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6"/>
        <w:ind w:left="631" w:right="465" w:hanging="4"/>
      </w:pPr>
      <w:r>
        <w:rPr/>
        <w:t>DEVELOPMENT OF AN ENHANCED ACTIVE POWER CONTROL TECHNIQUE</w:t>
      </w:r>
      <w:r>
        <w:rPr>
          <w:spacing w:val="-8"/>
        </w:rPr>
        <w:t> </w:t>
      </w:r>
      <w:r>
        <w:rPr/>
        <w:t>FOR</w:t>
      </w:r>
      <w:r>
        <w:rPr>
          <w:spacing w:val="-8"/>
        </w:rPr>
        <w:t> </w:t>
      </w:r>
      <w:r>
        <w:rPr/>
        <w:t>INTERFERENCE</w:t>
      </w:r>
      <w:r>
        <w:rPr>
          <w:spacing w:val="-7"/>
        </w:rPr>
        <w:t> </w:t>
      </w:r>
      <w:r>
        <w:rPr/>
        <w:t>MITIGATION</w:t>
      </w:r>
      <w:r>
        <w:rPr>
          <w:spacing w:val="-7"/>
        </w:rPr>
        <w:t> </w:t>
      </w:r>
      <w:r>
        <w:rPr/>
        <w:t>IN</w:t>
      </w:r>
      <w:r>
        <w:rPr>
          <w:spacing w:val="-6"/>
        </w:rPr>
        <w:t> </w:t>
      </w:r>
      <w:r>
        <w:rPr/>
        <w:t>MACRO-FEMTO CELLULAR NETWORKS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8"/>
        </w:rPr>
      </w:pPr>
    </w:p>
    <w:p>
      <w:pPr>
        <w:spacing w:before="1"/>
        <w:ind w:left="3065" w:right="2898" w:firstLine="0"/>
        <w:jc w:val="center"/>
        <w:rPr>
          <w:b/>
          <w:sz w:val="24"/>
        </w:rPr>
      </w:pPr>
      <w:r>
        <w:rPr>
          <w:b/>
          <w:spacing w:val="-5"/>
          <w:sz w:val="24"/>
        </w:rPr>
        <w:t>BY</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0"/>
        </w:rPr>
      </w:pPr>
    </w:p>
    <w:p>
      <w:pPr>
        <w:spacing w:before="0"/>
        <w:ind w:left="3065" w:right="2901" w:firstLine="0"/>
        <w:jc w:val="center"/>
        <w:rPr>
          <w:b/>
          <w:sz w:val="24"/>
        </w:rPr>
      </w:pPr>
      <w:r>
        <w:rPr>
          <w:b/>
          <w:sz w:val="24"/>
        </w:rPr>
        <w:t>DAWAR,</w:t>
      </w:r>
      <w:r>
        <w:rPr>
          <w:b/>
          <w:spacing w:val="-15"/>
          <w:sz w:val="24"/>
        </w:rPr>
        <w:t> </w:t>
      </w:r>
      <w:r>
        <w:rPr>
          <w:b/>
          <w:sz w:val="24"/>
        </w:rPr>
        <w:t>Katfun</w:t>
      </w:r>
      <w:r>
        <w:rPr>
          <w:b/>
          <w:spacing w:val="-15"/>
          <w:sz w:val="24"/>
        </w:rPr>
        <w:t> </w:t>
      </w:r>
      <w:r>
        <w:rPr>
          <w:b/>
          <w:sz w:val="24"/>
        </w:rPr>
        <w:t>Philemon </w:t>
      </w:r>
      <w:r>
        <w:rPr>
          <w:b/>
          <w:spacing w:val="-2"/>
          <w:sz w:val="24"/>
        </w:rPr>
        <w:t>MEng/SEET/2018/7932</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38"/>
        </w:rPr>
      </w:pPr>
    </w:p>
    <w:p>
      <w:pPr>
        <w:spacing w:before="0"/>
        <w:ind w:left="1171" w:right="1009" w:firstLine="0"/>
        <w:jc w:val="center"/>
        <w:rPr>
          <w:b/>
          <w:sz w:val="24"/>
        </w:rPr>
      </w:pPr>
      <w:r>
        <w:rPr>
          <w:b/>
          <w:sz w:val="24"/>
        </w:rPr>
        <w:t>DEPARTMENT</w:t>
      </w:r>
      <w:r>
        <w:rPr>
          <w:b/>
          <w:spacing w:val="-12"/>
          <w:sz w:val="24"/>
        </w:rPr>
        <w:t> </w:t>
      </w:r>
      <w:r>
        <w:rPr>
          <w:b/>
          <w:sz w:val="24"/>
        </w:rPr>
        <w:t>OF</w:t>
      </w:r>
      <w:r>
        <w:rPr>
          <w:b/>
          <w:spacing w:val="-15"/>
          <w:sz w:val="24"/>
        </w:rPr>
        <w:t> </w:t>
      </w:r>
      <w:r>
        <w:rPr>
          <w:b/>
          <w:sz w:val="24"/>
        </w:rPr>
        <w:t>TELECOMMUNICATION</w:t>
      </w:r>
      <w:r>
        <w:rPr>
          <w:b/>
          <w:spacing w:val="-12"/>
          <w:sz w:val="24"/>
        </w:rPr>
        <w:t> </w:t>
      </w:r>
      <w:r>
        <w:rPr>
          <w:b/>
          <w:sz w:val="24"/>
        </w:rPr>
        <w:t>ENGINEERING FEDERAL UNIVERSITY OF TECHNOLOGY, MINNA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9"/>
        <w:rPr>
          <w:b/>
          <w:sz w:val="35"/>
        </w:rPr>
      </w:pPr>
    </w:p>
    <w:p>
      <w:pPr>
        <w:spacing w:before="0"/>
        <w:ind w:left="3065" w:right="2899" w:firstLine="0"/>
        <w:jc w:val="center"/>
        <w:rPr>
          <w:b/>
          <w:sz w:val="24"/>
        </w:rPr>
      </w:pPr>
      <w:r>
        <w:rPr>
          <w:b/>
          <w:spacing w:val="-2"/>
          <w:sz w:val="24"/>
        </w:rPr>
        <w:t>NOVEMBER,</w:t>
      </w:r>
      <w:r>
        <w:rPr>
          <w:b/>
          <w:spacing w:val="1"/>
          <w:sz w:val="24"/>
        </w:rPr>
        <w:t> </w:t>
      </w:r>
      <w:r>
        <w:rPr>
          <w:b/>
          <w:spacing w:val="-4"/>
          <w:sz w:val="24"/>
        </w:rPr>
        <w:t>2021</w:t>
      </w:r>
    </w:p>
    <w:p>
      <w:pPr>
        <w:spacing w:after="0"/>
        <w:jc w:val="center"/>
        <w:rPr>
          <w:sz w:val="24"/>
        </w:rPr>
        <w:sectPr>
          <w:footerReference w:type="default" r:id="rId5"/>
          <w:type w:val="continuous"/>
          <w:pgSz w:w="11910" w:h="16840"/>
          <w:pgMar w:footer="1067" w:header="0" w:top="1600" w:bottom="1260" w:left="1680" w:right="1240"/>
          <w:pgNumType w:start="1"/>
        </w:sectPr>
      </w:pPr>
    </w:p>
    <w:p>
      <w:pPr>
        <w:spacing w:before="66"/>
        <w:ind w:left="631" w:right="465" w:hanging="4"/>
        <w:jc w:val="center"/>
        <w:rPr>
          <w:b/>
          <w:sz w:val="24"/>
        </w:rPr>
      </w:pPr>
      <w:r>
        <w:rPr>
          <w:b/>
          <w:sz w:val="24"/>
        </w:rPr>
        <w:t>DEVELOPMENT OF AN ENHANCED ACTIVE POWER CONTROL TECHNIQUE</w:t>
      </w:r>
      <w:r>
        <w:rPr>
          <w:b/>
          <w:spacing w:val="-7"/>
          <w:sz w:val="24"/>
        </w:rPr>
        <w:t> </w:t>
      </w:r>
      <w:r>
        <w:rPr>
          <w:b/>
          <w:sz w:val="24"/>
        </w:rPr>
        <w:t>FOR</w:t>
      </w:r>
      <w:r>
        <w:rPr>
          <w:b/>
          <w:spacing w:val="-8"/>
          <w:sz w:val="24"/>
        </w:rPr>
        <w:t> </w:t>
      </w:r>
      <w:r>
        <w:rPr>
          <w:b/>
          <w:sz w:val="24"/>
        </w:rPr>
        <w:t>INTERFERENCE</w:t>
      </w:r>
      <w:r>
        <w:rPr>
          <w:b/>
          <w:spacing w:val="-7"/>
          <w:sz w:val="24"/>
        </w:rPr>
        <w:t> </w:t>
      </w:r>
      <w:r>
        <w:rPr>
          <w:b/>
          <w:sz w:val="24"/>
        </w:rPr>
        <w:t>MITIGATION</w:t>
      </w:r>
      <w:r>
        <w:rPr>
          <w:b/>
          <w:spacing w:val="-7"/>
          <w:sz w:val="24"/>
        </w:rPr>
        <w:t> </w:t>
      </w:r>
      <w:r>
        <w:rPr>
          <w:b/>
          <w:sz w:val="24"/>
        </w:rPr>
        <w:t>IN</w:t>
      </w:r>
      <w:r>
        <w:rPr>
          <w:b/>
          <w:spacing w:val="-6"/>
          <w:sz w:val="24"/>
        </w:rPr>
        <w:t> </w:t>
      </w:r>
      <w:r>
        <w:rPr>
          <w:b/>
          <w:sz w:val="24"/>
        </w:rPr>
        <w:t>MACRO-FEMTO CELLULAR NETWORKS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
        <w:ind w:left="3065" w:right="2898" w:firstLine="0"/>
        <w:jc w:val="center"/>
        <w:rPr>
          <w:b/>
          <w:sz w:val="24"/>
        </w:rPr>
      </w:pPr>
      <w:r>
        <w:rPr>
          <w:b/>
          <w:spacing w:val="-5"/>
          <w:sz w:val="24"/>
        </w:rPr>
        <w:t>BY</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34"/>
        </w:rPr>
      </w:pPr>
    </w:p>
    <w:p>
      <w:pPr>
        <w:spacing w:before="0"/>
        <w:ind w:left="3065" w:right="2901" w:firstLine="0"/>
        <w:jc w:val="center"/>
        <w:rPr>
          <w:b/>
          <w:sz w:val="24"/>
        </w:rPr>
      </w:pPr>
      <w:r>
        <w:rPr>
          <w:b/>
          <w:sz w:val="24"/>
        </w:rPr>
        <w:t>DAWAR,</w:t>
      </w:r>
      <w:r>
        <w:rPr>
          <w:b/>
          <w:spacing w:val="-15"/>
          <w:sz w:val="24"/>
        </w:rPr>
        <w:t> </w:t>
      </w:r>
      <w:r>
        <w:rPr>
          <w:b/>
          <w:sz w:val="24"/>
        </w:rPr>
        <w:t>Katfun</w:t>
      </w:r>
      <w:r>
        <w:rPr>
          <w:b/>
          <w:spacing w:val="-15"/>
          <w:sz w:val="24"/>
        </w:rPr>
        <w:t> </w:t>
      </w:r>
      <w:r>
        <w:rPr>
          <w:b/>
          <w:sz w:val="24"/>
        </w:rPr>
        <w:t>Philemon </w:t>
      </w:r>
      <w:r>
        <w:rPr>
          <w:b/>
          <w:spacing w:val="-2"/>
          <w:sz w:val="24"/>
        </w:rPr>
        <w:t>MEng/SEET/2018/7932</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
        <w:rPr>
          <w:b/>
          <w:sz w:val="38"/>
        </w:rPr>
      </w:pPr>
    </w:p>
    <w:p>
      <w:pPr>
        <w:spacing w:before="0"/>
        <w:ind w:left="582" w:right="417" w:firstLine="0"/>
        <w:jc w:val="center"/>
        <w:rPr>
          <w:b/>
          <w:sz w:val="24"/>
        </w:rPr>
      </w:pPr>
      <w:r>
        <w:rPr>
          <w:b/>
          <w:sz w:val="24"/>
        </w:rPr>
        <w:t>A</w:t>
      </w:r>
      <w:r>
        <w:rPr>
          <w:b/>
          <w:spacing w:val="-5"/>
          <w:sz w:val="24"/>
        </w:rPr>
        <w:t> </w:t>
      </w:r>
      <w:r>
        <w:rPr>
          <w:b/>
          <w:sz w:val="24"/>
        </w:rPr>
        <w:t>THESIS</w:t>
      </w:r>
      <w:r>
        <w:rPr>
          <w:b/>
          <w:spacing w:val="-7"/>
          <w:sz w:val="24"/>
        </w:rPr>
        <w:t> </w:t>
      </w:r>
      <w:r>
        <w:rPr>
          <w:b/>
          <w:sz w:val="24"/>
        </w:rPr>
        <w:t>SUBMITTED</w:t>
      </w:r>
      <w:r>
        <w:rPr>
          <w:b/>
          <w:spacing w:val="-5"/>
          <w:sz w:val="24"/>
        </w:rPr>
        <w:t> </w:t>
      </w:r>
      <w:r>
        <w:rPr>
          <w:b/>
          <w:sz w:val="24"/>
        </w:rPr>
        <w:t>TO</w:t>
      </w:r>
      <w:r>
        <w:rPr>
          <w:b/>
          <w:spacing w:val="-5"/>
          <w:sz w:val="24"/>
        </w:rPr>
        <w:t> </w:t>
      </w:r>
      <w:r>
        <w:rPr>
          <w:b/>
          <w:sz w:val="24"/>
        </w:rPr>
        <w:t>THE</w:t>
      </w:r>
      <w:r>
        <w:rPr>
          <w:b/>
          <w:spacing w:val="-5"/>
          <w:sz w:val="24"/>
        </w:rPr>
        <w:t> </w:t>
      </w:r>
      <w:r>
        <w:rPr>
          <w:b/>
          <w:sz w:val="24"/>
        </w:rPr>
        <w:t>POSTGRADUATE</w:t>
      </w:r>
      <w:r>
        <w:rPr>
          <w:b/>
          <w:spacing w:val="-6"/>
          <w:sz w:val="24"/>
        </w:rPr>
        <w:t> </w:t>
      </w:r>
      <w:r>
        <w:rPr>
          <w:b/>
          <w:sz w:val="24"/>
        </w:rPr>
        <w:t>SCHOOL,</w:t>
      </w:r>
      <w:r>
        <w:rPr>
          <w:b/>
          <w:spacing w:val="-6"/>
          <w:sz w:val="24"/>
        </w:rPr>
        <w:t> </w:t>
      </w:r>
      <w:r>
        <w:rPr>
          <w:b/>
          <w:sz w:val="24"/>
        </w:rPr>
        <w:t>FEDERAL UNIVERSITY OF TECHNOLOGY, MINNA NIGERIA IN PARTIAL FULFILLMENT OF THE REQUIREMENTS FOR THE AWARD OF THE DEGREE OF MASTER OF ENGINEERING IN COMMUNICATION </w:t>
      </w:r>
      <w:r>
        <w:rPr>
          <w:b/>
          <w:spacing w:val="-2"/>
          <w:sz w:val="24"/>
        </w:rPr>
        <w:t>ENGINEERING</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35"/>
        </w:rPr>
      </w:pPr>
    </w:p>
    <w:p>
      <w:pPr>
        <w:spacing w:before="0"/>
        <w:ind w:left="3065" w:right="2898" w:firstLine="0"/>
        <w:jc w:val="center"/>
        <w:rPr>
          <w:b/>
          <w:sz w:val="24"/>
        </w:rPr>
      </w:pPr>
      <w:r>
        <w:rPr>
          <w:b/>
          <w:spacing w:val="-2"/>
          <w:sz w:val="24"/>
        </w:rPr>
        <w:t>NOVEMBER,</w:t>
      </w:r>
      <w:r>
        <w:rPr>
          <w:b/>
          <w:spacing w:val="2"/>
          <w:sz w:val="24"/>
        </w:rPr>
        <w:t> </w:t>
      </w:r>
      <w:r>
        <w:rPr>
          <w:b/>
          <w:spacing w:val="-4"/>
          <w:sz w:val="24"/>
        </w:rPr>
        <w:t>2021</w:t>
      </w:r>
    </w:p>
    <w:p>
      <w:pPr>
        <w:spacing w:after="0"/>
        <w:jc w:val="center"/>
        <w:rPr>
          <w:sz w:val="24"/>
        </w:rPr>
        <w:sectPr>
          <w:pgSz w:w="11910" w:h="16840"/>
          <w:pgMar w:header="0" w:footer="1067" w:top="1600" w:bottom="1260" w:left="1680" w:right="1240"/>
        </w:sectPr>
      </w:pPr>
    </w:p>
    <w:p>
      <w:pPr>
        <w:pStyle w:val="Heading1"/>
      </w:pPr>
      <w:bookmarkStart w:name="_bookmark0" w:id="1"/>
      <w:bookmarkEnd w:id="1"/>
      <w:r>
        <w:rPr>
          <w:b w:val="0"/>
        </w:rPr>
      </w:r>
      <w:r>
        <w:rPr>
          <w:spacing w:val="-2"/>
        </w:rPr>
        <w:t>DECLARATION</w:t>
      </w:r>
    </w:p>
    <w:p>
      <w:pPr>
        <w:pStyle w:val="BodyText"/>
        <w:spacing w:before="7"/>
        <w:rPr>
          <w:b/>
          <w:sz w:val="23"/>
        </w:rPr>
      </w:pPr>
    </w:p>
    <w:p>
      <w:pPr>
        <w:pStyle w:val="BodyText"/>
        <w:spacing w:line="480" w:lineRule="auto"/>
        <w:ind w:left="336" w:right="166"/>
        <w:jc w:val="both"/>
      </w:pPr>
      <w:r>
        <w:rPr/>
        <w:t>I</w:t>
      </w:r>
      <w:r>
        <w:rPr/>
        <w:t> hereby</w:t>
      </w:r>
      <w:r>
        <w:rPr/>
        <w:t> declare</w:t>
      </w:r>
      <w:r>
        <w:rPr/>
        <w:t> that</w:t>
      </w:r>
      <w:r>
        <w:rPr/>
        <w:t> this</w:t>
      </w:r>
      <w:r>
        <w:rPr/>
        <w:t> thesis</w:t>
      </w:r>
      <w:r>
        <w:rPr/>
        <w:t> titled:</w:t>
      </w:r>
      <w:r>
        <w:rPr/>
        <w:t> “Development</w:t>
      </w:r>
      <w:r>
        <w:rPr/>
        <w:t> of</w:t>
      </w:r>
      <w:r>
        <w:rPr/>
        <w:t> an</w:t>
      </w:r>
      <w:r>
        <w:rPr/>
        <w:t> Enhanced</w:t>
      </w:r>
      <w:r>
        <w:rPr/>
        <w:t> Active</w:t>
      </w:r>
      <w:r>
        <w:rPr/>
        <w:t> Power Control Technique for Interference Mitigation in Macro-Femto Cellular Networks” is a collection of my original research work and it has not been presented for any other qualification anywhere. Information from other sources (published or unpublished) has been duly acknowledged.</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2"/>
        <w:ind w:left="336"/>
        <w:jc w:val="both"/>
      </w:pPr>
      <w:r>
        <w:rPr/>
        <w:t>DAWAR,</w:t>
      </w:r>
      <w:r>
        <w:rPr>
          <w:spacing w:val="-6"/>
        </w:rPr>
        <w:t> </w:t>
      </w:r>
      <w:r>
        <w:rPr/>
        <w:t>Katfun</w:t>
      </w:r>
      <w:r>
        <w:rPr>
          <w:spacing w:val="-6"/>
        </w:rPr>
        <w:t> </w:t>
      </w:r>
      <w:r>
        <w:rPr>
          <w:spacing w:val="-2"/>
        </w:rPr>
        <w:t>Philemon</w:t>
      </w:r>
    </w:p>
    <w:p>
      <w:pPr>
        <w:pStyle w:val="BodyText"/>
        <w:spacing w:line="20" w:lineRule="exact"/>
        <w:ind w:left="5951"/>
        <w:rPr>
          <w:sz w:val="2"/>
        </w:rPr>
      </w:pPr>
      <w:r>
        <w:rPr>
          <w:sz w:val="2"/>
        </w:rPr>
        <w:pict>
          <v:group style="width:138.050pt;height:.8pt;mso-position-horizontal-relative:char;mso-position-vertical-relative:line" id="docshapegroup3" coordorigin="0,0" coordsize="2761,16">
            <v:line style="position:absolute" from="0,8" to="2761,8" stroked="true" strokeweight=".756pt" strokecolor="#000000">
              <v:stroke dashstyle="solid"/>
            </v:line>
          </v:group>
        </w:pict>
      </w:r>
      <w:r>
        <w:rPr>
          <w:sz w:val="2"/>
        </w:rPr>
      </w:r>
    </w:p>
    <w:p>
      <w:pPr>
        <w:pStyle w:val="BodyText"/>
        <w:spacing w:before="5"/>
        <w:rPr>
          <w:sz w:val="14"/>
        </w:rPr>
      </w:pPr>
    </w:p>
    <w:p>
      <w:pPr>
        <w:pStyle w:val="BodyText"/>
        <w:tabs>
          <w:tab w:pos="6277" w:val="left" w:leader="none"/>
        </w:tabs>
        <w:spacing w:line="480" w:lineRule="auto" w:before="90"/>
        <w:ind w:left="336" w:right="642"/>
      </w:pPr>
      <w:r>
        <w:rPr>
          <w:spacing w:val="-2"/>
        </w:rPr>
        <w:t>MEng/SEET/2018/7932</w:t>
      </w:r>
      <w:r>
        <w:rPr/>
        <w:tab/>
      </w:r>
      <w:r>
        <w:rPr>
          <w:spacing w:val="-2"/>
        </w:rPr>
        <w:t>SIGNATURE/DATE </w:t>
      </w:r>
      <w:r>
        <w:rPr/>
        <w:t>FEDERAL UNIVERSITY OF TECHNOLOGY</w:t>
      </w:r>
    </w:p>
    <w:p>
      <w:pPr>
        <w:pStyle w:val="BodyText"/>
        <w:spacing w:before="1"/>
        <w:ind w:left="336"/>
      </w:pPr>
      <w:r>
        <w:rPr/>
        <w:t>MINNA,</w:t>
      </w:r>
      <w:r>
        <w:rPr>
          <w:spacing w:val="-13"/>
        </w:rPr>
        <w:t> </w:t>
      </w:r>
      <w:r>
        <w:rPr>
          <w:spacing w:val="-2"/>
        </w:rPr>
        <w:t>NIGERIA</w:t>
      </w:r>
    </w:p>
    <w:p>
      <w:pPr>
        <w:spacing w:after="0"/>
        <w:sectPr>
          <w:footerReference w:type="default" r:id="rId6"/>
          <w:pgSz w:w="11910" w:h="16840"/>
          <w:pgMar w:footer="1067" w:header="0" w:top="1320" w:bottom="1260" w:left="1680" w:right="1240"/>
          <w:pgNumType w:start="2"/>
        </w:sectPr>
      </w:pPr>
    </w:p>
    <w:p>
      <w:pPr>
        <w:pStyle w:val="Heading1"/>
      </w:pPr>
      <w:bookmarkStart w:name="_bookmark1" w:id="2"/>
      <w:bookmarkEnd w:id="2"/>
      <w:r>
        <w:rPr>
          <w:b w:val="0"/>
        </w:rPr>
      </w:r>
      <w:r>
        <w:rPr>
          <w:spacing w:val="-2"/>
        </w:rPr>
        <w:t>CERTIFICATION</w:t>
      </w:r>
    </w:p>
    <w:p>
      <w:pPr>
        <w:pStyle w:val="BodyText"/>
        <w:spacing w:before="7"/>
        <w:rPr>
          <w:b/>
          <w:sz w:val="23"/>
        </w:rPr>
      </w:pPr>
    </w:p>
    <w:p>
      <w:pPr>
        <w:pStyle w:val="BodyText"/>
        <w:spacing w:line="480" w:lineRule="auto"/>
        <w:ind w:left="336" w:right="164"/>
        <w:jc w:val="both"/>
      </w:pPr>
      <w:r>
        <w:rPr/>
        <w:t>The thesis titled: “Development of an Enhanced Active Power Control Technique for Interference Mitigation in Macro–Femto Cellular Networks” by: DAWAR, Katfun Philemon (MEng/SEET/2018/7932) meets the regulations governing the award of the degree of MEng of the Federal University of Technology, Minna and it is approved for its contribution to scientific knowledge and literary presentation.</w:t>
      </w:r>
    </w:p>
    <w:p>
      <w:pPr>
        <w:pStyle w:val="BodyText"/>
        <w:rPr>
          <w:sz w:val="26"/>
        </w:rPr>
      </w:pPr>
    </w:p>
    <w:p>
      <w:pPr>
        <w:pStyle w:val="BodyText"/>
        <w:rPr>
          <w:sz w:val="26"/>
        </w:rPr>
      </w:pPr>
    </w:p>
    <w:p>
      <w:pPr>
        <w:pStyle w:val="BodyText"/>
        <w:rPr>
          <w:sz w:val="26"/>
        </w:rPr>
      </w:pPr>
    </w:p>
    <w:p>
      <w:pPr>
        <w:pStyle w:val="BodyText"/>
        <w:spacing w:before="208"/>
        <w:ind w:left="336"/>
        <w:jc w:val="both"/>
      </w:pPr>
      <w:r>
        <w:rPr/>
        <w:t>Engr.</w:t>
      </w:r>
      <w:r>
        <w:rPr>
          <w:spacing w:val="-3"/>
        </w:rPr>
        <w:t> </w:t>
      </w:r>
      <w:r>
        <w:rPr/>
        <w:t>Dr.</w:t>
      </w:r>
      <w:r>
        <w:rPr>
          <w:spacing w:val="-3"/>
        </w:rPr>
        <w:t> </w:t>
      </w:r>
      <w:r>
        <w:rPr/>
        <w:t>A.</w:t>
      </w:r>
      <w:r>
        <w:rPr>
          <w:spacing w:val="-4"/>
        </w:rPr>
        <w:t> </w:t>
      </w:r>
      <w:r>
        <w:rPr/>
        <w:t>U.</w:t>
      </w:r>
      <w:r>
        <w:rPr>
          <w:spacing w:val="-2"/>
        </w:rPr>
        <w:t> </w:t>
      </w:r>
      <w:r>
        <w:rPr>
          <w:spacing w:val="-4"/>
        </w:rPr>
        <w:t>Usman</w:t>
      </w:r>
    </w:p>
    <w:p>
      <w:pPr>
        <w:pStyle w:val="BodyText"/>
        <w:spacing w:line="20" w:lineRule="exact"/>
        <w:ind w:left="5377"/>
        <w:rPr>
          <w:sz w:val="2"/>
        </w:rPr>
      </w:pPr>
      <w:r>
        <w:rPr>
          <w:sz w:val="2"/>
        </w:rPr>
        <w:pict>
          <v:group style="width:156.050pt;height:.5pt;mso-position-horizontal-relative:char;mso-position-vertical-relative:line" id="docshapegroup4" coordorigin="0,0" coordsize="3121,10">
            <v:line style="position:absolute" from="0,5" to="3121,5" stroked="true" strokeweight=".487125pt" strokecolor="#000000">
              <v:stroke dashstyle="solid"/>
            </v:line>
          </v:group>
        </w:pict>
      </w:r>
      <w:r>
        <w:rPr>
          <w:sz w:val="2"/>
        </w:rPr>
      </w:r>
    </w:p>
    <w:p>
      <w:pPr>
        <w:pStyle w:val="BodyText"/>
        <w:spacing w:before="5"/>
        <w:rPr>
          <w:sz w:val="14"/>
        </w:rPr>
      </w:pPr>
    </w:p>
    <w:p>
      <w:pPr>
        <w:pStyle w:val="BodyText"/>
        <w:tabs>
          <w:tab w:pos="6097" w:val="left" w:leader="none"/>
        </w:tabs>
        <w:spacing w:before="90"/>
        <w:ind w:left="336"/>
      </w:pPr>
      <w:r>
        <w:rPr/>
        <w:t>MAJOR</w:t>
      </w:r>
      <w:r>
        <w:rPr>
          <w:spacing w:val="-7"/>
        </w:rPr>
        <w:t> </w:t>
      </w:r>
      <w:r>
        <w:rPr>
          <w:spacing w:val="-2"/>
        </w:rPr>
        <w:t>SUPERVISOR</w:t>
      </w:r>
      <w:r>
        <w:rPr/>
        <w:tab/>
        <w:t>Signature</w:t>
      </w:r>
      <w:r>
        <w:rPr>
          <w:spacing w:val="-3"/>
        </w:rPr>
        <w:t> </w:t>
      </w:r>
      <w:r>
        <w:rPr/>
        <w:t>&amp;</w:t>
      </w:r>
      <w:r>
        <w:rPr>
          <w:spacing w:val="-4"/>
        </w:rPr>
        <w:t> Date</w:t>
      </w:r>
    </w:p>
    <w:p>
      <w:pPr>
        <w:pStyle w:val="BodyText"/>
        <w:rPr>
          <w:sz w:val="26"/>
        </w:rPr>
      </w:pPr>
    </w:p>
    <w:p>
      <w:pPr>
        <w:pStyle w:val="BodyText"/>
        <w:rPr>
          <w:sz w:val="26"/>
        </w:rPr>
      </w:pPr>
    </w:p>
    <w:p>
      <w:pPr>
        <w:pStyle w:val="BodyText"/>
        <w:spacing w:before="230"/>
        <w:ind w:left="336"/>
      </w:pPr>
      <w:r>
        <w:rPr/>
        <w:t>Engr.</w:t>
      </w:r>
      <w:r>
        <w:rPr>
          <w:spacing w:val="-2"/>
        </w:rPr>
        <w:t> </w:t>
      </w:r>
      <w:r>
        <w:rPr/>
        <w:t>Dr.</w:t>
      </w:r>
      <w:r>
        <w:rPr>
          <w:spacing w:val="-1"/>
        </w:rPr>
        <w:t> </w:t>
      </w:r>
      <w:r>
        <w:rPr/>
        <w:t>B.</w:t>
      </w:r>
      <w:r>
        <w:rPr>
          <w:spacing w:val="-3"/>
        </w:rPr>
        <w:t> </w:t>
      </w:r>
      <w:r>
        <w:rPr/>
        <w:t>A.</w:t>
      </w:r>
      <w:r>
        <w:rPr>
          <w:spacing w:val="-3"/>
        </w:rPr>
        <w:t> </w:t>
      </w:r>
      <w:r>
        <w:rPr>
          <w:spacing w:val="-2"/>
        </w:rPr>
        <w:t>Salihu</w:t>
      </w:r>
    </w:p>
    <w:p>
      <w:pPr>
        <w:pStyle w:val="BodyText"/>
        <w:spacing w:line="20" w:lineRule="exact"/>
        <w:ind w:left="5377"/>
        <w:rPr>
          <w:sz w:val="2"/>
        </w:rPr>
      </w:pPr>
      <w:r>
        <w:rPr>
          <w:sz w:val="2"/>
        </w:rPr>
        <w:pict>
          <v:group style="width:162pt;height:.5pt;mso-position-horizontal-relative:char;mso-position-vertical-relative:line" id="docshapegroup5" coordorigin="0,0" coordsize="3240,10">
            <v:line style="position:absolute" from="0,5" to="3240,5" stroked="true" strokeweight=".487125pt" strokecolor="#000000">
              <v:stroke dashstyle="solid"/>
            </v:line>
          </v:group>
        </w:pict>
      </w:r>
      <w:r>
        <w:rPr>
          <w:sz w:val="2"/>
        </w:rPr>
      </w:r>
    </w:p>
    <w:p>
      <w:pPr>
        <w:pStyle w:val="BodyText"/>
        <w:spacing w:before="6"/>
        <w:rPr>
          <w:sz w:val="14"/>
        </w:rPr>
      </w:pPr>
    </w:p>
    <w:p>
      <w:pPr>
        <w:pStyle w:val="BodyText"/>
        <w:tabs>
          <w:tab w:pos="6097" w:val="left" w:leader="none"/>
        </w:tabs>
        <w:spacing w:before="90"/>
        <w:ind w:left="336"/>
      </w:pPr>
      <w:r>
        <w:rPr>
          <w:spacing w:val="-4"/>
        </w:rPr>
        <w:t>CO-</w:t>
      </w:r>
      <w:r>
        <w:rPr>
          <w:spacing w:val="-2"/>
        </w:rPr>
        <w:t>SUPERVISOR</w:t>
      </w:r>
      <w:r>
        <w:rPr/>
        <w:tab/>
        <w:t>Signature</w:t>
      </w:r>
      <w:r>
        <w:rPr>
          <w:spacing w:val="-3"/>
        </w:rPr>
        <w:t> </w:t>
      </w:r>
      <w:r>
        <w:rPr/>
        <w:t>&amp;</w:t>
      </w:r>
      <w:r>
        <w:rPr>
          <w:spacing w:val="-4"/>
        </w:rPr>
        <w:t> Date</w:t>
      </w:r>
    </w:p>
    <w:p>
      <w:pPr>
        <w:pStyle w:val="BodyText"/>
        <w:rPr>
          <w:sz w:val="26"/>
        </w:rPr>
      </w:pPr>
    </w:p>
    <w:p>
      <w:pPr>
        <w:pStyle w:val="BodyText"/>
        <w:rPr>
          <w:sz w:val="26"/>
        </w:rPr>
      </w:pPr>
    </w:p>
    <w:p>
      <w:pPr>
        <w:pStyle w:val="BodyText"/>
        <w:spacing w:before="230"/>
        <w:ind w:left="336"/>
      </w:pPr>
      <w:r>
        <w:rPr/>
        <w:t>Engr.</w:t>
      </w:r>
      <w:r>
        <w:rPr>
          <w:spacing w:val="-3"/>
        </w:rPr>
        <w:t> </w:t>
      </w:r>
      <w:r>
        <w:rPr/>
        <w:t>Dr.</w:t>
      </w:r>
      <w:r>
        <w:rPr>
          <w:spacing w:val="-3"/>
        </w:rPr>
        <w:t> </w:t>
      </w:r>
      <w:r>
        <w:rPr/>
        <w:t>A.</w:t>
      </w:r>
      <w:r>
        <w:rPr>
          <w:spacing w:val="-4"/>
        </w:rPr>
        <w:t> </w:t>
      </w:r>
      <w:r>
        <w:rPr/>
        <w:t>U.</w:t>
      </w:r>
      <w:r>
        <w:rPr>
          <w:spacing w:val="-1"/>
        </w:rPr>
        <w:t> </w:t>
      </w:r>
      <w:r>
        <w:rPr>
          <w:spacing w:val="-4"/>
        </w:rPr>
        <w:t>Usman</w:t>
      </w:r>
    </w:p>
    <w:p>
      <w:pPr>
        <w:pStyle w:val="BodyText"/>
        <w:spacing w:line="20" w:lineRule="exact"/>
        <w:ind w:left="5377"/>
        <w:rPr>
          <w:sz w:val="2"/>
        </w:rPr>
      </w:pPr>
      <w:r>
        <w:rPr>
          <w:sz w:val="2"/>
        </w:rPr>
        <w:pict>
          <v:group style="width:162pt;height:.5pt;mso-position-horizontal-relative:char;mso-position-vertical-relative:line" id="docshapegroup6" coordorigin="0,0" coordsize="3240,10">
            <v:line style="position:absolute" from="0,5" to="3240,5" stroked="true" strokeweight=".487125pt" strokecolor="#000000">
              <v:stroke dashstyle="solid"/>
            </v:line>
          </v:group>
        </w:pict>
      </w:r>
      <w:r>
        <w:rPr>
          <w:sz w:val="2"/>
        </w:rPr>
      </w:r>
    </w:p>
    <w:p>
      <w:pPr>
        <w:pStyle w:val="BodyText"/>
        <w:spacing w:before="5"/>
        <w:rPr>
          <w:sz w:val="14"/>
        </w:rPr>
      </w:pPr>
    </w:p>
    <w:p>
      <w:pPr>
        <w:pStyle w:val="BodyText"/>
        <w:tabs>
          <w:tab w:pos="6097" w:val="left" w:leader="none"/>
        </w:tabs>
        <w:spacing w:before="90"/>
        <w:ind w:left="336"/>
      </w:pPr>
      <w:r>
        <w:rPr/>
        <w:t>HEAD</w:t>
      </w:r>
      <w:r>
        <w:rPr>
          <w:spacing w:val="-6"/>
        </w:rPr>
        <w:t> </w:t>
      </w:r>
      <w:r>
        <w:rPr/>
        <w:t>OF</w:t>
      </w:r>
      <w:r>
        <w:rPr>
          <w:spacing w:val="-7"/>
        </w:rPr>
        <w:t> </w:t>
      </w:r>
      <w:r>
        <w:rPr>
          <w:spacing w:val="-2"/>
        </w:rPr>
        <w:t>DEPARTMENT</w:t>
      </w:r>
      <w:r>
        <w:rPr/>
        <w:tab/>
        <w:t>Signature</w:t>
      </w:r>
      <w:r>
        <w:rPr>
          <w:spacing w:val="-3"/>
        </w:rPr>
        <w:t> </w:t>
      </w:r>
      <w:r>
        <w:rPr/>
        <w:t>&amp;</w:t>
      </w:r>
      <w:r>
        <w:rPr>
          <w:spacing w:val="-4"/>
        </w:rPr>
        <w:t> Date</w:t>
      </w:r>
    </w:p>
    <w:p>
      <w:pPr>
        <w:pStyle w:val="BodyText"/>
        <w:rPr>
          <w:sz w:val="26"/>
        </w:rPr>
      </w:pPr>
    </w:p>
    <w:p>
      <w:pPr>
        <w:pStyle w:val="BodyText"/>
        <w:rPr>
          <w:sz w:val="26"/>
        </w:rPr>
      </w:pPr>
    </w:p>
    <w:p>
      <w:pPr>
        <w:pStyle w:val="BodyText"/>
        <w:spacing w:before="230"/>
        <w:ind w:left="336"/>
      </w:pPr>
      <w:r>
        <w:rPr/>
        <w:t>Engr.</w:t>
      </w:r>
      <w:r>
        <w:rPr>
          <w:spacing w:val="-4"/>
        </w:rPr>
        <w:t> </w:t>
      </w:r>
      <w:r>
        <w:rPr/>
        <w:t>Prof.</w:t>
      </w:r>
      <w:r>
        <w:rPr>
          <w:spacing w:val="-3"/>
        </w:rPr>
        <w:t> </w:t>
      </w:r>
      <w:r>
        <w:rPr/>
        <w:t>E.</w:t>
      </w:r>
      <w:r>
        <w:rPr>
          <w:spacing w:val="-4"/>
        </w:rPr>
        <w:t> </w:t>
      </w:r>
      <w:r>
        <w:rPr/>
        <w:t>N.</w:t>
      </w:r>
      <w:r>
        <w:rPr>
          <w:spacing w:val="-3"/>
        </w:rPr>
        <w:t> </w:t>
      </w:r>
      <w:r>
        <w:rPr>
          <w:spacing w:val="-2"/>
        </w:rPr>
        <w:t>Onwuka</w:t>
      </w:r>
    </w:p>
    <w:p>
      <w:pPr>
        <w:pStyle w:val="BodyText"/>
        <w:spacing w:line="20" w:lineRule="exact"/>
        <w:ind w:left="5377"/>
        <w:rPr>
          <w:sz w:val="2"/>
        </w:rPr>
      </w:pPr>
      <w:r>
        <w:rPr>
          <w:sz w:val="2"/>
        </w:rPr>
        <w:pict>
          <v:group style="width:162pt;height:.5pt;mso-position-horizontal-relative:char;mso-position-vertical-relative:line" id="docshapegroup7" coordorigin="0,0" coordsize="3240,10">
            <v:line style="position:absolute" from="0,5" to="3240,5" stroked="true" strokeweight=".487125pt" strokecolor="#000000">
              <v:stroke dashstyle="solid"/>
            </v:line>
          </v:group>
        </w:pict>
      </w:r>
      <w:r>
        <w:rPr>
          <w:sz w:val="2"/>
        </w:rPr>
      </w:r>
    </w:p>
    <w:p>
      <w:pPr>
        <w:pStyle w:val="BodyText"/>
        <w:spacing w:before="6"/>
        <w:rPr>
          <w:sz w:val="14"/>
        </w:rPr>
      </w:pPr>
    </w:p>
    <w:p>
      <w:pPr>
        <w:pStyle w:val="BodyText"/>
        <w:tabs>
          <w:tab w:pos="6097" w:val="left" w:leader="none"/>
        </w:tabs>
        <w:spacing w:before="90"/>
        <w:ind w:left="336"/>
      </w:pPr>
      <w:r>
        <w:rPr/>
        <w:t>DEAN</w:t>
      </w:r>
      <w:r>
        <w:rPr>
          <w:spacing w:val="-6"/>
        </w:rPr>
        <w:t> </w:t>
      </w:r>
      <w:r>
        <w:rPr/>
        <w:t>OF</w:t>
      </w:r>
      <w:r>
        <w:rPr>
          <w:spacing w:val="-7"/>
        </w:rPr>
        <w:t> </w:t>
      </w:r>
      <w:r>
        <w:rPr>
          <w:spacing w:val="-2"/>
        </w:rPr>
        <w:t>SCHOOL</w:t>
      </w:r>
      <w:r>
        <w:rPr/>
        <w:tab/>
        <w:t>Signature</w:t>
      </w:r>
      <w:r>
        <w:rPr>
          <w:spacing w:val="-3"/>
        </w:rPr>
        <w:t> </w:t>
      </w:r>
      <w:r>
        <w:rPr/>
        <w:t>&amp;</w:t>
      </w:r>
      <w:r>
        <w:rPr>
          <w:spacing w:val="-4"/>
        </w:rPr>
        <w:t> Date</w:t>
      </w:r>
    </w:p>
    <w:p>
      <w:pPr>
        <w:pStyle w:val="BodyText"/>
        <w:rPr>
          <w:sz w:val="26"/>
        </w:rPr>
      </w:pPr>
    </w:p>
    <w:p>
      <w:pPr>
        <w:pStyle w:val="BodyText"/>
        <w:rPr>
          <w:sz w:val="26"/>
        </w:rPr>
      </w:pPr>
    </w:p>
    <w:p>
      <w:pPr>
        <w:pStyle w:val="BodyText"/>
        <w:spacing w:before="230"/>
        <w:ind w:left="336"/>
      </w:pPr>
      <w:r>
        <w:rPr/>
        <w:t>Engr.</w:t>
      </w:r>
      <w:r>
        <w:rPr>
          <w:spacing w:val="-4"/>
        </w:rPr>
        <w:t> </w:t>
      </w:r>
      <w:r>
        <w:rPr/>
        <w:t>Prof.</w:t>
      </w:r>
      <w:r>
        <w:rPr>
          <w:spacing w:val="-4"/>
        </w:rPr>
        <w:t> </w:t>
      </w:r>
      <w:r>
        <w:rPr/>
        <w:t>O.</w:t>
      </w:r>
      <w:r>
        <w:rPr>
          <w:spacing w:val="-3"/>
        </w:rPr>
        <w:t> </w:t>
      </w:r>
      <w:r>
        <w:rPr/>
        <w:t>K.</w:t>
      </w:r>
      <w:r>
        <w:rPr>
          <w:spacing w:val="-4"/>
        </w:rPr>
        <w:t> </w:t>
      </w:r>
      <w:r>
        <w:rPr>
          <w:spacing w:val="-2"/>
        </w:rPr>
        <w:t>Abubakre</w:t>
      </w:r>
    </w:p>
    <w:p>
      <w:pPr>
        <w:pStyle w:val="BodyText"/>
        <w:spacing w:line="20" w:lineRule="exact"/>
        <w:ind w:left="5377"/>
        <w:rPr>
          <w:sz w:val="2"/>
        </w:rPr>
      </w:pPr>
      <w:r>
        <w:rPr>
          <w:sz w:val="2"/>
        </w:rPr>
        <w:pict>
          <v:group style="width:162pt;height:.5pt;mso-position-horizontal-relative:char;mso-position-vertical-relative:line" id="docshapegroup8" coordorigin="0,0" coordsize="3240,10">
            <v:line style="position:absolute" from="0,5" to="3240,5" stroked="true" strokeweight=".487125pt" strokecolor="#000000">
              <v:stroke dashstyle="solid"/>
            </v:line>
          </v:group>
        </w:pict>
      </w:r>
      <w:r>
        <w:rPr>
          <w:sz w:val="2"/>
        </w:rPr>
      </w:r>
    </w:p>
    <w:p>
      <w:pPr>
        <w:pStyle w:val="BodyText"/>
        <w:spacing w:before="5"/>
        <w:rPr>
          <w:sz w:val="14"/>
        </w:rPr>
      </w:pPr>
    </w:p>
    <w:p>
      <w:pPr>
        <w:pStyle w:val="BodyText"/>
        <w:tabs>
          <w:tab w:pos="6097" w:val="left" w:leader="none"/>
        </w:tabs>
        <w:spacing w:before="90"/>
        <w:ind w:left="336"/>
      </w:pPr>
      <w:r>
        <w:rPr/>
        <w:t>DEAN</w:t>
      </w:r>
      <w:r>
        <w:rPr>
          <w:spacing w:val="-10"/>
        </w:rPr>
        <w:t> </w:t>
      </w:r>
      <w:r>
        <w:rPr/>
        <w:t>OF</w:t>
      </w:r>
      <w:r>
        <w:rPr>
          <w:spacing w:val="-11"/>
        </w:rPr>
        <w:t> </w:t>
      </w:r>
      <w:r>
        <w:rPr/>
        <w:t>POSTGRADUATE</w:t>
      </w:r>
      <w:r>
        <w:rPr>
          <w:spacing w:val="-8"/>
        </w:rPr>
        <w:t> </w:t>
      </w:r>
      <w:r>
        <w:rPr>
          <w:spacing w:val="-2"/>
        </w:rPr>
        <w:t>SCHOOL</w:t>
      </w:r>
      <w:r>
        <w:rPr/>
        <w:tab/>
        <w:t>Signature</w:t>
      </w:r>
      <w:r>
        <w:rPr>
          <w:spacing w:val="-3"/>
        </w:rPr>
        <w:t> </w:t>
      </w:r>
      <w:r>
        <w:rPr/>
        <w:t>&amp;</w:t>
      </w:r>
      <w:r>
        <w:rPr>
          <w:spacing w:val="-4"/>
        </w:rPr>
        <w:t> Date</w:t>
      </w:r>
    </w:p>
    <w:p>
      <w:pPr>
        <w:spacing w:after="0"/>
        <w:sectPr>
          <w:pgSz w:w="11910" w:h="16840"/>
          <w:pgMar w:header="0" w:footer="1067" w:top="1320" w:bottom="1260" w:left="1680" w:right="1240"/>
        </w:sectPr>
      </w:pPr>
    </w:p>
    <w:p>
      <w:pPr>
        <w:pStyle w:val="Heading1"/>
      </w:pPr>
      <w:bookmarkStart w:name="_bookmark2" w:id="3"/>
      <w:bookmarkEnd w:id="3"/>
      <w:r>
        <w:rPr>
          <w:b w:val="0"/>
        </w:rPr>
      </w:r>
      <w:r>
        <w:rPr>
          <w:spacing w:val="-2"/>
        </w:rPr>
        <w:t>ACKNOWLEDGEMENTS</w:t>
      </w:r>
    </w:p>
    <w:p>
      <w:pPr>
        <w:pStyle w:val="BodyText"/>
        <w:spacing w:before="7"/>
        <w:rPr>
          <w:b/>
          <w:sz w:val="23"/>
        </w:rPr>
      </w:pPr>
    </w:p>
    <w:p>
      <w:pPr>
        <w:pStyle w:val="BodyText"/>
        <w:spacing w:line="480" w:lineRule="auto"/>
        <w:ind w:left="336" w:right="163"/>
        <w:jc w:val="both"/>
      </w:pPr>
      <w:r>
        <w:rPr/>
        <w:t>My</w:t>
      </w:r>
      <w:r>
        <w:rPr>
          <w:spacing w:val="-6"/>
        </w:rPr>
        <w:t> </w:t>
      </w:r>
      <w:r>
        <w:rPr/>
        <w:t>thanks</w:t>
      </w:r>
      <w:r>
        <w:rPr>
          <w:spacing w:val="-1"/>
        </w:rPr>
        <w:t> </w:t>
      </w:r>
      <w:r>
        <w:rPr/>
        <w:t>first and</w:t>
      </w:r>
      <w:r>
        <w:rPr>
          <w:spacing w:val="-1"/>
        </w:rPr>
        <w:t> </w:t>
      </w:r>
      <w:r>
        <w:rPr/>
        <w:t>foremost</w:t>
      </w:r>
      <w:r>
        <w:rPr>
          <w:spacing w:val="-1"/>
        </w:rPr>
        <w:t> </w:t>
      </w:r>
      <w:r>
        <w:rPr/>
        <w:t>goes to</w:t>
      </w:r>
      <w:r>
        <w:rPr>
          <w:spacing w:val="-1"/>
        </w:rPr>
        <w:t> </w:t>
      </w:r>
      <w:r>
        <w:rPr/>
        <w:t>God Almighty. I</w:t>
      </w:r>
      <w:r>
        <w:rPr>
          <w:spacing w:val="-5"/>
        </w:rPr>
        <w:t> </w:t>
      </w:r>
      <w:r>
        <w:rPr/>
        <w:t>sincerely</w:t>
      </w:r>
      <w:r>
        <w:rPr>
          <w:spacing w:val="-4"/>
        </w:rPr>
        <w:t> </w:t>
      </w:r>
      <w:r>
        <w:rPr/>
        <w:t>want</w:t>
      </w:r>
      <w:r>
        <w:rPr>
          <w:spacing w:val="-1"/>
        </w:rPr>
        <w:t> </w:t>
      </w:r>
      <w:r>
        <w:rPr/>
        <w:t>to</w:t>
      </w:r>
      <w:r>
        <w:rPr>
          <w:spacing w:val="-1"/>
        </w:rPr>
        <w:t> </w:t>
      </w:r>
      <w:r>
        <w:rPr/>
        <w:t>thank</w:t>
      </w:r>
      <w:r>
        <w:rPr>
          <w:spacing w:val="-1"/>
        </w:rPr>
        <w:t> </w:t>
      </w:r>
      <w:r>
        <w:rPr/>
        <w:t>my</w:t>
      </w:r>
      <w:r>
        <w:rPr>
          <w:spacing w:val="-6"/>
        </w:rPr>
        <w:t> </w:t>
      </w:r>
      <w:r>
        <w:rPr/>
        <w:t>major supervisor,</w:t>
      </w:r>
      <w:r>
        <w:rPr>
          <w:spacing w:val="-14"/>
        </w:rPr>
        <w:t> </w:t>
      </w:r>
      <w:r>
        <w:rPr/>
        <w:t>Engr.</w:t>
      </w:r>
      <w:r>
        <w:rPr>
          <w:spacing w:val="-13"/>
        </w:rPr>
        <w:t> </w:t>
      </w:r>
      <w:r>
        <w:rPr/>
        <w:t>Dr.</w:t>
      </w:r>
      <w:r>
        <w:rPr>
          <w:spacing w:val="-12"/>
        </w:rPr>
        <w:t> </w:t>
      </w:r>
      <w:r>
        <w:rPr/>
        <w:t>A.</w:t>
      </w:r>
      <w:r>
        <w:rPr>
          <w:spacing w:val="-13"/>
        </w:rPr>
        <w:t> </w:t>
      </w:r>
      <w:r>
        <w:rPr/>
        <w:t>U.</w:t>
      </w:r>
      <w:r>
        <w:rPr>
          <w:spacing w:val="-15"/>
        </w:rPr>
        <w:t> </w:t>
      </w:r>
      <w:r>
        <w:rPr/>
        <w:t>Usman,</w:t>
      </w:r>
      <w:r>
        <w:rPr>
          <w:spacing w:val="-14"/>
        </w:rPr>
        <w:t> </w:t>
      </w:r>
      <w:r>
        <w:rPr/>
        <w:t>for</w:t>
      </w:r>
      <w:r>
        <w:rPr>
          <w:spacing w:val="-15"/>
        </w:rPr>
        <w:t> </w:t>
      </w:r>
      <w:r>
        <w:rPr/>
        <w:t>his</w:t>
      </w:r>
      <w:r>
        <w:rPr>
          <w:spacing w:val="-14"/>
        </w:rPr>
        <w:t> </w:t>
      </w:r>
      <w:r>
        <w:rPr/>
        <w:t>inputs</w:t>
      </w:r>
      <w:r>
        <w:rPr>
          <w:spacing w:val="-14"/>
        </w:rPr>
        <w:t> </w:t>
      </w:r>
      <w:r>
        <w:rPr/>
        <w:t>to</w:t>
      </w:r>
      <w:r>
        <w:rPr>
          <w:spacing w:val="-14"/>
        </w:rPr>
        <w:t> </w:t>
      </w:r>
      <w:r>
        <w:rPr/>
        <w:t>this</w:t>
      </w:r>
      <w:r>
        <w:rPr>
          <w:spacing w:val="-14"/>
        </w:rPr>
        <w:t> </w:t>
      </w:r>
      <w:r>
        <w:rPr/>
        <w:t>research,</w:t>
      </w:r>
      <w:r>
        <w:rPr>
          <w:spacing w:val="-12"/>
        </w:rPr>
        <w:t> </w:t>
      </w:r>
      <w:r>
        <w:rPr/>
        <w:t>cooperation,</w:t>
      </w:r>
      <w:r>
        <w:rPr>
          <w:spacing w:val="-14"/>
        </w:rPr>
        <w:t> </w:t>
      </w:r>
      <w:r>
        <w:rPr/>
        <w:t>and</w:t>
      </w:r>
      <w:r>
        <w:rPr>
          <w:spacing w:val="-14"/>
        </w:rPr>
        <w:t> </w:t>
      </w:r>
      <w:r>
        <w:rPr/>
        <w:t>timely responses.</w:t>
      </w:r>
      <w:r>
        <w:rPr>
          <w:spacing w:val="35"/>
        </w:rPr>
        <w:t> </w:t>
      </w:r>
      <w:r>
        <w:rPr/>
        <w:t>Sir,</w:t>
      </w:r>
      <w:r>
        <w:rPr>
          <w:spacing w:val="37"/>
        </w:rPr>
        <w:t> </w:t>
      </w:r>
      <w:r>
        <w:rPr/>
        <w:t>I</w:t>
      </w:r>
      <w:r>
        <w:rPr>
          <w:spacing w:val="32"/>
        </w:rPr>
        <w:t> </w:t>
      </w:r>
      <w:r>
        <w:rPr/>
        <w:t>am</w:t>
      </w:r>
      <w:r>
        <w:rPr>
          <w:spacing w:val="38"/>
        </w:rPr>
        <w:t> </w:t>
      </w:r>
      <w:r>
        <w:rPr/>
        <w:t>forever</w:t>
      </w:r>
      <w:r>
        <w:rPr>
          <w:spacing w:val="36"/>
        </w:rPr>
        <w:t> </w:t>
      </w:r>
      <w:r>
        <w:rPr/>
        <w:t>grateful,</w:t>
      </w:r>
      <w:r>
        <w:rPr>
          <w:spacing w:val="35"/>
        </w:rPr>
        <w:t> </w:t>
      </w:r>
      <w:r>
        <w:rPr/>
        <w:t>may</w:t>
      </w:r>
      <w:r>
        <w:rPr>
          <w:spacing w:val="32"/>
        </w:rPr>
        <w:t> </w:t>
      </w:r>
      <w:r>
        <w:rPr/>
        <w:t>God</w:t>
      </w:r>
      <w:r>
        <w:rPr>
          <w:spacing w:val="37"/>
        </w:rPr>
        <w:t> </w:t>
      </w:r>
      <w:r>
        <w:rPr/>
        <w:t>bless</w:t>
      </w:r>
      <w:r>
        <w:rPr>
          <w:spacing w:val="38"/>
        </w:rPr>
        <w:t> </w:t>
      </w:r>
      <w:r>
        <w:rPr/>
        <w:t>you</w:t>
      </w:r>
      <w:r>
        <w:rPr>
          <w:spacing w:val="36"/>
        </w:rPr>
        <w:t> </w:t>
      </w:r>
      <w:r>
        <w:rPr/>
        <w:t>bountifully.</w:t>
      </w:r>
      <w:r>
        <w:rPr>
          <w:spacing w:val="36"/>
        </w:rPr>
        <w:t> </w:t>
      </w:r>
      <w:r>
        <w:rPr/>
        <w:t>Thanks</w:t>
      </w:r>
      <w:r>
        <w:rPr>
          <w:spacing w:val="36"/>
        </w:rPr>
        <w:t> </w:t>
      </w:r>
      <w:r>
        <w:rPr/>
        <w:t>to</w:t>
      </w:r>
      <w:r>
        <w:rPr>
          <w:spacing w:val="36"/>
        </w:rPr>
        <w:t> </w:t>
      </w:r>
      <w:r>
        <w:rPr/>
        <w:t>my co-supervisor, Engr. Dr. Bala A. Salihu, for his numerous contributions to this thesis, may God reward you immensely.</w:t>
      </w:r>
    </w:p>
    <w:p>
      <w:pPr>
        <w:pStyle w:val="BodyText"/>
        <w:rPr>
          <w:sz w:val="26"/>
        </w:rPr>
      </w:pPr>
    </w:p>
    <w:p>
      <w:pPr>
        <w:pStyle w:val="BodyText"/>
        <w:spacing w:before="1"/>
        <w:rPr>
          <w:sz w:val="22"/>
        </w:rPr>
      </w:pPr>
    </w:p>
    <w:p>
      <w:pPr>
        <w:pStyle w:val="BodyText"/>
        <w:spacing w:line="480" w:lineRule="auto"/>
        <w:ind w:left="336" w:right="169"/>
        <w:jc w:val="both"/>
      </w:pPr>
      <w:r>
        <w:rPr/>
        <w:t>My heartfelt appreciation goes to all the course lecturers of Telecommunication Engineering Department, Federal University of Technology, Minna, most especially to those that taught me during the course work.</w:t>
      </w:r>
    </w:p>
    <w:p>
      <w:pPr>
        <w:pStyle w:val="BodyText"/>
        <w:rPr>
          <w:sz w:val="26"/>
        </w:rPr>
      </w:pPr>
    </w:p>
    <w:p>
      <w:pPr>
        <w:pStyle w:val="BodyText"/>
        <w:rPr>
          <w:sz w:val="22"/>
        </w:rPr>
      </w:pPr>
    </w:p>
    <w:p>
      <w:pPr>
        <w:pStyle w:val="BodyText"/>
        <w:spacing w:line="480" w:lineRule="auto"/>
        <w:ind w:left="336" w:right="162"/>
        <w:jc w:val="both"/>
      </w:pPr>
      <w:r>
        <w:rPr/>
        <w:t>Thanks</w:t>
      </w:r>
      <w:r>
        <w:rPr>
          <w:spacing w:val="-12"/>
        </w:rPr>
        <w:t> </w:t>
      </w:r>
      <w:r>
        <w:rPr/>
        <w:t>to</w:t>
      </w:r>
      <w:r>
        <w:rPr>
          <w:spacing w:val="-11"/>
        </w:rPr>
        <w:t> </w:t>
      </w:r>
      <w:r>
        <w:rPr/>
        <w:t>my</w:t>
      </w:r>
      <w:r>
        <w:rPr>
          <w:spacing w:val="-15"/>
        </w:rPr>
        <w:t> </w:t>
      </w:r>
      <w:r>
        <w:rPr/>
        <w:t>parents,</w:t>
      </w:r>
      <w:r>
        <w:rPr>
          <w:spacing w:val="-10"/>
        </w:rPr>
        <w:t> </w:t>
      </w:r>
      <w:r>
        <w:rPr/>
        <w:t>Mr.</w:t>
      </w:r>
      <w:r>
        <w:rPr>
          <w:spacing w:val="-11"/>
        </w:rPr>
        <w:t> </w:t>
      </w:r>
      <w:r>
        <w:rPr/>
        <w:t>and</w:t>
      </w:r>
      <w:r>
        <w:rPr>
          <w:spacing w:val="-11"/>
        </w:rPr>
        <w:t> </w:t>
      </w:r>
      <w:r>
        <w:rPr/>
        <w:t>Mrs.</w:t>
      </w:r>
      <w:r>
        <w:rPr>
          <w:spacing w:val="-12"/>
        </w:rPr>
        <w:t> </w:t>
      </w:r>
      <w:r>
        <w:rPr/>
        <w:t>T.</w:t>
      </w:r>
      <w:r>
        <w:rPr>
          <w:spacing w:val="-9"/>
        </w:rPr>
        <w:t> </w:t>
      </w:r>
      <w:r>
        <w:rPr/>
        <w:t>P.</w:t>
      </w:r>
      <w:r>
        <w:rPr>
          <w:spacing w:val="-11"/>
        </w:rPr>
        <w:t> </w:t>
      </w:r>
      <w:r>
        <w:rPr/>
        <w:t>Dawar,</w:t>
      </w:r>
      <w:r>
        <w:rPr>
          <w:spacing w:val="-8"/>
        </w:rPr>
        <w:t> </w:t>
      </w:r>
      <w:r>
        <w:rPr/>
        <w:t>for</w:t>
      </w:r>
      <w:r>
        <w:rPr>
          <w:spacing w:val="-12"/>
        </w:rPr>
        <w:t> </w:t>
      </w:r>
      <w:r>
        <w:rPr/>
        <w:t>their</w:t>
      </w:r>
      <w:r>
        <w:rPr>
          <w:spacing w:val="-10"/>
        </w:rPr>
        <w:t> </w:t>
      </w:r>
      <w:r>
        <w:rPr/>
        <w:t>support</w:t>
      </w:r>
      <w:r>
        <w:rPr>
          <w:spacing w:val="-11"/>
        </w:rPr>
        <w:t> </w:t>
      </w:r>
      <w:r>
        <w:rPr/>
        <w:t>spiritually,</w:t>
      </w:r>
      <w:r>
        <w:rPr>
          <w:spacing w:val="-7"/>
        </w:rPr>
        <w:t> </w:t>
      </w:r>
      <w:r>
        <w:rPr/>
        <w:t>financially, and morally throughout my studies. Thanks to my uncle, Mr. Lengdang Dawar, and his family</w:t>
      </w:r>
      <w:r>
        <w:rPr>
          <w:spacing w:val="-15"/>
        </w:rPr>
        <w:t> </w:t>
      </w:r>
      <w:r>
        <w:rPr/>
        <w:t>for</w:t>
      </w:r>
      <w:r>
        <w:rPr>
          <w:spacing w:val="-12"/>
        </w:rPr>
        <w:t> </w:t>
      </w:r>
      <w:r>
        <w:rPr/>
        <w:t>their</w:t>
      </w:r>
      <w:r>
        <w:rPr>
          <w:spacing w:val="-11"/>
        </w:rPr>
        <w:t> </w:t>
      </w:r>
      <w:r>
        <w:rPr/>
        <w:t>support.</w:t>
      </w:r>
      <w:r>
        <w:rPr>
          <w:spacing w:val="-8"/>
        </w:rPr>
        <w:t> </w:t>
      </w:r>
      <w:r>
        <w:rPr/>
        <w:t>To</w:t>
      </w:r>
      <w:r>
        <w:rPr>
          <w:spacing w:val="-11"/>
        </w:rPr>
        <w:t> </w:t>
      </w:r>
      <w:r>
        <w:rPr/>
        <w:t>my</w:t>
      </w:r>
      <w:r>
        <w:rPr>
          <w:spacing w:val="-15"/>
        </w:rPr>
        <w:t> </w:t>
      </w:r>
      <w:r>
        <w:rPr/>
        <w:t>siblings,</w:t>
      </w:r>
      <w:r>
        <w:rPr>
          <w:spacing w:val="-9"/>
        </w:rPr>
        <w:t> </w:t>
      </w:r>
      <w:r>
        <w:rPr/>
        <w:t>Mr.</w:t>
      </w:r>
      <w:r>
        <w:rPr>
          <w:spacing w:val="-8"/>
        </w:rPr>
        <w:t> </w:t>
      </w:r>
      <w:r>
        <w:rPr/>
        <w:t>Isaac</w:t>
      </w:r>
      <w:r>
        <w:rPr>
          <w:spacing w:val="-6"/>
        </w:rPr>
        <w:t> </w:t>
      </w:r>
      <w:r>
        <w:rPr/>
        <w:t>Dawar,</w:t>
      </w:r>
      <w:r>
        <w:rPr>
          <w:spacing w:val="-11"/>
        </w:rPr>
        <w:t> </w:t>
      </w:r>
      <w:r>
        <w:rPr/>
        <w:t>Mrs.</w:t>
      </w:r>
      <w:r>
        <w:rPr>
          <w:spacing w:val="-10"/>
        </w:rPr>
        <w:t> </w:t>
      </w:r>
      <w:r>
        <w:rPr/>
        <w:t>Tabitha</w:t>
      </w:r>
      <w:r>
        <w:rPr>
          <w:spacing w:val="-11"/>
        </w:rPr>
        <w:t> </w:t>
      </w:r>
      <w:r>
        <w:rPr/>
        <w:t>Datti,</w:t>
      </w:r>
      <w:r>
        <w:rPr>
          <w:spacing w:val="-10"/>
        </w:rPr>
        <w:t> </w:t>
      </w:r>
      <w:r>
        <w:rPr/>
        <w:t>Mr.</w:t>
      </w:r>
      <w:r>
        <w:rPr>
          <w:spacing w:val="-10"/>
        </w:rPr>
        <w:t> </w:t>
      </w:r>
      <w:r>
        <w:rPr/>
        <w:t>Dauda Dawar,</w:t>
      </w:r>
      <w:r>
        <w:rPr>
          <w:spacing w:val="-15"/>
        </w:rPr>
        <w:t> </w:t>
      </w:r>
      <w:r>
        <w:rPr/>
        <w:t>Mr.</w:t>
      </w:r>
      <w:r>
        <w:rPr>
          <w:spacing w:val="-14"/>
        </w:rPr>
        <w:t> </w:t>
      </w:r>
      <w:r>
        <w:rPr/>
        <w:t>Langyit</w:t>
      </w:r>
      <w:r>
        <w:rPr>
          <w:spacing w:val="-14"/>
        </w:rPr>
        <w:t> </w:t>
      </w:r>
      <w:r>
        <w:rPr/>
        <w:t>Dawar,</w:t>
      </w:r>
      <w:r>
        <w:rPr>
          <w:spacing w:val="-15"/>
        </w:rPr>
        <w:t> </w:t>
      </w:r>
      <w:r>
        <w:rPr/>
        <w:t>and</w:t>
      </w:r>
      <w:r>
        <w:rPr>
          <w:spacing w:val="-14"/>
        </w:rPr>
        <w:t> </w:t>
      </w:r>
      <w:r>
        <w:rPr/>
        <w:t>Miss.</w:t>
      </w:r>
      <w:r>
        <w:rPr>
          <w:spacing w:val="-14"/>
        </w:rPr>
        <w:t> </w:t>
      </w:r>
      <w:r>
        <w:rPr/>
        <w:t>Karret</w:t>
      </w:r>
      <w:r>
        <w:rPr>
          <w:spacing w:val="-14"/>
        </w:rPr>
        <w:t> </w:t>
      </w:r>
      <w:r>
        <w:rPr/>
        <w:t>Dawar,</w:t>
      </w:r>
      <w:r>
        <w:rPr>
          <w:spacing w:val="-15"/>
        </w:rPr>
        <w:t> </w:t>
      </w:r>
      <w:r>
        <w:rPr/>
        <w:t>thank</w:t>
      </w:r>
      <w:r>
        <w:rPr>
          <w:spacing w:val="-11"/>
        </w:rPr>
        <w:t> </w:t>
      </w:r>
      <w:r>
        <w:rPr/>
        <w:t>you</w:t>
      </w:r>
      <w:r>
        <w:rPr>
          <w:spacing w:val="-14"/>
        </w:rPr>
        <w:t> </w:t>
      </w:r>
      <w:r>
        <w:rPr/>
        <w:t>so</w:t>
      </w:r>
      <w:r>
        <w:rPr>
          <w:spacing w:val="-14"/>
        </w:rPr>
        <w:t> </w:t>
      </w:r>
      <w:r>
        <w:rPr/>
        <w:t>much</w:t>
      </w:r>
      <w:r>
        <w:rPr>
          <w:spacing w:val="-13"/>
        </w:rPr>
        <w:t> </w:t>
      </w:r>
      <w:r>
        <w:rPr/>
        <w:t>for</w:t>
      </w:r>
      <w:r>
        <w:rPr>
          <w:spacing w:val="-14"/>
        </w:rPr>
        <w:t> </w:t>
      </w:r>
      <w:r>
        <w:rPr/>
        <w:t>always</w:t>
      </w:r>
      <w:r>
        <w:rPr>
          <w:spacing w:val="-14"/>
        </w:rPr>
        <w:t> </w:t>
      </w:r>
      <w:r>
        <w:rPr/>
        <w:t>being there for me. To Mrs. Clementina Isaac Dawar,</w:t>
      </w:r>
      <w:r>
        <w:rPr/>
        <w:t> thank</w:t>
      </w:r>
      <w:r>
        <w:rPr/>
        <w:t> you</w:t>
      </w:r>
      <w:r>
        <w:rPr/>
        <w:t> for</w:t>
      </w:r>
      <w:r>
        <w:rPr/>
        <w:t> your</w:t>
      </w:r>
      <w:r>
        <w:rPr/>
        <w:t> support. To my awesome</w:t>
      </w:r>
      <w:r>
        <w:rPr>
          <w:spacing w:val="-13"/>
        </w:rPr>
        <w:t> </w:t>
      </w:r>
      <w:r>
        <w:rPr/>
        <w:t>nephews,</w:t>
      </w:r>
      <w:r>
        <w:rPr>
          <w:spacing w:val="-13"/>
        </w:rPr>
        <w:t> </w:t>
      </w:r>
      <w:r>
        <w:rPr/>
        <w:t>Mr.</w:t>
      </w:r>
      <w:r>
        <w:rPr>
          <w:spacing w:val="-11"/>
        </w:rPr>
        <w:t> </w:t>
      </w:r>
      <w:r>
        <w:rPr/>
        <w:t>Seyilnen</w:t>
      </w:r>
      <w:r>
        <w:rPr>
          <w:spacing w:val="-11"/>
        </w:rPr>
        <w:t> </w:t>
      </w:r>
      <w:r>
        <w:rPr/>
        <w:t>Datti,</w:t>
      </w:r>
      <w:r>
        <w:rPr>
          <w:spacing w:val="-13"/>
        </w:rPr>
        <w:t> </w:t>
      </w:r>
      <w:r>
        <w:rPr/>
        <w:t>Mr.</w:t>
      </w:r>
      <w:r>
        <w:rPr>
          <w:spacing w:val="-14"/>
        </w:rPr>
        <w:t> </w:t>
      </w:r>
      <w:r>
        <w:rPr/>
        <w:t>Munen</w:t>
      </w:r>
      <w:r>
        <w:rPr>
          <w:spacing w:val="-11"/>
        </w:rPr>
        <w:t> </w:t>
      </w:r>
      <w:r>
        <w:rPr/>
        <w:t>Datti,</w:t>
      </w:r>
      <w:r>
        <w:rPr>
          <w:spacing w:val="-10"/>
        </w:rPr>
        <w:t> </w:t>
      </w:r>
      <w:r>
        <w:rPr/>
        <w:t>and</w:t>
      </w:r>
      <w:r>
        <w:rPr>
          <w:spacing w:val="-13"/>
        </w:rPr>
        <w:t> </w:t>
      </w:r>
      <w:r>
        <w:rPr/>
        <w:t>Mr.</w:t>
      </w:r>
      <w:r>
        <w:rPr>
          <w:spacing w:val="-14"/>
        </w:rPr>
        <w:t> </w:t>
      </w:r>
      <w:r>
        <w:rPr/>
        <w:t>Pirotkinen</w:t>
      </w:r>
      <w:r>
        <w:rPr>
          <w:spacing w:val="-11"/>
        </w:rPr>
        <w:t> </w:t>
      </w:r>
      <w:r>
        <w:rPr/>
        <w:t>Datti,</w:t>
      </w:r>
      <w:r>
        <w:rPr>
          <w:spacing w:val="-13"/>
        </w:rPr>
        <w:t> </w:t>
      </w:r>
      <w:r>
        <w:rPr/>
        <w:t>thank you all for your prayer, good wishes, and phone calls; they meant a lot to me. To my niece, Miss. Wallat Isaac Dawar and Miss. Kyennan Isaac Dawar, I say thank you.</w:t>
      </w:r>
    </w:p>
    <w:p>
      <w:pPr>
        <w:pStyle w:val="BodyText"/>
        <w:rPr>
          <w:sz w:val="26"/>
        </w:rPr>
      </w:pPr>
    </w:p>
    <w:p>
      <w:pPr>
        <w:pStyle w:val="BodyText"/>
        <w:spacing w:before="2"/>
        <w:rPr>
          <w:sz w:val="22"/>
        </w:rPr>
      </w:pPr>
    </w:p>
    <w:p>
      <w:pPr>
        <w:pStyle w:val="BodyText"/>
        <w:spacing w:line="480" w:lineRule="auto"/>
        <w:ind w:left="336" w:right="167"/>
        <w:jc w:val="both"/>
      </w:pPr>
      <w:r>
        <w:rPr/>
        <w:t>To</w:t>
      </w:r>
      <w:r>
        <w:rPr>
          <w:spacing w:val="-3"/>
        </w:rPr>
        <w:t> </w:t>
      </w:r>
      <w:r>
        <w:rPr/>
        <w:t>my</w:t>
      </w:r>
      <w:r>
        <w:rPr>
          <w:spacing w:val="-11"/>
        </w:rPr>
        <w:t> </w:t>
      </w:r>
      <w:r>
        <w:rPr/>
        <w:t>friends</w:t>
      </w:r>
      <w:r>
        <w:rPr>
          <w:spacing w:val="-3"/>
        </w:rPr>
        <w:t> </w:t>
      </w:r>
      <w:r>
        <w:rPr/>
        <w:t>most</w:t>
      </w:r>
      <w:r>
        <w:rPr>
          <w:spacing w:val="-3"/>
        </w:rPr>
        <w:t> </w:t>
      </w:r>
      <w:r>
        <w:rPr/>
        <w:t>especially</w:t>
      </w:r>
      <w:r>
        <w:rPr>
          <w:spacing w:val="-8"/>
        </w:rPr>
        <w:t> </w:t>
      </w:r>
      <w:r>
        <w:rPr/>
        <w:t>Miss.</w:t>
      </w:r>
      <w:r>
        <w:rPr>
          <w:spacing w:val="-3"/>
        </w:rPr>
        <w:t> </w:t>
      </w:r>
      <w:r>
        <w:rPr/>
        <w:t>Rifkatu</w:t>
      </w:r>
      <w:r>
        <w:rPr>
          <w:spacing w:val="-3"/>
        </w:rPr>
        <w:t> </w:t>
      </w:r>
      <w:r>
        <w:rPr/>
        <w:t>Daniel</w:t>
      </w:r>
      <w:r>
        <w:rPr>
          <w:spacing w:val="-1"/>
        </w:rPr>
        <w:t> </w:t>
      </w:r>
      <w:r>
        <w:rPr/>
        <w:t>Gurama,</w:t>
      </w:r>
      <w:r>
        <w:rPr>
          <w:spacing w:val="-3"/>
        </w:rPr>
        <w:t> </w:t>
      </w:r>
      <w:r>
        <w:rPr/>
        <w:t>Mr.</w:t>
      </w:r>
      <w:r>
        <w:rPr>
          <w:spacing w:val="-3"/>
        </w:rPr>
        <w:t> </w:t>
      </w:r>
      <w:r>
        <w:rPr/>
        <w:t>Stephen</w:t>
      </w:r>
      <w:r>
        <w:rPr>
          <w:spacing w:val="-3"/>
        </w:rPr>
        <w:t> </w:t>
      </w:r>
      <w:r>
        <w:rPr/>
        <w:t>Paul</w:t>
      </w:r>
      <w:r>
        <w:rPr>
          <w:spacing w:val="-3"/>
        </w:rPr>
        <w:t> </w:t>
      </w:r>
      <w:r>
        <w:rPr/>
        <w:t>Gofwan, Mr. Ma’aji Markus, Mr. Amos Jiya, Mrs. Favor Oluwamotemi and Mr. Morgak Gonap, thank you all for your good wishes. To my</w:t>
      </w:r>
      <w:r>
        <w:rPr>
          <w:spacing w:val="-6"/>
        </w:rPr>
        <w:t> </w:t>
      </w:r>
      <w:r>
        <w:rPr/>
        <w:t>course mates, thanks you for your numerous </w:t>
      </w:r>
      <w:r>
        <w:rPr>
          <w:spacing w:val="-2"/>
        </w:rPr>
        <w:t>supports.</w:t>
      </w:r>
    </w:p>
    <w:p>
      <w:pPr>
        <w:spacing w:after="0" w:line="480" w:lineRule="auto"/>
        <w:jc w:val="both"/>
        <w:sectPr>
          <w:pgSz w:w="11910" w:h="16840"/>
          <w:pgMar w:header="0" w:footer="1067" w:top="1320" w:bottom="1260" w:left="1680" w:right="1240"/>
        </w:sectPr>
      </w:pPr>
    </w:p>
    <w:p>
      <w:pPr>
        <w:pStyle w:val="Heading1"/>
        <w:ind w:right="2899"/>
      </w:pPr>
      <w:bookmarkStart w:name="_bookmark3" w:id="4"/>
      <w:bookmarkEnd w:id="4"/>
      <w:r>
        <w:rPr>
          <w:b w:val="0"/>
        </w:rPr>
      </w:r>
      <w:r>
        <w:rPr>
          <w:spacing w:val="-2"/>
        </w:rPr>
        <w:t>ABSTRACT</w:t>
      </w:r>
    </w:p>
    <w:p>
      <w:pPr>
        <w:pStyle w:val="BodyText"/>
        <w:spacing w:before="7"/>
        <w:rPr>
          <w:b/>
          <w:sz w:val="23"/>
        </w:rPr>
      </w:pPr>
    </w:p>
    <w:p>
      <w:pPr>
        <w:pStyle w:val="BodyText"/>
        <w:ind w:left="336" w:right="163"/>
        <w:jc w:val="both"/>
      </w:pPr>
      <w:r>
        <w:rPr/>
        <w:t>Femtocells are overlayed on existing Macrocells to form Macro-Femto heterogeneous network (HetNet), to reduce cost of mounting expensive macrocell nodes, improve cellular network capacity and throughput performance. However, HetNet has a major problem of cross-tier and co-tier interference,</w:t>
      </w:r>
      <w:r>
        <w:rPr/>
        <w:t> which hinders its optimal performance, especially when the network capacity expands. With emergence of 5G technologies, interference would become more consequential. Therefore, curbing the effect of this interference is indispensable to sustain larger and efficient HetNet. In this work power control technique was explored to reduce the impact of interference in both Downlink and</w:t>
      </w:r>
      <w:r>
        <w:rPr>
          <w:spacing w:val="-14"/>
        </w:rPr>
        <w:t> </w:t>
      </w:r>
      <w:r>
        <w:rPr/>
        <w:t>Uplink</w:t>
      </w:r>
      <w:r>
        <w:rPr>
          <w:spacing w:val="-14"/>
        </w:rPr>
        <w:t> </w:t>
      </w:r>
      <w:r>
        <w:rPr/>
        <w:t>scenarios</w:t>
      </w:r>
      <w:r>
        <w:rPr>
          <w:spacing w:val="-14"/>
        </w:rPr>
        <w:t> </w:t>
      </w:r>
      <w:r>
        <w:rPr/>
        <w:t>of</w:t>
      </w:r>
      <w:r>
        <w:rPr>
          <w:spacing w:val="-15"/>
        </w:rPr>
        <w:t> </w:t>
      </w:r>
      <w:r>
        <w:rPr/>
        <w:t>5G</w:t>
      </w:r>
      <w:r>
        <w:rPr>
          <w:spacing w:val="-15"/>
        </w:rPr>
        <w:t> </w:t>
      </w:r>
      <w:r>
        <w:rPr/>
        <w:t>non-stand-alone</w:t>
      </w:r>
      <w:r>
        <w:rPr>
          <w:spacing w:val="-13"/>
        </w:rPr>
        <w:t> </w:t>
      </w:r>
      <w:r>
        <w:rPr/>
        <w:t>(NSA)</w:t>
      </w:r>
      <w:r>
        <w:rPr>
          <w:spacing w:val="-15"/>
        </w:rPr>
        <w:t> </w:t>
      </w:r>
      <w:r>
        <w:rPr/>
        <w:t>architecture</w:t>
      </w:r>
      <w:r>
        <w:rPr>
          <w:spacing w:val="-15"/>
        </w:rPr>
        <w:t> </w:t>
      </w:r>
      <w:r>
        <w:rPr/>
        <w:t>of</w:t>
      </w:r>
      <w:r>
        <w:rPr>
          <w:spacing w:val="-14"/>
        </w:rPr>
        <w:t> </w:t>
      </w:r>
      <w:r>
        <w:rPr/>
        <w:t>Macro-Femto</w:t>
      </w:r>
      <w:r>
        <w:rPr>
          <w:spacing w:val="-14"/>
        </w:rPr>
        <w:t> </w:t>
      </w:r>
      <w:r>
        <w:rPr/>
        <w:t>HetNet. An enhanced active power</w:t>
      </w:r>
      <w:r>
        <w:rPr/>
        <w:t> control</w:t>
      </w:r>
      <w:r>
        <w:rPr/>
        <w:t> (EAPC)</w:t>
      </w:r>
      <w:r>
        <w:rPr/>
        <w:t> technique,</w:t>
      </w:r>
      <w:r>
        <w:rPr/>
        <w:t> was developed by hybridizing extended attenuation factor path loss model, Active Power Control (APC), and Power Control 1 (PC1) techniques. Attenuation factor model was extended by adding floor factor to capture both floor attenuation and wall factor, and used same in computing femtocell path loss. The EAPC technique also made use of a different step power value of 0.5 dB for adjusting it’s transmit power in order to maximize power and reduce interference.</w:t>
      </w:r>
      <w:r>
        <w:rPr>
          <w:spacing w:val="-7"/>
        </w:rPr>
        <w:t> </w:t>
      </w:r>
      <w:r>
        <w:rPr/>
        <w:t>The</w:t>
      </w:r>
      <w:r>
        <w:rPr>
          <w:spacing w:val="-8"/>
        </w:rPr>
        <w:t> </w:t>
      </w:r>
      <w:r>
        <w:rPr/>
        <w:t>hybridization</w:t>
      </w:r>
      <w:r>
        <w:rPr>
          <w:spacing w:val="-7"/>
        </w:rPr>
        <w:t> </w:t>
      </w:r>
      <w:r>
        <w:rPr/>
        <w:t>when</w:t>
      </w:r>
      <w:r>
        <w:rPr>
          <w:spacing w:val="-7"/>
        </w:rPr>
        <w:t> </w:t>
      </w:r>
      <w:r>
        <w:rPr/>
        <w:t>compared</w:t>
      </w:r>
      <w:r>
        <w:rPr>
          <w:spacing w:val="-7"/>
        </w:rPr>
        <w:t> </w:t>
      </w:r>
      <w:r>
        <w:rPr/>
        <w:t>with</w:t>
      </w:r>
      <w:r>
        <w:rPr>
          <w:spacing w:val="-7"/>
        </w:rPr>
        <w:t> </w:t>
      </w:r>
      <w:r>
        <w:rPr/>
        <w:t>APC</w:t>
      </w:r>
      <w:r>
        <w:rPr>
          <w:spacing w:val="-6"/>
        </w:rPr>
        <w:t> </w:t>
      </w:r>
      <w:r>
        <w:rPr/>
        <w:t>and</w:t>
      </w:r>
      <w:r>
        <w:rPr>
          <w:spacing w:val="-5"/>
        </w:rPr>
        <w:t> </w:t>
      </w:r>
      <w:r>
        <w:rPr/>
        <w:t>PC1</w:t>
      </w:r>
      <w:r>
        <w:rPr>
          <w:spacing w:val="-6"/>
        </w:rPr>
        <w:t> </w:t>
      </w:r>
      <w:r>
        <w:rPr/>
        <w:t>respectively</w:t>
      </w:r>
      <w:r>
        <w:rPr>
          <w:spacing w:val="-7"/>
        </w:rPr>
        <w:t> </w:t>
      </w:r>
      <w:r>
        <w:rPr/>
        <w:t>yielded: 65% and 37% higher Home User Equipment (HUE) throughput; 37% and 21% higher Macro</w:t>
      </w:r>
      <w:r>
        <w:rPr>
          <w:spacing w:val="-15"/>
        </w:rPr>
        <w:t> </w:t>
      </w:r>
      <w:r>
        <w:rPr/>
        <w:t>User</w:t>
      </w:r>
      <w:r>
        <w:rPr>
          <w:spacing w:val="-15"/>
        </w:rPr>
        <w:t> </w:t>
      </w:r>
      <w:r>
        <w:rPr/>
        <w:t>Equipment</w:t>
      </w:r>
      <w:r>
        <w:rPr>
          <w:spacing w:val="-12"/>
        </w:rPr>
        <w:t> </w:t>
      </w:r>
      <w:r>
        <w:rPr/>
        <w:t>(MUE)</w:t>
      </w:r>
      <w:r>
        <w:rPr>
          <w:spacing w:val="-15"/>
        </w:rPr>
        <w:t> </w:t>
      </w:r>
      <w:r>
        <w:rPr/>
        <w:t>throughput;</w:t>
      </w:r>
      <w:r>
        <w:rPr>
          <w:spacing w:val="-15"/>
        </w:rPr>
        <w:t> </w:t>
      </w:r>
      <w:r>
        <w:rPr/>
        <w:t>41%</w:t>
      </w:r>
      <w:r>
        <w:rPr>
          <w:spacing w:val="-13"/>
        </w:rPr>
        <w:t> </w:t>
      </w:r>
      <w:r>
        <w:rPr/>
        <w:t>and</w:t>
      </w:r>
      <w:r>
        <w:rPr>
          <w:spacing w:val="-15"/>
        </w:rPr>
        <w:t> </w:t>
      </w:r>
      <w:r>
        <w:rPr/>
        <w:t>63%</w:t>
      </w:r>
      <w:r>
        <w:rPr>
          <w:spacing w:val="-15"/>
        </w:rPr>
        <w:t> </w:t>
      </w:r>
      <w:r>
        <w:rPr/>
        <w:t>higher</w:t>
      </w:r>
      <w:r>
        <w:rPr>
          <w:spacing w:val="-14"/>
        </w:rPr>
        <w:t> </w:t>
      </w:r>
      <w:r>
        <w:rPr/>
        <w:t>throughput</w:t>
      </w:r>
      <w:r>
        <w:rPr>
          <w:spacing w:val="-15"/>
        </w:rPr>
        <w:t> </w:t>
      </w:r>
      <w:r>
        <w:rPr/>
        <w:t>of</w:t>
      </w:r>
      <w:r>
        <w:rPr>
          <w:spacing w:val="-15"/>
        </w:rPr>
        <w:t> </w:t>
      </w:r>
      <w:r>
        <w:rPr/>
        <w:t>femtocell node (Hen-gNB); 69% and 25% higher throughput of macrocell node (en-gNB). EAPC average power consumption compared to APC and PC1 respectively saved: 65% and 40% HUE battery energy; 38% and 42% MUE battery energy; 54% and 22% Hen-gNB energy. EAPC saved 21% en-gNB energy when compared to APC, but was limited by 8% when compared with PC1.</w:t>
      </w:r>
    </w:p>
    <w:p>
      <w:pPr>
        <w:spacing w:after="0"/>
        <w:jc w:val="both"/>
        <w:sectPr>
          <w:pgSz w:w="11910" w:h="16840"/>
          <w:pgMar w:header="0" w:footer="1067" w:top="1320" w:bottom="1260" w:left="1680" w:right="1240"/>
        </w:sectPr>
      </w:pPr>
    </w:p>
    <w:p>
      <w:pPr>
        <w:pStyle w:val="Heading1"/>
        <w:spacing w:before="72"/>
        <w:ind w:left="3064"/>
      </w:pPr>
      <w:bookmarkStart w:name="_bookmark4" w:id="5"/>
      <w:bookmarkEnd w:id="5"/>
      <w:r>
        <w:rPr>
          <w:b w:val="0"/>
        </w:rPr>
      </w:r>
      <w:r>
        <w:rPr/>
        <w:t>TABLE OF</w:t>
      </w:r>
      <w:r>
        <w:rPr>
          <w:spacing w:val="-3"/>
        </w:rPr>
        <w:t> </w:t>
      </w:r>
      <w:r>
        <w:rPr>
          <w:spacing w:val="-2"/>
        </w:rPr>
        <w:t>CONTENTS</w:t>
      </w:r>
    </w:p>
    <w:p>
      <w:pPr>
        <w:pStyle w:val="BodyText"/>
        <w:spacing w:before="4"/>
        <w:rPr>
          <w:b/>
          <w:sz w:val="23"/>
        </w:rPr>
      </w:pPr>
    </w:p>
    <w:p>
      <w:pPr>
        <w:pStyle w:val="BodyText"/>
        <w:tabs>
          <w:tab w:pos="8139" w:val="left" w:leader="none"/>
        </w:tabs>
        <w:ind w:left="146"/>
        <w:jc w:val="center"/>
      </w:pPr>
      <w:r>
        <w:rPr>
          <w:spacing w:val="-2"/>
        </w:rPr>
        <w:t>Content</w:t>
      </w:r>
      <w:r>
        <w:rPr/>
        <w:tab/>
      </w:r>
      <w:r>
        <w:rPr>
          <w:spacing w:val="-4"/>
        </w:rPr>
        <w:t>Page</w:t>
      </w:r>
    </w:p>
    <w:p>
      <w:pPr>
        <w:pStyle w:val="BodyText"/>
      </w:pPr>
    </w:p>
    <w:p>
      <w:pPr>
        <w:pStyle w:val="BodyText"/>
        <w:tabs>
          <w:tab w:pos="8436" w:val="left" w:leader="none"/>
        </w:tabs>
        <w:ind w:left="94"/>
        <w:jc w:val="center"/>
      </w:pPr>
      <w:r>
        <w:rPr/>
        <w:t>TITLE</w:t>
      </w:r>
      <w:r>
        <w:rPr>
          <w:spacing w:val="-4"/>
        </w:rPr>
        <w:t> PAGE</w:t>
      </w:r>
      <w:r>
        <w:rPr/>
        <w:tab/>
      </w:r>
      <w:r>
        <w:rPr>
          <w:spacing w:val="-10"/>
        </w:rPr>
        <w:t>i</w:t>
      </w:r>
    </w:p>
    <w:p>
      <w:pPr>
        <w:spacing w:after="0"/>
        <w:jc w:val="center"/>
        <w:sectPr>
          <w:pgSz w:w="11910" w:h="16840"/>
          <w:pgMar w:header="0" w:footer="1067" w:top="1320" w:bottom="1444" w:left="1680" w:right="1240"/>
        </w:sectPr>
      </w:pPr>
    </w:p>
    <w:sdt>
      <w:sdtPr>
        <w:docPartObj>
          <w:docPartGallery w:val="Table of Contents"/>
          <w:docPartUnique/>
        </w:docPartObj>
      </w:sdtPr>
      <w:sdtEndPr/>
      <w:sdtContent>
        <w:p>
          <w:pPr>
            <w:pStyle w:val="TOC2"/>
            <w:tabs>
              <w:tab w:pos="8628" w:val="right" w:leader="none"/>
            </w:tabs>
            <w:spacing w:before="437"/>
          </w:pPr>
          <w:hyperlink w:history="true" w:anchor="_bookmark0">
            <w:r>
              <w:rPr>
                <w:spacing w:val="-2"/>
              </w:rPr>
              <w:t>DECLARATION</w:t>
            </w:r>
            <w:r>
              <w:rPr/>
              <w:tab/>
            </w:r>
            <w:r>
              <w:rPr>
                <w:spacing w:val="-5"/>
              </w:rPr>
              <w:t>ii</w:t>
            </w:r>
          </w:hyperlink>
        </w:p>
        <w:p>
          <w:pPr>
            <w:pStyle w:val="TOC2"/>
            <w:tabs>
              <w:tab w:pos="8633" w:val="right" w:leader="none"/>
            </w:tabs>
            <w:ind w:left="159"/>
          </w:pPr>
          <w:hyperlink w:history="true" w:anchor="_bookmark1">
            <w:r>
              <w:rPr>
                <w:spacing w:val="-2"/>
              </w:rPr>
              <w:t>CERTIFICATION</w:t>
            </w:r>
            <w:r>
              <w:rPr/>
              <w:tab/>
            </w:r>
            <w:r>
              <w:rPr>
                <w:spacing w:val="-5"/>
              </w:rPr>
              <w:t>iii</w:t>
            </w:r>
          </w:hyperlink>
        </w:p>
        <w:p>
          <w:pPr>
            <w:pStyle w:val="TOC2"/>
            <w:tabs>
              <w:tab w:pos="8629" w:val="right" w:leader="none"/>
            </w:tabs>
            <w:spacing w:before="377"/>
            <w:ind w:left="158"/>
          </w:pPr>
          <w:hyperlink w:history="true" w:anchor="_bookmark2">
            <w:r>
              <w:rPr>
                <w:spacing w:val="-2"/>
              </w:rPr>
              <w:t>ACKNOWLEDGEMENTS</w:t>
            </w:r>
            <w:r>
              <w:rPr/>
              <w:tab/>
            </w:r>
            <w:r>
              <w:rPr>
                <w:spacing w:val="-5"/>
              </w:rPr>
              <w:t>iv</w:t>
            </w:r>
          </w:hyperlink>
        </w:p>
        <w:p>
          <w:pPr>
            <w:pStyle w:val="TOC2"/>
            <w:tabs>
              <w:tab w:pos="8628" w:val="right" w:leader="none"/>
            </w:tabs>
          </w:pPr>
          <w:hyperlink w:history="true" w:anchor="_bookmark3">
            <w:r>
              <w:rPr>
                <w:spacing w:val="-2"/>
              </w:rPr>
              <w:t>ABSTRACT</w:t>
            </w:r>
            <w:r>
              <w:rPr/>
              <w:tab/>
            </w:r>
            <w:r>
              <w:rPr>
                <w:spacing w:val="-10"/>
              </w:rPr>
              <w:t>v</w:t>
            </w:r>
          </w:hyperlink>
        </w:p>
        <w:p>
          <w:pPr>
            <w:pStyle w:val="TOC2"/>
            <w:tabs>
              <w:tab w:pos="8627" w:val="right" w:leader="none"/>
            </w:tabs>
            <w:spacing w:before="376"/>
          </w:pPr>
          <w:hyperlink w:history="true" w:anchor="_bookmark4">
            <w:r>
              <w:rPr/>
              <w:t>TABLE</w:t>
            </w:r>
            <w:r>
              <w:rPr>
                <w:spacing w:val="-5"/>
              </w:rPr>
              <w:t> </w:t>
            </w:r>
            <w:r>
              <w:rPr/>
              <w:t>OF</w:t>
            </w:r>
            <w:r>
              <w:rPr>
                <w:spacing w:val="-7"/>
              </w:rPr>
              <w:t> </w:t>
            </w:r>
            <w:r>
              <w:rPr>
                <w:spacing w:val="-2"/>
              </w:rPr>
              <w:t>CONTENTS</w:t>
            </w:r>
            <w:r>
              <w:rPr/>
              <w:tab/>
            </w:r>
            <w:r>
              <w:rPr>
                <w:spacing w:val="-5"/>
              </w:rPr>
              <w:t>vi</w:t>
            </w:r>
          </w:hyperlink>
        </w:p>
        <w:p>
          <w:pPr>
            <w:pStyle w:val="TOC2"/>
            <w:tabs>
              <w:tab w:pos="8629" w:val="right" w:leader="none"/>
            </w:tabs>
            <w:spacing w:before="377"/>
            <w:ind w:left="158"/>
          </w:pPr>
          <w:hyperlink w:history="true" w:anchor="_bookmark5">
            <w:r>
              <w:rPr/>
              <w:t>LIST</w:t>
            </w:r>
            <w:r>
              <w:rPr>
                <w:spacing w:val="-5"/>
              </w:rPr>
              <w:t> </w:t>
            </w:r>
            <w:r>
              <w:rPr/>
              <w:t>OF</w:t>
            </w:r>
            <w:r>
              <w:rPr>
                <w:spacing w:val="-7"/>
              </w:rPr>
              <w:t> </w:t>
            </w:r>
            <w:r>
              <w:rPr>
                <w:spacing w:val="-2"/>
              </w:rPr>
              <w:t>TABLES</w:t>
            </w:r>
            <w:r>
              <w:rPr/>
              <w:tab/>
            </w:r>
            <w:r>
              <w:rPr>
                <w:spacing w:val="-5"/>
              </w:rPr>
              <w:t>ix</w:t>
            </w:r>
          </w:hyperlink>
        </w:p>
        <w:p>
          <w:pPr>
            <w:pStyle w:val="TOC2"/>
            <w:tabs>
              <w:tab w:pos="8628" w:val="right" w:leader="none"/>
            </w:tabs>
          </w:pPr>
          <w:hyperlink w:history="true" w:anchor="_bookmark6">
            <w:r>
              <w:rPr/>
              <w:t>LIST</w:t>
            </w:r>
            <w:r>
              <w:rPr>
                <w:spacing w:val="-5"/>
              </w:rPr>
              <w:t> </w:t>
            </w:r>
            <w:r>
              <w:rPr/>
              <w:t>OF</w:t>
            </w:r>
            <w:r>
              <w:rPr>
                <w:spacing w:val="-5"/>
              </w:rPr>
              <w:t> </w:t>
            </w:r>
            <w:r>
              <w:rPr>
                <w:spacing w:val="-2"/>
              </w:rPr>
              <w:t>FIGURES</w:t>
            </w:r>
            <w:r>
              <w:rPr/>
              <w:tab/>
            </w:r>
            <w:r>
              <w:rPr>
                <w:spacing w:val="-10"/>
              </w:rPr>
              <w:t>x</w:t>
            </w:r>
          </w:hyperlink>
        </w:p>
        <w:p>
          <w:pPr>
            <w:pStyle w:val="TOC2"/>
            <w:tabs>
              <w:tab w:pos="8637" w:val="right" w:leader="none"/>
            </w:tabs>
            <w:spacing w:before="376"/>
            <w:ind w:left="161"/>
          </w:pPr>
          <w:hyperlink w:history="true" w:anchor="_bookmark7">
            <w:r>
              <w:rPr/>
              <w:t>LIST</w:t>
            </w:r>
            <w:r>
              <w:rPr>
                <w:spacing w:val="-5"/>
              </w:rPr>
              <w:t> </w:t>
            </w:r>
            <w:r>
              <w:rPr/>
              <w:t>OF</w:t>
            </w:r>
            <w:r>
              <w:rPr>
                <w:spacing w:val="-7"/>
              </w:rPr>
              <w:t> </w:t>
            </w:r>
            <w:r>
              <w:rPr>
                <w:spacing w:val="-2"/>
              </w:rPr>
              <w:t>ABBREVIATIONS</w:t>
            </w:r>
            <w:r>
              <w:rPr/>
              <w:tab/>
            </w:r>
            <w:r>
              <w:rPr>
                <w:spacing w:val="-5"/>
              </w:rPr>
              <w:t>xi</w:t>
            </w:r>
          </w:hyperlink>
        </w:p>
        <w:p>
          <w:pPr>
            <w:pStyle w:val="TOC1"/>
            <w:tabs>
              <w:tab w:pos="8628" w:val="right" w:leader="none"/>
            </w:tabs>
            <w:spacing w:before="378"/>
            <w:rPr>
              <w:b w:val="0"/>
            </w:rPr>
          </w:pPr>
          <w:hyperlink w:history="true" w:anchor="_bookmark8">
            <w:r>
              <w:rPr/>
              <w:t>CHAPTER</w:t>
            </w:r>
            <w:r>
              <w:rPr>
                <w:spacing w:val="-13"/>
              </w:rPr>
              <w:t> </w:t>
            </w:r>
            <w:r>
              <w:rPr>
                <w:spacing w:val="-5"/>
              </w:rPr>
              <w:t>ONE</w:t>
            </w:r>
            <w:r>
              <w:rPr/>
              <w:tab/>
            </w:r>
            <w:r>
              <w:rPr>
                <w:b w:val="0"/>
                <w:spacing w:val="-10"/>
              </w:rPr>
              <w:t>1</w:t>
            </w:r>
          </w:hyperlink>
        </w:p>
        <w:p>
          <w:pPr>
            <w:pStyle w:val="TOC3"/>
            <w:numPr>
              <w:ilvl w:val="1"/>
              <w:numId w:val="1"/>
            </w:numPr>
            <w:tabs>
              <w:tab w:pos="1596" w:val="left" w:leader="none"/>
              <w:tab w:pos="1597" w:val="left" w:leader="none"/>
              <w:tab w:pos="8807" w:val="right" w:leader="none"/>
            </w:tabs>
            <w:spacing w:line="240" w:lineRule="auto" w:before="374" w:after="0"/>
            <w:ind w:left="1596" w:right="0" w:hanging="1261"/>
            <w:jc w:val="left"/>
          </w:pPr>
          <w:hyperlink w:history="true" w:anchor="_bookmark9">
            <w:r>
              <w:rPr>
                <w:spacing w:val="-2"/>
              </w:rPr>
              <w:t>INTRODUCTION</w:t>
            </w:r>
            <w:r>
              <w:rPr/>
              <w:tab/>
            </w:r>
            <w:r>
              <w:rPr>
                <w:b w:val="0"/>
                <w:spacing w:val="-10"/>
              </w:rPr>
              <w:t>1</w:t>
            </w:r>
          </w:hyperlink>
        </w:p>
        <w:p>
          <w:pPr>
            <w:pStyle w:val="TOC5"/>
            <w:numPr>
              <w:ilvl w:val="1"/>
              <w:numId w:val="1"/>
            </w:numPr>
            <w:tabs>
              <w:tab w:pos="937" w:val="left" w:leader="none"/>
              <w:tab w:pos="8807" w:val="right" w:leader="none"/>
            </w:tabs>
            <w:spacing w:line="240" w:lineRule="auto" w:before="377" w:after="0"/>
            <w:ind w:left="936" w:right="0" w:hanging="361"/>
            <w:jc w:val="left"/>
          </w:pPr>
          <w:hyperlink w:history="true" w:anchor="_bookmark10">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5"/>
            <w:numPr>
              <w:ilvl w:val="1"/>
              <w:numId w:val="1"/>
            </w:numPr>
            <w:tabs>
              <w:tab w:pos="937" w:val="left" w:leader="none"/>
              <w:tab w:pos="8807" w:val="right" w:leader="none"/>
            </w:tabs>
            <w:spacing w:line="240" w:lineRule="auto" w:before="377" w:after="0"/>
            <w:ind w:left="936" w:right="0" w:hanging="361"/>
            <w:jc w:val="left"/>
          </w:pPr>
          <w:hyperlink w:history="true" w:anchor="_bookmark11">
            <w:r>
              <w:rPr/>
              <w:t>Statement</w:t>
            </w:r>
            <w:r>
              <w:rPr>
                <w:spacing w:val="-3"/>
              </w:rPr>
              <w:t> </w:t>
            </w:r>
            <w:r>
              <w:rPr/>
              <w:t>of</w:t>
            </w:r>
            <w:r>
              <w:rPr>
                <w:spacing w:val="-3"/>
              </w:rPr>
              <w:t> </w:t>
            </w:r>
            <w:r>
              <w:rPr/>
              <w:t>the</w:t>
            </w:r>
            <w:r>
              <w:rPr>
                <w:spacing w:val="-2"/>
              </w:rPr>
              <w:t> </w:t>
            </w:r>
            <w:r>
              <w:rPr/>
              <w:t>Research</w:t>
            </w:r>
            <w:r>
              <w:rPr>
                <w:spacing w:val="-3"/>
              </w:rPr>
              <w:t> </w:t>
            </w:r>
            <w:r>
              <w:rPr>
                <w:spacing w:val="-2"/>
              </w:rPr>
              <w:t>Problem</w:t>
            </w:r>
            <w:r>
              <w:rPr/>
              <w:tab/>
            </w:r>
            <w:r>
              <w:rPr>
                <w:spacing w:val="-10"/>
              </w:rPr>
              <w:t>2</w:t>
            </w:r>
          </w:hyperlink>
        </w:p>
        <w:p>
          <w:pPr>
            <w:pStyle w:val="TOC5"/>
            <w:numPr>
              <w:ilvl w:val="1"/>
              <w:numId w:val="1"/>
            </w:numPr>
            <w:tabs>
              <w:tab w:pos="937" w:val="left" w:leader="none"/>
              <w:tab w:pos="8807" w:val="right" w:leader="none"/>
            </w:tabs>
            <w:spacing w:line="240" w:lineRule="auto" w:before="374" w:after="0"/>
            <w:ind w:left="936" w:right="0" w:hanging="361"/>
            <w:jc w:val="left"/>
          </w:pPr>
          <w:hyperlink w:history="true" w:anchor="_bookmark12">
            <w:r>
              <w:rPr/>
              <w:t>Aim</w:t>
            </w:r>
            <w:r>
              <w:rPr>
                <w:spacing w:val="-2"/>
              </w:rPr>
              <w:t> </w:t>
            </w:r>
            <w:r>
              <w:rPr/>
              <w:t>and</w:t>
            </w:r>
            <w:r>
              <w:rPr>
                <w:spacing w:val="-1"/>
              </w:rPr>
              <w:t> </w:t>
            </w:r>
            <w:r>
              <w:rPr/>
              <w:t>Objectives of</w:t>
            </w:r>
            <w:r>
              <w:rPr>
                <w:spacing w:val="-1"/>
              </w:rPr>
              <w:t> </w:t>
            </w:r>
            <w:r>
              <w:rPr/>
              <w:t>the</w:t>
            </w:r>
            <w:r>
              <w:rPr>
                <w:spacing w:val="-3"/>
              </w:rPr>
              <w:t> </w:t>
            </w:r>
            <w:r>
              <w:rPr>
                <w:spacing w:val="-2"/>
              </w:rPr>
              <w:t>Research</w:t>
            </w:r>
            <w:r>
              <w:rPr/>
              <w:tab/>
            </w:r>
            <w:r>
              <w:rPr>
                <w:spacing w:val="-10"/>
              </w:rPr>
              <w:t>3</w:t>
            </w:r>
          </w:hyperlink>
        </w:p>
        <w:p>
          <w:pPr>
            <w:pStyle w:val="TOC5"/>
            <w:numPr>
              <w:ilvl w:val="1"/>
              <w:numId w:val="1"/>
            </w:numPr>
            <w:tabs>
              <w:tab w:pos="937" w:val="left" w:leader="none"/>
              <w:tab w:pos="8807" w:val="right" w:leader="none"/>
            </w:tabs>
            <w:spacing w:line="240" w:lineRule="auto" w:before="378" w:after="0"/>
            <w:ind w:left="936" w:right="0" w:hanging="361"/>
            <w:jc w:val="left"/>
          </w:pPr>
          <w:hyperlink w:history="true" w:anchor="_bookmark13">
            <w:r>
              <w:rPr/>
              <w:t>Scope</w:t>
            </w:r>
            <w:r>
              <w:rPr>
                <w:spacing w:val="-2"/>
              </w:rPr>
              <w:t> </w:t>
            </w:r>
            <w:r>
              <w:rPr/>
              <w:t>of</w:t>
            </w:r>
            <w:r>
              <w:rPr>
                <w:spacing w:val="-1"/>
              </w:rPr>
              <w:t> </w:t>
            </w:r>
            <w:r>
              <w:rPr/>
              <w:t>the</w:t>
            </w:r>
            <w:r>
              <w:rPr>
                <w:spacing w:val="-3"/>
              </w:rPr>
              <w:t> </w:t>
            </w:r>
            <w:r>
              <w:rPr>
                <w:spacing w:val="-4"/>
              </w:rPr>
              <w:t>Study</w:t>
            </w:r>
            <w:r>
              <w:rPr/>
              <w:tab/>
            </w:r>
            <w:r>
              <w:rPr>
                <w:spacing w:val="-10"/>
              </w:rPr>
              <w:t>4</w:t>
            </w:r>
          </w:hyperlink>
        </w:p>
        <w:p>
          <w:pPr>
            <w:pStyle w:val="TOC5"/>
            <w:numPr>
              <w:ilvl w:val="1"/>
              <w:numId w:val="1"/>
            </w:numPr>
            <w:tabs>
              <w:tab w:pos="937" w:val="left" w:leader="none"/>
              <w:tab w:pos="8807" w:val="right" w:leader="none"/>
            </w:tabs>
            <w:spacing w:line="240" w:lineRule="auto" w:before="376" w:after="0"/>
            <w:ind w:left="936" w:right="0" w:hanging="361"/>
            <w:jc w:val="left"/>
          </w:pPr>
          <w:hyperlink w:history="true" w:anchor="_bookmark14">
            <w:r>
              <w:rPr/>
              <w:t>Justification</w:t>
            </w:r>
            <w:r>
              <w:rPr>
                <w:spacing w:val="-8"/>
              </w:rPr>
              <w:t> </w:t>
            </w:r>
            <w:r>
              <w:rPr/>
              <w:t>for</w:t>
            </w:r>
            <w:r>
              <w:rPr>
                <w:spacing w:val="-7"/>
              </w:rPr>
              <w:t> </w:t>
            </w:r>
            <w:r>
              <w:rPr/>
              <w:t>the</w:t>
            </w:r>
            <w:r>
              <w:rPr>
                <w:spacing w:val="-10"/>
              </w:rPr>
              <w:t> </w:t>
            </w:r>
            <w:r>
              <w:rPr>
                <w:spacing w:val="-2"/>
              </w:rPr>
              <w:t>Study</w:t>
            </w:r>
            <w:r>
              <w:rPr/>
              <w:tab/>
            </w:r>
            <w:r>
              <w:rPr>
                <w:spacing w:val="-10"/>
              </w:rPr>
              <w:t>4</w:t>
            </w:r>
          </w:hyperlink>
        </w:p>
        <w:p>
          <w:pPr>
            <w:pStyle w:val="TOC5"/>
            <w:numPr>
              <w:ilvl w:val="1"/>
              <w:numId w:val="1"/>
            </w:numPr>
            <w:tabs>
              <w:tab w:pos="937" w:val="left" w:leader="none"/>
              <w:tab w:pos="8807" w:val="right" w:leader="none"/>
            </w:tabs>
            <w:spacing w:line="240" w:lineRule="auto" w:before="375" w:after="0"/>
            <w:ind w:left="936" w:right="0" w:hanging="361"/>
            <w:jc w:val="left"/>
          </w:pPr>
          <w:hyperlink w:history="true" w:anchor="_bookmark15">
            <w:r>
              <w:rPr/>
              <w:t>Thesis</w:t>
            </w:r>
            <w:r>
              <w:rPr>
                <w:spacing w:val="-5"/>
              </w:rPr>
              <w:t> </w:t>
            </w:r>
            <w:r>
              <w:rPr>
                <w:spacing w:val="-2"/>
              </w:rPr>
              <w:t>Outline</w:t>
            </w:r>
            <w:r>
              <w:rPr/>
              <w:tab/>
            </w:r>
            <w:r>
              <w:rPr>
                <w:spacing w:val="-10"/>
              </w:rPr>
              <w:t>5</w:t>
            </w:r>
          </w:hyperlink>
        </w:p>
        <w:p>
          <w:pPr>
            <w:pStyle w:val="TOC1"/>
            <w:tabs>
              <w:tab w:pos="8628" w:val="right" w:leader="none"/>
            </w:tabs>
            <w:rPr>
              <w:b w:val="0"/>
            </w:rPr>
          </w:pPr>
          <w:hyperlink w:history="true" w:anchor="_bookmark16">
            <w:r>
              <w:rPr/>
              <w:t>CHAPTER</w:t>
            </w:r>
            <w:r>
              <w:rPr>
                <w:spacing w:val="-13"/>
              </w:rPr>
              <w:t> </w:t>
            </w:r>
            <w:r>
              <w:rPr>
                <w:spacing w:val="-5"/>
              </w:rPr>
              <w:t>TWO</w:t>
            </w:r>
            <w:r>
              <w:rPr/>
              <w:tab/>
            </w:r>
            <w:r>
              <w:rPr>
                <w:b w:val="0"/>
                <w:spacing w:val="-10"/>
              </w:rPr>
              <w:t>6</w:t>
            </w:r>
          </w:hyperlink>
        </w:p>
        <w:p>
          <w:pPr>
            <w:pStyle w:val="TOC3"/>
            <w:numPr>
              <w:ilvl w:val="1"/>
              <w:numId w:val="2"/>
            </w:numPr>
            <w:tabs>
              <w:tab w:pos="1176" w:val="left" w:leader="none"/>
              <w:tab w:pos="1177" w:val="left" w:leader="none"/>
              <w:tab w:pos="8807" w:val="right" w:leader="none"/>
            </w:tabs>
            <w:spacing w:line="240" w:lineRule="auto" w:before="376" w:after="0"/>
            <w:ind w:left="1176" w:right="0" w:hanging="841"/>
            <w:jc w:val="left"/>
          </w:pPr>
          <w:hyperlink w:history="true" w:anchor="_bookmark17">
            <w:r>
              <w:rPr/>
              <w:t>LITERATURE</w:t>
            </w:r>
            <w:r>
              <w:rPr>
                <w:spacing w:val="-12"/>
              </w:rPr>
              <w:t> </w:t>
            </w:r>
            <w:r>
              <w:rPr>
                <w:spacing w:val="-2"/>
              </w:rPr>
              <w:t>REVIEW</w:t>
            </w:r>
            <w:r>
              <w:rPr/>
              <w:tab/>
            </w:r>
            <w:r>
              <w:rPr>
                <w:b w:val="0"/>
                <w:spacing w:val="-10"/>
              </w:rPr>
              <w:t>6</w:t>
            </w:r>
          </w:hyperlink>
        </w:p>
        <w:p>
          <w:pPr>
            <w:pStyle w:val="TOC5"/>
            <w:numPr>
              <w:ilvl w:val="1"/>
              <w:numId w:val="2"/>
            </w:numPr>
            <w:tabs>
              <w:tab w:pos="937" w:val="left" w:leader="none"/>
              <w:tab w:pos="8807" w:val="right" w:leader="none"/>
            </w:tabs>
            <w:spacing w:line="240" w:lineRule="auto" w:before="375" w:after="161"/>
            <w:ind w:left="936" w:right="0" w:hanging="361"/>
            <w:jc w:val="left"/>
          </w:pPr>
          <w:hyperlink w:history="true" w:anchor="_bookmark18">
            <w:r>
              <w:rPr>
                <w:spacing w:val="-2"/>
              </w:rPr>
              <w:t>Preamble</w:t>
            </w:r>
            <w:r>
              <w:rPr/>
              <w:tab/>
            </w:r>
            <w:r>
              <w:rPr>
                <w:spacing w:val="-10"/>
              </w:rPr>
              <w:t>6</w:t>
            </w:r>
          </w:hyperlink>
        </w:p>
        <w:p>
          <w:pPr>
            <w:pStyle w:val="TOC5"/>
            <w:numPr>
              <w:ilvl w:val="1"/>
              <w:numId w:val="2"/>
            </w:numPr>
            <w:tabs>
              <w:tab w:pos="937" w:val="left" w:leader="none"/>
              <w:tab w:pos="8807" w:val="right" w:leader="none"/>
            </w:tabs>
            <w:spacing w:line="240" w:lineRule="auto" w:before="64" w:after="0"/>
            <w:ind w:left="936" w:right="0" w:hanging="361"/>
            <w:jc w:val="left"/>
          </w:pPr>
          <w:hyperlink w:history="true" w:anchor="_bookmark19">
            <w:r>
              <w:rPr/>
              <w:t>Fifth</w:t>
            </w:r>
            <w:r>
              <w:rPr>
                <w:spacing w:val="-7"/>
              </w:rPr>
              <w:t> </w:t>
            </w:r>
            <w:r>
              <w:rPr/>
              <w:t>Generation</w:t>
            </w:r>
            <w:r>
              <w:rPr>
                <w:spacing w:val="-6"/>
              </w:rPr>
              <w:t> </w:t>
            </w:r>
            <w:r>
              <w:rPr/>
              <w:t>(5G)</w:t>
            </w:r>
            <w:r>
              <w:rPr>
                <w:spacing w:val="-7"/>
              </w:rPr>
              <w:t> </w:t>
            </w:r>
            <w:r>
              <w:rPr/>
              <w:t>Non-Stand-Alone</w:t>
            </w:r>
            <w:r>
              <w:rPr>
                <w:spacing w:val="-5"/>
              </w:rPr>
              <w:t> </w:t>
            </w:r>
            <w:r>
              <w:rPr/>
              <w:t>(NSA)</w:t>
            </w:r>
            <w:r>
              <w:rPr>
                <w:spacing w:val="-8"/>
              </w:rPr>
              <w:t> </w:t>
            </w:r>
            <w:r>
              <w:rPr>
                <w:spacing w:val="-2"/>
              </w:rPr>
              <w:t>Architecture</w:t>
            </w:r>
            <w:r>
              <w:rPr/>
              <w:tab/>
            </w:r>
            <w:r>
              <w:rPr>
                <w:spacing w:val="-10"/>
              </w:rPr>
              <w:t>6</w:t>
            </w:r>
          </w:hyperlink>
        </w:p>
        <w:p>
          <w:pPr>
            <w:pStyle w:val="TOC5"/>
            <w:numPr>
              <w:ilvl w:val="1"/>
              <w:numId w:val="2"/>
            </w:numPr>
            <w:tabs>
              <w:tab w:pos="937" w:val="left" w:leader="none"/>
              <w:tab w:pos="8807" w:val="right" w:leader="none"/>
            </w:tabs>
            <w:spacing w:line="240" w:lineRule="auto" w:before="378" w:after="0"/>
            <w:ind w:left="936" w:right="0" w:hanging="361"/>
            <w:jc w:val="left"/>
          </w:pPr>
          <w:hyperlink w:history="true" w:anchor="_bookmark21">
            <w:r>
              <w:rPr/>
              <w:t>Femtocell</w:t>
            </w:r>
            <w:r>
              <w:rPr>
                <w:spacing w:val="-7"/>
              </w:rPr>
              <w:t> </w:t>
            </w:r>
            <w:r>
              <w:rPr>
                <w:spacing w:val="-2"/>
              </w:rPr>
              <w:t>Network</w:t>
            </w:r>
            <w:r>
              <w:rPr/>
              <w:tab/>
            </w:r>
            <w:r>
              <w:rPr>
                <w:spacing w:val="-12"/>
              </w:rPr>
              <w:t>8</w:t>
            </w:r>
          </w:hyperlink>
        </w:p>
        <w:p>
          <w:pPr>
            <w:pStyle w:val="TOC5"/>
            <w:numPr>
              <w:ilvl w:val="1"/>
              <w:numId w:val="2"/>
            </w:numPr>
            <w:tabs>
              <w:tab w:pos="937" w:val="left" w:leader="none"/>
              <w:tab w:pos="8807" w:val="right" w:leader="none"/>
            </w:tabs>
            <w:spacing w:line="240" w:lineRule="auto" w:before="374" w:after="0"/>
            <w:ind w:left="936" w:right="0" w:hanging="361"/>
            <w:jc w:val="left"/>
          </w:pPr>
          <w:hyperlink w:history="true" w:anchor="_bookmark23">
            <w:r>
              <w:rPr/>
              <w:t>Macro-Femto</w:t>
            </w:r>
            <w:r>
              <w:rPr>
                <w:spacing w:val="-9"/>
              </w:rPr>
              <w:t> </w:t>
            </w:r>
            <w:r>
              <w:rPr/>
              <w:t>Heterogeneous</w:t>
            </w:r>
            <w:r>
              <w:rPr>
                <w:spacing w:val="-9"/>
              </w:rPr>
              <w:t> </w:t>
            </w:r>
            <w:r>
              <w:rPr>
                <w:spacing w:val="-2"/>
              </w:rPr>
              <w:t>Network</w:t>
            </w:r>
            <w:r>
              <w:rPr/>
              <w:tab/>
            </w:r>
            <w:r>
              <w:rPr>
                <w:spacing w:val="-5"/>
              </w:rPr>
              <w:t>10</w:t>
            </w:r>
          </w:hyperlink>
        </w:p>
        <w:p>
          <w:pPr>
            <w:pStyle w:val="TOC5"/>
            <w:numPr>
              <w:ilvl w:val="1"/>
              <w:numId w:val="2"/>
            </w:numPr>
            <w:tabs>
              <w:tab w:pos="937" w:val="left" w:leader="none"/>
              <w:tab w:pos="8807" w:val="right" w:leader="none"/>
            </w:tabs>
            <w:spacing w:line="240" w:lineRule="auto" w:before="377" w:after="0"/>
            <w:ind w:left="936" w:right="0" w:hanging="361"/>
            <w:jc w:val="left"/>
          </w:pPr>
          <w:hyperlink w:history="true" w:anchor="_bookmark25">
            <w:r>
              <w:rPr/>
              <w:t>Macro-Femto</w:t>
            </w:r>
            <w:r>
              <w:rPr>
                <w:spacing w:val="-8"/>
              </w:rPr>
              <w:t> </w:t>
            </w:r>
            <w:r>
              <w:rPr>
                <w:spacing w:val="-2"/>
              </w:rPr>
              <w:t>Interference</w:t>
            </w:r>
            <w:r>
              <w:rPr/>
              <w:tab/>
            </w:r>
            <w:r>
              <w:rPr>
                <w:spacing w:val="-5"/>
              </w:rPr>
              <w:t>11</w:t>
            </w:r>
          </w:hyperlink>
        </w:p>
        <w:p>
          <w:pPr>
            <w:pStyle w:val="TOC5"/>
            <w:numPr>
              <w:ilvl w:val="1"/>
              <w:numId w:val="2"/>
            </w:numPr>
            <w:tabs>
              <w:tab w:pos="937" w:val="left" w:leader="none"/>
              <w:tab w:pos="8807" w:val="right" w:leader="none"/>
            </w:tabs>
            <w:spacing w:line="240" w:lineRule="auto" w:before="377" w:after="0"/>
            <w:ind w:left="936" w:right="0" w:hanging="361"/>
            <w:jc w:val="left"/>
          </w:pPr>
          <w:hyperlink w:history="true" w:anchor="_bookmark31">
            <w:r>
              <w:rPr/>
              <w:t>Mathematical</w:t>
            </w:r>
            <w:r>
              <w:rPr>
                <w:spacing w:val="-8"/>
              </w:rPr>
              <w:t> </w:t>
            </w:r>
            <w:r>
              <w:rPr>
                <w:spacing w:val="-2"/>
              </w:rPr>
              <w:t>Models</w:t>
            </w:r>
            <w:r>
              <w:rPr/>
              <w:tab/>
            </w:r>
            <w:r>
              <w:rPr>
                <w:spacing w:val="-5"/>
              </w:rPr>
              <w:t>16</w:t>
            </w:r>
          </w:hyperlink>
        </w:p>
        <w:p>
          <w:pPr>
            <w:pStyle w:val="TOC5"/>
            <w:numPr>
              <w:ilvl w:val="1"/>
              <w:numId w:val="2"/>
            </w:numPr>
            <w:tabs>
              <w:tab w:pos="937" w:val="left" w:leader="none"/>
              <w:tab w:pos="8807" w:val="right" w:leader="none"/>
            </w:tabs>
            <w:spacing w:line="240" w:lineRule="auto" w:before="374" w:after="0"/>
            <w:ind w:left="936" w:right="0" w:hanging="361"/>
            <w:jc w:val="left"/>
          </w:pPr>
          <w:hyperlink w:history="true" w:anchor="_bookmark33">
            <w:r>
              <w:rPr/>
              <w:t>Floor</w:t>
            </w:r>
            <w:r>
              <w:rPr>
                <w:spacing w:val="-4"/>
              </w:rPr>
              <w:t> </w:t>
            </w:r>
            <w:r>
              <w:rPr/>
              <w:t>Attenuation</w:t>
            </w:r>
            <w:r>
              <w:rPr>
                <w:spacing w:val="-3"/>
              </w:rPr>
              <w:t> </w:t>
            </w:r>
            <w:r>
              <w:rPr>
                <w:spacing w:val="-2"/>
              </w:rPr>
              <w:t>Factor</w:t>
            </w:r>
            <w:r>
              <w:rPr/>
              <w:tab/>
            </w:r>
            <w:r>
              <w:rPr>
                <w:spacing w:val="-5"/>
              </w:rPr>
              <w:t>19</w:t>
            </w:r>
          </w:hyperlink>
        </w:p>
        <w:p>
          <w:pPr>
            <w:pStyle w:val="TOC5"/>
            <w:numPr>
              <w:ilvl w:val="1"/>
              <w:numId w:val="2"/>
            </w:numPr>
            <w:tabs>
              <w:tab w:pos="937" w:val="left" w:leader="none"/>
              <w:tab w:pos="8807" w:val="right" w:leader="none"/>
            </w:tabs>
            <w:spacing w:line="240" w:lineRule="auto" w:before="378" w:after="0"/>
            <w:ind w:left="936" w:right="0" w:hanging="361"/>
            <w:jc w:val="left"/>
          </w:pPr>
          <w:hyperlink w:history="true" w:anchor="_bookmark35">
            <w:r>
              <w:rPr/>
              <w:t>Related</w:t>
            </w:r>
            <w:r>
              <w:rPr>
                <w:spacing w:val="-4"/>
              </w:rPr>
              <w:t> </w:t>
            </w:r>
            <w:r>
              <w:rPr/>
              <w:t>Power</w:t>
            </w:r>
            <w:r>
              <w:rPr>
                <w:spacing w:val="-3"/>
              </w:rPr>
              <w:t> </w:t>
            </w:r>
            <w:r>
              <w:rPr/>
              <w:t>Control</w:t>
            </w:r>
            <w:r>
              <w:rPr>
                <w:spacing w:val="-3"/>
              </w:rPr>
              <w:t> </w:t>
            </w:r>
            <w:r>
              <w:rPr>
                <w:spacing w:val="-2"/>
              </w:rPr>
              <w:t>Techniques</w:t>
            </w:r>
            <w:r>
              <w:rPr/>
              <w:tab/>
            </w:r>
            <w:r>
              <w:rPr>
                <w:spacing w:val="-5"/>
              </w:rPr>
              <w:t>19</w:t>
            </w:r>
          </w:hyperlink>
        </w:p>
        <w:p>
          <w:pPr>
            <w:pStyle w:val="TOC5"/>
            <w:numPr>
              <w:ilvl w:val="1"/>
              <w:numId w:val="2"/>
            </w:numPr>
            <w:tabs>
              <w:tab w:pos="937" w:val="left" w:leader="none"/>
              <w:tab w:pos="8807" w:val="right" w:leader="none"/>
            </w:tabs>
            <w:spacing w:line="240" w:lineRule="auto" w:before="374" w:after="0"/>
            <w:ind w:left="936" w:right="0" w:hanging="361"/>
            <w:jc w:val="left"/>
          </w:pPr>
          <w:hyperlink w:history="true" w:anchor="_bookmark36">
            <w:r>
              <w:rPr/>
              <w:t>Research</w:t>
            </w:r>
            <w:r>
              <w:rPr>
                <w:spacing w:val="-5"/>
              </w:rPr>
              <w:t> Gap</w:t>
            </w:r>
            <w:r>
              <w:rPr/>
              <w:tab/>
            </w:r>
            <w:r>
              <w:rPr>
                <w:spacing w:val="-5"/>
              </w:rPr>
              <w:t>29</w:t>
            </w:r>
          </w:hyperlink>
        </w:p>
        <w:p>
          <w:pPr>
            <w:pStyle w:val="TOC3"/>
            <w:tabs>
              <w:tab w:pos="8807" w:val="right" w:leader="none"/>
            </w:tabs>
            <w:rPr>
              <w:b w:val="0"/>
            </w:rPr>
          </w:pPr>
          <w:hyperlink w:history="true" w:anchor="_bookmark38">
            <w:r>
              <w:rPr/>
              <w:t>CHAPTER</w:t>
            </w:r>
            <w:r>
              <w:rPr>
                <w:spacing w:val="-13"/>
              </w:rPr>
              <w:t> </w:t>
            </w:r>
            <w:r>
              <w:rPr>
                <w:spacing w:val="-2"/>
              </w:rPr>
              <w:t>THREE</w:t>
            </w:r>
            <w:r>
              <w:rPr/>
              <w:tab/>
            </w:r>
            <w:r>
              <w:rPr>
                <w:b w:val="0"/>
                <w:spacing w:val="-5"/>
              </w:rPr>
              <w:t>33</w:t>
            </w:r>
          </w:hyperlink>
        </w:p>
        <w:p>
          <w:pPr>
            <w:pStyle w:val="TOC3"/>
            <w:numPr>
              <w:ilvl w:val="1"/>
              <w:numId w:val="3"/>
            </w:numPr>
            <w:tabs>
              <w:tab w:pos="1416" w:val="left" w:leader="none"/>
              <w:tab w:pos="1417" w:val="left" w:leader="none"/>
              <w:tab w:pos="8807" w:val="right" w:leader="none"/>
            </w:tabs>
            <w:spacing w:line="240" w:lineRule="auto" w:before="377" w:after="0"/>
            <w:ind w:left="1416" w:right="0" w:hanging="1081"/>
            <w:jc w:val="left"/>
          </w:pPr>
          <w:hyperlink w:history="true" w:anchor="_bookmark39">
            <w:r>
              <w:rPr/>
              <w:t>RESEARCH</w:t>
            </w:r>
            <w:r>
              <w:rPr>
                <w:spacing w:val="-13"/>
              </w:rPr>
              <w:t> </w:t>
            </w:r>
            <w:r>
              <w:rPr>
                <w:spacing w:val="-2"/>
              </w:rPr>
              <w:t>METHODOLOGY</w:t>
            </w:r>
            <w:r>
              <w:rPr/>
              <w:tab/>
            </w:r>
            <w:r>
              <w:rPr>
                <w:b w:val="0"/>
                <w:spacing w:val="-5"/>
              </w:rPr>
              <w:t>33</w:t>
            </w:r>
          </w:hyperlink>
        </w:p>
        <w:p>
          <w:pPr>
            <w:pStyle w:val="TOC5"/>
            <w:numPr>
              <w:ilvl w:val="1"/>
              <w:numId w:val="3"/>
            </w:numPr>
            <w:tabs>
              <w:tab w:pos="937" w:val="left" w:leader="none"/>
              <w:tab w:pos="8807" w:val="right" w:leader="none"/>
            </w:tabs>
            <w:spacing w:line="240" w:lineRule="auto" w:before="374" w:after="0"/>
            <w:ind w:left="936" w:right="0" w:hanging="361"/>
            <w:jc w:val="left"/>
          </w:pPr>
          <w:hyperlink w:history="true" w:anchor="_bookmark41">
            <w:r>
              <w:rPr/>
              <w:t>Block</w:t>
            </w:r>
            <w:r>
              <w:rPr>
                <w:spacing w:val="-3"/>
              </w:rPr>
              <w:t> </w:t>
            </w:r>
            <w:r>
              <w:rPr/>
              <w:t>Diagram</w:t>
            </w:r>
            <w:r>
              <w:rPr>
                <w:spacing w:val="-3"/>
              </w:rPr>
              <w:t> </w:t>
            </w:r>
            <w:r>
              <w:rPr/>
              <w:t>of</w:t>
            </w:r>
            <w:r>
              <w:rPr>
                <w:spacing w:val="-3"/>
              </w:rPr>
              <w:t> </w:t>
            </w:r>
            <w:r>
              <w:rPr/>
              <w:t>an Enhanced</w:t>
            </w:r>
            <w:r>
              <w:rPr>
                <w:spacing w:val="-3"/>
              </w:rPr>
              <w:t> </w:t>
            </w:r>
            <w:r>
              <w:rPr/>
              <w:t>Active</w:t>
            </w:r>
            <w:r>
              <w:rPr>
                <w:spacing w:val="-4"/>
              </w:rPr>
              <w:t> </w:t>
            </w:r>
            <w:r>
              <w:rPr/>
              <w:t>Power</w:t>
            </w:r>
            <w:r>
              <w:rPr>
                <w:spacing w:val="-1"/>
              </w:rPr>
              <w:t> </w:t>
            </w:r>
            <w:r>
              <w:rPr/>
              <w:t>Control</w:t>
            </w:r>
            <w:r>
              <w:rPr>
                <w:spacing w:val="-3"/>
              </w:rPr>
              <w:t> </w:t>
            </w:r>
            <w:r>
              <w:rPr>
                <w:spacing w:val="-2"/>
              </w:rPr>
              <w:t>Technique</w:t>
            </w:r>
            <w:r>
              <w:rPr/>
              <w:tab/>
            </w:r>
            <w:r>
              <w:rPr>
                <w:spacing w:val="-5"/>
              </w:rPr>
              <w:t>33</w:t>
            </w:r>
          </w:hyperlink>
        </w:p>
        <w:p>
          <w:pPr>
            <w:pStyle w:val="TOC5"/>
            <w:numPr>
              <w:ilvl w:val="1"/>
              <w:numId w:val="3"/>
            </w:numPr>
            <w:tabs>
              <w:tab w:pos="937" w:val="left" w:leader="none"/>
              <w:tab w:pos="8807" w:val="right" w:leader="none"/>
            </w:tabs>
            <w:spacing w:line="240" w:lineRule="auto" w:before="377" w:after="0"/>
            <w:ind w:left="936" w:right="0" w:hanging="361"/>
            <w:jc w:val="left"/>
          </w:pPr>
          <w:hyperlink w:history="true" w:anchor="_bookmark44">
            <w:r>
              <w:rPr/>
              <w:t>Research</w:t>
            </w:r>
            <w:r>
              <w:rPr>
                <w:spacing w:val="-7"/>
              </w:rPr>
              <w:t> </w:t>
            </w:r>
            <w:r>
              <w:rPr/>
              <w:t>System</w:t>
            </w:r>
            <w:r>
              <w:rPr>
                <w:spacing w:val="-7"/>
              </w:rPr>
              <w:t> </w:t>
            </w:r>
            <w:r>
              <w:rPr/>
              <w:t>Architecture</w:t>
            </w:r>
            <w:r>
              <w:rPr>
                <w:spacing w:val="-8"/>
              </w:rPr>
              <w:t> </w:t>
            </w:r>
            <w:r>
              <w:rPr/>
              <w:t>and</w:t>
            </w:r>
            <w:r>
              <w:rPr>
                <w:spacing w:val="-7"/>
              </w:rPr>
              <w:t> </w:t>
            </w:r>
            <w:r>
              <w:rPr>
                <w:spacing w:val="-2"/>
              </w:rPr>
              <w:t>Description</w:t>
            </w:r>
            <w:r>
              <w:rPr/>
              <w:tab/>
            </w:r>
            <w:r>
              <w:rPr>
                <w:spacing w:val="-5"/>
              </w:rPr>
              <w:t>41</w:t>
            </w:r>
          </w:hyperlink>
        </w:p>
        <w:p>
          <w:pPr>
            <w:pStyle w:val="TOC5"/>
            <w:numPr>
              <w:ilvl w:val="1"/>
              <w:numId w:val="3"/>
            </w:numPr>
            <w:tabs>
              <w:tab w:pos="937" w:val="left" w:leader="none"/>
              <w:tab w:pos="8807" w:val="right" w:leader="none"/>
            </w:tabs>
            <w:spacing w:line="240" w:lineRule="auto" w:before="377" w:after="0"/>
            <w:ind w:left="936" w:right="0" w:hanging="361"/>
            <w:jc w:val="left"/>
          </w:pPr>
          <w:hyperlink w:history="true" w:anchor="_bookmark46">
            <w:r>
              <w:rPr/>
              <w:t>Flowchart</w:t>
            </w:r>
            <w:r>
              <w:rPr>
                <w:spacing w:val="-7"/>
              </w:rPr>
              <w:t> </w:t>
            </w:r>
            <w:r>
              <w:rPr/>
              <w:t>of</w:t>
            </w:r>
            <w:r>
              <w:rPr>
                <w:spacing w:val="-7"/>
              </w:rPr>
              <w:t> </w:t>
            </w:r>
            <w:r>
              <w:rPr/>
              <w:t>an</w:t>
            </w:r>
            <w:r>
              <w:rPr>
                <w:spacing w:val="-6"/>
              </w:rPr>
              <w:t> </w:t>
            </w:r>
            <w:r>
              <w:rPr/>
              <w:t>Enhanced</w:t>
            </w:r>
            <w:r>
              <w:rPr>
                <w:spacing w:val="-6"/>
              </w:rPr>
              <w:t> </w:t>
            </w:r>
            <w:r>
              <w:rPr/>
              <w:t>Active</w:t>
            </w:r>
            <w:r>
              <w:rPr>
                <w:spacing w:val="-7"/>
              </w:rPr>
              <w:t> </w:t>
            </w:r>
            <w:r>
              <w:rPr/>
              <w:t>Power</w:t>
            </w:r>
            <w:r>
              <w:rPr>
                <w:spacing w:val="-5"/>
              </w:rPr>
              <w:t> </w:t>
            </w:r>
            <w:r>
              <w:rPr/>
              <w:t>Control</w:t>
            </w:r>
            <w:r>
              <w:rPr>
                <w:spacing w:val="-6"/>
              </w:rPr>
              <w:t> </w:t>
            </w:r>
            <w:r>
              <w:rPr>
                <w:spacing w:val="-2"/>
              </w:rPr>
              <w:t>Technique</w:t>
            </w:r>
            <w:r>
              <w:rPr/>
              <w:tab/>
            </w:r>
            <w:r>
              <w:rPr>
                <w:spacing w:val="-5"/>
              </w:rPr>
              <w:t>42</w:t>
            </w:r>
          </w:hyperlink>
        </w:p>
        <w:p>
          <w:pPr>
            <w:pStyle w:val="TOC3"/>
            <w:tabs>
              <w:tab w:pos="8807" w:val="right" w:leader="none"/>
            </w:tabs>
            <w:spacing w:before="375"/>
            <w:rPr>
              <w:b w:val="0"/>
            </w:rPr>
          </w:pPr>
          <w:hyperlink w:history="true" w:anchor="_bookmark48">
            <w:r>
              <w:rPr/>
              <w:t>CHAPTER</w:t>
            </w:r>
            <w:r>
              <w:rPr>
                <w:spacing w:val="-12"/>
              </w:rPr>
              <w:t> </w:t>
            </w:r>
            <w:r>
              <w:rPr>
                <w:spacing w:val="-4"/>
              </w:rPr>
              <w:t>FOUR</w:t>
            </w:r>
            <w:r>
              <w:rPr/>
              <w:tab/>
            </w:r>
            <w:r>
              <w:rPr>
                <w:b w:val="0"/>
                <w:spacing w:val="-7"/>
              </w:rPr>
              <w:t>45</w:t>
            </w:r>
          </w:hyperlink>
        </w:p>
        <w:p>
          <w:pPr>
            <w:pStyle w:val="TOC3"/>
            <w:numPr>
              <w:ilvl w:val="1"/>
              <w:numId w:val="4"/>
            </w:numPr>
            <w:tabs>
              <w:tab w:pos="1536" w:val="left" w:leader="none"/>
              <w:tab w:pos="1537" w:val="left" w:leader="none"/>
              <w:tab w:pos="8807" w:val="right" w:leader="none"/>
            </w:tabs>
            <w:spacing w:line="240" w:lineRule="auto" w:before="376" w:after="0"/>
            <w:ind w:left="1536" w:right="0" w:hanging="1201"/>
            <w:jc w:val="left"/>
          </w:pPr>
          <w:hyperlink w:history="true" w:anchor="_bookmark49">
            <w:r>
              <w:rPr/>
              <w:t>RESULTS</w:t>
            </w:r>
            <w:r>
              <w:rPr>
                <w:spacing w:val="-9"/>
              </w:rPr>
              <w:t> </w:t>
            </w:r>
            <w:r>
              <w:rPr/>
              <w:t>AND</w:t>
            </w:r>
            <w:r>
              <w:rPr>
                <w:spacing w:val="-9"/>
              </w:rPr>
              <w:t> </w:t>
            </w:r>
            <w:r>
              <w:rPr>
                <w:spacing w:val="-2"/>
              </w:rPr>
              <w:t>DISCUSSION</w:t>
            </w:r>
            <w:r>
              <w:rPr/>
              <w:tab/>
            </w:r>
            <w:r>
              <w:rPr>
                <w:b w:val="0"/>
                <w:spacing w:val="-5"/>
              </w:rPr>
              <w:t>45</w:t>
            </w:r>
          </w:hyperlink>
        </w:p>
        <w:p>
          <w:pPr>
            <w:pStyle w:val="TOC5"/>
            <w:numPr>
              <w:ilvl w:val="1"/>
              <w:numId w:val="4"/>
            </w:numPr>
            <w:tabs>
              <w:tab w:pos="937" w:val="left" w:leader="none"/>
              <w:tab w:pos="8807" w:val="right" w:leader="none"/>
            </w:tabs>
            <w:spacing w:line="240" w:lineRule="auto" w:before="377" w:after="0"/>
            <w:ind w:left="936" w:right="0" w:hanging="361"/>
            <w:jc w:val="left"/>
          </w:pPr>
          <w:hyperlink w:history="true" w:anchor="_bookmark50">
            <w:r>
              <w:rPr/>
              <w:t>Presentation</w:t>
            </w:r>
            <w:r>
              <w:rPr>
                <w:spacing w:val="-3"/>
              </w:rPr>
              <w:t> </w:t>
            </w:r>
            <w:r>
              <w:rPr/>
              <w:t>of</w:t>
            </w:r>
            <w:r>
              <w:rPr>
                <w:spacing w:val="-3"/>
              </w:rPr>
              <w:t> </w:t>
            </w:r>
            <w:r>
              <w:rPr/>
              <w:t>Results</w:t>
            </w:r>
            <w:r>
              <w:rPr>
                <w:spacing w:val="-2"/>
              </w:rPr>
              <w:t> </w:t>
            </w:r>
            <w:r>
              <w:rPr/>
              <w:t>and</w:t>
            </w:r>
            <w:r>
              <w:rPr>
                <w:spacing w:val="-3"/>
              </w:rPr>
              <w:t> </w:t>
            </w:r>
            <w:r>
              <w:rPr>
                <w:spacing w:val="-2"/>
              </w:rPr>
              <w:t>Discussion</w:t>
            </w:r>
            <w:r>
              <w:rPr/>
              <w:tab/>
            </w:r>
            <w:r>
              <w:rPr>
                <w:spacing w:val="-5"/>
              </w:rPr>
              <w:t>45</w:t>
            </w:r>
          </w:hyperlink>
        </w:p>
        <w:p>
          <w:pPr>
            <w:pStyle w:val="TOC5"/>
            <w:numPr>
              <w:ilvl w:val="1"/>
              <w:numId w:val="4"/>
            </w:numPr>
            <w:tabs>
              <w:tab w:pos="937" w:val="left" w:leader="none"/>
              <w:tab w:pos="8807" w:val="right" w:leader="none"/>
            </w:tabs>
            <w:spacing w:line="240" w:lineRule="auto" w:before="375" w:after="0"/>
            <w:ind w:left="936" w:right="0" w:hanging="361"/>
            <w:jc w:val="left"/>
          </w:pPr>
          <w:hyperlink w:history="true" w:anchor="_bookmark51">
            <w:r>
              <w:rPr/>
              <w:t>Downlink</w:t>
            </w:r>
            <w:r>
              <w:rPr>
                <w:spacing w:val="-6"/>
              </w:rPr>
              <w:t> </w:t>
            </w:r>
            <w:r>
              <w:rPr/>
              <w:t>Transmission</w:t>
            </w:r>
            <w:r>
              <w:rPr>
                <w:spacing w:val="-5"/>
              </w:rPr>
              <w:t> </w:t>
            </w:r>
            <w:r>
              <w:rPr>
                <w:spacing w:val="-2"/>
              </w:rPr>
              <w:t>Results</w:t>
            </w:r>
            <w:r>
              <w:rPr/>
              <w:tab/>
            </w:r>
            <w:r>
              <w:rPr>
                <w:spacing w:val="-5"/>
              </w:rPr>
              <w:t>45</w:t>
            </w:r>
          </w:hyperlink>
        </w:p>
        <w:p>
          <w:pPr>
            <w:pStyle w:val="TOC5"/>
            <w:numPr>
              <w:ilvl w:val="1"/>
              <w:numId w:val="4"/>
            </w:numPr>
            <w:tabs>
              <w:tab w:pos="937" w:val="left" w:leader="none"/>
              <w:tab w:pos="8807" w:val="right" w:leader="none"/>
            </w:tabs>
            <w:spacing w:line="240" w:lineRule="auto" w:before="377" w:after="0"/>
            <w:ind w:left="936" w:right="0" w:hanging="361"/>
            <w:jc w:val="left"/>
          </w:pPr>
          <w:hyperlink w:history="true" w:anchor="_bookmark58">
            <w:r>
              <w:rPr/>
              <w:t>Uplink</w:t>
            </w:r>
            <w:r>
              <w:rPr>
                <w:spacing w:val="-3"/>
              </w:rPr>
              <w:t> </w:t>
            </w:r>
            <w:r>
              <w:rPr/>
              <w:t>Transmission</w:t>
            </w:r>
            <w:r>
              <w:rPr>
                <w:spacing w:val="-2"/>
              </w:rPr>
              <w:t> Results</w:t>
            </w:r>
            <w:r>
              <w:rPr/>
              <w:tab/>
            </w:r>
            <w:r>
              <w:rPr>
                <w:spacing w:val="-5"/>
              </w:rPr>
              <w:t>51</w:t>
            </w:r>
          </w:hyperlink>
        </w:p>
        <w:p>
          <w:pPr>
            <w:pStyle w:val="TOC3"/>
            <w:tabs>
              <w:tab w:pos="8807" w:val="right" w:leader="none"/>
            </w:tabs>
            <w:rPr>
              <w:b w:val="0"/>
            </w:rPr>
          </w:pPr>
          <w:hyperlink w:history="true" w:anchor="_bookmark65">
            <w:r>
              <w:rPr/>
              <w:t>CHAPTER</w:t>
            </w:r>
            <w:r>
              <w:rPr>
                <w:spacing w:val="-12"/>
              </w:rPr>
              <w:t> </w:t>
            </w:r>
            <w:r>
              <w:rPr>
                <w:spacing w:val="-4"/>
              </w:rPr>
              <w:t>FIVE</w:t>
            </w:r>
            <w:r>
              <w:rPr/>
              <w:tab/>
            </w:r>
            <w:r>
              <w:rPr>
                <w:b w:val="0"/>
                <w:spacing w:val="-7"/>
              </w:rPr>
              <w:t>58</w:t>
            </w:r>
          </w:hyperlink>
        </w:p>
        <w:p>
          <w:pPr>
            <w:pStyle w:val="TOC3"/>
            <w:numPr>
              <w:ilvl w:val="1"/>
              <w:numId w:val="5"/>
            </w:numPr>
            <w:tabs>
              <w:tab w:pos="1296" w:val="left" w:leader="none"/>
              <w:tab w:pos="1297" w:val="left" w:leader="none"/>
              <w:tab w:pos="8807" w:val="right" w:leader="none"/>
            </w:tabs>
            <w:spacing w:line="240" w:lineRule="auto" w:before="374" w:after="0"/>
            <w:ind w:left="1296" w:right="0" w:hanging="961"/>
            <w:jc w:val="left"/>
          </w:pPr>
          <w:hyperlink w:history="true" w:anchor="_bookmark66">
            <w:r>
              <w:rPr/>
              <w:t>CONCLUSION</w:t>
            </w:r>
            <w:r>
              <w:rPr>
                <w:spacing w:val="-12"/>
              </w:rPr>
              <w:t> </w:t>
            </w:r>
            <w:r>
              <w:rPr/>
              <w:t>AND</w:t>
            </w:r>
            <w:r>
              <w:rPr>
                <w:spacing w:val="-11"/>
              </w:rPr>
              <w:t> </w:t>
            </w:r>
            <w:r>
              <w:rPr>
                <w:spacing w:val="-2"/>
              </w:rPr>
              <w:t>RECOMMENDATIONS</w:t>
            </w:r>
            <w:r>
              <w:rPr/>
              <w:tab/>
            </w:r>
            <w:r>
              <w:rPr>
                <w:b w:val="0"/>
                <w:spacing w:val="-5"/>
              </w:rPr>
              <w:t>58</w:t>
            </w:r>
          </w:hyperlink>
        </w:p>
        <w:p>
          <w:pPr>
            <w:pStyle w:val="TOC5"/>
            <w:numPr>
              <w:ilvl w:val="1"/>
              <w:numId w:val="5"/>
            </w:numPr>
            <w:tabs>
              <w:tab w:pos="937" w:val="left" w:leader="none"/>
              <w:tab w:pos="8807" w:val="right" w:leader="none"/>
            </w:tabs>
            <w:spacing w:line="240" w:lineRule="auto" w:before="377" w:after="0"/>
            <w:ind w:left="936" w:right="0" w:hanging="361"/>
            <w:jc w:val="left"/>
          </w:pPr>
          <w:hyperlink w:history="true" w:anchor="_bookmark67">
            <w:r>
              <w:rPr>
                <w:spacing w:val="-2"/>
              </w:rPr>
              <w:t>Conclusion</w:t>
            </w:r>
            <w:r>
              <w:rPr/>
              <w:tab/>
            </w:r>
            <w:r>
              <w:rPr>
                <w:spacing w:val="-5"/>
              </w:rPr>
              <w:t>58</w:t>
            </w:r>
          </w:hyperlink>
        </w:p>
        <w:p>
          <w:pPr>
            <w:pStyle w:val="TOC5"/>
            <w:numPr>
              <w:ilvl w:val="1"/>
              <w:numId w:val="5"/>
            </w:numPr>
            <w:tabs>
              <w:tab w:pos="937" w:val="left" w:leader="none"/>
              <w:tab w:pos="8807" w:val="right" w:leader="none"/>
            </w:tabs>
            <w:spacing w:line="240" w:lineRule="auto" w:before="377" w:after="20"/>
            <w:ind w:left="936" w:right="0" w:hanging="361"/>
            <w:jc w:val="left"/>
          </w:pPr>
          <w:hyperlink w:history="true" w:anchor="_bookmark68">
            <w:r>
              <w:rPr>
                <w:spacing w:val="-2"/>
              </w:rPr>
              <w:t>Recommendations</w:t>
            </w:r>
            <w:r>
              <w:rPr/>
              <w:tab/>
            </w:r>
            <w:r>
              <w:rPr>
                <w:spacing w:val="-5"/>
              </w:rPr>
              <w:t>59</w:t>
            </w:r>
          </w:hyperlink>
        </w:p>
        <w:p>
          <w:pPr>
            <w:pStyle w:val="TOC5"/>
            <w:numPr>
              <w:ilvl w:val="1"/>
              <w:numId w:val="5"/>
            </w:numPr>
            <w:tabs>
              <w:tab w:pos="937" w:val="left" w:leader="none"/>
              <w:tab w:pos="8807" w:val="right" w:leader="none"/>
            </w:tabs>
            <w:spacing w:line="240" w:lineRule="auto" w:before="64" w:after="0"/>
            <w:ind w:left="936" w:right="0" w:hanging="361"/>
            <w:jc w:val="left"/>
          </w:pPr>
          <w:hyperlink w:history="true" w:anchor="_bookmark69">
            <w:r>
              <w:rPr/>
              <w:t>Contribution to </w:t>
            </w:r>
            <w:r>
              <w:rPr>
                <w:spacing w:val="-2"/>
              </w:rPr>
              <w:t>Knowledge</w:t>
            </w:r>
            <w:r>
              <w:rPr/>
              <w:tab/>
            </w:r>
            <w:r>
              <w:rPr>
                <w:spacing w:val="-5"/>
              </w:rPr>
              <w:t>59</w:t>
            </w:r>
          </w:hyperlink>
        </w:p>
        <w:p>
          <w:pPr>
            <w:pStyle w:val="TOC3"/>
            <w:tabs>
              <w:tab w:pos="8807" w:val="right" w:leader="none"/>
            </w:tabs>
            <w:spacing w:before="378"/>
            <w:rPr>
              <w:b w:val="0"/>
            </w:rPr>
          </w:pPr>
          <w:hyperlink w:history="true" w:anchor="_bookmark70">
            <w:r>
              <w:rPr>
                <w:spacing w:val="-2"/>
              </w:rPr>
              <w:t>REFERENCES</w:t>
            </w:r>
            <w:r>
              <w:rPr/>
              <w:tab/>
            </w:r>
            <w:r>
              <w:rPr>
                <w:b w:val="0"/>
                <w:spacing w:val="-5"/>
              </w:rPr>
              <w:t>60</w:t>
            </w:r>
          </w:hyperlink>
        </w:p>
        <w:p>
          <w:pPr>
            <w:pStyle w:val="TOC4"/>
            <w:tabs>
              <w:tab w:pos="8807" w:val="right" w:leader="none"/>
            </w:tabs>
          </w:pPr>
          <w:hyperlink w:history="true" w:anchor="_bookmark71">
            <w:r>
              <w:rPr/>
              <w:t>APPENDIX</w:t>
            </w:r>
            <w:r>
              <w:rPr>
                <w:spacing w:val="-7"/>
              </w:rPr>
              <w:t> </w:t>
            </w:r>
            <w:r>
              <w:rPr/>
              <w:t>A</w:t>
            </w:r>
            <w:r>
              <w:rPr>
                <w:spacing w:val="-6"/>
              </w:rPr>
              <w:t> </w:t>
            </w:r>
            <w:r>
              <w:rPr/>
              <w:t>(Some</w:t>
            </w:r>
            <w:r>
              <w:rPr>
                <w:spacing w:val="-5"/>
              </w:rPr>
              <w:t> </w:t>
            </w:r>
            <w:r>
              <w:rPr/>
              <w:t>Macro-Femto</w:t>
            </w:r>
            <w:r>
              <w:rPr>
                <w:spacing w:val="-5"/>
              </w:rPr>
              <w:t> </w:t>
            </w:r>
            <w:r>
              <w:rPr/>
              <w:t>Mobile</w:t>
            </w:r>
            <w:r>
              <w:rPr>
                <w:spacing w:val="-5"/>
              </w:rPr>
              <w:t> </w:t>
            </w:r>
            <w:r>
              <w:rPr/>
              <w:t>Network</w:t>
            </w:r>
            <w:r>
              <w:rPr>
                <w:spacing w:val="-5"/>
              </w:rPr>
              <w:t> </w:t>
            </w:r>
            <w:r>
              <w:rPr/>
              <w:t>Simulation</w:t>
            </w:r>
            <w:r>
              <w:rPr>
                <w:spacing w:val="-2"/>
              </w:rPr>
              <w:t> Codes)</w:t>
            </w:r>
            <w:r>
              <w:rPr/>
              <w:tab/>
            </w:r>
            <w:r>
              <w:rPr>
                <w:spacing w:val="-5"/>
              </w:rPr>
              <w:t>64</w:t>
            </w:r>
          </w:hyperlink>
        </w:p>
        <w:p>
          <w:pPr>
            <w:pStyle w:val="TOC4"/>
            <w:tabs>
              <w:tab w:pos="8807" w:val="right" w:leader="none"/>
            </w:tabs>
            <w:spacing w:before="377"/>
          </w:pPr>
          <w:hyperlink w:history="true" w:anchor="_bookmark72">
            <w:r>
              <w:rPr/>
              <w:t>APPENDIX</w:t>
            </w:r>
            <w:r>
              <w:rPr>
                <w:spacing w:val="-8"/>
              </w:rPr>
              <w:t> </w:t>
            </w:r>
            <w:r>
              <w:rPr/>
              <w:t>B</w:t>
            </w:r>
            <w:r>
              <w:rPr>
                <w:spacing w:val="-7"/>
              </w:rPr>
              <w:t> </w:t>
            </w:r>
            <w:r>
              <w:rPr>
                <w:spacing w:val="-2"/>
              </w:rPr>
              <w:t>(Publication)</w:t>
            </w:r>
            <w:r>
              <w:rPr/>
              <w:tab/>
            </w:r>
            <w:r>
              <w:rPr>
                <w:spacing w:val="-7"/>
              </w:rPr>
              <w:t>71</w:t>
            </w:r>
          </w:hyperlink>
        </w:p>
      </w:sdtContent>
    </w:sdt>
    <w:p>
      <w:pPr>
        <w:spacing w:after="0"/>
        <w:sectPr>
          <w:type w:val="continuous"/>
          <w:pgSz w:w="11910" w:h="16840"/>
          <w:pgMar w:header="0" w:footer="1067" w:top="1340" w:bottom="1444" w:left="1680" w:right="1240"/>
        </w:sectPr>
      </w:pPr>
    </w:p>
    <w:p>
      <w:pPr>
        <w:pStyle w:val="Heading1"/>
        <w:ind w:right="2899"/>
      </w:pPr>
      <w:bookmarkStart w:name="_bookmark5" w:id="6"/>
      <w:bookmarkEnd w:id="6"/>
      <w:r>
        <w:rPr>
          <w:b w:val="0"/>
        </w:rPr>
      </w:r>
      <w:r>
        <w:rPr/>
        <w:t>LIST</w:t>
      </w:r>
      <w:r>
        <w:rPr>
          <w:spacing w:val="-2"/>
        </w:rPr>
        <w:t> </w:t>
      </w:r>
      <w:r>
        <w:rPr/>
        <w:t>OF</w:t>
      </w:r>
      <w:r>
        <w:rPr>
          <w:spacing w:val="-4"/>
        </w:rPr>
        <w:t> </w:t>
      </w:r>
      <w:r>
        <w:rPr>
          <w:spacing w:val="-2"/>
        </w:rPr>
        <w:t>TABLES</w:t>
      </w:r>
    </w:p>
    <w:p>
      <w:pPr>
        <w:pStyle w:val="BodyText"/>
        <w:spacing w:before="7"/>
        <w:rPr>
          <w:b/>
          <w:sz w:val="23"/>
        </w:rPr>
      </w:pPr>
    </w:p>
    <w:p>
      <w:pPr>
        <w:pStyle w:val="BodyText"/>
        <w:tabs>
          <w:tab w:pos="3936" w:val="left" w:leader="none"/>
          <w:tab w:pos="8317" w:val="left" w:leader="none"/>
        </w:tabs>
        <w:ind w:left="336"/>
      </w:pPr>
      <w:r>
        <w:rPr>
          <w:spacing w:val="-2"/>
        </w:rPr>
        <w:t>Table</w:t>
      </w:r>
      <w:r>
        <w:rPr/>
        <w:tab/>
      </w:r>
      <w:r>
        <w:rPr>
          <w:spacing w:val="-2"/>
        </w:rPr>
        <w:t>Title</w:t>
      </w:r>
      <w:r>
        <w:rPr/>
        <w:tab/>
      </w:r>
      <w:r>
        <w:rPr>
          <w:spacing w:val="-4"/>
        </w:rPr>
        <w:t>Page</w:t>
      </w:r>
    </w:p>
    <w:p>
      <w:pPr>
        <w:pStyle w:val="ListParagraph"/>
        <w:numPr>
          <w:ilvl w:val="1"/>
          <w:numId w:val="6"/>
        </w:numPr>
        <w:tabs>
          <w:tab w:pos="638" w:val="left" w:leader="none"/>
          <w:tab w:pos="8567" w:val="left" w:leader="none"/>
        </w:tabs>
        <w:spacing w:line="240" w:lineRule="auto" w:before="183" w:after="0"/>
        <w:ind w:left="637" w:right="0" w:hanging="302"/>
        <w:jc w:val="left"/>
        <w:rPr>
          <w:sz w:val="24"/>
        </w:rPr>
      </w:pPr>
      <w:hyperlink w:history="true" w:anchor="_bookmark32">
        <w:r>
          <w:rPr>
            <w:sz w:val="24"/>
          </w:rPr>
          <w:t>:</w:t>
        </w:r>
        <w:r>
          <w:rPr>
            <w:spacing w:val="-2"/>
            <w:sz w:val="24"/>
          </w:rPr>
          <w:t> </w:t>
        </w:r>
        <w:r>
          <w:rPr>
            <w:sz w:val="24"/>
          </w:rPr>
          <w:t>Path</w:t>
        </w:r>
        <w:r>
          <w:rPr>
            <w:spacing w:val="-2"/>
            <w:sz w:val="24"/>
          </w:rPr>
          <w:t> </w:t>
        </w:r>
        <w:r>
          <w:rPr>
            <w:sz w:val="24"/>
          </w:rPr>
          <w:t>loss</w:t>
        </w:r>
        <w:r>
          <w:rPr>
            <w:spacing w:val="-1"/>
            <w:sz w:val="24"/>
          </w:rPr>
          <w:t> </w:t>
        </w:r>
        <w:r>
          <w:rPr>
            <w:sz w:val="24"/>
          </w:rPr>
          <w:t>exponent</w:t>
        </w:r>
        <w:r>
          <w:rPr>
            <w:spacing w:val="-2"/>
            <w:sz w:val="24"/>
          </w:rPr>
          <w:t> </w:t>
        </w:r>
        <w:r>
          <w:rPr>
            <w:sz w:val="24"/>
          </w:rPr>
          <w:t>of</w:t>
        </w:r>
        <w:r>
          <w:rPr>
            <w:spacing w:val="-1"/>
            <w:sz w:val="24"/>
          </w:rPr>
          <w:t> </w:t>
        </w:r>
        <w:r>
          <w:rPr>
            <w:sz w:val="24"/>
          </w:rPr>
          <w:t>different</w:t>
        </w:r>
        <w:r>
          <w:rPr>
            <w:spacing w:val="-2"/>
            <w:sz w:val="24"/>
          </w:rPr>
          <w:t> environments</w:t>
        </w:r>
        <w:r>
          <w:rPr>
            <w:sz w:val="24"/>
          </w:rPr>
          <w:tab/>
        </w:r>
        <w:r>
          <w:rPr>
            <w:spacing w:val="-5"/>
            <w:sz w:val="24"/>
          </w:rPr>
          <w:t>17</w:t>
        </w:r>
      </w:hyperlink>
    </w:p>
    <w:p>
      <w:pPr>
        <w:pStyle w:val="BodyText"/>
      </w:pPr>
    </w:p>
    <w:p>
      <w:pPr>
        <w:pStyle w:val="ListParagraph"/>
        <w:numPr>
          <w:ilvl w:val="1"/>
          <w:numId w:val="6"/>
        </w:numPr>
        <w:tabs>
          <w:tab w:pos="638" w:val="left" w:leader="none"/>
          <w:tab w:pos="8567" w:val="left" w:leader="none"/>
        </w:tabs>
        <w:spacing w:line="240" w:lineRule="auto" w:before="0" w:after="0"/>
        <w:ind w:left="637" w:right="0" w:hanging="302"/>
        <w:jc w:val="left"/>
        <w:rPr>
          <w:sz w:val="24"/>
        </w:rPr>
      </w:pPr>
      <w:hyperlink w:history="true" w:anchor="_bookmark34">
        <w:r>
          <w:rPr>
            <w:sz w:val="24"/>
          </w:rPr>
          <w:t>:</w:t>
        </w:r>
        <w:r>
          <w:rPr>
            <w:spacing w:val="-2"/>
            <w:sz w:val="24"/>
          </w:rPr>
          <w:t> </w:t>
        </w:r>
        <w:r>
          <w:rPr>
            <w:sz w:val="24"/>
          </w:rPr>
          <w:t>Total</w:t>
        </w:r>
        <w:r>
          <w:rPr>
            <w:spacing w:val="-1"/>
            <w:sz w:val="24"/>
          </w:rPr>
          <w:t> </w:t>
        </w:r>
        <w:r>
          <w:rPr>
            <w:sz w:val="24"/>
          </w:rPr>
          <w:t>floor</w:t>
        </w:r>
        <w:r>
          <w:rPr>
            <w:spacing w:val="-2"/>
            <w:sz w:val="24"/>
          </w:rPr>
          <w:t> </w:t>
        </w:r>
        <w:r>
          <w:rPr>
            <w:sz w:val="24"/>
          </w:rPr>
          <w:t>attenuation</w:t>
        </w:r>
        <w:r>
          <w:rPr>
            <w:spacing w:val="-1"/>
            <w:sz w:val="24"/>
          </w:rPr>
          <w:t> </w:t>
        </w:r>
        <w:r>
          <w:rPr>
            <w:sz w:val="24"/>
          </w:rPr>
          <w:t>factors</w:t>
        </w:r>
        <w:r>
          <w:rPr>
            <w:spacing w:val="-1"/>
            <w:sz w:val="24"/>
          </w:rPr>
          <w:t> </w:t>
        </w:r>
        <w:r>
          <w:rPr>
            <w:sz w:val="24"/>
          </w:rPr>
          <w:t>in</w:t>
        </w:r>
        <w:r>
          <w:rPr>
            <w:spacing w:val="-2"/>
            <w:sz w:val="24"/>
          </w:rPr>
          <w:t> </w:t>
        </w:r>
        <w:r>
          <w:rPr>
            <w:sz w:val="24"/>
          </w:rPr>
          <w:t>office</w:t>
        </w:r>
        <w:r>
          <w:rPr>
            <w:spacing w:val="-2"/>
            <w:sz w:val="24"/>
          </w:rPr>
          <w:t> buildings</w:t>
        </w:r>
        <w:r>
          <w:rPr>
            <w:sz w:val="24"/>
          </w:rPr>
          <w:tab/>
        </w:r>
        <w:r>
          <w:rPr>
            <w:spacing w:val="-5"/>
            <w:sz w:val="24"/>
          </w:rPr>
          <w:t>19</w:t>
        </w:r>
      </w:hyperlink>
    </w:p>
    <w:p>
      <w:pPr>
        <w:pStyle w:val="BodyText"/>
      </w:pPr>
    </w:p>
    <w:p>
      <w:pPr>
        <w:pStyle w:val="ListParagraph"/>
        <w:numPr>
          <w:ilvl w:val="1"/>
          <w:numId w:val="6"/>
        </w:numPr>
        <w:tabs>
          <w:tab w:pos="638" w:val="left" w:leader="none"/>
          <w:tab w:pos="8567" w:val="left" w:leader="none"/>
        </w:tabs>
        <w:spacing w:line="240" w:lineRule="auto" w:before="0" w:after="0"/>
        <w:ind w:left="637" w:right="0" w:hanging="302"/>
        <w:jc w:val="left"/>
        <w:rPr>
          <w:sz w:val="24"/>
        </w:rPr>
      </w:pPr>
      <w:hyperlink w:history="true" w:anchor="_bookmark37">
        <w:r>
          <w:rPr>
            <w:sz w:val="24"/>
          </w:rPr>
          <w:t>:</w:t>
        </w:r>
        <w:r>
          <w:rPr>
            <w:spacing w:val="-2"/>
            <w:sz w:val="24"/>
          </w:rPr>
          <w:t> </w:t>
        </w:r>
        <w:r>
          <w:rPr>
            <w:sz w:val="24"/>
          </w:rPr>
          <w:t>Summary</w:t>
        </w:r>
        <w:r>
          <w:rPr>
            <w:spacing w:val="-6"/>
            <w:sz w:val="24"/>
          </w:rPr>
          <w:t> </w:t>
        </w:r>
        <w:r>
          <w:rPr>
            <w:sz w:val="24"/>
          </w:rPr>
          <w:t>of</w:t>
        </w:r>
        <w:r>
          <w:rPr>
            <w:spacing w:val="-1"/>
            <w:sz w:val="24"/>
          </w:rPr>
          <w:t> </w:t>
        </w:r>
        <w:r>
          <w:rPr>
            <w:sz w:val="24"/>
          </w:rPr>
          <w:t>relevant</w:t>
        </w:r>
        <w:r>
          <w:rPr>
            <w:spacing w:val="1"/>
            <w:sz w:val="24"/>
          </w:rPr>
          <w:t> </w:t>
        </w:r>
        <w:r>
          <w:rPr>
            <w:sz w:val="24"/>
          </w:rPr>
          <w:t>power</w:t>
        </w:r>
        <w:r>
          <w:rPr>
            <w:spacing w:val="-1"/>
            <w:sz w:val="24"/>
          </w:rPr>
          <w:t> </w:t>
        </w:r>
        <w:r>
          <w:rPr>
            <w:sz w:val="24"/>
          </w:rPr>
          <w:t>control</w:t>
        </w:r>
        <w:r>
          <w:rPr>
            <w:spacing w:val="-1"/>
            <w:sz w:val="24"/>
          </w:rPr>
          <w:t> </w:t>
        </w:r>
        <w:r>
          <w:rPr>
            <w:sz w:val="24"/>
          </w:rPr>
          <w:t>technique</w:t>
        </w:r>
        <w:r>
          <w:rPr>
            <w:spacing w:val="-1"/>
            <w:sz w:val="24"/>
          </w:rPr>
          <w:t> </w:t>
        </w:r>
        <w:r>
          <w:rPr>
            <w:sz w:val="24"/>
          </w:rPr>
          <w:t>for</w:t>
        </w:r>
        <w:r>
          <w:rPr>
            <w:spacing w:val="-3"/>
            <w:sz w:val="24"/>
          </w:rPr>
          <w:t> </w:t>
        </w:r>
        <w:r>
          <w:rPr>
            <w:sz w:val="24"/>
          </w:rPr>
          <w:t>interference</w:t>
        </w:r>
        <w:r>
          <w:rPr>
            <w:spacing w:val="-2"/>
            <w:sz w:val="24"/>
          </w:rPr>
          <w:t> mitigation</w:t>
        </w:r>
        <w:r>
          <w:rPr>
            <w:sz w:val="24"/>
          </w:rPr>
          <w:tab/>
        </w:r>
        <w:r>
          <w:rPr>
            <w:spacing w:val="-5"/>
            <w:sz w:val="24"/>
          </w:rPr>
          <w:t>32</w:t>
        </w:r>
      </w:hyperlink>
    </w:p>
    <w:p>
      <w:pPr>
        <w:pStyle w:val="BodyText"/>
      </w:pPr>
    </w:p>
    <w:p>
      <w:pPr>
        <w:pStyle w:val="ListParagraph"/>
        <w:numPr>
          <w:ilvl w:val="1"/>
          <w:numId w:val="7"/>
        </w:numPr>
        <w:tabs>
          <w:tab w:pos="638" w:val="left" w:leader="none"/>
          <w:tab w:pos="8567" w:val="left" w:leader="none"/>
        </w:tabs>
        <w:spacing w:line="240" w:lineRule="auto" w:before="0" w:after="0"/>
        <w:ind w:left="637" w:right="0" w:hanging="302"/>
        <w:jc w:val="left"/>
        <w:rPr>
          <w:sz w:val="24"/>
        </w:rPr>
      </w:pPr>
      <w:hyperlink w:history="true" w:anchor="_bookmark40">
        <w:r>
          <w:rPr>
            <w:sz w:val="24"/>
          </w:rPr>
          <w:t>:</w:t>
        </w:r>
        <w:r>
          <w:rPr>
            <w:spacing w:val="-4"/>
            <w:sz w:val="24"/>
          </w:rPr>
          <w:t> </w:t>
        </w:r>
        <w:r>
          <w:rPr>
            <w:sz w:val="24"/>
          </w:rPr>
          <w:t>Research</w:t>
        </w:r>
        <w:r>
          <w:rPr>
            <w:spacing w:val="-1"/>
            <w:sz w:val="24"/>
          </w:rPr>
          <w:t> </w:t>
        </w:r>
        <w:r>
          <w:rPr>
            <w:spacing w:val="-2"/>
            <w:sz w:val="24"/>
          </w:rPr>
          <w:t>assumptions</w:t>
        </w:r>
        <w:r>
          <w:rPr>
            <w:sz w:val="24"/>
          </w:rPr>
          <w:tab/>
        </w:r>
        <w:r>
          <w:rPr>
            <w:spacing w:val="-5"/>
            <w:sz w:val="24"/>
          </w:rPr>
          <w:t>33</w:t>
        </w:r>
      </w:hyperlink>
    </w:p>
    <w:p>
      <w:pPr>
        <w:pStyle w:val="BodyText"/>
      </w:pPr>
    </w:p>
    <w:p>
      <w:pPr>
        <w:pStyle w:val="ListParagraph"/>
        <w:numPr>
          <w:ilvl w:val="1"/>
          <w:numId w:val="7"/>
        </w:numPr>
        <w:tabs>
          <w:tab w:pos="638" w:val="left" w:leader="none"/>
          <w:tab w:pos="8567" w:val="left" w:leader="none"/>
        </w:tabs>
        <w:spacing w:line="240" w:lineRule="auto" w:before="0" w:after="0"/>
        <w:ind w:left="637" w:right="0" w:hanging="302"/>
        <w:jc w:val="left"/>
        <w:rPr>
          <w:sz w:val="24"/>
        </w:rPr>
      </w:pPr>
      <w:hyperlink w:history="true" w:anchor="_bookmark43">
        <w:r>
          <w:rPr>
            <w:sz w:val="24"/>
          </w:rPr>
          <w:t>:</w:t>
        </w:r>
        <w:r>
          <w:rPr>
            <w:spacing w:val="-2"/>
            <w:sz w:val="24"/>
          </w:rPr>
          <w:t> </w:t>
        </w:r>
        <w:r>
          <w:rPr>
            <w:sz w:val="24"/>
          </w:rPr>
          <w:t>System</w:t>
        </w:r>
        <w:r>
          <w:rPr>
            <w:spacing w:val="-2"/>
            <w:sz w:val="24"/>
          </w:rPr>
          <w:t> </w:t>
        </w:r>
        <w:r>
          <w:rPr>
            <w:sz w:val="24"/>
          </w:rPr>
          <w:t>parameters</w:t>
        </w:r>
        <w:r>
          <w:rPr>
            <w:spacing w:val="-1"/>
            <w:sz w:val="24"/>
          </w:rPr>
          <w:t> </w:t>
        </w:r>
        <w:r>
          <w:rPr>
            <w:sz w:val="24"/>
          </w:rPr>
          <w:t>of</w:t>
        </w:r>
        <w:r>
          <w:rPr>
            <w:spacing w:val="-2"/>
            <w:sz w:val="24"/>
          </w:rPr>
          <w:t> </w:t>
        </w:r>
        <w:r>
          <w:rPr>
            <w:sz w:val="24"/>
          </w:rPr>
          <w:t>enhanced</w:t>
        </w:r>
        <w:r>
          <w:rPr>
            <w:spacing w:val="-1"/>
            <w:sz w:val="24"/>
          </w:rPr>
          <w:t> </w:t>
        </w:r>
        <w:r>
          <w:rPr>
            <w:sz w:val="24"/>
          </w:rPr>
          <w:t>active</w:t>
        </w:r>
        <w:r>
          <w:rPr>
            <w:spacing w:val="-3"/>
            <w:sz w:val="24"/>
          </w:rPr>
          <w:t> </w:t>
        </w:r>
        <w:r>
          <w:rPr>
            <w:sz w:val="24"/>
          </w:rPr>
          <w:t>power</w:t>
        </w:r>
        <w:r>
          <w:rPr>
            <w:spacing w:val="-1"/>
            <w:sz w:val="24"/>
          </w:rPr>
          <w:t> </w:t>
        </w:r>
        <w:r>
          <w:rPr>
            <w:sz w:val="24"/>
          </w:rPr>
          <w:t>control</w:t>
        </w:r>
        <w:r>
          <w:rPr>
            <w:spacing w:val="-1"/>
            <w:sz w:val="24"/>
          </w:rPr>
          <w:t> </w:t>
        </w:r>
        <w:r>
          <w:rPr>
            <w:spacing w:val="-2"/>
            <w:sz w:val="24"/>
          </w:rPr>
          <w:t>technique</w:t>
        </w:r>
        <w:r>
          <w:rPr>
            <w:sz w:val="24"/>
          </w:rPr>
          <w:tab/>
        </w:r>
        <w:r>
          <w:rPr>
            <w:spacing w:val="-5"/>
            <w:sz w:val="24"/>
          </w:rPr>
          <w:t>34</w:t>
        </w:r>
      </w:hyperlink>
    </w:p>
    <w:p>
      <w:pPr>
        <w:pStyle w:val="BodyText"/>
      </w:pPr>
    </w:p>
    <w:p>
      <w:pPr>
        <w:pStyle w:val="ListParagraph"/>
        <w:numPr>
          <w:ilvl w:val="1"/>
          <w:numId w:val="8"/>
        </w:numPr>
        <w:tabs>
          <w:tab w:pos="638" w:val="left" w:leader="none"/>
          <w:tab w:pos="8567" w:val="left" w:leader="none"/>
        </w:tabs>
        <w:spacing w:line="240" w:lineRule="auto" w:before="1" w:after="0"/>
        <w:ind w:left="637" w:right="0" w:hanging="302"/>
        <w:jc w:val="left"/>
        <w:rPr>
          <w:sz w:val="24"/>
        </w:rPr>
      </w:pPr>
      <w:hyperlink w:history="true" w:anchor="_bookmark53">
        <w:r>
          <w:rPr>
            <w:sz w:val="24"/>
          </w:rPr>
          <w:t>:</w:t>
        </w:r>
        <w:r>
          <w:rPr>
            <w:spacing w:val="-2"/>
            <w:sz w:val="24"/>
          </w:rPr>
          <w:t> </w:t>
        </w:r>
        <w:r>
          <w:rPr>
            <w:sz w:val="24"/>
          </w:rPr>
          <w:t>Throughput</w:t>
        </w:r>
        <w:r>
          <w:rPr>
            <w:spacing w:val="-2"/>
            <w:sz w:val="24"/>
          </w:rPr>
          <w:t> </w:t>
        </w:r>
        <w:r>
          <w:rPr>
            <w:sz w:val="24"/>
          </w:rPr>
          <w:t>performance</w:t>
        </w:r>
        <w:r>
          <w:rPr>
            <w:spacing w:val="-3"/>
            <w:sz w:val="24"/>
          </w:rPr>
          <w:t> </w:t>
        </w:r>
        <w:r>
          <w:rPr>
            <w:sz w:val="24"/>
          </w:rPr>
          <w:t>of HUE</w:t>
        </w:r>
        <w:r>
          <w:rPr>
            <w:spacing w:val="-2"/>
            <w:sz w:val="24"/>
          </w:rPr>
          <w:t> </w:t>
        </w:r>
        <w:r>
          <w:rPr>
            <w:sz w:val="24"/>
          </w:rPr>
          <w:t>at</w:t>
        </w:r>
        <w:r>
          <w:rPr>
            <w:spacing w:val="-2"/>
            <w:sz w:val="24"/>
          </w:rPr>
          <w:t> </w:t>
        </w:r>
        <w:r>
          <w:rPr>
            <w:sz w:val="24"/>
          </w:rPr>
          <w:t>various</w:t>
        </w:r>
        <w:r>
          <w:rPr>
            <w:spacing w:val="1"/>
            <w:sz w:val="24"/>
          </w:rPr>
          <w:t> </w:t>
        </w:r>
        <w:r>
          <w:rPr>
            <w:sz w:val="24"/>
          </w:rPr>
          <w:t>CDF</w:t>
        </w:r>
        <w:r>
          <w:rPr>
            <w:spacing w:val="-4"/>
            <w:sz w:val="24"/>
          </w:rPr>
          <w:t> </w:t>
        </w:r>
        <w:r>
          <w:rPr>
            <w:spacing w:val="-2"/>
            <w:sz w:val="24"/>
          </w:rPr>
          <w:t>values</w:t>
        </w:r>
        <w:r>
          <w:rPr>
            <w:sz w:val="24"/>
          </w:rPr>
          <w:tab/>
        </w:r>
        <w:r>
          <w:rPr>
            <w:spacing w:val="-5"/>
            <w:sz w:val="24"/>
          </w:rPr>
          <w:t>47</w:t>
        </w:r>
      </w:hyperlink>
    </w:p>
    <w:p>
      <w:pPr>
        <w:pStyle w:val="BodyText"/>
        <w:spacing w:before="11"/>
        <w:rPr>
          <w:sz w:val="23"/>
        </w:rPr>
      </w:pPr>
    </w:p>
    <w:p>
      <w:pPr>
        <w:pStyle w:val="ListParagraph"/>
        <w:numPr>
          <w:ilvl w:val="1"/>
          <w:numId w:val="8"/>
        </w:numPr>
        <w:tabs>
          <w:tab w:pos="638" w:val="left" w:leader="none"/>
          <w:tab w:pos="8567" w:val="left" w:leader="none"/>
        </w:tabs>
        <w:spacing w:line="240" w:lineRule="auto" w:before="0" w:after="0"/>
        <w:ind w:left="637" w:right="0" w:hanging="302"/>
        <w:jc w:val="left"/>
        <w:rPr>
          <w:sz w:val="24"/>
        </w:rPr>
      </w:pPr>
      <w:hyperlink w:history="true" w:anchor="_bookmark55">
        <w:r>
          <w:rPr>
            <w:sz w:val="24"/>
          </w:rPr>
          <w:t>:</w:t>
        </w:r>
        <w:r>
          <w:rPr>
            <w:spacing w:val="-2"/>
            <w:sz w:val="24"/>
          </w:rPr>
          <w:t> </w:t>
        </w:r>
        <w:r>
          <w:rPr>
            <w:sz w:val="24"/>
          </w:rPr>
          <w:t>Throughput</w:t>
        </w:r>
        <w:r>
          <w:rPr>
            <w:spacing w:val="-1"/>
            <w:sz w:val="24"/>
          </w:rPr>
          <w:t> </w:t>
        </w:r>
        <w:r>
          <w:rPr>
            <w:sz w:val="24"/>
          </w:rPr>
          <w:t>performance</w:t>
        </w:r>
        <w:r>
          <w:rPr>
            <w:spacing w:val="-3"/>
            <w:sz w:val="24"/>
          </w:rPr>
          <w:t> </w:t>
        </w:r>
        <w:r>
          <w:rPr>
            <w:sz w:val="24"/>
          </w:rPr>
          <w:t>of</w:t>
        </w:r>
        <w:r>
          <w:rPr>
            <w:spacing w:val="-1"/>
            <w:sz w:val="24"/>
          </w:rPr>
          <w:t> </w:t>
        </w:r>
        <w:r>
          <w:rPr>
            <w:sz w:val="24"/>
          </w:rPr>
          <w:t>MUE</w:t>
        </w:r>
        <w:r>
          <w:rPr>
            <w:spacing w:val="-3"/>
            <w:sz w:val="24"/>
          </w:rPr>
          <w:t> </w:t>
        </w:r>
        <w:r>
          <w:rPr>
            <w:sz w:val="24"/>
          </w:rPr>
          <w:t>at</w:t>
        </w:r>
        <w:r>
          <w:rPr>
            <w:spacing w:val="-1"/>
            <w:sz w:val="24"/>
          </w:rPr>
          <w:t> </w:t>
        </w:r>
        <w:r>
          <w:rPr>
            <w:sz w:val="24"/>
          </w:rPr>
          <w:t>various</w:t>
        </w:r>
        <w:r>
          <w:rPr>
            <w:spacing w:val="-2"/>
            <w:sz w:val="24"/>
          </w:rPr>
          <w:t> </w:t>
        </w:r>
        <w:r>
          <w:rPr>
            <w:sz w:val="24"/>
          </w:rPr>
          <w:t>CDF</w:t>
        </w:r>
        <w:r>
          <w:rPr>
            <w:spacing w:val="-3"/>
            <w:sz w:val="24"/>
          </w:rPr>
          <w:t> </w:t>
        </w:r>
        <w:r>
          <w:rPr>
            <w:spacing w:val="-2"/>
            <w:sz w:val="24"/>
          </w:rPr>
          <w:t>values</w:t>
        </w:r>
        <w:r>
          <w:rPr>
            <w:sz w:val="24"/>
          </w:rPr>
          <w:tab/>
        </w:r>
        <w:r>
          <w:rPr>
            <w:spacing w:val="-5"/>
            <w:sz w:val="24"/>
          </w:rPr>
          <w:t>49</w:t>
        </w:r>
      </w:hyperlink>
    </w:p>
    <w:p>
      <w:pPr>
        <w:pStyle w:val="BodyText"/>
      </w:pPr>
    </w:p>
    <w:p>
      <w:pPr>
        <w:pStyle w:val="ListParagraph"/>
        <w:numPr>
          <w:ilvl w:val="1"/>
          <w:numId w:val="8"/>
        </w:numPr>
        <w:tabs>
          <w:tab w:pos="638" w:val="left" w:leader="none"/>
          <w:tab w:pos="8567" w:val="left" w:leader="none"/>
        </w:tabs>
        <w:spacing w:line="240" w:lineRule="auto" w:before="0" w:after="0"/>
        <w:ind w:left="637" w:right="0" w:hanging="302"/>
        <w:jc w:val="left"/>
        <w:rPr>
          <w:sz w:val="24"/>
        </w:rPr>
      </w:pPr>
      <w:hyperlink w:history="true" w:anchor="_bookmark60">
        <w:r>
          <w:rPr>
            <w:sz w:val="24"/>
          </w:rPr>
          <w:t>:</w:t>
        </w:r>
        <w:r>
          <w:rPr>
            <w:spacing w:val="-3"/>
            <w:sz w:val="24"/>
          </w:rPr>
          <w:t> </w:t>
        </w:r>
        <w:r>
          <w:rPr>
            <w:sz w:val="24"/>
          </w:rPr>
          <w:t>Hen-gNB</w:t>
        </w:r>
        <w:r>
          <w:rPr>
            <w:spacing w:val="-4"/>
            <w:sz w:val="24"/>
          </w:rPr>
          <w:t> </w:t>
        </w:r>
        <w:r>
          <w:rPr>
            <w:sz w:val="24"/>
          </w:rPr>
          <w:t>throughputs</w:t>
        </w:r>
        <w:r>
          <w:rPr>
            <w:spacing w:val="-2"/>
            <w:sz w:val="24"/>
          </w:rPr>
          <w:t> </w:t>
        </w:r>
        <w:r>
          <w:rPr>
            <w:sz w:val="24"/>
          </w:rPr>
          <w:t>at</w:t>
        </w:r>
        <w:r>
          <w:rPr>
            <w:spacing w:val="-2"/>
            <w:sz w:val="24"/>
          </w:rPr>
          <w:t> </w:t>
        </w:r>
        <w:r>
          <w:rPr>
            <w:sz w:val="24"/>
          </w:rPr>
          <w:t>various</w:t>
        </w:r>
        <w:r>
          <w:rPr>
            <w:spacing w:val="-2"/>
            <w:sz w:val="24"/>
          </w:rPr>
          <w:t> </w:t>
        </w:r>
        <w:r>
          <w:rPr>
            <w:sz w:val="24"/>
          </w:rPr>
          <w:t>CDF</w:t>
        </w:r>
        <w:r>
          <w:rPr>
            <w:spacing w:val="-4"/>
            <w:sz w:val="24"/>
          </w:rPr>
          <w:t> </w:t>
        </w:r>
        <w:r>
          <w:rPr>
            <w:spacing w:val="-2"/>
            <w:sz w:val="24"/>
          </w:rPr>
          <w:t>values</w:t>
        </w:r>
        <w:r>
          <w:rPr>
            <w:sz w:val="24"/>
          </w:rPr>
          <w:tab/>
        </w:r>
        <w:r>
          <w:rPr>
            <w:spacing w:val="-5"/>
            <w:sz w:val="24"/>
          </w:rPr>
          <w:t>53</w:t>
        </w:r>
      </w:hyperlink>
    </w:p>
    <w:p>
      <w:pPr>
        <w:pStyle w:val="BodyText"/>
      </w:pPr>
    </w:p>
    <w:p>
      <w:pPr>
        <w:pStyle w:val="ListParagraph"/>
        <w:numPr>
          <w:ilvl w:val="1"/>
          <w:numId w:val="8"/>
        </w:numPr>
        <w:tabs>
          <w:tab w:pos="638" w:val="left" w:leader="none"/>
          <w:tab w:pos="8567" w:val="left" w:leader="none"/>
        </w:tabs>
        <w:spacing w:line="240" w:lineRule="auto" w:before="0" w:after="0"/>
        <w:ind w:left="637" w:right="0" w:hanging="302"/>
        <w:jc w:val="left"/>
        <w:rPr>
          <w:sz w:val="24"/>
        </w:rPr>
      </w:pPr>
      <w:hyperlink w:history="true" w:anchor="_bookmark62">
        <w:r>
          <w:rPr>
            <w:sz w:val="24"/>
          </w:rPr>
          <w:t>:</w:t>
        </w:r>
        <w:r>
          <w:rPr>
            <w:spacing w:val="-2"/>
            <w:sz w:val="24"/>
          </w:rPr>
          <w:t> </w:t>
        </w:r>
        <w:r>
          <w:rPr>
            <w:sz w:val="24"/>
          </w:rPr>
          <w:t>en-gNB</w:t>
        </w:r>
        <w:r>
          <w:rPr>
            <w:spacing w:val="-4"/>
            <w:sz w:val="24"/>
          </w:rPr>
          <w:t> </w:t>
        </w:r>
        <w:r>
          <w:rPr>
            <w:sz w:val="24"/>
          </w:rPr>
          <w:t>throughputs</w:t>
        </w:r>
        <w:r>
          <w:rPr>
            <w:spacing w:val="-1"/>
            <w:sz w:val="24"/>
          </w:rPr>
          <w:t> </w:t>
        </w:r>
        <w:r>
          <w:rPr>
            <w:sz w:val="24"/>
          </w:rPr>
          <w:t>at</w:t>
        </w:r>
        <w:r>
          <w:rPr>
            <w:spacing w:val="-1"/>
            <w:sz w:val="24"/>
          </w:rPr>
          <w:t> </w:t>
        </w:r>
        <w:r>
          <w:rPr>
            <w:sz w:val="24"/>
          </w:rPr>
          <w:t>various</w:t>
        </w:r>
        <w:r>
          <w:rPr>
            <w:spacing w:val="-1"/>
            <w:sz w:val="24"/>
          </w:rPr>
          <w:t> </w:t>
        </w:r>
        <w:r>
          <w:rPr>
            <w:sz w:val="24"/>
          </w:rPr>
          <w:t>CDF</w:t>
        </w:r>
        <w:r>
          <w:rPr>
            <w:spacing w:val="-4"/>
            <w:sz w:val="24"/>
          </w:rPr>
          <w:t> </w:t>
        </w:r>
        <w:r>
          <w:rPr>
            <w:spacing w:val="-2"/>
            <w:sz w:val="24"/>
          </w:rPr>
          <w:t>values</w:t>
        </w:r>
        <w:r>
          <w:rPr>
            <w:sz w:val="24"/>
          </w:rPr>
          <w:tab/>
        </w:r>
        <w:r>
          <w:rPr>
            <w:spacing w:val="-5"/>
            <w:sz w:val="24"/>
          </w:rPr>
          <w:t>55</w:t>
        </w:r>
      </w:hyperlink>
    </w:p>
    <w:p>
      <w:pPr>
        <w:spacing w:after="0" w:line="240" w:lineRule="auto"/>
        <w:jc w:val="left"/>
        <w:rPr>
          <w:sz w:val="24"/>
        </w:rPr>
        <w:sectPr>
          <w:pgSz w:w="11910" w:h="16840"/>
          <w:pgMar w:header="0" w:footer="1067" w:top="1320" w:bottom="1260" w:left="1680" w:right="1240"/>
        </w:sectPr>
      </w:pPr>
    </w:p>
    <w:p>
      <w:pPr>
        <w:pStyle w:val="Heading1"/>
        <w:ind w:right="2901"/>
      </w:pPr>
      <w:bookmarkStart w:name="_bookmark6" w:id="7"/>
      <w:bookmarkEnd w:id="7"/>
      <w:r>
        <w:rPr>
          <w:b w:val="0"/>
        </w:rPr>
      </w:r>
      <w:r>
        <w:rPr/>
        <w:t>LIST</w:t>
      </w:r>
      <w:r>
        <w:rPr>
          <w:spacing w:val="-2"/>
        </w:rPr>
        <w:t> </w:t>
      </w:r>
      <w:r>
        <w:rPr/>
        <w:t>OF</w:t>
      </w:r>
      <w:r>
        <w:rPr>
          <w:spacing w:val="-4"/>
        </w:rPr>
        <w:t> </w:t>
      </w:r>
      <w:r>
        <w:rPr>
          <w:spacing w:val="-2"/>
        </w:rPr>
        <w:t>FIGURES</w:t>
      </w:r>
    </w:p>
    <w:p>
      <w:pPr>
        <w:pStyle w:val="BodyText"/>
        <w:spacing w:before="7"/>
        <w:rPr>
          <w:b/>
          <w:sz w:val="23"/>
        </w:rPr>
      </w:pPr>
    </w:p>
    <w:p>
      <w:pPr>
        <w:pStyle w:val="BodyText"/>
        <w:tabs>
          <w:tab w:pos="3936" w:val="left" w:leader="none"/>
          <w:tab w:pos="8317" w:val="left" w:leader="none"/>
        </w:tabs>
        <w:ind w:left="336"/>
      </w:pPr>
      <w:r>
        <w:rPr>
          <w:spacing w:val="-2"/>
        </w:rPr>
        <w:t>Figure</w:t>
      </w:r>
      <w:r>
        <w:rPr/>
        <w:tab/>
      </w:r>
      <w:r>
        <w:rPr>
          <w:spacing w:val="-2"/>
        </w:rPr>
        <w:t>Title</w:t>
      </w:r>
      <w:r>
        <w:rPr/>
        <w:tab/>
      </w:r>
      <w:r>
        <w:rPr>
          <w:spacing w:val="-4"/>
        </w:rPr>
        <w:t>Page</w:t>
      </w:r>
    </w:p>
    <w:p>
      <w:pPr>
        <w:pStyle w:val="ListParagraph"/>
        <w:numPr>
          <w:ilvl w:val="1"/>
          <w:numId w:val="9"/>
        </w:numPr>
        <w:tabs>
          <w:tab w:pos="638" w:val="left" w:leader="none"/>
          <w:tab w:pos="8807" w:val="right" w:leader="none"/>
        </w:tabs>
        <w:spacing w:line="240" w:lineRule="auto" w:before="276" w:after="0"/>
        <w:ind w:left="637" w:right="0" w:hanging="302"/>
        <w:jc w:val="left"/>
        <w:rPr>
          <w:sz w:val="24"/>
        </w:rPr>
      </w:pPr>
      <w:hyperlink w:history="true" w:anchor="_bookmark20">
        <w:r>
          <w:rPr>
            <w:sz w:val="24"/>
          </w:rPr>
          <w:t>:</w:t>
        </w:r>
        <w:r>
          <w:rPr>
            <w:spacing w:val="-3"/>
            <w:sz w:val="24"/>
          </w:rPr>
          <w:t> </w:t>
        </w:r>
        <w:r>
          <w:rPr>
            <w:sz w:val="24"/>
          </w:rPr>
          <w:t>5G</w:t>
        </w:r>
        <w:r>
          <w:rPr>
            <w:spacing w:val="-3"/>
            <w:sz w:val="24"/>
          </w:rPr>
          <w:t> </w:t>
        </w:r>
        <w:r>
          <w:rPr>
            <w:sz w:val="24"/>
          </w:rPr>
          <w:t>NSA</w:t>
        </w:r>
        <w:r>
          <w:rPr>
            <w:spacing w:val="-2"/>
            <w:sz w:val="24"/>
          </w:rPr>
          <w:t> architecture</w:t>
        </w:r>
        <w:r>
          <w:rPr>
            <w:sz w:val="24"/>
          </w:rPr>
          <w:tab/>
        </w:r>
        <w:r>
          <w:rPr>
            <w:spacing w:val="-10"/>
            <w:sz w:val="24"/>
          </w:rPr>
          <w:t>7</w:t>
        </w:r>
      </w:hyperlink>
    </w:p>
    <w:p>
      <w:pPr>
        <w:pStyle w:val="ListParagraph"/>
        <w:numPr>
          <w:ilvl w:val="1"/>
          <w:numId w:val="9"/>
        </w:numPr>
        <w:tabs>
          <w:tab w:pos="638" w:val="left" w:leader="none"/>
          <w:tab w:pos="8807" w:val="right" w:leader="none"/>
        </w:tabs>
        <w:spacing w:line="240" w:lineRule="auto" w:before="276" w:after="0"/>
        <w:ind w:left="637" w:right="0" w:hanging="302"/>
        <w:jc w:val="left"/>
        <w:rPr>
          <w:sz w:val="24"/>
        </w:rPr>
      </w:pPr>
      <w:hyperlink w:history="true" w:anchor="_bookmark22">
        <w:r>
          <w:rPr>
            <w:sz w:val="24"/>
          </w:rPr>
          <w:t>:</w:t>
        </w:r>
        <w:r>
          <w:rPr>
            <w:spacing w:val="-3"/>
            <w:sz w:val="24"/>
          </w:rPr>
          <w:t> </w:t>
        </w:r>
        <w:r>
          <w:rPr>
            <w:sz w:val="24"/>
          </w:rPr>
          <w:t>Femtocell</w:t>
        </w:r>
        <w:r>
          <w:rPr>
            <w:spacing w:val="-3"/>
            <w:sz w:val="24"/>
          </w:rPr>
          <w:t> </w:t>
        </w:r>
        <w:r>
          <w:rPr>
            <w:spacing w:val="-2"/>
            <w:sz w:val="24"/>
          </w:rPr>
          <w:t>network</w:t>
        </w:r>
        <w:r>
          <w:rPr>
            <w:sz w:val="24"/>
          </w:rPr>
          <w:tab/>
        </w:r>
        <w:r>
          <w:rPr>
            <w:spacing w:val="-10"/>
            <w:sz w:val="24"/>
          </w:rPr>
          <w:t>9</w:t>
        </w:r>
      </w:hyperlink>
    </w:p>
    <w:p>
      <w:pPr>
        <w:pStyle w:val="ListParagraph"/>
        <w:numPr>
          <w:ilvl w:val="1"/>
          <w:numId w:val="9"/>
        </w:numPr>
        <w:tabs>
          <w:tab w:pos="638" w:val="left" w:leader="none"/>
          <w:tab w:pos="8807" w:val="right" w:leader="none"/>
        </w:tabs>
        <w:spacing w:line="240" w:lineRule="auto" w:before="276" w:after="0"/>
        <w:ind w:left="637" w:right="0" w:hanging="302"/>
        <w:jc w:val="left"/>
        <w:rPr>
          <w:sz w:val="24"/>
        </w:rPr>
      </w:pPr>
      <w:hyperlink w:history="true" w:anchor="_bookmark24">
        <w:r>
          <w:rPr>
            <w:sz w:val="24"/>
          </w:rPr>
          <w:t>:</w:t>
        </w:r>
        <w:r>
          <w:rPr>
            <w:spacing w:val="-4"/>
            <w:sz w:val="24"/>
          </w:rPr>
          <w:t> </w:t>
        </w:r>
        <w:r>
          <w:rPr>
            <w:sz w:val="24"/>
          </w:rPr>
          <w:t>Macro-Femto</w:t>
        </w:r>
        <w:r>
          <w:rPr>
            <w:spacing w:val="-3"/>
            <w:sz w:val="24"/>
          </w:rPr>
          <w:t> </w:t>
        </w:r>
        <w:r>
          <w:rPr>
            <w:sz w:val="24"/>
          </w:rPr>
          <w:t>heterogeneous</w:t>
        </w:r>
        <w:r>
          <w:rPr>
            <w:spacing w:val="-3"/>
            <w:sz w:val="24"/>
          </w:rPr>
          <w:t> </w:t>
        </w:r>
        <w:r>
          <w:rPr>
            <w:sz w:val="24"/>
          </w:rPr>
          <w:t>network</w:t>
        </w:r>
        <w:r>
          <w:rPr>
            <w:spacing w:val="-2"/>
            <w:sz w:val="24"/>
          </w:rPr>
          <w:t> architecture</w:t>
        </w:r>
        <w:r>
          <w:rPr>
            <w:sz w:val="24"/>
          </w:rPr>
          <w:tab/>
        </w:r>
        <w:r>
          <w:rPr>
            <w:spacing w:val="-5"/>
            <w:sz w:val="24"/>
          </w:rPr>
          <w:t>11</w:t>
        </w:r>
      </w:hyperlink>
    </w:p>
    <w:p>
      <w:pPr>
        <w:pStyle w:val="ListParagraph"/>
        <w:numPr>
          <w:ilvl w:val="1"/>
          <w:numId w:val="9"/>
        </w:numPr>
        <w:tabs>
          <w:tab w:pos="638" w:val="left" w:leader="none"/>
          <w:tab w:pos="8807" w:val="right" w:leader="none"/>
        </w:tabs>
        <w:spacing w:line="240" w:lineRule="auto" w:before="276" w:after="0"/>
        <w:ind w:left="637" w:right="0" w:hanging="302"/>
        <w:jc w:val="left"/>
        <w:rPr>
          <w:sz w:val="24"/>
        </w:rPr>
      </w:pPr>
      <w:hyperlink w:history="true" w:anchor="_bookmark26">
        <w:r>
          <w:rPr>
            <w:sz w:val="24"/>
          </w:rPr>
          <w:t>:</w:t>
        </w:r>
        <w:r>
          <w:rPr>
            <w:spacing w:val="-2"/>
            <w:sz w:val="24"/>
          </w:rPr>
          <w:t> </w:t>
        </w:r>
        <w:r>
          <w:rPr>
            <w:sz w:val="24"/>
          </w:rPr>
          <w:t>Types</w:t>
        </w:r>
        <w:r>
          <w:rPr>
            <w:spacing w:val="-2"/>
            <w:sz w:val="24"/>
          </w:rPr>
          <w:t> </w:t>
        </w:r>
        <w:r>
          <w:rPr>
            <w:sz w:val="24"/>
          </w:rPr>
          <w:t>of</w:t>
        </w:r>
        <w:r>
          <w:rPr>
            <w:spacing w:val="-2"/>
            <w:sz w:val="24"/>
          </w:rPr>
          <w:t> </w:t>
        </w:r>
        <w:r>
          <w:rPr>
            <w:sz w:val="24"/>
          </w:rPr>
          <w:t>interference</w:t>
        </w:r>
        <w:r>
          <w:rPr>
            <w:spacing w:val="-3"/>
            <w:sz w:val="24"/>
          </w:rPr>
          <w:t> </w:t>
        </w:r>
        <w:r>
          <w:rPr>
            <w:sz w:val="24"/>
          </w:rPr>
          <w:t>in</w:t>
        </w:r>
        <w:r>
          <w:rPr>
            <w:spacing w:val="-2"/>
            <w:sz w:val="24"/>
          </w:rPr>
          <w:t> </w:t>
        </w:r>
        <w:r>
          <w:rPr>
            <w:sz w:val="24"/>
          </w:rPr>
          <w:t>Macro-Femto</w:t>
        </w:r>
        <w:r>
          <w:rPr>
            <w:spacing w:val="-2"/>
            <w:sz w:val="24"/>
          </w:rPr>
          <w:t> </w:t>
        </w:r>
        <w:r>
          <w:rPr>
            <w:sz w:val="24"/>
          </w:rPr>
          <w:t>heterogeneous</w:t>
        </w:r>
        <w:r>
          <w:rPr>
            <w:spacing w:val="-2"/>
            <w:sz w:val="24"/>
          </w:rPr>
          <w:t> network</w:t>
        </w:r>
        <w:r>
          <w:rPr>
            <w:sz w:val="24"/>
          </w:rPr>
          <w:tab/>
        </w:r>
        <w:r>
          <w:rPr>
            <w:spacing w:val="-5"/>
            <w:sz w:val="24"/>
          </w:rPr>
          <w:t>12</w:t>
        </w:r>
      </w:hyperlink>
    </w:p>
    <w:p>
      <w:pPr>
        <w:pStyle w:val="ListParagraph"/>
        <w:numPr>
          <w:ilvl w:val="1"/>
          <w:numId w:val="9"/>
        </w:numPr>
        <w:tabs>
          <w:tab w:pos="638" w:val="left" w:leader="none"/>
          <w:tab w:pos="8807" w:val="right" w:leader="none"/>
        </w:tabs>
        <w:spacing w:line="240" w:lineRule="auto" w:before="277" w:after="0"/>
        <w:ind w:left="637" w:right="0" w:hanging="302"/>
        <w:jc w:val="left"/>
        <w:rPr>
          <w:sz w:val="24"/>
        </w:rPr>
      </w:pPr>
      <w:hyperlink w:history="true" w:anchor="_bookmark27">
        <w:r>
          <w:rPr>
            <w:sz w:val="24"/>
          </w:rPr>
          <w:t>:</w:t>
        </w:r>
        <w:r>
          <w:rPr>
            <w:spacing w:val="-2"/>
            <w:sz w:val="24"/>
          </w:rPr>
          <w:t> </w:t>
        </w:r>
        <w:r>
          <w:rPr>
            <w:sz w:val="24"/>
          </w:rPr>
          <w:t>Uplink</w:t>
        </w:r>
        <w:r>
          <w:rPr>
            <w:spacing w:val="-2"/>
            <w:sz w:val="24"/>
          </w:rPr>
          <w:t> </w:t>
        </w:r>
        <w:r>
          <w:rPr>
            <w:sz w:val="24"/>
          </w:rPr>
          <w:t>co-tier</w:t>
        </w:r>
        <w:r>
          <w:rPr>
            <w:spacing w:val="-2"/>
            <w:sz w:val="24"/>
          </w:rPr>
          <w:t> </w:t>
        </w:r>
        <w:r>
          <w:rPr>
            <w:sz w:val="24"/>
          </w:rPr>
          <w:t>interference</w:t>
        </w:r>
        <w:r>
          <w:rPr>
            <w:spacing w:val="-3"/>
            <w:sz w:val="24"/>
          </w:rPr>
          <w:t> </w:t>
        </w:r>
        <w:r>
          <w:rPr>
            <w:sz w:val="24"/>
          </w:rPr>
          <w:t>in</w:t>
        </w:r>
        <w:r>
          <w:rPr>
            <w:spacing w:val="-2"/>
            <w:sz w:val="24"/>
          </w:rPr>
          <w:t> </w:t>
        </w:r>
        <w:r>
          <w:rPr>
            <w:sz w:val="24"/>
          </w:rPr>
          <w:t>Macro-Femto</w:t>
        </w:r>
        <w:r>
          <w:rPr>
            <w:spacing w:val="-2"/>
            <w:sz w:val="24"/>
          </w:rPr>
          <w:t> </w:t>
        </w:r>
        <w:r>
          <w:rPr>
            <w:sz w:val="24"/>
          </w:rPr>
          <w:t>heterogeneous</w:t>
        </w:r>
        <w:r>
          <w:rPr>
            <w:spacing w:val="-2"/>
            <w:sz w:val="24"/>
          </w:rPr>
          <w:t> network</w:t>
        </w:r>
        <w:r>
          <w:rPr>
            <w:sz w:val="24"/>
          </w:rPr>
          <w:tab/>
        </w:r>
        <w:r>
          <w:rPr>
            <w:spacing w:val="-5"/>
            <w:sz w:val="24"/>
          </w:rPr>
          <w:t>13</w:t>
        </w:r>
      </w:hyperlink>
    </w:p>
    <w:p>
      <w:pPr>
        <w:pStyle w:val="ListParagraph"/>
        <w:numPr>
          <w:ilvl w:val="1"/>
          <w:numId w:val="9"/>
        </w:numPr>
        <w:tabs>
          <w:tab w:pos="638" w:val="left" w:leader="none"/>
          <w:tab w:pos="8807" w:val="right" w:leader="none"/>
        </w:tabs>
        <w:spacing w:line="240" w:lineRule="auto" w:before="276" w:after="0"/>
        <w:ind w:left="637" w:right="0" w:hanging="302"/>
        <w:jc w:val="left"/>
        <w:rPr>
          <w:sz w:val="24"/>
        </w:rPr>
      </w:pPr>
      <w:hyperlink w:history="true" w:anchor="_bookmark28">
        <w:r>
          <w:rPr>
            <w:sz w:val="24"/>
          </w:rPr>
          <w:t>:</w:t>
        </w:r>
        <w:r>
          <w:rPr>
            <w:spacing w:val="-3"/>
            <w:sz w:val="24"/>
          </w:rPr>
          <w:t> </w:t>
        </w:r>
        <w:r>
          <w:rPr>
            <w:sz w:val="24"/>
          </w:rPr>
          <w:t>Downlink</w:t>
        </w:r>
        <w:r>
          <w:rPr>
            <w:spacing w:val="-2"/>
            <w:sz w:val="24"/>
          </w:rPr>
          <w:t> </w:t>
        </w:r>
        <w:r>
          <w:rPr>
            <w:sz w:val="24"/>
          </w:rPr>
          <w:t>Co-tier</w:t>
        </w:r>
        <w:r>
          <w:rPr>
            <w:spacing w:val="-3"/>
            <w:sz w:val="24"/>
          </w:rPr>
          <w:t> </w:t>
        </w:r>
        <w:r>
          <w:rPr>
            <w:sz w:val="24"/>
          </w:rPr>
          <w:t>interference</w:t>
        </w:r>
        <w:r>
          <w:rPr>
            <w:spacing w:val="-3"/>
            <w:sz w:val="24"/>
          </w:rPr>
          <w:t> </w:t>
        </w:r>
        <w:r>
          <w:rPr>
            <w:sz w:val="24"/>
          </w:rPr>
          <w:t>in</w:t>
        </w:r>
        <w:r>
          <w:rPr>
            <w:spacing w:val="-1"/>
            <w:sz w:val="24"/>
          </w:rPr>
          <w:t> </w:t>
        </w:r>
        <w:r>
          <w:rPr>
            <w:sz w:val="24"/>
          </w:rPr>
          <w:t>Macro-Femto</w:t>
        </w:r>
        <w:r>
          <w:rPr>
            <w:spacing w:val="-2"/>
            <w:sz w:val="24"/>
          </w:rPr>
          <w:t> </w:t>
        </w:r>
        <w:r>
          <w:rPr>
            <w:sz w:val="24"/>
          </w:rPr>
          <w:t>heterogeneous</w:t>
        </w:r>
        <w:r>
          <w:rPr>
            <w:spacing w:val="-2"/>
            <w:sz w:val="24"/>
          </w:rPr>
          <w:t> network</w:t>
        </w:r>
        <w:r>
          <w:rPr>
            <w:sz w:val="24"/>
          </w:rPr>
          <w:tab/>
        </w:r>
        <w:r>
          <w:rPr>
            <w:spacing w:val="-5"/>
            <w:sz w:val="24"/>
          </w:rPr>
          <w:t>14</w:t>
        </w:r>
      </w:hyperlink>
    </w:p>
    <w:p>
      <w:pPr>
        <w:pStyle w:val="ListParagraph"/>
        <w:numPr>
          <w:ilvl w:val="1"/>
          <w:numId w:val="9"/>
        </w:numPr>
        <w:tabs>
          <w:tab w:pos="638" w:val="left" w:leader="none"/>
          <w:tab w:pos="8807" w:val="right" w:leader="none"/>
        </w:tabs>
        <w:spacing w:line="240" w:lineRule="auto" w:before="276" w:after="0"/>
        <w:ind w:left="637" w:right="0" w:hanging="302"/>
        <w:jc w:val="left"/>
        <w:rPr>
          <w:sz w:val="24"/>
        </w:rPr>
      </w:pPr>
      <w:hyperlink w:history="true" w:anchor="_bookmark29">
        <w:r>
          <w:rPr>
            <w:sz w:val="24"/>
          </w:rPr>
          <w:t>:</w:t>
        </w:r>
        <w:r>
          <w:rPr>
            <w:spacing w:val="-7"/>
            <w:sz w:val="24"/>
          </w:rPr>
          <w:t> </w:t>
        </w:r>
        <w:r>
          <w:rPr>
            <w:sz w:val="24"/>
          </w:rPr>
          <w:t>Uplink</w:t>
        </w:r>
        <w:r>
          <w:rPr>
            <w:spacing w:val="-6"/>
            <w:sz w:val="24"/>
          </w:rPr>
          <w:t> </w:t>
        </w:r>
        <w:r>
          <w:rPr>
            <w:sz w:val="24"/>
          </w:rPr>
          <w:t>cross-tier</w:t>
        </w:r>
        <w:r>
          <w:rPr>
            <w:spacing w:val="-7"/>
            <w:sz w:val="24"/>
          </w:rPr>
          <w:t> </w:t>
        </w:r>
        <w:r>
          <w:rPr>
            <w:sz w:val="24"/>
          </w:rPr>
          <w:t>interference</w:t>
        </w:r>
        <w:r>
          <w:rPr>
            <w:spacing w:val="-7"/>
            <w:sz w:val="24"/>
          </w:rPr>
          <w:t> </w:t>
        </w:r>
        <w:r>
          <w:rPr>
            <w:sz w:val="24"/>
          </w:rPr>
          <w:t>in</w:t>
        </w:r>
        <w:r>
          <w:rPr>
            <w:spacing w:val="-7"/>
            <w:sz w:val="24"/>
          </w:rPr>
          <w:t> </w:t>
        </w:r>
        <w:r>
          <w:rPr>
            <w:sz w:val="24"/>
          </w:rPr>
          <w:t>Macro–Femto</w:t>
        </w:r>
        <w:r>
          <w:rPr>
            <w:spacing w:val="-6"/>
            <w:sz w:val="24"/>
          </w:rPr>
          <w:t> </w:t>
        </w:r>
        <w:r>
          <w:rPr>
            <w:sz w:val="24"/>
          </w:rPr>
          <w:t>heterogeneous</w:t>
        </w:r>
        <w:r>
          <w:rPr>
            <w:spacing w:val="-7"/>
            <w:sz w:val="24"/>
          </w:rPr>
          <w:t> </w:t>
        </w:r>
        <w:r>
          <w:rPr>
            <w:spacing w:val="-2"/>
            <w:sz w:val="24"/>
          </w:rPr>
          <w:t>network</w:t>
        </w:r>
        <w:r>
          <w:rPr>
            <w:sz w:val="24"/>
          </w:rPr>
          <w:tab/>
        </w:r>
        <w:r>
          <w:rPr>
            <w:spacing w:val="-5"/>
            <w:sz w:val="24"/>
          </w:rPr>
          <w:t>15</w:t>
        </w:r>
      </w:hyperlink>
    </w:p>
    <w:p>
      <w:pPr>
        <w:pStyle w:val="ListParagraph"/>
        <w:numPr>
          <w:ilvl w:val="1"/>
          <w:numId w:val="9"/>
        </w:numPr>
        <w:tabs>
          <w:tab w:pos="638" w:val="left" w:leader="none"/>
          <w:tab w:pos="8807" w:val="right" w:leader="none"/>
        </w:tabs>
        <w:spacing w:line="240" w:lineRule="auto" w:before="276" w:after="0"/>
        <w:ind w:left="637" w:right="0" w:hanging="302"/>
        <w:jc w:val="left"/>
        <w:rPr>
          <w:sz w:val="24"/>
        </w:rPr>
      </w:pPr>
      <w:hyperlink w:history="true" w:anchor="_bookmark30">
        <w:r>
          <w:rPr>
            <w:sz w:val="24"/>
          </w:rPr>
          <w:t>:</w:t>
        </w:r>
        <w:r>
          <w:rPr>
            <w:spacing w:val="-6"/>
            <w:sz w:val="24"/>
          </w:rPr>
          <w:t> </w:t>
        </w:r>
        <w:r>
          <w:rPr>
            <w:sz w:val="24"/>
          </w:rPr>
          <w:t>Downlink</w:t>
        </w:r>
        <w:r>
          <w:rPr>
            <w:spacing w:val="-5"/>
            <w:sz w:val="24"/>
          </w:rPr>
          <w:t> </w:t>
        </w:r>
        <w:r>
          <w:rPr>
            <w:sz w:val="24"/>
          </w:rPr>
          <w:t>cross-tier</w:t>
        </w:r>
        <w:r>
          <w:rPr>
            <w:spacing w:val="-6"/>
            <w:sz w:val="24"/>
          </w:rPr>
          <w:t> </w:t>
        </w:r>
        <w:r>
          <w:rPr>
            <w:sz w:val="24"/>
          </w:rPr>
          <w:t>interference</w:t>
        </w:r>
        <w:r>
          <w:rPr>
            <w:spacing w:val="-6"/>
            <w:sz w:val="24"/>
          </w:rPr>
          <w:t> </w:t>
        </w:r>
        <w:r>
          <w:rPr>
            <w:sz w:val="24"/>
          </w:rPr>
          <w:t>in</w:t>
        </w:r>
        <w:r>
          <w:rPr>
            <w:spacing w:val="-7"/>
            <w:sz w:val="24"/>
          </w:rPr>
          <w:t> </w:t>
        </w:r>
        <w:r>
          <w:rPr>
            <w:sz w:val="24"/>
          </w:rPr>
          <w:t>Macro-Femto</w:t>
        </w:r>
        <w:r>
          <w:rPr>
            <w:spacing w:val="-5"/>
            <w:sz w:val="24"/>
          </w:rPr>
          <w:t> </w:t>
        </w:r>
        <w:r>
          <w:rPr>
            <w:sz w:val="24"/>
          </w:rPr>
          <w:t>heterogeneous</w:t>
        </w:r>
        <w:r>
          <w:rPr>
            <w:spacing w:val="-5"/>
            <w:sz w:val="24"/>
          </w:rPr>
          <w:t> </w:t>
        </w:r>
        <w:r>
          <w:rPr>
            <w:spacing w:val="-2"/>
            <w:sz w:val="24"/>
          </w:rPr>
          <w:t>network</w:t>
        </w:r>
        <w:r>
          <w:rPr>
            <w:sz w:val="24"/>
          </w:rPr>
          <w:tab/>
        </w:r>
        <w:r>
          <w:rPr>
            <w:spacing w:val="-5"/>
            <w:sz w:val="24"/>
          </w:rPr>
          <w:t>16</w:t>
        </w:r>
      </w:hyperlink>
    </w:p>
    <w:p>
      <w:pPr>
        <w:pStyle w:val="ListParagraph"/>
        <w:numPr>
          <w:ilvl w:val="1"/>
          <w:numId w:val="10"/>
        </w:numPr>
        <w:tabs>
          <w:tab w:pos="638" w:val="left" w:leader="none"/>
          <w:tab w:pos="8807" w:val="right" w:leader="none"/>
        </w:tabs>
        <w:spacing w:line="240" w:lineRule="auto" w:before="276" w:after="0"/>
        <w:ind w:left="637" w:right="0" w:hanging="302"/>
        <w:jc w:val="left"/>
        <w:rPr>
          <w:sz w:val="24"/>
        </w:rPr>
      </w:pPr>
      <w:hyperlink w:history="true" w:anchor="_bookmark42">
        <w:r>
          <w:rPr>
            <w:sz w:val="24"/>
          </w:rPr>
          <w:t>:</w:t>
        </w:r>
        <w:r>
          <w:rPr>
            <w:spacing w:val="-3"/>
            <w:sz w:val="24"/>
          </w:rPr>
          <w:t> </w:t>
        </w:r>
        <w:r>
          <w:rPr>
            <w:sz w:val="24"/>
          </w:rPr>
          <w:t>A</w:t>
        </w:r>
        <w:r>
          <w:rPr>
            <w:spacing w:val="-2"/>
            <w:sz w:val="24"/>
          </w:rPr>
          <w:t> </w:t>
        </w:r>
        <w:r>
          <w:rPr>
            <w:sz w:val="24"/>
          </w:rPr>
          <w:t>block</w:t>
        </w:r>
        <w:r>
          <w:rPr>
            <w:spacing w:val="-2"/>
            <w:sz w:val="24"/>
          </w:rPr>
          <w:t> </w:t>
        </w:r>
        <w:r>
          <w:rPr>
            <w:sz w:val="24"/>
          </w:rPr>
          <w:t>diagram</w:t>
        </w:r>
        <w:r>
          <w:rPr>
            <w:spacing w:val="-2"/>
            <w:sz w:val="24"/>
          </w:rPr>
          <w:t> </w:t>
        </w:r>
        <w:r>
          <w:rPr>
            <w:sz w:val="24"/>
          </w:rPr>
          <w:t>of</w:t>
        </w:r>
        <w:r>
          <w:rPr>
            <w:spacing w:val="-1"/>
            <w:sz w:val="24"/>
          </w:rPr>
          <w:t> </w:t>
        </w:r>
        <w:r>
          <w:rPr>
            <w:sz w:val="24"/>
          </w:rPr>
          <w:t>enhanced</w:t>
        </w:r>
        <w:r>
          <w:rPr>
            <w:spacing w:val="-2"/>
            <w:sz w:val="24"/>
          </w:rPr>
          <w:t> </w:t>
        </w:r>
        <w:r>
          <w:rPr>
            <w:sz w:val="24"/>
          </w:rPr>
          <w:t>active</w:t>
        </w:r>
        <w:r>
          <w:rPr>
            <w:spacing w:val="-3"/>
            <w:sz w:val="24"/>
          </w:rPr>
          <w:t> </w:t>
        </w:r>
        <w:r>
          <w:rPr>
            <w:sz w:val="24"/>
          </w:rPr>
          <w:t>power</w:t>
        </w:r>
        <w:r>
          <w:rPr>
            <w:spacing w:val="-1"/>
            <w:sz w:val="24"/>
          </w:rPr>
          <w:t> </w:t>
        </w:r>
        <w:r>
          <w:rPr>
            <w:sz w:val="24"/>
          </w:rPr>
          <w:t>control</w:t>
        </w:r>
        <w:r>
          <w:rPr>
            <w:spacing w:val="-3"/>
            <w:sz w:val="24"/>
          </w:rPr>
          <w:t> </w:t>
        </w:r>
        <w:r>
          <w:rPr>
            <w:spacing w:val="-2"/>
            <w:sz w:val="24"/>
          </w:rPr>
          <w:t>technique</w:t>
        </w:r>
        <w:r>
          <w:rPr>
            <w:sz w:val="24"/>
          </w:rPr>
          <w:tab/>
        </w:r>
        <w:r>
          <w:rPr>
            <w:spacing w:val="-5"/>
            <w:sz w:val="24"/>
          </w:rPr>
          <w:t>34</w:t>
        </w:r>
      </w:hyperlink>
    </w:p>
    <w:p>
      <w:pPr>
        <w:pStyle w:val="ListParagraph"/>
        <w:numPr>
          <w:ilvl w:val="1"/>
          <w:numId w:val="10"/>
        </w:numPr>
        <w:tabs>
          <w:tab w:pos="638" w:val="left" w:leader="none"/>
          <w:tab w:pos="8807" w:val="right" w:leader="none"/>
        </w:tabs>
        <w:spacing w:line="240" w:lineRule="auto" w:before="276" w:after="0"/>
        <w:ind w:left="637" w:right="0" w:hanging="302"/>
        <w:jc w:val="left"/>
        <w:rPr>
          <w:sz w:val="24"/>
        </w:rPr>
      </w:pPr>
      <w:hyperlink w:history="true" w:anchor="_bookmark45">
        <w:r>
          <w:rPr>
            <w:sz w:val="24"/>
          </w:rPr>
          <w:t>:</w:t>
        </w:r>
        <w:r>
          <w:rPr>
            <w:spacing w:val="-3"/>
            <w:sz w:val="24"/>
          </w:rPr>
          <w:t> </w:t>
        </w:r>
        <w:r>
          <w:rPr>
            <w:sz w:val="24"/>
          </w:rPr>
          <w:t>Research</w:t>
        </w:r>
        <w:r>
          <w:rPr>
            <w:spacing w:val="-3"/>
            <w:sz w:val="24"/>
          </w:rPr>
          <w:t> </w:t>
        </w:r>
        <w:r>
          <w:rPr>
            <w:sz w:val="24"/>
          </w:rPr>
          <w:t>system</w:t>
        </w:r>
        <w:r>
          <w:rPr>
            <w:spacing w:val="-3"/>
            <w:sz w:val="24"/>
          </w:rPr>
          <w:t> </w:t>
        </w:r>
        <w:r>
          <w:rPr>
            <w:spacing w:val="-2"/>
            <w:sz w:val="24"/>
          </w:rPr>
          <w:t>architecture</w:t>
        </w:r>
        <w:r>
          <w:rPr>
            <w:sz w:val="24"/>
          </w:rPr>
          <w:tab/>
        </w:r>
        <w:r>
          <w:rPr>
            <w:spacing w:val="-5"/>
            <w:sz w:val="24"/>
          </w:rPr>
          <w:t>42</w:t>
        </w:r>
      </w:hyperlink>
    </w:p>
    <w:p>
      <w:pPr>
        <w:pStyle w:val="ListParagraph"/>
        <w:numPr>
          <w:ilvl w:val="1"/>
          <w:numId w:val="10"/>
        </w:numPr>
        <w:tabs>
          <w:tab w:pos="638" w:val="left" w:leader="none"/>
          <w:tab w:pos="8807" w:val="right" w:leader="none"/>
        </w:tabs>
        <w:spacing w:line="240" w:lineRule="auto" w:before="277" w:after="0"/>
        <w:ind w:left="637" w:right="0" w:hanging="302"/>
        <w:jc w:val="left"/>
        <w:rPr>
          <w:sz w:val="24"/>
        </w:rPr>
      </w:pPr>
      <w:hyperlink w:history="true" w:anchor="_bookmark47">
        <w:r>
          <w:rPr>
            <w:sz w:val="24"/>
          </w:rPr>
          <w:t>:</w:t>
        </w:r>
        <w:r>
          <w:rPr>
            <w:spacing w:val="-7"/>
            <w:sz w:val="24"/>
          </w:rPr>
          <w:t> </w:t>
        </w:r>
        <w:r>
          <w:rPr>
            <w:sz w:val="24"/>
          </w:rPr>
          <w:t>Flowchart</w:t>
        </w:r>
        <w:r>
          <w:rPr>
            <w:spacing w:val="-8"/>
            <w:sz w:val="24"/>
          </w:rPr>
          <w:t> </w:t>
        </w:r>
        <w:r>
          <w:rPr>
            <w:sz w:val="24"/>
          </w:rPr>
          <w:t>of</w:t>
        </w:r>
        <w:r>
          <w:rPr>
            <w:spacing w:val="-8"/>
            <w:sz w:val="24"/>
          </w:rPr>
          <w:t> </w:t>
        </w:r>
        <w:r>
          <w:rPr>
            <w:sz w:val="24"/>
          </w:rPr>
          <w:t>enhanced</w:t>
        </w:r>
        <w:r>
          <w:rPr>
            <w:spacing w:val="-7"/>
            <w:sz w:val="24"/>
          </w:rPr>
          <w:t> </w:t>
        </w:r>
        <w:r>
          <w:rPr>
            <w:sz w:val="24"/>
          </w:rPr>
          <w:t>active</w:t>
        </w:r>
        <w:r>
          <w:rPr>
            <w:spacing w:val="-8"/>
            <w:sz w:val="24"/>
          </w:rPr>
          <w:t> </w:t>
        </w:r>
        <w:r>
          <w:rPr>
            <w:sz w:val="24"/>
          </w:rPr>
          <w:t>power</w:t>
        </w:r>
        <w:r>
          <w:rPr>
            <w:spacing w:val="-8"/>
            <w:sz w:val="24"/>
          </w:rPr>
          <w:t> </w:t>
        </w:r>
        <w:r>
          <w:rPr>
            <w:sz w:val="24"/>
          </w:rPr>
          <w:t>control</w:t>
        </w:r>
        <w:r>
          <w:rPr>
            <w:spacing w:val="-7"/>
            <w:sz w:val="24"/>
          </w:rPr>
          <w:t> </w:t>
        </w:r>
        <w:r>
          <w:rPr>
            <w:sz w:val="24"/>
          </w:rPr>
          <w:t>technique</w:t>
        </w:r>
        <w:r>
          <w:rPr>
            <w:spacing w:val="-7"/>
            <w:sz w:val="24"/>
          </w:rPr>
          <w:t> </w:t>
        </w:r>
        <w:r>
          <w:rPr>
            <w:spacing w:val="-2"/>
            <w:sz w:val="24"/>
          </w:rPr>
          <w:t>simulation</w:t>
        </w:r>
        <w:r>
          <w:rPr>
            <w:sz w:val="24"/>
          </w:rPr>
          <w:tab/>
        </w:r>
        <w:r>
          <w:rPr>
            <w:spacing w:val="-5"/>
            <w:sz w:val="24"/>
          </w:rPr>
          <w:t>43</w:t>
        </w:r>
      </w:hyperlink>
    </w:p>
    <w:p>
      <w:pPr>
        <w:pStyle w:val="ListParagraph"/>
        <w:numPr>
          <w:ilvl w:val="1"/>
          <w:numId w:val="11"/>
        </w:numPr>
        <w:tabs>
          <w:tab w:pos="638" w:val="left" w:leader="none"/>
          <w:tab w:pos="8807" w:val="right" w:leader="none"/>
        </w:tabs>
        <w:spacing w:line="240" w:lineRule="auto" w:before="276" w:after="0"/>
        <w:ind w:left="637" w:right="0" w:hanging="302"/>
        <w:jc w:val="left"/>
        <w:rPr>
          <w:sz w:val="24"/>
        </w:rPr>
      </w:pPr>
      <w:hyperlink w:history="true" w:anchor="_bookmark52">
        <w:r>
          <w:rPr>
            <w:sz w:val="24"/>
          </w:rPr>
          <w:t>:</w:t>
        </w:r>
        <w:r>
          <w:rPr>
            <w:spacing w:val="-3"/>
            <w:sz w:val="24"/>
          </w:rPr>
          <w:t> </w:t>
        </w:r>
        <w:r>
          <w:rPr>
            <w:sz w:val="24"/>
          </w:rPr>
          <w:t>Benchmark</w:t>
        </w:r>
        <w:r>
          <w:rPr>
            <w:spacing w:val="-1"/>
            <w:sz w:val="24"/>
          </w:rPr>
          <w:t> </w:t>
        </w:r>
        <w:r>
          <w:rPr>
            <w:sz w:val="24"/>
          </w:rPr>
          <w:t>throughput</w:t>
        </w:r>
        <w:r>
          <w:rPr>
            <w:spacing w:val="-1"/>
            <w:sz w:val="24"/>
          </w:rPr>
          <w:t> </w:t>
        </w:r>
        <w:r>
          <w:rPr>
            <w:sz w:val="24"/>
          </w:rPr>
          <w:t>performance</w:t>
        </w:r>
        <w:r>
          <w:rPr>
            <w:spacing w:val="-2"/>
            <w:sz w:val="24"/>
          </w:rPr>
          <w:t> </w:t>
        </w:r>
        <w:r>
          <w:rPr>
            <w:sz w:val="24"/>
          </w:rPr>
          <w:t>of </w:t>
        </w:r>
        <w:r>
          <w:rPr>
            <w:spacing w:val="-5"/>
            <w:sz w:val="24"/>
          </w:rPr>
          <w:t>HUE</w:t>
        </w:r>
        <w:r>
          <w:rPr>
            <w:sz w:val="24"/>
          </w:rPr>
          <w:tab/>
        </w:r>
        <w:r>
          <w:rPr>
            <w:spacing w:val="-5"/>
            <w:sz w:val="24"/>
          </w:rPr>
          <w:t>46</w:t>
        </w:r>
      </w:hyperlink>
    </w:p>
    <w:p>
      <w:pPr>
        <w:pStyle w:val="ListParagraph"/>
        <w:numPr>
          <w:ilvl w:val="1"/>
          <w:numId w:val="11"/>
        </w:numPr>
        <w:tabs>
          <w:tab w:pos="638" w:val="left" w:leader="none"/>
          <w:tab w:pos="8807" w:val="right" w:leader="none"/>
        </w:tabs>
        <w:spacing w:line="240" w:lineRule="auto" w:before="276" w:after="0"/>
        <w:ind w:left="637" w:right="0" w:hanging="302"/>
        <w:jc w:val="left"/>
        <w:rPr>
          <w:sz w:val="24"/>
        </w:rPr>
      </w:pPr>
      <w:hyperlink w:history="true" w:anchor="_bookmark54">
        <w:r>
          <w:rPr>
            <w:sz w:val="24"/>
          </w:rPr>
          <w:t>:</w:t>
        </w:r>
        <w:r>
          <w:rPr>
            <w:spacing w:val="-3"/>
            <w:sz w:val="24"/>
          </w:rPr>
          <w:t> </w:t>
        </w:r>
        <w:r>
          <w:rPr>
            <w:sz w:val="24"/>
          </w:rPr>
          <w:t>Benchmark</w:t>
        </w:r>
        <w:r>
          <w:rPr>
            <w:spacing w:val="-2"/>
            <w:sz w:val="24"/>
          </w:rPr>
          <w:t> </w:t>
        </w:r>
        <w:r>
          <w:rPr>
            <w:sz w:val="24"/>
          </w:rPr>
          <w:t>of</w:t>
        </w:r>
        <w:r>
          <w:rPr>
            <w:spacing w:val="-4"/>
            <w:sz w:val="24"/>
          </w:rPr>
          <w:t> </w:t>
        </w:r>
        <w:r>
          <w:rPr>
            <w:sz w:val="24"/>
          </w:rPr>
          <w:t>MUE</w:t>
        </w:r>
        <w:r>
          <w:rPr>
            <w:spacing w:val="-1"/>
            <w:sz w:val="24"/>
          </w:rPr>
          <w:t> </w:t>
        </w:r>
        <w:r>
          <w:rPr>
            <w:spacing w:val="-2"/>
            <w:sz w:val="24"/>
          </w:rPr>
          <w:t>throughput</w:t>
        </w:r>
        <w:r>
          <w:rPr>
            <w:sz w:val="24"/>
          </w:rPr>
          <w:tab/>
        </w:r>
        <w:r>
          <w:rPr>
            <w:spacing w:val="-5"/>
            <w:sz w:val="24"/>
          </w:rPr>
          <w:t>48</w:t>
        </w:r>
      </w:hyperlink>
    </w:p>
    <w:p>
      <w:pPr>
        <w:pStyle w:val="ListParagraph"/>
        <w:numPr>
          <w:ilvl w:val="1"/>
          <w:numId w:val="11"/>
        </w:numPr>
        <w:tabs>
          <w:tab w:pos="638" w:val="left" w:leader="none"/>
          <w:tab w:pos="8807" w:val="right" w:leader="none"/>
        </w:tabs>
        <w:spacing w:line="240" w:lineRule="auto" w:before="276" w:after="0"/>
        <w:ind w:left="637" w:right="0" w:hanging="302"/>
        <w:jc w:val="left"/>
        <w:rPr>
          <w:sz w:val="24"/>
        </w:rPr>
      </w:pPr>
      <w:hyperlink w:history="true" w:anchor="_bookmark56">
        <w:r>
          <w:rPr>
            <w:sz w:val="24"/>
          </w:rPr>
          <w:t>:</w:t>
        </w:r>
        <w:r>
          <w:rPr>
            <w:spacing w:val="-2"/>
            <w:sz w:val="24"/>
          </w:rPr>
          <w:t> </w:t>
        </w:r>
        <w:r>
          <w:rPr>
            <w:sz w:val="24"/>
          </w:rPr>
          <w:t>Benchmark</w:t>
        </w:r>
        <w:r>
          <w:rPr>
            <w:spacing w:val="-2"/>
            <w:sz w:val="24"/>
          </w:rPr>
          <w:t> </w:t>
        </w:r>
        <w:r>
          <w:rPr>
            <w:sz w:val="24"/>
          </w:rPr>
          <w:t>Hen-gNB</w:t>
        </w:r>
        <w:r>
          <w:rPr>
            <w:spacing w:val="-4"/>
            <w:sz w:val="24"/>
          </w:rPr>
          <w:t> </w:t>
        </w:r>
        <w:r>
          <w:rPr>
            <w:sz w:val="24"/>
          </w:rPr>
          <w:t>power</w:t>
        </w:r>
        <w:r>
          <w:rPr>
            <w:spacing w:val="-2"/>
            <w:sz w:val="24"/>
          </w:rPr>
          <w:t> consumption</w:t>
        </w:r>
        <w:r>
          <w:rPr>
            <w:sz w:val="24"/>
          </w:rPr>
          <w:tab/>
        </w:r>
        <w:r>
          <w:rPr>
            <w:spacing w:val="-5"/>
            <w:sz w:val="24"/>
          </w:rPr>
          <w:t>50</w:t>
        </w:r>
      </w:hyperlink>
    </w:p>
    <w:p>
      <w:pPr>
        <w:pStyle w:val="ListParagraph"/>
        <w:numPr>
          <w:ilvl w:val="1"/>
          <w:numId w:val="11"/>
        </w:numPr>
        <w:tabs>
          <w:tab w:pos="638" w:val="left" w:leader="none"/>
          <w:tab w:pos="8807" w:val="right" w:leader="none"/>
        </w:tabs>
        <w:spacing w:line="240" w:lineRule="auto" w:before="276" w:after="0"/>
        <w:ind w:left="637" w:right="0" w:hanging="302"/>
        <w:jc w:val="left"/>
        <w:rPr>
          <w:sz w:val="24"/>
        </w:rPr>
      </w:pPr>
      <w:hyperlink w:history="true" w:anchor="_bookmark57">
        <w:r>
          <w:rPr>
            <w:sz w:val="24"/>
          </w:rPr>
          <w:t>:</w:t>
        </w:r>
        <w:r>
          <w:rPr>
            <w:spacing w:val="-2"/>
            <w:sz w:val="24"/>
          </w:rPr>
          <w:t> </w:t>
        </w:r>
        <w:r>
          <w:rPr>
            <w:sz w:val="24"/>
          </w:rPr>
          <w:t>Average</w:t>
        </w:r>
        <w:r>
          <w:rPr>
            <w:spacing w:val="-3"/>
            <w:sz w:val="24"/>
          </w:rPr>
          <w:t> </w:t>
        </w:r>
        <w:r>
          <w:rPr>
            <w:sz w:val="24"/>
          </w:rPr>
          <w:t>transmit</w:t>
        </w:r>
        <w:r>
          <w:rPr>
            <w:spacing w:val="-2"/>
            <w:sz w:val="24"/>
          </w:rPr>
          <w:t> </w:t>
        </w:r>
        <w:r>
          <w:rPr>
            <w:sz w:val="24"/>
          </w:rPr>
          <w:t>power</w:t>
        </w:r>
        <w:r>
          <w:rPr>
            <w:spacing w:val="-2"/>
            <w:sz w:val="24"/>
          </w:rPr>
          <w:t> </w:t>
        </w:r>
        <w:r>
          <w:rPr>
            <w:sz w:val="24"/>
          </w:rPr>
          <w:t>of</w:t>
        </w:r>
        <w:r>
          <w:rPr>
            <w:spacing w:val="-2"/>
            <w:sz w:val="24"/>
          </w:rPr>
          <w:t> </w:t>
        </w:r>
        <w:r>
          <w:rPr>
            <w:sz w:val="24"/>
          </w:rPr>
          <w:t>en-</w:t>
        </w:r>
        <w:r>
          <w:rPr>
            <w:spacing w:val="-5"/>
            <w:sz w:val="24"/>
          </w:rPr>
          <w:t>gNB</w:t>
        </w:r>
        <w:r>
          <w:rPr>
            <w:sz w:val="24"/>
          </w:rPr>
          <w:tab/>
        </w:r>
        <w:r>
          <w:rPr>
            <w:spacing w:val="-5"/>
            <w:sz w:val="24"/>
          </w:rPr>
          <w:t>51</w:t>
        </w:r>
      </w:hyperlink>
    </w:p>
    <w:p>
      <w:pPr>
        <w:pStyle w:val="ListParagraph"/>
        <w:numPr>
          <w:ilvl w:val="1"/>
          <w:numId w:val="11"/>
        </w:numPr>
        <w:tabs>
          <w:tab w:pos="638" w:val="left" w:leader="none"/>
          <w:tab w:pos="8807" w:val="right" w:leader="none"/>
        </w:tabs>
        <w:spacing w:line="240" w:lineRule="auto" w:before="276" w:after="0"/>
        <w:ind w:left="637" w:right="0" w:hanging="302"/>
        <w:jc w:val="left"/>
        <w:rPr>
          <w:sz w:val="24"/>
        </w:rPr>
      </w:pPr>
      <w:hyperlink w:history="true" w:anchor="_bookmark59">
        <w:r>
          <w:rPr>
            <w:sz w:val="24"/>
          </w:rPr>
          <w:t>:</w:t>
        </w:r>
        <w:r>
          <w:rPr>
            <w:spacing w:val="-1"/>
            <w:sz w:val="24"/>
          </w:rPr>
          <w:t> </w:t>
        </w:r>
        <w:r>
          <w:rPr>
            <w:sz w:val="24"/>
          </w:rPr>
          <w:t>Benchmark</w:t>
        </w:r>
        <w:r>
          <w:rPr>
            <w:spacing w:val="-1"/>
            <w:sz w:val="24"/>
          </w:rPr>
          <w:t> </w:t>
        </w:r>
        <w:r>
          <w:rPr>
            <w:sz w:val="24"/>
          </w:rPr>
          <w:t>of</w:t>
        </w:r>
        <w:r>
          <w:rPr>
            <w:spacing w:val="-3"/>
            <w:sz w:val="24"/>
          </w:rPr>
          <w:t> </w:t>
        </w:r>
        <w:r>
          <w:rPr>
            <w:sz w:val="24"/>
          </w:rPr>
          <w:t>Hen-gNB</w:t>
        </w:r>
        <w:r>
          <w:rPr>
            <w:spacing w:val="-3"/>
            <w:sz w:val="24"/>
          </w:rPr>
          <w:t> </w:t>
        </w:r>
        <w:r>
          <w:rPr>
            <w:spacing w:val="-2"/>
            <w:sz w:val="24"/>
          </w:rPr>
          <w:t>throughput</w:t>
        </w:r>
        <w:r>
          <w:rPr>
            <w:sz w:val="24"/>
          </w:rPr>
          <w:tab/>
        </w:r>
        <w:r>
          <w:rPr>
            <w:spacing w:val="-5"/>
            <w:sz w:val="24"/>
          </w:rPr>
          <w:t>52</w:t>
        </w:r>
      </w:hyperlink>
    </w:p>
    <w:p>
      <w:pPr>
        <w:pStyle w:val="ListParagraph"/>
        <w:numPr>
          <w:ilvl w:val="1"/>
          <w:numId w:val="11"/>
        </w:numPr>
        <w:tabs>
          <w:tab w:pos="638" w:val="left" w:leader="none"/>
          <w:tab w:pos="8807" w:val="right" w:leader="none"/>
        </w:tabs>
        <w:spacing w:line="240" w:lineRule="auto" w:before="276" w:after="0"/>
        <w:ind w:left="637" w:right="0" w:hanging="302"/>
        <w:jc w:val="left"/>
        <w:rPr>
          <w:sz w:val="24"/>
        </w:rPr>
      </w:pPr>
      <w:hyperlink w:history="true" w:anchor="_bookmark61">
        <w:r>
          <w:rPr>
            <w:sz w:val="24"/>
          </w:rPr>
          <w:t>:</w:t>
        </w:r>
        <w:r>
          <w:rPr>
            <w:spacing w:val="-1"/>
            <w:sz w:val="24"/>
          </w:rPr>
          <w:t> </w:t>
        </w:r>
        <w:r>
          <w:rPr>
            <w:sz w:val="24"/>
          </w:rPr>
          <w:t>Benchmark</w:t>
        </w:r>
        <w:r>
          <w:rPr>
            <w:spacing w:val="-1"/>
            <w:sz w:val="24"/>
          </w:rPr>
          <w:t> </w:t>
        </w:r>
        <w:r>
          <w:rPr>
            <w:sz w:val="24"/>
          </w:rPr>
          <w:t>of</w:t>
        </w:r>
        <w:r>
          <w:rPr>
            <w:spacing w:val="-3"/>
            <w:sz w:val="24"/>
          </w:rPr>
          <w:t> </w:t>
        </w:r>
        <w:r>
          <w:rPr>
            <w:sz w:val="24"/>
          </w:rPr>
          <w:t>en-gNB</w:t>
        </w:r>
        <w:r>
          <w:rPr>
            <w:spacing w:val="-3"/>
            <w:sz w:val="24"/>
          </w:rPr>
          <w:t> </w:t>
        </w:r>
        <w:r>
          <w:rPr>
            <w:spacing w:val="-2"/>
            <w:sz w:val="24"/>
          </w:rPr>
          <w:t>throughput</w:t>
        </w:r>
        <w:r>
          <w:rPr>
            <w:sz w:val="24"/>
          </w:rPr>
          <w:tab/>
        </w:r>
        <w:r>
          <w:rPr>
            <w:spacing w:val="-5"/>
            <w:sz w:val="24"/>
          </w:rPr>
          <w:t>54</w:t>
        </w:r>
      </w:hyperlink>
    </w:p>
    <w:p>
      <w:pPr>
        <w:pStyle w:val="ListParagraph"/>
        <w:numPr>
          <w:ilvl w:val="1"/>
          <w:numId w:val="11"/>
        </w:numPr>
        <w:tabs>
          <w:tab w:pos="638" w:val="left" w:leader="none"/>
          <w:tab w:pos="8807" w:val="right" w:leader="none"/>
        </w:tabs>
        <w:spacing w:line="240" w:lineRule="auto" w:before="276" w:after="0"/>
        <w:ind w:left="637" w:right="0" w:hanging="302"/>
        <w:jc w:val="left"/>
        <w:rPr>
          <w:sz w:val="24"/>
        </w:rPr>
      </w:pPr>
      <w:hyperlink w:history="true" w:anchor="_bookmark63">
        <w:r>
          <w:rPr>
            <w:sz w:val="24"/>
          </w:rPr>
          <w:t>:</w:t>
        </w:r>
        <w:r>
          <w:rPr>
            <w:spacing w:val="-4"/>
            <w:sz w:val="24"/>
          </w:rPr>
          <w:t> </w:t>
        </w:r>
        <w:r>
          <w:rPr>
            <w:sz w:val="24"/>
          </w:rPr>
          <w:t>Benchmark</w:t>
        </w:r>
        <w:r>
          <w:rPr>
            <w:spacing w:val="-3"/>
            <w:sz w:val="24"/>
          </w:rPr>
          <w:t> </w:t>
        </w:r>
        <w:r>
          <w:rPr>
            <w:sz w:val="24"/>
          </w:rPr>
          <w:t>HUE</w:t>
        </w:r>
        <w:r>
          <w:rPr>
            <w:spacing w:val="-5"/>
            <w:sz w:val="24"/>
          </w:rPr>
          <w:t> </w:t>
        </w:r>
        <w:r>
          <w:rPr>
            <w:sz w:val="24"/>
          </w:rPr>
          <w:t>power</w:t>
        </w:r>
        <w:r>
          <w:rPr>
            <w:spacing w:val="-4"/>
            <w:sz w:val="24"/>
          </w:rPr>
          <w:t> </w:t>
        </w:r>
        <w:r>
          <w:rPr>
            <w:spacing w:val="-2"/>
            <w:sz w:val="24"/>
          </w:rPr>
          <w:t>consumption</w:t>
        </w:r>
        <w:r>
          <w:rPr>
            <w:sz w:val="24"/>
          </w:rPr>
          <w:tab/>
        </w:r>
        <w:r>
          <w:rPr>
            <w:spacing w:val="-5"/>
            <w:sz w:val="24"/>
          </w:rPr>
          <w:t>56</w:t>
        </w:r>
      </w:hyperlink>
    </w:p>
    <w:p>
      <w:pPr>
        <w:pStyle w:val="ListParagraph"/>
        <w:numPr>
          <w:ilvl w:val="1"/>
          <w:numId w:val="11"/>
        </w:numPr>
        <w:tabs>
          <w:tab w:pos="638" w:val="left" w:leader="none"/>
          <w:tab w:pos="8807" w:val="right" w:leader="none"/>
        </w:tabs>
        <w:spacing w:line="240" w:lineRule="auto" w:before="276" w:after="0"/>
        <w:ind w:left="637" w:right="0" w:hanging="302"/>
        <w:jc w:val="left"/>
        <w:rPr>
          <w:sz w:val="24"/>
        </w:rPr>
      </w:pPr>
      <w:hyperlink w:history="true" w:anchor="_bookmark64">
        <w:r>
          <w:rPr>
            <w:sz w:val="24"/>
          </w:rPr>
          <w:t>:</w:t>
        </w:r>
        <w:r>
          <w:rPr>
            <w:spacing w:val="-3"/>
            <w:sz w:val="24"/>
          </w:rPr>
          <w:t> </w:t>
        </w:r>
        <w:r>
          <w:rPr>
            <w:sz w:val="24"/>
          </w:rPr>
          <w:t>Average</w:t>
        </w:r>
        <w:r>
          <w:rPr>
            <w:spacing w:val="-3"/>
            <w:sz w:val="24"/>
          </w:rPr>
          <w:t> </w:t>
        </w:r>
        <w:r>
          <w:rPr>
            <w:sz w:val="24"/>
          </w:rPr>
          <w:t>transmit</w:t>
        </w:r>
        <w:r>
          <w:rPr>
            <w:spacing w:val="-2"/>
            <w:sz w:val="24"/>
          </w:rPr>
          <w:t> </w:t>
        </w:r>
        <w:r>
          <w:rPr>
            <w:sz w:val="24"/>
          </w:rPr>
          <w:t>power</w:t>
        </w:r>
        <w:r>
          <w:rPr>
            <w:spacing w:val="-2"/>
            <w:sz w:val="24"/>
          </w:rPr>
          <w:t> </w:t>
        </w:r>
        <w:r>
          <w:rPr>
            <w:sz w:val="24"/>
          </w:rPr>
          <w:t>of</w:t>
        </w:r>
        <w:r>
          <w:rPr>
            <w:spacing w:val="-4"/>
            <w:sz w:val="24"/>
          </w:rPr>
          <w:t> </w:t>
        </w:r>
        <w:r>
          <w:rPr>
            <w:spacing w:val="-5"/>
            <w:sz w:val="24"/>
          </w:rPr>
          <w:t>MUE</w:t>
        </w:r>
        <w:r>
          <w:rPr>
            <w:sz w:val="24"/>
          </w:rPr>
          <w:tab/>
        </w:r>
        <w:r>
          <w:rPr>
            <w:spacing w:val="-5"/>
            <w:sz w:val="24"/>
          </w:rPr>
          <w:t>57</w:t>
        </w:r>
      </w:hyperlink>
    </w:p>
    <w:p>
      <w:pPr>
        <w:spacing w:after="0" w:line="240" w:lineRule="auto"/>
        <w:jc w:val="left"/>
        <w:rPr>
          <w:sz w:val="24"/>
        </w:rPr>
        <w:sectPr>
          <w:pgSz w:w="11910" w:h="16840"/>
          <w:pgMar w:header="0" w:footer="1067" w:top="1320" w:bottom="1260" w:left="1680" w:right="1240"/>
        </w:sectPr>
      </w:pPr>
    </w:p>
    <w:p>
      <w:pPr>
        <w:pStyle w:val="Heading1"/>
        <w:spacing w:before="72"/>
      </w:pPr>
      <w:bookmarkStart w:name="_bookmark7" w:id="8"/>
      <w:bookmarkEnd w:id="8"/>
      <w:r>
        <w:rPr>
          <w:b w:val="0"/>
        </w:rPr>
      </w:r>
      <w:r>
        <w:rPr/>
        <w:t>LIST</w:t>
      </w:r>
      <w:r>
        <w:rPr>
          <w:spacing w:val="-2"/>
        </w:rPr>
        <w:t> </w:t>
      </w:r>
      <w:r>
        <w:rPr/>
        <w:t>OF</w:t>
      </w:r>
      <w:r>
        <w:rPr>
          <w:spacing w:val="-4"/>
        </w:rPr>
        <w:t> </w:t>
      </w:r>
      <w:r>
        <w:rPr>
          <w:spacing w:val="-2"/>
        </w:rPr>
        <w:t>ABBREVIATIONS</w:t>
      </w:r>
    </w:p>
    <w:p>
      <w:pPr>
        <w:pStyle w:val="BodyText"/>
        <w:spacing w:before="3"/>
        <w:rPr>
          <w:b/>
        </w:r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62"/>
        <w:gridCol w:w="6791"/>
      </w:tblGrid>
      <w:tr>
        <w:trPr>
          <w:trHeight w:val="408" w:hRule="atLeast"/>
        </w:trPr>
        <w:tc>
          <w:tcPr>
            <w:tcW w:w="1762" w:type="dxa"/>
          </w:tcPr>
          <w:p>
            <w:pPr>
              <w:pStyle w:val="TableParagraph"/>
              <w:spacing w:line="266" w:lineRule="exact"/>
              <w:rPr>
                <w:sz w:val="24"/>
              </w:rPr>
            </w:pPr>
            <w:r>
              <w:rPr>
                <w:spacing w:val="-2"/>
                <w:sz w:val="24"/>
              </w:rPr>
              <w:t>Abbreviation</w:t>
            </w:r>
          </w:p>
        </w:tc>
        <w:tc>
          <w:tcPr>
            <w:tcW w:w="6791" w:type="dxa"/>
          </w:tcPr>
          <w:p>
            <w:pPr>
              <w:pStyle w:val="TableParagraph"/>
              <w:spacing w:line="266" w:lineRule="exact"/>
              <w:ind w:left="448"/>
              <w:rPr>
                <w:sz w:val="24"/>
              </w:rPr>
            </w:pPr>
            <w:r>
              <w:rPr>
                <w:spacing w:val="-2"/>
                <w:sz w:val="24"/>
              </w:rPr>
              <w:t>Meaning</w:t>
            </w:r>
          </w:p>
        </w:tc>
      </w:tr>
      <w:tr>
        <w:trPr>
          <w:trHeight w:val="552" w:hRule="atLeast"/>
        </w:trPr>
        <w:tc>
          <w:tcPr>
            <w:tcW w:w="1762" w:type="dxa"/>
          </w:tcPr>
          <w:p>
            <w:pPr>
              <w:pStyle w:val="TableParagraph"/>
              <w:spacing w:line="240" w:lineRule="auto" w:before="133"/>
              <w:rPr>
                <w:sz w:val="24"/>
              </w:rPr>
            </w:pPr>
            <w:r>
              <w:rPr>
                <w:spacing w:val="-4"/>
                <w:sz w:val="24"/>
              </w:rPr>
              <w:t>3GPP</w:t>
            </w:r>
          </w:p>
        </w:tc>
        <w:tc>
          <w:tcPr>
            <w:tcW w:w="6791" w:type="dxa"/>
          </w:tcPr>
          <w:p>
            <w:pPr>
              <w:pStyle w:val="TableParagraph"/>
              <w:spacing w:line="240" w:lineRule="auto" w:before="133"/>
              <w:ind w:left="448"/>
              <w:rPr>
                <w:sz w:val="24"/>
              </w:rPr>
            </w:pPr>
            <w:r>
              <w:rPr>
                <w:sz w:val="24"/>
              </w:rPr>
              <w:t>Third</w:t>
            </w:r>
            <w:r>
              <w:rPr>
                <w:spacing w:val="-3"/>
                <w:sz w:val="24"/>
              </w:rPr>
              <w:t> </w:t>
            </w:r>
            <w:r>
              <w:rPr>
                <w:sz w:val="24"/>
              </w:rPr>
              <w:t>Generation</w:t>
            </w:r>
            <w:r>
              <w:rPr>
                <w:spacing w:val="-3"/>
                <w:sz w:val="24"/>
              </w:rPr>
              <w:t> </w:t>
            </w:r>
            <w:r>
              <w:rPr>
                <w:sz w:val="24"/>
              </w:rPr>
              <w:t>Partnership</w:t>
            </w:r>
            <w:r>
              <w:rPr>
                <w:spacing w:val="-3"/>
                <w:sz w:val="24"/>
              </w:rPr>
              <w:t> </w:t>
            </w:r>
            <w:r>
              <w:rPr>
                <w:spacing w:val="-2"/>
                <w:sz w:val="24"/>
              </w:rPr>
              <w:t>Project</w:t>
            </w:r>
          </w:p>
        </w:tc>
      </w:tr>
      <w:tr>
        <w:trPr>
          <w:trHeight w:val="551" w:hRule="atLeast"/>
        </w:trPr>
        <w:tc>
          <w:tcPr>
            <w:tcW w:w="1762" w:type="dxa"/>
          </w:tcPr>
          <w:p>
            <w:pPr>
              <w:pStyle w:val="TableParagraph"/>
              <w:spacing w:line="240" w:lineRule="auto" w:before="133"/>
              <w:rPr>
                <w:sz w:val="24"/>
              </w:rPr>
            </w:pPr>
            <w:r>
              <w:rPr>
                <w:spacing w:val="-5"/>
                <w:sz w:val="24"/>
              </w:rPr>
              <w:t>4G</w:t>
            </w:r>
          </w:p>
        </w:tc>
        <w:tc>
          <w:tcPr>
            <w:tcW w:w="6791" w:type="dxa"/>
          </w:tcPr>
          <w:p>
            <w:pPr>
              <w:pStyle w:val="TableParagraph"/>
              <w:spacing w:line="240" w:lineRule="auto" w:before="133"/>
              <w:ind w:left="448"/>
              <w:rPr>
                <w:sz w:val="24"/>
              </w:rPr>
            </w:pPr>
            <w:r>
              <w:rPr>
                <w:sz w:val="24"/>
              </w:rPr>
              <w:t>Fourth</w:t>
            </w:r>
            <w:r>
              <w:rPr>
                <w:spacing w:val="-4"/>
                <w:sz w:val="24"/>
              </w:rPr>
              <w:t> </w:t>
            </w:r>
            <w:r>
              <w:rPr>
                <w:spacing w:val="-2"/>
                <w:sz w:val="24"/>
              </w:rPr>
              <w:t>Generation</w:t>
            </w:r>
          </w:p>
        </w:tc>
      </w:tr>
      <w:tr>
        <w:trPr>
          <w:trHeight w:val="552" w:hRule="atLeast"/>
        </w:trPr>
        <w:tc>
          <w:tcPr>
            <w:tcW w:w="1762" w:type="dxa"/>
          </w:tcPr>
          <w:p>
            <w:pPr>
              <w:pStyle w:val="TableParagraph"/>
              <w:spacing w:line="240" w:lineRule="auto" w:before="133"/>
              <w:rPr>
                <w:sz w:val="24"/>
              </w:rPr>
            </w:pPr>
            <w:r>
              <w:rPr>
                <w:spacing w:val="-5"/>
                <w:sz w:val="24"/>
              </w:rPr>
              <w:t>5G</w:t>
            </w:r>
          </w:p>
        </w:tc>
        <w:tc>
          <w:tcPr>
            <w:tcW w:w="6791" w:type="dxa"/>
          </w:tcPr>
          <w:p>
            <w:pPr>
              <w:pStyle w:val="TableParagraph"/>
              <w:spacing w:line="240" w:lineRule="auto" w:before="133"/>
              <w:ind w:left="448"/>
              <w:rPr>
                <w:sz w:val="24"/>
              </w:rPr>
            </w:pPr>
            <w:r>
              <w:rPr>
                <w:sz w:val="24"/>
              </w:rPr>
              <w:t>Fifth</w:t>
            </w:r>
            <w:r>
              <w:rPr>
                <w:spacing w:val="-8"/>
                <w:sz w:val="24"/>
              </w:rPr>
              <w:t> </w:t>
            </w:r>
            <w:r>
              <w:rPr>
                <w:spacing w:val="-2"/>
                <w:sz w:val="24"/>
              </w:rPr>
              <w:t>Generation</w:t>
            </w:r>
          </w:p>
        </w:tc>
      </w:tr>
      <w:tr>
        <w:trPr>
          <w:trHeight w:val="552" w:hRule="atLeast"/>
        </w:trPr>
        <w:tc>
          <w:tcPr>
            <w:tcW w:w="1762" w:type="dxa"/>
          </w:tcPr>
          <w:p>
            <w:pPr>
              <w:pStyle w:val="TableParagraph"/>
              <w:spacing w:line="240" w:lineRule="auto" w:before="133"/>
              <w:rPr>
                <w:sz w:val="24"/>
              </w:rPr>
            </w:pPr>
            <w:r>
              <w:rPr>
                <w:spacing w:val="-5"/>
                <w:sz w:val="24"/>
              </w:rPr>
              <w:t>AG</w:t>
            </w:r>
          </w:p>
        </w:tc>
        <w:tc>
          <w:tcPr>
            <w:tcW w:w="6791" w:type="dxa"/>
          </w:tcPr>
          <w:p>
            <w:pPr>
              <w:pStyle w:val="TableParagraph"/>
              <w:spacing w:line="240" w:lineRule="auto" w:before="133"/>
              <w:ind w:left="448"/>
              <w:rPr>
                <w:sz w:val="24"/>
              </w:rPr>
            </w:pPr>
            <w:r>
              <w:rPr>
                <w:spacing w:val="-2"/>
                <w:sz w:val="24"/>
              </w:rPr>
              <w:t>Aggressor</w:t>
            </w:r>
          </w:p>
        </w:tc>
      </w:tr>
      <w:tr>
        <w:trPr>
          <w:trHeight w:val="552" w:hRule="atLeast"/>
        </w:trPr>
        <w:tc>
          <w:tcPr>
            <w:tcW w:w="1762" w:type="dxa"/>
          </w:tcPr>
          <w:p>
            <w:pPr>
              <w:pStyle w:val="TableParagraph"/>
              <w:spacing w:line="240" w:lineRule="auto" w:before="133"/>
              <w:rPr>
                <w:sz w:val="24"/>
              </w:rPr>
            </w:pPr>
            <w:r>
              <w:rPr>
                <w:spacing w:val="-5"/>
                <w:sz w:val="24"/>
              </w:rPr>
              <w:t>AN</w:t>
            </w:r>
          </w:p>
        </w:tc>
        <w:tc>
          <w:tcPr>
            <w:tcW w:w="6791" w:type="dxa"/>
          </w:tcPr>
          <w:p>
            <w:pPr>
              <w:pStyle w:val="TableParagraph"/>
              <w:spacing w:line="240" w:lineRule="auto" w:before="133"/>
              <w:ind w:left="448"/>
              <w:rPr>
                <w:sz w:val="24"/>
              </w:rPr>
            </w:pPr>
            <w:r>
              <w:rPr>
                <w:sz w:val="24"/>
              </w:rPr>
              <w:t>Access</w:t>
            </w:r>
            <w:r>
              <w:rPr>
                <w:spacing w:val="-9"/>
                <w:sz w:val="24"/>
              </w:rPr>
              <w:t> </w:t>
            </w:r>
            <w:r>
              <w:rPr>
                <w:spacing w:val="-2"/>
                <w:sz w:val="24"/>
              </w:rPr>
              <w:t>Network</w:t>
            </w:r>
          </w:p>
        </w:tc>
      </w:tr>
      <w:tr>
        <w:trPr>
          <w:trHeight w:val="551" w:hRule="atLeast"/>
        </w:trPr>
        <w:tc>
          <w:tcPr>
            <w:tcW w:w="1762" w:type="dxa"/>
          </w:tcPr>
          <w:p>
            <w:pPr>
              <w:pStyle w:val="TableParagraph"/>
              <w:spacing w:line="240" w:lineRule="auto" w:before="133"/>
              <w:rPr>
                <w:sz w:val="24"/>
              </w:rPr>
            </w:pPr>
            <w:r>
              <w:rPr>
                <w:spacing w:val="-5"/>
                <w:sz w:val="24"/>
              </w:rPr>
              <w:t>APC</w:t>
            </w:r>
          </w:p>
        </w:tc>
        <w:tc>
          <w:tcPr>
            <w:tcW w:w="6791" w:type="dxa"/>
          </w:tcPr>
          <w:p>
            <w:pPr>
              <w:pStyle w:val="TableParagraph"/>
              <w:spacing w:line="240" w:lineRule="auto" w:before="133"/>
              <w:ind w:left="448"/>
              <w:rPr>
                <w:sz w:val="24"/>
              </w:rPr>
            </w:pPr>
            <w:r>
              <w:rPr>
                <w:sz w:val="24"/>
              </w:rPr>
              <w:t>Active</w:t>
            </w:r>
            <w:r>
              <w:rPr>
                <w:spacing w:val="-8"/>
                <w:sz w:val="24"/>
              </w:rPr>
              <w:t> </w:t>
            </w:r>
            <w:r>
              <w:rPr>
                <w:sz w:val="24"/>
              </w:rPr>
              <w:t>Power</w:t>
            </w:r>
            <w:r>
              <w:rPr>
                <w:spacing w:val="-6"/>
                <w:sz w:val="24"/>
              </w:rPr>
              <w:t> </w:t>
            </w:r>
            <w:r>
              <w:rPr>
                <w:spacing w:val="-2"/>
                <w:sz w:val="24"/>
              </w:rPr>
              <w:t>Control</w:t>
            </w:r>
          </w:p>
        </w:tc>
      </w:tr>
      <w:tr>
        <w:trPr>
          <w:trHeight w:val="551" w:hRule="atLeast"/>
        </w:trPr>
        <w:tc>
          <w:tcPr>
            <w:tcW w:w="1762" w:type="dxa"/>
          </w:tcPr>
          <w:p>
            <w:pPr>
              <w:pStyle w:val="TableParagraph"/>
              <w:spacing w:line="240" w:lineRule="auto" w:before="133"/>
              <w:rPr>
                <w:sz w:val="24"/>
              </w:rPr>
            </w:pPr>
            <w:r>
              <w:rPr>
                <w:spacing w:val="-5"/>
                <w:sz w:val="24"/>
              </w:rPr>
              <w:t>CDF</w:t>
            </w:r>
          </w:p>
        </w:tc>
        <w:tc>
          <w:tcPr>
            <w:tcW w:w="6791" w:type="dxa"/>
          </w:tcPr>
          <w:p>
            <w:pPr>
              <w:pStyle w:val="TableParagraph"/>
              <w:spacing w:line="240" w:lineRule="auto" w:before="133"/>
              <w:ind w:left="448"/>
              <w:rPr>
                <w:sz w:val="24"/>
              </w:rPr>
            </w:pPr>
            <w:r>
              <w:rPr>
                <w:sz w:val="24"/>
              </w:rPr>
              <w:t>Cumulative</w:t>
            </w:r>
            <w:r>
              <w:rPr>
                <w:spacing w:val="-6"/>
                <w:sz w:val="24"/>
              </w:rPr>
              <w:t> </w:t>
            </w:r>
            <w:r>
              <w:rPr>
                <w:sz w:val="24"/>
              </w:rPr>
              <w:t>Distributive</w:t>
            </w:r>
            <w:r>
              <w:rPr>
                <w:spacing w:val="-6"/>
                <w:sz w:val="24"/>
              </w:rPr>
              <w:t> </w:t>
            </w:r>
            <w:r>
              <w:rPr>
                <w:spacing w:val="-2"/>
                <w:sz w:val="24"/>
              </w:rPr>
              <w:t>Function</w:t>
            </w:r>
          </w:p>
        </w:tc>
      </w:tr>
      <w:tr>
        <w:trPr>
          <w:trHeight w:val="552" w:hRule="atLeast"/>
        </w:trPr>
        <w:tc>
          <w:tcPr>
            <w:tcW w:w="1762" w:type="dxa"/>
          </w:tcPr>
          <w:p>
            <w:pPr>
              <w:pStyle w:val="TableParagraph"/>
              <w:spacing w:line="240" w:lineRule="auto" w:before="133"/>
              <w:rPr>
                <w:sz w:val="24"/>
              </w:rPr>
            </w:pPr>
            <w:r>
              <w:rPr>
                <w:spacing w:val="-5"/>
                <w:sz w:val="24"/>
              </w:rPr>
              <w:t>CQI</w:t>
            </w:r>
          </w:p>
        </w:tc>
        <w:tc>
          <w:tcPr>
            <w:tcW w:w="6791" w:type="dxa"/>
          </w:tcPr>
          <w:p>
            <w:pPr>
              <w:pStyle w:val="TableParagraph"/>
              <w:spacing w:line="240" w:lineRule="auto" w:before="133"/>
              <w:ind w:left="448"/>
              <w:rPr>
                <w:sz w:val="24"/>
              </w:rPr>
            </w:pPr>
            <w:r>
              <w:rPr>
                <w:sz w:val="24"/>
              </w:rPr>
              <w:t>Channel</w:t>
            </w:r>
            <w:r>
              <w:rPr>
                <w:spacing w:val="-3"/>
                <w:sz w:val="24"/>
              </w:rPr>
              <w:t> </w:t>
            </w:r>
            <w:r>
              <w:rPr>
                <w:sz w:val="24"/>
              </w:rPr>
              <w:t>Quality</w:t>
            </w:r>
            <w:r>
              <w:rPr>
                <w:spacing w:val="-3"/>
                <w:sz w:val="24"/>
              </w:rPr>
              <w:t> </w:t>
            </w:r>
            <w:r>
              <w:rPr>
                <w:spacing w:val="-2"/>
                <w:sz w:val="24"/>
              </w:rPr>
              <w:t>Indicator</w:t>
            </w:r>
          </w:p>
        </w:tc>
      </w:tr>
      <w:tr>
        <w:trPr>
          <w:trHeight w:val="551" w:hRule="atLeast"/>
        </w:trPr>
        <w:tc>
          <w:tcPr>
            <w:tcW w:w="1762" w:type="dxa"/>
          </w:tcPr>
          <w:p>
            <w:pPr>
              <w:pStyle w:val="TableParagraph"/>
              <w:spacing w:line="240" w:lineRule="auto" w:before="133"/>
              <w:rPr>
                <w:sz w:val="24"/>
              </w:rPr>
            </w:pPr>
            <w:r>
              <w:rPr>
                <w:spacing w:val="-5"/>
                <w:sz w:val="24"/>
              </w:rPr>
              <w:t>CSG</w:t>
            </w:r>
          </w:p>
        </w:tc>
        <w:tc>
          <w:tcPr>
            <w:tcW w:w="6791" w:type="dxa"/>
          </w:tcPr>
          <w:p>
            <w:pPr>
              <w:pStyle w:val="TableParagraph"/>
              <w:spacing w:line="240" w:lineRule="auto" w:before="133"/>
              <w:ind w:left="448"/>
              <w:rPr>
                <w:sz w:val="24"/>
              </w:rPr>
            </w:pPr>
            <w:r>
              <w:rPr>
                <w:sz w:val="24"/>
              </w:rPr>
              <w:t>Closed</w:t>
            </w:r>
            <w:r>
              <w:rPr>
                <w:spacing w:val="-4"/>
                <w:sz w:val="24"/>
              </w:rPr>
              <w:t> </w:t>
            </w:r>
            <w:r>
              <w:rPr>
                <w:sz w:val="24"/>
              </w:rPr>
              <w:t>Subscriber</w:t>
            </w:r>
            <w:r>
              <w:rPr>
                <w:spacing w:val="-4"/>
                <w:sz w:val="24"/>
              </w:rPr>
              <w:t> </w:t>
            </w:r>
            <w:r>
              <w:rPr>
                <w:spacing w:val="-2"/>
                <w:sz w:val="24"/>
              </w:rPr>
              <w:t>Group</w:t>
            </w:r>
          </w:p>
        </w:tc>
      </w:tr>
      <w:tr>
        <w:trPr>
          <w:trHeight w:val="552" w:hRule="atLeast"/>
        </w:trPr>
        <w:tc>
          <w:tcPr>
            <w:tcW w:w="1762" w:type="dxa"/>
          </w:tcPr>
          <w:p>
            <w:pPr>
              <w:pStyle w:val="TableParagraph"/>
              <w:spacing w:line="240" w:lineRule="auto" w:before="133"/>
              <w:rPr>
                <w:sz w:val="24"/>
              </w:rPr>
            </w:pPr>
            <w:r>
              <w:rPr>
                <w:spacing w:val="-4"/>
                <w:sz w:val="24"/>
              </w:rPr>
              <w:t>CSWF</w:t>
            </w:r>
          </w:p>
        </w:tc>
        <w:tc>
          <w:tcPr>
            <w:tcW w:w="6791" w:type="dxa"/>
          </w:tcPr>
          <w:p>
            <w:pPr>
              <w:pStyle w:val="TableParagraph"/>
              <w:spacing w:line="240" w:lineRule="auto" w:before="133"/>
              <w:ind w:left="448"/>
              <w:rPr>
                <w:sz w:val="24"/>
              </w:rPr>
            </w:pPr>
            <w:r>
              <w:rPr>
                <w:sz w:val="24"/>
              </w:rPr>
              <w:t>Cross-tier</w:t>
            </w:r>
            <w:r>
              <w:rPr>
                <w:spacing w:val="-11"/>
                <w:sz w:val="24"/>
              </w:rPr>
              <w:t> </w:t>
            </w:r>
            <w:r>
              <w:rPr>
                <w:sz w:val="24"/>
              </w:rPr>
              <w:t>Signal-Link-Plus-Noise-Ratio</w:t>
            </w:r>
            <w:r>
              <w:rPr>
                <w:spacing w:val="-11"/>
                <w:sz w:val="24"/>
              </w:rPr>
              <w:t> </w:t>
            </w:r>
            <w:r>
              <w:rPr>
                <w:sz w:val="24"/>
              </w:rPr>
              <w:t>Based</w:t>
            </w:r>
            <w:r>
              <w:rPr>
                <w:spacing w:val="-11"/>
                <w:sz w:val="24"/>
              </w:rPr>
              <w:t> </w:t>
            </w:r>
            <w:r>
              <w:rPr>
                <w:sz w:val="24"/>
              </w:rPr>
              <w:t>Water</w:t>
            </w:r>
            <w:r>
              <w:rPr>
                <w:spacing w:val="-12"/>
                <w:sz w:val="24"/>
              </w:rPr>
              <w:t> </w:t>
            </w:r>
            <w:r>
              <w:rPr>
                <w:spacing w:val="-2"/>
                <w:sz w:val="24"/>
              </w:rPr>
              <w:t>Filing</w:t>
            </w:r>
          </w:p>
        </w:tc>
      </w:tr>
      <w:tr>
        <w:trPr>
          <w:trHeight w:val="552" w:hRule="atLeast"/>
        </w:trPr>
        <w:tc>
          <w:tcPr>
            <w:tcW w:w="1762" w:type="dxa"/>
          </w:tcPr>
          <w:p>
            <w:pPr>
              <w:pStyle w:val="TableParagraph"/>
              <w:spacing w:line="240" w:lineRule="auto" w:before="133"/>
              <w:rPr>
                <w:sz w:val="24"/>
              </w:rPr>
            </w:pPr>
            <w:r>
              <w:rPr>
                <w:spacing w:val="-4"/>
                <w:sz w:val="24"/>
              </w:rPr>
              <w:t>DL-</w:t>
            </w:r>
            <w:r>
              <w:rPr>
                <w:spacing w:val="-7"/>
                <w:sz w:val="24"/>
              </w:rPr>
              <w:t>DS</w:t>
            </w:r>
          </w:p>
        </w:tc>
        <w:tc>
          <w:tcPr>
            <w:tcW w:w="6791" w:type="dxa"/>
          </w:tcPr>
          <w:p>
            <w:pPr>
              <w:pStyle w:val="TableParagraph"/>
              <w:spacing w:line="240" w:lineRule="auto" w:before="133"/>
              <w:ind w:left="448"/>
              <w:rPr>
                <w:sz w:val="24"/>
              </w:rPr>
            </w:pPr>
            <w:r>
              <w:rPr>
                <w:sz w:val="24"/>
              </w:rPr>
              <w:t>Downlink</w:t>
            </w:r>
            <w:r>
              <w:rPr>
                <w:spacing w:val="-8"/>
                <w:sz w:val="24"/>
              </w:rPr>
              <w:t> </w:t>
            </w:r>
            <w:r>
              <w:rPr>
                <w:sz w:val="24"/>
              </w:rPr>
              <w:t>Desired</w:t>
            </w:r>
            <w:r>
              <w:rPr>
                <w:spacing w:val="-7"/>
                <w:sz w:val="24"/>
              </w:rPr>
              <w:t> </w:t>
            </w:r>
            <w:r>
              <w:rPr>
                <w:spacing w:val="-2"/>
                <w:sz w:val="24"/>
              </w:rPr>
              <w:t>Signal</w:t>
            </w:r>
          </w:p>
        </w:tc>
      </w:tr>
      <w:tr>
        <w:trPr>
          <w:trHeight w:val="552" w:hRule="atLeast"/>
        </w:trPr>
        <w:tc>
          <w:tcPr>
            <w:tcW w:w="1762" w:type="dxa"/>
          </w:tcPr>
          <w:p>
            <w:pPr>
              <w:pStyle w:val="TableParagraph"/>
              <w:spacing w:line="240" w:lineRule="auto" w:before="133"/>
              <w:rPr>
                <w:sz w:val="24"/>
              </w:rPr>
            </w:pPr>
            <w:r>
              <w:rPr>
                <w:spacing w:val="-2"/>
                <w:sz w:val="24"/>
              </w:rPr>
              <w:t>DL-</w:t>
            </w:r>
            <w:r>
              <w:rPr>
                <w:spacing w:val="-5"/>
                <w:sz w:val="24"/>
              </w:rPr>
              <w:t>IN</w:t>
            </w:r>
          </w:p>
        </w:tc>
        <w:tc>
          <w:tcPr>
            <w:tcW w:w="6791" w:type="dxa"/>
          </w:tcPr>
          <w:p>
            <w:pPr>
              <w:pStyle w:val="TableParagraph"/>
              <w:spacing w:line="240" w:lineRule="auto" w:before="133"/>
              <w:ind w:left="448"/>
              <w:rPr>
                <w:sz w:val="24"/>
              </w:rPr>
            </w:pPr>
            <w:r>
              <w:rPr>
                <w:sz w:val="24"/>
              </w:rPr>
              <w:t>Downlink</w:t>
            </w:r>
            <w:r>
              <w:rPr>
                <w:spacing w:val="-4"/>
                <w:sz w:val="24"/>
              </w:rPr>
              <w:t> </w:t>
            </w:r>
            <w:r>
              <w:rPr>
                <w:spacing w:val="-2"/>
                <w:sz w:val="24"/>
              </w:rPr>
              <w:t>Interference</w:t>
            </w:r>
          </w:p>
        </w:tc>
      </w:tr>
      <w:tr>
        <w:trPr>
          <w:trHeight w:val="552" w:hRule="atLeast"/>
        </w:trPr>
        <w:tc>
          <w:tcPr>
            <w:tcW w:w="1762" w:type="dxa"/>
          </w:tcPr>
          <w:p>
            <w:pPr>
              <w:pStyle w:val="TableParagraph"/>
              <w:spacing w:line="240" w:lineRule="auto" w:before="133"/>
              <w:rPr>
                <w:sz w:val="24"/>
              </w:rPr>
            </w:pPr>
            <w:r>
              <w:rPr>
                <w:spacing w:val="-4"/>
                <w:sz w:val="24"/>
              </w:rPr>
              <w:t>DPCA</w:t>
            </w:r>
          </w:p>
        </w:tc>
        <w:tc>
          <w:tcPr>
            <w:tcW w:w="6791" w:type="dxa"/>
          </w:tcPr>
          <w:p>
            <w:pPr>
              <w:pStyle w:val="TableParagraph"/>
              <w:spacing w:line="240" w:lineRule="auto" w:before="133"/>
              <w:ind w:left="448"/>
              <w:rPr>
                <w:sz w:val="24"/>
              </w:rPr>
            </w:pPr>
            <w:r>
              <w:rPr>
                <w:sz w:val="24"/>
              </w:rPr>
              <w:t>Dynamic</w:t>
            </w:r>
            <w:r>
              <w:rPr>
                <w:spacing w:val="-6"/>
                <w:sz w:val="24"/>
              </w:rPr>
              <w:t> </w:t>
            </w:r>
            <w:r>
              <w:rPr>
                <w:sz w:val="24"/>
              </w:rPr>
              <w:t>Power</w:t>
            </w:r>
            <w:r>
              <w:rPr>
                <w:spacing w:val="-4"/>
                <w:sz w:val="24"/>
              </w:rPr>
              <w:t> </w:t>
            </w:r>
            <w:r>
              <w:rPr>
                <w:sz w:val="24"/>
              </w:rPr>
              <w:t>Control</w:t>
            </w:r>
            <w:r>
              <w:rPr>
                <w:spacing w:val="-2"/>
                <w:sz w:val="24"/>
              </w:rPr>
              <w:t> Algorithm</w:t>
            </w:r>
          </w:p>
        </w:tc>
      </w:tr>
      <w:tr>
        <w:trPr>
          <w:trHeight w:val="551" w:hRule="atLeast"/>
        </w:trPr>
        <w:tc>
          <w:tcPr>
            <w:tcW w:w="1762" w:type="dxa"/>
          </w:tcPr>
          <w:p>
            <w:pPr>
              <w:pStyle w:val="TableParagraph"/>
              <w:spacing w:line="240" w:lineRule="auto" w:before="133"/>
              <w:rPr>
                <w:sz w:val="24"/>
              </w:rPr>
            </w:pPr>
            <w:r>
              <w:rPr>
                <w:spacing w:val="-5"/>
                <w:sz w:val="24"/>
              </w:rPr>
              <w:t>DSL</w:t>
            </w:r>
          </w:p>
        </w:tc>
        <w:tc>
          <w:tcPr>
            <w:tcW w:w="6791" w:type="dxa"/>
          </w:tcPr>
          <w:p>
            <w:pPr>
              <w:pStyle w:val="TableParagraph"/>
              <w:spacing w:line="240" w:lineRule="auto" w:before="133"/>
              <w:ind w:left="448"/>
              <w:rPr>
                <w:sz w:val="24"/>
              </w:rPr>
            </w:pPr>
            <w:r>
              <w:rPr>
                <w:sz w:val="24"/>
              </w:rPr>
              <w:t>Digital</w:t>
            </w:r>
            <w:r>
              <w:rPr>
                <w:spacing w:val="-10"/>
                <w:sz w:val="24"/>
              </w:rPr>
              <w:t> </w:t>
            </w:r>
            <w:r>
              <w:rPr>
                <w:sz w:val="24"/>
              </w:rPr>
              <w:t>Subscriber</w:t>
            </w:r>
            <w:r>
              <w:rPr>
                <w:spacing w:val="-8"/>
                <w:sz w:val="24"/>
              </w:rPr>
              <w:t> </w:t>
            </w:r>
            <w:r>
              <w:rPr>
                <w:spacing w:val="-4"/>
                <w:sz w:val="24"/>
              </w:rPr>
              <w:t>Line</w:t>
            </w:r>
          </w:p>
        </w:tc>
      </w:tr>
      <w:tr>
        <w:trPr>
          <w:trHeight w:val="551" w:hRule="atLeast"/>
        </w:trPr>
        <w:tc>
          <w:tcPr>
            <w:tcW w:w="1762" w:type="dxa"/>
          </w:tcPr>
          <w:p>
            <w:pPr>
              <w:pStyle w:val="TableParagraph"/>
              <w:spacing w:line="240" w:lineRule="auto" w:before="133"/>
              <w:rPr>
                <w:sz w:val="24"/>
              </w:rPr>
            </w:pPr>
            <w:r>
              <w:rPr>
                <w:spacing w:val="-4"/>
                <w:sz w:val="24"/>
              </w:rPr>
              <w:t>EAPC</w:t>
            </w:r>
          </w:p>
        </w:tc>
        <w:tc>
          <w:tcPr>
            <w:tcW w:w="6791" w:type="dxa"/>
          </w:tcPr>
          <w:p>
            <w:pPr>
              <w:pStyle w:val="TableParagraph"/>
              <w:spacing w:line="240" w:lineRule="auto" w:before="133"/>
              <w:ind w:left="448"/>
              <w:rPr>
                <w:sz w:val="24"/>
              </w:rPr>
            </w:pPr>
            <w:r>
              <w:rPr>
                <w:sz w:val="24"/>
              </w:rPr>
              <w:t>Enhanced</w:t>
            </w:r>
            <w:r>
              <w:rPr>
                <w:spacing w:val="-5"/>
                <w:sz w:val="24"/>
              </w:rPr>
              <w:t> </w:t>
            </w:r>
            <w:r>
              <w:rPr>
                <w:sz w:val="24"/>
              </w:rPr>
              <w:t>Active</w:t>
            </w:r>
            <w:r>
              <w:rPr>
                <w:spacing w:val="-5"/>
                <w:sz w:val="24"/>
              </w:rPr>
              <w:t> </w:t>
            </w:r>
            <w:r>
              <w:rPr>
                <w:sz w:val="24"/>
              </w:rPr>
              <w:t>Power</w:t>
            </w:r>
            <w:r>
              <w:rPr>
                <w:spacing w:val="-3"/>
                <w:sz w:val="24"/>
              </w:rPr>
              <w:t> </w:t>
            </w:r>
            <w:r>
              <w:rPr>
                <w:spacing w:val="-2"/>
                <w:sz w:val="24"/>
              </w:rPr>
              <w:t>Control</w:t>
            </w:r>
          </w:p>
        </w:tc>
      </w:tr>
      <w:tr>
        <w:trPr>
          <w:trHeight w:val="552" w:hRule="atLeast"/>
        </w:trPr>
        <w:tc>
          <w:tcPr>
            <w:tcW w:w="1762" w:type="dxa"/>
          </w:tcPr>
          <w:p>
            <w:pPr>
              <w:pStyle w:val="TableParagraph"/>
              <w:spacing w:line="240" w:lineRule="auto" w:before="133"/>
              <w:rPr>
                <w:sz w:val="24"/>
              </w:rPr>
            </w:pPr>
            <w:r>
              <w:rPr>
                <w:spacing w:val="-4"/>
                <w:sz w:val="24"/>
              </w:rPr>
              <w:t>EN-</w:t>
            </w:r>
            <w:r>
              <w:rPr>
                <w:spacing w:val="-7"/>
                <w:sz w:val="24"/>
              </w:rPr>
              <w:t>DC</w:t>
            </w:r>
          </w:p>
        </w:tc>
        <w:tc>
          <w:tcPr>
            <w:tcW w:w="6791" w:type="dxa"/>
          </w:tcPr>
          <w:p>
            <w:pPr>
              <w:pStyle w:val="TableParagraph"/>
              <w:spacing w:line="240" w:lineRule="auto" w:before="133"/>
              <w:ind w:left="448"/>
              <w:rPr>
                <w:sz w:val="24"/>
              </w:rPr>
            </w:pPr>
            <w:r>
              <w:rPr>
                <w:sz w:val="24"/>
              </w:rPr>
              <w:t>Dual</w:t>
            </w:r>
            <w:r>
              <w:rPr>
                <w:spacing w:val="-3"/>
                <w:sz w:val="24"/>
              </w:rPr>
              <w:t> </w:t>
            </w:r>
            <w:r>
              <w:rPr>
                <w:sz w:val="24"/>
              </w:rPr>
              <w:t>Connectivity</w:t>
            </w:r>
            <w:r>
              <w:rPr>
                <w:spacing w:val="-6"/>
                <w:sz w:val="24"/>
              </w:rPr>
              <w:t> </w:t>
            </w:r>
            <w:r>
              <w:rPr>
                <w:sz w:val="24"/>
              </w:rPr>
              <w:t>to</w:t>
            </w:r>
            <w:r>
              <w:rPr>
                <w:spacing w:val="-3"/>
                <w:sz w:val="24"/>
              </w:rPr>
              <w:t> </w:t>
            </w:r>
            <w:r>
              <w:rPr>
                <w:sz w:val="24"/>
              </w:rPr>
              <w:t>Evolved</w:t>
            </w:r>
            <w:r>
              <w:rPr>
                <w:spacing w:val="-2"/>
                <w:sz w:val="24"/>
              </w:rPr>
              <w:t> </w:t>
            </w:r>
            <w:r>
              <w:rPr>
                <w:sz w:val="24"/>
              </w:rPr>
              <w:t>Universal</w:t>
            </w:r>
            <w:r>
              <w:rPr>
                <w:spacing w:val="-2"/>
                <w:sz w:val="24"/>
              </w:rPr>
              <w:t> </w:t>
            </w:r>
            <w:r>
              <w:rPr>
                <w:sz w:val="24"/>
              </w:rPr>
              <w:t>Terrestrial</w:t>
            </w:r>
            <w:r>
              <w:rPr>
                <w:spacing w:val="-3"/>
                <w:sz w:val="24"/>
              </w:rPr>
              <w:t> </w:t>
            </w:r>
            <w:r>
              <w:rPr>
                <w:sz w:val="24"/>
              </w:rPr>
              <w:t>Radio</w:t>
            </w:r>
            <w:r>
              <w:rPr>
                <w:spacing w:val="-2"/>
                <w:sz w:val="24"/>
              </w:rPr>
              <w:t> Access</w:t>
            </w:r>
          </w:p>
        </w:tc>
      </w:tr>
      <w:tr>
        <w:trPr>
          <w:trHeight w:val="552" w:hRule="atLeast"/>
        </w:trPr>
        <w:tc>
          <w:tcPr>
            <w:tcW w:w="1762" w:type="dxa"/>
          </w:tcPr>
          <w:p>
            <w:pPr>
              <w:pStyle w:val="TableParagraph"/>
              <w:spacing w:line="240" w:lineRule="auto"/>
              <w:ind w:left="0"/>
              <w:rPr>
                <w:sz w:val="24"/>
              </w:rPr>
            </w:pPr>
          </w:p>
        </w:tc>
        <w:tc>
          <w:tcPr>
            <w:tcW w:w="6791" w:type="dxa"/>
          </w:tcPr>
          <w:p>
            <w:pPr>
              <w:pStyle w:val="TableParagraph"/>
              <w:spacing w:line="240" w:lineRule="auto" w:before="133"/>
              <w:ind w:left="448"/>
              <w:rPr>
                <w:sz w:val="24"/>
              </w:rPr>
            </w:pPr>
            <w:r>
              <w:rPr>
                <w:sz w:val="24"/>
              </w:rPr>
              <w:t>Network</w:t>
            </w:r>
            <w:r>
              <w:rPr>
                <w:spacing w:val="-7"/>
                <w:sz w:val="24"/>
              </w:rPr>
              <w:t> </w:t>
            </w:r>
            <w:r>
              <w:rPr>
                <w:sz w:val="24"/>
              </w:rPr>
              <w:t>and</w:t>
            </w:r>
            <w:r>
              <w:rPr>
                <w:spacing w:val="-4"/>
                <w:sz w:val="24"/>
              </w:rPr>
              <w:t> </w:t>
            </w:r>
            <w:r>
              <w:rPr>
                <w:sz w:val="24"/>
              </w:rPr>
              <w:t>New</w:t>
            </w:r>
            <w:r>
              <w:rPr>
                <w:spacing w:val="-6"/>
                <w:sz w:val="24"/>
              </w:rPr>
              <w:t> </w:t>
            </w:r>
            <w:r>
              <w:rPr>
                <w:spacing w:val="-2"/>
                <w:sz w:val="24"/>
              </w:rPr>
              <w:t>Radio</w:t>
            </w:r>
          </w:p>
        </w:tc>
      </w:tr>
      <w:tr>
        <w:trPr>
          <w:trHeight w:val="552" w:hRule="atLeast"/>
        </w:trPr>
        <w:tc>
          <w:tcPr>
            <w:tcW w:w="1762" w:type="dxa"/>
          </w:tcPr>
          <w:p>
            <w:pPr>
              <w:pStyle w:val="TableParagraph"/>
              <w:spacing w:line="240" w:lineRule="auto" w:before="133"/>
              <w:rPr>
                <w:sz w:val="24"/>
              </w:rPr>
            </w:pPr>
            <w:r>
              <w:rPr>
                <w:spacing w:val="-5"/>
                <w:sz w:val="24"/>
              </w:rPr>
              <w:t>eNB</w:t>
            </w:r>
          </w:p>
        </w:tc>
        <w:tc>
          <w:tcPr>
            <w:tcW w:w="6791" w:type="dxa"/>
          </w:tcPr>
          <w:p>
            <w:pPr>
              <w:pStyle w:val="TableParagraph"/>
              <w:spacing w:line="240" w:lineRule="auto" w:before="133"/>
              <w:ind w:left="448"/>
              <w:rPr>
                <w:sz w:val="24"/>
              </w:rPr>
            </w:pPr>
            <w:r>
              <w:rPr>
                <w:sz w:val="24"/>
              </w:rPr>
              <w:t>evolved</w:t>
            </w:r>
            <w:r>
              <w:rPr>
                <w:spacing w:val="-2"/>
                <w:sz w:val="24"/>
              </w:rPr>
              <w:t> </w:t>
            </w:r>
            <w:r>
              <w:rPr>
                <w:sz w:val="24"/>
              </w:rPr>
              <w:t>Node </w:t>
            </w:r>
            <w:r>
              <w:rPr>
                <w:spacing w:val="-10"/>
                <w:sz w:val="24"/>
              </w:rPr>
              <w:t>B</w:t>
            </w:r>
          </w:p>
        </w:tc>
      </w:tr>
      <w:tr>
        <w:trPr>
          <w:trHeight w:val="551" w:hRule="atLeast"/>
        </w:trPr>
        <w:tc>
          <w:tcPr>
            <w:tcW w:w="1762" w:type="dxa"/>
          </w:tcPr>
          <w:p>
            <w:pPr>
              <w:pStyle w:val="TableParagraph"/>
              <w:spacing w:line="240" w:lineRule="auto" w:before="133"/>
              <w:rPr>
                <w:sz w:val="24"/>
              </w:rPr>
            </w:pPr>
            <w:r>
              <w:rPr>
                <w:sz w:val="24"/>
              </w:rPr>
              <w:t>en-</w:t>
            </w:r>
            <w:r>
              <w:rPr>
                <w:spacing w:val="-5"/>
                <w:sz w:val="24"/>
              </w:rPr>
              <w:t>gNB</w:t>
            </w:r>
          </w:p>
        </w:tc>
        <w:tc>
          <w:tcPr>
            <w:tcW w:w="6791" w:type="dxa"/>
          </w:tcPr>
          <w:p>
            <w:pPr>
              <w:pStyle w:val="TableParagraph"/>
              <w:spacing w:line="240" w:lineRule="auto" w:before="133"/>
              <w:ind w:left="448"/>
              <w:rPr>
                <w:sz w:val="24"/>
              </w:rPr>
            </w:pPr>
            <w:r>
              <w:rPr>
                <w:sz w:val="24"/>
              </w:rPr>
              <w:t>Non-Stand-Alone</w:t>
            </w:r>
            <w:r>
              <w:rPr>
                <w:spacing w:val="-6"/>
                <w:sz w:val="24"/>
              </w:rPr>
              <w:t> </w:t>
            </w:r>
            <w:r>
              <w:rPr>
                <w:sz w:val="24"/>
              </w:rPr>
              <w:t>macrocell</w:t>
            </w:r>
            <w:r>
              <w:rPr>
                <w:spacing w:val="-4"/>
                <w:sz w:val="24"/>
              </w:rPr>
              <w:t> </w:t>
            </w:r>
            <w:r>
              <w:rPr>
                <w:sz w:val="24"/>
              </w:rPr>
              <w:t>logical</w:t>
            </w:r>
            <w:r>
              <w:rPr>
                <w:spacing w:val="-5"/>
                <w:sz w:val="24"/>
              </w:rPr>
              <w:t> </w:t>
            </w:r>
            <w:r>
              <w:rPr>
                <w:spacing w:val="-4"/>
                <w:sz w:val="24"/>
              </w:rPr>
              <w:t>node</w:t>
            </w:r>
          </w:p>
        </w:tc>
      </w:tr>
      <w:tr>
        <w:trPr>
          <w:trHeight w:val="550" w:hRule="atLeast"/>
        </w:trPr>
        <w:tc>
          <w:tcPr>
            <w:tcW w:w="1762" w:type="dxa"/>
          </w:tcPr>
          <w:p>
            <w:pPr>
              <w:pStyle w:val="TableParagraph"/>
              <w:spacing w:line="240" w:lineRule="auto" w:before="133"/>
              <w:rPr>
                <w:sz w:val="24"/>
              </w:rPr>
            </w:pPr>
            <w:r>
              <w:rPr>
                <w:spacing w:val="-5"/>
                <w:sz w:val="24"/>
              </w:rPr>
              <w:t>EPC</w:t>
            </w:r>
          </w:p>
        </w:tc>
        <w:tc>
          <w:tcPr>
            <w:tcW w:w="6791" w:type="dxa"/>
          </w:tcPr>
          <w:p>
            <w:pPr>
              <w:pStyle w:val="TableParagraph"/>
              <w:spacing w:line="240" w:lineRule="auto" w:before="133"/>
              <w:ind w:left="448"/>
              <w:rPr>
                <w:sz w:val="24"/>
              </w:rPr>
            </w:pPr>
            <w:r>
              <w:rPr>
                <w:sz w:val="24"/>
              </w:rPr>
              <w:t>Evolved</w:t>
            </w:r>
            <w:r>
              <w:rPr>
                <w:spacing w:val="-3"/>
                <w:sz w:val="24"/>
              </w:rPr>
              <w:t> </w:t>
            </w:r>
            <w:r>
              <w:rPr>
                <w:sz w:val="24"/>
              </w:rPr>
              <w:t>Packet</w:t>
            </w:r>
            <w:r>
              <w:rPr>
                <w:spacing w:val="-3"/>
                <w:sz w:val="24"/>
              </w:rPr>
              <w:t> </w:t>
            </w:r>
            <w:r>
              <w:rPr>
                <w:spacing w:val="-4"/>
                <w:sz w:val="24"/>
              </w:rPr>
              <w:t>Core</w:t>
            </w:r>
          </w:p>
        </w:tc>
      </w:tr>
      <w:tr>
        <w:trPr>
          <w:trHeight w:val="550" w:hRule="atLeast"/>
        </w:trPr>
        <w:tc>
          <w:tcPr>
            <w:tcW w:w="1762" w:type="dxa"/>
          </w:tcPr>
          <w:p>
            <w:pPr>
              <w:pStyle w:val="TableParagraph"/>
              <w:spacing w:line="240" w:lineRule="auto" w:before="131"/>
              <w:rPr>
                <w:sz w:val="24"/>
              </w:rPr>
            </w:pPr>
            <w:r>
              <w:rPr>
                <w:spacing w:val="-2"/>
                <w:sz w:val="24"/>
              </w:rPr>
              <w:t>E-UTRAN</w:t>
            </w:r>
          </w:p>
        </w:tc>
        <w:tc>
          <w:tcPr>
            <w:tcW w:w="6791" w:type="dxa"/>
          </w:tcPr>
          <w:p>
            <w:pPr>
              <w:pStyle w:val="TableParagraph"/>
              <w:spacing w:line="240" w:lineRule="auto" w:before="131"/>
              <w:ind w:left="448"/>
              <w:rPr>
                <w:sz w:val="24"/>
              </w:rPr>
            </w:pPr>
            <w:r>
              <w:rPr>
                <w:sz w:val="24"/>
              </w:rPr>
              <w:t>Evolved</w:t>
            </w:r>
            <w:r>
              <w:rPr>
                <w:spacing w:val="-3"/>
                <w:sz w:val="24"/>
              </w:rPr>
              <w:t> </w:t>
            </w:r>
            <w:r>
              <w:rPr>
                <w:sz w:val="24"/>
              </w:rPr>
              <w:t>Universal</w:t>
            </w:r>
            <w:r>
              <w:rPr>
                <w:spacing w:val="-3"/>
                <w:sz w:val="24"/>
              </w:rPr>
              <w:t> </w:t>
            </w:r>
            <w:r>
              <w:rPr>
                <w:sz w:val="24"/>
              </w:rPr>
              <w:t>Terrestrial</w:t>
            </w:r>
            <w:r>
              <w:rPr>
                <w:spacing w:val="-3"/>
                <w:sz w:val="24"/>
              </w:rPr>
              <w:t> </w:t>
            </w:r>
            <w:r>
              <w:rPr>
                <w:sz w:val="24"/>
              </w:rPr>
              <w:t>Radio</w:t>
            </w:r>
            <w:r>
              <w:rPr>
                <w:spacing w:val="-2"/>
                <w:sz w:val="24"/>
              </w:rPr>
              <w:t> </w:t>
            </w:r>
            <w:r>
              <w:rPr>
                <w:sz w:val="24"/>
              </w:rPr>
              <w:t>Access</w:t>
            </w:r>
            <w:r>
              <w:rPr>
                <w:spacing w:val="-3"/>
                <w:sz w:val="24"/>
              </w:rPr>
              <w:t> </w:t>
            </w:r>
            <w:r>
              <w:rPr>
                <w:spacing w:val="-2"/>
                <w:sz w:val="24"/>
              </w:rPr>
              <w:t>Network</w:t>
            </w:r>
          </w:p>
        </w:tc>
      </w:tr>
      <w:tr>
        <w:trPr>
          <w:trHeight w:val="552" w:hRule="atLeast"/>
        </w:trPr>
        <w:tc>
          <w:tcPr>
            <w:tcW w:w="1762" w:type="dxa"/>
          </w:tcPr>
          <w:p>
            <w:pPr>
              <w:pStyle w:val="TableParagraph"/>
              <w:spacing w:line="240" w:lineRule="auto" w:before="133"/>
              <w:rPr>
                <w:sz w:val="24"/>
              </w:rPr>
            </w:pPr>
            <w:r>
              <w:rPr>
                <w:spacing w:val="-5"/>
                <w:sz w:val="24"/>
              </w:rPr>
              <w:t>FAF</w:t>
            </w:r>
          </w:p>
        </w:tc>
        <w:tc>
          <w:tcPr>
            <w:tcW w:w="6791" w:type="dxa"/>
          </w:tcPr>
          <w:p>
            <w:pPr>
              <w:pStyle w:val="TableParagraph"/>
              <w:spacing w:line="240" w:lineRule="auto" w:before="133"/>
              <w:ind w:left="448"/>
              <w:rPr>
                <w:sz w:val="24"/>
              </w:rPr>
            </w:pPr>
            <w:r>
              <w:rPr>
                <w:sz w:val="24"/>
              </w:rPr>
              <w:t>Floor</w:t>
            </w:r>
            <w:r>
              <w:rPr>
                <w:spacing w:val="-5"/>
                <w:sz w:val="24"/>
              </w:rPr>
              <w:t> </w:t>
            </w:r>
            <w:r>
              <w:rPr>
                <w:sz w:val="24"/>
              </w:rPr>
              <w:t>Attenuation</w:t>
            </w:r>
            <w:r>
              <w:rPr>
                <w:spacing w:val="-4"/>
                <w:sz w:val="24"/>
              </w:rPr>
              <w:t> </w:t>
            </w:r>
            <w:r>
              <w:rPr>
                <w:spacing w:val="-2"/>
                <w:sz w:val="24"/>
              </w:rPr>
              <w:t>Factor</w:t>
            </w:r>
          </w:p>
        </w:tc>
      </w:tr>
      <w:tr>
        <w:trPr>
          <w:trHeight w:val="409" w:hRule="atLeast"/>
        </w:trPr>
        <w:tc>
          <w:tcPr>
            <w:tcW w:w="1762" w:type="dxa"/>
          </w:tcPr>
          <w:p>
            <w:pPr>
              <w:pStyle w:val="TableParagraph"/>
              <w:spacing w:before="133"/>
              <w:rPr>
                <w:sz w:val="24"/>
              </w:rPr>
            </w:pPr>
            <w:r>
              <w:rPr>
                <w:spacing w:val="-4"/>
                <w:sz w:val="24"/>
              </w:rPr>
              <w:t>FPCT</w:t>
            </w:r>
          </w:p>
        </w:tc>
        <w:tc>
          <w:tcPr>
            <w:tcW w:w="6791" w:type="dxa"/>
          </w:tcPr>
          <w:p>
            <w:pPr>
              <w:pStyle w:val="TableParagraph"/>
              <w:spacing w:before="133"/>
              <w:ind w:left="448"/>
              <w:rPr>
                <w:sz w:val="24"/>
              </w:rPr>
            </w:pPr>
            <w:r>
              <w:rPr>
                <w:sz w:val="24"/>
              </w:rPr>
              <w:t>Fixed</w:t>
            </w:r>
            <w:r>
              <w:rPr>
                <w:spacing w:val="-4"/>
                <w:sz w:val="24"/>
              </w:rPr>
              <w:t> </w:t>
            </w:r>
            <w:r>
              <w:rPr>
                <w:sz w:val="24"/>
              </w:rPr>
              <w:t>Power</w:t>
            </w:r>
            <w:r>
              <w:rPr>
                <w:spacing w:val="-3"/>
                <w:sz w:val="24"/>
              </w:rPr>
              <w:t> </w:t>
            </w:r>
            <w:r>
              <w:rPr>
                <w:sz w:val="24"/>
              </w:rPr>
              <w:t>Control</w:t>
            </w:r>
            <w:r>
              <w:rPr>
                <w:spacing w:val="-4"/>
                <w:sz w:val="24"/>
              </w:rPr>
              <w:t> </w:t>
            </w:r>
            <w:r>
              <w:rPr>
                <w:spacing w:val="-2"/>
                <w:sz w:val="24"/>
              </w:rPr>
              <w:t>Technique</w:t>
            </w:r>
          </w:p>
        </w:tc>
      </w:tr>
    </w:tbl>
    <w:p>
      <w:pPr>
        <w:spacing w:after="0"/>
        <w:rPr>
          <w:sz w:val="24"/>
        </w:rPr>
        <w:sectPr>
          <w:pgSz w:w="11910" w:h="16840"/>
          <w:pgMar w:header="0" w:footer="1067" w:top="1320" w:bottom="1738" w:left="1680" w:right="1240"/>
        </w:sect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5"/>
        <w:gridCol w:w="6422"/>
      </w:tblGrid>
      <w:tr>
        <w:trPr>
          <w:trHeight w:val="409" w:hRule="atLeast"/>
        </w:trPr>
        <w:tc>
          <w:tcPr>
            <w:tcW w:w="1835" w:type="dxa"/>
          </w:tcPr>
          <w:p>
            <w:pPr>
              <w:pStyle w:val="TableParagraph"/>
              <w:spacing w:line="266" w:lineRule="exact"/>
              <w:rPr>
                <w:sz w:val="24"/>
              </w:rPr>
            </w:pPr>
            <w:r>
              <w:rPr>
                <w:spacing w:val="-2"/>
                <w:sz w:val="24"/>
              </w:rPr>
              <w:t>FUEAPCT</w:t>
            </w:r>
          </w:p>
        </w:tc>
        <w:tc>
          <w:tcPr>
            <w:tcW w:w="6422" w:type="dxa"/>
          </w:tcPr>
          <w:p>
            <w:pPr>
              <w:pStyle w:val="TableParagraph"/>
              <w:spacing w:line="266" w:lineRule="exact"/>
              <w:ind w:left="375"/>
              <w:rPr>
                <w:sz w:val="24"/>
              </w:rPr>
            </w:pPr>
            <w:r>
              <w:rPr>
                <w:sz w:val="24"/>
              </w:rPr>
              <w:t>Femtocell</w:t>
            </w:r>
            <w:r>
              <w:rPr>
                <w:spacing w:val="-8"/>
                <w:sz w:val="24"/>
              </w:rPr>
              <w:t> </w:t>
            </w:r>
            <w:r>
              <w:rPr>
                <w:sz w:val="24"/>
              </w:rPr>
              <w:t>User</w:t>
            </w:r>
            <w:r>
              <w:rPr>
                <w:spacing w:val="-8"/>
                <w:sz w:val="24"/>
              </w:rPr>
              <w:t> </w:t>
            </w:r>
            <w:r>
              <w:rPr>
                <w:sz w:val="24"/>
              </w:rPr>
              <w:t>Equipment</w:t>
            </w:r>
            <w:r>
              <w:rPr>
                <w:spacing w:val="-8"/>
                <w:sz w:val="24"/>
              </w:rPr>
              <w:t> </w:t>
            </w:r>
            <w:r>
              <w:rPr>
                <w:sz w:val="24"/>
              </w:rPr>
              <w:t>Assisted</w:t>
            </w:r>
            <w:r>
              <w:rPr>
                <w:spacing w:val="-7"/>
                <w:sz w:val="24"/>
              </w:rPr>
              <w:t> </w:t>
            </w:r>
            <w:r>
              <w:rPr>
                <w:sz w:val="24"/>
              </w:rPr>
              <w:t>Power</w:t>
            </w:r>
            <w:r>
              <w:rPr>
                <w:spacing w:val="-8"/>
                <w:sz w:val="24"/>
              </w:rPr>
              <w:t> </w:t>
            </w:r>
            <w:r>
              <w:rPr>
                <w:sz w:val="24"/>
              </w:rPr>
              <w:t>Control</w:t>
            </w:r>
            <w:r>
              <w:rPr>
                <w:spacing w:val="-8"/>
                <w:sz w:val="24"/>
              </w:rPr>
              <w:t> </w:t>
            </w:r>
            <w:r>
              <w:rPr>
                <w:spacing w:val="-2"/>
                <w:sz w:val="24"/>
              </w:rPr>
              <w:t>Technique</w:t>
            </w:r>
          </w:p>
        </w:tc>
      </w:tr>
      <w:tr>
        <w:trPr>
          <w:trHeight w:val="552" w:hRule="atLeast"/>
        </w:trPr>
        <w:tc>
          <w:tcPr>
            <w:tcW w:w="1835" w:type="dxa"/>
          </w:tcPr>
          <w:p>
            <w:pPr>
              <w:pStyle w:val="TableParagraph"/>
              <w:spacing w:line="240" w:lineRule="auto" w:before="133"/>
              <w:rPr>
                <w:sz w:val="24"/>
              </w:rPr>
            </w:pPr>
            <w:r>
              <w:rPr>
                <w:spacing w:val="-4"/>
                <w:sz w:val="24"/>
              </w:rPr>
              <w:t>HeNB</w:t>
            </w:r>
          </w:p>
        </w:tc>
        <w:tc>
          <w:tcPr>
            <w:tcW w:w="6422" w:type="dxa"/>
          </w:tcPr>
          <w:p>
            <w:pPr>
              <w:pStyle w:val="TableParagraph"/>
              <w:spacing w:line="240" w:lineRule="auto" w:before="133"/>
              <w:ind w:left="375"/>
              <w:rPr>
                <w:sz w:val="24"/>
              </w:rPr>
            </w:pPr>
            <w:r>
              <w:rPr>
                <w:sz w:val="24"/>
              </w:rPr>
              <w:t>Fourth</w:t>
            </w:r>
            <w:r>
              <w:rPr>
                <w:spacing w:val="-5"/>
                <w:sz w:val="24"/>
              </w:rPr>
              <w:t> </w:t>
            </w:r>
            <w:r>
              <w:rPr>
                <w:sz w:val="24"/>
              </w:rPr>
              <w:t>Generation</w:t>
            </w:r>
            <w:r>
              <w:rPr>
                <w:spacing w:val="-1"/>
                <w:sz w:val="24"/>
              </w:rPr>
              <w:t> </w:t>
            </w:r>
            <w:r>
              <w:rPr>
                <w:sz w:val="24"/>
              </w:rPr>
              <w:t>Femtocell</w:t>
            </w:r>
            <w:r>
              <w:rPr>
                <w:spacing w:val="-2"/>
                <w:sz w:val="24"/>
              </w:rPr>
              <w:t> </w:t>
            </w:r>
            <w:r>
              <w:rPr>
                <w:spacing w:val="-4"/>
                <w:sz w:val="24"/>
              </w:rPr>
              <w:t>Node</w:t>
            </w:r>
          </w:p>
        </w:tc>
      </w:tr>
      <w:tr>
        <w:trPr>
          <w:trHeight w:val="552" w:hRule="atLeast"/>
        </w:trPr>
        <w:tc>
          <w:tcPr>
            <w:tcW w:w="1835" w:type="dxa"/>
          </w:tcPr>
          <w:p>
            <w:pPr>
              <w:pStyle w:val="TableParagraph"/>
              <w:spacing w:line="240" w:lineRule="auto" w:before="133"/>
              <w:rPr>
                <w:sz w:val="24"/>
              </w:rPr>
            </w:pPr>
            <w:r>
              <w:rPr>
                <w:spacing w:val="-2"/>
                <w:sz w:val="24"/>
              </w:rPr>
              <w:t>Hen-</w:t>
            </w:r>
            <w:r>
              <w:rPr>
                <w:spacing w:val="-5"/>
                <w:sz w:val="24"/>
              </w:rPr>
              <w:t>gNB</w:t>
            </w:r>
          </w:p>
        </w:tc>
        <w:tc>
          <w:tcPr>
            <w:tcW w:w="6422" w:type="dxa"/>
          </w:tcPr>
          <w:p>
            <w:pPr>
              <w:pStyle w:val="TableParagraph"/>
              <w:spacing w:line="240" w:lineRule="auto" w:before="133"/>
              <w:ind w:left="375"/>
              <w:rPr>
                <w:sz w:val="24"/>
              </w:rPr>
            </w:pPr>
            <w:r>
              <w:rPr>
                <w:sz w:val="24"/>
              </w:rPr>
              <w:t>Fifth</w:t>
            </w:r>
            <w:r>
              <w:rPr>
                <w:spacing w:val="-6"/>
                <w:sz w:val="24"/>
              </w:rPr>
              <w:t> </w:t>
            </w:r>
            <w:r>
              <w:rPr>
                <w:sz w:val="24"/>
              </w:rPr>
              <w:t>Generation</w:t>
            </w:r>
            <w:r>
              <w:rPr>
                <w:spacing w:val="-5"/>
                <w:sz w:val="24"/>
              </w:rPr>
              <w:t> </w:t>
            </w:r>
            <w:r>
              <w:rPr>
                <w:sz w:val="24"/>
              </w:rPr>
              <w:t>Non-Stand-Alone</w:t>
            </w:r>
            <w:r>
              <w:rPr>
                <w:spacing w:val="-6"/>
                <w:sz w:val="24"/>
              </w:rPr>
              <w:t> </w:t>
            </w:r>
            <w:r>
              <w:rPr>
                <w:sz w:val="24"/>
              </w:rPr>
              <w:t>Femtocell</w:t>
            </w:r>
            <w:r>
              <w:rPr>
                <w:spacing w:val="-5"/>
                <w:sz w:val="24"/>
              </w:rPr>
              <w:t> </w:t>
            </w:r>
            <w:r>
              <w:rPr>
                <w:spacing w:val="-4"/>
                <w:sz w:val="24"/>
              </w:rPr>
              <w:t>Node</w:t>
            </w:r>
          </w:p>
        </w:tc>
      </w:tr>
      <w:tr>
        <w:trPr>
          <w:trHeight w:val="551" w:hRule="atLeast"/>
        </w:trPr>
        <w:tc>
          <w:tcPr>
            <w:tcW w:w="1835" w:type="dxa"/>
          </w:tcPr>
          <w:p>
            <w:pPr>
              <w:pStyle w:val="TableParagraph"/>
              <w:spacing w:line="240" w:lineRule="auto" w:before="133"/>
              <w:rPr>
                <w:sz w:val="24"/>
              </w:rPr>
            </w:pPr>
            <w:r>
              <w:rPr>
                <w:spacing w:val="-2"/>
                <w:sz w:val="24"/>
              </w:rPr>
              <w:t>Hen-gNB-</w:t>
            </w:r>
            <w:r>
              <w:rPr>
                <w:spacing w:val="-5"/>
                <w:sz w:val="24"/>
              </w:rPr>
              <w:t>GW</w:t>
            </w:r>
          </w:p>
        </w:tc>
        <w:tc>
          <w:tcPr>
            <w:tcW w:w="6422" w:type="dxa"/>
          </w:tcPr>
          <w:p>
            <w:pPr>
              <w:pStyle w:val="TableParagraph"/>
              <w:spacing w:line="240" w:lineRule="auto" w:before="133"/>
              <w:ind w:left="375"/>
              <w:rPr>
                <w:sz w:val="24"/>
              </w:rPr>
            </w:pPr>
            <w:r>
              <w:rPr>
                <w:sz w:val="24"/>
              </w:rPr>
              <w:t>Fifth</w:t>
            </w:r>
            <w:r>
              <w:rPr>
                <w:spacing w:val="-5"/>
                <w:sz w:val="24"/>
              </w:rPr>
              <w:t> </w:t>
            </w:r>
            <w:r>
              <w:rPr>
                <w:sz w:val="24"/>
              </w:rPr>
              <w:t>Generation</w:t>
            </w:r>
            <w:r>
              <w:rPr>
                <w:spacing w:val="-3"/>
                <w:sz w:val="24"/>
              </w:rPr>
              <w:t> </w:t>
            </w:r>
            <w:r>
              <w:rPr>
                <w:sz w:val="24"/>
              </w:rPr>
              <w:t>Non-Stand-Alone</w:t>
            </w:r>
            <w:r>
              <w:rPr>
                <w:spacing w:val="-5"/>
                <w:sz w:val="24"/>
              </w:rPr>
              <w:t> </w:t>
            </w:r>
            <w:r>
              <w:rPr>
                <w:sz w:val="24"/>
              </w:rPr>
              <w:t>Femtocell</w:t>
            </w:r>
            <w:r>
              <w:rPr>
                <w:spacing w:val="-4"/>
                <w:sz w:val="24"/>
              </w:rPr>
              <w:t> </w:t>
            </w:r>
            <w:r>
              <w:rPr>
                <w:sz w:val="24"/>
              </w:rPr>
              <w:t>Node</w:t>
            </w:r>
            <w:r>
              <w:rPr>
                <w:spacing w:val="-3"/>
                <w:sz w:val="24"/>
              </w:rPr>
              <w:t> </w:t>
            </w:r>
            <w:r>
              <w:rPr>
                <w:spacing w:val="-2"/>
                <w:sz w:val="24"/>
              </w:rPr>
              <w:t>Gateway</w:t>
            </w:r>
          </w:p>
        </w:tc>
      </w:tr>
      <w:tr>
        <w:trPr>
          <w:trHeight w:val="552" w:hRule="atLeast"/>
        </w:trPr>
        <w:tc>
          <w:tcPr>
            <w:tcW w:w="1835" w:type="dxa"/>
          </w:tcPr>
          <w:p>
            <w:pPr>
              <w:pStyle w:val="TableParagraph"/>
              <w:spacing w:line="240" w:lineRule="auto" w:before="133"/>
              <w:rPr>
                <w:sz w:val="24"/>
              </w:rPr>
            </w:pPr>
            <w:r>
              <w:rPr>
                <w:spacing w:val="-2"/>
                <w:sz w:val="24"/>
              </w:rPr>
              <w:t>HetNet</w:t>
            </w:r>
          </w:p>
        </w:tc>
        <w:tc>
          <w:tcPr>
            <w:tcW w:w="6422" w:type="dxa"/>
          </w:tcPr>
          <w:p>
            <w:pPr>
              <w:pStyle w:val="TableParagraph"/>
              <w:spacing w:line="240" w:lineRule="auto" w:before="133"/>
              <w:ind w:left="375"/>
              <w:rPr>
                <w:sz w:val="24"/>
              </w:rPr>
            </w:pPr>
            <w:r>
              <w:rPr>
                <w:spacing w:val="-2"/>
                <w:sz w:val="24"/>
              </w:rPr>
              <w:t>Heterogeneous</w:t>
            </w:r>
            <w:r>
              <w:rPr>
                <w:spacing w:val="6"/>
                <w:sz w:val="24"/>
              </w:rPr>
              <w:t> </w:t>
            </w:r>
            <w:r>
              <w:rPr>
                <w:spacing w:val="-2"/>
                <w:sz w:val="24"/>
              </w:rPr>
              <w:t>Network</w:t>
            </w:r>
          </w:p>
        </w:tc>
      </w:tr>
      <w:tr>
        <w:trPr>
          <w:trHeight w:val="552" w:hRule="atLeast"/>
        </w:trPr>
        <w:tc>
          <w:tcPr>
            <w:tcW w:w="1835" w:type="dxa"/>
          </w:tcPr>
          <w:p>
            <w:pPr>
              <w:pStyle w:val="TableParagraph"/>
              <w:spacing w:line="240" w:lineRule="auto" w:before="133"/>
              <w:rPr>
                <w:sz w:val="24"/>
              </w:rPr>
            </w:pPr>
            <w:r>
              <w:rPr>
                <w:spacing w:val="-5"/>
                <w:sz w:val="24"/>
              </w:rPr>
              <w:t>HP</w:t>
            </w:r>
          </w:p>
        </w:tc>
        <w:tc>
          <w:tcPr>
            <w:tcW w:w="6422" w:type="dxa"/>
          </w:tcPr>
          <w:p>
            <w:pPr>
              <w:pStyle w:val="TableParagraph"/>
              <w:spacing w:line="240" w:lineRule="auto" w:before="133"/>
              <w:ind w:left="375"/>
              <w:rPr>
                <w:sz w:val="24"/>
              </w:rPr>
            </w:pPr>
            <w:r>
              <w:rPr>
                <w:spacing w:val="-2"/>
                <w:sz w:val="24"/>
              </w:rPr>
              <w:t>Hewlett-Packard</w:t>
            </w:r>
          </w:p>
        </w:tc>
      </w:tr>
      <w:tr>
        <w:trPr>
          <w:trHeight w:val="552" w:hRule="atLeast"/>
        </w:trPr>
        <w:tc>
          <w:tcPr>
            <w:tcW w:w="1835" w:type="dxa"/>
          </w:tcPr>
          <w:p>
            <w:pPr>
              <w:pStyle w:val="TableParagraph"/>
              <w:spacing w:line="240" w:lineRule="auto" w:before="133"/>
              <w:rPr>
                <w:sz w:val="24"/>
              </w:rPr>
            </w:pPr>
            <w:r>
              <w:rPr>
                <w:spacing w:val="-5"/>
                <w:sz w:val="24"/>
              </w:rPr>
              <w:t>HUE</w:t>
            </w:r>
          </w:p>
        </w:tc>
        <w:tc>
          <w:tcPr>
            <w:tcW w:w="6422" w:type="dxa"/>
          </w:tcPr>
          <w:p>
            <w:pPr>
              <w:pStyle w:val="TableParagraph"/>
              <w:spacing w:line="240" w:lineRule="auto" w:before="133"/>
              <w:ind w:left="375"/>
              <w:rPr>
                <w:sz w:val="24"/>
              </w:rPr>
            </w:pPr>
            <w:r>
              <w:rPr>
                <w:sz w:val="24"/>
              </w:rPr>
              <w:t>Home</w:t>
            </w:r>
            <w:r>
              <w:rPr>
                <w:spacing w:val="-8"/>
                <w:sz w:val="24"/>
              </w:rPr>
              <w:t> </w:t>
            </w:r>
            <w:r>
              <w:rPr>
                <w:sz w:val="24"/>
              </w:rPr>
              <w:t>User</w:t>
            </w:r>
            <w:r>
              <w:rPr>
                <w:spacing w:val="-7"/>
                <w:sz w:val="24"/>
              </w:rPr>
              <w:t> </w:t>
            </w:r>
            <w:r>
              <w:rPr>
                <w:spacing w:val="-2"/>
                <w:sz w:val="24"/>
              </w:rPr>
              <w:t>Equipment</w:t>
            </w:r>
          </w:p>
        </w:tc>
      </w:tr>
      <w:tr>
        <w:trPr>
          <w:trHeight w:val="551" w:hRule="atLeast"/>
        </w:trPr>
        <w:tc>
          <w:tcPr>
            <w:tcW w:w="1835" w:type="dxa"/>
          </w:tcPr>
          <w:p>
            <w:pPr>
              <w:pStyle w:val="TableParagraph"/>
              <w:spacing w:line="240" w:lineRule="auto" w:before="133"/>
              <w:rPr>
                <w:sz w:val="24"/>
              </w:rPr>
            </w:pPr>
            <w:r>
              <w:rPr>
                <w:spacing w:val="-5"/>
                <w:sz w:val="24"/>
              </w:rPr>
              <w:t>ICI</w:t>
            </w:r>
          </w:p>
        </w:tc>
        <w:tc>
          <w:tcPr>
            <w:tcW w:w="6422" w:type="dxa"/>
          </w:tcPr>
          <w:p>
            <w:pPr>
              <w:pStyle w:val="TableParagraph"/>
              <w:spacing w:line="240" w:lineRule="auto" w:before="133"/>
              <w:ind w:left="375"/>
              <w:rPr>
                <w:sz w:val="24"/>
              </w:rPr>
            </w:pPr>
            <w:r>
              <w:rPr>
                <w:sz w:val="24"/>
              </w:rPr>
              <w:t>Inter-Cell</w:t>
            </w:r>
            <w:r>
              <w:rPr>
                <w:spacing w:val="-14"/>
                <w:sz w:val="24"/>
              </w:rPr>
              <w:t> </w:t>
            </w:r>
            <w:r>
              <w:rPr>
                <w:spacing w:val="-2"/>
                <w:sz w:val="24"/>
              </w:rPr>
              <w:t>Interference</w:t>
            </w:r>
          </w:p>
        </w:tc>
      </w:tr>
      <w:tr>
        <w:trPr>
          <w:trHeight w:val="551" w:hRule="atLeast"/>
        </w:trPr>
        <w:tc>
          <w:tcPr>
            <w:tcW w:w="1835" w:type="dxa"/>
          </w:tcPr>
          <w:p>
            <w:pPr>
              <w:pStyle w:val="TableParagraph"/>
              <w:spacing w:line="240" w:lineRule="auto" w:before="133"/>
              <w:rPr>
                <w:sz w:val="24"/>
              </w:rPr>
            </w:pPr>
            <w:r>
              <w:rPr>
                <w:spacing w:val="-5"/>
                <w:sz w:val="24"/>
              </w:rPr>
              <w:t>IDF</w:t>
            </w:r>
          </w:p>
        </w:tc>
        <w:tc>
          <w:tcPr>
            <w:tcW w:w="6422" w:type="dxa"/>
          </w:tcPr>
          <w:p>
            <w:pPr>
              <w:pStyle w:val="TableParagraph"/>
              <w:spacing w:line="240" w:lineRule="auto" w:before="133"/>
              <w:ind w:left="375"/>
              <w:rPr>
                <w:sz w:val="24"/>
              </w:rPr>
            </w:pPr>
            <w:r>
              <w:rPr>
                <w:spacing w:val="-2"/>
                <w:sz w:val="24"/>
              </w:rPr>
              <w:t>Interference</w:t>
            </w:r>
            <w:r>
              <w:rPr>
                <w:spacing w:val="7"/>
                <w:sz w:val="24"/>
              </w:rPr>
              <w:t> </w:t>
            </w:r>
            <w:r>
              <w:rPr>
                <w:spacing w:val="-2"/>
                <w:sz w:val="24"/>
              </w:rPr>
              <w:t>Indication</w:t>
            </w:r>
            <w:r>
              <w:rPr>
                <w:spacing w:val="6"/>
                <w:sz w:val="24"/>
              </w:rPr>
              <w:t> </w:t>
            </w:r>
            <w:r>
              <w:rPr>
                <w:spacing w:val="-2"/>
                <w:sz w:val="24"/>
              </w:rPr>
              <w:t>Function</w:t>
            </w:r>
          </w:p>
        </w:tc>
      </w:tr>
      <w:tr>
        <w:trPr>
          <w:trHeight w:val="552" w:hRule="atLeast"/>
        </w:trPr>
        <w:tc>
          <w:tcPr>
            <w:tcW w:w="1835" w:type="dxa"/>
          </w:tcPr>
          <w:p>
            <w:pPr>
              <w:pStyle w:val="TableParagraph"/>
              <w:spacing w:line="240" w:lineRule="auto" w:before="133"/>
              <w:rPr>
                <w:sz w:val="24"/>
              </w:rPr>
            </w:pPr>
            <w:r>
              <w:rPr>
                <w:spacing w:val="-5"/>
                <w:sz w:val="24"/>
              </w:rPr>
              <w:t>IM</w:t>
            </w:r>
          </w:p>
        </w:tc>
        <w:tc>
          <w:tcPr>
            <w:tcW w:w="6422" w:type="dxa"/>
          </w:tcPr>
          <w:p>
            <w:pPr>
              <w:pStyle w:val="TableParagraph"/>
              <w:spacing w:line="240" w:lineRule="auto" w:before="133"/>
              <w:ind w:left="375"/>
              <w:rPr>
                <w:sz w:val="24"/>
              </w:rPr>
            </w:pPr>
            <w:r>
              <w:rPr>
                <w:spacing w:val="-2"/>
                <w:sz w:val="24"/>
              </w:rPr>
              <w:t>Interference</w:t>
            </w:r>
            <w:r>
              <w:rPr>
                <w:spacing w:val="5"/>
                <w:sz w:val="24"/>
              </w:rPr>
              <w:t> </w:t>
            </w:r>
            <w:r>
              <w:rPr>
                <w:spacing w:val="-2"/>
                <w:sz w:val="24"/>
              </w:rPr>
              <w:t>Message</w:t>
            </w:r>
          </w:p>
        </w:tc>
      </w:tr>
      <w:tr>
        <w:trPr>
          <w:trHeight w:val="551" w:hRule="atLeast"/>
        </w:trPr>
        <w:tc>
          <w:tcPr>
            <w:tcW w:w="1835" w:type="dxa"/>
          </w:tcPr>
          <w:p>
            <w:pPr>
              <w:pStyle w:val="TableParagraph"/>
              <w:spacing w:line="240" w:lineRule="auto" w:before="133"/>
              <w:rPr>
                <w:sz w:val="24"/>
              </w:rPr>
            </w:pPr>
            <w:r>
              <w:rPr>
                <w:spacing w:val="-5"/>
                <w:sz w:val="24"/>
              </w:rPr>
              <w:t>LTE</w:t>
            </w:r>
          </w:p>
        </w:tc>
        <w:tc>
          <w:tcPr>
            <w:tcW w:w="6422" w:type="dxa"/>
          </w:tcPr>
          <w:p>
            <w:pPr>
              <w:pStyle w:val="TableParagraph"/>
              <w:spacing w:line="240" w:lineRule="auto" w:before="133"/>
              <w:ind w:left="375"/>
              <w:rPr>
                <w:sz w:val="24"/>
              </w:rPr>
            </w:pPr>
            <w:r>
              <w:rPr>
                <w:sz w:val="24"/>
              </w:rPr>
              <w:t>Long</w:t>
            </w:r>
            <w:r>
              <w:rPr>
                <w:spacing w:val="-4"/>
                <w:sz w:val="24"/>
              </w:rPr>
              <w:t> </w:t>
            </w:r>
            <w:r>
              <w:rPr>
                <w:sz w:val="24"/>
              </w:rPr>
              <w:t>Time</w:t>
            </w:r>
            <w:r>
              <w:rPr>
                <w:spacing w:val="-1"/>
                <w:sz w:val="24"/>
              </w:rPr>
              <w:t> </w:t>
            </w:r>
            <w:r>
              <w:rPr>
                <w:spacing w:val="-2"/>
                <w:sz w:val="24"/>
              </w:rPr>
              <w:t>Evolution</w:t>
            </w:r>
          </w:p>
        </w:tc>
      </w:tr>
      <w:tr>
        <w:trPr>
          <w:trHeight w:val="552" w:hRule="atLeast"/>
        </w:trPr>
        <w:tc>
          <w:tcPr>
            <w:tcW w:w="1835" w:type="dxa"/>
          </w:tcPr>
          <w:p>
            <w:pPr>
              <w:pStyle w:val="TableParagraph"/>
              <w:spacing w:line="240" w:lineRule="auto" w:before="133"/>
              <w:rPr>
                <w:sz w:val="24"/>
              </w:rPr>
            </w:pPr>
            <w:r>
              <w:rPr>
                <w:spacing w:val="-5"/>
                <w:sz w:val="24"/>
              </w:rPr>
              <w:t>MME</w:t>
            </w:r>
          </w:p>
        </w:tc>
        <w:tc>
          <w:tcPr>
            <w:tcW w:w="6422" w:type="dxa"/>
          </w:tcPr>
          <w:p>
            <w:pPr>
              <w:pStyle w:val="TableParagraph"/>
              <w:spacing w:line="240" w:lineRule="auto" w:before="133"/>
              <w:ind w:left="375"/>
              <w:rPr>
                <w:sz w:val="24"/>
              </w:rPr>
            </w:pPr>
            <w:r>
              <w:rPr>
                <w:sz w:val="24"/>
              </w:rPr>
              <w:t>Mobile</w:t>
            </w:r>
            <w:r>
              <w:rPr>
                <w:spacing w:val="-13"/>
                <w:sz w:val="24"/>
              </w:rPr>
              <w:t> </w:t>
            </w:r>
            <w:r>
              <w:rPr>
                <w:sz w:val="24"/>
              </w:rPr>
              <w:t>Management</w:t>
            </w:r>
            <w:r>
              <w:rPr>
                <w:spacing w:val="-13"/>
                <w:sz w:val="24"/>
              </w:rPr>
              <w:t> </w:t>
            </w:r>
            <w:r>
              <w:rPr>
                <w:spacing w:val="-2"/>
                <w:sz w:val="24"/>
              </w:rPr>
              <w:t>Entity</w:t>
            </w:r>
          </w:p>
        </w:tc>
      </w:tr>
      <w:tr>
        <w:trPr>
          <w:trHeight w:val="552" w:hRule="atLeast"/>
        </w:trPr>
        <w:tc>
          <w:tcPr>
            <w:tcW w:w="1835" w:type="dxa"/>
          </w:tcPr>
          <w:p>
            <w:pPr>
              <w:pStyle w:val="TableParagraph"/>
              <w:spacing w:line="240" w:lineRule="auto" w:before="133"/>
              <w:rPr>
                <w:sz w:val="24"/>
              </w:rPr>
            </w:pPr>
            <w:r>
              <w:rPr>
                <w:spacing w:val="-5"/>
                <w:sz w:val="24"/>
              </w:rPr>
              <w:t>MUE</w:t>
            </w:r>
          </w:p>
        </w:tc>
        <w:tc>
          <w:tcPr>
            <w:tcW w:w="6422" w:type="dxa"/>
          </w:tcPr>
          <w:p>
            <w:pPr>
              <w:pStyle w:val="TableParagraph"/>
              <w:spacing w:line="240" w:lineRule="auto" w:before="133"/>
              <w:ind w:left="375"/>
              <w:rPr>
                <w:sz w:val="24"/>
              </w:rPr>
            </w:pPr>
            <w:r>
              <w:rPr>
                <w:sz w:val="24"/>
              </w:rPr>
              <w:t>Macro</w:t>
            </w:r>
            <w:r>
              <w:rPr>
                <w:spacing w:val="-5"/>
                <w:sz w:val="24"/>
              </w:rPr>
              <w:t> </w:t>
            </w:r>
            <w:r>
              <w:rPr>
                <w:sz w:val="24"/>
              </w:rPr>
              <w:t>User</w:t>
            </w:r>
            <w:r>
              <w:rPr>
                <w:spacing w:val="-4"/>
                <w:sz w:val="24"/>
              </w:rPr>
              <w:t> </w:t>
            </w:r>
            <w:r>
              <w:rPr>
                <w:spacing w:val="-2"/>
                <w:sz w:val="24"/>
              </w:rPr>
              <w:t>Equipment</w:t>
            </w:r>
          </w:p>
        </w:tc>
      </w:tr>
      <w:tr>
        <w:trPr>
          <w:trHeight w:val="552" w:hRule="atLeast"/>
        </w:trPr>
        <w:tc>
          <w:tcPr>
            <w:tcW w:w="1835" w:type="dxa"/>
          </w:tcPr>
          <w:p>
            <w:pPr>
              <w:pStyle w:val="TableParagraph"/>
              <w:spacing w:line="240" w:lineRule="auto" w:before="133"/>
              <w:rPr>
                <w:sz w:val="24"/>
              </w:rPr>
            </w:pPr>
            <w:r>
              <w:rPr>
                <w:spacing w:val="-5"/>
                <w:sz w:val="24"/>
              </w:rPr>
              <w:t>NR</w:t>
            </w:r>
          </w:p>
        </w:tc>
        <w:tc>
          <w:tcPr>
            <w:tcW w:w="6422" w:type="dxa"/>
          </w:tcPr>
          <w:p>
            <w:pPr>
              <w:pStyle w:val="TableParagraph"/>
              <w:spacing w:line="240" w:lineRule="auto" w:before="133"/>
              <w:ind w:left="375"/>
              <w:rPr>
                <w:sz w:val="24"/>
              </w:rPr>
            </w:pPr>
            <w:r>
              <w:rPr>
                <w:sz w:val="24"/>
              </w:rPr>
              <w:t>New</w:t>
            </w:r>
            <w:r>
              <w:rPr>
                <w:spacing w:val="-7"/>
                <w:sz w:val="24"/>
              </w:rPr>
              <w:t> </w:t>
            </w:r>
            <w:r>
              <w:rPr>
                <w:spacing w:val="-2"/>
                <w:sz w:val="24"/>
              </w:rPr>
              <w:t>Radio</w:t>
            </w:r>
          </w:p>
        </w:tc>
      </w:tr>
      <w:tr>
        <w:trPr>
          <w:trHeight w:val="552" w:hRule="atLeast"/>
        </w:trPr>
        <w:tc>
          <w:tcPr>
            <w:tcW w:w="1835" w:type="dxa"/>
          </w:tcPr>
          <w:p>
            <w:pPr>
              <w:pStyle w:val="TableParagraph"/>
              <w:spacing w:line="240" w:lineRule="auto" w:before="133"/>
              <w:rPr>
                <w:sz w:val="24"/>
              </w:rPr>
            </w:pPr>
            <w:r>
              <w:rPr>
                <w:spacing w:val="-5"/>
                <w:sz w:val="24"/>
              </w:rPr>
              <w:t>NSA</w:t>
            </w:r>
          </w:p>
        </w:tc>
        <w:tc>
          <w:tcPr>
            <w:tcW w:w="6422" w:type="dxa"/>
          </w:tcPr>
          <w:p>
            <w:pPr>
              <w:pStyle w:val="TableParagraph"/>
              <w:spacing w:line="240" w:lineRule="auto" w:before="133"/>
              <w:ind w:left="375"/>
              <w:rPr>
                <w:sz w:val="24"/>
              </w:rPr>
            </w:pPr>
            <w:r>
              <w:rPr>
                <w:spacing w:val="-2"/>
                <w:sz w:val="24"/>
              </w:rPr>
              <w:t>Non-Stand-Alone</w:t>
            </w:r>
          </w:p>
        </w:tc>
      </w:tr>
      <w:tr>
        <w:trPr>
          <w:trHeight w:val="551" w:hRule="atLeast"/>
        </w:trPr>
        <w:tc>
          <w:tcPr>
            <w:tcW w:w="1835" w:type="dxa"/>
          </w:tcPr>
          <w:p>
            <w:pPr>
              <w:pStyle w:val="TableParagraph"/>
              <w:spacing w:line="240" w:lineRule="auto" w:before="133"/>
              <w:rPr>
                <w:sz w:val="24"/>
              </w:rPr>
            </w:pPr>
            <w:r>
              <w:rPr>
                <w:spacing w:val="-5"/>
                <w:sz w:val="24"/>
              </w:rPr>
              <w:t>PAA</w:t>
            </w:r>
          </w:p>
        </w:tc>
        <w:tc>
          <w:tcPr>
            <w:tcW w:w="6422" w:type="dxa"/>
          </w:tcPr>
          <w:p>
            <w:pPr>
              <w:pStyle w:val="TableParagraph"/>
              <w:spacing w:line="240" w:lineRule="auto" w:before="133"/>
              <w:ind w:left="375"/>
              <w:rPr>
                <w:sz w:val="24"/>
              </w:rPr>
            </w:pPr>
            <w:r>
              <w:rPr>
                <w:sz w:val="24"/>
              </w:rPr>
              <w:t>Power</w:t>
            </w:r>
            <w:r>
              <w:rPr>
                <w:spacing w:val="-11"/>
                <w:sz w:val="24"/>
              </w:rPr>
              <w:t> </w:t>
            </w:r>
            <w:r>
              <w:rPr>
                <w:sz w:val="24"/>
              </w:rPr>
              <w:t>Adjustment</w:t>
            </w:r>
            <w:r>
              <w:rPr>
                <w:spacing w:val="-11"/>
                <w:sz w:val="24"/>
              </w:rPr>
              <w:t> </w:t>
            </w:r>
            <w:r>
              <w:rPr>
                <w:spacing w:val="-2"/>
                <w:sz w:val="24"/>
              </w:rPr>
              <w:t>Algorithm</w:t>
            </w:r>
          </w:p>
        </w:tc>
      </w:tr>
      <w:tr>
        <w:trPr>
          <w:trHeight w:val="551" w:hRule="atLeast"/>
        </w:trPr>
        <w:tc>
          <w:tcPr>
            <w:tcW w:w="1835" w:type="dxa"/>
          </w:tcPr>
          <w:p>
            <w:pPr>
              <w:pStyle w:val="TableParagraph"/>
              <w:spacing w:line="240" w:lineRule="auto" w:before="133"/>
              <w:rPr>
                <w:sz w:val="24"/>
              </w:rPr>
            </w:pPr>
            <w:r>
              <w:rPr>
                <w:spacing w:val="-5"/>
                <w:sz w:val="24"/>
              </w:rPr>
              <w:t>PC1</w:t>
            </w:r>
          </w:p>
        </w:tc>
        <w:tc>
          <w:tcPr>
            <w:tcW w:w="6422" w:type="dxa"/>
          </w:tcPr>
          <w:p>
            <w:pPr>
              <w:pStyle w:val="TableParagraph"/>
              <w:spacing w:line="240" w:lineRule="auto" w:before="133"/>
              <w:ind w:left="375"/>
              <w:rPr>
                <w:sz w:val="24"/>
              </w:rPr>
            </w:pPr>
            <w:r>
              <w:rPr>
                <w:sz w:val="24"/>
              </w:rPr>
              <w:t>Power</w:t>
            </w:r>
            <w:r>
              <w:rPr>
                <w:spacing w:val="-5"/>
                <w:sz w:val="24"/>
              </w:rPr>
              <w:t> </w:t>
            </w:r>
            <w:r>
              <w:rPr>
                <w:sz w:val="24"/>
              </w:rPr>
              <w:t>Control</w:t>
            </w:r>
            <w:r>
              <w:rPr>
                <w:spacing w:val="-4"/>
                <w:sz w:val="24"/>
              </w:rPr>
              <w:t> </w:t>
            </w:r>
            <w:r>
              <w:rPr>
                <w:spacing w:val="-10"/>
                <w:sz w:val="24"/>
              </w:rPr>
              <w:t>1</w:t>
            </w:r>
          </w:p>
        </w:tc>
      </w:tr>
      <w:tr>
        <w:trPr>
          <w:trHeight w:val="552" w:hRule="atLeast"/>
        </w:trPr>
        <w:tc>
          <w:tcPr>
            <w:tcW w:w="1835" w:type="dxa"/>
          </w:tcPr>
          <w:p>
            <w:pPr>
              <w:pStyle w:val="TableParagraph"/>
              <w:spacing w:line="240" w:lineRule="auto" w:before="133"/>
              <w:rPr>
                <w:sz w:val="24"/>
              </w:rPr>
            </w:pPr>
            <w:r>
              <w:rPr>
                <w:spacing w:val="-4"/>
                <w:sz w:val="24"/>
              </w:rPr>
              <w:t>PCID</w:t>
            </w:r>
          </w:p>
        </w:tc>
        <w:tc>
          <w:tcPr>
            <w:tcW w:w="6422" w:type="dxa"/>
          </w:tcPr>
          <w:p>
            <w:pPr>
              <w:pStyle w:val="TableParagraph"/>
              <w:spacing w:line="240" w:lineRule="auto" w:before="133"/>
              <w:ind w:left="375"/>
              <w:rPr>
                <w:sz w:val="24"/>
              </w:rPr>
            </w:pPr>
            <w:r>
              <w:rPr>
                <w:sz w:val="24"/>
              </w:rPr>
              <w:t>Physical</w:t>
            </w:r>
            <w:r>
              <w:rPr>
                <w:spacing w:val="-6"/>
                <w:sz w:val="24"/>
              </w:rPr>
              <w:t> </w:t>
            </w:r>
            <w:r>
              <w:rPr>
                <w:sz w:val="24"/>
              </w:rPr>
              <w:t>Cell</w:t>
            </w:r>
            <w:r>
              <w:rPr>
                <w:spacing w:val="-4"/>
                <w:sz w:val="24"/>
              </w:rPr>
              <w:t> </w:t>
            </w:r>
            <w:r>
              <w:rPr>
                <w:spacing w:val="-2"/>
                <w:sz w:val="24"/>
              </w:rPr>
              <w:t>Identity</w:t>
            </w:r>
          </w:p>
        </w:tc>
      </w:tr>
      <w:tr>
        <w:trPr>
          <w:trHeight w:val="552" w:hRule="atLeast"/>
        </w:trPr>
        <w:tc>
          <w:tcPr>
            <w:tcW w:w="1835" w:type="dxa"/>
          </w:tcPr>
          <w:p>
            <w:pPr>
              <w:pStyle w:val="TableParagraph"/>
              <w:spacing w:line="240" w:lineRule="auto" w:before="133"/>
              <w:rPr>
                <w:sz w:val="24"/>
              </w:rPr>
            </w:pPr>
            <w:r>
              <w:rPr>
                <w:spacing w:val="-5"/>
                <w:sz w:val="24"/>
              </w:rPr>
              <w:t>PJA</w:t>
            </w:r>
          </w:p>
        </w:tc>
        <w:tc>
          <w:tcPr>
            <w:tcW w:w="6422" w:type="dxa"/>
          </w:tcPr>
          <w:p>
            <w:pPr>
              <w:pStyle w:val="TableParagraph"/>
              <w:spacing w:line="240" w:lineRule="auto" w:before="133"/>
              <w:ind w:left="375"/>
              <w:rPr>
                <w:sz w:val="24"/>
              </w:rPr>
            </w:pPr>
            <w:r>
              <w:rPr>
                <w:sz w:val="24"/>
              </w:rPr>
              <w:t>Power</w:t>
            </w:r>
            <w:r>
              <w:rPr>
                <w:spacing w:val="-11"/>
                <w:sz w:val="24"/>
              </w:rPr>
              <w:t> </w:t>
            </w:r>
            <w:r>
              <w:rPr>
                <w:sz w:val="24"/>
              </w:rPr>
              <w:t>Adjustment</w:t>
            </w:r>
            <w:r>
              <w:rPr>
                <w:spacing w:val="-11"/>
                <w:sz w:val="24"/>
              </w:rPr>
              <w:t> </w:t>
            </w:r>
            <w:r>
              <w:rPr>
                <w:spacing w:val="-2"/>
                <w:sz w:val="24"/>
              </w:rPr>
              <w:t>Algorithm</w:t>
            </w:r>
          </w:p>
        </w:tc>
      </w:tr>
      <w:tr>
        <w:trPr>
          <w:trHeight w:val="552" w:hRule="atLeast"/>
        </w:trPr>
        <w:tc>
          <w:tcPr>
            <w:tcW w:w="1835" w:type="dxa"/>
          </w:tcPr>
          <w:p>
            <w:pPr>
              <w:pStyle w:val="TableParagraph"/>
              <w:spacing w:line="240" w:lineRule="auto" w:before="133"/>
              <w:rPr>
                <w:sz w:val="24"/>
              </w:rPr>
            </w:pPr>
            <w:r>
              <w:rPr>
                <w:spacing w:val="-5"/>
                <w:sz w:val="24"/>
              </w:rPr>
              <w:t>PLR</w:t>
            </w:r>
          </w:p>
        </w:tc>
        <w:tc>
          <w:tcPr>
            <w:tcW w:w="6422" w:type="dxa"/>
          </w:tcPr>
          <w:p>
            <w:pPr>
              <w:pStyle w:val="TableParagraph"/>
              <w:spacing w:line="240" w:lineRule="auto" w:before="133"/>
              <w:ind w:left="375"/>
              <w:rPr>
                <w:sz w:val="24"/>
              </w:rPr>
            </w:pPr>
            <w:r>
              <w:rPr>
                <w:sz w:val="24"/>
              </w:rPr>
              <w:t>Packet</w:t>
            </w:r>
            <w:r>
              <w:rPr>
                <w:spacing w:val="-4"/>
                <w:sz w:val="24"/>
              </w:rPr>
              <w:t> </w:t>
            </w:r>
            <w:r>
              <w:rPr>
                <w:sz w:val="24"/>
              </w:rPr>
              <w:t>Loss</w:t>
            </w:r>
            <w:r>
              <w:rPr>
                <w:spacing w:val="-5"/>
                <w:sz w:val="24"/>
              </w:rPr>
              <w:t> </w:t>
            </w:r>
            <w:r>
              <w:rPr>
                <w:spacing w:val="-4"/>
                <w:sz w:val="24"/>
              </w:rPr>
              <w:t>Ratio</w:t>
            </w:r>
          </w:p>
        </w:tc>
      </w:tr>
      <w:tr>
        <w:trPr>
          <w:trHeight w:val="551" w:hRule="atLeast"/>
        </w:trPr>
        <w:tc>
          <w:tcPr>
            <w:tcW w:w="1835" w:type="dxa"/>
          </w:tcPr>
          <w:p>
            <w:pPr>
              <w:pStyle w:val="TableParagraph"/>
              <w:spacing w:line="240" w:lineRule="auto" w:before="133"/>
              <w:rPr>
                <w:sz w:val="24"/>
              </w:rPr>
            </w:pPr>
            <w:r>
              <w:rPr>
                <w:spacing w:val="-5"/>
                <w:sz w:val="24"/>
              </w:rPr>
              <w:t>QIF</w:t>
            </w:r>
          </w:p>
        </w:tc>
        <w:tc>
          <w:tcPr>
            <w:tcW w:w="6422" w:type="dxa"/>
          </w:tcPr>
          <w:p>
            <w:pPr>
              <w:pStyle w:val="TableParagraph"/>
              <w:spacing w:line="240" w:lineRule="auto" w:before="133"/>
              <w:ind w:left="375"/>
              <w:rPr>
                <w:sz w:val="24"/>
              </w:rPr>
            </w:pPr>
            <w:r>
              <w:rPr>
                <w:sz w:val="24"/>
              </w:rPr>
              <w:t>Quality</w:t>
            </w:r>
            <w:r>
              <w:rPr>
                <w:spacing w:val="-7"/>
                <w:sz w:val="24"/>
              </w:rPr>
              <w:t> </w:t>
            </w:r>
            <w:r>
              <w:rPr>
                <w:sz w:val="24"/>
              </w:rPr>
              <w:t>of</w:t>
            </w:r>
            <w:r>
              <w:rPr>
                <w:spacing w:val="-3"/>
                <w:sz w:val="24"/>
              </w:rPr>
              <w:t> </w:t>
            </w:r>
            <w:r>
              <w:rPr>
                <w:sz w:val="24"/>
              </w:rPr>
              <w:t>Service</w:t>
            </w:r>
            <w:r>
              <w:rPr>
                <w:spacing w:val="-1"/>
                <w:sz w:val="24"/>
              </w:rPr>
              <w:t> </w:t>
            </w:r>
            <w:r>
              <w:rPr>
                <w:sz w:val="24"/>
              </w:rPr>
              <w:t>Indication</w:t>
            </w:r>
            <w:r>
              <w:rPr>
                <w:spacing w:val="-2"/>
                <w:sz w:val="24"/>
              </w:rPr>
              <w:t> Factor</w:t>
            </w:r>
          </w:p>
        </w:tc>
      </w:tr>
      <w:tr>
        <w:trPr>
          <w:trHeight w:val="550" w:hRule="atLeast"/>
        </w:trPr>
        <w:tc>
          <w:tcPr>
            <w:tcW w:w="1835" w:type="dxa"/>
          </w:tcPr>
          <w:p>
            <w:pPr>
              <w:pStyle w:val="TableParagraph"/>
              <w:spacing w:line="240" w:lineRule="auto" w:before="133"/>
              <w:rPr>
                <w:sz w:val="24"/>
              </w:rPr>
            </w:pPr>
            <w:r>
              <w:rPr>
                <w:spacing w:val="-5"/>
                <w:sz w:val="24"/>
              </w:rPr>
              <w:t>QoS</w:t>
            </w:r>
          </w:p>
        </w:tc>
        <w:tc>
          <w:tcPr>
            <w:tcW w:w="6422" w:type="dxa"/>
          </w:tcPr>
          <w:p>
            <w:pPr>
              <w:pStyle w:val="TableParagraph"/>
              <w:spacing w:line="240" w:lineRule="auto" w:before="133"/>
              <w:ind w:left="375"/>
              <w:rPr>
                <w:sz w:val="24"/>
              </w:rPr>
            </w:pPr>
            <w:r>
              <w:rPr>
                <w:sz w:val="24"/>
              </w:rPr>
              <w:t>Quality</w:t>
            </w:r>
            <w:r>
              <w:rPr>
                <w:spacing w:val="-7"/>
                <w:sz w:val="24"/>
              </w:rPr>
              <w:t> </w:t>
            </w:r>
            <w:r>
              <w:rPr>
                <w:sz w:val="24"/>
              </w:rPr>
              <w:t>of</w:t>
            </w:r>
            <w:r>
              <w:rPr>
                <w:spacing w:val="-2"/>
                <w:sz w:val="24"/>
              </w:rPr>
              <w:t> Service</w:t>
            </w:r>
          </w:p>
        </w:tc>
      </w:tr>
      <w:tr>
        <w:trPr>
          <w:trHeight w:val="550" w:hRule="atLeast"/>
        </w:trPr>
        <w:tc>
          <w:tcPr>
            <w:tcW w:w="1835" w:type="dxa"/>
          </w:tcPr>
          <w:p>
            <w:pPr>
              <w:pStyle w:val="TableParagraph"/>
              <w:spacing w:line="240" w:lineRule="auto" w:before="131"/>
              <w:rPr>
                <w:sz w:val="24"/>
              </w:rPr>
            </w:pPr>
            <w:r>
              <w:rPr>
                <w:spacing w:val="-2"/>
                <w:sz w:val="24"/>
              </w:rPr>
              <w:t>S-</w:t>
            </w:r>
            <w:r>
              <w:rPr>
                <w:spacing w:val="-5"/>
                <w:sz w:val="24"/>
              </w:rPr>
              <w:t>GW</w:t>
            </w:r>
          </w:p>
        </w:tc>
        <w:tc>
          <w:tcPr>
            <w:tcW w:w="6422" w:type="dxa"/>
          </w:tcPr>
          <w:p>
            <w:pPr>
              <w:pStyle w:val="TableParagraph"/>
              <w:spacing w:line="240" w:lineRule="auto" w:before="131"/>
              <w:ind w:left="375"/>
              <w:rPr>
                <w:sz w:val="24"/>
              </w:rPr>
            </w:pPr>
            <w:r>
              <w:rPr>
                <w:sz w:val="24"/>
              </w:rPr>
              <w:t>Serving</w:t>
            </w:r>
            <w:r>
              <w:rPr>
                <w:spacing w:val="-6"/>
                <w:sz w:val="24"/>
              </w:rPr>
              <w:t> </w:t>
            </w:r>
            <w:r>
              <w:rPr>
                <w:spacing w:val="-2"/>
                <w:sz w:val="24"/>
              </w:rPr>
              <w:t>Gateway</w:t>
            </w:r>
          </w:p>
        </w:tc>
      </w:tr>
      <w:tr>
        <w:trPr>
          <w:trHeight w:val="552" w:hRule="atLeast"/>
        </w:trPr>
        <w:tc>
          <w:tcPr>
            <w:tcW w:w="1835" w:type="dxa"/>
          </w:tcPr>
          <w:p>
            <w:pPr>
              <w:pStyle w:val="TableParagraph"/>
              <w:spacing w:line="240" w:lineRule="auto" w:before="133"/>
              <w:rPr>
                <w:sz w:val="24"/>
              </w:rPr>
            </w:pPr>
            <w:r>
              <w:rPr>
                <w:spacing w:val="-4"/>
                <w:sz w:val="24"/>
              </w:rPr>
              <w:t>SINR</w:t>
            </w:r>
          </w:p>
        </w:tc>
        <w:tc>
          <w:tcPr>
            <w:tcW w:w="6422" w:type="dxa"/>
          </w:tcPr>
          <w:p>
            <w:pPr>
              <w:pStyle w:val="TableParagraph"/>
              <w:spacing w:line="240" w:lineRule="auto" w:before="133"/>
              <w:ind w:left="375"/>
              <w:rPr>
                <w:sz w:val="24"/>
              </w:rPr>
            </w:pPr>
            <w:r>
              <w:rPr>
                <w:spacing w:val="-2"/>
                <w:sz w:val="24"/>
              </w:rPr>
              <w:t>Signal-to-Interference-plus-Noise-Ratio</w:t>
            </w:r>
          </w:p>
        </w:tc>
      </w:tr>
      <w:tr>
        <w:trPr>
          <w:trHeight w:val="409" w:hRule="atLeast"/>
        </w:trPr>
        <w:tc>
          <w:tcPr>
            <w:tcW w:w="1835" w:type="dxa"/>
          </w:tcPr>
          <w:p>
            <w:pPr>
              <w:pStyle w:val="TableParagraph"/>
              <w:spacing w:before="133"/>
              <w:rPr>
                <w:sz w:val="24"/>
              </w:rPr>
            </w:pPr>
            <w:r>
              <w:rPr>
                <w:spacing w:val="-4"/>
                <w:sz w:val="24"/>
              </w:rPr>
              <w:t>SLNR</w:t>
            </w:r>
          </w:p>
        </w:tc>
        <w:tc>
          <w:tcPr>
            <w:tcW w:w="6422" w:type="dxa"/>
          </w:tcPr>
          <w:p>
            <w:pPr>
              <w:pStyle w:val="TableParagraph"/>
              <w:spacing w:before="133"/>
              <w:ind w:left="375"/>
              <w:rPr>
                <w:sz w:val="24"/>
              </w:rPr>
            </w:pPr>
            <w:r>
              <w:rPr>
                <w:spacing w:val="-2"/>
                <w:sz w:val="24"/>
              </w:rPr>
              <w:t>Signal-to-Leakage-plus-Noise-Ratio</w:t>
            </w:r>
          </w:p>
        </w:tc>
      </w:tr>
    </w:tbl>
    <w:p>
      <w:pPr>
        <w:spacing w:after="0"/>
        <w:rPr>
          <w:sz w:val="24"/>
        </w:rPr>
        <w:sectPr>
          <w:type w:val="continuous"/>
          <w:pgSz w:w="11910" w:h="16840"/>
          <w:pgMar w:header="0" w:footer="1067" w:top="1380" w:bottom="1752" w:left="1680" w:right="1240"/>
        </w:sectPr>
      </w:pP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6"/>
        <w:gridCol w:w="3641"/>
      </w:tblGrid>
      <w:tr>
        <w:trPr>
          <w:trHeight w:val="409" w:hRule="atLeast"/>
        </w:trPr>
        <w:tc>
          <w:tcPr>
            <w:tcW w:w="1476" w:type="dxa"/>
          </w:tcPr>
          <w:p>
            <w:pPr>
              <w:pStyle w:val="TableParagraph"/>
              <w:spacing w:line="266" w:lineRule="exact"/>
              <w:rPr>
                <w:sz w:val="24"/>
              </w:rPr>
            </w:pPr>
            <w:r>
              <w:rPr>
                <w:spacing w:val="-5"/>
                <w:sz w:val="24"/>
              </w:rPr>
              <w:t>UDN</w:t>
            </w:r>
          </w:p>
        </w:tc>
        <w:tc>
          <w:tcPr>
            <w:tcW w:w="3641" w:type="dxa"/>
          </w:tcPr>
          <w:p>
            <w:pPr>
              <w:pStyle w:val="TableParagraph"/>
              <w:spacing w:line="266" w:lineRule="exact"/>
              <w:ind w:left="734"/>
              <w:rPr>
                <w:sz w:val="24"/>
              </w:rPr>
            </w:pPr>
            <w:r>
              <w:rPr>
                <w:sz w:val="24"/>
              </w:rPr>
              <w:t>Ultra</w:t>
            </w:r>
            <w:r>
              <w:rPr>
                <w:spacing w:val="-9"/>
                <w:sz w:val="24"/>
              </w:rPr>
              <w:t> </w:t>
            </w:r>
            <w:r>
              <w:rPr>
                <w:sz w:val="24"/>
              </w:rPr>
              <w:t>Dense</w:t>
            </w:r>
            <w:r>
              <w:rPr>
                <w:spacing w:val="-7"/>
                <w:sz w:val="24"/>
              </w:rPr>
              <w:t> </w:t>
            </w:r>
            <w:r>
              <w:rPr>
                <w:spacing w:val="-2"/>
                <w:sz w:val="24"/>
              </w:rPr>
              <w:t>Network</w:t>
            </w:r>
          </w:p>
        </w:tc>
      </w:tr>
      <w:tr>
        <w:trPr>
          <w:trHeight w:val="552" w:hRule="atLeast"/>
        </w:trPr>
        <w:tc>
          <w:tcPr>
            <w:tcW w:w="1476" w:type="dxa"/>
          </w:tcPr>
          <w:p>
            <w:pPr>
              <w:pStyle w:val="TableParagraph"/>
              <w:spacing w:line="240" w:lineRule="auto" w:before="133"/>
              <w:rPr>
                <w:sz w:val="24"/>
              </w:rPr>
            </w:pPr>
            <w:r>
              <w:rPr>
                <w:spacing w:val="-5"/>
                <w:sz w:val="24"/>
              </w:rPr>
              <w:t>UE</w:t>
            </w:r>
          </w:p>
        </w:tc>
        <w:tc>
          <w:tcPr>
            <w:tcW w:w="3641" w:type="dxa"/>
          </w:tcPr>
          <w:p>
            <w:pPr>
              <w:pStyle w:val="TableParagraph"/>
              <w:spacing w:line="240" w:lineRule="auto" w:before="133"/>
              <w:ind w:left="734"/>
              <w:rPr>
                <w:sz w:val="24"/>
              </w:rPr>
            </w:pPr>
            <w:r>
              <w:rPr>
                <w:sz w:val="24"/>
              </w:rPr>
              <w:t>User</w:t>
            </w:r>
            <w:r>
              <w:rPr>
                <w:spacing w:val="-8"/>
                <w:sz w:val="24"/>
              </w:rPr>
              <w:t> </w:t>
            </w:r>
            <w:r>
              <w:rPr>
                <w:spacing w:val="-2"/>
                <w:sz w:val="24"/>
              </w:rPr>
              <w:t>Equipment</w:t>
            </w:r>
          </w:p>
        </w:tc>
      </w:tr>
      <w:tr>
        <w:trPr>
          <w:trHeight w:val="552" w:hRule="atLeast"/>
        </w:trPr>
        <w:tc>
          <w:tcPr>
            <w:tcW w:w="1476" w:type="dxa"/>
          </w:tcPr>
          <w:p>
            <w:pPr>
              <w:pStyle w:val="TableParagraph"/>
              <w:spacing w:line="240" w:lineRule="auto" w:before="133"/>
              <w:rPr>
                <w:sz w:val="24"/>
              </w:rPr>
            </w:pPr>
            <w:r>
              <w:rPr>
                <w:spacing w:val="-2"/>
                <w:sz w:val="24"/>
              </w:rPr>
              <w:t>UP-</w:t>
            </w:r>
            <w:r>
              <w:rPr>
                <w:spacing w:val="-7"/>
                <w:sz w:val="24"/>
              </w:rPr>
              <w:t>DS</w:t>
            </w:r>
          </w:p>
        </w:tc>
        <w:tc>
          <w:tcPr>
            <w:tcW w:w="3641" w:type="dxa"/>
          </w:tcPr>
          <w:p>
            <w:pPr>
              <w:pStyle w:val="TableParagraph"/>
              <w:spacing w:line="240" w:lineRule="auto" w:before="133"/>
              <w:ind w:left="734"/>
              <w:rPr>
                <w:sz w:val="24"/>
              </w:rPr>
            </w:pPr>
            <w:r>
              <w:rPr>
                <w:sz w:val="24"/>
              </w:rPr>
              <w:t>Uplink</w:t>
            </w:r>
            <w:r>
              <w:rPr>
                <w:spacing w:val="-9"/>
                <w:sz w:val="24"/>
              </w:rPr>
              <w:t> </w:t>
            </w:r>
            <w:r>
              <w:rPr>
                <w:sz w:val="24"/>
              </w:rPr>
              <w:t>Desired</w:t>
            </w:r>
            <w:r>
              <w:rPr>
                <w:spacing w:val="-9"/>
                <w:sz w:val="24"/>
              </w:rPr>
              <w:t> </w:t>
            </w:r>
            <w:r>
              <w:rPr>
                <w:spacing w:val="-2"/>
                <w:sz w:val="24"/>
              </w:rPr>
              <w:t>Signal</w:t>
            </w:r>
          </w:p>
        </w:tc>
      </w:tr>
      <w:tr>
        <w:trPr>
          <w:trHeight w:val="551" w:hRule="atLeast"/>
        </w:trPr>
        <w:tc>
          <w:tcPr>
            <w:tcW w:w="1476" w:type="dxa"/>
          </w:tcPr>
          <w:p>
            <w:pPr>
              <w:pStyle w:val="TableParagraph"/>
              <w:spacing w:line="240" w:lineRule="auto" w:before="133"/>
              <w:rPr>
                <w:sz w:val="24"/>
              </w:rPr>
            </w:pPr>
            <w:r>
              <w:rPr>
                <w:spacing w:val="-2"/>
                <w:sz w:val="24"/>
              </w:rPr>
              <w:t>UP-</w:t>
            </w:r>
            <w:r>
              <w:rPr>
                <w:spacing w:val="-5"/>
                <w:sz w:val="24"/>
              </w:rPr>
              <w:t>IN</w:t>
            </w:r>
          </w:p>
        </w:tc>
        <w:tc>
          <w:tcPr>
            <w:tcW w:w="3641" w:type="dxa"/>
          </w:tcPr>
          <w:p>
            <w:pPr>
              <w:pStyle w:val="TableParagraph"/>
              <w:spacing w:line="240" w:lineRule="auto" w:before="133"/>
              <w:ind w:left="734"/>
              <w:rPr>
                <w:sz w:val="24"/>
              </w:rPr>
            </w:pPr>
            <w:r>
              <w:rPr>
                <w:sz w:val="24"/>
              </w:rPr>
              <w:t>Uplink</w:t>
            </w:r>
            <w:r>
              <w:rPr>
                <w:spacing w:val="-6"/>
                <w:sz w:val="24"/>
              </w:rPr>
              <w:t> </w:t>
            </w:r>
            <w:r>
              <w:rPr>
                <w:spacing w:val="-2"/>
                <w:sz w:val="24"/>
              </w:rPr>
              <w:t>Interference</w:t>
            </w:r>
          </w:p>
        </w:tc>
      </w:tr>
      <w:tr>
        <w:trPr>
          <w:trHeight w:val="552" w:hRule="atLeast"/>
        </w:trPr>
        <w:tc>
          <w:tcPr>
            <w:tcW w:w="1476" w:type="dxa"/>
          </w:tcPr>
          <w:p>
            <w:pPr>
              <w:pStyle w:val="TableParagraph"/>
              <w:spacing w:line="240" w:lineRule="auto" w:before="133"/>
              <w:rPr>
                <w:sz w:val="24"/>
              </w:rPr>
            </w:pPr>
            <w:r>
              <w:rPr>
                <w:spacing w:val="-5"/>
                <w:sz w:val="24"/>
              </w:rPr>
              <w:t>VT</w:t>
            </w:r>
          </w:p>
        </w:tc>
        <w:tc>
          <w:tcPr>
            <w:tcW w:w="3641" w:type="dxa"/>
          </w:tcPr>
          <w:p>
            <w:pPr>
              <w:pStyle w:val="TableParagraph"/>
              <w:spacing w:line="240" w:lineRule="auto" w:before="133"/>
              <w:ind w:left="734"/>
              <w:rPr>
                <w:sz w:val="24"/>
              </w:rPr>
            </w:pPr>
            <w:r>
              <w:rPr>
                <w:spacing w:val="-2"/>
                <w:sz w:val="24"/>
              </w:rPr>
              <w:t>Victim</w:t>
            </w:r>
          </w:p>
        </w:tc>
      </w:tr>
      <w:tr>
        <w:trPr>
          <w:trHeight w:val="408" w:hRule="atLeast"/>
        </w:trPr>
        <w:tc>
          <w:tcPr>
            <w:tcW w:w="1476" w:type="dxa"/>
          </w:tcPr>
          <w:p>
            <w:pPr>
              <w:pStyle w:val="TableParagraph"/>
              <w:spacing w:before="133"/>
              <w:rPr>
                <w:sz w:val="24"/>
              </w:rPr>
            </w:pPr>
            <w:r>
              <w:rPr>
                <w:spacing w:val="-4"/>
                <w:sz w:val="24"/>
              </w:rPr>
              <w:t>VoIP</w:t>
            </w:r>
          </w:p>
        </w:tc>
        <w:tc>
          <w:tcPr>
            <w:tcW w:w="3641" w:type="dxa"/>
          </w:tcPr>
          <w:p>
            <w:pPr>
              <w:pStyle w:val="TableParagraph"/>
              <w:spacing w:before="133"/>
              <w:ind w:left="734"/>
              <w:rPr>
                <w:sz w:val="24"/>
              </w:rPr>
            </w:pPr>
            <w:r>
              <w:rPr>
                <w:sz w:val="24"/>
              </w:rPr>
              <w:t>Voice</w:t>
            </w:r>
            <w:r>
              <w:rPr>
                <w:spacing w:val="71"/>
                <w:w w:val="150"/>
                <w:sz w:val="24"/>
              </w:rPr>
              <w:t> </w:t>
            </w:r>
            <w:r>
              <w:rPr>
                <w:sz w:val="24"/>
              </w:rPr>
              <w:t>over</w:t>
            </w:r>
            <w:r>
              <w:rPr>
                <w:spacing w:val="-2"/>
                <w:sz w:val="24"/>
              </w:rPr>
              <w:t> </w:t>
            </w:r>
            <w:r>
              <w:rPr>
                <w:sz w:val="24"/>
              </w:rPr>
              <w:t>Internet</w:t>
            </w:r>
            <w:r>
              <w:rPr>
                <w:spacing w:val="-6"/>
                <w:sz w:val="24"/>
              </w:rPr>
              <w:t> </w:t>
            </w:r>
            <w:r>
              <w:rPr>
                <w:spacing w:val="-2"/>
                <w:sz w:val="24"/>
              </w:rPr>
              <w:t>Protocol</w:t>
            </w:r>
          </w:p>
        </w:tc>
      </w:tr>
    </w:tbl>
    <w:p>
      <w:pPr>
        <w:spacing w:after="0"/>
        <w:rPr>
          <w:sz w:val="24"/>
        </w:rPr>
        <w:sectPr>
          <w:type w:val="continuous"/>
          <w:pgSz w:w="11910" w:h="16840"/>
          <w:pgMar w:header="0" w:footer="1067" w:top="1380" w:bottom="1260" w:left="1680" w:right="1240"/>
        </w:sectPr>
      </w:pPr>
    </w:p>
    <w:p>
      <w:pPr>
        <w:pStyle w:val="Heading1"/>
      </w:pPr>
      <w:bookmarkStart w:name="_bookmark8" w:id="9"/>
      <w:bookmarkEnd w:id="9"/>
      <w:r>
        <w:rPr>
          <w:b w:val="0"/>
        </w:rPr>
      </w:r>
      <w:r>
        <w:rPr/>
        <w:t>CHAPTER</w:t>
      </w:r>
      <w:r>
        <w:rPr>
          <w:spacing w:val="-13"/>
        </w:rPr>
        <w:t> </w:t>
      </w:r>
      <w:r>
        <w:rPr>
          <w:spacing w:val="-5"/>
        </w:rPr>
        <w:t>ONE</w:t>
      </w:r>
    </w:p>
    <w:p>
      <w:pPr>
        <w:pStyle w:val="BodyText"/>
        <w:rPr>
          <w:b/>
        </w:rPr>
      </w:pPr>
    </w:p>
    <w:p>
      <w:pPr>
        <w:pStyle w:val="Heading1"/>
        <w:numPr>
          <w:ilvl w:val="1"/>
          <w:numId w:val="12"/>
        </w:numPr>
        <w:tabs>
          <w:tab w:pos="3636" w:val="left" w:leader="none"/>
          <w:tab w:pos="3637" w:val="left" w:leader="none"/>
        </w:tabs>
        <w:spacing w:line="240" w:lineRule="auto" w:before="1" w:after="0"/>
        <w:ind w:left="3637" w:right="0" w:hanging="3301"/>
        <w:jc w:val="both"/>
      </w:pPr>
      <w:bookmarkStart w:name="_bookmark9" w:id="10"/>
      <w:bookmarkEnd w:id="10"/>
      <w:r>
        <w:rPr>
          <w:spacing w:val="-2"/>
        </w:rPr>
        <w:t>INTRODU</w:t>
      </w:r>
      <w:r>
        <w:rPr>
          <w:spacing w:val="-2"/>
        </w:rPr>
        <w:t>CTION</w:t>
      </w:r>
    </w:p>
    <w:p>
      <w:pPr>
        <w:pStyle w:val="BodyText"/>
        <w:rPr>
          <w:b/>
        </w:rPr>
      </w:pPr>
    </w:p>
    <w:p>
      <w:pPr>
        <w:pStyle w:val="Heading2"/>
        <w:numPr>
          <w:ilvl w:val="1"/>
          <w:numId w:val="12"/>
        </w:numPr>
        <w:tabs>
          <w:tab w:pos="697" w:val="left" w:leader="none"/>
        </w:tabs>
        <w:spacing w:line="240" w:lineRule="auto" w:before="0" w:after="0"/>
        <w:ind w:left="696" w:right="0" w:hanging="361"/>
        <w:jc w:val="both"/>
      </w:pPr>
      <w:bookmarkStart w:name="_bookmark10" w:id="11"/>
      <w:bookmarkEnd w:id="11"/>
      <w:r>
        <w:rPr/>
        <w:t>Ba</w:t>
      </w:r>
      <w:r>
        <w:rPr/>
        <w:t>ckground</w:t>
      </w:r>
      <w:r>
        <w:rPr>
          <w:spacing w:val="-3"/>
        </w:rPr>
        <w:t> </w:t>
      </w:r>
      <w:r>
        <w:rPr/>
        <w:t>to</w:t>
      </w:r>
      <w:r>
        <w:rPr>
          <w:spacing w:val="-4"/>
        </w:rPr>
        <w:t> </w:t>
      </w:r>
      <w:r>
        <w:rPr/>
        <w:t>the</w:t>
      </w:r>
      <w:r>
        <w:rPr>
          <w:spacing w:val="-5"/>
        </w:rPr>
        <w:t> </w:t>
      </w:r>
      <w:r>
        <w:rPr>
          <w:spacing w:val="-2"/>
        </w:rPr>
        <w:t>Study</w:t>
      </w:r>
    </w:p>
    <w:p>
      <w:pPr>
        <w:pStyle w:val="BodyText"/>
        <w:spacing w:before="6"/>
        <w:rPr>
          <w:b/>
          <w:sz w:val="23"/>
        </w:rPr>
      </w:pPr>
    </w:p>
    <w:p>
      <w:pPr>
        <w:pStyle w:val="BodyText"/>
        <w:spacing w:line="480" w:lineRule="auto"/>
        <w:ind w:left="336" w:right="164"/>
        <w:jc w:val="both"/>
      </w:pPr>
      <w:r>
        <w:rPr/>
        <w:t>The cellular communication network is a wireless system where users are clustered into cells and served</w:t>
      </w:r>
      <w:r>
        <w:rPr/>
        <w:t> by</w:t>
      </w:r>
      <w:r>
        <w:rPr/>
        <w:t> nodes. The number of mobile users served</w:t>
      </w:r>
      <w:r>
        <w:rPr/>
        <w:t> by macrocell</w:t>
      </w:r>
      <w:r>
        <w:rPr/>
        <w:t> node</w:t>
      </w:r>
      <w:r>
        <w:rPr/>
        <w:t> is increasing every day, with most of the subscribers located at homes and offices (indoor environment).</w:t>
      </w:r>
      <w:r>
        <w:rPr>
          <w:spacing w:val="-1"/>
        </w:rPr>
        <w:t> </w:t>
      </w:r>
      <w:r>
        <w:rPr/>
        <w:t>This</w:t>
      </w:r>
      <w:r>
        <w:rPr>
          <w:spacing w:val="-1"/>
        </w:rPr>
        <w:t> </w:t>
      </w:r>
      <w:r>
        <w:rPr/>
        <w:t>indoor</w:t>
      </w:r>
      <w:r>
        <w:rPr>
          <w:spacing w:val="-2"/>
        </w:rPr>
        <w:t> </w:t>
      </w:r>
      <w:r>
        <w:rPr/>
        <w:t>mobile</w:t>
      </w:r>
      <w:r>
        <w:rPr>
          <w:spacing w:val="-2"/>
        </w:rPr>
        <w:t> </w:t>
      </w:r>
      <w:r>
        <w:rPr/>
        <w:t>user has</w:t>
      </w:r>
      <w:r>
        <w:rPr>
          <w:spacing w:val="-1"/>
        </w:rPr>
        <w:t> </w:t>
      </w:r>
      <w:r>
        <w:rPr/>
        <w:t>traffic</w:t>
      </w:r>
      <w:r>
        <w:rPr>
          <w:spacing w:val="-1"/>
        </w:rPr>
        <w:t> </w:t>
      </w:r>
      <w:r>
        <w:rPr/>
        <w:t>that</w:t>
      </w:r>
      <w:r>
        <w:rPr>
          <w:spacing w:val="-1"/>
        </w:rPr>
        <w:t> </w:t>
      </w:r>
      <w:r>
        <w:rPr/>
        <w:t>comprised</w:t>
      </w:r>
      <w:r>
        <w:rPr>
          <w:spacing w:val="-2"/>
        </w:rPr>
        <w:t> </w:t>
      </w:r>
      <w:r>
        <w:rPr/>
        <w:t>of</w:t>
      </w:r>
      <w:r>
        <w:rPr>
          <w:spacing w:val="-2"/>
        </w:rPr>
        <w:t> </w:t>
      </w:r>
      <w:r>
        <w:rPr/>
        <w:t>30%</w:t>
      </w:r>
      <w:r>
        <w:rPr>
          <w:spacing w:val="-2"/>
        </w:rPr>
        <w:t> </w:t>
      </w:r>
      <w:r>
        <w:rPr/>
        <w:t>voice</w:t>
      </w:r>
      <w:r>
        <w:rPr>
          <w:spacing w:val="-3"/>
        </w:rPr>
        <w:t> </w:t>
      </w:r>
      <w:r>
        <w:rPr/>
        <w:t>and</w:t>
      </w:r>
      <w:r>
        <w:rPr>
          <w:spacing w:val="-1"/>
        </w:rPr>
        <w:t> </w:t>
      </w:r>
      <w:r>
        <w:rPr/>
        <w:t>70% data</w:t>
      </w:r>
      <w:r>
        <w:rPr>
          <w:spacing w:val="-8"/>
        </w:rPr>
        <w:t> </w:t>
      </w:r>
      <w:r>
        <w:rPr/>
        <w:t>(Priya</w:t>
      </w:r>
      <w:r>
        <w:rPr>
          <w:spacing w:val="-6"/>
        </w:rPr>
        <w:t> </w:t>
      </w:r>
      <w:r>
        <w:rPr/>
        <w:t>and</w:t>
      </w:r>
      <w:r>
        <w:rPr>
          <w:spacing w:val="-5"/>
        </w:rPr>
        <w:t> </w:t>
      </w:r>
      <w:r>
        <w:rPr/>
        <w:t>Seema,</w:t>
      </w:r>
      <w:r>
        <w:rPr>
          <w:spacing w:val="-6"/>
        </w:rPr>
        <w:t> </w:t>
      </w:r>
      <w:r>
        <w:rPr/>
        <w:t>2017;</w:t>
      </w:r>
      <w:r>
        <w:rPr>
          <w:spacing w:val="-5"/>
        </w:rPr>
        <w:t> </w:t>
      </w:r>
      <w:r>
        <w:rPr/>
        <w:t>Aneeqa,</w:t>
      </w:r>
      <w:r>
        <w:rPr>
          <w:spacing w:val="-5"/>
        </w:rPr>
        <w:t> </w:t>
      </w:r>
      <w:r>
        <w:rPr>
          <w:i/>
        </w:rPr>
        <w:t>et</w:t>
      </w:r>
      <w:r>
        <w:rPr>
          <w:i/>
          <w:spacing w:val="-7"/>
        </w:rPr>
        <w:t> </w:t>
      </w:r>
      <w:r>
        <w:rPr>
          <w:i/>
        </w:rPr>
        <w:t>al.,</w:t>
      </w:r>
      <w:r>
        <w:rPr>
          <w:i/>
          <w:spacing w:val="-7"/>
        </w:rPr>
        <w:t> </w:t>
      </w:r>
      <w:r>
        <w:rPr/>
        <w:t>2017;</w:t>
      </w:r>
      <w:r>
        <w:rPr>
          <w:spacing w:val="-6"/>
        </w:rPr>
        <w:t> </w:t>
      </w:r>
      <w:r>
        <w:rPr/>
        <w:t>Onu</w:t>
      </w:r>
      <w:r>
        <w:rPr>
          <w:spacing w:val="-8"/>
        </w:rPr>
        <w:t> </w:t>
      </w:r>
      <w:r>
        <w:rPr>
          <w:i/>
        </w:rPr>
        <w:t>et</w:t>
      </w:r>
      <w:r>
        <w:rPr>
          <w:i/>
          <w:spacing w:val="-5"/>
        </w:rPr>
        <w:t> </w:t>
      </w:r>
      <w:r>
        <w:rPr>
          <w:i/>
        </w:rPr>
        <w:t>al.</w:t>
      </w:r>
      <w:r>
        <w:rPr/>
        <w:t>,</w:t>
      </w:r>
      <w:r>
        <w:rPr>
          <w:spacing w:val="-7"/>
        </w:rPr>
        <w:t> </w:t>
      </w:r>
      <w:r>
        <w:rPr/>
        <w:t>2018;</w:t>
      </w:r>
      <w:r>
        <w:rPr>
          <w:spacing w:val="-7"/>
        </w:rPr>
        <w:t> </w:t>
      </w:r>
      <w:r>
        <w:rPr/>
        <w:t>Dawar</w:t>
      </w:r>
      <w:r>
        <w:rPr>
          <w:spacing w:val="-4"/>
        </w:rPr>
        <w:t> </w:t>
      </w:r>
      <w:r>
        <w:rPr>
          <w:i/>
        </w:rPr>
        <w:t>et</w:t>
      </w:r>
      <w:r>
        <w:rPr>
          <w:i/>
          <w:spacing w:val="-7"/>
        </w:rPr>
        <w:t> </w:t>
      </w:r>
      <w:r>
        <w:rPr>
          <w:i/>
        </w:rPr>
        <w:t>al.,</w:t>
      </w:r>
      <w:r>
        <w:rPr>
          <w:i/>
          <w:spacing w:val="-7"/>
        </w:rPr>
        <w:t> </w:t>
      </w:r>
      <w:r>
        <w:rPr/>
        <w:t>2021). Indoor propagation path loss is characterized by wall penetration loss, floor attenuation factor, and distance between an indoor node and user equipment. In a homogeneous macrocell network, the cost of mounting several macro nodes to meet up with subscriber’s</w:t>
      </w:r>
      <w:r>
        <w:rPr>
          <w:spacing w:val="-13"/>
        </w:rPr>
        <w:t> </w:t>
      </w:r>
      <w:r>
        <w:rPr/>
        <w:t>need</w:t>
      </w:r>
      <w:r>
        <w:rPr>
          <w:spacing w:val="-9"/>
        </w:rPr>
        <w:t> </w:t>
      </w:r>
      <w:r>
        <w:rPr/>
        <w:t>for</w:t>
      </w:r>
      <w:r>
        <w:rPr>
          <w:spacing w:val="-14"/>
        </w:rPr>
        <w:t> </w:t>
      </w:r>
      <w:r>
        <w:rPr/>
        <w:t>high</w:t>
      </w:r>
      <w:r>
        <w:rPr>
          <w:spacing w:val="-12"/>
        </w:rPr>
        <w:t> </w:t>
      </w:r>
      <w:r>
        <w:rPr/>
        <w:t>throughput</w:t>
      </w:r>
      <w:r>
        <w:rPr>
          <w:spacing w:val="-9"/>
        </w:rPr>
        <w:t> </w:t>
      </w:r>
      <w:r>
        <w:rPr/>
        <w:t>and</w:t>
      </w:r>
      <w:r>
        <w:rPr>
          <w:spacing w:val="-12"/>
        </w:rPr>
        <w:t> </w:t>
      </w:r>
      <w:r>
        <w:rPr/>
        <w:t>large</w:t>
      </w:r>
      <w:r>
        <w:rPr>
          <w:spacing w:val="-13"/>
        </w:rPr>
        <w:t> </w:t>
      </w:r>
      <w:r>
        <w:rPr/>
        <w:t>coverage</w:t>
      </w:r>
      <w:r>
        <w:rPr>
          <w:spacing w:val="-11"/>
        </w:rPr>
        <w:t> </w:t>
      </w:r>
      <w:r>
        <w:rPr/>
        <w:t>is</w:t>
      </w:r>
      <w:r>
        <w:rPr>
          <w:spacing w:val="-12"/>
        </w:rPr>
        <w:t> </w:t>
      </w:r>
      <w:r>
        <w:rPr/>
        <w:t>a</w:t>
      </w:r>
      <w:r>
        <w:rPr>
          <w:spacing w:val="-13"/>
        </w:rPr>
        <w:t> </w:t>
      </w:r>
      <w:r>
        <w:rPr/>
        <w:t>challenge.</w:t>
      </w:r>
      <w:r>
        <w:rPr>
          <w:spacing w:val="-12"/>
        </w:rPr>
        <w:t> </w:t>
      </w:r>
      <w:r>
        <w:rPr/>
        <w:t>This</w:t>
      </w:r>
      <w:r>
        <w:rPr>
          <w:spacing w:val="-12"/>
        </w:rPr>
        <w:t> </w:t>
      </w:r>
      <w:r>
        <w:rPr/>
        <w:t>necessitates the deployment of low-power and less expensive nodes to increase the throughput and capacity of the existing macrocell network, at the expense of increase interference.</w:t>
      </w:r>
    </w:p>
    <w:p>
      <w:pPr>
        <w:pStyle w:val="BodyText"/>
        <w:rPr>
          <w:sz w:val="26"/>
        </w:rPr>
      </w:pPr>
    </w:p>
    <w:p>
      <w:pPr>
        <w:pStyle w:val="BodyText"/>
        <w:spacing w:before="2"/>
        <w:rPr>
          <w:sz w:val="22"/>
        </w:rPr>
      </w:pPr>
    </w:p>
    <w:p>
      <w:pPr>
        <w:pStyle w:val="BodyText"/>
        <w:spacing w:line="480" w:lineRule="auto"/>
        <w:ind w:left="336" w:right="167"/>
        <w:jc w:val="both"/>
      </w:pPr>
      <w:r>
        <w:rPr/>
        <w:t>Interference signals are undesired signals picked by a neighboring receiver, which is a common wireless communication network problem. This interference degrades the performance of the cellular network in terms of drop calls, latency, and poor quality of service; mostly in a partially dedicated channel or co-channel deployment (Priya and Seema 2017). Therefore, there is a need for a thorough study</w:t>
      </w:r>
      <w:r>
        <w:rPr>
          <w:spacing w:val="-3"/>
        </w:rPr>
        <w:t> </w:t>
      </w:r>
      <w:r>
        <w:rPr/>
        <w:t>on interference within and between</w:t>
      </w:r>
      <w:r>
        <w:rPr>
          <w:spacing w:val="-6"/>
        </w:rPr>
        <w:t> </w:t>
      </w:r>
      <w:r>
        <w:rPr/>
        <w:t>network</w:t>
      </w:r>
      <w:r>
        <w:rPr>
          <w:spacing w:val="-7"/>
        </w:rPr>
        <w:t> </w:t>
      </w:r>
      <w:r>
        <w:rPr/>
        <w:t>tiers,</w:t>
      </w:r>
      <w:r>
        <w:rPr>
          <w:spacing w:val="-6"/>
        </w:rPr>
        <w:t> </w:t>
      </w:r>
      <w:r>
        <w:rPr/>
        <w:t>in</w:t>
      </w:r>
      <w:r>
        <w:rPr>
          <w:spacing w:val="-3"/>
        </w:rPr>
        <w:t> </w:t>
      </w:r>
      <w:r>
        <w:rPr/>
        <w:t>order</w:t>
      </w:r>
      <w:r>
        <w:rPr>
          <w:spacing w:val="-7"/>
        </w:rPr>
        <w:t> </w:t>
      </w:r>
      <w:r>
        <w:rPr/>
        <w:t>to</w:t>
      </w:r>
      <w:r>
        <w:rPr>
          <w:spacing w:val="-4"/>
        </w:rPr>
        <w:t> </w:t>
      </w:r>
      <w:r>
        <w:rPr/>
        <w:t>develop</w:t>
      </w:r>
      <w:r>
        <w:rPr>
          <w:spacing w:val="-5"/>
        </w:rPr>
        <w:t> </w:t>
      </w:r>
      <w:r>
        <w:rPr/>
        <w:t>an</w:t>
      </w:r>
      <w:r>
        <w:rPr>
          <w:spacing w:val="-5"/>
        </w:rPr>
        <w:t> </w:t>
      </w:r>
      <w:r>
        <w:rPr/>
        <w:t>efficient</w:t>
      </w:r>
      <w:r>
        <w:rPr>
          <w:spacing w:val="-6"/>
        </w:rPr>
        <w:t> </w:t>
      </w:r>
      <w:r>
        <w:rPr/>
        <w:t>interference</w:t>
      </w:r>
      <w:r>
        <w:rPr>
          <w:spacing w:val="-6"/>
        </w:rPr>
        <w:t> </w:t>
      </w:r>
      <w:r>
        <w:rPr/>
        <w:t>mitigation</w:t>
      </w:r>
      <w:r>
        <w:rPr>
          <w:spacing w:val="-3"/>
        </w:rPr>
        <w:t> </w:t>
      </w:r>
      <w:r>
        <w:rPr>
          <w:spacing w:val="-2"/>
        </w:rPr>
        <w:t>technique.</w:t>
      </w:r>
    </w:p>
    <w:p>
      <w:pPr>
        <w:pStyle w:val="BodyText"/>
        <w:rPr>
          <w:sz w:val="26"/>
        </w:rPr>
      </w:pPr>
    </w:p>
    <w:p>
      <w:pPr>
        <w:pStyle w:val="BodyText"/>
        <w:spacing w:before="10"/>
        <w:rPr>
          <w:sz w:val="21"/>
        </w:rPr>
      </w:pPr>
    </w:p>
    <w:p>
      <w:pPr>
        <w:pStyle w:val="BodyText"/>
        <w:spacing w:line="480" w:lineRule="auto"/>
        <w:ind w:left="336" w:right="165"/>
        <w:jc w:val="both"/>
      </w:pPr>
      <w:r>
        <w:rPr/>
        <w:t>The fifth generation (5G) Ultra-Dense Network</w:t>
      </w:r>
      <w:r>
        <w:rPr/>
        <w:t> (UDN)</w:t>
      </w:r>
      <w:r>
        <w:rPr/>
        <w:t> have</w:t>
      </w:r>
      <w:r>
        <w:rPr/>
        <w:t> a</w:t>
      </w:r>
      <w:r>
        <w:rPr/>
        <w:t> target</w:t>
      </w:r>
      <w:r>
        <w:rPr/>
        <w:t> of</w:t>
      </w:r>
      <w:r>
        <w:rPr/>
        <w:t> increase coverage, throughput, and spectrum efficiency, to accommodate huge subscribers (Agiwal</w:t>
      </w:r>
      <w:r>
        <w:rPr>
          <w:spacing w:val="24"/>
        </w:rPr>
        <w:t> </w:t>
      </w:r>
      <w:r>
        <w:rPr>
          <w:i/>
        </w:rPr>
        <w:t>et</w:t>
      </w:r>
      <w:r>
        <w:rPr>
          <w:i/>
          <w:spacing w:val="24"/>
        </w:rPr>
        <w:t> </w:t>
      </w:r>
      <w:r>
        <w:rPr>
          <w:i/>
        </w:rPr>
        <w:t>al.,</w:t>
      </w:r>
      <w:r>
        <w:rPr>
          <w:i/>
          <w:spacing w:val="24"/>
        </w:rPr>
        <w:t> </w:t>
      </w:r>
      <w:r>
        <w:rPr/>
        <w:t>2016;</w:t>
      </w:r>
      <w:r>
        <w:rPr>
          <w:spacing w:val="24"/>
        </w:rPr>
        <w:t> </w:t>
      </w:r>
      <w:r>
        <w:rPr/>
        <w:t>Asif</w:t>
      </w:r>
      <w:r>
        <w:rPr>
          <w:spacing w:val="23"/>
        </w:rPr>
        <w:t> </w:t>
      </w:r>
      <w:r>
        <w:rPr>
          <w:i/>
        </w:rPr>
        <w:t>et</w:t>
      </w:r>
      <w:r>
        <w:rPr>
          <w:i/>
          <w:spacing w:val="24"/>
        </w:rPr>
        <w:t> </w:t>
      </w:r>
      <w:r>
        <w:rPr>
          <w:i/>
        </w:rPr>
        <w:t>al.</w:t>
      </w:r>
      <w:r>
        <w:rPr/>
        <w:t>,</w:t>
      </w:r>
      <w:r>
        <w:rPr>
          <w:spacing w:val="23"/>
        </w:rPr>
        <w:t> </w:t>
      </w:r>
      <w:r>
        <w:rPr/>
        <w:t>2019;</w:t>
      </w:r>
      <w:r>
        <w:rPr>
          <w:spacing w:val="23"/>
        </w:rPr>
        <w:t> </w:t>
      </w:r>
      <w:r>
        <w:rPr/>
        <w:t>Dawar</w:t>
      </w:r>
      <w:r>
        <w:rPr>
          <w:spacing w:val="23"/>
        </w:rPr>
        <w:t> </w:t>
      </w:r>
      <w:r>
        <w:rPr>
          <w:i/>
        </w:rPr>
        <w:t>et</w:t>
      </w:r>
      <w:r>
        <w:rPr>
          <w:i/>
          <w:spacing w:val="24"/>
        </w:rPr>
        <w:t> </w:t>
      </w:r>
      <w:r>
        <w:rPr>
          <w:i/>
        </w:rPr>
        <w:t>al.</w:t>
      </w:r>
      <w:r>
        <w:rPr/>
        <w:t>,</w:t>
      </w:r>
      <w:r>
        <w:rPr>
          <w:spacing w:val="22"/>
        </w:rPr>
        <w:t> </w:t>
      </w:r>
      <w:r>
        <w:rPr/>
        <w:t>2021).</w:t>
      </w:r>
      <w:r>
        <w:rPr>
          <w:spacing w:val="23"/>
        </w:rPr>
        <w:t> </w:t>
      </w:r>
      <w:r>
        <w:rPr/>
        <w:t>This</w:t>
      </w:r>
      <w:r>
        <w:rPr>
          <w:spacing w:val="24"/>
        </w:rPr>
        <w:t> </w:t>
      </w:r>
      <w:r>
        <w:rPr/>
        <w:t>can</w:t>
      </w:r>
      <w:r>
        <w:rPr>
          <w:spacing w:val="23"/>
        </w:rPr>
        <w:t> </w:t>
      </w:r>
      <w:r>
        <w:rPr/>
        <w:t>be</w:t>
      </w:r>
      <w:r>
        <w:rPr>
          <w:spacing w:val="19"/>
        </w:rPr>
        <w:t> </w:t>
      </w:r>
      <w:r>
        <w:rPr/>
        <w:t>achieved</w:t>
      </w:r>
      <w:r>
        <w:rPr>
          <w:spacing w:val="23"/>
        </w:rPr>
        <w:t> </w:t>
      </w:r>
      <w:r>
        <w:rPr>
          <w:spacing w:val="-5"/>
        </w:rPr>
        <w:t>by</w:t>
      </w:r>
    </w:p>
    <w:p>
      <w:pPr>
        <w:spacing w:after="0" w:line="480" w:lineRule="auto"/>
        <w:jc w:val="both"/>
        <w:sectPr>
          <w:footerReference w:type="default" r:id="rId7"/>
          <w:pgSz w:w="11910" w:h="16840"/>
          <w:pgMar w:footer="1067" w:header="0" w:top="1320" w:bottom="1260" w:left="1680" w:right="1240"/>
          <w:pgNumType w:start="1"/>
        </w:sectPr>
      </w:pPr>
    </w:p>
    <w:p>
      <w:pPr>
        <w:pStyle w:val="BodyText"/>
        <w:spacing w:line="480" w:lineRule="auto" w:before="64"/>
        <w:ind w:left="336" w:right="166"/>
        <w:jc w:val="both"/>
      </w:pPr>
      <w:r>
        <w:rPr/>
        <w:t>deploying</w:t>
      </w:r>
      <w:r>
        <w:rPr>
          <w:spacing w:val="-6"/>
        </w:rPr>
        <w:t> </w:t>
      </w:r>
      <w:r>
        <w:rPr/>
        <w:t>more</w:t>
      </w:r>
      <w:r>
        <w:rPr>
          <w:spacing w:val="-5"/>
        </w:rPr>
        <w:t> </w:t>
      </w:r>
      <w:r>
        <w:rPr/>
        <w:t>nodes</w:t>
      </w:r>
      <w:r>
        <w:rPr>
          <w:spacing w:val="-3"/>
        </w:rPr>
        <w:t> </w:t>
      </w:r>
      <w:r>
        <w:rPr/>
        <w:t>in</w:t>
      </w:r>
      <w:r>
        <w:rPr>
          <w:spacing w:val="-3"/>
        </w:rPr>
        <w:t> </w:t>
      </w:r>
      <w:r>
        <w:rPr/>
        <w:t>a</w:t>
      </w:r>
      <w:r>
        <w:rPr>
          <w:spacing w:val="-3"/>
        </w:rPr>
        <w:t> </w:t>
      </w:r>
      <w:r>
        <w:rPr/>
        <w:t>given</w:t>
      </w:r>
      <w:r>
        <w:rPr>
          <w:spacing w:val="-2"/>
        </w:rPr>
        <w:t> </w:t>
      </w:r>
      <w:r>
        <w:rPr/>
        <w:t>area,</w:t>
      </w:r>
      <w:r>
        <w:rPr>
          <w:spacing w:val="-3"/>
        </w:rPr>
        <w:t> </w:t>
      </w:r>
      <w:r>
        <w:rPr/>
        <w:t>using</w:t>
      </w:r>
      <w:r>
        <w:rPr>
          <w:spacing w:val="-4"/>
        </w:rPr>
        <w:t> </w:t>
      </w:r>
      <w:r>
        <w:rPr/>
        <w:t>a</w:t>
      </w:r>
      <w:r>
        <w:rPr>
          <w:spacing w:val="-4"/>
        </w:rPr>
        <w:t> </w:t>
      </w:r>
      <w:r>
        <w:rPr/>
        <w:t>large</w:t>
      </w:r>
      <w:r>
        <w:rPr>
          <w:spacing w:val="-4"/>
        </w:rPr>
        <w:t> </w:t>
      </w:r>
      <w:r>
        <w:rPr/>
        <w:t>number</w:t>
      </w:r>
      <w:r>
        <w:rPr>
          <w:spacing w:val="-5"/>
        </w:rPr>
        <w:t> </w:t>
      </w:r>
      <w:r>
        <w:rPr/>
        <w:t>of</w:t>
      </w:r>
      <w:r>
        <w:rPr>
          <w:spacing w:val="-3"/>
        </w:rPr>
        <w:t> </w:t>
      </w:r>
      <w:r>
        <w:rPr/>
        <w:t>small nodes</w:t>
      </w:r>
      <w:r>
        <w:rPr>
          <w:spacing w:val="-1"/>
        </w:rPr>
        <w:t> </w:t>
      </w:r>
      <w:r>
        <w:rPr/>
        <w:t>(Farah</w:t>
      </w:r>
      <w:r>
        <w:rPr>
          <w:spacing w:val="-2"/>
        </w:rPr>
        <w:t> </w:t>
      </w:r>
      <w:r>
        <w:rPr>
          <w:i/>
        </w:rPr>
        <w:t>et</w:t>
      </w:r>
      <w:r>
        <w:rPr>
          <w:i/>
          <w:spacing w:val="-3"/>
        </w:rPr>
        <w:t> </w:t>
      </w:r>
      <w:r>
        <w:rPr>
          <w:i/>
        </w:rPr>
        <w:t>al., </w:t>
      </w:r>
      <w:r>
        <w:rPr/>
        <w:t>2016;</w:t>
      </w:r>
      <w:r>
        <w:rPr>
          <w:spacing w:val="-14"/>
        </w:rPr>
        <w:t> </w:t>
      </w:r>
      <w:r>
        <w:rPr/>
        <w:t>Mythili</w:t>
      </w:r>
      <w:r>
        <w:rPr>
          <w:spacing w:val="-13"/>
        </w:rPr>
        <w:t> </w:t>
      </w:r>
      <w:r>
        <w:rPr/>
        <w:t>and</w:t>
      </w:r>
      <w:r>
        <w:rPr>
          <w:spacing w:val="-14"/>
        </w:rPr>
        <w:t> </w:t>
      </w:r>
      <w:r>
        <w:rPr/>
        <w:t>Mahendran,</w:t>
      </w:r>
      <w:r>
        <w:rPr>
          <w:spacing w:val="-14"/>
        </w:rPr>
        <w:t> </w:t>
      </w:r>
      <w:r>
        <w:rPr/>
        <w:t>2017;</w:t>
      </w:r>
      <w:r>
        <w:rPr>
          <w:spacing w:val="-14"/>
        </w:rPr>
        <w:t> </w:t>
      </w:r>
      <w:r>
        <w:rPr/>
        <w:t>Achonu</w:t>
      </w:r>
      <w:r>
        <w:rPr>
          <w:spacing w:val="-14"/>
        </w:rPr>
        <w:t> </w:t>
      </w:r>
      <w:r>
        <w:rPr>
          <w:i/>
        </w:rPr>
        <w:t>et</w:t>
      </w:r>
      <w:r>
        <w:rPr>
          <w:i/>
          <w:spacing w:val="-14"/>
        </w:rPr>
        <w:t> </w:t>
      </w:r>
      <w:r>
        <w:rPr>
          <w:i/>
        </w:rPr>
        <w:t>al.,</w:t>
      </w:r>
      <w:r>
        <w:rPr>
          <w:i/>
          <w:spacing w:val="-14"/>
        </w:rPr>
        <w:t> </w:t>
      </w:r>
      <w:r>
        <w:rPr/>
        <w:t>2020).</w:t>
      </w:r>
      <w:r>
        <w:rPr>
          <w:spacing w:val="-15"/>
        </w:rPr>
        <w:t> </w:t>
      </w:r>
      <w:r>
        <w:rPr/>
        <w:t>Femtocell</w:t>
      </w:r>
      <w:r>
        <w:rPr>
          <w:spacing w:val="-13"/>
        </w:rPr>
        <w:t> </w:t>
      </w:r>
      <w:r>
        <w:rPr/>
        <w:t>node</w:t>
      </w:r>
      <w:r>
        <w:rPr>
          <w:spacing w:val="-15"/>
        </w:rPr>
        <w:t> </w:t>
      </w:r>
      <w:r>
        <w:rPr/>
        <w:t>is</w:t>
      </w:r>
      <w:r>
        <w:rPr>
          <w:spacing w:val="-13"/>
        </w:rPr>
        <w:t> </w:t>
      </w:r>
      <w:r>
        <w:rPr/>
        <w:t>the</w:t>
      </w:r>
      <w:r>
        <w:rPr>
          <w:spacing w:val="-15"/>
        </w:rPr>
        <w:t> </w:t>
      </w:r>
      <w:r>
        <w:rPr/>
        <w:t>smallest cell</w:t>
      </w:r>
      <w:r>
        <w:rPr>
          <w:spacing w:val="-4"/>
        </w:rPr>
        <w:t> </w:t>
      </w:r>
      <w:r>
        <w:rPr/>
        <w:t>node</w:t>
      </w:r>
      <w:r>
        <w:rPr>
          <w:spacing w:val="-3"/>
        </w:rPr>
        <w:t> </w:t>
      </w:r>
      <w:r>
        <w:rPr/>
        <w:t>that</w:t>
      </w:r>
      <w:r>
        <w:rPr>
          <w:spacing w:val="-5"/>
        </w:rPr>
        <w:t> </w:t>
      </w:r>
      <w:r>
        <w:rPr/>
        <w:t>has</w:t>
      </w:r>
      <w:r>
        <w:rPr>
          <w:spacing w:val="-2"/>
        </w:rPr>
        <w:t> </w:t>
      </w:r>
      <w:r>
        <w:rPr/>
        <w:t>high</w:t>
      </w:r>
      <w:r>
        <w:rPr>
          <w:spacing w:val="-5"/>
        </w:rPr>
        <w:t> </w:t>
      </w:r>
      <w:r>
        <w:rPr/>
        <w:t>data</w:t>
      </w:r>
      <w:r>
        <w:rPr>
          <w:spacing w:val="-5"/>
        </w:rPr>
        <w:t> </w:t>
      </w:r>
      <w:r>
        <w:rPr/>
        <w:t>rate,</w:t>
      </w:r>
      <w:r>
        <w:rPr>
          <w:spacing w:val="-3"/>
        </w:rPr>
        <w:t> </w:t>
      </w:r>
      <w:r>
        <w:rPr/>
        <w:t>low</w:t>
      </w:r>
      <w:r>
        <w:rPr>
          <w:spacing w:val="-5"/>
        </w:rPr>
        <w:t> </w:t>
      </w:r>
      <w:r>
        <w:rPr/>
        <w:t>latency,</w:t>
      </w:r>
      <w:r>
        <w:rPr>
          <w:spacing w:val="-3"/>
        </w:rPr>
        <w:t> </w:t>
      </w:r>
      <w:r>
        <w:rPr/>
        <w:t>easy</w:t>
      </w:r>
      <w:r>
        <w:rPr>
          <w:spacing w:val="-5"/>
        </w:rPr>
        <w:t> </w:t>
      </w:r>
      <w:r>
        <w:rPr/>
        <w:t>installation,</w:t>
      </w:r>
      <w:r>
        <w:rPr>
          <w:spacing w:val="-4"/>
        </w:rPr>
        <w:t> </w:t>
      </w:r>
      <w:r>
        <w:rPr/>
        <w:t>low</w:t>
      </w:r>
      <w:r>
        <w:rPr>
          <w:spacing w:val="-5"/>
        </w:rPr>
        <w:t> </w:t>
      </w:r>
      <w:r>
        <w:rPr/>
        <w:t>energy</w:t>
      </w:r>
      <w:r>
        <w:rPr>
          <w:spacing w:val="-7"/>
        </w:rPr>
        <w:t> </w:t>
      </w:r>
      <w:r>
        <w:rPr/>
        <w:t>consumption, better coverage, security, and less packet loss. Researchers asserted that the use of this low-power</w:t>
      </w:r>
      <w:r>
        <w:rPr>
          <w:spacing w:val="-4"/>
        </w:rPr>
        <w:t> </w:t>
      </w:r>
      <w:r>
        <w:rPr/>
        <w:t>femtocell</w:t>
      </w:r>
      <w:r>
        <w:rPr>
          <w:spacing w:val="-5"/>
        </w:rPr>
        <w:t> </w:t>
      </w:r>
      <w:r>
        <w:rPr/>
        <w:t>on</w:t>
      </w:r>
      <w:r>
        <w:rPr>
          <w:spacing w:val="-3"/>
        </w:rPr>
        <w:t> </w:t>
      </w:r>
      <w:r>
        <w:rPr/>
        <w:t>an</w:t>
      </w:r>
      <w:r>
        <w:rPr>
          <w:spacing w:val="-6"/>
        </w:rPr>
        <w:t> </w:t>
      </w:r>
      <w:r>
        <w:rPr/>
        <w:t>existing</w:t>
      </w:r>
      <w:r>
        <w:rPr>
          <w:spacing w:val="-8"/>
        </w:rPr>
        <w:t> </w:t>
      </w:r>
      <w:r>
        <w:rPr/>
        <w:t>macrocell</w:t>
      </w:r>
      <w:r>
        <w:rPr>
          <w:spacing w:val="-5"/>
        </w:rPr>
        <w:t> </w:t>
      </w:r>
      <w:r>
        <w:rPr/>
        <w:t>network</w:t>
      </w:r>
      <w:r>
        <w:rPr>
          <w:spacing w:val="-6"/>
        </w:rPr>
        <w:t> </w:t>
      </w:r>
      <w:r>
        <w:rPr/>
        <w:t>to</w:t>
      </w:r>
      <w:r>
        <w:rPr>
          <w:spacing w:val="-5"/>
        </w:rPr>
        <w:t> </w:t>
      </w:r>
      <w:r>
        <w:rPr/>
        <w:t>form</w:t>
      </w:r>
      <w:r>
        <w:rPr>
          <w:spacing w:val="-6"/>
        </w:rPr>
        <w:t> </w:t>
      </w:r>
      <w:r>
        <w:rPr/>
        <w:t>a</w:t>
      </w:r>
      <w:r>
        <w:rPr>
          <w:spacing w:val="-5"/>
        </w:rPr>
        <w:t> </w:t>
      </w:r>
      <w:r>
        <w:rPr/>
        <w:t>heterogeneous</w:t>
      </w:r>
      <w:r>
        <w:rPr>
          <w:spacing w:val="-6"/>
        </w:rPr>
        <w:t> </w:t>
      </w:r>
      <w:r>
        <w:rPr/>
        <w:t>network (HetNet) will accomplish the target of wider coverage, high efficiency, and enhanced throughput</w:t>
      </w:r>
      <w:r>
        <w:rPr>
          <w:spacing w:val="-10"/>
        </w:rPr>
        <w:t> </w:t>
      </w:r>
      <w:r>
        <w:rPr/>
        <w:t>in</w:t>
      </w:r>
      <w:r>
        <w:rPr>
          <w:spacing w:val="-8"/>
        </w:rPr>
        <w:t> </w:t>
      </w:r>
      <w:r>
        <w:rPr/>
        <w:t>the</w:t>
      </w:r>
      <w:r>
        <w:rPr>
          <w:spacing w:val="-9"/>
        </w:rPr>
        <w:t> </w:t>
      </w:r>
      <w:r>
        <w:rPr/>
        <w:t>cellular</w:t>
      </w:r>
      <w:r>
        <w:rPr>
          <w:spacing w:val="-10"/>
        </w:rPr>
        <w:t> </w:t>
      </w:r>
      <w:r>
        <w:rPr/>
        <w:t>network.</w:t>
      </w:r>
      <w:r>
        <w:rPr>
          <w:spacing w:val="-9"/>
        </w:rPr>
        <w:t> </w:t>
      </w:r>
      <w:r>
        <w:rPr/>
        <w:t>(Onu</w:t>
      </w:r>
      <w:r>
        <w:rPr>
          <w:spacing w:val="-7"/>
        </w:rPr>
        <w:t> </w:t>
      </w:r>
      <w:r>
        <w:rPr>
          <w:i/>
        </w:rPr>
        <w:t>et</w:t>
      </w:r>
      <w:r>
        <w:rPr>
          <w:i/>
          <w:spacing w:val="-10"/>
        </w:rPr>
        <w:t> </w:t>
      </w:r>
      <w:r>
        <w:rPr>
          <w:i/>
        </w:rPr>
        <w:t>al.,</w:t>
      </w:r>
      <w:r>
        <w:rPr>
          <w:i/>
          <w:spacing w:val="-8"/>
        </w:rPr>
        <w:t> </w:t>
      </w:r>
      <w:r>
        <w:rPr/>
        <w:t>2018;</w:t>
      </w:r>
      <w:r>
        <w:rPr>
          <w:spacing w:val="-10"/>
        </w:rPr>
        <w:t> </w:t>
      </w:r>
      <w:r>
        <w:rPr/>
        <w:t>Amandeep</w:t>
      </w:r>
      <w:r>
        <w:rPr>
          <w:spacing w:val="-7"/>
        </w:rPr>
        <w:t> </w:t>
      </w:r>
      <w:r>
        <w:rPr>
          <w:i/>
        </w:rPr>
        <w:t>et</w:t>
      </w:r>
      <w:r>
        <w:rPr>
          <w:i/>
          <w:spacing w:val="-8"/>
        </w:rPr>
        <w:t> </w:t>
      </w:r>
      <w:r>
        <w:rPr>
          <w:i/>
        </w:rPr>
        <w:t>al</w:t>
      </w:r>
      <w:r>
        <w:rPr/>
        <w:t>.,</w:t>
      </w:r>
      <w:r>
        <w:rPr>
          <w:spacing w:val="-11"/>
        </w:rPr>
        <w:t> </w:t>
      </w:r>
      <w:r>
        <w:rPr/>
        <w:t>2019;</w:t>
      </w:r>
      <w:r>
        <w:rPr>
          <w:spacing w:val="-10"/>
        </w:rPr>
        <w:t> </w:t>
      </w:r>
      <w:r>
        <w:rPr/>
        <w:t>Hassan</w:t>
      </w:r>
      <w:r>
        <w:rPr>
          <w:spacing w:val="-9"/>
        </w:rPr>
        <w:t> </w:t>
      </w:r>
      <w:r>
        <w:rPr/>
        <w:t>and Gao, 2019; Haroon </w:t>
      </w:r>
      <w:r>
        <w:rPr>
          <w:i/>
        </w:rPr>
        <w:t>et al</w:t>
      </w:r>
      <w:r>
        <w:rPr/>
        <w:t>., 2021).</w:t>
      </w:r>
      <w:r>
        <w:rPr>
          <w:spacing w:val="40"/>
        </w:rPr>
        <w:t> </w:t>
      </w:r>
      <w:r>
        <w:rPr/>
        <w:t>However, the expanding installation of femtocells on the</w:t>
      </w:r>
      <w:r>
        <w:rPr>
          <w:spacing w:val="-1"/>
        </w:rPr>
        <w:t> </w:t>
      </w:r>
      <w:r>
        <w:rPr/>
        <w:t>existing</w:t>
      </w:r>
      <w:r>
        <w:rPr>
          <w:spacing w:val="-2"/>
        </w:rPr>
        <w:t> </w:t>
      </w:r>
      <w:r>
        <w:rPr/>
        <w:t>macrocell</w:t>
      </w:r>
      <w:r>
        <w:rPr>
          <w:spacing w:val="-1"/>
        </w:rPr>
        <w:t> </w:t>
      </w:r>
      <w:r>
        <w:rPr/>
        <w:t>network</w:t>
      </w:r>
      <w:r>
        <w:rPr>
          <w:spacing w:val="-1"/>
        </w:rPr>
        <w:t> </w:t>
      </w:r>
      <w:r>
        <w:rPr/>
        <w:t>comes</w:t>
      </w:r>
      <w:r>
        <w:rPr>
          <w:spacing w:val="-1"/>
        </w:rPr>
        <w:t> </w:t>
      </w:r>
      <w:r>
        <w:rPr/>
        <w:t>with</w:t>
      </w:r>
      <w:r>
        <w:rPr>
          <w:spacing w:val="-1"/>
        </w:rPr>
        <w:t> </w:t>
      </w:r>
      <w:r>
        <w:rPr/>
        <w:t>an interference problem.</w:t>
      </w:r>
      <w:r>
        <w:rPr>
          <w:spacing w:val="-1"/>
        </w:rPr>
        <w:t> </w:t>
      </w:r>
      <w:r>
        <w:rPr/>
        <w:t>This</w:t>
      </w:r>
      <w:r>
        <w:rPr>
          <w:spacing w:val="-1"/>
        </w:rPr>
        <w:t> </w:t>
      </w:r>
      <w:r>
        <w:rPr/>
        <w:t>interference</w:t>
      </w:r>
      <w:r>
        <w:rPr>
          <w:spacing w:val="-1"/>
        </w:rPr>
        <w:t> </w:t>
      </w:r>
      <w:r>
        <w:rPr/>
        <w:t>is attributed to the random installation of femtocell nodes by users, and the contention for the same licensed spectrum by both femtocells and macrocells users.</w:t>
      </w:r>
    </w:p>
    <w:p>
      <w:pPr>
        <w:pStyle w:val="BodyText"/>
        <w:rPr>
          <w:sz w:val="26"/>
        </w:rPr>
      </w:pPr>
    </w:p>
    <w:p>
      <w:pPr>
        <w:pStyle w:val="BodyText"/>
        <w:spacing w:before="7"/>
        <w:rPr>
          <w:sz w:val="22"/>
        </w:rPr>
      </w:pPr>
    </w:p>
    <w:p>
      <w:pPr>
        <w:pStyle w:val="Heading2"/>
        <w:numPr>
          <w:ilvl w:val="1"/>
          <w:numId w:val="12"/>
        </w:numPr>
        <w:tabs>
          <w:tab w:pos="697" w:val="left" w:leader="none"/>
        </w:tabs>
        <w:spacing w:line="240" w:lineRule="auto" w:before="0" w:after="0"/>
        <w:ind w:left="696" w:right="0" w:hanging="361"/>
        <w:jc w:val="both"/>
      </w:pPr>
      <w:bookmarkStart w:name="_bookmark11" w:id="12"/>
      <w:bookmarkEnd w:id="12"/>
      <w:r>
        <w:rPr/>
        <w:t>S</w:t>
      </w:r>
      <w:r>
        <w:rPr/>
        <w:t>tatement</w:t>
      </w:r>
      <w:r>
        <w:rPr>
          <w:spacing w:val="-9"/>
        </w:rPr>
        <w:t> </w:t>
      </w:r>
      <w:r>
        <w:rPr/>
        <w:t>of</w:t>
      </w:r>
      <w:r>
        <w:rPr>
          <w:spacing w:val="-8"/>
        </w:rPr>
        <w:t> </w:t>
      </w:r>
      <w:r>
        <w:rPr/>
        <w:t>the</w:t>
      </w:r>
      <w:r>
        <w:rPr>
          <w:spacing w:val="-7"/>
        </w:rPr>
        <w:t> </w:t>
      </w:r>
      <w:r>
        <w:rPr/>
        <w:t>Research</w:t>
      </w:r>
      <w:r>
        <w:rPr>
          <w:spacing w:val="-6"/>
        </w:rPr>
        <w:t> </w:t>
      </w:r>
      <w:r>
        <w:rPr>
          <w:spacing w:val="-2"/>
        </w:rPr>
        <w:t>Problem</w:t>
      </w:r>
    </w:p>
    <w:p>
      <w:pPr>
        <w:pStyle w:val="BodyText"/>
        <w:spacing w:before="7"/>
        <w:rPr>
          <w:b/>
          <w:sz w:val="23"/>
        </w:rPr>
      </w:pPr>
    </w:p>
    <w:p>
      <w:pPr>
        <w:pStyle w:val="BodyText"/>
        <w:spacing w:line="480" w:lineRule="auto"/>
        <w:ind w:left="336" w:right="165"/>
        <w:jc w:val="both"/>
      </w:pPr>
      <w:r>
        <w:rPr/>
        <w:t>The high demand for voice, data, and video streaming services by an ever-increasing mobile user's mostly located in an indoor environment is alarming (Heli </w:t>
      </w:r>
      <w:r>
        <w:rPr>
          <w:i/>
        </w:rPr>
        <w:t>et al., </w:t>
      </w:r>
      <w:r>
        <w:rPr/>
        <w:t>2015; Tuan, </w:t>
      </w:r>
      <w:r>
        <w:rPr>
          <w:i/>
        </w:rPr>
        <w:t>et al., </w:t>
      </w:r>
      <w:r>
        <w:rPr/>
        <w:t>2017). This is more pronounced with the increase in virtual meetings, telemedicine,</w:t>
      </w:r>
      <w:r>
        <w:rPr>
          <w:spacing w:val="-15"/>
        </w:rPr>
        <w:t> </w:t>
      </w:r>
      <w:r>
        <w:rPr/>
        <w:t>smart</w:t>
      </w:r>
      <w:r>
        <w:rPr>
          <w:spacing w:val="-15"/>
        </w:rPr>
        <w:t> </w:t>
      </w:r>
      <w:r>
        <w:rPr/>
        <w:t>agriculture,</w:t>
      </w:r>
      <w:r>
        <w:rPr>
          <w:spacing w:val="-15"/>
        </w:rPr>
        <w:t> </w:t>
      </w:r>
      <w:r>
        <w:rPr/>
        <w:t>smart</w:t>
      </w:r>
      <w:r>
        <w:rPr>
          <w:spacing w:val="-15"/>
        </w:rPr>
        <w:t> </w:t>
      </w:r>
      <w:r>
        <w:rPr/>
        <w:t>city,</w:t>
      </w:r>
      <w:r>
        <w:rPr>
          <w:spacing w:val="-15"/>
        </w:rPr>
        <w:t> </w:t>
      </w:r>
      <w:r>
        <w:rPr/>
        <w:t>smart</w:t>
      </w:r>
      <w:r>
        <w:rPr>
          <w:spacing w:val="-15"/>
        </w:rPr>
        <w:t> </w:t>
      </w:r>
      <w:r>
        <w:rPr/>
        <w:t>homes,</w:t>
      </w:r>
      <w:r>
        <w:rPr>
          <w:spacing w:val="-15"/>
        </w:rPr>
        <w:t> </w:t>
      </w:r>
      <w:r>
        <w:rPr/>
        <w:t>and</w:t>
      </w:r>
      <w:r>
        <w:rPr>
          <w:spacing w:val="-15"/>
        </w:rPr>
        <w:t> </w:t>
      </w:r>
      <w:r>
        <w:rPr/>
        <w:t>cloud</w:t>
      </w:r>
      <w:r>
        <w:rPr>
          <w:spacing w:val="-15"/>
        </w:rPr>
        <w:t> </w:t>
      </w:r>
      <w:r>
        <w:rPr/>
        <w:t>computing.</w:t>
      </w:r>
      <w:r>
        <w:rPr>
          <w:spacing w:val="-15"/>
        </w:rPr>
        <w:t> </w:t>
      </w:r>
      <w:r>
        <w:rPr/>
        <w:t>Ericsson's mobility</w:t>
      </w:r>
      <w:r>
        <w:rPr>
          <w:spacing w:val="-5"/>
        </w:rPr>
        <w:t> </w:t>
      </w:r>
      <w:r>
        <w:rPr/>
        <w:t>report, as presented in Sajjad </w:t>
      </w:r>
      <w:r>
        <w:rPr>
          <w:i/>
        </w:rPr>
        <w:t>et al. </w:t>
      </w:r>
      <w:r>
        <w:rPr/>
        <w:t>(2018), indicated that in 2021, there will be nine billion mobile broadband subscriptions, out of which seven billion will use mobile data.</w:t>
      </w:r>
      <w:r>
        <w:rPr>
          <w:spacing w:val="-1"/>
        </w:rPr>
        <w:t> </w:t>
      </w:r>
      <w:r>
        <w:rPr/>
        <w:t>Their</w:t>
      </w:r>
      <w:r>
        <w:rPr>
          <w:spacing w:val="-2"/>
        </w:rPr>
        <w:t> </w:t>
      </w:r>
      <w:r>
        <w:rPr/>
        <w:t>report also</w:t>
      </w:r>
      <w:r>
        <w:rPr>
          <w:spacing w:val="-1"/>
        </w:rPr>
        <w:t> </w:t>
      </w:r>
      <w:r>
        <w:rPr/>
        <w:t>pointed</w:t>
      </w:r>
      <w:r>
        <w:rPr>
          <w:spacing w:val="-1"/>
        </w:rPr>
        <w:t> </w:t>
      </w:r>
      <w:r>
        <w:rPr/>
        <w:t>out,</w:t>
      </w:r>
      <w:r>
        <w:rPr>
          <w:spacing w:val="-1"/>
        </w:rPr>
        <w:t> </w:t>
      </w:r>
      <w:r>
        <w:rPr/>
        <w:t>that</w:t>
      </w:r>
      <w:r>
        <w:rPr>
          <w:spacing w:val="-1"/>
        </w:rPr>
        <w:t> </w:t>
      </w:r>
      <w:r>
        <w:rPr/>
        <w:t>smartphone</w:t>
      </w:r>
      <w:r>
        <w:rPr>
          <w:spacing w:val="-3"/>
        </w:rPr>
        <w:t> </w:t>
      </w:r>
      <w:r>
        <w:rPr/>
        <w:t>data will</w:t>
      </w:r>
      <w:r>
        <w:rPr>
          <w:spacing w:val="-1"/>
        </w:rPr>
        <w:t> </w:t>
      </w:r>
      <w:r>
        <w:rPr/>
        <w:t>increase</w:t>
      </w:r>
      <w:r>
        <w:rPr>
          <w:spacing w:val="-2"/>
        </w:rPr>
        <w:t> </w:t>
      </w:r>
      <w:r>
        <w:rPr/>
        <w:t>by</w:t>
      </w:r>
      <w:r>
        <w:rPr>
          <w:spacing w:val="-6"/>
        </w:rPr>
        <w:t> </w:t>
      </w:r>
      <w:r>
        <w:rPr/>
        <w:t>20% and video traffic</w:t>
      </w:r>
      <w:r>
        <w:rPr>
          <w:spacing w:val="-8"/>
        </w:rPr>
        <w:t> </w:t>
      </w:r>
      <w:r>
        <w:rPr/>
        <w:t>will</w:t>
      </w:r>
      <w:r>
        <w:rPr>
          <w:spacing w:val="-7"/>
        </w:rPr>
        <w:t> </w:t>
      </w:r>
      <w:r>
        <w:rPr/>
        <w:t>increase</w:t>
      </w:r>
      <w:r>
        <w:rPr>
          <w:spacing w:val="-8"/>
        </w:rPr>
        <w:t> </w:t>
      </w:r>
      <w:r>
        <w:rPr/>
        <w:t>by</w:t>
      </w:r>
      <w:r>
        <w:rPr>
          <w:spacing w:val="-12"/>
        </w:rPr>
        <w:t> </w:t>
      </w:r>
      <w:r>
        <w:rPr/>
        <w:t>25%.</w:t>
      </w:r>
      <w:r>
        <w:rPr>
          <w:spacing w:val="-7"/>
        </w:rPr>
        <w:t> </w:t>
      </w:r>
      <w:r>
        <w:rPr/>
        <w:t>As</w:t>
      </w:r>
      <w:r>
        <w:rPr>
          <w:spacing w:val="-8"/>
        </w:rPr>
        <w:t> </w:t>
      </w:r>
      <w:r>
        <w:rPr/>
        <w:t>the</w:t>
      </w:r>
      <w:r>
        <w:rPr>
          <w:spacing w:val="-8"/>
        </w:rPr>
        <w:t> </w:t>
      </w:r>
      <w:r>
        <w:rPr/>
        <w:t>demands</w:t>
      </w:r>
      <w:r>
        <w:rPr>
          <w:spacing w:val="-7"/>
        </w:rPr>
        <w:t> </w:t>
      </w:r>
      <w:r>
        <w:rPr/>
        <w:t>increase</w:t>
      </w:r>
      <w:r>
        <w:rPr>
          <w:spacing w:val="-7"/>
        </w:rPr>
        <w:t> </w:t>
      </w:r>
      <w:r>
        <w:rPr/>
        <w:t>with</w:t>
      </w:r>
      <w:r>
        <w:rPr>
          <w:spacing w:val="-7"/>
        </w:rPr>
        <w:t> </w:t>
      </w:r>
      <w:r>
        <w:rPr/>
        <w:t>the</w:t>
      </w:r>
      <w:r>
        <w:rPr>
          <w:spacing w:val="-8"/>
        </w:rPr>
        <w:t> </w:t>
      </w:r>
      <w:r>
        <w:rPr/>
        <w:t>advent</w:t>
      </w:r>
      <w:r>
        <w:rPr>
          <w:spacing w:val="-7"/>
        </w:rPr>
        <w:t> </w:t>
      </w:r>
      <w:r>
        <w:rPr/>
        <w:t>of</w:t>
      </w:r>
      <w:r>
        <w:rPr>
          <w:spacing w:val="-8"/>
        </w:rPr>
        <w:t> </w:t>
      </w:r>
      <w:r>
        <w:rPr/>
        <w:t>5G</w:t>
      </w:r>
      <w:r>
        <w:rPr>
          <w:spacing w:val="-5"/>
        </w:rPr>
        <w:t> </w:t>
      </w:r>
      <w:r>
        <w:rPr/>
        <w:t>Ultra-Dense Network, the cell coverage, network capacity and throughput of homogeneous network will reduce, resulting into poor indoor network services.</w:t>
      </w:r>
    </w:p>
    <w:p>
      <w:pPr>
        <w:spacing w:after="0" w:line="480" w:lineRule="auto"/>
        <w:jc w:val="both"/>
        <w:sectPr>
          <w:pgSz w:w="11910" w:h="16840"/>
          <w:pgMar w:header="0" w:footer="1067" w:top="1320" w:bottom="1260" w:left="1680" w:right="1240"/>
        </w:sectPr>
      </w:pPr>
    </w:p>
    <w:p>
      <w:pPr>
        <w:pStyle w:val="BodyText"/>
        <w:spacing w:line="480" w:lineRule="auto" w:before="64"/>
        <w:ind w:left="336" w:right="165"/>
        <w:jc w:val="both"/>
      </w:pPr>
      <w:r>
        <w:rPr/>
        <w:t>According</w:t>
      </w:r>
      <w:r>
        <w:rPr>
          <w:spacing w:val="-7"/>
        </w:rPr>
        <w:t> </w:t>
      </w:r>
      <w:r>
        <w:rPr/>
        <w:t>to</w:t>
      </w:r>
      <w:r>
        <w:rPr>
          <w:spacing w:val="-4"/>
        </w:rPr>
        <w:t> </w:t>
      </w:r>
      <w:r>
        <w:rPr/>
        <w:t>literatures,</w:t>
      </w:r>
      <w:r>
        <w:rPr>
          <w:spacing w:val="-1"/>
        </w:rPr>
        <w:t> </w:t>
      </w:r>
      <w:r>
        <w:rPr/>
        <w:t>the</w:t>
      </w:r>
      <w:r>
        <w:rPr>
          <w:spacing w:val="-5"/>
        </w:rPr>
        <w:t> </w:t>
      </w:r>
      <w:r>
        <w:rPr/>
        <w:t>overlay</w:t>
      </w:r>
      <w:r>
        <w:rPr>
          <w:spacing w:val="-7"/>
        </w:rPr>
        <w:t> </w:t>
      </w:r>
      <w:r>
        <w:rPr/>
        <w:t>of</w:t>
      </w:r>
      <w:r>
        <w:rPr>
          <w:spacing w:val="-5"/>
        </w:rPr>
        <w:t> </w:t>
      </w:r>
      <w:r>
        <w:rPr/>
        <w:t>femtocell on</w:t>
      </w:r>
      <w:r>
        <w:rPr>
          <w:spacing w:val="-5"/>
        </w:rPr>
        <w:t> </w:t>
      </w:r>
      <w:r>
        <w:rPr/>
        <w:t>existing</w:t>
      </w:r>
      <w:r>
        <w:rPr>
          <w:spacing w:val="-7"/>
        </w:rPr>
        <w:t> </w:t>
      </w:r>
      <w:r>
        <w:rPr/>
        <w:t>macrocell</w:t>
      </w:r>
      <w:r>
        <w:rPr>
          <w:spacing w:val="-4"/>
        </w:rPr>
        <w:t> </w:t>
      </w:r>
      <w:r>
        <w:rPr/>
        <w:t>netwok</w:t>
      </w:r>
      <w:r>
        <w:rPr>
          <w:spacing w:val="-3"/>
        </w:rPr>
        <w:t> </w:t>
      </w:r>
      <w:r>
        <w:rPr/>
        <w:t>is</w:t>
      </w:r>
      <w:r>
        <w:rPr>
          <w:spacing w:val="-5"/>
        </w:rPr>
        <w:t> </w:t>
      </w:r>
      <w:r>
        <w:rPr/>
        <w:t>said</w:t>
      </w:r>
      <w:r>
        <w:rPr>
          <w:spacing w:val="-4"/>
        </w:rPr>
        <w:t> </w:t>
      </w:r>
      <w:r>
        <w:rPr/>
        <w:t>to be one of the promising technique that would provide the needed solution to the poor indoor network service, increased network coverage and capacity (Heli </w:t>
      </w:r>
      <w:r>
        <w:rPr>
          <w:i/>
        </w:rPr>
        <w:t>et al</w:t>
      </w:r>
      <w:r>
        <w:rPr/>
        <w:t>., 2015; Xu and Qui, 2018). However, femtocell node being a plug and play node, that used license frequency band, and is installed by subscribers without taking into cognizance its cell coverage</w:t>
      </w:r>
      <w:r>
        <w:rPr>
          <w:spacing w:val="-6"/>
        </w:rPr>
        <w:t> </w:t>
      </w:r>
      <w:r>
        <w:rPr/>
        <w:t>or</w:t>
      </w:r>
      <w:r>
        <w:rPr>
          <w:spacing w:val="-6"/>
        </w:rPr>
        <w:t> </w:t>
      </w:r>
      <w:r>
        <w:rPr/>
        <w:t>other</w:t>
      </w:r>
      <w:r>
        <w:rPr>
          <w:spacing w:val="-6"/>
        </w:rPr>
        <w:t> </w:t>
      </w:r>
      <w:r>
        <w:rPr/>
        <w:t>nearby</w:t>
      </w:r>
      <w:r>
        <w:rPr>
          <w:spacing w:val="-10"/>
        </w:rPr>
        <w:t> </w:t>
      </w:r>
      <w:r>
        <w:rPr/>
        <w:t>cells,</w:t>
      </w:r>
      <w:r>
        <w:rPr>
          <w:spacing w:val="-5"/>
        </w:rPr>
        <w:t> </w:t>
      </w:r>
      <w:r>
        <w:rPr/>
        <w:t>have</w:t>
      </w:r>
      <w:r>
        <w:rPr>
          <w:spacing w:val="-6"/>
        </w:rPr>
        <w:t> </w:t>
      </w:r>
      <w:r>
        <w:rPr/>
        <w:t>high</w:t>
      </w:r>
      <w:r>
        <w:rPr>
          <w:spacing w:val="-5"/>
        </w:rPr>
        <w:t> </w:t>
      </w:r>
      <w:r>
        <w:rPr/>
        <w:t>chances</w:t>
      </w:r>
      <w:r>
        <w:rPr>
          <w:spacing w:val="-2"/>
        </w:rPr>
        <w:t> </w:t>
      </w:r>
      <w:r>
        <w:rPr/>
        <w:t>of</w:t>
      </w:r>
      <w:r>
        <w:rPr>
          <w:spacing w:val="-5"/>
        </w:rPr>
        <w:t> </w:t>
      </w:r>
      <w:r>
        <w:rPr/>
        <w:t>cell</w:t>
      </w:r>
      <w:r>
        <w:rPr>
          <w:spacing w:val="-4"/>
        </w:rPr>
        <w:t> </w:t>
      </w:r>
      <w:r>
        <w:rPr/>
        <w:t>overlap,</w:t>
      </w:r>
      <w:r>
        <w:rPr>
          <w:spacing w:val="-4"/>
        </w:rPr>
        <w:t> </w:t>
      </w:r>
      <w:r>
        <w:rPr/>
        <w:t>that</w:t>
      </w:r>
      <w:r>
        <w:rPr>
          <w:spacing w:val="-4"/>
        </w:rPr>
        <w:t> </w:t>
      </w:r>
      <w:r>
        <w:rPr/>
        <w:t>causes</w:t>
      </w:r>
      <w:r>
        <w:rPr>
          <w:spacing w:val="-4"/>
        </w:rPr>
        <w:t> </w:t>
      </w:r>
      <w:r>
        <w:rPr/>
        <w:t>an</w:t>
      </w:r>
      <w:r>
        <w:rPr>
          <w:spacing w:val="-5"/>
        </w:rPr>
        <w:t> </w:t>
      </w:r>
      <w:r>
        <w:rPr/>
        <w:t>increase in</w:t>
      </w:r>
      <w:r>
        <w:rPr>
          <w:spacing w:val="40"/>
        </w:rPr>
        <w:t> </w:t>
      </w:r>
      <w:r>
        <w:rPr/>
        <w:t>interference.</w:t>
      </w:r>
      <w:r>
        <w:rPr>
          <w:spacing w:val="40"/>
        </w:rPr>
        <w:t> </w:t>
      </w:r>
      <w:r>
        <w:rPr/>
        <w:t>This</w:t>
      </w:r>
      <w:r>
        <w:rPr>
          <w:spacing w:val="40"/>
        </w:rPr>
        <w:t> </w:t>
      </w:r>
      <w:r>
        <w:rPr/>
        <w:t>interference</w:t>
      </w:r>
      <w:r>
        <w:rPr>
          <w:spacing w:val="40"/>
        </w:rPr>
        <w:t> </w:t>
      </w:r>
      <w:r>
        <w:rPr/>
        <w:t>is</w:t>
      </w:r>
      <w:r>
        <w:rPr>
          <w:spacing w:val="40"/>
        </w:rPr>
        <w:t> </w:t>
      </w:r>
      <w:r>
        <w:rPr/>
        <w:t>the</w:t>
      </w:r>
      <w:r>
        <w:rPr>
          <w:spacing w:val="40"/>
        </w:rPr>
        <w:t> </w:t>
      </w:r>
      <w:r>
        <w:rPr/>
        <w:t>main</w:t>
      </w:r>
      <w:r>
        <w:rPr>
          <w:spacing w:val="40"/>
        </w:rPr>
        <w:t> </w:t>
      </w:r>
      <w:r>
        <w:rPr/>
        <w:t>technical</w:t>
      </w:r>
      <w:r>
        <w:rPr>
          <w:spacing w:val="40"/>
        </w:rPr>
        <w:t> </w:t>
      </w:r>
      <w:r>
        <w:rPr/>
        <w:t>problem</w:t>
      </w:r>
      <w:r>
        <w:rPr>
          <w:spacing w:val="40"/>
        </w:rPr>
        <w:t> </w:t>
      </w:r>
      <w:r>
        <w:rPr/>
        <w:t>attributed</w:t>
      </w:r>
      <w:r>
        <w:rPr>
          <w:spacing w:val="40"/>
        </w:rPr>
        <w:t> </w:t>
      </w:r>
      <w:r>
        <w:rPr/>
        <w:t>with Macro-Femto HetNet (Al-omari</w:t>
      </w:r>
      <w:r>
        <w:rPr/>
        <w:t> </w:t>
      </w:r>
      <w:r>
        <w:rPr>
          <w:i/>
        </w:rPr>
        <w:t>et</w:t>
      </w:r>
      <w:r>
        <w:rPr>
          <w:i/>
        </w:rPr>
        <w:t> al.</w:t>
      </w:r>
      <w:r>
        <w:rPr/>
        <w:t>,</w:t>
      </w:r>
      <w:r>
        <w:rPr/>
        <w:t> 2016;</w:t>
      </w:r>
      <w:r>
        <w:rPr/>
        <w:t> Farah </w:t>
      </w:r>
      <w:r>
        <w:rPr>
          <w:i/>
        </w:rPr>
        <w:t>et al., </w:t>
      </w:r>
      <w:r>
        <w:rPr/>
        <w:t>2016; Feng, </w:t>
      </w:r>
      <w:r>
        <w:rPr>
          <w:i/>
        </w:rPr>
        <w:t>et al</w:t>
      </w:r>
      <w:r>
        <w:rPr/>
        <w:t>., 2018; Mohammad </w:t>
      </w:r>
      <w:r>
        <w:rPr>
          <w:i/>
        </w:rPr>
        <w:t>et al</w:t>
      </w:r>
      <w:r>
        <w:rPr/>
        <w:t>., 2019).</w:t>
      </w:r>
    </w:p>
    <w:p>
      <w:pPr>
        <w:pStyle w:val="BodyText"/>
        <w:rPr>
          <w:sz w:val="26"/>
        </w:rPr>
      </w:pPr>
    </w:p>
    <w:p>
      <w:pPr>
        <w:pStyle w:val="BodyText"/>
        <w:spacing w:before="2"/>
        <w:rPr>
          <w:sz w:val="22"/>
        </w:rPr>
      </w:pPr>
    </w:p>
    <w:p>
      <w:pPr>
        <w:pStyle w:val="BodyText"/>
        <w:spacing w:line="480" w:lineRule="auto"/>
        <w:ind w:left="336" w:right="166"/>
        <w:jc w:val="both"/>
      </w:pPr>
      <w:r>
        <w:rPr/>
        <w:t>Researchers have postulated different power control techniques for curbing the interference problem with successes, even though there is still room for improvement. This research seeks to study interference in Macro-Femto HetNet and developed an enhanced</w:t>
      </w:r>
      <w:r>
        <w:rPr>
          <w:spacing w:val="-4"/>
        </w:rPr>
        <w:t> </w:t>
      </w:r>
      <w:r>
        <w:rPr/>
        <w:t>power</w:t>
      </w:r>
      <w:r>
        <w:rPr>
          <w:spacing w:val="-4"/>
        </w:rPr>
        <w:t> </w:t>
      </w:r>
      <w:r>
        <w:rPr/>
        <w:t>control</w:t>
      </w:r>
      <w:r>
        <w:rPr>
          <w:spacing w:val="-4"/>
        </w:rPr>
        <w:t> </w:t>
      </w:r>
      <w:r>
        <w:rPr/>
        <w:t>technique</w:t>
      </w:r>
      <w:r>
        <w:rPr>
          <w:spacing w:val="-4"/>
        </w:rPr>
        <w:t> </w:t>
      </w:r>
      <w:r>
        <w:rPr/>
        <w:t>from</w:t>
      </w:r>
      <w:r>
        <w:rPr>
          <w:spacing w:val="-4"/>
        </w:rPr>
        <w:t> </w:t>
      </w:r>
      <w:r>
        <w:rPr/>
        <w:t>existing</w:t>
      </w:r>
      <w:r>
        <w:rPr>
          <w:spacing w:val="-6"/>
        </w:rPr>
        <w:t> </w:t>
      </w:r>
      <w:r>
        <w:rPr/>
        <w:t>power</w:t>
      </w:r>
      <w:r>
        <w:rPr>
          <w:spacing w:val="-4"/>
        </w:rPr>
        <w:t> </w:t>
      </w:r>
      <w:r>
        <w:rPr/>
        <w:t>control</w:t>
      </w:r>
      <w:r>
        <w:rPr>
          <w:spacing w:val="-4"/>
        </w:rPr>
        <w:t> </w:t>
      </w:r>
      <w:r>
        <w:rPr/>
        <w:t>techniques; to</w:t>
      </w:r>
      <w:r>
        <w:rPr>
          <w:spacing w:val="-3"/>
        </w:rPr>
        <w:t> </w:t>
      </w:r>
      <w:r>
        <w:rPr/>
        <w:t>contribute in solving the interference problem in Macro-Femto HetNet.</w:t>
      </w:r>
    </w:p>
    <w:p>
      <w:pPr>
        <w:pStyle w:val="BodyText"/>
        <w:rPr>
          <w:sz w:val="26"/>
        </w:rPr>
      </w:pPr>
    </w:p>
    <w:p>
      <w:pPr>
        <w:pStyle w:val="BodyText"/>
        <w:spacing w:before="5"/>
        <w:rPr>
          <w:sz w:val="22"/>
        </w:rPr>
      </w:pPr>
    </w:p>
    <w:p>
      <w:pPr>
        <w:pStyle w:val="Heading2"/>
        <w:numPr>
          <w:ilvl w:val="1"/>
          <w:numId w:val="12"/>
        </w:numPr>
        <w:tabs>
          <w:tab w:pos="697" w:val="left" w:leader="none"/>
        </w:tabs>
        <w:spacing w:line="240" w:lineRule="auto" w:before="0" w:after="0"/>
        <w:ind w:left="696" w:right="0" w:hanging="361"/>
        <w:jc w:val="both"/>
      </w:pPr>
      <w:bookmarkStart w:name="_bookmark12" w:id="13"/>
      <w:bookmarkEnd w:id="13"/>
      <w:r>
        <w:rPr/>
        <w:t>Aim</w:t>
      </w:r>
      <w:r>
        <w:rPr>
          <w:spacing w:val="-8"/>
        </w:rPr>
        <w:t> </w:t>
      </w:r>
      <w:r>
        <w:rPr/>
        <w:t>and</w:t>
      </w:r>
      <w:r>
        <w:rPr>
          <w:spacing w:val="-4"/>
        </w:rPr>
        <w:t> </w:t>
      </w:r>
      <w:r>
        <w:rPr/>
        <w:t>Objectives</w:t>
      </w:r>
      <w:r>
        <w:rPr>
          <w:spacing w:val="-4"/>
        </w:rPr>
        <w:t> </w:t>
      </w:r>
      <w:r>
        <w:rPr/>
        <w:t>of</w:t>
      </w:r>
      <w:r>
        <w:rPr>
          <w:spacing w:val="-3"/>
        </w:rPr>
        <w:t> </w:t>
      </w:r>
      <w:r>
        <w:rPr/>
        <w:t>the</w:t>
      </w:r>
      <w:r>
        <w:rPr>
          <w:spacing w:val="-3"/>
        </w:rPr>
        <w:t> </w:t>
      </w:r>
      <w:r>
        <w:rPr>
          <w:spacing w:val="-2"/>
        </w:rPr>
        <w:t>Research</w:t>
      </w:r>
    </w:p>
    <w:p>
      <w:pPr>
        <w:pStyle w:val="BodyText"/>
        <w:spacing w:before="7"/>
        <w:rPr>
          <w:b/>
          <w:sz w:val="23"/>
        </w:rPr>
      </w:pPr>
    </w:p>
    <w:p>
      <w:pPr>
        <w:pStyle w:val="BodyText"/>
        <w:spacing w:line="480" w:lineRule="auto"/>
        <w:ind w:left="336" w:right="167"/>
        <w:jc w:val="both"/>
      </w:pPr>
      <w:r>
        <w:rPr/>
        <w:t>The research aims at developing an Enhanced Active Power Control (EAPC) technique for interference mitigation in 5G Non-Stand-Alone (NSA) architecture of Macro-Femto cellular communication networks. To achieve this, the following objectives were set:</w:t>
      </w:r>
    </w:p>
    <w:p>
      <w:pPr>
        <w:pStyle w:val="ListParagraph"/>
        <w:numPr>
          <w:ilvl w:val="2"/>
          <w:numId w:val="12"/>
        </w:numPr>
        <w:tabs>
          <w:tab w:pos="1057" w:val="left" w:leader="none"/>
        </w:tabs>
        <w:spacing w:line="480" w:lineRule="auto" w:before="1" w:after="0"/>
        <w:ind w:left="1056" w:right="164" w:hanging="488"/>
        <w:jc w:val="both"/>
        <w:rPr>
          <w:sz w:val="24"/>
        </w:rPr>
      </w:pPr>
      <w:r>
        <w:rPr>
          <w:sz w:val="24"/>
        </w:rPr>
        <w:t>Hybridization of attenuation factor model, active power control technique and power</w:t>
      </w:r>
      <w:r>
        <w:rPr>
          <w:spacing w:val="-7"/>
          <w:sz w:val="24"/>
        </w:rPr>
        <w:t> </w:t>
      </w:r>
      <w:r>
        <w:rPr>
          <w:sz w:val="24"/>
        </w:rPr>
        <w:t>control</w:t>
      </w:r>
      <w:r>
        <w:rPr>
          <w:spacing w:val="-7"/>
          <w:sz w:val="24"/>
        </w:rPr>
        <w:t> </w:t>
      </w:r>
      <w:r>
        <w:rPr>
          <w:sz w:val="24"/>
        </w:rPr>
        <w:t>1</w:t>
      </w:r>
      <w:r>
        <w:rPr>
          <w:spacing w:val="-7"/>
          <w:sz w:val="24"/>
        </w:rPr>
        <w:t> </w:t>
      </w:r>
      <w:r>
        <w:rPr>
          <w:sz w:val="24"/>
        </w:rPr>
        <w:t>techniques</w:t>
      </w:r>
      <w:r>
        <w:rPr>
          <w:spacing w:val="-7"/>
          <w:sz w:val="24"/>
        </w:rPr>
        <w:t> </w:t>
      </w:r>
      <w:r>
        <w:rPr>
          <w:sz w:val="24"/>
        </w:rPr>
        <w:t>to</w:t>
      </w:r>
      <w:r>
        <w:rPr>
          <w:spacing w:val="-5"/>
          <w:sz w:val="24"/>
        </w:rPr>
        <w:t> </w:t>
      </w:r>
      <w:r>
        <w:rPr>
          <w:sz w:val="24"/>
        </w:rPr>
        <w:t>develop</w:t>
      </w:r>
      <w:r>
        <w:rPr>
          <w:spacing w:val="-6"/>
          <w:sz w:val="24"/>
        </w:rPr>
        <w:t> </w:t>
      </w:r>
      <w:r>
        <w:rPr>
          <w:sz w:val="24"/>
        </w:rPr>
        <w:t>an</w:t>
      </w:r>
      <w:r>
        <w:rPr>
          <w:spacing w:val="-7"/>
          <w:sz w:val="24"/>
        </w:rPr>
        <w:t> </w:t>
      </w:r>
      <w:r>
        <w:rPr>
          <w:sz w:val="24"/>
        </w:rPr>
        <w:t>enhanced</w:t>
      </w:r>
      <w:r>
        <w:rPr>
          <w:spacing w:val="-7"/>
          <w:sz w:val="24"/>
        </w:rPr>
        <w:t> </w:t>
      </w:r>
      <w:r>
        <w:rPr>
          <w:sz w:val="24"/>
        </w:rPr>
        <w:t>active</w:t>
      </w:r>
      <w:r>
        <w:rPr>
          <w:spacing w:val="-7"/>
          <w:sz w:val="24"/>
        </w:rPr>
        <w:t> </w:t>
      </w:r>
      <w:r>
        <w:rPr>
          <w:sz w:val="24"/>
        </w:rPr>
        <w:t>power</w:t>
      </w:r>
      <w:r>
        <w:rPr>
          <w:spacing w:val="-4"/>
          <w:sz w:val="24"/>
        </w:rPr>
        <w:t> </w:t>
      </w:r>
      <w:r>
        <w:rPr>
          <w:sz w:val="24"/>
        </w:rPr>
        <w:t>control</w:t>
      </w:r>
      <w:r>
        <w:rPr>
          <w:spacing w:val="-5"/>
          <w:sz w:val="24"/>
        </w:rPr>
        <w:t> </w:t>
      </w:r>
      <w:r>
        <w:rPr>
          <w:sz w:val="24"/>
        </w:rPr>
        <w:t>(EAPC) </w:t>
      </w:r>
      <w:r>
        <w:rPr>
          <w:spacing w:val="-2"/>
          <w:sz w:val="24"/>
        </w:rPr>
        <w:t>technique.</w:t>
      </w:r>
    </w:p>
    <w:p>
      <w:pPr>
        <w:pStyle w:val="ListParagraph"/>
        <w:numPr>
          <w:ilvl w:val="2"/>
          <w:numId w:val="12"/>
        </w:numPr>
        <w:tabs>
          <w:tab w:pos="1057" w:val="left" w:leader="none"/>
        </w:tabs>
        <w:spacing w:line="480" w:lineRule="auto" w:before="0" w:after="0"/>
        <w:ind w:left="1056" w:right="169" w:hanging="555"/>
        <w:jc w:val="both"/>
        <w:rPr>
          <w:sz w:val="24"/>
        </w:rPr>
      </w:pPr>
      <w:r>
        <w:rPr>
          <w:sz w:val="24"/>
        </w:rPr>
        <w:t>Simulate EAPC technique in Macro-Femto cellular communication network using MATLAB.</w:t>
      </w:r>
    </w:p>
    <w:p>
      <w:pPr>
        <w:spacing w:after="0" w:line="480" w:lineRule="auto"/>
        <w:jc w:val="both"/>
        <w:rPr>
          <w:sz w:val="24"/>
        </w:rPr>
        <w:sectPr>
          <w:pgSz w:w="11910" w:h="16840"/>
          <w:pgMar w:header="0" w:footer="1067" w:top="1320" w:bottom="1260" w:left="1680" w:right="1240"/>
        </w:sectPr>
      </w:pPr>
    </w:p>
    <w:p>
      <w:pPr>
        <w:pStyle w:val="ListParagraph"/>
        <w:numPr>
          <w:ilvl w:val="2"/>
          <w:numId w:val="12"/>
        </w:numPr>
        <w:tabs>
          <w:tab w:pos="1057" w:val="left" w:leader="none"/>
        </w:tabs>
        <w:spacing w:line="480" w:lineRule="auto" w:before="64" w:after="0"/>
        <w:ind w:left="1056" w:right="169" w:hanging="620"/>
        <w:jc w:val="both"/>
        <w:rPr>
          <w:sz w:val="24"/>
        </w:rPr>
      </w:pPr>
      <w:r>
        <w:rPr>
          <w:sz w:val="24"/>
        </w:rPr>
        <w:t>To evaluate the performance of the EAPC technique and compare it with that of existing power control techniques, in terms of throughput and power </w:t>
      </w:r>
      <w:r>
        <w:rPr>
          <w:spacing w:val="-2"/>
          <w:sz w:val="24"/>
        </w:rPr>
        <w:t>consumption.</w:t>
      </w:r>
    </w:p>
    <w:p>
      <w:pPr>
        <w:pStyle w:val="BodyText"/>
        <w:rPr>
          <w:sz w:val="26"/>
        </w:rPr>
      </w:pPr>
    </w:p>
    <w:p>
      <w:pPr>
        <w:pStyle w:val="BodyText"/>
        <w:rPr>
          <w:sz w:val="26"/>
        </w:rPr>
      </w:pPr>
    </w:p>
    <w:p>
      <w:pPr>
        <w:pStyle w:val="Heading2"/>
        <w:numPr>
          <w:ilvl w:val="1"/>
          <w:numId w:val="12"/>
        </w:numPr>
        <w:tabs>
          <w:tab w:pos="697" w:val="left" w:leader="none"/>
        </w:tabs>
        <w:spacing w:line="240" w:lineRule="auto" w:before="1" w:after="0"/>
        <w:ind w:left="696" w:right="0" w:hanging="361"/>
        <w:jc w:val="both"/>
      </w:pPr>
      <w:bookmarkStart w:name="_bookmark13" w:id="14"/>
      <w:bookmarkEnd w:id="14"/>
      <w:r>
        <w:rPr/>
        <w:t>S</w:t>
      </w:r>
      <w:r>
        <w:rPr/>
        <w:t>cope</w:t>
      </w:r>
      <w:r>
        <w:rPr>
          <w:spacing w:val="-4"/>
        </w:rPr>
        <w:t> </w:t>
      </w:r>
      <w:r>
        <w:rPr/>
        <w:t>of</w:t>
      </w:r>
      <w:r>
        <w:rPr>
          <w:spacing w:val="-2"/>
        </w:rPr>
        <w:t> </w:t>
      </w:r>
      <w:r>
        <w:rPr/>
        <w:t>the</w:t>
      </w:r>
      <w:r>
        <w:rPr>
          <w:spacing w:val="-3"/>
        </w:rPr>
        <w:t> </w:t>
      </w:r>
      <w:r>
        <w:rPr>
          <w:spacing w:val="-4"/>
        </w:rPr>
        <w:t>Study</w:t>
      </w:r>
    </w:p>
    <w:p>
      <w:pPr>
        <w:pStyle w:val="BodyText"/>
        <w:spacing w:before="4"/>
        <w:rPr>
          <w:b/>
          <w:sz w:val="23"/>
        </w:rPr>
      </w:pPr>
    </w:p>
    <w:p>
      <w:pPr>
        <w:pStyle w:val="BodyText"/>
        <w:spacing w:line="480" w:lineRule="auto"/>
        <w:ind w:left="336" w:right="164"/>
        <w:jc w:val="both"/>
      </w:pPr>
      <w:r>
        <w:rPr/>
        <w:t>The research work centred on developing an enhanced active power control technique, for</w:t>
      </w:r>
      <w:r>
        <w:rPr>
          <w:spacing w:val="-15"/>
        </w:rPr>
        <w:t> </w:t>
      </w:r>
      <w:r>
        <w:rPr/>
        <w:t>mitigating</w:t>
      </w:r>
      <w:r>
        <w:rPr>
          <w:spacing w:val="-14"/>
        </w:rPr>
        <w:t> </w:t>
      </w:r>
      <w:r>
        <w:rPr/>
        <w:t>co-tier</w:t>
      </w:r>
      <w:r>
        <w:rPr>
          <w:spacing w:val="-15"/>
        </w:rPr>
        <w:t> </w:t>
      </w:r>
      <w:r>
        <w:rPr/>
        <w:t>and</w:t>
      </w:r>
      <w:r>
        <w:rPr>
          <w:spacing w:val="-12"/>
        </w:rPr>
        <w:t> </w:t>
      </w:r>
      <w:r>
        <w:rPr/>
        <w:t>cross-tier</w:t>
      </w:r>
      <w:r>
        <w:rPr>
          <w:spacing w:val="-15"/>
        </w:rPr>
        <w:t> </w:t>
      </w:r>
      <w:r>
        <w:rPr/>
        <w:t>interference</w:t>
      </w:r>
      <w:r>
        <w:rPr>
          <w:spacing w:val="-15"/>
        </w:rPr>
        <w:t> </w:t>
      </w:r>
      <w:r>
        <w:rPr/>
        <w:t>in</w:t>
      </w:r>
      <w:r>
        <w:rPr>
          <w:spacing w:val="-14"/>
        </w:rPr>
        <w:t> </w:t>
      </w:r>
      <w:r>
        <w:rPr/>
        <w:t>5G</w:t>
      </w:r>
      <w:r>
        <w:rPr>
          <w:spacing w:val="-12"/>
        </w:rPr>
        <w:t> </w:t>
      </w:r>
      <w:r>
        <w:rPr/>
        <w:t>NSA</w:t>
      </w:r>
      <w:r>
        <w:rPr>
          <w:spacing w:val="-13"/>
        </w:rPr>
        <w:t> </w:t>
      </w:r>
      <w:r>
        <w:rPr/>
        <w:t>of</w:t>
      </w:r>
      <w:r>
        <w:rPr>
          <w:spacing w:val="-14"/>
        </w:rPr>
        <w:t> </w:t>
      </w:r>
      <w:r>
        <w:rPr/>
        <w:t>Macro-Femto</w:t>
      </w:r>
      <w:r>
        <w:rPr>
          <w:spacing w:val="-10"/>
        </w:rPr>
        <w:t> </w:t>
      </w:r>
      <w:r>
        <w:rPr/>
        <w:t>HetNet.</w:t>
      </w:r>
      <w:r>
        <w:rPr>
          <w:spacing w:val="-13"/>
        </w:rPr>
        <w:t> </w:t>
      </w:r>
      <w:r>
        <w:rPr/>
        <w:t>The research system architecture, parameters, and assumptions would guide the MATLAB simulation</w:t>
      </w:r>
      <w:r>
        <w:rPr>
          <w:spacing w:val="-1"/>
        </w:rPr>
        <w:t> </w:t>
      </w:r>
      <w:r>
        <w:rPr/>
        <w:t>of</w:t>
      </w:r>
      <w:r>
        <w:rPr>
          <w:spacing w:val="-2"/>
        </w:rPr>
        <w:t> </w:t>
      </w:r>
      <w:r>
        <w:rPr/>
        <w:t>the</w:t>
      </w:r>
      <w:r>
        <w:rPr>
          <w:spacing w:val="-3"/>
        </w:rPr>
        <w:t> </w:t>
      </w:r>
      <w:r>
        <w:rPr/>
        <w:t>Macro-Femto</w:t>
      </w:r>
      <w:r>
        <w:rPr>
          <w:spacing w:val="-1"/>
        </w:rPr>
        <w:t> </w:t>
      </w:r>
      <w:r>
        <w:rPr/>
        <w:t>HetNet.</w:t>
      </w:r>
      <w:r>
        <w:rPr>
          <w:spacing w:val="-1"/>
        </w:rPr>
        <w:t> </w:t>
      </w:r>
      <w:r>
        <w:rPr/>
        <w:t>The</w:t>
      </w:r>
      <w:r>
        <w:rPr>
          <w:spacing w:val="-3"/>
        </w:rPr>
        <w:t> </w:t>
      </w:r>
      <w:r>
        <w:rPr/>
        <w:t>performance</w:t>
      </w:r>
      <w:r>
        <w:rPr>
          <w:spacing w:val="-2"/>
        </w:rPr>
        <w:t> </w:t>
      </w:r>
      <w:r>
        <w:rPr/>
        <w:t>of</w:t>
      </w:r>
      <w:r>
        <w:rPr>
          <w:spacing w:val="-2"/>
        </w:rPr>
        <w:t> </w:t>
      </w:r>
      <w:r>
        <w:rPr/>
        <w:t>the</w:t>
      </w:r>
      <w:r>
        <w:rPr>
          <w:spacing w:val="-2"/>
        </w:rPr>
        <w:t> </w:t>
      </w:r>
      <w:r>
        <w:rPr/>
        <w:t>EAPC</w:t>
      </w:r>
      <w:r>
        <w:rPr>
          <w:spacing w:val="-1"/>
        </w:rPr>
        <w:t> </w:t>
      </w:r>
      <w:r>
        <w:rPr/>
        <w:t>technique would be compared with that of PC1 and APC technique in terms of throughput and transmit power consumption.</w:t>
      </w:r>
    </w:p>
    <w:p>
      <w:pPr>
        <w:pStyle w:val="BodyText"/>
        <w:rPr>
          <w:sz w:val="26"/>
        </w:rPr>
      </w:pPr>
    </w:p>
    <w:p>
      <w:pPr>
        <w:pStyle w:val="BodyText"/>
        <w:spacing w:before="1"/>
        <w:rPr>
          <w:sz w:val="26"/>
        </w:rPr>
      </w:pPr>
    </w:p>
    <w:p>
      <w:pPr>
        <w:pStyle w:val="Heading2"/>
        <w:numPr>
          <w:ilvl w:val="1"/>
          <w:numId w:val="12"/>
        </w:numPr>
        <w:tabs>
          <w:tab w:pos="697" w:val="left" w:leader="none"/>
        </w:tabs>
        <w:spacing w:line="240" w:lineRule="auto" w:before="0" w:after="0"/>
        <w:ind w:left="696" w:right="0" w:hanging="361"/>
        <w:jc w:val="both"/>
      </w:pPr>
      <w:bookmarkStart w:name="_bookmark14" w:id="15"/>
      <w:bookmarkEnd w:id="15"/>
      <w:r>
        <w:rPr/>
        <w:t>Justi</w:t>
      </w:r>
      <w:r>
        <w:rPr/>
        <w:t>fication</w:t>
      </w:r>
      <w:r>
        <w:rPr>
          <w:spacing w:val="-6"/>
        </w:rPr>
        <w:t> </w:t>
      </w:r>
      <w:r>
        <w:rPr/>
        <w:t>for</w:t>
      </w:r>
      <w:r>
        <w:rPr>
          <w:spacing w:val="-6"/>
        </w:rPr>
        <w:t> </w:t>
      </w:r>
      <w:r>
        <w:rPr/>
        <w:t>the</w:t>
      </w:r>
      <w:r>
        <w:rPr>
          <w:spacing w:val="-4"/>
        </w:rPr>
        <w:t> Study</w:t>
      </w:r>
    </w:p>
    <w:p>
      <w:pPr>
        <w:pStyle w:val="BodyText"/>
        <w:spacing w:before="6"/>
        <w:rPr>
          <w:b/>
          <w:sz w:val="23"/>
        </w:rPr>
      </w:pPr>
    </w:p>
    <w:p>
      <w:pPr>
        <w:pStyle w:val="BodyText"/>
        <w:spacing w:line="480" w:lineRule="auto" w:before="1"/>
        <w:ind w:left="336" w:right="173"/>
        <w:jc w:val="both"/>
      </w:pPr>
      <w:r>
        <w:rPr/>
        <w:t>Interference</w:t>
      </w:r>
      <w:r>
        <w:rPr/>
        <w:t> is a major problem in wireless communication networks which reduced network throughput and increase drop calls.</w:t>
      </w:r>
    </w:p>
    <w:p>
      <w:pPr>
        <w:pStyle w:val="BodyText"/>
        <w:spacing w:line="480" w:lineRule="auto" w:before="161"/>
        <w:ind w:left="336" w:right="165"/>
        <w:jc w:val="both"/>
      </w:pPr>
      <w:r>
        <w:rPr/>
        <w:t>The work of Hassan and Gao (2019) proposed an active power control technique for mitigating interference in Macro-Femto communication networks, which reduced interference</w:t>
      </w:r>
      <w:r>
        <w:rPr>
          <w:spacing w:val="-15"/>
        </w:rPr>
        <w:t> </w:t>
      </w:r>
      <w:r>
        <w:rPr/>
        <w:t>in</w:t>
      </w:r>
      <w:r>
        <w:rPr>
          <w:spacing w:val="-15"/>
        </w:rPr>
        <w:t> </w:t>
      </w:r>
      <w:r>
        <w:rPr/>
        <w:t>the</w:t>
      </w:r>
      <w:r>
        <w:rPr>
          <w:spacing w:val="-15"/>
        </w:rPr>
        <w:t> </w:t>
      </w:r>
      <w:r>
        <w:rPr/>
        <w:t>network,</w:t>
      </w:r>
      <w:r>
        <w:rPr>
          <w:spacing w:val="-15"/>
        </w:rPr>
        <w:t> </w:t>
      </w:r>
      <w:r>
        <w:rPr/>
        <w:t>gave</w:t>
      </w:r>
      <w:r>
        <w:rPr>
          <w:spacing w:val="-15"/>
        </w:rPr>
        <w:t> </w:t>
      </w:r>
      <w:r>
        <w:rPr/>
        <w:t>high</w:t>
      </w:r>
      <w:r>
        <w:rPr>
          <w:spacing w:val="-15"/>
        </w:rPr>
        <w:t> </w:t>
      </w:r>
      <w:r>
        <w:rPr/>
        <w:t>throughput</w:t>
      </w:r>
      <w:r>
        <w:rPr>
          <w:spacing w:val="-15"/>
        </w:rPr>
        <w:t> </w:t>
      </w:r>
      <w:r>
        <w:rPr/>
        <w:t>and</w:t>
      </w:r>
      <w:r>
        <w:rPr>
          <w:spacing w:val="-15"/>
        </w:rPr>
        <w:t> </w:t>
      </w:r>
      <w:r>
        <w:rPr/>
        <w:t>low</w:t>
      </w:r>
      <w:r>
        <w:rPr>
          <w:spacing w:val="-15"/>
        </w:rPr>
        <w:t> </w:t>
      </w:r>
      <w:r>
        <w:rPr/>
        <w:t>node</w:t>
      </w:r>
      <w:r>
        <w:rPr>
          <w:spacing w:val="-15"/>
        </w:rPr>
        <w:t> </w:t>
      </w:r>
      <w:r>
        <w:rPr/>
        <w:t>power</w:t>
      </w:r>
      <w:r>
        <w:rPr>
          <w:spacing w:val="-15"/>
        </w:rPr>
        <w:t> </w:t>
      </w:r>
      <w:r>
        <w:rPr/>
        <w:t>consumption</w:t>
      </w:r>
      <w:r>
        <w:rPr>
          <w:spacing w:val="-15"/>
        </w:rPr>
        <w:t> </w:t>
      </w:r>
      <w:r>
        <w:rPr/>
        <w:t>when benchmarked; but more need to be done to improve on the existing technique. Their network</w:t>
      </w:r>
      <w:r>
        <w:rPr>
          <w:spacing w:val="-8"/>
        </w:rPr>
        <w:t> </w:t>
      </w:r>
      <w:r>
        <w:rPr/>
        <w:t>scenario</w:t>
      </w:r>
      <w:r>
        <w:rPr>
          <w:spacing w:val="-7"/>
        </w:rPr>
        <w:t> </w:t>
      </w:r>
      <w:r>
        <w:rPr/>
        <w:t>considered</w:t>
      </w:r>
      <w:r>
        <w:rPr>
          <w:spacing w:val="-5"/>
        </w:rPr>
        <w:t> </w:t>
      </w:r>
      <w:r>
        <w:rPr/>
        <w:t>static</w:t>
      </w:r>
      <w:r>
        <w:rPr>
          <w:spacing w:val="-7"/>
        </w:rPr>
        <w:t> </w:t>
      </w:r>
      <w:r>
        <w:rPr/>
        <w:t>user</w:t>
      </w:r>
      <w:r>
        <w:rPr>
          <w:spacing w:val="-4"/>
        </w:rPr>
        <w:t> </w:t>
      </w:r>
      <w:r>
        <w:rPr/>
        <w:t>equipment</w:t>
      </w:r>
      <w:r>
        <w:rPr>
          <w:spacing w:val="-4"/>
        </w:rPr>
        <w:t> </w:t>
      </w:r>
      <w:r>
        <w:rPr/>
        <w:t>(UE)</w:t>
      </w:r>
      <w:r>
        <w:rPr>
          <w:spacing w:val="-8"/>
        </w:rPr>
        <w:t> </w:t>
      </w:r>
      <w:r>
        <w:rPr/>
        <w:t>and</w:t>
      </w:r>
      <w:r>
        <w:rPr>
          <w:spacing w:val="-4"/>
        </w:rPr>
        <w:t> </w:t>
      </w:r>
      <w:r>
        <w:rPr/>
        <w:t>cross-tier</w:t>
      </w:r>
      <w:r>
        <w:rPr>
          <w:spacing w:val="-5"/>
        </w:rPr>
        <w:t> </w:t>
      </w:r>
      <w:r>
        <w:rPr/>
        <w:t>interference</w:t>
      </w:r>
      <w:r>
        <w:rPr>
          <w:spacing w:val="-8"/>
        </w:rPr>
        <w:t> </w:t>
      </w:r>
      <w:r>
        <w:rPr/>
        <w:t>only; it did not considered co-tier interference and attenuation due to floor. Therefore there is a need to enhanced active power control technique, consider co-tier and cross-tier interference,</w:t>
      </w:r>
      <w:r>
        <w:rPr>
          <w:spacing w:val="-15"/>
        </w:rPr>
        <w:t> </w:t>
      </w:r>
      <w:r>
        <w:rPr/>
        <w:t>attenuation</w:t>
      </w:r>
      <w:r>
        <w:rPr>
          <w:spacing w:val="-15"/>
        </w:rPr>
        <w:t> </w:t>
      </w:r>
      <w:r>
        <w:rPr/>
        <w:t>due</w:t>
      </w:r>
      <w:r>
        <w:rPr>
          <w:spacing w:val="-15"/>
        </w:rPr>
        <w:t> </w:t>
      </w:r>
      <w:r>
        <w:rPr/>
        <w:t>to</w:t>
      </w:r>
      <w:r>
        <w:rPr>
          <w:spacing w:val="-15"/>
        </w:rPr>
        <w:t> </w:t>
      </w:r>
      <w:r>
        <w:rPr/>
        <w:t>floor</w:t>
      </w:r>
      <w:r>
        <w:rPr>
          <w:spacing w:val="-15"/>
        </w:rPr>
        <w:t> </w:t>
      </w:r>
      <w:r>
        <w:rPr/>
        <w:t>factor,</w:t>
      </w:r>
      <w:r>
        <w:rPr>
          <w:spacing w:val="-15"/>
        </w:rPr>
        <w:t> </w:t>
      </w:r>
      <w:r>
        <w:rPr/>
        <w:t>and</w:t>
      </w:r>
      <w:r>
        <w:rPr>
          <w:spacing w:val="-15"/>
        </w:rPr>
        <w:t> </w:t>
      </w:r>
      <w:r>
        <w:rPr/>
        <w:t>mobile</w:t>
      </w:r>
      <w:r>
        <w:rPr>
          <w:spacing w:val="-15"/>
        </w:rPr>
        <w:t> </w:t>
      </w:r>
      <w:r>
        <w:rPr/>
        <w:t>UEs</w:t>
      </w:r>
      <w:r>
        <w:rPr>
          <w:spacing w:val="-15"/>
        </w:rPr>
        <w:t> </w:t>
      </w:r>
      <w:r>
        <w:rPr/>
        <w:t>to</w:t>
      </w:r>
      <w:r>
        <w:rPr>
          <w:spacing w:val="-15"/>
        </w:rPr>
        <w:t> </w:t>
      </w:r>
      <w:r>
        <w:rPr/>
        <w:t>capture</w:t>
      </w:r>
      <w:r>
        <w:rPr>
          <w:spacing w:val="-15"/>
        </w:rPr>
        <w:t> </w:t>
      </w:r>
      <w:r>
        <w:rPr/>
        <w:t>a</w:t>
      </w:r>
      <w:r>
        <w:rPr>
          <w:spacing w:val="-15"/>
        </w:rPr>
        <w:t> </w:t>
      </w:r>
      <w:r>
        <w:rPr/>
        <w:t>realistic</w:t>
      </w:r>
      <w:r>
        <w:rPr>
          <w:spacing w:val="-15"/>
        </w:rPr>
        <w:t> </w:t>
      </w:r>
      <w:r>
        <w:rPr/>
        <w:t>network scenario, further reduce power consumption and increase network</w:t>
      </w:r>
      <w:r>
        <w:rPr/>
        <w:t> throughput</w:t>
      </w:r>
      <w:r>
        <w:rPr/>
        <w:t> in</w:t>
      </w:r>
      <w:r>
        <w:rPr/>
        <w:t> 5G Macro-Femto communication networks.</w:t>
      </w:r>
    </w:p>
    <w:p>
      <w:pPr>
        <w:spacing w:after="0" w:line="480" w:lineRule="auto"/>
        <w:jc w:val="both"/>
        <w:sectPr>
          <w:pgSz w:w="11910" w:h="16840"/>
          <w:pgMar w:header="0" w:footer="1067" w:top="1320" w:bottom="1260" w:left="1680" w:right="1240"/>
        </w:sectPr>
      </w:pPr>
    </w:p>
    <w:p>
      <w:pPr>
        <w:pStyle w:val="Heading2"/>
        <w:numPr>
          <w:ilvl w:val="1"/>
          <w:numId w:val="12"/>
        </w:numPr>
        <w:tabs>
          <w:tab w:pos="697" w:val="left" w:leader="none"/>
        </w:tabs>
        <w:spacing w:line="240" w:lineRule="auto" w:before="69" w:after="0"/>
        <w:ind w:left="696" w:right="0" w:hanging="361"/>
        <w:jc w:val="both"/>
      </w:pPr>
      <w:bookmarkStart w:name="_bookmark15" w:id="16"/>
      <w:bookmarkEnd w:id="16"/>
      <w:r>
        <w:rPr/>
        <w:t>T</w:t>
      </w:r>
      <w:r>
        <w:rPr/>
        <w:t>hesis</w:t>
      </w:r>
      <w:r>
        <w:rPr>
          <w:spacing w:val="-5"/>
        </w:rPr>
        <w:t> </w:t>
      </w:r>
      <w:r>
        <w:rPr>
          <w:spacing w:val="-2"/>
        </w:rPr>
        <w:t>Outline</w:t>
      </w:r>
    </w:p>
    <w:p>
      <w:pPr>
        <w:pStyle w:val="BodyText"/>
        <w:spacing w:before="7"/>
        <w:rPr>
          <w:b/>
          <w:sz w:val="23"/>
        </w:rPr>
      </w:pPr>
    </w:p>
    <w:p>
      <w:pPr>
        <w:pStyle w:val="BodyText"/>
        <w:spacing w:line="480" w:lineRule="auto"/>
        <w:ind w:left="336" w:right="164"/>
        <w:jc w:val="both"/>
      </w:pPr>
      <w:r>
        <w:rPr/>
        <w:t>The</w:t>
      </w:r>
      <w:r>
        <w:rPr>
          <w:spacing w:val="40"/>
        </w:rPr>
        <w:t> </w:t>
      </w:r>
      <w:r>
        <w:rPr/>
        <w:t>remaining</w:t>
      </w:r>
      <w:r>
        <w:rPr>
          <w:spacing w:val="40"/>
        </w:rPr>
        <w:t> </w:t>
      </w:r>
      <w:r>
        <w:rPr/>
        <w:t>part</w:t>
      </w:r>
      <w:r>
        <w:rPr>
          <w:spacing w:val="40"/>
        </w:rPr>
        <w:t> </w:t>
      </w:r>
      <w:r>
        <w:rPr/>
        <w:t>of</w:t>
      </w:r>
      <w:r>
        <w:rPr>
          <w:spacing w:val="40"/>
        </w:rPr>
        <w:t> </w:t>
      </w:r>
      <w:r>
        <w:rPr/>
        <w:t>the</w:t>
      </w:r>
      <w:r>
        <w:rPr>
          <w:spacing w:val="40"/>
        </w:rPr>
        <w:t> </w:t>
      </w:r>
      <w:r>
        <w:rPr/>
        <w:t>thesis</w:t>
      </w:r>
      <w:r>
        <w:rPr>
          <w:spacing w:val="40"/>
        </w:rPr>
        <w:t> </w:t>
      </w:r>
      <w:r>
        <w:rPr/>
        <w:t>is</w:t>
      </w:r>
      <w:r>
        <w:rPr>
          <w:spacing w:val="40"/>
        </w:rPr>
        <w:t> </w:t>
      </w:r>
      <w:r>
        <w:rPr/>
        <w:t>organized</w:t>
      </w:r>
      <w:r>
        <w:rPr>
          <w:spacing w:val="40"/>
        </w:rPr>
        <w:t> </w:t>
      </w:r>
      <w:r>
        <w:rPr/>
        <w:t>as</w:t>
      </w:r>
      <w:r>
        <w:rPr>
          <w:spacing w:val="40"/>
        </w:rPr>
        <w:t> </w:t>
      </w:r>
      <w:r>
        <w:rPr/>
        <w:t>follows.</w:t>
      </w:r>
      <w:r>
        <w:rPr>
          <w:spacing w:val="40"/>
        </w:rPr>
        <w:t> </w:t>
      </w:r>
      <w:r>
        <w:rPr/>
        <w:t>Chapter</w:t>
      </w:r>
      <w:r>
        <w:rPr>
          <w:spacing w:val="40"/>
        </w:rPr>
        <w:t> </w:t>
      </w:r>
      <w:r>
        <w:rPr/>
        <w:t>two</w:t>
      </w:r>
      <w:r>
        <w:rPr>
          <w:spacing w:val="40"/>
        </w:rPr>
        <w:t> </w:t>
      </w:r>
      <w:r>
        <w:rPr/>
        <w:t>review</w:t>
      </w:r>
      <w:r>
        <w:rPr>
          <w:spacing w:val="40"/>
        </w:rPr>
        <w:t> </w:t>
      </w:r>
      <w:r>
        <w:rPr/>
        <w:t>5G non-stand-alone architecture, femtocell network, femtocell access mode, Macro-Femto HetNet, network</w:t>
      </w:r>
      <w:r>
        <w:rPr/>
        <w:t> interference</w:t>
      </w:r>
      <w:r>
        <w:rPr/>
        <w:t> in</w:t>
      </w:r>
      <w:r>
        <w:rPr/>
        <w:t> Macro-Femto HetNet, mathematical models for</w:t>
      </w:r>
      <w:r>
        <w:rPr>
          <w:spacing w:val="80"/>
        </w:rPr>
        <w:t> </w:t>
      </w:r>
      <w:r>
        <w:rPr/>
        <w:t>Macro-Femto HetNet, and also related works of literature on interference mitigation using power control technique.</w:t>
      </w:r>
      <w:r>
        <w:rPr>
          <w:spacing w:val="40"/>
        </w:rPr>
        <w:t> </w:t>
      </w:r>
      <w:r>
        <w:rPr/>
        <w:t>Chapter three presents the research system model, and methodology. Chapter four presents and discusses the MATLAB simulation results in sections. And chapter five states the conclusion and recommendations of the research.</w:t>
      </w:r>
    </w:p>
    <w:p>
      <w:pPr>
        <w:spacing w:after="0" w:line="480" w:lineRule="auto"/>
        <w:jc w:val="both"/>
        <w:sectPr>
          <w:pgSz w:w="11910" w:h="16840"/>
          <w:pgMar w:header="0" w:footer="1067" w:top="1320" w:bottom="1260" w:left="1680" w:right="1240"/>
        </w:sectPr>
      </w:pPr>
    </w:p>
    <w:p>
      <w:pPr>
        <w:pStyle w:val="Heading1"/>
      </w:pPr>
      <w:bookmarkStart w:name="_bookmark16" w:id="17"/>
      <w:bookmarkEnd w:id="17"/>
      <w:r>
        <w:rPr>
          <w:b w:val="0"/>
        </w:rPr>
      </w:r>
      <w:r>
        <w:rPr/>
        <w:t>CHAPTER</w:t>
      </w:r>
      <w:r>
        <w:rPr>
          <w:spacing w:val="-13"/>
        </w:rPr>
        <w:t> </w:t>
      </w:r>
      <w:r>
        <w:rPr>
          <w:spacing w:val="-5"/>
        </w:rPr>
        <w:t>TWO</w:t>
      </w:r>
    </w:p>
    <w:p>
      <w:pPr>
        <w:pStyle w:val="BodyText"/>
        <w:rPr>
          <w:b/>
        </w:rPr>
      </w:pPr>
    </w:p>
    <w:p>
      <w:pPr>
        <w:pStyle w:val="Heading1"/>
        <w:numPr>
          <w:ilvl w:val="1"/>
          <w:numId w:val="13"/>
        </w:numPr>
        <w:tabs>
          <w:tab w:pos="3216" w:val="left" w:leader="none"/>
          <w:tab w:pos="3217" w:val="left" w:leader="none"/>
        </w:tabs>
        <w:spacing w:line="240" w:lineRule="auto" w:before="1" w:after="0"/>
        <w:ind w:left="3217" w:right="0" w:hanging="2881"/>
        <w:jc w:val="both"/>
      </w:pPr>
      <w:bookmarkStart w:name="_bookmark17" w:id="18"/>
      <w:bookmarkEnd w:id="18"/>
      <w:r>
        <w:rPr/>
        <w:t>L</w:t>
      </w:r>
      <w:r>
        <w:rPr/>
        <w:t>ITERATURE</w:t>
      </w:r>
      <w:r>
        <w:rPr>
          <w:spacing w:val="-12"/>
        </w:rPr>
        <w:t> </w:t>
      </w:r>
      <w:r>
        <w:rPr>
          <w:spacing w:val="-2"/>
        </w:rPr>
        <w:t>REVIEW</w:t>
      </w:r>
    </w:p>
    <w:p>
      <w:pPr>
        <w:pStyle w:val="BodyText"/>
        <w:rPr>
          <w:b/>
        </w:rPr>
      </w:pPr>
    </w:p>
    <w:p>
      <w:pPr>
        <w:pStyle w:val="Heading2"/>
        <w:numPr>
          <w:ilvl w:val="1"/>
          <w:numId w:val="13"/>
        </w:numPr>
        <w:tabs>
          <w:tab w:pos="697" w:val="left" w:leader="none"/>
        </w:tabs>
        <w:spacing w:line="240" w:lineRule="auto" w:before="0" w:after="0"/>
        <w:ind w:left="696" w:right="0" w:hanging="361"/>
        <w:jc w:val="both"/>
      </w:pPr>
      <w:bookmarkStart w:name="_bookmark18" w:id="19"/>
      <w:bookmarkEnd w:id="19"/>
      <w:r>
        <w:rPr>
          <w:spacing w:val="-2"/>
        </w:rPr>
        <w:t>P</w:t>
      </w:r>
      <w:r>
        <w:rPr>
          <w:spacing w:val="-2"/>
        </w:rPr>
        <w:t>reamble</w:t>
      </w:r>
    </w:p>
    <w:p>
      <w:pPr>
        <w:pStyle w:val="BodyText"/>
        <w:spacing w:before="6"/>
        <w:rPr>
          <w:b/>
          <w:sz w:val="23"/>
        </w:rPr>
      </w:pPr>
    </w:p>
    <w:p>
      <w:pPr>
        <w:pStyle w:val="BodyText"/>
        <w:spacing w:line="480" w:lineRule="auto"/>
        <w:ind w:left="336" w:right="166"/>
        <w:jc w:val="both"/>
      </w:pPr>
      <w:r>
        <w:rPr/>
        <w:t>The rapid increase of smartphones and the growth of multimedia services with more mobile data and voice traffic emanating from indoor environments where the coverage of macrocell is not good enough is a problem in cellular communication. Researchers postulated in several works of literature the use of femtocell to curb the challenge of network coverage and throughput when interference is efficiently mitigated. This interference problem can be</w:t>
      </w:r>
      <w:r>
        <w:rPr>
          <w:spacing w:val="-2"/>
        </w:rPr>
        <w:t> </w:t>
      </w:r>
      <w:r>
        <w:rPr/>
        <w:t>reduced</w:t>
      </w:r>
      <w:r>
        <w:rPr>
          <w:spacing w:val="-1"/>
        </w:rPr>
        <w:t> </w:t>
      </w:r>
      <w:r>
        <w:rPr/>
        <w:t>using</w:t>
      </w:r>
      <w:r>
        <w:rPr>
          <w:spacing w:val="-4"/>
        </w:rPr>
        <w:t> </w:t>
      </w:r>
      <w:r>
        <w:rPr/>
        <w:t>diverse</w:t>
      </w:r>
      <w:r>
        <w:rPr>
          <w:spacing w:val="-1"/>
        </w:rPr>
        <w:t> </w:t>
      </w:r>
      <w:r>
        <w:rPr/>
        <w:t>mitigation</w:t>
      </w:r>
      <w:r>
        <w:rPr>
          <w:spacing w:val="-1"/>
        </w:rPr>
        <w:t> </w:t>
      </w:r>
      <w:r>
        <w:rPr/>
        <w:t>techniques,</w:t>
      </w:r>
      <w:r>
        <w:rPr>
          <w:spacing w:val="-2"/>
        </w:rPr>
        <w:t> </w:t>
      </w:r>
      <w:r>
        <w:rPr/>
        <w:t>such</w:t>
      </w:r>
      <w:r>
        <w:rPr>
          <w:spacing w:val="-1"/>
        </w:rPr>
        <w:t> </w:t>
      </w:r>
      <w:r>
        <w:rPr/>
        <w:t>as</w:t>
      </w:r>
      <w:r>
        <w:rPr>
          <w:spacing w:val="-1"/>
        </w:rPr>
        <w:t> </w:t>
      </w:r>
      <w:r>
        <w:rPr/>
        <w:t>power control,</w:t>
      </w:r>
      <w:r>
        <w:rPr>
          <w:spacing w:val="-10"/>
        </w:rPr>
        <w:t> </w:t>
      </w:r>
      <w:r>
        <w:rPr/>
        <w:t>frequency</w:t>
      </w:r>
      <w:r>
        <w:rPr>
          <w:spacing w:val="-13"/>
        </w:rPr>
        <w:t> </w:t>
      </w:r>
      <w:r>
        <w:rPr/>
        <w:t>reuse,</w:t>
      </w:r>
      <w:r>
        <w:rPr>
          <w:spacing w:val="-8"/>
        </w:rPr>
        <w:t> </w:t>
      </w:r>
      <w:r>
        <w:rPr/>
        <w:t>and</w:t>
      </w:r>
      <w:r>
        <w:rPr>
          <w:spacing w:val="-11"/>
        </w:rPr>
        <w:t> </w:t>
      </w:r>
      <w:r>
        <w:rPr/>
        <w:t>cognitive</w:t>
      </w:r>
      <w:r>
        <w:rPr>
          <w:spacing w:val="-11"/>
        </w:rPr>
        <w:t> </w:t>
      </w:r>
      <w:r>
        <w:rPr/>
        <w:t>radio</w:t>
      </w:r>
      <w:r>
        <w:rPr>
          <w:spacing w:val="-10"/>
        </w:rPr>
        <w:t> </w:t>
      </w:r>
      <w:r>
        <w:rPr/>
        <w:t>sensing</w:t>
      </w:r>
      <w:r>
        <w:rPr>
          <w:spacing w:val="-12"/>
        </w:rPr>
        <w:t> </w:t>
      </w:r>
      <w:r>
        <w:rPr/>
        <w:t>technique,</w:t>
      </w:r>
      <w:r>
        <w:rPr>
          <w:spacing w:val="-11"/>
        </w:rPr>
        <w:t> </w:t>
      </w:r>
      <w:r>
        <w:rPr/>
        <w:t>but</w:t>
      </w:r>
      <w:r>
        <w:rPr>
          <w:spacing w:val="-10"/>
        </w:rPr>
        <w:t> </w:t>
      </w:r>
      <w:r>
        <w:rPr/>
        <w:t>cannot</w:t>
      </w:r>
      <w:r>
        <w:rPr>
          <w:spacing w:val="-10"/>
        </w:rPr>
        <w:t> </w:t>
      </w:r>
      <w:r>
        <w:rPr/>
        <w:t>be</w:t>
      </w:r>
      <w:r>
        <w:rPr>
          <w:spacing w:val="-12"/>
        </w:rPr>
        <w:t> </w:t>
      </w:r>
      <w:r>
        <w:rPr/>
        <w:t>eliminated completely. This research work centered on mitigating interference using power control technique,</w:t>
      </w:r>
      <w:r>
        <w:rPr>
          <w:spacing w:val="-13"/>
        </w:rPr>
        <w:t> </w:t>
      </w:r>
      <w:r>
        <w:rPr/>
        <w:t>because</w:t>
      </w:r>
      <w:r>
        <w:rPr>
          <w:spacing w:val="-14"/>
        </w:rPr>
        <w:t> </w:t>
      </w:r>
      <w:r>
        <w:rPr/>
        <w:t>of</w:t>
      </w:r>
      <w:r>
        <w:rPr>
          <w:spacing w:val="-14"/>
        </w:rPr>
        <w:t> </w:t>
      </w:r>
      <w:r>
        <w:rPr/>
        <w:t>its</w:t>
      </w:r>
      <w:r>
        <w:rPr>
          <w:spacing w:val="-13"/>
        </w:rPr>
        <w:t> </w:t>
      </w:r>
      <w:r>
        <w:rPr/>
        <w:t>merits</w:t>
      </w:r>
      <w:r>
        <w:rPr>
          <w:spacing w:val="-11"/>
        </w:rPr>
        <w:t> </w:t>
      </w:r>
      <w:r>
        <w:rPr/>
        <w:t>which</w:t>
      </w:r>
      <w:r>
        <w:rPr>
          <w:spacing w:val="-13"/>
        </w:rPr>
        <w:t> </w:t>
      </w:r>
      <w:r>
        <w:rPr/>
        <w:t>include:</w:t>
      </w:r>
      <w:r>
        <w:rPr>
          <w:spacing w:val="-13"/>
        </w:rPr>
        <w:t> </w:t>
      </w:r>
      <w:r>
        <w:rPr/>
        <w:t>universal</w:t>
      </w:r>
      <w:r>
        <w:rPr>
          <w:spacing w:val="-13"/>
        </w:rPr>
        <w:t> </w:t>
      </w:r>
      <w:r>
        <w:rPr/>
        <w:t>frequency</w:t>
      </w:r>
      <w:r>
        <w:rPr>
          <w:spacing w:val="-15"/>
        </w:rPr>
        <w:t> </w:t>
      </w:r>
      <w:r>
        <w:rPr/>
        <w:t>reuse,</w:t>
      </w:r>
      <w:r>
        <w:rPr>
          <w:spacing w:val="-13"/>
        </w:rPr>
        <w:t> </w:t>
      </w:r>
      <w:r>
        <w:rPr/>
        <w:t>transmit</w:t>
      </w:r>
      <w:r>
        <w:rPr>
          <w:spacing w:val="-13"/>
        </w:rPr>
        <w:t> </w:t>
      </w:r>
      <w:r>
        <w:rPr/>
        <w:t>power utilization, and simplicity. The chapter presents a review on 5G non-stand-alone (NSA) architecture, femtocell network, HetNet, types of Macro-Femto interference, mathematical models, and related power control techniques for interference mitigation.</w:t>
      </w:r>
    </w:p>
    <w:p>
      <w:pPr>
        <w:pStyle w:val="BodyText"/>
        <w:rPr>
          <w:sz w:val="26"/>
        </w:rPr>
      </w:pPr>
    </w:p>
    <w:p>
      <w:pPr>
        <w:pStyle w:val="BodyText"/>
        <w:spacing w:before="7"/>
        <w:rPr>
          <w:sz w:val="22"/>
        </w:rPr>
      </w:pPr>
    </w:p>
    <w:p>
      <w:pPr>
        <w:pStyle w:val="Heading2"/>
        <w:numPr>
          <w:ilvl w:val="1"/>
          <w:numId w:val="13"/>
        </w:numPr>
        <w:tabs>
          <w:tab w:pos="697" w:val="left" w:leader="none"/>
        </w:tabs>
        <w:spacing w:line="240" w:lineRule="auto" w:before="0" w:after="0"/>
        <w:ind w:left="696" w:right="0" w:hanging="361"/>
        <w:jc w:val="both"/>
      </w:pPr>
      <w:bookmarkStart w:name="_bookmark19" w:id="20"/>
      <w:bookmarkEnd w:id="20"/>
      <w:r>
        <w:rPr/>
        <w:t>F</w:t>
      </w:r>
      <w:r>
        <w:rPr/>
        <w:t>ifth</w:t>
      </w:r>
      <w:r>
        <w:rPr>
          <w:spacing w:val="-7"/>
        </w:rPr>
        <w:t> </w:t>
      </w:r>
      <w:r>
        <w:rPr/>
        <w:t>Generation</w:t>
      </w:r>
      <w:r>
        <w:rPr>
          <w:spacing w:val="-7"/>
        </w:rPr>
        <w:t> </w:t>
      </w:r>
      <w:r>
        <w:rPr/>
        <w:t>(5G)</w:t>
      </w:r>
      <w:r>
        <w:rPr>
          <w:spacing w:val="-7"/>
        </w:rPr>
        <w:t> </w:t>
      </w:r>
      <w:r>
        <w:rPr/>
        <w:t>Non-Stand-Alone</w:t>
      </w:r>
      <w:r>
        <w:rPr>
          <w:spacing w:val="-8"/>
        </w:rPr>
        <w:t> </w:t>
      </w:r>
      <w:r>
        <w:rPr/>
        <w:t>(NSA)</w:t>
      </w:r>
      <w:r>
        <w:rPr>
          <w:spacing w:val="-8"/>
        </w:rPr>
        <w:t> </w:t>
      </w:r>
      <w:r>
        <w:rPr>
          <w:spacing w:val="-2"/>
        </w:rPr>
        <w:t>Architecture</w:t>
      </w:r>
    </w:p>
    <w:p>
      <w:pPr>
        <w:pStyle w:val="BodyText"/>
        <w:spacing w:before="6"/>
        <w:rPr>
          <w:b/>
          <w:sz w:val="23"/>
        </w:rPr>
      </w:pPr>
    </w:p>
    <w:p>
      <w:pPr>
        <w:pStyle w:val="BodyText"/>
        <w:spacing w:line="480" w:lineRule="auto" w:before="1"/>
        <w:ind w:left="336" w:right="165"/>
        <w:jc w:val="both"/>
      </w:pPr>
      <w:r>
        <w:rPr/>
        <w:t>5G</w:t>
      </w:r>
      <w:r>
        <w:rPr>
          <w:spacing w:val="-4"/>
        </w:rPr>
        <w:t> </w:t>
      </w:r>
      <w:r>
        <w:rPr/>
        <w:t>Mobile</w:t>
      </w:r>
      <w:r>
        <w:rPr>
          <w:spacing w:val="-3"/>
        </w:rPr>
        <w:t> </w:t>
      </w:r>
      <w:r>
        <w:rPr/>
        <w:t>Systems (5GS)</w:t>
      </w:r>
      <w:r>
        <w:rPr>
          <w:spacing w:val="-3"/>
        </w:rPr>
        <w:t> </w:t>
      </w:r>
      <w:r>
        <w:rPr/>
        <w:t>introduced</w:t>
      </w:r>
      <w:r>
        <w:rPr>
          <w:spacing w:val="-1"/>
        </w:rPr>
        <w:t> </w:t>
      </w:r>
      <w:r>
        <w:rPr/>
        <w:t>a</w:t>
      </w:r>
      <w:r>
        <w:rPr>
          <w:spacing w:val="-4"/>
        </w:rPr>
        <w:t> </w:t>
      </w:r>
      <w:r>
        <w:rPr/>
        <w:t>New</w:t>
      </w:r>
      <w:r>
        <w:rPr>
          <w:spacing w:val="-3"/>
        </w:rPr>
        <w:t> </w:t>
      </w:r>
      <w:r>
        <w:rPr/>
        <w:t>Radio</w:t>
      </w:r>
      <w:r>
        <w:rPr>
          <w:spacing w:val="-2"/>
        </w:rPr>
        <w:t> </w:t>
      </w:r>
      <w:r>
        <w:rPr/>
        <w:t>(NR)</w:t>
      </w:r>
      <w:r>
        <w:rPr>
          <w:spacing w:val="-4"/>
        </w:rPr>
        <w:t> </w:t>
      </w:r>
      <w:r>
        <w:rPr/>
        <w:t>and</w:t>
      </w:r>
      <w:r>
        <w:rPr>
          <w:spacing w:val="-1"/>
        </w:rPr>
        <w:t> </w:t>
      </w:r>
      <w:r>
        <w:rPr/>
        <w:t>interfaces</w:t>
      </w:r>
      <w:r>
        <w:rPr>
          <w:spacing w:val="-2"/>
        </w:rPr>
        <w:t> </w:t>
      </w:r>
      <w:r>
        <w:rPr/>
        <w:t>that</w:t>
      </w:r>
      <w:r>
        <w:rPr>
          <w:spacing w:val="-3"/>
        </w:rPr>
        <w:t> </w:t>
      </w:r>
      <w:r>
        <w:rPr/>
        <w:t>provide</w:t>
      </w:r>
      <w:r>
        <w:rPr>
          <w:spacing w:val="-3"/>
        </w:rPr>
        <w:t> </w:t>
      </w:r>
      <w:r>
        <w:rPr/>
        <w:t>the required</w:t>
      </w:r>
      <w:r>
        <w:rPr>
          <w:spacing w:val="-9"/>
        </w:rPr>
        <w:t> </w:t>
      </w:r>
      <w:r>
        <w:rPr/>
        <w:t>technology</w:t>
      </w:r>
      <w:r>
        <w:rPr>
          <w:spacing w:val="-12"/>
        </w:rPr>
        <w:t> </w:t>
      </w:r>
      <w:r>
        <w:rPr/>
        <w:t>to</w:t>
      </w:r>
      <w:r>
        <w:rPr>
          <w:spacing w:val="-9"/>
        </w:rPr>
        <w:t> </w:t>
      </w:r>
      <w:r>
        <w:rPr/>
        <w:t>support</w:t>
      </w:r>
      <w:r>
        <w:rPr>
          <w:spacing w:val="-9"/>
        </w:rPr>
        <w:t> </w:t>
      </w:r>
      <w:r>
        <w:rPr/>
        <w:t>different</w:t>
      </w:r>
      <w:r>
        <w:rPr>
          <w:spacing w:val="-9"/>
        </w:rPr>
        <w:t> </w:t>
      </w:r>
      <w:r>
        <w:rPr/>
        <w:t>types</w:t>
      </w:r>
      <w:r>
        <w:rPr>
          <w:spacing w:val="-9"/>
        </w:rPr>
        <w:t> </w:t>
      </w:r>
      <w:r>
        <w:rPr/>
        <w:t>of</w:t>
      </w:r>
      <w:r>
        <w:rPr>
          <w:spacing w:val="-10"/>
        </w:rPr>
        <w:t> </w:t>
      </w:r>
      <w:r>
        <w:rPr/>
        <w:t>services.</w:t>
      </w:r>
      <w:r>
        <w:rPr>
          <w:spacing w:val="-9"/>
        </w:rPr>
        <w:t> </w:t>
      </w:r>
      <w:r>
        <w:rPr/>
        <w:t>5GS</w:t>
      </w:r>
      <w:r>
        <w:rPr>
          <w:spacing w:val="-8"/>
        </w:rPr>
        <w:t> </w:t>
      </w:r>
      <w:r>
        <w:rPr/>
        <w:t>has</w:t>
      </w:r>
      <w:r>
        <w:rPr>
          <w:spacing w:val="-9"/>
        </w:rPr>
        <w:t> </w:t>
      </w:r>
      <w:r>
        <w:rPr/>
        <w:t>two</w:t>
      </w:r>
      <w:r>
        <w:rPr>
          <w:spacing w:val="-9"/>
        </w:rPr>
        <w:t> </w:t>
      </w:r>
      <w:r>
        <w:rPr/>
        <w:t>architectures;</w:t>
      </w:r>
      <w:r>
        <w:rPr>
          <w:spacing w:val="-9"/>
        </w:rPr>
        <w:t> </w:t>
      </w:r>
      <w:r>
        <w:rPr/>
        <w:t>the 5G Non-Stand-Alone (NSA) and 5G Stand-Alone (SA). In the 5G SA architecture, 5G user</w:t>
      </w:r>
      <w:r>
        <w:rPr/>
        <w:t> equipment</w:t>
      </w:r>
      <w:r>
        <w:rPr/>
        <w:t> communicates to the new 5G Access Network (AN), which in turn connects to the new 5G Core Network only</w:t>
      </w:r>
      <w:r>
        <w:rPr>
          <w:spacing w:val="-1"/>
        </w:rPr>
        <w:t> </w:t>
      </w:r>
      <w:r>
        <w:rPr/>
        <w:t>(3</w:t>
      </w:r>
      <w:r>
        <w:rPr>
          <w:vertAlign w:val="superscript"/>
        </w:rPr>
        <w:t>rd</w:t>
      </w:r>
      <w:r>
        <w:rPr>
          <w:vertAlign w:val="baseline"/>
        </w:rPr>
        <w:t> Generation Partnership Project “3GPP” release. 15.0.0; Imane </w:t>
      </w:r>
      <w:r>
        <w:rPr>
          <w:i/>
          <w:vertAlign w:val="baseline"/>
        </w:rPr>
        <w:t>et al</w:t>
      </w:r>
      <w:r>
        <w:rPr>
          <w:vertAlign w:val="baseline"/>
        </w:rPr>
        <w:t>., 2020).</w:t>
      </w:r>
    </w:p>
    <w:p>
      <w:pPr>
        <w:spacing w:after="0" w:line="480" w:lineRule="auto"/>
        <w:jc w:val="both"/>
        <w:sectPr>
          <w:pgSz w:w="11910" w:h="16840"/>
          <w:pgMar w:header="0" w:footer="1067" w:top="1320" w:bottom="1260" w:left="1680" w:right="1240"/>
        </w:sectPr>
      </w:pPr>
    </w:p>
    <w:p>
      <w:pPr>
        <w:pStyle w:val="BodyText"/>
        <w:spacing w:line="480" w:lineRule="auto" w:before="64"/>
        <w:ind w:left="336" w:right="167"/>
        <w:jc w:val="both"/>
      </w:pPr>
      <w:r>
        <w:rPr/>
        <w:drawing>
          <wp:anchor distT="0" distB="0" distL="0" distR="0" allowOverlap="1" layoutInCell="1" locked="0" behindDoc="0" simplePos="0" relativeHeight="6">
            <wp:simplePos x="0" y="0"/>
            <wp:positionH relativeFrom="page">
              <wp:posOffset>1491996</wp:posOffset>
            </wp:positionH>
            <wp:positionV relativeFrom="paragraph">
              <wp:posOffset>1798359</wp:posOffset>
            </wp:positionV>
            <wp:extent cx="4952806" cy="44196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8" cstate="print"/>
                    <a:stretch>
                      <a:fillRect/>
                    </a:stretch>
                  </pic:blipFill>
                  <pic:spPr>
                    <a:xfrm>
                      <a:off x="0" y="0"/>
                      <a:ext cx="4952806" cy="4419600"/>
                    </a:xfrm>
                    <a:prstGeom prst="rect">
                      <a:avLst/>
                    </a:prstGeom>
                  </pic:spPr>
                </pic:pic>
              </a:graphicData>
            </a:graphic>
          </wp:anchor>
        </w:drawing>
      </w:r>
      <w:r>
        <w:rPr/>
        <w:t>NSA architecture is a step toward full 5G implementation. The AN and NR interface of 5G</w:t>
      </w:r>
      <w:r>
        <w:rPr>
          <w:spacing w:val="-13"/>
        </w:rPr>
        <w:t> </w:t>
      </w:r>
      <w:r>
        <w:rPr/>
        <w:t>NSA</w:t>
      </w:r>
      <w:r>
        <w:rPr>
          <w:spacing w:val="-12"/>
        </w:rPr>
        <w:t> </w:t>
      </w:r>
      <w:r>
        <w:rPr/>
        <w:t>is</w:t>
      </w:r>
      <w:r>
        <w:rPr>
          <w:spacing w:val="-9"/>
        </w:rPr>
        <w:t> </w:t>
      </w:r>
      <w:r>
        <w:rPr/>
        <w:t>compatible</w:t>
      </w:r>
      <w:r>
        <w:rPr>
          <w:spacing w:val="-13"/>
        </w:rPr>
        <w:t> </w:t>
      </w:r>
      <w:r>
        <w:rPr/>
        <w:t>with</w:t>
      </w:r>
      <w:r>
        <w:rPr>
          <w:spacing w:val="-10"/>
        </w:rPr>
        <w:t> </w:t>
      </w:r>
      <w:r>
        <w:rPr/>
        <w:t>4G</w:t>
      </w:r>
      <w:r>
        <w:rPr>
          <w:spacing w:val="-10"/>
        </w:rPr>
        <w:t> </w:t>
      </w:r>
      <w:r>
        <w:rPr/>
        <w:t>Long</w:t>
      </w:r>
      <w:r>
        <w:rPr>
          <w:spacing w:val="-12"/>
        </w:rPr>
        <w:t> </w:t>
      </w:r>
      <w:r>
        <w:rPr/>
        <w:t>Time</w:t>
      </w:r>
      <w:r>
        <w:rPr>
          <w:spacing w:val="-12"/>
        </w:rPr>
        <w:t> </w:t>
      </w:r>
      <w:r>
        <w:rPr/>
        <w:t>Evolution</w:t>
      </w:r>
      <w:r>
        <w:rPr>
          <w:spacing w:val="-11"/>
        </w:rPr>
        <w:t> </w:t>
      </w:r>
      <w:r>
        <w:rPr/>
        <w:t>(LTE)</w:t>
      </w:r>
      <w:r>
        <w:rPr>
          <w:spacing w:val="-11"/>
        </w:rPr>
        <w:t> </w:t>
      </w:r>
      <w:r>
        <w:rPr/>
        <w:t>node</w:t>
      </w:r>
      <w:r>
        <w:rPr>
          <w:spacing w:val="-11"/>
        </w:rPr>
        <w:t> </w:t>
      </w:r>
      <w:r>
        <w:rPr/>
        <w:t>and</w:t>
      </w:r>
      <w:r>
        <w:rPr>
          <w:spacing w:val="-10"/>
        </w:rPr>
        <w:t> </w:t>
      </w:r>
      <w:r>
        <w:rPr/>
        <w:t>its</w:t>
      </w:r>
      <w:r>
        <w:rPr>
          <w:spacing w:val="-11"/>
        </w:rPr>
        <w:t> </w:t>
      </w:r>
      <w:r>
        <w:rPr/>
        <w:t>Evolved</w:t>
      </w:r>
      <w:r>
        <w:rPr>
          <w:spacing w:val="-13"/>
        </w:rPr>
        <w:t> </w:t>
      </w:r>
      <w:r>
        <w:rPr/>
        <w:t>Packet Core (EPC) infrastructure. This makes 5G NSA NR technology accessible to 4G LTE users without replacing the 4G core network</w:t>
      </w:r>
      <w:r>
        <w:rPr/>
        <w:t> infrastructures. Figure 2.1 shows an illustration of 5G NSA architecture.</w:t>
      </w:r>
    </w:p>
    <w:p>
      <w:pPr>
        <w:pStyle w:val="BodyText"/>
        <w:spacing w:before="5"/>
        <w:rPr>
          <w:sz w:val="23"/>
        </w:rPr>
      </w:pPr>
    </w:p>
    <w:p>
      <w:pPr>
        <w:pStyle w:val="BodyText"/>
        <w:spacing w:line="480" w:lineRule="auto"/>
        <w:ind w:left="3087" w:right="2089" w:hanging="82"/>
      </w:pPr>
      <w:bookmarkStart w:name="_bookmark20" w:id="21"/>
      <w:bookmarkEnd w:id="21"/>
      <w:r>
        <w:rPr/>
      </w:r>
      <w:r>
        <w:rPr/>
        <w:t>Figure</w:t>
      </w:r>
      <w:r>
        <w:rPr>
          <w:spacing w:val="-11"/>
        </w:rPr>
        <w:t> </w:t>
      </w:r>
      <w:r>
        <w:rPr/>
        <w:t>2.1:</w:t>
      </w:r>
      <w:r>
        <w:rPr>
          <w:spacing w:val="-9"/>
        </w:rPr>
        <w:t> </w:t>
      </w:r>
      <w:r>
        <w:rPr/>
        <w:t>5G</w:t>
      </w:r>
      <w:r>
        <w:rPr>
          <w:spacing w:val="-10"/>
        </w:rPr>
        <w:t> </w:t>
      </w:r>
      <w:r>
        <w:rPr/>
        <w:t>NSA</w:t>
      </w:r>
      <w:r>
        <w:rPr>
          <w:spacing w:val="-7"/>
        </w:rPr>
        <w:t> </w:t>
      </w:r>
      <w:r>
        <w:rPr/>
        <w:t>architecture (Source: 3GPP Release 15.0.0)</w:t>
      </w:r>
    </w:p>
    <w:p>
      <w:pPr>
        <w:pStyle w:val="BodyText"/>
        <w:rPr>
          <w:sz w:val="26"/>
        </w:rPr>
      </w:pPr>
    </w:p>
    <w:p>
      <w:pPr>
        <w:pStyle w:val="BodyText"/>
        <w:rPr>
          <w:sz w:val="22"/>
        </w:rPr>
      </w:pPr>
    </w:p>
    <w:p>
      <w:pPr>
        <w:pStyle w:val="BodyText"/>
        <w:spacing w:line="480" w:lineRule="auto"/>
        <w:ind w:left="336" w:right="167"/>
        <w:jc w:val="both"/>
      </w:pPr>
      <w:r>
        <w:rPr/>
        <w:t>According</w:t>
      </w:r>
      <w:r>
        <w:rPr>
          <w:spacing w:val="-14"/>
        </w:rPr>
        <w:t> </w:t>
      </w:r>
      <w:r>
        <w:rPr/>
        <w:t>to</w:t>
      </w:r>
      <w:r>
        <w:rPr>
          <w:spacing w:val="-12"/>
        </w:rPr>
        <w:t> </w:t>
      </w:r>
      <w:r>
        <w:rPr/>
        <w:t>the</w:t>
      </w:r>
      <w:r>
        <w:rPr>
          <w:spacing w:val="-13"/>
        </w:rPr>
        <w:t> </w:t>
      </w:r>
      <w:r>
        <w:rPr/>
        <w:t>architecture</w:t>
      </w:r>
      <w:r>
        <w:rPr>
          <w:spacing w:val="-13"/>
        </w:rPr>
        <w:t> </w:t>
      </w:r>
      <w:r>
        <w:rPr/>
        <w:t>of</w:t>
      </w:r>
      <w:r>
        <w:rPr>
          <w:spacing w:val="-13"/>
        </w:rPr>
        <w:t> </w:t>
      </w:r>
      <w:r>
        <w:rPr/>
        <w:t>5G</w:t>
      </w:r>
      <w:r>
        <w:rPr>
          <w:spacing w:val="-13"/>
        </w:rPr>
        <w:t> </w:t>
      </w:r>
      <w:r>
        <w:rPr/>
        <w:t>NSA,</w:t>
      </w:r>
      <w:r>
        <w:rPr>
          <w:spacing w:val="-12"/>
        </w:rPr>
        <w:t> </w:t>
      </w:r>
      <w:r>
        <w:rPr/>
        <w:t>the</w:t>
      </w:r>
      <w:r>
        <w:rPr>
          <w:spacing w:val="-11"/>
        </w:rPr>
        <w:t> </w:t>
      </w:r>
      <w:r>
        <w:rPr/>
        <w:t>NR</w:t>
      </w:r>
      <w:r>
        <w:rPr>
          <w:spacing w:val="-11"/>
        </w:rPr>
        <w:t> </w:t>
      </w:r>
      <w:r>
        <w:rPr/>
        <w:t>node</w:t>
      </w:r>
      <w:r>
        <w:rPr>
          <w:spacing w:val="-13"/>
        </w:rPr>
        <w:t> </w:t>
      </w:r>
      <w:r>
        <w:rPr/>
        <w:t>(logical</w:t>
      </w:r>
      <w:r>
        <w:rPr>
          <w:spacing w:val="-11"/>
        </w:rPr>
        <w:t> </w:t>
      </w:r>
      <w:r>
        <w:rPr/>
        <w:t>node</w:t>
      </w:r>
      <w:r>
        <w:rPr>
          <w:spacing w:val="-11"/>
        </w:rPr>
        <w:t> </w:t>
      </w:r>
      <w:r>
        <w:rPr/>
        <w:t>"en-gNB")</w:t>
      </w:r>
      <w:r>
        <w:rPr>
          <w:spacing w:val="-14"/>
        </w:rPr>
        <w:t> </w:t>
      </w:r>
      <w:r>
        <w:rPr/>
        <w:t>connects to</w:t>
      </w:r>
      <w:r>
        <w:rPr>
          <w:spacing w:val="-3"/>
        </w:rPr>
        <w:t> </w:t>
      </w:r>
      <w:r>
        <w:rPr/>
        <w:t>4G</w:t>
      </w:r>
      <w:r>
        <w:rPr>
          <w:spacing w:val="-3"/>
        </w:rPr>
        <w:t> </w:t>
      </w:r>
      <w:r>
        <w:rPr/>
        <w:t>LTE</w:t>
      </w:r>
      <w:r>
        <w:rPr>
          <w:spacing w:val="-3"/>
        </w:rPr>
        <w:t> </w:t>
      </w:r>
      <w:r>
        <w:rPr/>
        <w:t>node</w:t>
      </w:r>
      <w:r>
        <w:rPr>
          <w:spacing w:val="-4"/>
        </w:rPr>
        <w:t> </w:t>
      </w:r>
      <w:r>
        <w:rPr/>
        <w:t>(logical</w:t>
      </w:r>
      <w:r>
        <w:rPr>
          <w:spacing w:val="-3"/>
        </w:rPr>
        <w:t> </w:t>
      </w:r>
      <w:r>
        <w:rPr/>
        <w:t>node</w:t>
      </w:r>
      <w:r>
        <w:rPr>
          <w:spacing w:val="-3"/>
        </w:rPr>
        <w:t> </w:t>
      </w:r>
      <w:r>
        <w:rPr/>
        <w:t>"eNB")</w:t>
      </w:r>
      <w:r>
        <w:rPr>
          <w:spacing w:val="-4"/>
        </w:rPr>
        <w:t> </w:t>
      </w:r>
      <w:r>
        <w:rPr/>
        <w:t>using</w:t>
      </w:r>
      <w:r>
        <w:rPr>
          <w:spacing w:val="-7"/>
        </w:rPr>
        <w:t> </w:t>
      </w:r>
      <w:r>
        <w:rPr/>
        <w:t>an</w:t>
      </w:r>
      <w:r>
        <w:rPr>
          <w:spacing w:val="-4"/>
        </w:rPr>
        <w:t> </w:t>
      </w:r>
      <w:r>
        <w:rPr/>
        <w:t>X2</w:t>
      </w:r>
      <w:r>
        <w:rPr>
          <w:spacing w:val="-3"/>
        </w:rPr>
        <w:t> </w:t>
      </w:r>
      <w:r>
        <w:rPr/>
        <w:t>interface.</w:t>
      </w:r>
      <w:r>
        <w:rPr>
          <w:spacing w:val="-3"/>
        </w:rPr>
        <w:t> </w:t>
      </w:r>
      <w:r>
        <w:rPr/>
        <w:t>The</w:t>
      </w:r>
      <w:r>
        <w:rPr>
          <w:spacing w:val="-5"/>
        </w:rPr>
        <w:t> </w:t>
      </w:r>
      <w:r>
        <w:rPr/>
        <w:t>en-gNBs</w:t>
      </w:r>
      <w:r>
        <w:rPr>
          <w:spacing w:val="-2"/>
        </w:rPr>
        <w:t> </w:t>
      </w:r>
      <w:r>
        <w:rPr/>
        <w:t>connect</w:t>
      </w:r>
      <w:r>
        <w:rPr>
          <w:spacing w:val="-3"/>
        </w:rPr>
        <w:t> </w:t>
      </w:r>
      <w:r>
        <w:rPr/>
        <w:t>each other</w:t>
      </w:r>
      <w:r>
        <w:rPr>
          <w:spacing w:val="-1"/>
        </w:rPr>
        <w:t> </w:t>
      </w:r>
      <w:r>
        <w:rPr/>
        <w:t>via</w:t>
      </w:r>
      <w:r>
        <w:rPr>
          <w:spacing w:val="-1"/>
        </w:rPr>
        <w:t> </w:t>
      </w:r>
      <w:r>
        <w:rPr/>
        <w:t>the X2-U</w:t>
      </w:r>
      <w:r>
        <w:rPr>
          <w:spacing w:val="-1"/>
        </w:rPr>
        <w:t> </w:t>
      </w:r>
      <w:r>
        <w:rPr/>
        <w:t>interface and connects to EPC using</w:t>
      </w:r>
      <w:r>
        <w:rPr>
          <w:spacing w:val="-2"/>
        </w:rPr>
        <w:t> </w:t>
      </w:r>
      <w:r>
        <w:rPr/>
        <w:t>the S1-U</w:t>
      </w:r>
      <w:r>
        <w:rPr>
          <w:spacing w:val="-1"/>
        </w:rPr>
        <w:t> </w:t>
      </w:r>
      <w:r>
        <w:rPr/>
        <w:t>interface. In NSA, 5G handles</w:t>
      </w:r>
      <w:r>
        <w:rPr>
          <w:spacing w:val="10"/>
        </w:rPr>
        <w:t> </w:t>
      </w:r>
      <w:r>
        <w:rPr/>
        <w:t>the</w:t>
      </w:r>
      <w:r>
        <w:rPr>
          <w:spacing w:val="13"/>
        </w:rPr>
        <w:t> </w:t>
      </w:r>
      <w:r>
        <w:rPr/>
        <w:t>U-Plane,</w:t>
      </w:r>
      <w:r>
        <w:rPr>
          <w:spacing w:val="13"/>
        </w:rPr>
        <w:t> </w:t>
      </w:r>
      <w:r>
        <w:rPr/>
        <w:t>that</w:t>
      </w:r>
      <w:r>
        <w:rPr>
          <w:spacing w:val="14"/>
        </w:rPr>
        <w:t> </w:t>
      </w:r>
      <w:r>
        <w:rPr/>
        <w:t>has</w:t>
      </w:r>
      <w:r>
        <w:rPr>
          <w:spacing w:val="14"/>
        </w:rPr>
        <w:t> </w:t>
      </w:r>
      <w:r>
        <w:rPr/>
        <w:t>to</w:t>
      </w:r>
      <w:r>
        <w:rPr>
          <w:spacing w:val="13"/>
        </w:rPr>
        <w:t> </w:t>
      </w:r>
      <w:r>
        <w:rPr/>
        <w:t>do</w:t>
      </w:r>
      <w:r>
        <w:rPr>
          <w:spacing w:val="14"/>
        </w:rPr>
        <w:t> </w:t>
      </w:r>
      <w:r>
        <w:rPr/>
        <w:t>with</w:t>
      </w:r>
      <w:r>
        <w:rPr>
          <w:spacing w:val="14"/>
        </w:rPr>
        <w:t> </w:t>
      </w:r>
      <w:r>
        <w:rPr/>
        <w:t>data</w:t>
      </w:r>
      <w:r>
        <w:rPr>
          <w:spacing w:val="12"/>
        </w:rPr>
        <w:t> </w:t>
      </w:r>
      <w:r>
        <w:rPr/>
        <w:t>packets;</w:t>
      </w:r>
      <w:r>
        <w:rPr>
          <w:spacing w:val="15"/>
        </w:rPr>
        <w:t> </w:t>
      </w:r>
      <w:r>
        <w:rPr/>
        <w:t>while</w:t>
      </w:r>
      <w:r>
        <w:rPr>
          <w:spacing w:val="12"/>
        </w:rPr>
        <w:t> </w:t>
      </w:r>
      <w:r>
        <w:rPr/>
        <w:t>the</w:t>
      </w:r>
      <w:r>
        <w:rPr>
          <w:spacing w:val="13"/>
        </w:rPr>
        <w:t> </w:t>
      </w:r>
      <w:r>
        <w:rPr/>
        <w:t>C-plane</w:t>
      </w:r>
      <w:r>
        <w:rPr>
          <w:spacing w:val="12"/>
        </w:rPr>
        <w:t> </w:t>
      </w:r>
      <w:r>
        <w:rPr/>
        <w:t>that</w:t>
      </w:r>
      <w:r>
        <w:rPr>
          <w:spacing w:val="13"/>
        </w:rPr>
        <w:t> </w:t>
      </w:r>
      <w:r>
        <w:rPr/>
        <w:t>has</w:t>
      </w:r>
      <w:r>
        <w:rPr>
          <w:spacing w:val="14"/>
        </w:rPr>
        <w:t> </w:t>
      </w:r>
      <w:r>
        <w:rPr/>
        <w:t>to</w:t>
      </w:r>
      <w:r>
        <w:rPr>
          <w:spacing w:val="14"/>
        </w:rPr>
        <w:t> </w:t>
      </w:r>
      <w:r>
        <w:rPr>
          <w:spacing w:val="-5"/>
        </w:rPr>
        <w:t>do</w:t>
      </w:r>
    </w:p>
    <w:p>
      <w:pPr>
        <w:spacing w:after="0" w:line="480" w:lineRule="auto"/>
        <w:jc w:val="both"/>
        <w:sectPr>
          <w:pgSz w:w="11910" w:h="16840"/>
          <w:pgMar w:header="0" w:footer="1067" w:top="1320" w:bottom="1260" w:left="1680" w:right="1240"/>
        </w:sectPr>
      </w:pPr>
    </w:p>
    <w:p>
      <w:pPr>
        <w:pStyle w:val="BodyText"/>
        <w:spacing w:line="480" w:lineRule="auto" w:before="64"/>
        <w:ind w:left="336" w:right="166"/>
        <w:jc w:val="both"/>
      </w:pPr>
      <w:r>
        <w:rPr/>
        <w:t>with</w:t>
      </w:r>
      <w:r>
        <w:rPr>
          <w:spacing w:val="-11"/>
        </w:rPr>
        <w:t> </w:t>
      </w:r>
      <w:r>
        <w:rPr/>
        <w:t>control</w:t>
      </w:r>
      <w:r>
        <w:rPr>
          <w:spacing w:val="-11"/>
        </w:rPr>
        <w:t> </w:t>
      </w:r>
      <w:r>
        <w:rPr/>
        <w:t>signals</w:t>
      </w:r>
      <w:r>
        <w:rPr>
          <w:spacing w:val="-10"/>
        </w:rPr>
        <w:t> </w:t>
      </w:r>
      <w:r>
        <w:rPr/>
        <w:t>for</w:t>
      </w:r>
      <w:r>
        <w:rPr>
          <w:spacing w:val="-12"/>
        </w:rPr>
        <w:t> </w:t>
      </w:r>
      <w:r>
        <w:rPr/>
        <w:t>call</w:t>
      </w:r>
      <w:r>
        <w:rPr>
          <w:spacing w:val="-10"/>
        </w:rPr>
        <w:t> </w:t>
      </w:r>
      <w:r>
        <w:rPr/>
        <w:t>origination</w:t>
      </w:r>
      <w:r>
        <w:rPr>
          <w:spacing w:val="-10"/>
        </w:rPr>
        <w:t> </w:t>
      </w:r>
      <w:r>
        <w:rPr/>
        <w:t>and</w:t>
      </w:r>
      <w:r>
        <w:rPr>
          <w:spacing w:val="-11"/>
        </w:rPr>
        <w:t> </w:t>
      </w:r>
      <w:r>
        <w:rPr/>
        <w:t>termination,</w:t>
      </w:r>
      <w:r>
        <w:rPr>
          <w:spacing w:val="-11"/>
        </w:rPr>
        <w:t> </w:t>
      </w:r>
      <w:r>
        <w:rPr/>
        <w:t>UE</w:t>
      </w:r>
      <w:r>
        <w:rPr>
          <w:spacing w:val="-11"/>
        </w:rPr>
        <w:t> </w:t>
      </w:r>
      <w:r>
        <w:rPr/>
        <w:t>location</w:t>
      </w:r>
      <w:r>
        <w:rPr>
          <w:spacing w:val="-11"/>
        </w:rPr>
        <w:t> </w:t>
      </w:r>
      <w:r>
        <w:rPr/>
        <w:t>and</w:t>
      </w:r>
      <w:r>
        <w:rPr>
          <w:spacing w:val="-11"/>
        </w:rPr>
        <w:t> </w:t>
      </w:r>
      <w:r>
        <w:rPr/>
        <w:t>registration,</w:t>
      </w:r>
      <w:r>
        <w:rPr>
          <w:spacing w:val="-12"/>
        </w:rPr>
        <w:t> </w:t>
      </w:r>
      <w:r>
        <w:rPr/>
        <w:t>are handled</w:t>
      </w:r>
      <w:r>
        <w:rPr>
          <w:spacing w:val="40"/>
        </w:rPr>
        <w:t> </w:t>
      </w:r>
      <w:r>
        <w:rPr/>
        <w:t>by</w:t>
      </w:r>
      <w:r>
        <w:rPr>
          <w:spacing w:val="40"/>
        </w:rPr>
        <w:t> </w:t>
      </w:r>
      <w:r>
        <w:rPr/>
        <w:t>the</w:t>
      </w:r>
      <w:r>
        <w:rPr>
          <w:spacing w:val="40"/>
        </w:rPr>
        <w:t> </w:t>
      </w:r>
      <w:r>
        <w:rPr/>
        <w:t>LTE</w:t>
      </w:r>
      <w:r>
        <w:rPr>
          <w:spacing w:val="40"/>
        </w:rPr>
        <w:t> </w:t>
      </w:r>
      <w:r>
        <w:rPr/>
        <w:t>eNB</w:t>
      </w:r>
      <w:r>
        <w:rPr>
          <w:spacing w:val="40"/>
        </w:rPr>
        <w:t> </w:t>
      </w:r>
      <w:r>
        <w:rPr/>
        <w:t>and</w:t>
      </w:r>
      <w:r>
        <w:rPr>
          <w:spacing w:val="40"/>
        </w:rPr>
        <w:t> </w:t>
      </w:r>
      <w:r>
        <w:rPr/>
        <w:t>EPC</w:t>
      </w:r>
      <w:r>
        <w:rPr>
          <w:spacing w:val="40"/>
        </w:rPr>
        <w:t> </w:t>
      </w:r>
      <w:r>
        <w:rPr/>
        <w:t>(Imane</w:t>
      </w:r>
      <w:r>
        <w:rPr>
          <w:spacing w:val="40"/>
        </w:rPr>
        <w:t> </w:t>
      </w:r>
      <w:r>
        <w:rPr>
          <w:i/>
        </w:rPr>
        <w:t>et</w:t>
      </w:r>
      <w:r>
        <w:rPr>
          <w:i/>
          <w:spacing w:val="40"/>
        </w:rPr>
        <w:t> </w:t>
      </w:r>
      <w:r>
        <w:rPr>
          <w:i/>
        </w:rPr>
        <w:t>al</w:t>
      </w:r>
      <w:r>
        <w:rPr/>
        <w:t>.,</w:t>
      </w:r>
      <w:r>
        <w:rPr>
          <w:spacing w:val="40"/>
        </w:rPr>
        <w:t> </w:t>
      </w:r>
      <w:r>
        <w:rPr/>
        <w:t>2019).</w:t>
      </w:r>
      <w:r>
        <w:rPr>
          <w:spacing w:val="40"/>
        </w:rPr>
        <w:t> </w:t>
      </w:r>
      <w:r>
        <w:rPr/>
        <w:t>The</w:t>
      </w:r>
      <w:r>
        <w:rPr>
          <w:spacing w:val="40"/>
        </w:rPr>
        <w:t> </w:t>
      </w:r>
      <w:r>
        <w:rPr/>
        <w:t>NSA</w:t>
      </w:r>
      <w:r>
        <w:rPr>
          <w:spacing w:val="40"/>
        </w:rPr>
        <w:t> </w:t>
      </w:r>
      <w:r>
        <w:rPr/>
        <w:t>is</w:t>
      </w:r>
      <w:r>
        <w:rPr>
          <w:spacing w:val="40"/>
        </w:rPr>
        <w:t> </w:t>
      </w:r>
      <w:r>
        <w:rPr/>
        <w:t>also</w:t>
      </w:r>
      <w:r>
        <w:rPr>
          <w:spacing w:val="40"/>
        </w:rPr>
        <w:t> </w:t>
      </w:r>
      <w:r>
        <w:rPr/>
        <w:t>called “EN-DC",</w:t>
      </w:r>
      <w:r>
        <w:rPr>
          <w:spacing w:val="-1"/>
        </w:rPr>
        <w:t> </w:t>
      </w:r>
      <w:r>
        <w:rPr/>
        <w:t>for "E-UTRAN</w:t>
      </w:r>
      <w:r>
        <w:rPr>
          <w:spacing w:val="-2"/>
        </w:rPr>
        <w:t> </w:t>
      </w:r>
      <w:r>
        <w:rPr/>
        <w:t>and NR</w:t>
      </w:r>
      <w:r>
        <w:rPr>
          <w:spacing w:val="-1"/>
        </w:rPr>
        <w:t> </w:t>
      </w:r>
      <w:r>
        <w:rPr/>
        <w:t>Dual</w:t>
      </w:r>
      <w:r>
        <w:rPr>
          <w:spacing w:val="-1"/>
        </w:rPr>
        <w:t> </w:t>
      </w:r>
      <w:r>
        <w:rPr/>
        <w:t>Connectivity” because</w:t>
      </w:r>
      <w:r>
        <w:rPr>
          <w:spacing w:val="-2"/>
        </w:rPr>
        <w:t> </w:t>
      </w:r>
      <w:r>
        <w:rPr/>
        <w:t>it connects both</w:t>
      </w:r>
      <w:r>
        <w:rPr>
          <w:spacing w:val="-1"/>
        </w:rPr>
        <w:t> </w:t>
      </w:r>
      <w:r>
        <w:rPr/>
        <w:t>4G</w:t>
      </w:r>
      <w:r>
        <w:rPr>
          <w:spacing w:val="-2"/>
        </w:rPr>
        <w:t> </w:t>
      </w:r>
      <w:r>
        <w:rPr/>
        <w:t>AN (E-UTRAN)</w:t>
      </w:r>
      <w:r>
        <w:rPr/>
        <w:t> and</w:t>
      </w:r>
      <w:r>
        <w:rPr/>
        <w:t> 5G AN (3</w:t>
      </w:r>
      <w:r>
        <w:rPr>
          <w:vertAlign w:val="superscript"/>
        </w:rPr>
        <w:t>rd</w:t>
      </w:r>
      <w:r>
        <w:rPr>
          <w:vertAlign w:val="baseline"/>
        </w:rPr>
        <w:t> Generation Partnership Project “3GPP” release 15.0.0; Imane </w:t>
      </w:r>
      <w:r>
        <w:rPr>
          <w:i/>
          <w:vertAlign w:val="baseline"/>
        </w:rPr>
        <w:t>et al</w:t>
      </w:r>
      <w:r>
        <w:rPr>
          <w:vertAlign w:val="baseline"/>
        </w:rPr>
        <w:t>., 2019).</w:t>
      </w:r>
    </w:p>
    <w:p>
      <w:pPr>
        <w:pStyle w:val="BodyText"/>
        <w:rPr>
          <w:sz w:val="26"/>
        </w:rPr>
      </w:pPr>
    </w:p>
    <w:p>
      <w:pPr>
        <w:pStyle w:val="BodyText"/>
        <w:spacing w:before="6"/>
        <w:rPr>
          <w:sz w:val="22"/>
        </w:rPr>
      </w:pPr>
    </w:p>
    <w:p>
      <w:pPr>
        <w:pStyle w:val="Heading2"/>
        <w:numPr>
          <w:ilvl w:val="1"/>
          <w:numId w:val="13"/>
        </w:numPr>
        <w:tabs>
          <w:tab w:pos="697" w:val="left" w:leader="none"/>
        </w:tabs>
        <w:spacing w:line="240" w:lineRule="auto" w:before="1" w:after="0"/>
        <w:ind w:left="696" w:right="0" w:hanging="361"/>
        <w:jc w:val="both"/>
      </w:pPr>
      <w:bookmarkStart w:name="_bookmark21" w:id="22"/>
      <w:bookmarkEnd w:id="22"/>
      <w:r>
        <w:rPr/>
        <w:t>F</w:t>
      </w:r>
      <w:r>
        <w:rPr/>
        <w:t>emtocell</w:t>
      </w:r>
      <w:r>
        <w:rPr>
          <w:spacing w:val="-4"/>
        </w:rPr>
        <w:t> </w:t>
      </w:r>
      <w:r>
        <w:rPr>
          <w:spacing w:val="-2"/>
        </w:rPr>
        <w:t>Network</w:t>
      </w:r>
    </w:p>
    <w:p>
      <w:pPr>
        <w:pStyle w:val="BodyText"/>
        <w:spacing w:before="6"/>
        <w:rPr>
          <w:b/>
          <w:sz w:val="23"/>
        </w:rPr>
      </w:pPr>
    </w:p>
    <w:p>
      <w:pPr>
        <w:pStyle w:val="BodyText"/>
        <w:spacing w:line="480" w:lineRule="auto"/>
        <w:ind w:left="336" w:right="165"/>
        <w:jc w:val="both"/>
      </w:pPr>
      <w:r>
        <w:rPr/>
        <w:t>Femtocell network from the prefix femto is a very small cellular network, refer to as a home network. The femtocell node (Hen-gNB) is a very</w:t>
      </w:r>
      <w:r>
        <w:rPr>
          <w:spacing w:val="-3"/>
        </w:rPr>
        <w:t> </w:t>
      </w:r>
      <w:r>
        <w:rPr/>
        <w:t>small access point that has low transmit</w:t>
      </w:r>
      <w:r>
        <w:rPr>
          <w:spacing w:val="39"/>
        </w:rPr>
        <w:t> </w:t>
      </w:r>
      <w:r>
        <w:rPr/>
        <w:t>power,</w:t>
      </w:r>
      <w:r>
        <w:rPr>
          <w:spacing w:val="38"/>
        </w:rPr>
        <w:t> </w:t>
      </w:r>
      <w:r>
        <w:rPr/>
        <w:t>low</w:t>
      </w:r>
      <w:r>
        <w:rPr>
          <w:spacing w:val="40"/>
        </w:rPr>
        <w:t> </w:t>
      </w:r>
      <w:r>
        <w:rPr/>
        <w:t>cost,</w:t>
      </w:r>
      <w:r>
        <w:rPr>
          <w:spacing w:val="40"/>
        </w:rPr>
        <w:t> </w:t>
      </w:r>
      <w:r>
        <w:rPr/>
        <w:t>and</w:t>
      </w:r>
      <w:r>
        <w:rPr>
          <w:spacing w:val="40"/>
        </w:rPr>
        <w:t> </w:t>
      </w:r>
      <w:r>
        <w:rPr/>
        <w:t>is</w:t>
      </w:r>
      <w:r>
        <w:rPr>
          <w:spacing w:val="40"/>
        </w:rPr>
        <w:t> </w:t>
      </w:r>
      <w:r>
        <w:rPr/>
        <w:t>installed</w:t>
      </w:r>
      <w:r>
        <w:rPr>
          <w:spacing w:val="40"/>
        </w:rPr>
        <w:t> </w:t>
      </w:r>
      <w:r>
        <w:rPr/>
        <w:t>by</w:t>
      </w:r>
      <w:r>
        <w:rPr>
          <w:spacing w:val="33"/>
        </w:rPr>
        <w:t> </w:t>
      </w:r>
      <w:r>
        <w:rPr/>
        <w:t>users.</w:t>
      </w:r>
      <w:r>
        <w:rPr>
          <w:spacing w:val="40"/>
        </w:rPr>
        <w:t> </w:t>
      </w:r>
      <w:r>
        <w:rPr/>
        <w:t>It</w:t>
      </w:r>
      <w:r>
        <w:rPr>
          <w:spacing w:val="40"/>
        </w:rPr>
        <w:t> </w:t>
      </w:r>
      <w:r>
        <w:rPr/>
        <w:t>has</w:t>
      </w:r>
      <w:r>
        <w:rPr>
          <w:spacing w:val="40"/>
        </w:rPr>
        <w:t> </w:t>
      </w:r>
      <w:r>
        <w:rPr/>
        <w:t>a</w:t>
      </w:r>
      <w:r>
        <w:rPr>
          <w:spacing w:val="40"/>
        </w:rPr>
        <w:t> </w:t>
      </w:r>
      <w:r>
        <w:rPr/>
        <w:t>cell</w:t>
      </w:r>
      <w:r>
        <w:rPr>
          <w:spacing w:val="40"/>
        </w:rPr>
        <w:t> </w:t>
      </w:r>
      <w:r>
        <w:rPr/>
        <w:t>coverage</w:t>
      </w:r>
      <w:r>
        <w:rPr>
          <w:spacing w:val="40"/>
        </w:rPr>
        <w:t> </w:t>
      </w:r>
      <w:r>
        <w:rPr/>
        <w:t>radius</w:t>
      </w:r>
      <w:r>
        <w:rPr>
          <w:spacing w:val="40"/>
        </w:rPr>
        <w:t> </w:t>
      </w:r>
      <w:r>
        <w:rPr/>
        <w:t>of 20 – 30m (Adeyemo </w:t>
      </w:r>
      <w:r>
        <w:rPr>
          <w:i/>
        </w:rPr>
        <w:t>et al.</w:t>
      </w:r>
      <w:r>
        <w:rPr/>
        <w:t>, 2015; Onu </w:t>
      </w:r>
      <w:r>
        <w:rPr>
          <w:i/>
        </w:rPr>
        <w:t>et al</w:t>
      </w:r>
      <w:r>
        <w:rPr/>
        <w:t>., 2018; Haroon </w:t>
      </w:r>
      <w:r>
        <w:rPr>
          <w:i/>
        </w:rPr>
        <w:t>et al</w:t>
      </w:r>
      <w:r>
        <w:rPr/>
        <w:t>., 2019). The femtocell connects user equipment to core network of mobile operator's using residential Digital Subscriber Line (DSL) backhaul, cable broadband, or fiber cable. The major benefit of femtocell</w:t>
      </w:r>
      <w:r>
        <w:rPr>
          <w:spacing w:val="-15"/>
        </w:rPr>
        <w:t> </w:t>
      </w:r>
      <w:r>
        <w:rPr/>
        <w:t>network</w:t>
      </w:r>
      <w:r>
        <w:rPr>
          <w:spacing w:val="-15"/>
        </w:rPr>
        <w:t> </w:t>
      </w:r>
      <w:r>
        <w:rPr/>
        <w:t>is</w:t>
      </w:r>
      <w:r>
        <w:rPr>
          <w:spacing w:val="-15"/>
        </w:rPr>
        <w:t> </w:t>
      </w:r>
      <w:r>
        <w:rPr/>
        <w:t>an</w:t>
      </w:r>
      <w:r>
        <w:rPr>
          <w:spacing w:val="-15"/>
        </w:rPr>
        <w:t> </w:t>
      </w:r>
      <w:r>
        <w:rPr/>
        <w:t>increase</w:t>
      </w:r>
      <w:r>
        <w:rPr>
          <w:spacing w:val="-15"/>
        </w:rPr>
        <w:t> </w:t>
      </w:r>
      <w:r>
        <w:rPr/>
        <w:t>in</w:t>
      </w:r>
      <w:r>
        <w:rPr>
          <w:spacing w:val="-15"/>
        </w:rPr>
        <w:t> </w:t>
      </w:r>
      <w:r>
        <w:rPr/>
        <w:t>system</w:t>
      </w:r>
      <w:r>
        <w:rPr>
          <w:spacing w:val="-15"/>
        </w:rPr>
        <w:t> </w:t>
      </w:r>
      <w:r>
        <w:rPr/>
        <w:t>throughput</w:t>
      </w:r>
      <w:r>
        <w:rPr>
          <w:spacing w:val="-15"/>
        </w:rPr>
        <w:t> </w:t>
      </w:r>
      <w:r>
        <w:rPr/>
        <w:t>when</w:t>
      </w:r>
      <w:r>
        <w:rPr>
          <w:spacing w:val="-15"/>
        </w:rPr>
        <w:t> </w:t>
      </w:r>
      <w:r>
        <w:rPr/>
        <w:t>interference</w:t>
      </w:r>
      <w:r>
        <w:rPr>
          <w:spacing w:val="-15"/>
        </w:rPr>
        <w:t> </w:t>
      </w:r>
      <w:r>
        <w:rPr/>
        <w:t>is</w:t>
      </w:r>
      <w:r>
        <w:rPr>
          <w:spacing w:val="-15"/>
        </w:rPr>
        <w:t> </w:t>
      </w:r>
      <w:r>
        <w:rPr/>
        <w:t>well</w:t>
      </w:r>
      <w:r>
        <w:rPr>
          <w:spacing w:val="-15"/>
        </w:rPr>
        <w:t> </w:t>
      </w:r>
      <w:r>
        <w:rPr/>
        <w:t>mitigated (Gurpreet </w:t>
      </w:r>
      <w:r>
        <w:rPr>
          <w:i/>
        </w:rPr>
        <w:t>et al., </w:t>
      </w:r>
      <w:r>
        <w:rPr/>
        <w:t>2016; Jundhare</w:t>
      </w:r>
      <w:r>
        <w:rPr>
          <w:spacing w:val="-1"/>
        </w:rPr>
        <w:t> </w:t>
      </w:r>
      <w:r>
        <w:rPr/>
        <w:t>and Kulkarni, 2016; Priya and Seema 2017). Femtocell interference problem is characterized by uncertainty in the position of Hen-gNBs, irregular</w:t>
      </w:r>
      <w:r>
        <w:rPr>
          <w:spacing w:val="37"/>
        </w:rPr>
        <w:t> </w:t>
      </w:r>
      <w:r>
        <w:rPr/>
        <w:t>cell</w:t>
      </w:r>
      <w:r>
        <w:rPr>
          <w:spacing w:val="39"/>
        </w:rPr>
        <w:t> </w:t>
      </w:r>
      <w:r>
        <w:rPr/>
        <w:t>coverage,</w:t>
      </w:r>
      <w:r>
        <w:rPr>
          <w:spacing w:val="40"/>
        </w:rPr>
        <w:t> </w:t>
      </w:r>
      <w:r>
        <w:rPr/>
        <w:t>co-channel</w:t>
      </w:r>
      <w:r>
        <w:rPr>
          <w:spacing w:val="39"/>
        </w:rPr>
        <w:t> </w:t>
      </w:r>
      <w:r>
        <w:rPr/>
        <w:t>deployment,</w:t>
      </w:r>
      <w:r>
        <w:rPr>
          <w:spacing w:val="39"/>
        </w:rPr>
        <w:t> </w:t>
      </w:r>
      <w:r>
        <w:rPr/>
        <w:t>and</w:t>
      </w:r>
      <w:r>
        <w:rPr>
          <w:spacing w:val="38"/>
        </w:rPr>
        <w:t> </w:t>
      </w:r>
      <w:r>
        <w:rPr/>
        <w:t>Hen-gNB</w:t>
      </w:r>
      <w:r>
        <w:rPr>
          <w:spacing w:val="37"/>
        </w:rPr>
        <w:t> </w:t>
      </w:r>
      <w:r>
        <w:rPr/>
        <w:t>access</w:t>
      </w:r>
      <w:r>
        <w:rPr>
          <w:spacing w:val="39"/>
        </w:rPr>
        <w:t> </w:t>
      </w:r>
      <w:r>
        <w:rPr/>
        <w:t>mode</w:t>
      </w:r>
      <w:r>
        <w:rPr>
          <w:spacing w:val="38"/>
        </w:rPr>
        <w:t> </w:t>
      </w:r>
      <w:r>
        <w:rPr/>
        <w:t>(Jinlong </w:t>
      </w:r>
      <w:r>
        <w:rPr>
          <w:i/>
        </w:rPr>
        <w:t>et al.</w:t>
      </w:r>
      <w:r>
        <w:rPr/>
        <w:t>, 2015; Priya and Seema, 2017).</w:t>
      </w:r>
    </w:p>
    <w:p>
      <w:pPr>
        <w:pStyle w:val="BodyText"/>
        <w:rPr>
          <w:sz w:val="26"/>
        </w:rPr>
      </w:pPr>
    </w:p>
    <w:p>
      <w:pPr>
        <w:pStyle w:val="BodyText"/>
        <w:spacing w:before="2"/>
        <w:rPr>
          <w:sz w:val="22"/>
        </w:rPr>
      </w:pPr>
    </w:p>
    <w:p>
      <w:pPr>
        <w:pStyle w:val="BodyText"/>
        <w:spacing w:line="480" w:lineRule="auto"/>
        <w:ind w:left="336" w:right="162"/>
        <w:jc w:val="both"/>
      </w:pPr>
      <w:r>
        <w:rPr/>
        <w:t>The</w:t>
      </w:r>
      <w:r>
        <w:rPr>
          <w:spacing w:val="-4"/>
        </w:rPr>
        <w:t> </w:t>
      </w:r>
      <w:r>
        <w:rPr/>
        <w:t>4G LTE-5G</w:t>
      </w:r>
      <w:r>
        <w:rPr>
          <w:spacing w:val="-1"/>
        </w:rPr>
        <w:t> </w:t>
      </w:r>
      <w:r>
        <w:rPr/>
        <w:t>NSA architecture</w:t>
      </w:r>
      <w:r>
        <w:rPr>
          <w:spacing w:val="-2"/>
        </w:rPr>
        <w:t> </w:t>
      </w:r>
      <w:r>
        <w:rPr/>
        <w:t>of</w:t>
      </w:r>
      <w:r>
        <w:rPr>
          <w:spacing w:val="-1"/>
        </w:rPr>
        <w:t> </w:t>
      </w:r>
      <w:r>
        <w:rPr/>
        <w:t>femtocell</w:t>
      </w:r>
      <w:r>
        <w:rPr>
          <w:spacing w:val="-2"/>
        </w:rPr>
        <w:t> </w:t>
      </w:r>
      <w:r>
        <w:rPr/>
        <w:t>is</w:t>
      </w:r>
      <w:r>
        <w:rPr>
          <w:spacing w:val="-2"/>
        </w:rPr>
        <w:t> </w:t>
      </w:r>
      <w:r>
        <w:rPr/>
        <w:t>divided</w:t>
      </w:r>
      <w:r>
        <w:rPr>
          <w:spacing w:val="-2"/>
        </w:rPr>
        <w:t> </w:t>
      </w:r>
      <w:r>
        <w:rPr/>
        <w:t>into two main</w:t>
      </w:r>
      <w:r>
        <w:rPr>
          <w:spacing w:val="-2"/>
        </w:rPr>
        <w:t> </w:t>
      </w:r>
      <w:r>
        <w:rPr/>
        <w:t>segments.</w:t>
      </w:r>
      <w:r>
        <w:rPr>
          <w:spacing w:val="-2"/>
        </w:rPr>
        <w:t> </w:t>
      </w:r>
      <w:r>
        <w:rPr/>
        <w:t>EPC and</w:t>
      </w:r>
      <w:r>
        <w:rPr>
          <w:spacing w:val="-15"/>
        </w:rPr>
        <w:t> </w:t>
      </w:r>
      <w:r>
        <w:rPr/>
        <w:t>the</w:t>
      </w:r>
      <w:r>
        <w:rPr>
          <w:spacing w:val="-15"/>
        </w:rPr>
        <w:t> </w:t>
      </w:r>
      <w:r>
        <w:rPr/>
        <w:t>enhanced</w:t>
      </w:r>
      <w:r>
        <w:rPr>
          <w:spacing w:val="-15"/>
        </w:rPr>
        <w:t> </w:t>
      </w:r>
      <w:r>
        <w:rPr/>
        <w:t>universal</w:t>
      </w:r>
      <w:r>
        <w:rPr>
          <w:spacing w:val="-15"/>
        </w:rPr>
        <w:t> </w:t>
      </w:r>
      <w:r>
        <w:rPr/>
        <w:t>terrestrial</w:t>
      </w:r>
      <w:r>
        <w:rPr>
          <w:spacing w:val="-15"/>
        </w:rPr>
        <w:t> </w:t>
      </w:r>
      <w:r>
        <w:rPr/>
        <w:t>radio</w:t>
      </w:r>
      <w:r>
        <w:rPr>
          <w:spacing w:val="-15"/>
        </w:rPr>
        <w:t> </w:t>
      </w:r>
      <w:r>
        <w:rPr/>
        <w:t>access</w:t>
      </w:r>
      <w:r>
        <w:rPr>
          <w:spacing w:val="-15"/>
        </w:rPr>
        <w:t> </w:t>
      </w:r>
      <w:r>
        <w:rPr/>
        <w:t>network</w:t>
      </w:r>
      <w:r>
        <w:rPr>
          <w:spacing w:val="-15"/>
        </w:rPr>
        <w:t> </w:t>
      </w:r>
      <w:r>
        <w:rPr/>
        <w:t>(E-</w:t>
      </w:r>
      <w:r>
        <w:rPr>
          <w:spacing w:val="-15"/>
        </w:rPr>
        <w:t> </w:t>
      </w:r>
      <w:r>
        <w:rPr/>
        <w:t>UTRAN).</w:t>
      </w:r>
      <w:r>
        <w:rPr>
          <w:spacing w:val="5"/>
        </w:rPr>
        <w:t> </w:t>
      </w:r>
      <w:r>
        <w:rPr/>
        <w:t>The</w:t>
      </w:r>
      <w:r>
        <w:rPr>
          <w:spacing w:val="-15"/>
        </w:rPr>
        <w:t> </w:t>
      </w:r>
      <w:r>
        <w:rPr/>
        <w:t>E-UTRAN is</w:t>
      </w:r>
      <w:r>
        <w:rPr>
          <w:spacing w:val="40"/>
        </w:rPr>
        <w:t> </w:t>
      </w:r>
      <w:r>
        <w:rPr/>
        <w:t>made</w:t>
      </w:r>
      <w:r>
        <w:rPr>
          <w:spacing w:val="40"/>
        </w:rPr>
        <w:t> </w:t>
      </w:r>
      <w:r>
        <w:rPr/>
        <w:t>up</w:t>
      </w:r>
      <w:r>
        <w:rPr>
          <w:spacing w:val="40"/>
        </w:rPr>
        <w:t> </w:t>
      </w:r>
      <w:r>
        <w:rPr/>
        <w:t>of</w:t>
      </w:r>
      <w:r>
        <w:rPr>
          <w:spacing w:val="40"/>
        </w:rPr>
        <w:t> </w:t>
      </w:r>
      <w:r>
        <w:rPr/>
        <w:t>femtocell</w:t>
      </w:r>
      <w:r>
        <w:rPr>
          <w:spacing w:val="40"/>
        </w:rPr>
        <w:t> </w:t>
      </w:r>
      <w:r>
        <w:rPr/>
        <w:t>nodes.</w:t>
      </w:r>
      <w:r>
        <w:rPr>
          <w:spacing w:val="40"/>
        </w:rPr>
        <w:t> </w:t>
      </w:r>
      <w:r>
        <w:rPr/>
        <w:t>While,</w:t>
      </w:r>
      <w:r>
        <w:rPr>
          <w:spacing w:val="40"/>
        </w:rPr>
        <w:t> </w:t>
      </w:r>
      <w:r>
        <w:rPr/>
        <w:t>the</w:t>
      </w:r>
      <w:r>
        <w:rPr>
          <w:spacing w:val="40"/>
        </w:rPr>
        <w:t> </w:t>
      </w:r>
      <w:r>
        <w:rPr/>
        <w:t>EPC</w:t>
      </w:r>
      <w:r>
        <w:rPr>
          <w:spacing w:val="40"/>
        </w:rPr>
        <w:t> </w:t>
      </w:r>
      <w:r>
        <w:rPr/>
        <w:t>consists</w:t>
      </w:r>
      <w:r>
        <w:rPr>
          <w:spacing w:val="40"/>
        </w:rPr>
        <w:t> </w:t>
      </w:r>
      <w:r>
        <w:rPr/>
        <w:t>of</w:t>
      </w:r>
      <w:r>
        <w:rPr>
          <w:spacing w:val="40"/>
        </w:rPr>
        <w:t> </w:t>
      </w:r>
      <w:r>
        <w:rPr/>
        <w:t>femtocell–gateway</w:t>
      </w:r>
      <w:r>
        <w:rPr>
          <w:spacing w:val="40"/>
        </w:rPr>
        <w:t> </w:t>
      </w:r>
      <w:r>
        <w:rPr/>
        <w:t>(Hen-gNB - GW), mobile management entity (MME), and serving gateway (S-GW). Figure 2.2 presents a schematic diagram of a typical 4G–5G NSA femtocell network.</w:t>
      </w:r>
    </w:p>
    <w:p>
      <w:pPr>
        <w:spacing w:after="0" w:line="480" w:lineRule="auto"/>
        <w:jc w:val="both"/>
        <w:sectPr>
          <w:pgSz w:w="11910" w:h="16840"/>
          <w:pgMar w:header="0" w:footer="1067" w:top="1320" w:bottom="1260" w:left="1680" w:right="1240"/>
        </w:sectPr>
      </w:pPr>
    </w:p>
    <w:p>
      <w:pPr>
        <w:pStyle w:val="BodyText"/>
        <w:ind w:left="1737"/>
        <w:rPr>
          <w:sz w:val="20"/>
        </w:rPr>
      </w:pPr>
      <w:r>
        <w:rPr>
          <w:sz w:val="20"/>
        </w:rPr>
        <w:drawing>
          <wp:inline distT="0" distB="0" distL="0" distR="0">
            <wp:extent cx="3597456" cy="3893820"/>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3597456" cy="3893820"/>
                    </a:xfrm>
                    <a:prstGeom prst="rect">
                      <a:avLst/>
                    </a:prstGeom>
                  </pic:spPr>
                </pic:pic>
              </a:graphicData>
            </a:graphic>
          </wp:inline>
        </w:drawing>
      </w:r>
      <w:r>
        <w:rPr>
          <w:sz w:val="20"/>
        </w:rPr>
      </w:r>
    </w:p>
    <w:p>
      <w:pPr>
        <w:pStyle w:val="BodyText"/>
        <w:spacing w:before="3"/>
        <w:rPr>
          <w:sz w:val="8"/>
        </w:rPr>
      </w:pPr>
    </w:p>
    <w:p>
      <w:pPr>
        <w:pStyle w:val="BodyText"/>
        <w:spacing w:line="480" w:lineRule="auto" w:before="90"/>
        <w:ind w:left="2285" w:right="2121" w:firstLine="831"/>
      </w:pPr>
      <w:bookmarkStart w:name="_bookmark22" w:id="23"/>
      <w:bookmarkEnd w:id="23"/>
      <w:r>
        <w:rPr/>
      </w:r>
      <w:r>
        <w:rPr/>
        <w:t>Figure 2.2: Femtocell network</w:t>
      </w:r>
      <w:r>
        <w:rPr>
          <w:spacing w:val="40"/>
        </w:rPr>
        <w:t> </w:t>
      </w:r>
      <w:r>
        <w:rPr/>
        <w:t>(Source:</w:t>
      </w:r>
      <w:r>
        <w:rPr>
          <w:spacing w:val="-5"/>
        </w:rPr>
        <w:t> </w:t>
      </w:r>
      <w:r>
        <w:rPr/>
        <w:t>3GPP</w:t>
      </w:r>
      <w:r>
        <w:rPr>
          <w:spacing w:val="-5"/>
        </w:rPr>
        <w:t> </w:t>
      </w:r>
      <w:r>
        <w:rPr/>
        <w:t>release</w:t>
      </w:r>
      <w:r>
        <w:rPr>
          <w:spacing w:val="-6"/>
        </w:rPr>
        <w:t> </w:t>
      </w:r>
      <w:r>
        <w:rPr/>
        <w:t>15.00;</w:t>
      </w:r>
      <w:r>
        <w:rPr>
          <w:spacing w:val="-5"/>
        </w:rPr>
        <w:t> </w:t>
      </w:r>
      <w:r>
        <w:rPr/>
        <w:t>Asif,</w:t>
      </w:r>
      <w:r>
        <w:rPr>
          <w:spacing w:val="-5"/>
        </w:rPr>
        <w:t> </w:t>
      </w:r>
      <w:r>
        <w:rPr>
          <w:i/>
        </w:rPr>
        <w:t>et</w:t>
      </w:r>
      <w:r>
        <w:rPr>
          <w:i/>
          <w:spacing w:val="-5"/>
        </w:rPr>
        <w:t> </w:t>
      </w:r>
      <w:r>
        <w:rPr>
          <w:i/>
        </w:rPr>
        <w:t>al.,</w:t>
      </w:r>
      <w:r>
        <w:rPr>
          <w:i/>
          <w:spacing w:val="-5"/>
        </w:rPr>
        <w:t> </w:t>
      </w:r>
      <w:r>
        <w:rPr/>
        <w:t>2019)</w:t>
      </w:r>
    </w:p>
    <w:p>
      <w:pPr>
        <w:pStyle w:val="BodyText"/>
        <w:rPr>
          <w:sz w:val="26"/>
        </w:rPr>
      </w:pPr>
    </w:p>
    <w:p>
      <w:pPr>
        <w:pStyle w:val="BodyText"/>
        <w:rPr>
          <w:sz w:val="22"/>
        </w:rPr>
      </w:pPr>
    </w:p>
    <w:p>
      <w:pPr>
        <w:pStyle w:val="BodyText"/>
        <w:spacing w:line="480" w:lineRule="auto"/>
        <w:ind w:left="336" w:right="165"/>
        <w:jc w:val="both"/>
      </w:pPr>
      <w:r>
        <w:rPr/>
        <w:t>From Figure</w:t>
      </w:r>
      <w:r>
        <w:rPr>
          <w:spacing w:val="-1"/>
        </w:rPr>
        <w:t> </w:t>
      </w:r>
      <w:r>
        <w:rPr/>
        <w:t>2.2, HUE 1 stand for</w:t>
      </w:r>
      <w:r>
        <w:rPr>
          <w:spacing w:val="-2"/>
        </w:rPr>
        <w:t> </w:t>
      </w:r>
      <w:r>
        <w:rPr/>
        <w:t>Home</w:t>
      </w:r>
      <w:r>
        <w:rPr>
          <w:spacing w:val="-1"/>
        </w:rPr>
        <w:t> </w:t>
      </w:r>
      <w:r>
        <w:rPr/>
        <w:t>User</w:t>
      </w:r>
      <w:r>
        <w:rPr>
          <w:spacing w:val="-2"/>
        </w:rPr>
        <w:t> </w:t>
      </w:r>
      <w:r>
        <w:rPr/>
        <w:t>Equipment (HUE)</w:t>
      </w:r>
      <w:r>
        <w:rPr>
          <w:spacing w:val="-2"/>
        </w:rPr>
        <w:t> </w:t>
      </w:r>
      <w:r>
        <w:rPr/>
        <w:t>1</w:t>
      </w:r>
      <w:r>
        <w:rPr>
          <w:spacing w:val="-1"/>
        </w:rPr>
        <w:t> </w:t>
      </w:r>
      <w:r>
        <w:rPr/>
        <w:t>of</w:t>
      </w:r>
      <w:r>
        <w:rPr>
          <w:spacing w:val="-2"/>
        </w:rPr>
        <w:t> </w:t>
      </w:r>
      <w:r>
        <w:rPr/>
        <w:t>femtocell 1,</w:t>
      </w:r>
      <w:r>
        <w:rPr>
          <w:spacing w:val="-1"/>
        </w:rPr>
        <w:t> </w:t>
      </w:r>
      <w:r>
        <w:rPr/>
        <w:t>HUE 2 stand for HUE 2 of femtocell 2. According to the 3GPP standard, femtocell node transfer</w:t>
      </w:r>
      <w:r>
        <w:rPr>
          <w:spacing w:val="-6"/>
        </w:rPr>
        <w:t> </w:t>
      </w:r>
      <w:r>
        <w:rPr/>
        <w:t>information</w:t>
      </w:r>
      <w:r>
        <w:rPr>
          <w:spacing w:val="-4"/>
        </w:rPr>
        <w:t> </w:t>
      </w:r>
      <w:r>
        <w:rPr/>
        <w:t>directly</w:t>
      </w:r>
      <w:r>
        <w:rPr>
          <w:spacing w:val="-10"/>
        </w:rPr>
        <w:t> </w:t>
      </w:r>
      <w:r>
        <w:rPr/>
        <w:t>to</w:t>
      </w:r>
      <w:r>
        <w:rPr>
          <w:spacing w:val="-4"/>
        </w:rPr>
        <w:t> </w:t>
      </w:r>
      <w:r>
        <w:rPr/>
        <w:t>MME</w:t>
      </w:r>
      <w:r>
        <w:rPr>
          <w:spacing w:val="-5"/>
        </w:rPr>
        <w:t> </w:t>
      </w:r>
      <w:r>
        <w:rPr/>
        <w:t>and</w:t>
      </w:r>
      <w:r>
        <w:rPr>
          <w:spacing w:val="-5"/>
        </w:rPr>
        <w:t> </w:t>
      </w:r>
      <w:r>
        <w:rPr/>
        <w:t>serving</w:t>
      </w:r>
      <w:r>
        <w:rPr>
          <w:spacing w:val="-5"/>
        </w:rPr>
        <w:t> </w:t>
      </w:r>
      <w:r>
        <w:rPr/>
        <w:t>gateway</w:t>
      </w:r>
      <w:r>
        <w:rPr>
          <w:spacing w:val="-10"/>
        </w:rPr>
        <w:t> </w:t>
      </w:r>
      <w:r>
        <w:rPr/>
        <w:t>(S-GW)</w:t>
      </w:r>
      <w:r>
        <w:rPr>
          <w:spacing w:val="-6"/>
        </w:rPr>
        <w:t> </w:t>
      </w:r>
      <w:r>
        <w:rPr/>
        <w:t>using</w:t>
      </w:r>
      <w:r>
        <w:rPr>
          <w:spacing w:val="-8"/>
        </w:rPr>
        <w:t> </w:t>
      </w:r>
      <w:r>
        <w:rPr/>
        <w:t>S1-U</w:t>
      </w:r>
      <w:r>
        <w:rPr>
          <w:spacing w:val="-5"/>
        </w:rPr>
        <w:t> </w:t>
      </w:r>
      <w:r>
        <w:rPr/>
        <w:t>interface or optionally through Hen-gNB gateway (Hen-gNB-GW). The Hen-gNB-GW communicates with MME and S-GW</w:t>
      </w:r>
      <w:r>
        <w:rPr/>
        <w:t> through</w:t>
      </w:r>
      <w:r>
        <w:rPr/>
        <w:t> S1-U interface. It is responsible for aggregating a large number of connected Hen-gNBs, and connects them to a core network. MME helps to authenticate UEs, pages UEs, and tracks both active and idle UEs. S-GW routes and forwards user data packets and terminate downlink data for idle UEs. It also hold packets send to an idle UE until the idle UE is paged and a Radio Frequency</w:t>
      </w:r>
      <w:r>
        <w:rPr/>
        <w:t> (RF)</w:t>
      </w:r>
      <w:r>
        <w:rPr/>
        <w:t> channel</w:t>
      </w:r>
      <w:r>
        <w:rPr/>
        <w:t> is re-established. The S-GW is also responsible for Internet protocol backhaul admission and congestion control.</w:t>
      </w:r>
    </w:p>
    <w:p>
      <w:pPr>
        <w:spacing w:after="0" w:line="480" w:lineRule="auto"/>
        <w:jc w:val="both"/>
        <w:sectPr>
          <w:pgSz w:w="11910" w:h="16840"/>
          <w:pgMar w:header="0" w:footer="1067" w:top="1400" w:bottom="1260" w:left="1680" w:right="1240"/>
        </w:sectPr>
      </w:pPr>
    </w:p>
    <w:p>
      <w:pPr>
        <w:pStyle w:val="Heading2"/>
        <w:numPr>
          <w:ilvl w:val="2"/>
          <w:numId w:val="13"/>
        </w:numPr>
        <w:tabs>
          <w:tab w:pos="877" w:val="left" w:leader="none"/>
        </w:tabs>
        <w:spacing w:line="240" w:lineRule="auto" w:before="69" w:after="0"/>
        <w:ind w:left="876" w:right="0" w:hanging="541"/>
        <w:jc w:val="both"/>
      </w:pPr>
      <w:r>
        <w:rPr/>
        <w:t>Femtocell</w:t>
      </w:r>
      <w:r>
        <w:rPr>
          <w:spacing w:val="-4"/>
        </w:rPr>
        <w:t> </w:t>
      </w:r>
      <w:r>
        <w:rPr/>
        <w:t>access</w:t>
      </w:r>
      <w:r>
        <w:rPr>
          <w:spacing w:val="-3"/>
        </w:rPr>
        <w:t> </w:t>
      </w:r>
      <w:r>
        <w:rPr>
          <w:spacing w:val="-4"/>
        </w:rPr>
        <w:t>mode</w:t>
      </w:r>
    </w:p>
    <w:p>
      <w:pPr>
        <w:pStyle w:val="BodyText"/>
        <w:spacing w:before="7"/>
        <w:rPr>
          <w:b/>
          <w:sz w:val="23"/>
        </w:rPr>
      </w:pPr>
    </w:p>
    <w:p>
      <w:pPr>
        <w:pStyle w:val="BodyText"/>
        <w:spacing w:line="480" w:lineRule="auto"/>
        <w:ind w:left="336" w:right="167"/>
        <w:jc w:val="both"/>
      </w:pPr>
      <w:r>
        <w:rPr/>
        <w:t>The</w:t>
      </w:r>
      <w:r>
        <w:rPr>
          <w:spacing w:val="-13"/>
        </w:rPr>
        <w:t> </w:t>
      </w:r>
      <w:r>
        <w:rPr/>
        <w:t>ability</w:t>
      </w:r>
      <w:r>
        <w:rPr>
          <w:spacing w:val="-14"/>
        </w:rPr>
        <w:t> </w:t>
      </w:r>
      <w:r>
        <w:rPr/>
        <w:t>of</w:t>
      </w:r>
      <w:r>
        <w:rPr>
          <w:spacing w:val="-10"/>
        </w:rPr>
        <w:t> </w:t>
      </w:r>
      <w:r>
        <w:rPr/>
        <w:t>UE</w:t>
      </w:r>
      <w:r>
        <w:rPr>
          <w:spacing w:val="-13"/>
        </w:rPr>
        <w:t> </w:t>
      </w:r>
      <w:r>
        <w:rPr/>
        <w:t>to</w:t>
      </w:r>
      <w:r>
        <w:rPr>
          <w:spacing w:val="-12"/>
        </w:rPr>
        <w:t> </w:t>
      </w:r>
      <w:r>
        <w:rPr/>
        <w:t>access</w:t>
      </w:r>
      <w:r>
        <w:rPr>
          <w:spacing w:val="-10"/>
        </w:rPr>
        <w:t> </w:t>
      </w:r>
      <w:r>
        <w:rPr/>
        <w:t>Hen-gNB</w:t>
      </w:r>
      <w:r>
        <w:rPr>
          <w:spacing w:val="-14"/>
        </w:rPr>
        <w:t> </w:t>
      </w:r>
      <w:r>
        <w:rPr/>
        <w:t>services</w:t>
      </w:r>
      <w:r>
        <w:rPr>
          <w:spacing w:val="-9"/>
        </w:rPr>
        <w:t> </w:t>
      </w:r>
      <w:r>
        <w:rPr/>
        <w:t>can</w:t>
      </w:r>
      <w:r>
        <w:rPr>
          <w:spacing w:val="-10"/>
        </w:rPr>
        <w:t> </w:t>
      </w:r>
      <w:r>
        <w:rPr/>
        <w:t>be</w:t>
      </w:r>
      <w:r>
        <w:rPr>
          <w:spacing w:val="-13"/>
        </w:rPr>
        <w:t> </w:t>
      </w:r>
      <w:r>
        <w:rPr/>
        <w:t>restricted</w:t>
      </w:r>
      <w:r>
        <w:rPr>
          <w:spacing w:val="-13"/>
        </w:rPr>
        <w:t> </w:t>
      </w:r>
      <w:r>
        <w:rPr/>
        <w:t>or</w:t>
      </w:r>
      <w:r>
        <w:rPr>
          <w:spacing w:val="-11"/>
        </w:rPr>
        <w:t> </w:t>
      </w:r>
      <w:r>
        <w:rPr/>
        <w:t>unrestricted,</w:t>
      </w:r>
      <w:r>
        <w:rPr>
          <w:spacing w:val="-13"/>
        </w:rPr>
        <w:t> </w:t>
      </w:r>
      <w:r>
        <w:rPr/>
        <w:t>this</w:t>
      </w:r>
      <w:r>
        <w:rPr>
          <w:spacing w:val="-12"/>
        </w:rPr>
        <w:t> </w:t>
      </w:r>
      <w:r>
        <w:rPr/>
        <w:t>forms the basis for the three femtocell access modes, which are: open, closed, and hybrid (Sharanya </w:t>
      </w:r>
      <w:r>
        <w:rPr>
          <w:i/>
        </w:rPr>
        <w:t>et al., </w:t>
      </w:r>
      <w:r>
        <w:rPr/>
        <w:t>2015; Tarte and Hanchate, 2017; Hassan and Gao, 2019). Open access mode allows all UEs to connect to any close by Hen-gNB without any restriction or permission.</w:t>
      </w:r>
      <w:r>
        <w:rPr>
          <w:spacing w:val="-12"/>
        </w:rPr>
        <w:t> </w:t>
      </w:r>
      <w:r>
        <w:rPr/>
        <w:t>HUE</w:t>
      </w:r>
      <w:r>
        <w:rPr>
          <w:spacing w:val="-13"/>
        </w:rPr>
        <w:t> </w:t>
      </w:r>
      <w:r>
        <w:rPr/>
        <w:t>connects</w:t>
      </w:r>
      <w:r>
        <w:rPr>
          <w:spacing w:val="-13"/>
        </w:rPr>
        <w:t> </w:t>
      </w:r>
      <w:r>
        <w:rPr/>
        <w:t>to</w:t>
      </w:r>
      <w:r>
        <w:rPr>
          <w:spacing w:val="-13"/>
        </w:rPr>
        <w:t> </w:t>
      </w:r>
      <w:r>
        <w:rPr/>
        <w:t>an</w:t>
      </w:r>
      <w:r>
        <w:rPr>
          <w:spacing w:val="-13"/>
        </w:rPr>
        <w:t> </w:t>
      </w:r>
      <w:r>
        <w:rPr/>
        <w:t>open</w:t>
      </w:r>
      <w:r>
        <w:rPr>
          <w:spacing w:val="-13"/>
        </w:rPr>
        <w:t> </w:t>
      </w:r>
      <w:r>
        <w:rPr/>
        <w:t>access</w:t>
      </w:r>
      <w:r>
        <w:rPr>
          <w:spacing w:val="-13"/>
        </w:rPr>
        <w:t> </w:t>
      </w:r>
      <w:r>
        <w:rPr/>
        <w:t>Hen-gNB</w:t>
      </w:r>
      <w:r>
        <w:rPr>
          <w:spacing w:val="-15"/>
        </w:rPr>
        <w:t> </w:t>
      </w:r>
      <w:r>
        <w:rPr/>
        <w:t>whenever</w:t>
      </w:r>
      <w:r>
        <w:rPr>
          <w:spacing w:val="-14"/>
        </w:rPr>
        <w:t> </w:t>
      </w:r>
      <w:r>
        <w:rPr/>
        <w:t>it</w:t>
      </w:r>
      <w:r>
        <w:rPr>
          <w:spacing w:val="-12"/>
        </w:rPr>
        <w:t> </w:t>
      </w:r>
      <w:r>
        <w:rPr/>
        <w:t>receives</w:t>
      </w:r>
      <w:r>
        <w:rPr>
          <w:spacing w:val="-11"/>
        </w:rPr>
        <w:t> </w:t>
      </w:r>
      <w:r>
        <w:rPr/>
        <w:t>a</w:t>
      </w:r>
      <w:r>
        <w:rPr>
          <w:spacing w:val="-14"/>
        </w:rPr>
        <w:t> </w:t>
      </w:r>
      <w:r>
        <w:rPr/>
        <w:t>high</w:t>
      </w:r>
      <w:r>
        <w:rPr>
          <w:spacing w:val="-13"/>
        </w:rPr>
        <w:t> </w:t>
      </w:r>
      <w:r>
        <w:rPr/>
        <w:t>signal from the nearby Hen-gNB. Closed access mode which is also called Closed Subscriber Group</w:t>
      </w:r>
      <w:r>
        <w:rPr>
          <w:spacing w:val="-3"/>
        </w:rPr>
        <w:t> </w:t>
      </w:r>
      <w:r>
        <w:rPr/>
        <w:t>(CSG),</w:t>
      </w:r>
      <w:r>
        <w:rPr>
          <w:spacing w:val="-3"/>
        </w:rPr>
        <w:t> </w:t>
      </w:r>
      <w:r>
        <w:rPr/>
        <w:t>is</w:t>
      </w:r>
      <w:r>
        <w:rPr>
          <w:spacing w:val="-3"/>
        </w:rPr>
        <w:t> </w:t>
      </w:r>
      <w:r>
        <w:rPr/>
        <w:t>a</w:t>
      </w:r>
      <w:r>
        <w:rPr>
          <w:spacing w:val="-3"/>
        </w:rPr>
        <w:t> </w:t>
      </w:r>
      <w:r>
        <w:rPr/>
        <w:t>restricted</w:t>
      </w:r>
      <w:r>
        <w:rPr>
          <w:spacing w:val="-3"/>
        </w:rPr>
        <w:t> </w:t>
      </w:r>
      <w:r>
        <w:rPr/>
        <w:t>access</w:t>
      </w:r>
      <w:r>
        <w:rPr>
          <w:spacing w:val="-3"/>
        </w:rPr>
        <w:t> </w:t>
      </w:r>
      <w:r>
        <w:rPr/>
        <w:t>mode</w:t>
      </w:r>
      <w:r>
        <w:rPr>
          <w:spacing w:val="-3"/>
        </w:rPr>
        <w:t> </w:t>
      </w:r>
      <w:r>
        <w:rPr/>
        <w:t>that</w:t>
      </w:r>
      <w:r>
        <w:rPr>
          <w:spacing w:val="-3"/>
        </w:rPr>
        <w:t> </w:t>
      </w:r>
      <w:r>
        <w:rPr/>
        <w:t>allows</w:t>
      </w:r>
      <w:r>
        <w:rPr>
          <w:spacing w:val="-3"/>
        </w:rPr>
        <w:t> </w:t>
      </w:r>
      <w:r>
        <w:rPr/>
        <w:t>only</w:t>
      </w:r>
      <w:r>
        <w:rPr>
          <w:spacing w:val="-8"/>
        </w:rPr>
        <w:t> </w:t>
      </w:r>
      <w:r>
        <w:rPr/>
        <w:t>registered</w:t>
      </w:r>
      <w:r>
        <w:rPr>
          <w:spacing w:val="-3"/>
        </w:rPr>
        <w:t> </w:t>
      </w:r>
      <w:r>
        <w:rPr/>
        <w:t>UEs</w:t>
      </w:r>
      <w:r>
        <w:rPr>
          <w:spacing w:val="-3"/>
        </w:rPr>
        <w:t> </w:t>
      </w:r>
      <w:r>
        <w:rPr/>
        <w:t>on</w:t>
      </w:r>
      <w:r>
        <w:rPr>
          <w:spacing w:val="-1"/>
        </w:rPr>
        <w:t> </w:t>
      </w:r>
      <w:r>
        <w:rPr/>
        <w:t>a</w:t>
      </w:r>
      <w:r>
        <w:rPr>
          <w:spacing w:val="-4"/>
        </w:rPr>
        <w:t> </w:t>
      </w:r>
      <w:r>
        <w:rPr/>
        <w:t>particular Hen-gNB to connect and use its services. Whereas, the hybrid access mode is a combination of open and closed access mode, where registered HUEs are given higher priority</w:t>
      </w:r>
      <w:r>
        <w:rPr>
          <w:spacing w:val="-6"/>
        </w:rPr>
        <w:t> </w:t>
      </w:r>
      <w:r>
        <w:rPr/>
        <w:t>when</w:t>
      </w:r>
      <w:r>
        <w:rPr>
          <w:spacing w:val="-1"/>
        </w:rPr>
        <w:t> </w:t>
      </w:r>
      <w:r>
        <w:rPr/>
        <w:t>compared</w:t>
      </w:r>
      <w:r>
        <w:rPr>
          <w:spacing w:val="-3"/>
        </w:rPr>
        <w:t> </w:t>
      </w:r>
      <w:r>
        <w:rPr/>
        <w:t>to</w:t>
      </w:r>
      <w:r>
        <w:rPr>
          <w:spacing w:val="-3"/>
        </w:rPr>
        <w:t> </w:t>
      </w:r>
      <w:r>
        <w:rPr/>
        <w:t>unregistered</w:t>
      </w:r>
      <w:r>
        <w:rPr>
          <w:spacing w:val="-3"/>
        </w:rPr>
        <w:t> </w:t>
      </w:r>
      <w:r>
        <w:rPr/>
        <w:t>HUE.</w:t>
      </w:r>
      <w:r>
        <w:rPr>
          <w:spacing w:val="-2"/>
        </w:rPr>
        <w:t> </w:t>
      </w:r>
      <w:r>
        <w:rPr/>
        <w:t>The</w:t>
      </w:r>
      <w:r>
        <w:rPr>
          <w:spacing w:val="-3"/>
        </w:rPr>
        <w:t> </w:t>
      </w:r>
      <w:r>
        <w:rPr/>
        <w:t>registered</w:t>
      </w:r>
      <w:r>
        <w:rPr>
          <w:spacing w:val="-3"/>
        </w:rPr>
        <w:t> </w:t>
      </w:r>
      <w:r>
        <w:rPr/>
        <w:t>HUEs</w:t>
      </w:r>
      <w:r>
        <w:rPr>
          <w:spacing w:val="-1"/>
        </w:rPr>
        <w:t> </w:t>
      </w:r>
      <w:r>
        <w:rPr/>
        <w:t>have</w:t>
      </w:r>
      <w:r>
        <w:rPr>
          <w:spacing w:val="-4"/>
        </w:rPr>
        <w:t> </w:t>
      </w:r>
      <w:r>
        <w:rPr/>
        <w:t>a large</w:t>
      </w:r>
      <w:r>
        <w:rPr>
          <w:spacing w:val="-4"/>
        </w:rPr>
        <w:t> </w:t>
      </w:r>
      <w:r>
        <w:rPr/>
        <w:t>portion of</w:t>
      </w:r>
      <w:r>
        <w:rPr>
          <w:spacing w:val="-13"/>
        </w:rPr>
        <w:t> </w:t>
      </w:r>
      <w:r>
        <w:rPr/>
        <w:t>reserved</w:t>
      </w:r>
      <w:r>
        <w:rPr>
          <w:spacing w:val="-13"/>
        </w:rPr>
        <w:t> </w:t>
      </w:r>
      <w:r>
        <w:rPr/>
        <w:t>transmission</w:t>
      </w:r>
      <w:r>
        <w:rPr>
          <w:spacing w:val="-12"/>
        </w:rPr>
        <w:t> </w:t>
      </w:r>
      <w:r>
        <w:rPr/>
        <w:t>bandwidth</w:t>
      </w:r>
      <w:r>
        <w:rPr>
          <w:spacing w:val="-12"/>
        </w:rPr>
        <w:t> </w:t>
      </w:r>
      <w:r>
        <w:rPr/>
        <w:t>for</w:t>
      </w:r>
      <w:r>
        <w:rPr>
          <w:spacing w:val="-14"/>
        </w:rPr>
        <w:t> </w:t>
      </w:r>
      <w:r>
        <w:rPr/>
        <w:t>their</w:t>
      </w:r>
      <w:r>
        <w:rPr>
          <w:spacing w:val="-13"/>
        </w:rPr>
        <w:t> </w:t>
      </w:r>
      <w:r>
        <w:rPr/>
        <w:t>usage,</w:t>
      </w:r>
      <w:r>
        <w:rPr>
          <w:spacing w:val="-12"/>
        </w:rPr>
        <w:t> </w:t>
      </w:r>
      <w:r>
        <w:rPr/>
        <w:t>while</w:t>
      </w:r>
      <w:r>
        <w:rPr>
          <w:spacing w:val="-13"/>
        </w:rPr>
        <w:t> </w:t>
      </w:r>
      <w:r>
        <w:rPr/>
        <w:t>the</w:t>
      </w:r>
      <w:r>
        <w:rPr>
          <w:spacing w:val="-13"/>
        </w:rPr>
        <w:t> </w:t>
      </w:r>
      <w:r>
        <w:rPr/>
        <w:t>unregistered</w:t>
      </w:r>
      <w:r>
        <w:rPr>
          <w:spacing w:val="-12"/>
        </w:rPr>
        <w:t> </w:t>
      </w:r>
      <w:r>
        <w:rPr/>
        <w:t>HUEs</w:t>
      </w:r>
      <w:r>
        <w:rPr>
          <w:spacing w:val="-12"/>
        </w:rPr>
        <w:t> </w:t>
      </w:r>
      <w:r>
        <w:rPr/>
        <w:t>contend for the remaining small transmission bandwidth.</w:t>
      </w:r>
    </w:p>
    <w:p>
      <w:pPr>
        <w:pStyle w:val="BodyText"/>
        <w:rPr>
          <w:sz w:val="26"/>
        </w:rPr>
      </w:pPr>
    </w:p>
    <w:p>
      <w:pPr>
        <w:pStyle w:val="BodyText"/>
        <w:spacing w:before="7"/>
        <w:rPr>
          <w:sz w:val="22"/>
        </w:rPr>
      </w:pPr>
    </w:p>
    <w:p>
      <w:pPr>
        <w:pStyle w:val="Heading2"/>
        <w:numPr>
          <w:ilvl w:val="1"/>
          <w:numId w:val="13"/>
        </w:numPr>
        <w:tabs>
          <w:tab w:pos="697" w:val="left" w:leader="none"/>
        </w:tabs>
        <w:spacing w:line="240" w:lineRule="auto" w:before="0" w:after="0"/>
        <w:ind w:left="696" w:right="0" w:hanging="361"/>
        <w:jc w:val="both"/>
      </w:pPr>
      <w:bookmarkStart w:name="_bookmark23" w:id="24"/>
      <w:bookmarkEnd w:id="24"/>
      <w:r>
        <w:rPr/>
        <w:t>M</w:t>
      </w:r>
      <w:r>
        <w:rPr/>
        <w:t>acro-Femto</w:t>
      </w:r>
      <w:r>
        <w:rPr>
          <w:spacing w:val="-6"/>
        </w:rPr>
        <w:t> </w:t>
      </w:r>
      <w:r>
        <w:rPr/>
        <w:t>Heterogeneous</w:t>
      </w:r>
      <w:r>
        <w:rPr>
          <w:spacing w:val="-5"/>
        </w:rPr>
        <w:t> </w:t>
      </w:r>
      <w:r>
        <w:rPr>
          <w:spacing w:val="-2"/>
        </w:rPr>
        <w:t>Network</w:t>
      </w:r>
    </w:p>
    <w:p>
      <w:pPr>
        <w:pStyle w:val="BodyText"/>
        <w:spacing w:before="6"/>
        <w:rPr>
          <w:b/>
          <w:sz w:val="23"/>
        </w:rPr>
      </w:pPr>
    </w:p>
    <w:p>
      <w:pPr>
        <w:pStyle w:val="BodyText"/>
        <w:spacing w:line="480" w:lineRule="auto" w:before="1"/>
        <w:ind w:left="336" w:right="165"/>
        <w:jc w:val="both"/>
      </w:pPr>
      <w:r>
        <w:rPr/>
        <w:t>The</w:t>
      </w:r>
      <w:r>
        <w:rPr>
          <w:spacing w:val="-7"/>
        </w:rPr>
        <w:t> </w:t>
      </w:r>
      <w:r>
        <w:rPr/>
        <w:t>Macro-Femto</w:t>
      </w:r>
      <w:r>
        <w:rPr>
          <w:spacing w:val="-5"/>
        </w:rPr>
        <w:t> </w:t>
      </w:r>
      <w:r>
        <w:rPr/>
        <w:t>heterogeneous</w:t>
      </w:r>
      <w:r>
        <w:rPr>
          <w:spacing w:val="-6"/>
        </w:rPr>
        <w:t> </w:t>
      </w:r>
      <w:r>
        <w:rPr/>
        <w:t>network</w:t>
      </w:r>
      <w:r>
        <w:rPr>
          <w:spacing w:val="-7"/>
        </w:rPr>
        <w:t> </w:t>
      </w:r>
      <w:r>
        <w:rPr/>
        <w:t>is</w:t>
      </w:r>
      <w:r>
        <w:rPr>
          <w:spacing w:val="-3"/>
        </w:rPr>
        <w:t> </w:t>
      </w:r>
      <w:r>
        <w:rPr/>
        <w:t>a</w:t>
      </w:r>
      <w:r>
        <w:rPr>
          <w:spacing w:val="-6"/>
        </w:rPr>
        <w:t> </w:t>
      </w:r>
      <w:r>
        <w:rPr/>
        <w:t>two</w:t>
      </w:r>
      <w:r>
        <w:rPr>
          <w:spacing w:val="-4"/>
        </w:rPr>
        <w:t> </w:t>
      </w:r>
      <w:r>
        <w:rPr/>
        <w:t>tiers</w:t>
      </w:r>
      <w:r>
        <w:rPr>
          <w:spacing w:val="-6"/>
        </w:rPr>
        <w:t> </w:t>
      </w:r>
      <w:r>
        <w:rPr/>
        <w:t>cellular</w:t>
      </w:r>
      <w:r>
        <w:rPr>
          <w:spacing w:val="-7"/>
        </w:rPr>
        <w:t> </w:t>
      </w:r>
      <w:r>
        <w:rPr/>
        <w:t>communication</w:t>
      </w:r>
      <w:r>
        <w:rPr>
          <w:spacing w:val="-6"/>
        </w:rPr>
        <w:t> </w:t>
      </w:r>
      <w:r>
        <w:rPr/>
        <w:t>network that comprises of macrocell and femtocell networks, co-existing together to expand network coverage, and increase throughput performance (Afolalu </w:t>
      </w:r>
      <w:r>
        <w:rPr>
          <w:i/>
        </w:rPr>
        <w:t>et al</w:t>
      </w:r>
      <w:r>
        <w:rPr/>
        <w:t>., 2016; Achonu </w:t>
      </w:r>
      <w:r>
        <w:rPr>
          <w:i/>
        </w:rPr>
        <w:t>et</w:t>
      </w:r>
      <w:r>
        <w:rPr>
          <w:i/>
          <w:spacing w:val="-4"/>
        </w:rPr>
        <w:t> </w:t>
      </w:r>
      <w:r>
        <w:rPr>
          <w:i/>
        </w:rPr>
        <w:t>al</w:t>
      </w:r>
      <w:r>
        <w:rPr/>
        <w:t>.,</w:t>
      </w:r>
      <w:r>
        <w:rPr>
          <w:spacing w:val="-5"/>
        </w:rPr>
        <w:t> </w:t>
      </w:r>
      <w:r>
        <w:rPr/>
        <w:t>2017)</w:t>
      </w:r>
      <w:r>
        <w:rPr>
          <w:b/>
        </w:rPr>
        <w:t>.</w:t>
      </w:r>
      <w:r>
        <w:rPr>
          <w:b/>
          <w:spacing w:val="-5"/>
        </w:rPr>
        <w:t> </w:t>
      </w:r>
      <w:r>
        <w:rPr/>
        <w:t>There</w:t>
      </w:r>
      <w:r>
        <w:rPr>
          <w:spacing w:val="-6"/>
        </w:rPr>
        <w:t> </w:t>
      </w:r>
      <w:r>
        <w:rPr/>
        <w:t>are</w:t>
      </w:r>
      <w:r>
        <w:rPr>
          <w:spacing w:val="-7"/>
        </w:rPr>
        <w:t> </w:t>
      </w:r>
      <w:r>
        <w:rPr/>
        <w:t>other</w:t>
      </w:r>
      <w:r>
        <w:rPr>
          <w:spacing w:val="-6"/>
        </w:rPr>
        <w:t> </w:t>
      </w:r>
      <w:r>
        <w:rPr/>
        <w:t>different</w:t>
      </w:r>
      <w:r>
        <w:rPr>
          <w:spacing w:val="-4"/>
        </w:rPr>
        <w:t> </w:t>
      </w:r>
      <w:r>
        <w:rPr/>
        <w:t>types</w:t>
      </w:r>
      <w:r>
        <w:rPr>
          <w:spacing w:val="-5"/>
        </w:rPr>
        <w:t> </w:t>
      </w:r>
      <w:r>
        <w:rPr/>
        <w:t>of</w:t>
      </w:r>
      <w:r>
        <w:rPr>
          <w:spacing w:val="-3"/>
        </w:rPr>
        <w:t> </w:t>
      </w:r>
      <w:r>
        <w:rPr/>
        <w:t>small</w:t>
      </w:r>
      <w:r>
        <w:rPr>
          <w:spacing w:val="-4"/>
        </w:rPr>
        <w:t> </w:t>
      </w:r>
      <w:r>
        <w:rPr/>
        <w:t>cell</w:t>
      </w:r>
      <w:r>
        <w:rPr>
          <w:spacing w:val="-4"/>
        </w:rPr>
        <w:t> </w:t>
      </w:r>
      <w:r>
        <w:rPr/>
        <w:t>networks</w:t>
      </w:r>
      <w:r>
        <w:rPr>
          <w:spacing w:val="-5"/>
        </w:rPr>
        <w:t> </w:t>
      </w:r>
      <w:r>
        <w:rPr/>
        <w:t>that</w:t>
      </w:r>
      <w:r>
        <w:rPr>
          <w:spacing w:val="-2"/>
        </w:rPr>
        <w:t> </w:t>
      </w:r>
      <w:r>
        <w:rPr/>
        <w:t>can</w:t>
      </w:r>
      <w:r>
        <w:rPr>
          <w:spacing w:val="-2"/>
        </w:rPr>
        <w:t> </w:t>
      </w:r>
      <w:r>
        <w:rPr/>
        <w:t>be</w:t>
      </w:r>
      <w:r>
        <w:rPr>
          <w:spacing w:val="-6"/>
        </w:rPr>
        <w:t> </w:t>
      </w:r>
      <w:r>
        <w:rPr/>
        <w:t>integrated into</w:t>
      </w:r>
      <w:r>
        <w:rPr>
          <w:spacing w:val="-8"/>
        </w:rPr>
        <w:t> </w:t>
      </w:r>
      <w:r>
        <w:rPr/>
        <w:t>existing</w:t>
      </w:r>
      <w:r>
        <w:rPr>
          <w:spacing w:val="-10"/>
        </w:rPr>
        <w:t> </w:t>
      </w:r>
      <w:r>
        <w:rPr/>
        <w:t>macrocell</w:t>
      </w:r>
      <w:r>
        <w:rPr>
          <w:spacing w:val="-8"/>
        </w:rPr>
        <w:t> </w:t>
      </w:r>
      <w:r>
        <w:rPr/>
        <w:t>network;</w:t>
      </w:r>
      <w:r>
        <w:rPr>
          <w:spacing w:val="-8"/>
        </w:rPr>
        <w:t> </w:t>
      </w:r>
      <w:r>
        <w:rPr/>
        <w:t>examples</w:t>
      </w:r>
      <w:r>
        <w:rPr>
          <w:spacing w:val="-8"/>
        </w:rPr>
        <w:t> </w:t>
      </w:r>
      <w:r>
        <w:rPr/>
        <w:t>of</w:t>
      </w:r>
      <w:r>
        <w:rPr>
          <w:spacing w:val="-9"/>
        </w:rPr>
        <w:t> </w:t>
      </w:r>
      <w:r>
        <w:rPr/>
        <w:t>such</w:t>
      </w:r>
      <w:r>
        <w:rPr>
          <w:spacing w:val="-11"/>
        </w:rPr>
        <w:t> </w:t>
      </w:r>
      <w:r>
        <w:rPr/>
        <w:t>small</w:t>
      </w:r>
      <w:r>
        <w:rPr>
          <w:spacing w:val="-8"/>
        </w:rPr>
        <w:t> </w:t>
      </w:r>
      <w:r>
        <w:rPr/>
        <w:t>cell</w:t>
      </w:r>
      <w:r>
        <w:rPr>
          <w:spacing w:val="-8"/>
        </w:rPr>
        <w:t> </w:t>
      </w:r>
      <w:r>
        <w:rPr/>
        <w:t>networks</w:t>
      </w:r>
      <w:r>
        <w:rPr>
          <w:spacing w:val="-8"/>
        </w:rPr>
        <w:t> </w:t>
      </w:r>
      <w:r>
        <w:rPr/>
        <w:t>are</w:t>
      </w:r>
      <w:r>
        <w:rPr>
          <w:spacing w:val="-12"/>
        </w:rPr>
        <w:t> </w:t>
      </w:r>
      <w:r>
        <w:rPr/>
        <w:t>microcell,</w:t>
      </w:r>
      <w:r>
        <w:rPr>
          <w:spacing w:val="-8"/>
        </w:rPr>
        <w:t> </w:t>
      </w:r>
      <w:r>
        <w:rPr/>
        <w:t>and picocell (Meer and Kaleem 2020). Among the different small cell networks, femtocell have been the most promising, in terms of high quality of service to indoor users, low cost to network providers, and easy installation (Andrian </w:t>
      </w:r>
      <w:r>
        <w:rPr>
          <w:i/>
        </w:rPr>
        <w:t>et al</w:t>
      </w:r>
      <w:r>
        <w:rPr/>
        <w:t>. 2015; Xuan </w:t>
      </w:r>
      <w:r>
        <w:rPr>
          <w:i/>
        </w:rPr>
        <w:t>et al., </w:t>
      </w:r>
      <w:r>
        <w:rPr/>
        <w:t>2016; Haroon </w:t>
      </w:r>
      <w:r>
        <w:rPr>
          <w:i/>
        </w:rPr>
        <w:t>et al., </w:t>
      </w:r>
      <w:r>
        <w:rPr/>
        <w:t>2019). Figure 2.3 gives a schematic diagram of Macro-Femto HetNet.</w:t>
      </w:r>
    </w:p>
    <w:p>
      <w:pPr>
        <w:spacing w:after="0" w:line="480" w:lineRule="auto"/>
        <w:jc w:val="both"/>
        <w:sectPr>
          <w:pgSz w:w="11910" w:h="16840"/>
          <w:pgMar w:header="0" w:footer="1067" w:top="1320" w:bottom="1260" w:left="1680" w:right="1240"/>
        </w:sectPr>
      </w:pPr>
    </w:p>
    <w:p>
      <w:pPr>
        <w:pStyle w:val="BodyText"/>
        <w:ind w:left="1480"/>
        <w:rPr>
          <w:sz w:val="20"/>
        </w:rPr>
      </w:pPr>
      <w:r>
        <w:rPr>
          <w:sz w:val="20"/>
        </w:rPr>
        <w:drawing>
          <wp:inline distT="0" distB="0" distL="0" distR="0">
            <wp:extent cx="3895628" cy="3417570"/>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3895628" cy="3417570"/>
                    </a:xfrm>
                    <a:prstGeom prst="rect">
                      <a:avLst/>
                    </a:prstGeom>
                  </pic:spPr>
                </pic:pic>
              </a:graphicData>
            </a:graphic>
          </wp:inline>
        </w:drawing>
      </w:r>
      <w:r>
        <w:rPr>
          <w:sz w:val="20"/>
        </w:rPr>
      </w:r>
    </w:p>
    <w:p>
      <w:pPr>
        <w:pStyle w:val="BodyText"/>
        <w:spacing w:before="4"/>
        <w:rPr>
          <w:sz w:val="17"/>
        </w:rPr>
      </w:pPr>
    </w:p>
    <w:p>
      <w:pPr>
        <w:pStyle w:val="BodyText"/>
        <w:spacing w:line="480" w:lineRule="auto" w:before="90"/>
        <w:ind w:left="1380" w:right="663" w:firstLine="235"/>
      </w:pPr>
      <w:bookmarkStart w:name="_bookmark24" w:id="25"/>
      <w:bookmarkEnd w:id="25"/>
      <w:r>
        <w:rPr/>
      </w:r>
      <w:r>
        <w:rPr/>
        <w:t>Figure 2.3: Macro-Femto heterogeneous network architecture (Source:</w:t>
      </w:r>
      <w:r>
        <w:rPr>
          <w:spacing w:val="-3"/>
        </w:rPr>
        <w:t> </w:t>
      </w:r>
      <w:r>
        <w:rPr/>
        <w:t>3GPP</w:t>
      </w:r>
      <w:r>
        <w:rPr>
          <w:spacing w:val="-3"/>
        </w:rPr>
        <w:t> </w:t>
      </w:r>
      <w:r>
        <w:rPr/>
        <w:t>release</w:t>
      </w:r>
      <w:r>
        <w:rPr>
          <w:spacing w:val="-4"/>
        </w:rPr>
        <w:t> </w:t>
      </w:r>
      <w:r>
        <w:rPr/>
        <w:t>15.0.0;</w:t>
      </w:r>
      <w:r>
        <w:rPr>
          <w:spacing w:val="-1"/>
        </w:rPr>
        <w:t> </w:t>
      </w:r>
      <w:r>
        <w:rPr/>
        <w:t>Feng</w:t>
      </w:r>
      <w:r>
        <w:rPr>
          <w:spacing w:val="-6"/>
        </w:rPr>
        <w:t> </w:t>
      </w:r>
      <w:r>
        <w:rPr>
          <w:i/>
        </w:rPr>
        <w:t>et</w:t>
      </w:r>
      <w:r>
        <w:rPr>
          <w:i/>
          <w:spacing w:val="-3"/>
        </w:rPr>
        <w:t> </w:t>
      </w:r>
      <w:r>
        <w:rPr>
          <w:i/>
        </w:rPr>
        <w:t>al</w:t>
      </w:r>
      <w:r>
        <w:rPr/>
        <w:t>.,</w:t>
      </w:r>
      <w:r>
        <w:rPr>
          <w:spacing w:val="-3"/>
        </w:rPr>
        <w:t> </w:t>
      </w:r>
      <w:r>
        <w:rPr/>
        <w:t>2018;</w:t>
      </w:r>
      <w:r>
        <w:rPr>
          <w:spacing w:val="-1"/>
        </w:rPr>
        <w:t> </w:t>
      </w:r>
      <w:r>
        <w:rPr/>
        <w:t>Asif,</w:t>
      </w:r>
      <w:r>
        <w:rPr>
          <w:spacing w:val="-4"/>
        </w:rPr>
        <w:t> </w:t>
      </w:r>
      <w:r>
        <w:rPr>
          <w:i/>
        </w:rPr>
        <w:t>et</w:t>
      </w:r>
      <w:r>
        <w:rPr>
          <w:i/>
          <w:spacing w:val="-3"/>
        </w:rPr>
        <w:t> </w:t>
      </w:r>
      <w:r>
        <w:rPr>
          <w:i/>
        </w:rPr>
        <w:t>al</w:t>
      </w:r>
      <w:r>
        <w:rPr/>
        <w:t>.,</w:t>
      </w:r>
      <w:r>
        <w:rPr>
          <w:spacing w:val="-3"/>
        </w:rPr>
        <w:t> </w:t>
      </w:r>
      <w:r>
        <w:rPr/>
        <w:t>2019)</w:t>
      </w:r>
    </w:p>
    <w:p>
      <w:pPr>
        <w:pStyle w:val="BodyText"/>
        <w:rPr>
          <w:sz w:val="26"/>
        </w:rPr>
      </w:pPr>
    </w:p>
    <w:p>
      <w:pPr>
        <w:pStyle w:val="Heading2"/>
        <w:numPr>
          <w:ilvl w:val="1"/>
          <w:numId w:val="13"/>
        </w:numPr>
        <w:tabs>
          <w:tab w:pos="697" w:val="left" w:leader="none"/>
        </w:tabs>
        <w:spacing w:line="240" w:lineRule="auto" w:before="162" w:after="0"/>
        <w:ind w:left="696" w:right="0" w:hanging="361"/>
        <w:jc w:val="both"/>
      </w:pPr>
      <w:bookmarkStart w:name="_bookmark25" w:id="26"/>
      <w:bookmarkEnd w:id="26"/>
      <w:r>
        <w:rPr/>
        <w:t>M</w:t>
      </w:r>
      <w:r>
        <w:rPr/>
        <w:t>acro-Femto</w:t>
      </w:r>
      <w:r>
        <w:rPr>
          <w:spacing w:val="-4"/>
        </w:rPr>
        <w:t> </w:t>
      </w:r>
      <w:r>
        <w:rPr>
          <w:spacing w:val="-2"/>
        </w:rPr>
        <w:t>Interference</w:t>
      </w:r>
    </w:p>
    <w:p>
      <w:pPr>
        <w:pStyle w:val="BodyText"/>
        <w:spacing w:before="6"/>
        <w:rPr>
          <w:b/>
          <w:sz w:val="23"/>
        </w:rPr>
      </w:pPr>
    </w:p>
    <w:p>
      <w:pPr>
        <w:pStyle w:val="BodyText"/>
        <w:spacing w:line="480" w:lineRule="auto" w:before="1"/>
        <w:ind w:left="336" w:right="165"/>
        <w:jc w:val="both"/>
      </w:pPr>
      <w:r>
        <w:rPr/>
        <w:t>According to Achonu </w:t>
      </w:r>
      <w:r>
        <w:rPr>
          <w:i/>
        </w:rPr>
        <w:t>et al. </w:t>
      </w:r>
      <w:r>
        <w:rPr/>
        <w:t>(2020), interference greatly affects the performance and quality</w:t>
      </w:r>
      <w:r>
        <w:rPr>
          <w:spacing w:val="-6"/>
        </w:rPr>
        <w:t> </w:t>
      </w:r>
      <w:r>
        <w:rPr/>
        <w:t>of service</w:t>
      </w:r>
      <w:r>
        <w:rPr>
          <w:spacing w:val="-3"/>
        </w:rPr>
        <w:t> </w:t>
      </w:r>
      <w:r>
        <w:rPr/>
        <w:t>of</w:t>
      </w:r>
      <w:r>
        <w:rPr>
          <w:spacing w:val="-2"/>
        </w:rPr>
        <w:t> </w:t>
      </w:r>
      <w:r>
        <w:rPr/>
        <w:t>5G network.</w:t>
      </w:r>
      <w:r>
        <w:rPr>
          <w:spacing w:val="-1"/>
        </w:rPr>
        <w:t> </w:t>
      </w:r>
      <w:r>
        <w:rPr/>
        <w:t>Macro-Femto</w:t>
      </w:r>
      <w:r>
        <w:rPr>
          <w:spacing w:val="-1"/>
        </w:rPr>
        <w:t> </w:t>
      </w:r>
      <w:r>
        <w:rPr/>
        <w:t>interference</w:t>
      </w:r>
      <w:r>
        <w:rPr>
          <w:spacing w:val="-2"/>
        </w:rPr>
        <w:t> </w:t>
      </w:r>
      <w:r>
        <w:rPr/>
        <w:t>largely</w:t>
      </w:r>
      <w:r>
        <w:rPr>
          <w:spacing w:val="-6"/>
        </w:rPr>
        <w:t> </w:t>
      </w:r>
      <w:r>
        <w:rPr/>
        <w:t>depends on</w:t>
      </w:r>
      <w:r>
        <w:rPr>
          <w:spacing w:val="-1"/>
        </w:rPr>
        <w:t> </w:t>
      </w:r>
      <w:r>
        <w:rPr/>
        <w:t>the</w:t>
      </w:r>
      <w:r>
        <w:rPr>
          <w:spacing w:val="-1"/>
        </w:rPr>
        <w:t> </w:t>
      </w:r>
      <w:r>
        <w:rPr/>
        <w:t>type of channel deployment used in a particular cellular network. A channel deployment is said to be fully dedicated when the bandwidth is not shared by different network tiers; hence, there will be no cross-tier interference,</w:t>
      </w:r>
      <w:r>
        <w:rPr/>
        <w:t> a tradeoff for bandwidth utilization. In partial</w:t>
      </w:r>
      <w:r>
        <w:rPr>
          <w:spacing w:val="-8"/>
        </w:rPr>
        <w:t> </w:t>
      </w:r>
      <w:r>
        <w:rPr/>
        <w:t>dedicated</w:t>
      </w:r>
      <w:r>
        <w:rPr>
          <w:spacing w:val="-8"/>
        </w:rPr>
        <w:t> </w:t>
      </w:r>
      <w:r>
        <w:rPr/>
        <w:t>channel</w:t>
      </w:r>
      <w:r>
        <w:rPr>
          <w:spacing w:val="-5"/>
        </w:rPr>
        <w:t> </w:t>
      </w:r>
      <w:r>
        <w:rPr/>
        <w:t>deployment,</w:t>
      </w:r>
      <w:r>
        <w:rPr>
          <w:spacing w:val="-8"/>
        </w:rPr>
        <w:t> </w:t>
      </w:r>
      <w:r>
        <w:rPr/>
        <w:t>part</w:t>
      </w:r>
      <w:r>
        <w:rPr>
          <w:spacing w:val="-9"/>
        </w:rPr>
        <w:t> </w:t>
      </w:r>
      <w:r>
        <w:rPr/>
        <w:t>of</w:t>
      </w:r>
      <w:r>
        <w:rPr>
          <w:spacing w:val="-9"/>
        </w:rPr>
        <w:t> </w:t>
      </w:r>
      <w:r>
        <w:rPr/>
        <w:t>the</w:t>
      </w:r>
      <w:r>
        <w:rPr>
          <w:spacing w:val="-6"/>
        </w:rPr>
        <w:t> </w:t>
      </w:r>
      <w:r>
        <w:rPr/>
        <w:t>available</w:t>
      </w:r>
      <w:r>
        <w:rPr>
          <w:spacing w:val="-9"/>
        </w:rPr>
        <w:t> </w:t>
      </w:r>
      <w:r>
        <w:rPr/>
        <w:t>bandwidth</w:t>
      </w:r>
      <w:r>
        <w:rPr>
          <w:spacing w:val="-8"/>
        </w:rPr>
        <w:t> </w:t>
      </w:r>
      <w:r>
        <w:rPr/>
        <w:t>is</w:t>
      </w:r>
      <w:r>
        <w:rPr>
          <w:spacing w:val="-7"/>
        </w:rPr>
        <w:t> </w:t>
      </w:r>
      <w:r>
        <w:rPr/>
        <w:t>assigned</w:t>
      </w:r>
      <w:r>
        <w:rPr>
          <w:spacing w:val="-7"/>
        </w:rPr>
        <w:t> </w:t>
      </w:r>
      <w:r>
        <w:rPr/>
        <w:t>only</w:t>
      </w:r>
      <w:r>
        <w:rPr>
          <w:spacing w:val="-12"/>
        </w:rPr>
        <w:t> </w:t>
      </w:r>
      <w:r>
        <w:rPr/>
        <w:t>to macro</w:t>
      </w:r>
      <w:r>
        <w:rPr>
          <w:spacing w:val="-15"/>
        </w:rPr>
        <w:t> </w:t>
      </w:r>
      <w:r>
        <w:rPr/>
        <w:t>user</w:t>
      </w:r>
      <w:r>
        <w:rPr>
          <w:spacing w:val="-15"/>
        </w:rPr>
        <w:t> </w:t>
      </w:r>
      <w:r>
        <w:rPr/>
        <w:t>equipment</w:t>
      </w:r>
      <w:r>
        <w:rPr>
          <w:spacing w:val="-14"/>
        </w:rPr>
        <w:t> </w:t>
      </w:r>
      <w:r>
        <w:rPr/>
        <w:t>(MUE),</w:t>
      </w:r>
      <w:r>
        <w:rPr>
          <w:spacing w:val="-15"/>
        </w:rPr>
        <w:t> </w:t>
      </w:r>
      <w:r>
        <w:rPr/>
        <w:t>and</w:t>
      </w:r>
      <w:r>
        <w:rPr>
          <w:spacing w:val="-12"/>
        </w:rPr>
        <w:t> </w:t>
      </w:r>
      <w:r>
        <w:rPr/>
        <w:t>the</w:t>
      </w:r>
      <w:r>
        <w:rPr>
          <w:spacing w:val="-15"/>
        </w:rPr>
        <w:t> </w:t>
      </w:r>
      <w:r>
        <w:rPr/>
        <w:t>remaining</w:t>
      </w:r>
      <w:r>
        <w:rPr>
          <w:spacing w:val="-15"/>
        </w:rPr>
        <w:t> </w:t>
      </w:r>
      <w:r>
        <w:rPr/>
        <w:t>part</w:t>
      </w:r>
      <w:r>
        <w:rPr>
          <w:spacing w:val="-13"/>
        </w:rPr>
        <w:t> </w:t>
      </w:r>
      <w:r>
        <w:rPr/>
        <w:t>is</w:t>
      </w:r>
      <w:r>
        <w:rPr>
          <w:spacing w:val="-13"/>
        </w:rPr>
        <w:t> </w:t>
      </w:r>
      <w:r>
        <w:rPr/>
        <w:t>shared</w:t>
      </w:r>
      <w:r>
        <w:rPr>
          <w:spacing w:val="-13"/>
        </w:rPr>
        <w:t> </w:t>
      </w:r>
      <w:r>
        <w:rPr/>
        <w:t>by</w:t>
      </w:r>
      <w:r>
        <w:rPr>
          <w:spacing w:val="-15"/>
        </w:rPr>
        <w:t> </w:t>
      </w:r>
      <w:r>
        <w:rPr/>
        <w:t>MUE</w:t>
      </w:r>
      <w:r>
        <w:rPr>
          <w:spacing w:val="-14"/>
        </w:rPr>
        <w:t> </w:t>
      </w:r>
      <w:r>
        <w:rPr/>
        <w:t>and</w:t>
      </w:r>
      <w:r>
        <w:rPr>
          <w:spacing w:val="-9"/>
        </w:rPr>
        <w:t> </w:t>
      </w:r>
      <w:r>
        <w:rPr/>
        <w:t>HUE.</w:t>
      </w:r>
      <w:r>
        <w:rPr>
          <w:spacing w:val="-14"/>
        </w:rPr>
        <w:t> </w:t>
      </w:r>
      <w:r>
        <w:rPr/>
        <w:t>While in</w:t>
      </w:r>
      <w:r>
        <w:rPr>
          <w:spacing w:val="-4"/>
        </w:rPr>
        <w:t> </w:t>
      </w:r>
      <w:r>
        <w:rPr/>
        <w:t>co-channel</w:t>
      </w:r>
      <w:r>
        <w:rPr>
          <w:spacing w:val="-4"/>
        </w:rPr>
        <w:t> </w:t>
      </w:r>
      <w:r>
        <w:rPr/>
        <w:t>deployment</w:t>
      </w:r>
      <w:r>
        <w:rPr>
          <w:spacing w:val="-4"/>
        </w:rPr>
        <w:t> </w:t>
      </w:r>
      <w:r>
        <w:rPr/>
        <w:t>the</w:t>
      </w:r>
      <w:r>
        <w:rPr>
          <w:spacing w:val="-4"/>
        </w:rPr>
        <w:t> </w:t>
      </w:r>
      <w:r>
        <w:rPr/>
        <w:t>entire</w:t>
      </w:r>
      <w:r>
        <w:rPr>
          <w:spacing w:val="-7"/>
        </w:rPr>
        <w:t> </w:t>
      </w:r>
      <w:r>
        <w:rPr/>
        <w:t>available</w:t>
      </w:r>
      <w:r>
        <w:rPr>
          <w:spacing w:val="-6"/>
        </w:rPr>
        <w:t> </w:t>
      </w:r>
      <w:r>
        <w:rPr/>
        <w:t>bandwidth</w:t>
      </w:r>
      <w:r>
        <w:rPr>
          <w:spacing w:val="-4"/>
        </w:rPr>
        <w:t> </w:t>
      </w:r>
      <w:r>
        <w:rPr/>
        <w:t>is</w:t>
      </w:r>
      <w:r>
        <w:rPr>
          <w:spacing w:val="-2"/>
        </w:rPr>
        <w:t> </w:t>
      </w:r>
      <w:r>
        <w:rPr/>
        <w:t>used</w:t>
      </w:r>
      <w:r>
        <w:rPr>
          <w:spacing w:val="-5"/>
        </w:rPr>
        <w:t> </w:t>
      </w:r>
      <w:r>
        <w:rPr/>
        <w:t>by</w:t>
      </w:r>
      <w:r>
        <w:rPr>
          <w:spacing w:val="-10"/>
        </w:rPr>
        <w:t> </w:t>
      </w:r>
      <w:r>
        <w:rPr/>
        <w:t>both</w:t>
      </w:r>
      <w:r>
        <w:rPr>
          <w:spacing w:val="-4"/>
        </w:rPr>
        <w:t> </w:t>
      </w:r>
      <w:r>
        <w:rPr/>
        <w:t>MUE</w:t>
      </w:r>
      <w:r>
        <w:rPr>
          <w:spacing w:val="-6"/>
        </w:rPr>
        <w:t> </w:t>
      </w:r>
      <w:r>
        <w:rPr/>
        <w:t>and</w:t>
      </w:r>
      <w:r>
        <w:rPr>
          <w:spacing w:val="-5"/>
        </w:rPr>
        <w:t> </w:t>
      </w:r>
      <w:r>
        <w:rPr/>
        <w:t>HUE simultaneously.</w:t>
      </w:r>
      <w:r>
        <w:rPr>
          <w:spacing w:val="80"/>
        </w:rPr>
        <w:t> </w:t>
      </w:r>
      <w:r>
        <w:rPr/>
        <w:t>Interference</w:t>
      </w:r>
      <w:r>
        <w:rPr>
          <w:spacing w:val="80"/>
        </w:rPr>
        <w:t> </w:t>
      </w:r>
      <w:r>
        <w:rPr/>
        <w:t>is</w:t>
      </w:r>
      <w:r>
        <w:rPr>
          <w:spacing w:val="80"/>
        </w:rPr>
        <w:t> </w:t>
      </w:r>
      <w:r>
        <w:rPr/>
        <w:t>more</w:t>
      </w:r>
      <w:r>
        <w:rPr>
          <w:spacing w:val="80"/>
        </w:rPr>
        <w:t> </w:t>
      </w:r>
      <w:r>
        <w:rPr/>
        <w:t>pronounced</w:t>
      </w:r>
      <w:r>
        <w:rPr>
          <w:spacing w:val="80"/>
        </w:rPr>
        <w:t> </w:t>
      </w:r>
      <w:r>
        <w:rPr/>
        <w:t>in</w:t>
      </w:r>
      <w:r>
        <w:rPr>
          <w:spacing w:val="80"/>
        </w:rPr>
        <w:t> </w:t>
      </w:r>
      <w:r>
        <w:rPr/>
        <w:t>Macro-Femto</w:t>
      </w:r>
      <w:r>
        <w:rPr>
          <w:spacing w:val="80"/>
        </w:rPr>
        <w:t> </w:t>
      </w:r>
      <w:r>
        <w:rPr/>
        <w:t>HetNet</w:t>
      </w:r>
      <w:r>
        <w:rPr>
          <w:spacing w:val="80"/>
        </w:rPr>
        <w:t> </w:t>
      </w:r>
      <w:r>
        <w:rPr/>
        <w:t>when co-channel</w:t>
      </w:r>
      <w:r>
        <w:rPr>
          <w:spacing w:val="34"/>
        </w:rPr>
        <w:t> </w:t>
      </w:r>
      <w:r>
        <w:rPr/>
        <w:t>deployment</w:t>
      </w:r>
      <w:r>
        <w:rPr>
          <w:spacing w:val="36"/>
        </w:rPr>
        <w:t> </w:t>
      </w:r>
      <w:r>
        <w:rPr/>
        <w:t>and</w:t>
      </w:r>
      <w:r>
        <w:rPr>
          <w:spacing w:val="34"/>
        </w:rPr>
        <w:t> </w:t>
      </w:r>
      <w:r>
        <w:rPr/>
        <w:t>femtocells</w:t>
      </w:r>
      <w:r>
        <w:rPr>
          <w:spacing w:val="34"/>
        </w:rPr>
        <w:t> </w:t>
      </w:r>
      <w:r>
        <w:rPr/>
        <w:t>closed</w:t>
      </w:r>
      <w:r>
        <w:rPr>
          <w:spacing w:val="36"/>
        </w:rPr>
        <w:t> </w:t>
      </w:r>
      <w:r>
        <w:rPr/>
        <w:t>access</w:t>
      </w:r>
      <w:r>
        <w:rPr>
          <w:spacing w:val="34"/>
        </w:rPr>
        <w:t> </w:t>
      </w:r>
      <w:r>
        <w:rPr/>
        <w:t>mode</w:t>
      </w:r>
      <w:r>
        <w:rPr>
          <w:spacing w:val="35"/>
        </w:rPr>
        <w:t> </w:t>
      </w:r>
      <w:r>
        <w:rPr/>
        <w:t>are</w:t>
      </w:r>
      <w:r>
        <w:rPr>
          <w:spacing w:val="33"/>
        </w:rPr>
        <w:t> </w:t>
      </w:r>
      <w:r>
        <w:rPr/>
        <w:t>considered</w:t>
      </w:r>
      <w:r>
        <w:rPr>
          <w:spacing w:val="35"/>
        </w:rPr>
        <w:t> </w:t>
      </w:r>
      <w:r>
        <w:rPr/>
        <w:t>(Sharanya </w:t>
      </w:r>
      <w:r>
        <w:rPr>
          <w:i/>
        </w:rPr>
        <w:t>et al., </w:t>
      </w:r>
      <w:r>
        <w:rPr/>
        <w:t>2015; Hassan </w:t>
      </w:r>
      <w:r>
        <w:rPr>
          <w:i/>
        </w:rPr>
        <w:t>et al</w:t>
      </w:r>
      <w:r>
        <w:rPr/>
        <w:t>., 2018).</w:t>
      </w:r>
    </w:p>
    <w:p>
      <w:pPr>
        <w:spacing w:after="0" w:line="480" w:lineRule="auto"/>
        <w:jc w:val="both"/>
        <w:sectPr>
          <w:pgSz w:w="11910" w:h="16840"/>
          <w:pgMar w:header="0" w:footer="1067" w:top="1400" w:bottom="1260" w:left="1680" w:right="1240"/>
        </w:sectPr>
      </w:pPr>
    </w:p>
    <w:p>
      <w:pPr>
        <w:pStyle w:val="BodyText"/>
        <w:spacing w:line="480" w:lineRule="auto" w:before="64"/>
        <w:ind w:left="336" w:right="164"/>
        <w:jc w:val="both"/>
      </w:pPr>
      <w:r>
        <w:rPr/>
        <w:drawing>
          <wp:anchor distT="0" distB="0" distL="0" distR="0" allowOverlap="1" layoutInCell="1" locked="0" behindDoc="0" simplePos="0" relativeHeight="7">
            <wp:simplePos x="0" y="0"/>
            <wp:positionH relativeFrom="page">
              <wp:posOffset>1342154</wp:posOffset>
            </wp:positionH>
            <wp:positionV relativeFrom="paragraph">
              <wp:posOffset>2499399</wp:posOffset>
            </wp:positionV>
            <wp:extent cx="5271170" cy="2383631"/>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11" cstate="print"/>
                    <a:stretch>
                      <a:fillRect/>
                    </a:stretch>
                  </pic:blipFill>
                  <pic:spPr>
                    <a:xfrm>
                      <a:off x="0" y="0"/>
                      <a:ext cx="5271170" cy="2383631"/>
                    </a:xfrm>
                    <a:prstGeom prst="rect">
                      <a:avLst/>
                    </a:prstGeom>
                  </pic:spPr>
                </pic:pic>
              </a:graphicData>
            </a:graphic>
          </wp:anchor>
        </w:drawing>
      </w:r>
      <w:r>
        <w:rPr/>
        <w:t>The works of Andrian </w:t>
      </w:r>
      <w:r>
        <w:rPr>
          <w:i/>
        </w:rPr>
        <w:t>et al</w:t>
      </w:r>
      <w:r>
        <w:rPr/>
        <w:t>. (2015); Syed and Aashish (2017); and Tuan </w:t>
      </w:r>
      <w:r>
        <w:rPr>
          <w:i/>
        </w:rPr>
        <w:t>et al. </w:t>
      </w:r>
      <w:r>
        <w:rPr/>
        <w:t>(2017) classified interference into cross-tier and co-tier interference based on aggressor (AG) and victim (VT) tier. Co-tier interference occurs among network devices that belong to the</w:t>
      </w:r>
      <w:r>
        <w:rPr>
          <w:spacing w:val="-15"/>
        </w:rPr>
        <w:t> </w:t>
      </w:r>
      <w:r>
        <w:rPr/>
        <w:t>same</w:t>
      </w:r>
      <w:r>
        <w:rPr>
          <w:spacing w:val="-15"/>
        </w:rPr>
        <w:t> </w:t>
      </w:r>
      <w:r>
        <w:rPr/>
        <w:t>tier.</w:t>
      </w:r>
      <w:r>
        <w:rPr>
          <w:spacing w:val="-15"/>
        </w:rPr>
        <w:t> </w:t>
      </w:r>
      <w:r>
        <w:rPr/>
        <w:t>While</w:t>
      </w:r>
      <w:r>
        <w:rPr>
          <w:spacing w:val="-15"/>
        </w:rPr>
        <w:t> </w:t>
      </w:r>
      <w:r>
        <w:rPr/>
        <w:t>Cross-tier</w:t>
      </w:r>
      <w:r>
        <w:rPr>
          <w:spacing w:val="-15"/>
        </w:rPr>
        <w:t> </w:t>
      </w:r>
      <w:r>
        <w:rPr/>
        <w:t>interference</w:t>
      </w:r>
      <w:r>
        <w:rPr>
          <w:spacing w:val="-15"/>
        </w:rPr>
        <w:t> </w:t>
      </w:r>
      <w:r>
        <w:rPr/>
        <w:t>occurs</w:t>
      </w:r>
      <w:r>
        <w:rPr>
          <w:spacing w:val="-15"/>
        </w:rPr>
        <w:t> </w:t>
      </w:r>
      <w:r>
        <w:rPr/>
        <w:t>when</w:t>
      </w:r>
      <w:r>
        <w:rPr>
          <w:spacing w:val="-15"/>
        </w:rPr>
        <w:t> </w:t>
      </w:r>
      <w:r>
        <w:rPr/>
        <w:t>devices</w:t>
      </w:r>
      <w:r>
        <w:rPr>
          <w:spacing w:val="-15"/>
        </w:rPr>
        <w:t> </w:t>
      </w:r>
      <w:r>
        <w:rPr/>
        <w:t>in</w:t>
      </w:r>
      <w:r>
        <w:rPr>
          <w:spacing w:val="-15"/>
        </w:rPr>
        <w:t> </w:t>
      </w:r>
      <w:r>
        <w:rPr/>
        <w:t>different</w:t>
      </w:r>
      <w:r>
        <w:rPr>
          <w:spacing w:val="-15"/>
        </w:rPr>
        <w:t> </w:t>
      </w:r>
      <w:r>
        <w:rPr/>
        <w:t>network</w:t>
      </w:r>
      <w:r>
        <w:rPr>
          <w:spacing w:val="-15"/>
        </w:rPr>
        <w:t> </w:t>
      </w:r>
      <w:r>
        <w:rPr/>
        <w:t>tiers share the same spectrum. Co-tier and cross-tier interference are subdivided into uplink co-tier,</w:t>
      </w:r>
      <w:r>
        <w:rPr/>
        <w:t> uplink</w:t>
      </w:r>
      <w:r>
        <w:rPr/>
        <w:t> cross-tier,</w:t>
      </w:r>
      <w:r>
        <w:rPr/>
        <w:t> downlink co-tier,</w:t>
      </w:r>
      <w:r>
        <w:rPr/>
        <w:t> and</w:t>
      </w:r>
      <w:r>
        <w:rPr/>
        <w:t> downlink cross-tier</w:t>
      </w:r>
      <w:r>
        <w:rPr/>
        <w:t> interference,</w:t>
      </w:r>
      <w:r>
        <w:rPr/>
        <w:t> as illustrated in Figure 2.4.</w:t>
      </w:r>
    </w:p>
    <w:p>
      <w:pPr>
        <w:pStyle w:val="BodyText"/>
        <w:spacing w:before="2"/>
        <w:rPr>
          <w:sz w:val="28"/>
        </w:rPr>
      </w:pPr>
    </w:p>
    <w:p>
      <w:pPr>
        <w:pStyle w:val="BodyText"/>
        <w:spacing w:line="480" w:lineRule="auto"/>
        <w:ind w:left="1063" w:right="223" w:hanging="32"/>
      </w:pPr>
      <w:bookmarkStart w:name="_bookmark26" w:id="27"/>
      <w:bookmarkEnd w:id="27"/>
      <w:r>
        <w:rPr/>
      </w:r>
      <w:r>
        <w:rPr/>
        <w:t>Figure</w:t>
      </w:r>
      <w:r>
        <w:rPr>
          <w:spacing w:val="-6"/>
        </w:rPr>
        <w:t> </w:t>
      </w:r>
      <w:r>
        <w:rPr/>
        <w:t>2.4:</w:t>
      </w:r>
      <w:r>
        <w:rPr>
          <w:spacing w:val="-4"/>
        </w:rPr>
        <w:t> </w:t>
      </w:r>
      <w:r>
        <w:rPr/>
        <w:t>Types</w:t>
      </w:r>
      <w:r>
        <w:rPr>
          <w:spacing w:val="-3"/>
        </w:rPr>
        <w:t> </w:t>
      </w:r>
      <w:r>
        <w:rPr/>
        <w:t>of</w:t>
      </w:r>
      <w:r>
        <w:rPr>
          <w:spacing w:val="-5"/>
        </w:rPr>
        <w:t> </w:t>
      </w:r>
      <w:r>
        <w:rPr/>
        <w:t>interference</w:t>
      </w:r>
      <w:r>
        <w:rPr>
          <w:spacing w:val="-5"/>
        </w:rPr>
        <w:t> </w:t>
      </w:r>
      <w:r>
        <w:rPr/>
        <w:t>in</w:t>
      </w:r>
      <w:r>
        <w:rPr>
          <w:spacing w:val="-3"/>
        </w:rPr>
        <w:t> </w:t>
      </w:r>
      <w:r>
        <w:rPr/>
        <w:t>Macro-Femto</w:t>
      </w:r>
      <w:r>
        <w:rPr>
          <w:spacing w:val="-4"/>
        </w:rPr>
        <w:t> </w:t>
      </w:r>
      <w:r>
        <w:rPr/>
        <w:t>heterogeneous</w:t>
      </w:r>
      <w:r>
        <w:rPr>
          <w:spacing w:val="-4"/>
        </w:rPr>
        <w:t> </w:t>
      </w:r>
      <w:r>
        <w:rPr/>
        <w:t>network (Source:</w:t>
      </w:r>
      <w:r>
        <w:rPr>
          <w:spacing w:val="-2"/>
        </w:rPr>
        <w:t> </w:t>
      </w:r>
      <w:r>
        <w:rPr/>
        <w:t>Andrian</w:t>
      </w:r>
      <w:r>
        <w:rPr>
          <w:spacing w:val="-1"/>
        </w:rPr>
        <w:t> </w:t>
      </w:r>
      <w:r>
        <w:rPr>
          <w:i/>
        </w:rPr>
        <w:t>et</w:t>
      </w:r>
      <w:r>
        <w:rPr>
          <w:i/>
          <w:spacing w:val="-2"/>
        </w:rPr>
        <w:t> </w:t>
      </w:r>
      <w:r>
        <w:rPr>
          <w:i/>
        </w:rPr>
        <w:t>al</w:t>
      </w:r>
      <w:r>
        <w:rPr/>
        <w:t>.,</w:t>
      </w:r>
      <w:r>
        <w:rPr>
          <w:spacing w:val="-1"/>
        </w:rPr>
        <w:t> </w:t>
      </w:r>
      <w:r>
        <w:rPr/>
        <w:t>2015;</w:t>
      </w:r>
      <w:r>
        <w:rPr>
          <w:spacing w:val="-2"/>
        </w:rPr>
        <w:t> </w:t>
      </w:r>
      <w:r>
        <w:rPr/>
        <w:t>Syed</w:t>
      </w:r>
      <w:r>
        <w:rPr>
          <w:spacing w:val="-1"/>
        </w:rPr>
        <w:t> </w:t>
      </w:r>
      <w:r>
        <w:rPr/>
        <w:t>and</w:t>
      </w:r>
      <w:r>
        <w:rPr>
          <w:spacing w:val="-2"/>
        </w:rPr>
        <w:t> </w:t>
      </w:r>
      <w:r>
        <w:rPr/>
        <w:t>Aashish 2017;</w:t>
      </w:r>
      <w:r>
        <w:rPr>
          <w:spacing w:val="-2"/>
        </w:rPr>
        <w:t> </w:t>
      </w:r>
      <w:r>
        <w:rPr/>
        <w:t>Tuan</w:t>
      </w:r>
      <w:r>
        <w:rPr>
          <w:spacing w:val="-1"/>
        </w:rPr>
        <w:t> </w:t>
      </w:r>
      <w:r>
        <w:rPr>
          <w:i/>
        </w:rPr>
        <w:t>et</w:t>
      </w:r>
      <w:r>
        <w:rPr>
          <w:i/>
          <w:spacing w:val="-2"/>
        </w:rPr>
        <w:t> </w:t>
      </w:r>
      <w:r>
        <w:rPr>
          <w:i/>
        </w:rPr>
        <w:t>al.,</w:t>
      </w:r>
      <w:r>
        <w:rPr>
          <w:i/>
          <w:spacing w:val="-1"/>
        </w:rPr>
        <w:t> </w:t>
      </w:r>
      <w:r>
        <w:rPr>
          <w:spacing w:val="-2"/>
        </w:rPr>
        <w:t>2017)</w:t>
      </w:r>
    </w:p>
    <w:p>
      <w:pPr>
        <w:pStyle w:val="BodyText"/>
        <w:rPr>
          <w:sz w:val="26"/>
        </w:rPr>
      </w:pPr>
    </w:p>
    <w:p>
      <w:pPr>
        <w:pStyle w:val="Heading2"/>
        <w:numPr>
          <w:ilvl w:val="2"/>
          <w:numId w:val="13"/>
        </w:numPr>
        <w:tabs>
          <w:tab w:pos="877" w:val="left" w:leader="none"/>
        </w:tabs>
        <w:spacing w:line="240" w:lineRule="auto" w:before="164" w:after="0"/>
        <w:ind w:left="876" w:right="0" w:hanging="541"/>
        <w:jc w:val="left"/>
      </w:pPr>
      <w:r>
        <w:rPr/>
        <w:t>Uplink</w:t>
      </w:r>
      <w:r>
        <w:rPr>
          <w:spacing w:val="-6"/>
        </w:rPr>
        <w:t> </w:t>
      </w:r>
      <w:r>
        <w:rPr/>
        <w:t>co-tier</w:t>
      </w:r>
      <w:r>
        <w:rPr>
          <w:spacing w:val="-6"/>
        </w:rPr>
        <w:t> </w:t>
      </w:r>
      <w:r>
        <w:rPr>
          <w:spacing w:val="-2"/>
        </w:rPr>
        <w:t>interference</w:t>
      </w:r>
    </w:p>
    <w:p>
      <w:pPr>
        <w:pStyle w:val="BodyText"/>
        <w:spacing w:before="8"/>
        <w:rPr>
          <w:b/>
          <w:sz w:val="23"/>
        </w:rPr>
      </w:pPr>
    </w:p>
    <w:p>
      <w:pPr>
        <w:pStyle w:val="BodyText"/>
        <w:spacing w:line="480" w:lineRule="auto"/>
        <w:ind w:left="336" w:right="162"/>
        <w:jc w:val="both"/>
      </w:pPr>
      <w:r>
        <w:rPr/>
        <w:t>The uplink transmission, of HUE or MUE, causes uplink co-tier interference to nearby Hen-gNB or en-gNB, respectively, as illustrated in Figure 2.5.</w:t>
      </w:r>
    </w:p>
    <w:p>
      <w:pPr>
        <w:spacing w:after="0" w:line="480" w:lineRule="auto"/>
        <w:jc w:val="both"/>
        <w:sectPr>
          <w:pgSz w:w="11910" w:h="16840"/>
          <w:pgMar w:header="0" w:footer="1067" w:top="1320" w:bottom="1260" w:left="1680" w:right="1240"/>
        </w:sectPr>
      </w:pPr>
    </w:p>
    <w:p>
      <w:pPr>
        <w:pStyle w:val="BodyText"/>
        <w:ind w:left="1560"/>
        <w:rPr>
          <w:sz w:val="20"/>
        </w:rPr>
      </w:pPr>
      <w:r>
        <w:rPr>
          <w:sz w:val="20"/>
        </w:rPr>
        <w:drawing>
          <wp:inline distT="0" distB="0" distL="0" distR="0">
            <wp:extent cx="3816948" cy="2222373"/>
            <wp:effectExtent l="0" t="0" r="0" b="0"/>
            <wp:docPr id="9" name="image5.jpeg"/>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3816948" cy="2222373"/>
                    </a:xfrm>
                    <a:prstGeom prst="rect">
                      <a:avLst/>
                    </a:prstGeom>
                  </pic:spPr>
                </pic:pic>
              </a:graphicData>
            </a:graphic>
          </wp:inline>
        </w:drawing>
      </w:r>
      <w:r>
        <w:rPr>
          <w:sz w:val="20"/>
        </w:rPr>
      </w:r>
    </w:p>
    <w:p>
      <w:pPr>
        <w:pStyle w:val="BodyText"/>
        <w:spacing w:before="1"/>
        <w:rPr>
          <w:sz w:val="16"/>
        </w:rPr>
      </w:pPr>
    </w:p>
    <w:p>
      <w:pPr>
        <w:pStyle w:val="BodyText"/>
        <w:spacing w:line="480" w:lineRule="auto" w:before="90"/>
        <w:ind w:left="2088" w:hanging="1308"/>
      </w:pPr>
      <w:bookmarkStart w:name="_bookmark27" w:id="28"/>
      <w:bookmarkEnd w:id="28"/>
      <w:r>
        <w:rPr/>
      </w:r>
      <w:r>
        <w:rPr/>
        <w:t>Figure</w:t>
      </w:r>
      <w:r>
        <w:rPr>
          <w:spacing w:val="-6"/>
        </w:rPr>
        <w:t> </w:t>
      </w:r>
      <w:r>
        <w:rPr/>
        <w:t>2.5:</w:t>
      </w:r>
      <w:r>
        <w:rPr>
          <w:spacing w:val="-4"/>
        </w:rPr>
        <w:t> </w:t>
      </w:r>
      <w:r>
        <w:rPr/>
        <w:t>Uplink</w:t>
      </w:r>
      <w:r>
        <w:rPr>
          <w:spacing w:val="-4"/>
        </w:rPr>
        <w:t> </w:t>
      </w:r>
      <w:r>
        <w:rPr/>
        <w:t>co-tier</w:t>
      </w:r>
      <w:r>
        <w:rPr>
          <w:spacing w:val="-4"/>
        </w:rPr>
        <w:t> </w:t>
      </w:r>
      <w:r>
        <w:rPr/>
        <w:t>interference</w:t>
      </w:r>
      <w:r>
        <w:rPr>
          <w:spacing w:val="-5"/>
        </w:rPr>
        <w:t> </w:t>
      </w:r>
      <w:r>
        <w:rPr/>
        <w:t>in</w:t>
      </w:r>
      <w:r>
        <w:rPr>
          <w:spacing w:val="-4"/>
        </w:rPr>
        <w:t> </w:t>
      </w:r>
      <w:r>
        <w:rPr/>
        <w:t>Macro-Femto</w:t>
      </w:r>
      <w:r>
        <w:rPr>
          <w:spacing w:val="-4"/>
        </w:rPr>
        <w:t> </w:t>
      </w:r>
      <w:r>
        <w:rPr/>
        <w:t>heterogeneous</w:t>
      </w:r>
      <w:r>
        <w:rPr>
          <w:spacing w:val="-4"/>
        </w:rPr>
        <w:t> </w:t>
      </w:r>
      <w:r>
        <w:rPr/>
        <w:t>network (Source: Syed and Aashish 2017; Tuan </w:t>
      </w:r>
      <w:r>
        <w:rPr>
          <w:i/>
        </w:rPr>
        <w:t>et al., </w:t>
      </w:r>
      <w:r>
        <w:rPr/>
        <w:t>2017)</w:t>
      </w:r>
    </w:p>
    <w:p>
      <w:pPr>
        <w:pStyle w:val="BodyText"/>
        <w:rPr>
          <w:sz w:val="26"/>
        </w:rPr>
      </w:pPr>
    </w:p>
    <w:p>
      <w:pPr>
        <w:pStyle w:val="BodyText"/>
        <w:spacing w:line="480" w:lineRule="auto" w:before="160"/>
        <w:ind w:left="336" w:right="167"/>
        <w:jc w:val="both"/>
      </w:pPr>
      <w:r>
        <w:rPr/>
        <w:t>In</w:t>
      </w:r>
      <w:r>
        <w:rPr/>
        <w:t> Figure 2.5, Hen-gNB 1 and Hen-gNB 2 stand for femtocell node in cells 1 and 2 respectively.</w:t>
      </w:r>
      <w:r>
        <w:rPr>
          <w:spacing w:val="-11"/>
        </w:rPr>
        <w:t> </w:t>
      </w:r>
      <w:r>
        <w:rPr/>
        <w:t>UP-IN</w:t>
      </w:r>
      <w:r>
        <w:rPr>
          <w:spacing w:val="-12"/>
        </w:rPr>
        <w:t> </w:t>
      </w:r>
      <w:r>
        <w:rPr/>
        <w:t>stands</w:t>
      </w:r>
      <w:r>
        <w:rPr>
          <w:spacing w:val="-11"/>
        </w:rPr>
        <w:t> </w:t>
      </w:r>
      <w:r>
        <w:rPr/>
        <w:t>for</w:t>
      </w:r>
      <w:r>
        <w:rPr>
          <w:spacing w:val="-13"/>
        </w:rPr>
        <w:t> </w:t>
      </w:r>
      <w:r>
        <w:rPr/>
        <w:t>uplink</w:t>
      </w:r>
      <w:r>
        <w:rPr>
          <w:spacing w:val="-11"/>
        </w:rPr>
        <w:t> </w:t>
      </w:r>
      <w:r>
        <w:rPr/>
        <w:t>co-tier</w:t>
      </w:r>
      <w:r>
        <w:rPr>
          <w:spacing w:val="-12"/>
        </w:rPr>
        <w:t> </w:t>
      </w:r>
      <w:r>
        <w:rPr/>
        <w:t>interference</w:t>
      </w:r>
      <w:r>
        <w:rPr>
          <w:spacing w:val="-13"/>
        </w:rPr>
        <w:t> </w:t>
      </w:r>
      <w:r>
        <w:rPr/>
        <w:t>signal.</w:t>
      </w:r>
      <w:r>
        <w:rPr>
          <w:spacing w:val="-11"/>
        </w:rPr>
        <w:t> </w:t>
      </w:r>
      <w:r>
        <w:rPr/>
        <w:t>The</w:t>
      </w:r>
      <w:r>
        <w:rPr>
          <w:spacing w:val="-13"/>
        </w:rPr>
        <w:t> </w:t>
      </w:r>
      <w:r>
        <w:rPr/>
        <w:t>uplink</w:t>
      </w:r>
      <w:r>
        <w:rPr>
          <w:spacing w:val="-12"/>
        </w:rPr>
        <w:t> </w:t>
      </w:r>
      <w:r>
        <w:rPr/>
        <w:t>transmission of HUE 1 from femtocell 1 is received by nearby Hen-gNB 2 from cell 2 as an uplink co-tier interference, in which HUE 1 is the AG and Hen-gNB 2 is the VT. The uplink transmission of MUE 1 communicating to en-gNB 1 is received by</w:t>
      </w:r>
      <w:r>
        <w:rPr>
          <w:spacing w:val="-2"/>
        </w:rPr>
        <w:t> </w:t>
      </w:r>
      <w:r>
        <w:rPr/>
        <w:t>nearby en-gNB 2 as an uplink co-tier interference, whereby MUE 1 is the AG and en-gNB 2 is the VT.</w:t>
      </w:r>
    </w:p>
    <w:p>
      <w:pPr>
        <w:pStyle w:val="BodyText"/>
        <w:rPr>
          <w:sz w:val="26"/>
        </w:rPr>
      </w:pPr>
    </w:p>
    <w:p>
      <w:pPr>
        <w:pStyle w:val="BodyText"/>
        <w:spacing w:before="5"/>
        <w:rPr>
          <w:sz w:val="22"/>
        </w:rPr>
      </w:pPr>
    </w:p>
    <w:p>
      <w:pPr>
        <w:pStyle w:val="Heading2"/>
        <w:numPr>
          <w:ilvl w:val="2"/>
          <w:numId w:val="13"/>
        </w:numPr>
        <w:tabs>
          <w:tab w:pos="877" w:val="left" w:leader="none"/>
        </w:tabs>
        <w:spacing w:line="240" w:lineRule="auto" w:before="0" w:after="0"/>
        <w:ind w:left="876" w:right="0" w:hanging="541"/>
        <w:jc w:val="both"/>
      </w:pPr>
      <w:r>
        <w:rPr/>
        <w:t>Downlink</w:t>
      </w:r>
      <w:r>
        <w:rPr>
          <w:spacing w:val="-7"/>
        </w:rPr>
        <w:t> </w:t>
      </w:r>
      <w:r>
        <w:rPr/>
        <w:t>co-tier</w:t>
      </w:r>
      <w:r>
        <w:rPr>
          <w:spacing w:val="-7"/>
        </w:rPr>
        <w:t> </w:t>
      </w:r>
      <w:r>
        <w:rPr>
          <w:spacing w:val="-2"/>
        </w:rPr>
        <w:t>interference</w:t>
      </w:r>
    </w:p>
    <w:p>
      <w:pPr>
        <w:pStyle w:val="BodyText"/>
        <w:spacing w:before="7"/>
        <w:rPr>
          <w:b/>
          <w:sz w:val="23"/>
        </w:rPr>
      </w:pPr>
    </w:p>
    <w:p>
      <w:pPr>
        <w:pStyle w:val="BodyText"/>
        <w:spacing w:line="480" w:lineRule="auto"/>
        <w:ind w:left="336" w:right="166"/>
        <w:jc w:val="both"/>
      </w:pPr>
      <w:r>
        <w:rPr/>
        <w:t>Downlink</w:t>
      </w:r>
      <w:r>
        <w:rPr>
          <w:spacing w:val="-12"/>
        </w:rPr>
        <w:t> </w:t>
      </w:r>
      <w:r>
        <w:rPr/>
        <w:t>transmission</w:t>
      </w:r>
      <w:r>
        <w:rPr>
          <w:spacing w:val="-12"/>
        </w:rPr>
        <w:t> </w:t>
      </w:r>
      <w:r>
        <w:rPr/>
        <w:t>of</w:t>
      </w:r>
      <w:r>
        <w:rPr>
          <w:spacing w:val="-13"/>
        </w:rPr>
        <w:t> </w:t>
      </w:r>
      <w:r>
        <w:rPr/>
        <w:t>Hen-gNBs</w:t>
      </w:r>
      <w:r>
        <w:rPr>
          <w:spacing w:val="-12"/>
        </w:rPr>
        <w:t> </w:t>
      </w:r>
      <w:r>
        <w:rPr/>
        <w:t>or</w:t>
      </w:r>
      <w:r>
        <w:rPr>
          <w:spacing w:val="-10"/>
        </w:rPr>
        <w:t> </w:t>
      </w:r>
      <w:r>
        <w:rPr/>
        <w:t>en-gNBs</w:t>
      </w:r>
      <w:r>
        <w:rPr>
          <w:spacing w:val="-9"/>
        </w:rPr>
        <w:t> </w:t>
      </w:r>
      <w:r>
        <w:rPr/>
        <w:t>are</w:t>
      </w:r>
      <w:r>
        <w:rPr>
          <w:spacing w:val="-11"/>
        </w:rPr>
        <w:t> </w:t>
      </w:r>
      <w:r>
        <w:rPr/>
        <w:t>received</w:t>
      </w:r>
      <w:r>
        <w:rPr>
          <w:spacing w:val="-12"/>
        </w:rPr>
        <w:t> </w:t>
      </w:r>
      <w:r>
        <w:rPr/>
        <w:t>by</w:t>
      </w:r>
      <w:r>
        <w:rPr>
          <w:spacing w:val="-14"/>
        </w:rPr>
        <w:t> </w:t>
      </w:r>
      <w:r>
        <w:rPr/>
        <w:t>nearby</w:t>
      </w:r>
      <w:r>
        <w:rPr>
          <w:spacing w:val="-15"/>
        </w:rPr>
        <w:t> </w:t>
      </w:r>
      <w:r>
        <w:rPr/>
        <w:t>HUEs</w:t>
      </w:r>
      <w:r>
        <w:rPr>
          <w:spacing w:val="-11"/>
        </w:rPr>
        <w:t> </w:t>
      </w:r>
      <w:r>
        <w:rPr/>
        <w:t>or</w:t>
      </w:r>
      <w:r>
        <w:rPr>
          <w:spacing w:val="-13"/>
        </w:rPr>
        <w:t> </w:t>
      </w:r>
      <w:r>
        <w:rPr/>
        <w:t>MUEs respectively as downlink co-tier interference.</w:t>
      </w:r>
      <w:r>
        <w:rPr>
          <w:spacing w:val="80"/>
        </w:rPr>
        <w:t> </w:t>
      </w:r>
      <w:r>
        <w:rPr/>
        <w:t>In such circumstances, Hen-gNBs and</w:t>
      </w:r>
      <w:r>
        <w:rPr>
          <w:spacing w:val="40"/>
        </w:rPr>
        <w:t> </w:t>
      </w:r>
      <w:r>
        <w:rPr/>
        <w:t>en-gNBs are AGs, while HUEs and MUEs are VTs. Figure 2.6 shows an illustration of downlink co-tier interference.</w:t>
      </w:r>
    </w:p>
    <w:p>
      <w:pPr>
        <w:spacing w:after="0" w:line="480" w:lineRule="auto"/>
        <w:jc w:val="both"/>
        <w:sectPr>
          <w:pgSz w:w="11910" w:h="16840"/>
          <w:pgMar w:header="0" w:footer="1067" w:top="1400" w:bottom="1260" w:left="1680" w:right="1240"/>
        </w:sectPr>
      </w:pPr>
    </w:p>
    <w:p>
      <w:pPr>
        <w:pStyle w:val="BodyText"/>
        <w:ind w:left="1464"/>
        <w:rPr>
          <w:sz w:val="20"/>
        </w:rPr>
      </w:pPr>
      <w:r>
        <w:rPr>
          <w:sz w:val="20"/>
        </w:rPr>
        <w:drawing>
          <wp:inline distT="0" distB="0" distL="0" distR="0">
            <wp:extent cx="3958064" cy="2857500"/>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3958064" cy="2857500"/>
                    </a:xfrm>
                    <a:prstGeom prst="rect">
                      <a:avLst/>
                    </a:prstGeom>
                  </pic:spPr>
                </pic:pic>
              </a:graphicData>
            </a:graphic>
          </wp:inline>
        </w:drawing>
      </w:r>
      <w:r>
        <w:rPr>
          <w:sz w:val="20"/>
        </w:rPr>
      </w:r>
    </w:p>
    <w:p>
      <w:pPr>
        <w:pStyle w:val="BodyText"/>
        <w:spacing w:before="10"/>
        <w:rPr>
          <w:sz w:val="14"/>
        </w:rPr>
      </w:pPr>
    </w:p>
    <w:p>
      <w:pPr>
        <w:pStyle w:val="BodyText"/>
        <w:spacing w:line="480" w:lineRule="auto" w:before="90"/>
        <w:ind w:left="2088" w:right="223" w:hanging="1484"/>
      </w:pPr>
      <w:bookmarkStart w:name="_bookmark28" w:id="29"/>
      <w:bookmarkEnd w:id="29"/>
      <w:r>
        <w:rPr/>
      </w:r>
      <w:r>
        <w:rPr/>
        <w:t>Figure</w:t>
      </w:r>
      <w:r>
        <w:rPr>
          <w:spacing w:val="-6"/>
        </w:rPr>
        <w:t> </w:t>
      </w:r>
      <w:r>
        <w:rPr/>
        <w:t>2.6:</w:t>
      </w:r>
      <w:r>
        <w:rPr>
          <w:spacing w:val="-4"/>
        </w:rPr>
        <w:t> </w:t>
      </w:r>
      <w:r>
        <w:rPr/>
        <w:t>Downlink</w:t>
      </w:r>
      <w:r>
        <w:rPr>
          <w:spacing w:val="-4"/>
        </w:rPr>
        <w:t> </w:t>
      </w:r>
      <w:r>
        <w:rPr/>
        <w:t>Co-tier</w:t>
      </w:r>
      <w:r>
        <w:rPr>
          <w:spacing w:val="-5"/>
        </w:rPr>
        <w:t> </w:t>
      </w:r>
      <w:r>
        <w:rPr/>
        <w:t>interference</w:t>
      </w:r>
      <w:r>
        <w:rPr>
          <w:spacing w:val="-5"/>
        </w:rPr>
        <w:t> </w:t>
      </w:r>
      <w:r>
        <w:rPr/>
        <w:t>in</w:t>
      </w:r>
      <w:r>
        <w:rPr>
          <w:spacing w:val="-4"/>
        </w:rPr>
        <w:t> </w:t>
      </w:r>
      <w:r>
        <w:rPr/>
        <w:t>Macro-Femto</w:t>
      </w:r>
      <w:r>
        <w:rPr>
          <w:spacing w:val="-4"/>
        </w:rPr>
        <w:t> </w:t>
      </w:r>
      <w:r>
        <w:rPr/>
        <w:t>heterogeneous</w:t>
      </w:r>
      <w:r>
        <w:rPr>
          <w:spacing w:val="-4"/>
        </w:rPr>
        <w:t> </w:t>
      </w:r>
      <w:r>
        <w:rPr/>
        <w:t>network (Source: Syed and Aashish 2017; Tuan </w:t>
      </w:r>
      <w:r>
        <w:rPr>
          <w:i/>
        </w:rPr>
        <w:t>et al., </w:t>
      </w:r>
      <w:r>
        <w:rPr/>
        <w:t>2017)</w:t>
      </w:r>
    </w:p>
    <w:p>
      <w:pPr>
        <w:pStyle w:val="BodyText"/>
        <w:rPr>
          <w:sz w:val="26"/>
        </w:rPr>
      </w:pPr>
    </w:p>
    <w:p>
      <w:pPr>
        <w:pStyle w:val="BodyText"/>
        <w:spacing w:line="480" w:lineRule="auto" w:before="160"/>
        <w:ind w:left="336" w:right="157"/>
        <w:jc w:val="both"/>
      </w:pPr>
      <w:r>
        <w:rPr/>
        <w:t>In Figure 2.6, DL-DS stands for downlink desired signal, DL-IN stands for downlink</w:t>
      </w:r>
      <w:r>
        <w:rPr>
          <w:spacing w:val="40"/>
        </w:rPr>
        <w:t> </w:t>
      </w:r>
      <w:r>
        <w:rPr/>
        <w:t>co-tier interference signal. The downlink transmission of Hen-gNB 2 in femtocell 2 is received</w:t>
      </w:r>
      <w:r>
        <w:rPr/>
        <w:t> by</w:t>
      </w:r>
      <w:r>
        <w:rPr/>
        <w:t> nearby</w:t>
      </w:r>
      <w:r>
        <w:rPr/>
        <w:t> HUE 1 in femtocell 1 as downlink co-tier interference; whereby Hen-gNB 2 is the AG and HUE 1 is the VT. The downlink transmission of en-gNB 1 is received by</w:t>
      </w:r>
      <w:r>
        <w:rPr>
          <w:spacing w:val="-2"/>
        </w:rPr>
        <w:t> </w:t>
      </w:r>
      <w:r>
        <w:rPr/>
        <w:t>nearby</w:t>
      </w:r>
      <w:r>
        <w:rPr>
          <w:spacing w:val="-2"/>
        </w:rPr>
        <w:t> </w:t>
      </w:r>
      <w:r>
        <w:rPr/>
        <w:t>MUE 2 as downlink co-tier interference; where en-gNB 1 is the AG and MUE 2 is the VT.</w:t>
      </w:r>
    </w:p>
    <w:p>
      <w:pPr>
        <w:pStyle w:val="BodyText"/>
        <w:rPr>
          <w:sz w:val="26"/>
        </w:rPr>
      </w:pPr>
    </w:p>
    <w:p>
      <w:pPr>
        <w:pStyle w:val="BodyText"/>
        <w:spacing w:before="4"/>
        <w:rPr>
          <w:sz w:val="22"/>
        </w:rPr>
      </w:pPr>
    </w:p>
    <w:p>
      <w:pPr>
        <w:pStyle w:val="Heading2"/>
        <w:numPr>
          <w:ilvl w:val="2"/>
          <w:numId w:val="13"/>
        </w:numPr>
        <w:tabs>
          <w:tab w:pos="877" w:val="left" w:leader="none"/>
        </w:tabs>
        <w:spacing w:line="240" w:lineRule="auto" w:before="0" w:after="0"/>
        <w:ind w:left="876" w:right="0" w:hanging="541"/>
        <w:jc w:val="both"/>
      </w:pPr>
      <w:r>
        <w:rPr/>
        <w:t>Uplink</w:t>
      </w:r>
      <w:r>
        <w:rPr>
          <w:spacing w:val="-9"/>
        </w:rPr>
        <w:t> </w:t>
      </w:r>
      <w:r>
        <w:rPr/>
        <w:t>cross-tier</w:t>
      </w:r>
      <w:r>
        <w:rPr>
          <w:spacing w:val="-11"/>
        </w:rPr>
        <w:t> </w:t>
      </w:r>
      <w:r>
        <w:rPr>
          <w:spacing w:val="-2"/>
        </w:rPr>
        <w:t>interference</w:t>
      </w:r>
    </w:p>
    <w:p>
      <w:pPr>
        <w:pStyle w:val="BodyText"/>
        <w:spacing w:before="6"/>
        <w:rPr>
          <w:b/>
          <w:sz w:val="23"/>
        </w:rPr>
      </w:pPr>
    </w:p>
    <w:p>
      <w:pPr>
        <w:pStyle w:val="BodyText"/>
        <w:spacing w:line="480" w:lineRule="auto"/>
        <w:ind w:left="336" w:right="166"/>
        <w:jc w:val="both"/>
      </w:pPr>
      <w:r>
        <w:rPr/>
        <w:t>The uplink transmission of HUEs and MUEs are the source of cross-tier interference to nearby</w:t>
      </w:r>
      <w:r>
        <w:rPr/>
        <w:t> en-gNB and Hen-gNB, respectively. Figure 2.7 illustrates uplink cross-tier </w:t>
      </w:r>
      <w:r>
        <w:rPr>
          <w:spacing w:val="-2"/>
        </w:rPr>
        <w:t>interference.</w:t>
      </w:r>
    </w:p>
    <w:p>
      <w:pPr>
        <w:spacing w:after="0" w:line="480" w:lineRule="auto"/>
        <w:jc w:val="both"/>
        <w:sectPr>
          <w:pgSz w:w="11910" w:h="16840"/>
          <w:pgMar w:header="0" w:footer="1067" w:top="1400" w:bottom="1260" w:left="1680" w:right="1240"/>
        </w:sectPr>
      </w:pPr>
    </w:p>
    <w:p>
      <w:pPr>
        <w:pStyle w:val="BodyText"/>
        <w:ind w:left="1692"/>
        <w:rPr>
          <w:sz w:val="20"/>
        </w:rPr>
      </w:pPr>
      <w:r>
        <w:rPr>
          <w:sz w:val="20"/>
        </w:rPr>
        <w:drawing>
          <wp:inline distT="0" distB="0" distL="0" distR="0">
            <wp:extent cx="3642395" cy="2736342"/>
            <wp:effectExtent l="0" t="0" r="0" b="0"/>
            <wp:docPr id="13" name="image7.jpeg"/>
            <wp:cNvGraphicFramePr>
              <a:graphicFrameLocks noChangeAspect="1"/>
            </wp:cNvGraphicFramePr>
            <a:graphic>
              <a:graphicData uri="http://schemas.openxmlformats.org/drawingml/2006/picture">
                <pic:pic>
                  <pic:nvPicPr>
                    <pic:cNvPr id="14" name="image7.jpeg"/>
                    <pic:cNvPicPr/>
                  </pic:nvPicPr>
                  <pic:blipFill>
                    <a:blip r:embed="rId14" cstate="print"/>
                    <a:stretch>
                      <a:fillRect/>
                    </a:stretch>
                  </pic:blipFill>
                  <pic:spPr>
                    <a:xfrm>
                      <a:off x="0" y="0"/>
                      <a:ext cx="3642395" cy="2736342"/>
                    </a:xfrm>
                    <a:prstGeom prst="rect">
                      <a:avLst/>
                    </a:prstGeom>
                  </pic:spPr>
                </pic:pic>
              </a:graphicData>
            </a:graphic>
          </wp:inline>
        </w:drawing>
      </w:r>
      <w:r>
        <w:rPr>
          <w:sz w:val="20"/>
        </w:rPr>
      </w:r>
    </w:p>
    <w:p>
      <w:pPr>
        <w:pStyle w:val="BodyText"/>
        <w:spacing w:before="3"/>
        <w:rPr>
          <w:sz w:val="18"/>
        </w:rPr>
      </w:pPr>
    </w:p>
    <w:p>
      <w:pPr>
        <w:pStyle w:val="BodyText"/>
        <w:spacing w:line="480" w:lineRule="auto" w:before="90"/>
        <w:ind w:left="2088" w:hanging="1462"/>
      </w:pPr>
      <w:bookmarkStart w:name="_bookmark29" w:id="30"/>
      <w:bookmarkEnd w:id="30"/>
      <w:r>
        <w:rPr/>
      </w:r>
      <w:r>
        <w:rPr/>
        <w:t>Figure</w:t>
      </w:r>
      <w:r>
        <w:rPr>
          <w:spacing w:val="-6"/>
        </w:rPr>
        <w:t> </w:t>
      </w:r>
      <w:r>
        <w:rPr/>
        <w:t>2.7:</w:t>
      </w:r>
      <w:r>
        <w:rPr>
          <w:spacing w:val="-4"/>
        </w:rPr>
        <w:t> </w:t>
      </w:r>
      <w:r>
        <w:rPr/>
        <w:t>Uplink</w:t>
      </w:r>
      <w:r>
        <w:rPr>
          <w:spacing w:val="-4"/>
        </w:rPr>
        <w:t> </w:t>
      </w:r>
      <w:r>
        <w:rPr/>
        <w:t>cross-tier</w:t>
      </w:r>
      <w:r>
        <w:rPr>
          <w:spacing w:val="-6"/>
        </w:rPr>
        <w:t> </w:t>
      </w:r>
      <w:r>
        <w:rPr/>
        <w:t>interference</w:t>
      </w:r>
      <w:r>
        <w:rPr>
          <w:spacing w:val="-6"/>
        </w:rPr>
        <w:t> </w:t>
      </w:r>
      <w:r>
        <w:rPr/>
        <w:t>in</w:t>
      </w:r>
      <w:r>
        <w:rPr>
          <w:spacing w:val="-5"/>
        </w:rPr>
        <w:t> </w:t>
      </w:r>
      <w:r>
        <w:rPr/>
        <w:t>Macro–Femto</w:t>
      </w:r>
      <w:r>
        <w:rPr>
          <w:spacing w:val="-4"/>
        </w:rPr>
        <w:t> </w:t>
      </w:r>
      <w:r>
        <w:rPr/>
        <w:t>heterogeneous</w:t>
      </w:r>
      <w:r>
        <w:rPr>
          <w:spacing w:val="-2"/>
        </w:rPr>
        <w:t> </w:t>
      </w:r>
      <w:r>
        <w:rPr/>
        <w:t>network (Source: Syed and Aashish 2017; Tuan </w:t>
      </w:r>
      <w:r>
        <w:rPr>
          <w:i/>
        </w:rPr>
        <w:t>et al., </w:t>
      </w:r>
      <w:r>
        <w:rPr/>
        <w:t>2017)</w:t>
      </w:r>
    </w:p>
    <w:p>
      <w:pPr>
        <w:pStyle w:val="BodyText"/>
        <w:rPr>
          <w:sz w:val="26"/>
        </w:rPr>
      </w:pPr>
    </w:p>
    <w:p>
      <w:pPr>
        <w:pStyle w:val="BodyText"/>
        <w:spacing w:line="480" w:lineRule="auto" w:before="160"/>
        <w:ind w:left="336" w:right="166"/>
        <w:jc w:val="both"/>
      </w:pPr>
      <w:r>
        <w:rPr/>
        <w:t>In</w:t>
      </w:r>
      <w:r>
        <w:rPr>
          <w:spacing w:val="40"/>
        </w:rPr>
        <w:t> </w:t>
      </w:r>
      <w:r>
        <w:rPr/>
        <w:t>Figure</w:t>
      </w:r>
      <w:r>
        <w:rPr>
          <w:spacing w:val="40"/>
        </w:rPr>
        <w:t> </w:t>
      </w:r>
      <w:r>
        <w:rPr/>
        <w:t>2.7,</w:t>
      </w:r>
      <w:r>
        <w:rPr>
          <w:spacing w:val="40"/>
        </w:rPr>
        <w:t> </w:t>
      </w:r>
      <w:r>
        <w:rPr/>
        <w:t>UP-DS</w:t>
      </w:r>
      <w:r>
        <w:rPr>
          <w:spacing w:val="40"/>
        </w:rPr>
        <w:t> </w:t>
      </w:r>
      <w:r>
        <w:rPr/>
        <w:t>stands</w:t>
      </w:r>
      <w:r>
        <w:rPr>
          <w:spacing w:val="40"/>
        </w:rPr>
        <w:t> </w:t>
      </w:r>
      <w:r>
        <w:rPr/>
        <w:t>for</w:t>
      </w:r>
      <w:r>
        <w:rPr>
          <w:spacing w:val="40"/>
        </w:rPr>
        <w:t> </w:t>
      </w:r>
      <w:r>
        <w:rPr/>
        <w:t>desired</w:t>
      </w:r>
      <w:r>
        <w:rPr>
          <w:spacing w:val="40"/>
        </w:rPr>
        <w:t> </w:t>
      </w:r>
      <w:r>
        <w:rPr/>
        <w:t>uplink</w:t>
      </w:r>
      <w:r>
        <w:rPr>
          <w:spacing w:val="40"/>
        </w:rPr>
        <w:t> </w:t>
      </w:r>
      <w:r>
        <w:rPr/>
        <w:t>signals,</w:t>
      </w:r>
      <w:r>
        <w:rPr>
          <w:spacing w:val="40"/>
        </w:rPr>
        <w:t> </w:t>
      </w:r>
      <w:r>
        <w:rPr/>
        <w:t>UP-IN1</w:t>
      </w:r>
      <w:r>
        <w:rPr>
          <w:spacing w:val="40"/>
        </w:rPr>
        <w:t> </w:t>
      </w:r>
      <w:r>
        <w:rPr/>
        <w:t>stands</w:t>
      </w:r>
      <w:r>
        <w:rPr>
          <w:spacing w:val="40"/>
        </w:rPr>
        <w:t> </w:t>
      </w:r>
      <w:r>
        <w:rPr/>
        <w:t>for</w:t>
      </w:r>
      <w:r>
        <w:rPr>
          <w:spacing w:val="40"/>
        </w:rPr>
        <w:t> </w:t>
      </w:r>
      <w:r>
        <w:rPr/>
        <w:t>uplink cross-tier interference where</w:t>
      </w:r>
      <w:r>
        <w:rPr>
          <w:spacing w:val="-1"/>
        </w:rPr>
        <w:t> </w:t>
      </w:r>
      <w:r>
        <w:rPr/>
        <w:t>MUE 1 is the AG and Hen-gNB</w:t>
      </w:r>
      <w:r>
        <w:rPr>
          <w:spacing w:val="-1"/>
        </w:rPr>
        <w:t> </w:t>
      </w:r>
      <w:r>
        <w:rPr/>
        <w:t>1 is the VT. Also UP-IN2 is an uplink cross-tier interference where HUE 1 is the AG and en-gNB 1 is the VT.</w:t>
      </w:r>
    </w:p>
    <w:p>
      <w:pPr>
        <w:pStyle w:val="BodyText"/>
        <w:rPr>
          <w:sz w:val="26"/>
        </w:rPr>
      </w:pPr>
    </w:p>
    <w:p>
      <w:pPr>
        <w:pStyle w:val="BodyText"/>
        <w:spacing w:before="5"/>
        <w:rPr>
          <w:sz w:val="22"/>
        </w:rPr>
      </w:pPr>
    </w:p>
    <w:p>
      <w:pPr>
        <w:pStyle w:val="Heading2"/>
        <w:numPr>
          <w:ilvl w:val="2"/>
          <w:numId w:val="13"/>
        </w:numPr>
        <w:tabs>
          <w:tab w:pos="877" w:val="left" w:leader="none"/>
        </w:tabs>
        <w:spacing w:line="240" w:lineRule="auto" w:before="0" w:after="0"/>
        <w:ind w:left="876" w:right="0" w:hanging="541"/>
        <w:jc w:val="both"/>
      </w:pPr>
      <w:r>
        <w:rPr/>
        <w:t>Downlink</w:t>
      </w:r>
      <w:r>
        <w:rPr>
          <w:spacing w:val="-10"/>
        </w:rPr>
        <w:t> </w:t>
      </w:r>
      <w:r>
        <w:rPr/>
        <w:t>cross-tier</w:t>
      </w:r>
      <w:r>
        <w:rPr>
          <w:spacing w:val="-12"/>
        </w:rPr>
        <w:t> </w:t>
      </w:r>
      <w:r>
        <w:rPr>
          <w:spacing w:val="-2"/>
        </w:rPr>
        <w:t>interference</w:t>
      </w:r>
    </w:p>
    <w:p>
      <w:pPr>
        <w:pStyle w:val="BodyText"/>
        <w:spacing w:before="7"/>
        <w:rPr>
          <w:b/>
          <w:sz w:val="23"/>
        </w:rPr>
      </w:pPr>
    </w:p>
    <w:p>
      <w:pPr>
        <w:pStyle w:val="BodyText"/>
        <w:spacing w:line="480" w:lineRule="auto"/>
        <w:ind w:left="336" w:right="165"/>
        <w:jc w:val="both"/>
      </w:pPr>
      <w:r>
        <w:rPr/>
        <w:t>The downlink transmission of en-gNB and Hen-gNB in a network causes downlink cross-tier interference to nearby HUEs and MUEs, respectively. Figure 2.8 presents an illustration of cross-tier interference in a typical Macro-Femto HetNet.</w:t>
      </w:r>
    </w:p>
    <w:p>
      <w:pPr>
        <w:spacing w:after="0" w:line="480" w:lineRule="auto"/>
        <w:jc w:val="both"/>
        <w:sectPr>
          <w:pgSz w:w="11910" w:h="16840"/>
          <w:pgMar w:header="0" w:footer="1067" w:top="1400" w:bottom="1260" w:left="1680" w:right="1240"/>
        </w:sectPr>
      </w:pPr>
    </w:p>
    <w:p>
      <w:pPr>
        <w:pStyle w:val="BodyText"/>
        <w:ind w:left="2325"/>
        <w:rPr>
          <w:sz w:val="20"/>
        </w:rPr>
      </w:pPr>
      <w:r>
        <w:rPr>
          <w:sz w:val="20"/>
        </w:rPr>
        <w:drawing>
          <wp:inline distT="0" distB="0" distL="0" distR="0">
            <wp:extent cx="2862270" cy="2295620"/>
            <wp:effectExtent l="0" t="0" r="0" b="0"/>
            <wp:docPr id="15" name="image8.jpeg"/>
            <wp:cNvGraphicFramePr>
              <a:graphicFrameLocks noChangeAspect="1"/>
            </wp:cNvGraphicFramePr>
            <a:graphic>
              <a:graphicData uri="http://schemas.openxmlformats.org/drawingml/2006/picture">
                <pic:pic>
                  <pic:nvPicPr>
                    <pic:cNvPr id="16" name="image8.jpeg"/>
                    <pic:cNvPicPr/>
                  </pic:nvPicPr>
                  <pic:blipFill>
                    <a:blip r:embed="rId15" cstate="print"/>
                    <a:stretch>
                      <a:fillRect/>
                    </a:stretch>
                  </pic:blipFill>
                  <pic:spPr>
                    <a:xfrm>
                      <a:off x="0" y="0"/>
                      <a:ext cx="2862270" cy="2295620"/>
                    </a:xfrm>
                    <a:prstGeom prst="rect">
                      <a:avLst/>
                    </a:prstGeom>
                  </pic:spPr>
                </pic:pic>
              </a:graphicData>
            </a:graphic>
          </wp:inline>
        </w:drawing>
      </w:r>
      <w:r>
        <w:rPr>
          <w:sz w:val="20"/>
        </w:rPr>
      </w:r>
    </w:p>
    <w:p>
      <w:pPr>
        <w:pStyle w:val="BodyText"/>
        <w:rPr>
          <w:sz w:val="16"/>
        </w:rPr>
      </w:pPr>
    </w:p>
    <w:p>
      <w:pPr>
        <w:pStyle w:val="BodyText"/>
        <w:spacing w:line="480" w:lineRule="auto" w:before="90"/>
        <w:ind w:left="2088" w:hanging="1589"/>
      </w:pPr>
      <w:bookmarkStart w:name="_bookmark30" w:id="31"/>
      <w:bookmarkEnd w:id="31"/>
      <w:r>
        <w:rPr/>
      </w:r>
      <w:r>
        <w:rPr/>
        <w:t>Figure</w:t>
      </w:r>
      <w:r>
        <w:rPr>
          <w:spacing w:val="-6"/>
        </w:rPr>
        <w:t> </w:t>
      </w:r>
      <w:r>
        <w:rPr/>
        <w:t>2.8:</w:t>
      </w:r>
      <w:r>
        <w:rPr>
          <w:spacing w:val="-4"/>
        </w:rPr>
        <w:t> </w:t>
      </w:r>
      <w:r>
        <w:rPr/>
        <w:t>Downlink</w:t>
      </w:r>
      <w:r>
        <w:rPr>
          <w:spacing w:val="-4"/>
        </w:rPr>
        <w:t> </w:t>
      </w:r>
      <w:r>
        <w:rPr/>
        <w:t>cross-tier</w:t>
      </w:r>
      <w:r>
        <w:rPr>
          <w:spacing w:val="-5"/>
        </w:rPr>
        <w:t> </w:t>
      </w:r>
      <w:r>
        <w:rPr/>
        <w:t>interference</w:t>
      </w:r>
      <w:r>
        <w:rPr>
          <w:spacing w:val="-6"/>
        </w:rPr>
        <w:t> </w:t>
      </w:r>
      <w:r>
        <w:rPr/>
        <w:t>in</w:t>
      </w:r>
      <w:r>
        <w:rPr>
          <w:spacing w:val="-4"/>
        </w:rPr>
        <w:t> </w:t>
      </w:r>
      <w:r>
        <w:rPr/>
        <w:t>Macro-Femto</w:t>
      </w:r>
      <w:r>
        <w:rPr>
          <w:spacing w:val="-4"/>
        </w:rPr>
        <w:t> </w:t>
      </w:r>
      <w:r>
        <w:rPr/>
        <w:t>heterogeneous</w:t>
      </w:r>
      <w:r>
        <w:rPr>
          <w:spacing w:val="-2"/>
        </w:rPr>
        <w:t> </w:t>
      </w:r>
      <w:r>
        <w:rPr/>
        <w:t>network (Source: Syed and Aashish 2017; Tuan </w:t>
      </w:r>
      <w:r>
        <w:rPr>
          <w:i/>
        </w:rPr>
        <w:t>et al., </w:t>
      </w:r>
      <w:r>
        <w:rPr/>
        <w:t>2017)</w:t>
      </w:r>
    </w:p>
    <w:p>
      <w:pPr>
        <w:pStyle w:val="BodyText"/>
        <w:rPr>
          <w:sz w:val="26"/>
        </w:rPr>
      </w:pPr>
    </w:p>
    <w:p>
      <w:pPr>
        <w:pStyle w:val="BodyText"/>
        <w:spacing w:line="480" w:lineRule="auto" w:before="160"/>
        <w:ind w:left="336" w:right="166"/>
        <w:jc w:val="both"/>
      </w:pPr>
      <w:r>
        <w:rPr/>
        <w:t>In</w:t>
      </w:r>
      <w:r>
        <w:rPr>
          <w:spacing w:val="-1"/>
        </w:rPr>
        <w:t> </w:t>
      </w:r>
      <w:r>
        <w:rPr/>
        <w:t>Figure</w:t>
      </w:r>
      <w:r>
        <w:rPr>
          <w:spacing w:val="-4"/>
        </w:rPr>
        <w:t> </w:t>
      </w:r>
      <w:r>
        <w:rPr/>
        <w:t>2.8,</w:t>
      </w:r>
      <w:r>
        <w:rPr>
          <w:spacing w:val="-2"/>
        </w:rPr>
        <w:t> </w:t>
      </w:r>
      <w:r>
        <w:rPr/>
        <w:t>DL-IN1</w:t>
      </w:r>
      <w:r>
        <w:rPr>
          <w:spacing w:val="-2"/>
        </w:rPr>
        <w:t> </w:t>
      </w:r>
      <w:r>
        <w:rPr/>
        <w:t>stands</w:t>
      </w:r>
      <w:r>
        <w:rPr>
          <w:spacing w:val="-2"/>
        </w:rPr>
        <w:t> </w:t>
      </w:r>
      <w:r>
        <w:rPr/>
        <w:t>for</w:t>
      </w:r>
      <w:r>
        <w:rPr>
          <w:spacing w:val="-4"/>
        </w:rPr>
        <w:t> </w:t>
      </w:r>
      <w:r>
        <w:rPr/>
        <w:t>downlink</w:t>
      </w:r>
      <w:r>
        <w:rPr>
          <w:spacing w:val="-2"/>
        </w:rPr>
        <w:t> </w:t>
      </w:r>
      <w:r>
        <w:rPr/>
        <w:t>cross-tier</w:t>
      </w:r>
      <w:r>
        <w:rPr>
          <w:spacing w:val="-5"/>
        </w:rPr>
        <w:t> </w:t>
      </w:r>
      <w:r>
        <w:rPr/>
        <w:t>interference</w:t>
      </w:r>
      <w:r>
        <w:rPr>
          <w:spacing w:val="-4"/>
        </w:rPr>
        <w:t> </w:t>
      </w:r>
      <w:r>
        <w:rPr/>
        <w:t>where</w:t>
      </w:r>
      <w:r>
        <w:rPr>
          <w:spacing w:val="-5"/>
        </w:rPr>
        <w:t> </w:t>
      </w:r>
      <w:r>
        <w:rPr/>
        <w:t>en-gNB</w:t>
      </w:r>
      <w:r>
        <w:rPr>
          <w:spacing w:val="-6"/>
        </w:rPr>
        <w:t> </w:t>
      </w:r>
      <w:r>
        <w:rPr/>
        <w:t>1</w:t>
      </w:r>
      <w:r>
        <w:rPr>
          <w:spacing w:val="-3"/>
        </w:rPr>
        <w:t> </w:t>
      </w:r>
      <w:r>
        <w:rPr/>
        <w:t>is</w:t>
      </w:r>
      <w:r>
        <w:rPr>
          <w:spacing w:val="-2"/>
        </w:rPr>
        <w:t> </w:t>
      </w:r>
      <w:r>
        <w:rPr/>
        <w:t>the AG and HUE 1 is the VT. DL-IN2 stands for downlink cross-tier interference where Hen-gNB 1 is the AG and MUE 1 is the VT.</w:t>
      </w:r>
    </w:p>
    <w:p>
      <w:pPr>
        <w:pStyle w:val="BodyText"/>
        <w:rPr>
          <w:sz w:val="26"/>
        </w:rPr>
      </w:pPr>
    </w:p>
    <w:p>
      <w:pPr>
        <w:pStyle w:val="BodyText"/>
        <w:spacing w:before="5"/>
        <w:rPr>
          <w:sz w:val="22"/>
        </w:rPr>
      </w:pPr>
    </w:p>
    <w:p>
      <w:pPr>
        <w:pStyle w:val="Heading2"/>
        <w:numPr>
          <w:ilvl w:val="1"/>
          <w:numId w:val="13"/>
        </w:numPr>
        <w:tabs>
          <w:tab w:pos="697" w:val="left" w:leader="none"/>
        </w:tabs>
        <w:spacing w:line="240" w:lineRule="auto" w:before="0" w:after="0"/>
        <w:ind w:left="696" w:right="0" w:hanging="361"/>
        <w:jc w:val="left"/>
      </w:pPr>
      <w:bookmarkStart w:name="_bookmark31" w:id="32"/>
      <w:bookmarkEnd w:id="32"/>
      <w:r>
        <w:rPr/>
        <w:t>M</w:t>
      </w:r>
      <w:r>
        <w:rPr/>
        <w:t>athematical</w:t>
      </w:r>
      <w:r>
        <w:rPr>
          <w:spacing w:val="-4"/>
        </w:rPr>
        <w:t> </w:t>
      </w:r>
      <w:r>
        <w:rPr>
          <w:spacing w:val="-2"/>
        </w:rPr>
        <w:t>Models</w:t>
      </w:r>
    </w:p>
    <w:p>
      <w:pPr>
        <w:pStyle w:val="BodyText"/>
        <w:spacing w:before="7"/>
        <w:rPr>
          <w:b/>
          <w:sz w:val="23"/>
        </w:rPr>
      </w:pPr>
    </w:p>
    <w:p>
      <w:pPr>
        <w:pStyle w:val="BodyText"/>
        <w:spacing w:line="480" w:lineRule="auto"/>
        <w:ind w:left="336" w:right="223"/>
      </w:pPr>
      <w:r>
        <w:rPr/>
        <w:t>Mathematical models are description of systems using mathematical concepts and language. The analytical computation of path loss, signal-to-interference-plus noise ratio</w:t>
      </w:r>
      <w:r>
        <w:rPr>
          <w:spacing w:val="-4"/>
        </w:rPr>
        <w:t> </w:t>
      </w:r>
      <w:r>
        <w:rPr/>
        <w:t>(SINR),</w:t>
      </w:r>
      <w:r>
        <w:rPr>
          <w:spacing w:val="-4"/>
        </w:rPr>
        <w:t> </w:t>
      </w:r>
      <w:r>
        <w:rPr/>
        <w:t>and</w:t>
      </w:r>
      <w:r>
        <w:rPr>
          <w:spacing w:val="-4"/>
        </w:rPr>
        <w:t> </w:t>
      </w:r>
      <w:r>
        <w:rPr/>
        <w:t>throughput,</w:t>
      </w:r>
      <w:r>
        <w:rPr>
          <w:spacing w:val="-4"/>
        </w:rPr>
        <w:t> </w:t>
      </w:r>
      <w:r>
        <w:rPr/>
        <w:t>are</w:t>
      </w:r>
      <w:r>
        <w:rPr>
          <w:spacing w:val="-5"/>
        </w:rPr>
        <w:t> </w:t>
      </w:r>
      <w:r>
        <w:rPr/>
        <w:t>all</w:t>
      </w:r>
      <w:r>
        <w:rPr>
          <w:spacing w:val="-4"/>
        </w:rPr>
        <w:t> </w:t>
      </w:r>
      <w:r>
        <w:rPr/>
        <w:t>carried</w:t>
      </w:r>
      <w:r>
        <w:rPr>
          <w:spacing w:val="-4"/>
        </w:rPr>
        <w:t> </w:t>
      </w:r>
      <w:r>
        <w:rPr/>
        <w:t>out</w:t>
      </w:r>
      <w:r>
        <w:rPr>
          <w:spacing w:val="-4"/>
        </w:rPr>
        <w:t> </w:t>
      </w:r>
      <w:r>
        <w:rPr/>
        <w:t>using</w:t>
      </w:r>
      <w:r>
        <w:rPr>
          <w:spacing w:val="-6"/>
        </w:rPr>
        <w:t> </w:t>
      </w:r>
      <w:r>
        <w:rPr/>
        <w:t>different</w:t>
      </w:r>
      <w:r>
        <w:rPr>
          <w:spacing w:val="-1"/>
        </w:rPr>
        <w:t> </w:t>
      </w:r>
      <w:r>
        <w:rPr/>
        <w:t>mathematical</w:t>
      </w:r>
      <w:r>
        <w:rPr>
          <w:spacing w:val="-3"/>
        </w:rPr>
        <w:t> </w:t>
      </w:r>
      <w:r>
        <w:rPr/>
        <w:t>models.</w:t>
      </w:r>
    </w:p>
    <w:p>
      <w:pPr>
        <w:pStyle w:val="BodyText"/>
        <w:rPr>
          <w:sz w:val="26"/>
        </w:rPr>
      </w:pPr>
    </w:p>
    <w:p>
      <w:pPr>
        <w:pStyle w:val="BodyText"/>
        <w:spacing w:before="5"/>
        <w:rPr>
          <w:sz w:val="22"/>
        </w:rPr>
      </w:pPr>
    </w:p>
    <w:p>
      <w:pPr>
        <w:pStyle w:val="Heading2"/>
        <w:numPr>
          <w:ilvl w:val="2"/>
          <w:numId w:val="13"/>
        </w:numPr>
        <w:tabs>
          <w:tab w:pos="877" w:val="left" w:leader="none"/>
        </w:tabs>
        <w:spacing w:line="240" w:lineRule="auto" w:before="0" w:after="0"/>
        <w:ind w:left="876" w:right="0" w:hanging="541"/>
        <w:jc w:val="both"/>
      </w:pPr>
      <w:r>
        <w:rPr/>
        <w:t>Log-distance</w:t>
      </w:r>
      <w:r>
        <w:rPr>
          <w:spacing w:val="-8"/>
        </w:rPr>
        <w:t> </w:t>
      </w:r>
      <w:r>
        <w:rPr/>
        <w:t>path</w:t>
      </w:r>
      <w:r>
        <w:rPr>
          <w:spacing w:val="-5"/>
        </w:rPr>
        <w:t> </w:t>
      </w:r>
      <w:r>
        <w:rPr/>
        <w:t>loss</w:t>
      </w:r>
      <w:r>
        <w:rPr>
          <w:spacing w:val="-5"/>
        </w:rPr>
        <w:t> </w:t>
      </w:r>
      <w:r>
        <w:rPr>
          <w:spacing w:val="-4"/>
        </w:rPr>
        <w:t>model</w:t>
      </w:r>
    </w:p>
    <w:p>
      <w:pPr>
        <w:pStyle w:val="BodyText"/>
        <w:spacing w:before="7"/>
        <w:rPr>
          <w:b/>
          <w:sz w:val="23"/>
        </w:rPr>
      </w:pPr>
    </w:p>
    <w:p>
      <w:pPr>
        <w:pStyle w:val="BodyText"/>
        <w:spacing w:line="480" w:lineRule="auto"/>
        <w:ind w:left="336" w:right="165"/>
        <w:jc w:val="both"/>
      </w:pPr>
      <w:r>
        <w:rPr/>
        <w:t>The</w:t>
      </w:r>
      <w:r>
        <w:rPr>
          <w:spacing w:val="-10"/>
        </w:rPr>
        <w:t> </w:t>
      </w:r>
      <w:r>
        <w:rPr/>
        <w:t>log-distance</w:t>
      </w:r>
      <w:r>
        <w:rPr>
          <w:spacing w:val="-10"/>
        </w:rPr>
        <w:t> </w:t>
      </w:r>
      <w:r>
        <w:rPr/>
        <w:t>path</w:t>
      </w:r>
      <w:r>
        <w:rPr>
          <w:spacing w:val="-9"/>
        </w:rPr>
        <w:t> </w:t>
      </w:r>
      <w:r>
        <w:rPr/>
        <w:t>loss</w:t>
      </w:r>
      <w:r>
        <w:rPr>
          <w:spacing w:val="-8"/>
        </w:rPr>
        <w:t> </w:t>
      </w:r>
      <w:r>
        <w:rPr/>
        <w:t>model</w:t>
      </w:r>
      <w:r>
        <w:rPr>
          <w:spacing w:val="-9"/>
        </w:rPr>
        <w:t> </w:t>
      </w:r>
      <w:r>
        <w:rPr/>
        <w:t>is</w:t>
      </w:r>
      <w:r>
        <w:rPr>
          <w:spacing w:val="-11"/>
        </w:rPr>
        <w:t> </w:t>
      </w:r>
      <w:r>
        <w:rPr/>
        <w:t>an</w:t>
      </w:r>
      <w:r>
        <w:rPr>
          <w:spacing w:val="-9"/>
        </w:rPr>
        <w:t> </w:t>
      </w:r>
      <w:r>
        <w:rPr/>
        <w:t>analytical</w:t>
      </w:r>
      <w:r>
        <w:rPr>
          <w:spacing w:val="-9"/>
        </w:rPr>
        <w:t> </w:t>
      </w:r>
      <w:r>
        <w:rPr/>
        <w:t>approach,</w:t>
      </w:r>
      <w:r>
        <w:rPr>
          <w:spacing w:val="-9"/>
        </w:rPr>
        <w:t> </w:t>
      </w:r>
      <w:r>
        <w:rPr/>
        <w:t>which</w:t>
      </w:r>
      <w:r>
        <w:rPr>
          <w:spacing w:val="-8"/>
        </w:rPr>
        <w:t> </w:t>
      </w:r>
      <w:r>
        <w:rPr/>
        <w:t>was</w:t>
      </w:r>
      <w:r>
        <w:rPr>
          <w:spacing w:val="-9"/>
        </w:rPr>
        <w:t> </w:t>
      </w:r>
      <w:r>
        <w:rPr/>
        <w:t>derived</w:t>
      </w:r>
      <w:r>
        <w:rPr>
          <w:spacing w:val="-9"/>
        </w:rPr>
        <w:t> </w:t>
      </w:r>
      <w:r>
        <w:rPr/>
        <w:t>from</w:t>
      </w:r>
      <w:r>
        <w:rPr>
          <w:spacing w:val="-8"/>
        </w:rPr>
        <w:t> </w:t>
      </w:r>
      <w:r>
        <w:rPr/>
        <w:t>Friis free space model. The propagation path loss experience in a radio propagation channel between a transmitter</w:t>
      </w:r>
      <w:r>
        <w:rPr>
          <w:spacing w:val="-1"/>
        </w:rPr>
        <w:t> </w:t>
      </w:r>
      <w:r>
        <w:rPr/>
        <w:t>and receiver can be expressed as a function of distance</w:t>
      </w:r>
      <w:r>
        <w:rPr>
          <w:spacing w:val="-1"/>
        </w:rPr>
        <w:t> </w:t>
      </w:r>
      <w:r>
        <w:rPr/>
        <w:t>by</w:t>
      </w:r>
      <w:r>
        <w:rPr>
          <w:spacing w:val="-3"/>
        </w:rPr>
        <w:t> </w:t>
      </w:r>
      <w:r>
        <w:rPr/>
        <w:t>using a path</w:t>
      </w:r>
      <w:r>
        <w:rPr>
          <w:spacing w:val="12"/>
        </w:rPr>
        <w:t> </w:t>
      </w:r>
      <w:r>
        <w:rPr/>
        <w:t>loss</w:t>
      </w:r>
      <w:r>
        <w:rPr>
          <w:spacing w:val="13"/>
        </w:rPr>
        <w:t> </w:t>
      </w:r>
      <w:r>
        <w:rPr/>
        <w:t>exponent</w:t>
      </w:r>
      <w:r>
        <w:rPr>
          <w:spacing w:val="12"/>
        </w:rPr>
        <w:t> </w:t>
      </w:r>
      <w:r>
        <w:rPr/>
        <w:t>(n)</w:t>
      </w:r>
      <w:r>
        <w:rPr>
          <w:spacing w:val="10"/>
        </w:rPr>
        <w:t> </w:t>
      </w:r>
      <w:r>
        <w:rPr/>
        <w:t>that</w:t>
      </w:r>
      <w:r>
        <w:rPr>
          <w:spacing w:val="12"/>
        </w:rPr>
        <w:t> </w:t>
      </w:r>
      <w:r>
        <w:rPr/>
        <w:t>depends</w:t>
      </w:r>
      <w:r>
        <w:rPr>
          <w:spacing w:val="12"/>
        </w:rPr>
        <w:t> </w:t>
      </w:r>
      <w:r>
        <w:rPr/>
        <w:t>on</w:t>
      </w:r>
      <w:r>
        <w:rPr>
          <w:spacing w:val="12"/>
        </w:rPr>
        <w:t> </w:t>
      </w:r>
      <w:r>
        <w:rPr/>
        <w:t>the</w:t>
      </w:r>
      <w:r>
        <w:rPr>
          <w:spacing w:val="11"/>
        </w:rPr>
        <w:t> </w:t>
      </w:r>
      <w:r>
        <w:rPr/>
        <w:t>type</w:t>
      </w:r>
      <w:r>
        <w:rPr>
          <w:spacing w:val="11"/>
        </w:rPr>
        <w:t> </w:t>
      </w:r>
      <w:r>
        <w:rPr/>
        <w:t>of</w:t>
      </w:r>
      <w:r>
        <w:rPr>
          <w:spacing w:val="11"/>
        </w:rPr>
        <w:t> </w:t>
      </w:r>
      <w:r>
        <w:rPr/>
        <w:t>environment</w:t>
      </w:r>
      <w:r>
        <w:rPr>
          <w:spacing w:val="15"/>
        </w:rPr>
        <w:t> </w:t>
      </w:r>
      <w:r>
        <w:rPr/>
        <w:t>Rappaport</w:t>
      </w:r>
      <w:r>
        <w:rPr>
          <w:spacing w:val="14"/>
        </w:rPr>
        <w:t> </w:t>
      </w:r>
      <w:r>
        <w:rPr/>
        <w:t>(2002).</w:t>
      </w:r>
      <w:r>
        <w:rPr>
          <w:spacing w:val="12"/>
        </w:rPr>
        <w:t> </w:t>
      </w:r>
      <w:r>
        <w:rPr>
          <w:spacing w:val="-5"/>
        </w:rPr>
        <w:t>The</w:t>
      </w:r>
    </w:p>
    <w:p>
      <w:pPr>
        <w:spacing w:after="0" w:line="480" w:lineRule="auto"/>
        <w:jc w:val="both"/>
        <w:sectPr>
          <w:pgSz w:w="11910" w:h="16840"/>
          <w:pgMar w:header="0" w:footer="1067" w:top="1400" w:bottom="1260" w:left="1680" w:right="1240"/>
        </w:sectPr>
      </w:pPr>
    </w:p>
    <w:p>
      <w:pPr>
        <w:pStyle w:val="BodyText"/>
        <w:spacing w:line="480" w:lineRule="auto" w:before="64"/>
        <w:ind w:left="336"/>
      </w:pPr>
      <w:r>
        <w:rPr/>
        <w:t>general</w:t>
      </w:r>
      <w:r>
        <w:rPr>
          <w:spacing w:val="21"/>
        </w:rPr>
        <w:t> </w:t>
      </w:r>
      <w:r>
        <w:rPr/>
        <w:t>path</w:t>
      </w:r>
      <w:r>
        <w:rPr>
          <w:spacing w:val="21"/>
        </w:rPr>
        <w:t> </w:t>
      </w:r>
      <w:r>
        <w:rPr/>
        <w:t>loss</w:t>
      </w:r>
      <w:r>
        <w:rPr>
          <w:spacing w:val="22"/>
        </w:rPr>
        <w:t> </w:t>
      </w:r>
      <w:r>
        <w:rPr/>
        <w:t>model,</w:t>
      </w:r>
      <w:r>
        <w:rPr>
          <w:spacing w:val="23"/>
        </w:rPr>
        <w:t> </w:t>
      </w:r>
      <w:r>
        <w:rPr/>
        <w:t>which is</w:t>
      </w:r>
      <w:r>
        <w:rPr>
          <w:spacing w:val="22"/>
        </w:rPr>
        <w:t> </w:t>
      </w:r>
      <w:r>
        <w:rPr/>
        <w:t>referred</w:t>
      </w:r>
      <w:r>
        <w:rPr>
          <w:spacing w:val="21"/>
        </w:rPr>
        <w:t> </w:t>
      </w:r>
      <w:r>
        <w:rPr/>
        <w:t>to</w:t>
      </w:r>
      <w:r>
        <w:rPr>
          <w:spacing w:val="23"/>
        </w:rPr>
        <w:t> </w:t>
      </w:r>
      <w:r>
        <w:rPr/>
        <w:t>as</w:t>
      </w:r>
      <w:r>
        <w:rPr>
          <w:spacing w:val="24"/>
        </w:rPr>
        <w:t> </w:t>
      </w:r>
      <w:r>
        <w:rPr/>
        <w:t>log-distance Path</w:t>
      </w:r>
      <w:r>
        <w:rPr>
          <w:spacing w:val="23"/>
        </w:rPr>
        <w:t> </w:t>
      </w:r>
      <w:r>
        <w:rPr/>
        <w:t>Loss</w:t>
      </w:r>
      <w:r>
        <w:rPr>
          <w:spacing w:val="21"/>
        </w:rPr>
        <w:t> </w:t>
      </w:r>
      <w:r>
        <w:rPr/>
        <w:t>(PL)</w:t>
      </w:r>
      <w:r>
        <w:rPr>
          <w:spacing w:val="21"/>
        </w:rPr>
        <w:t> </w:t>
      </w:r>
      <w:r>
        <w:rPr/>
        <w:t>model</w:t>
      </w:r>
      <w:r>
        <w:rPr>
          <w:spacing w:val="21"/>
        </w:rPr>
        <w:t> </w:t>
      </w:r>
      <w:r>
        <w:rPr/>
        <w:t>is presented in equation (2.1).</w:t>
      </w:r>
    </w:p>
    <w:p>
      <w:pPr>
        <w:spacing w:after="0" w:line="480" w:lineRule="auto"/>
        <w:sectPr>
          <w:pgSz w:w="11910" w:h="16840"/>
          <w:pgMar w:header="0" w:footer="1067" w:top="1320" w:bottom="1260" w:left="1680" w:right="1240"/>
        </w:sectPr>
      </w:pPr>
    </w:p>
    <w:p>
      <w:pPr>
        <w:spacing w:line="289" w:lineRule="exact" w:before="39"/>
        <w:ind w:left="336" w:right="0" w:firstLine="0"/>
        <w:jc w:val="left"/>
        <w:rPr>
          <w:rFonts w:ascii="Cambria Math" w:hAnsi="Cambria Math" w:eastAsia="Cambria Math"/>
          <w:sz w:val="24"/>
        </w:rPr>
      </w:pPr>
      <w:r>
        <w:rPr/>
        <w:pict>
          <v:rect style="position:absolute;margin-left:141.139999pt;margin-top:13.186677pt;width:9.960pt;height:.84pt;mso-position-horizontal-relative:page;mso-position-vertical-relative:paragraph;z-index:-17839104" id="docshape10" filled="true" fillcolor="#000000" stroked="false">
            <v:fill type="solid"/>
            <w10:wrap type="none"/>
          </v:rect>
        </w:pict>
      </w:r>
      <w:r>
        <w:rPr/>
        <w:pict>
          <v:shape style="position:absolute;margin-left:156.979996pt;margin-top:-.280452pt;width:5.55pt;height:8.550pt;mso-position-horizontal-relative:page;mso-position-vertical-relative:paragraph;z-index:15734272" type="#_x0000_t202" id="docshape11"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𝑛</w:t>
                  </w:r>
                </w:p>
              </w:txbxContent>
            </v:textbox>
            <w10:wrap type="none"/>
          </v:shape>
        </w:pict>
      </w:r>
      <w:r>
        <w:rPr>
          <w:rFonts w:ascii="Cambria Math" w:hAnsi="Cambria Math" w:eastAsia="Cambria Math"/>
          <w:w w:val="110"/>
          <w:sz w:val="24"/>
        </w:rPr>
        <w:t>𝑃𝐿</w:t>
      </w:r>
      <w:r>
        <w:rPr>
          <w:rFonts w:ascii="Cambria Math" w:hAnsi="Cambria Math" w:eastAsia="Cambria Math"/>
          <w:spacing w:val="46"/>
          <w:w w:val="110"/>
          <w:sz w:val="24"/>
        </w:rPr>
        <w:t> </w:t>
      </w:r>
      <w:r>
        <w:rPr>
          <w:rFonts w:ascii="Cambria Math" w:hAnsi="Cambria Math" w:eastAsia="Cambria Math"/>
          <w:w w:val="110"/>
          <w:sz w:val="24"/>
        </w:rPr>
        <w:t>∝</w:t>
      </w:r>
      <w:r>
        <w:rPr>
          <w:rFonts w:ascii="Cambria Math" w:hAnsi="Cambria Math" w:eastAsia="Cambria Math"/>
          <w:spacing w:val="46"/>
          <w:w w:val="110"/>
          <w:sz w:val="24"/>
        </w:rPr>
        <w:t> </w:t>
      </w:r>
      <w:r>
        <w:rPr>
          <w:rFonts w:ascii="Cambria Math" w:hAnsi="Cambria Math" w:eastAsia="Cambria Math"/>
          <w:w w:val="110"/>
          <w:sz w:val="24"/>
        </w:rPr>
        <w:t>(</w:t>
      </w:r>
      <w:r>
        <w:rPr>
          <w:rFonts w:ascii="Cambria Math" w:hAnsi="Cambria Math" w:eastAsia="Cambria Math"/>
          <w:spacing w:val="-18"/>
          <w:w w:val="110"/>
          <w:sz w:val="24"/>
        </w:rPr>
        <w:t> </w:t>
      </w:r>
      <w:r>
        <w:rPr>
          <w:rFonts w:ascii="Cambria Math" w:hAnsi="Cambria Math" w:eastAsia="Cambria Math"/>
          <w:w w:val="110"/>
          <w:position w:val="14"/>
          <w:sz w:val="17"/>
        </w:rPr>
        <w:t>𝑑</w:t>
      </w:r>
      <w:r>
        <w:rPr>
          <w:rFonts w:ascii="Cambria Math" w:hAnsi="Cambria Math" w:eastAsia="Cambria Math"/>
          <w:spacing w:val="2"/>
          <w:w w:val="110"/>
          <w:position w:val="14"/>
          <w:sz w:val="17"/>
        </w:rPr>
        <w:t> </w:t>
      </w:r>
      <w:r>
        <w:rPr>
          <w:rFonts w:ascii="Cambria Math" w:hAnsi="Cambria Math" w:eastAsia="Cambria Math"/>
          <w:spacing w:val="-10"/>
          <w:w w:val="110"/>
          <w:sz w:val="24"/>
        </w:rPr>
        <w:t>)</w:t>
      </w:r>
    </w:p>
    <w:p>
      <w:pPr>
        <w:pStyle w:val="BodyText"/>
        <w:spacing w:line="212" w:lineRule="exact" w:before="116"/>
        <w:ind w:left="336"/>
      </w:pPr>
      <w:r>
        <w:rPr/>
        <w:br w:type="column"/>
      </w:r>
      <w:r>
        <w:rPr>
          <w:spacing w:val="-2"/>
        </w:rPr>
        <w:t>(2.1)</w:t>
      </w:r>
    </w:p>
    <w:p>
      <w:pPr>
        <w:spacing w:after="0" w:line="212" w:lineRule="exact"/>
        <w:sectPr>
          <w:type w:val="continuous"/>
          <w:pgSz w:w="11910" w:h="16840"/>
          <w:pgMar w:header="0" w:footer="1067" w:top="1600" w:bottom="1260" w:left="1680" w:right="1240"/>
          <w:cols w:num="2" w:equalWidth="0">
            <w:col w:w="1611" w:space="6371"/>
            <w:col w:w="1008"/>
          </w:cols>
        </w:sectPr>
      </w:pPr>
    </w:p>
    <w:p>
      <w:pPr>
        <w:spacing w:line="194" w:lineRule="exact" w:before="0"/>
        <w:ind w:left="1142" w:right="0" w:firstLine="0"/>
        <w:jc w:val="left"/>
        <w:rPr>
          <w:rFonts w:ascii="Cambria Math" w:eastAsia="Cambria Math"/>
          <w:sz w:val="14"/>
        </w:rPr>
      </w:pPr>
      <w:r>
        <w:rPr>
          <w:rFonts w:ascii="Cambria Math" w:eastAsia="Cambria Math"/>
          <w:spacing w:val="-5"/>
          <w:w w:val="110"/>
          <w:sz w:val="17"/>
        </w:rPr>
        <w:t>𝑑</w:t>
      </w:r>
      <w:r>
        <w:rPr>
          <w:rFonts w:ascii="Cambria Math" w:eastAsia="Cambria Math"/>
          <w:spacing w:val="-5"/>
          <w:w w:val="110"/>
          <w:position w:val="-2"/>
          <w:sz w:val="14"/>
        </w:rPr>
        <w:t>0</w:t>
      </w:r>
    </w:p>
    <w:p>
      <w:pPr>
        <w:pStyle w:val="BodyText"/>
        <w:spacing w:before="7"/>
        <w:rPr>
          <w:rFonts w:ascii="Cambria Math"/>
          <w:sz w:val="21"/>
        </w:rPr>
      </w:pPr>
    </w:p>
    <w:p>
      <w:pPr>
        <w:pStyle w:val="BodyText"/>
        <w:spacing w:line="477" w:lineRule="auto"/>
        <w:ind w:left="336"/>
      </w:pPr>
      <w:r>
        <w:rPr/>
        <w:t>The log-distance path loss model in decibel PL (dB) at an arbitrary distance </w:t>
      </w:r>
      <w:r>
        <w:rPr>
          <w:rFonts w:ascii="Cambria Math" w:eastAsia="Cambria Math"/>
        </w:rPr>
        <w:t>𝑑</w:t>
      </w:r>
      <w:r>
        <w:rPr>
          <w:rFonts w:ascii="Cambria Math" w:eastAsia="Cambria Math"/>
          <w:spacing w:val="71"/>
        </w:rPr>
        <w:t> </w:t>
      </w:r>
      <w:r>
        <w:rPr>
          <w:rFonts w:ascii="Cambria Math" w:eastAsia="Cambria Math"/>
        </w:rPr>
        <w:t>&gt; 𝑑</w:t>
      </w:r>
      <w:r>
        <w:rPr>
          <w:rFonts w:ascii="Cambria Math" w:eastAsia="Cambria Math"/>
          <w:vertAlign w:val="subscript"/>
        </w:rPr>
        <w:t>0</w:t>
      </w:r>
      <w:r>
        <w:rPr>
          <w:rFonts w:ascii="Cambria Math" w:eastAsia="Cambria Math"/>
          <w:spacing w:val="29"/>
          <w:vertAlign w:val="baseline"/>
        </w:rPr>
        <w:t> </w:t>
      </w:r>
      <w:r>
        <w:rPr>
          <w:vertAlign w:val="baseline"/>
        </w:rPr>
        <w:t>is given in equation (2.2).</w:t>
      </w:r>
    </w:p>
    <w:p>
      <w:pPr>
        <w:spacing w:after="0" w:line="477" w:lineRule="auto"/>
        <w:sectPr>
          <w:type w:val="continuous"/>
          <w:pgSz w:w="11910" w:h="16840"/>
          <w:pgMar w:header="0" w:footer="1067" w:top="1600" w:bottom="1260" w:left="1680" w:right="1240"/>
        </w:sectPr>
      </w:pPr>
    </w:p>
    <w:p>
      <w:pPr>
        <w:spacing w:line="216" w:lineRule="exact" w:before="83"/>
        <w:ind w:left="336" w:right="0" w:firstLine="0"/>
        <w:jc w:val="left"/>
        <w:rPr>
          <w:rFonts w:ascii="Cambria Math" w:eastAsia="Cambria Math"/>
          <w:sz w:val="24"/>
        </w:rPr>
      </w:pPr>
      <w:r>
        <w:rPr>
          <w:rFonts w:ascii="Cambria Math" w:eastAsia="Cambria Math"/>
          <w:spacing w:val="-5"/>
          <w:sz w:val="24"/>
        </w:rPr>
        <w:t>𝑃𝐿</w:t>
      </w:r>
    </w:p>
    <w:p>
      <w:pPr>
        <w:spacing w:line="226" w:lineRule="exact" w:before="73"/>
        <w:ind w:left="-36" w:right="0" w:firstLine="0"/>
        <w:jc w:val="left"/>
        <w:rPr>
          <w:rFonts w:ascii="Cambria Math" w:eastAsia="Cambria Math"/>
          <w:sz w:val="24"/>
        </w:rPr>
      </w:pPr>
      <w:r>
        <w:rPr/>
        <w:br w:type="column"/>
      </w:r>
      <w:r>
        <w:rPr>
          <w:rFonts w:ascii="Cambria Math" w:eastAsia="Cambria Math"/>
          <w:spacing w:val="-4"/>
          <w:position w:val="1"/>
          <w:sz w:val="24"/>
        </w:rPr>
        <w:t>(</w:t>
      </w:r>
      <w:r>
        <w:rPr>
          <w:rFonts w:ascii="Cambria Math" w:eastAsia="Cambria Math"/>
          <w:spacing w:val="-4"/>
          <w:sz w:val="24"/>
        </w:rPr>
        <w:t>𝑑𝐵</w:t>
      </w:r>
      <w:r>
        <w:rPr>
          <w:rFonts w:ascii="Cambria Math" w:eastAsia="Cambria Math"/>
          <w:spacing w:val="-4"/>
          <w:position w:val="1"/>
          <w:sz w:val="24"/>
        </w:rPr>
        <w:t>)</w:t>
      </w:r>
    </w:p>
    <w:p>
      <w:pPr>
        <w:spacing w:line="216" w:lineRule="exact" w:before="83"/>
        <w:ind w:left="23" w:right="0" w:firstLine="0"/>
        <w:jc w:val="left"/>
        <w:rPr>
          <w:rFonts w:ascii="Cambria Math" w:eastAsia="Cambria Math"/>
          <w:sz w:val="24"/>
        </w:rPr>
      </w:pPr>
      <w:r>
        <w:rPr/>
        <w:br w:type="column"/>
      </w:r>
      <w:r>
        <w:rPr>
          <w:rFonts w:ascii="Cambria Math" w:eastAsia="Cambria Math"/>
          <w:spacing w:val="-10"/>
          <w:sz w:val="24"/>
        </w:rPr>
        <w:t>=</w:t>
      </w:r>
      <w:r>
        <w:rPr>
          <w:rFonts w:ascii="Cambria Math" w:eastAsia="Cambria Math"/>
          <w:sz w:val="24"/>
        </w:rPr>
        <w:t> </w:t>
      </w:r>
      <w:r>
        <w:rPr>
          <w:rFonts w:ascii="Cambria Math" w:eastAsia="Cambria Math"/>
          <w:spacing w:val="-94"/>
          <w:sz w:val="24"/>
        </w:rPr>
        <w:t>𝑃𝐿</w:t>
      </w:r>
    </w:p>
    <w:p>
      <w:pPr>
        <w:pStyle w:val="BodyText"/>
        <w:spacing w:line="226" w:lineRule="exact" w:before="73"/>
        <w:ind w:left="-36"/>
        <w:rPr>
          <w:rFonts w:ascii="Cambria Math" w:eastAsia="Cambria Math"/>
        </w:rPr>
      </w:pPr>
      <w:r>
        <w:rPr/>
        <w:br w:type="column"/>
      </w:r>
      <w:r>
        <w:rPr>
          <w:rFonts w:ascii="Cambria Math" w:eastAsia="Cambria Math"/>
          <w:spacing w:val="-5"/>
          <w:position w:val="1"/>
        </w:rPr>
        <w:t>(</w:t>
      </w:r>
      <w:r>
        <w:rPr>
          <w:rFonts w:ascii="Cambria Math" w:eastAsia="Cambria Math"/>
          <w:spacing w:val="-5"/>
        </w:rPr>
        <w:t>𝑑</w:t>
      </w:r>
      <w:r>
        <w:rPr>
          <w:rFonts w:ascii="Cambria Math" w:eastAsia="Cambria Math"/>
          <w:spacing w:val="-5"/>
          <w:vertAlign w:val="subscript"/>
        </w:rPr>
        <w:t>0</w:t>
      </w:r>
    </w:p>
    <w:p>
      <w:pPr>
        <w:pStyle w:val="BodyText"/>
        <w:spacing w:line="289" w:lineRule="exact" w:before="10"/>
        <w:ind w:left="-31"/>
        <w:rPr>
          <w:rFonts w:ascii="Cambria Math" w:eastAsia="Cambria Math"/>
        </w:rPr>
      </w:pPr>
      <w:r>
        <w:rPr/>
        <w:br w:type="column"/>
      </w:r>
      <w:r>
        <w:rPr>
          <w:rFonts w:ascii="Cambria Math" w:eastAsia="Cambria Math"/>
          <w:position w:val="1"/>
        </w:rPr>
        <w:t>)</w:t>
      </w:r>
      <w:r>
        <w:rPr>
          <w:rFonts w:ascii="Cambria Math" w:eastAsia="Cambria Math"/>
        </w:rPr>
        <w:t>[𝑑𝐵]</w:t>
      </w:r>
      <w:r>
        <w:rPr>
          <w:rFonts w:ascii="Cambria Math" w:eastAsia="Cambria Math"/>
          <w:spacing w:val="8"/>
        </w:rPr>
        <w:t> </w:t>
      </w:r>
      <w:r>
        <w:rPr>
          <w:rFonts w:ascii="Cambria Math" w:eastAsia="Cambria Math"/>
        </w:rPr>
        <w:t>+</w:t>
      </w:r>
      <w:r>
        <w:rPr>
          <w:rFonts w:ascii="Cambria Math" w:eastAsia="Cambria Math"/>
          <w:spacing w:val="5"/>
        </w:rPr>
        <w:t> </w:t>
      </w:r>
      <w:r>
        <w:rPr>
          <w:rFonts w:ascii="Cambria Math" w:eastAsia="Cambria Math"/>
        </w:rPr>
        <w:t>10𝑛𝑙𝑜𝑔</w:t>
      </w:r>
      <w:r>
        <w:rPr>
          <w:rFonts w:ascii="Cambria Math" w:eastAsia="Cambria Math"/>
          <w:spacing w:val="-3"/>
        </w:rPr>
        <w:t> </w:t>
      </w:r>
      <w:r>
        <w:rPr>
          <w:rFonts w:ascii="Cambria Math" w:eastAsia="Cambria Math"/>
        </w:rPr>
        <w:t>(</w:t>
      </w:r>
      <w:r>
        <w:rPr>
          <w:rFonts w:ascii="Cambria Math" w:eastAsia="Cambria Math"/>
          <w:spacing w:val="-8"/>
        </w:rPr>
        <w:t> </w:t>
      </w:r>
      <w:r>
        <w:rPr>
          <w:rFonts w:ascii="Cambria Math" w:eastAsia="Cambria Math"/>
          <w:position w:val="14"/>
          <w:sz w:val="17"/>
        </w:rPr>
        <w:t>𝑑</w:t>
      </w:r>
      <w:r>
        <w:rPr>
          <w:rFonts w:ascii="Cambria Math" w:eastAsia="Cambria Math"/>
          <w:spacing w:val="17"/>
          <w:position w:val="14"/>
          <w:sz w:val="17"/>
        </w:rPr>
        <w:t> </w:t>
      </w:r>
      <w:r>
        <w:rPr>
          <w:rFonts w:ascii="Cambria Math" w:eastAsia="Cambria Math"/>
          <w:spacing w:val="-10"/>
        </w:rPr>
        <w:t>)</w:t>
      </w:r>
    </w:p>
    <w:p>
      <w:pPr>
        <w:pStyle w:val="BodyText"/>
        <w:spacing w:line="212" w:lineRule="exact" w:before="87"/>
        <w:ind w:left="336"/>
      </w:pPr>
      <w:r>
        <w:rPr/>
        <w:br w:type="column"/>
      </w:r>
      <w:r>
        <w:rPr>
          <w:spacing w:val="-2"/>
        </w:rPr>
        <w:t>(2.2)</w:t>
      </w:r>
    </w:p>
    <w:p>
      <w:pPr>
        <w:spacing w:after="0" w:line="212" w:lineRule="exact"/>
        <w:sectPr>
          <w:type w:val="continuous"/>
          <w:pgSz w:w="11910" w:h="16840"/>
          <w:pgMar w:header="0" w:footer="1067" w:top="1600" w:bottom="1260" w:left="1680" w:right="1240"/>
          <w:cols w:num="6" w:equalWidth="0">
            <w:col w:w="613" w:space="40"/>
            <w:col w:w="470" w:space="39"/>
            <w:col w:w="548" w:space="40"/>
            <w:col w:w="304" w:space="39"/>
            <w:col w:w="2099" w:space="3790"/>
            <w:col w:w="1008"/>
          </w:cols>
        </w:sectPr>
      </w:pPr>
    </w:p>
    <w:p>
      <w:pPr>
        <w:spacing w:line="194" w:lineRule="exact" w:before="0"/>
        <w:ind w:left="1776" w:right="2902" w:firstLine="0"/>
        <w:jc w:val="center"/>
        <w:rPr>
          <w:rFonts w:ascii="Cambria Math" w:eastAsia="Cambria Math"/>
          <w:sz w:val="14"/>
        </w:rPr>
      </w:pPr>
      <w:r>
        <w:rPr/>
        <w:pict>
          <v:rect style="position:absolute;margin-left:275.690002pt;margin-top:-3.200215pt;width:9.960pt;height:.84pt;mso-position-horizontal-relative:page;mso-position-vertical-relative:paragraph;z-index:-17838592" id="docshape12" filled="true" fillcolor="#000000" stroked="false">
            <v:fill type="solid"/>
            <w10:wrap type="none"/>
          </v:rect>
        </w:pict>
      </w:r>
      <w:r>
        <w:rPr>
          <w:rFonts w:ascii="Cambria Math" w:eastAsia="Cambria Math"/>
          <w:spacing w:val="-5"/>
          <w:w w:val="110"/>
          <w:sz w:val="17"/>
        </w:rPr>
        <w:t>𝑑</w:t>
      </w:r>
      <w:r>
        <w:rPr>
          <w:rFonts w:ascii="Cambria Math" w:eastAsia="Cambria Math"/>
          <w:spacing w:val="-5"/>
          <w:w w:val="110"/>
          <w:position w:val="-2"/>
          <w:sz w:val="14"/>
        </w:rPr>
        <w:t>0</w:t>
      </w:r>
    </w:p>
    <w:p>
      <w:pPr>
        <w:pStyle w:val="BodyText"/>
        <w:spacing w:before="9"/>
        <w:rPr>
          <w:rFonts w:ascii="Cambria Math"/>
          <w:sz w:val="20"/>
        </w:rPr>
      </w:pPr>
    </w:p>
    <w:p>
      <w:pPr>
        <w:pStyle w:val="BodyText"/>
        <w:spacing w:line="477" w:lineRule="auto"/>
        <w:ind w:left="336" w:right="167"/>
        <w:jc w:val="both"/>
      </w:pPr>
      <w:r>
        <w:rPr/>
        <w:t>The value of path loss at reference distance of </w:t>
      </w:r>
      <w:r>
        <w:rPr>
          <w:rFonts w:ascii="Cambria Math" w:eastAsia="Cambria Math"/>
        </w:rPr>
        <w:t>𝑑</w:t>
      </w:r>
      <w:r>
        <w:rPr>
          <w:rFonts w:ascii="Cambria Math" w:eastAsia="Cambria Math"/>
          <w:vertAlign w:val="subscript"/>
        </w:rPr>
        <w:t>0</w:t>
      </w:r>
      <w:r>
        <w:rPr>
          <w:rFonts w:ascii="Cambria Math" w:eastAsia="Cambria Math"/>
          <w:spacing w:val="80"/>
          <w:vertAlign w:val="baseline"/>
        </w:rPr>
        <w:t> </w:t>
      </w:r>
      <w:r>
        <w:rPr>
          <w:rFonts w:ascii="Cambria Math" w:eastAsia="Cambria Math"/>
          <w:vertAlign w:val="baseline"/>
        </w:rPr>
        <w:t>𝑃𝐿</w:t>
      </w:r>
      <w:r>
        <w:rPr>
          <w:rFonts w:ascii="Cambria Math" w:eastAsia="Cambria Math"/>
          <w:position w:val="1"/>
          <w:vertAlign w:val="baseline"/>
        </w:rPr>
        <w:t>(</w:t>
      </w:r>
      <w:r>
        <w:rPr>
          <w:rFonts w:ascii="Cambria Math" w:eastAsia="Cambria Math"/>
          <w:vertAlign w:val="baseline"/>
        </w:rPr>
        <w:t>𝑑</w:t>
      </w:r>
      <w:r>
        <w:rPr>
          <w:rFonts w:ascii="Cambria Math" w:eastAsia="Cambria Math"/>
          <w:vertAlign w:val="subscript"/>
        </w:rPr>
        <w:t>0</w:t>
      </w:r>
      <w:r>
        <w:rPr>
          <w:rFonts w:ascii="Cambria Math" w:eastAsia="Cambria Math"/>
          <w:position w:val="1"/>
          <w:vertAlign w:val="baseline"/>
        </w:rPr>
        <w:t>) </w:t>
      </w:r>
      <w:r>
        <w:rPr>
          <w:vertAlign w:val="baseline"/>
        </w:rPr>
        <w:t>is obtained using Friis path loss as expressed in equation (2.3) or by field measurement at </w:t>
      </w:r>
      <w:r>
        <w:rPr>
          <w:rFonts w:ascii="Cambria Math" w:eastAsia="Cambria Math"/>
          <w:vertAlign w:val="baseline"/>
        </w:rPr>
        <w:t>𝑑</w:t>
      </w:r>
      <w:r>
        <w:rPr>
          <w:rFonts w:ascii="Cambria Math" w:eastAsia="Cambria Math"/>
          <w:vertAlign w:val="subscript"/>
        </w:rPr>
        <w:t>0</w:t>
      </w:r>
      <w:r>
        <w:rPr>
          <w:vertAlign w:val="baseline"/>
        </w:rPr>
        <w:t>. Equation (2.1), (2.2), and (2.3) were all sourced from Rappaport (2002).</w:t>
      </w:r>
    </w:p>
    <w:p>
      <w:pPr>
        <w:spacing w:after="0" w:line="477" w:lineRule="auto"/>
        <w:jc w:val="both"/>
        <w:sectPr>
          <w:type w:val="continuous"/>
          <w:pgSz w:w="11910" w:h="16840"/>
          <w:pgMar w:header="0" w:footer="1067" w:top="1600" w:bottom="1260" w:left="1680" w:right="1240"/>
        </w:sectPr>
      </w:pPr>
    </w:p>
    <w:p>
      <w:pPr>
        <w:spacing w:line="51" w:lineRule="exact" w:before="131"/>
        <w:ind w:left="336" w:right="0" w:firstLine="0"/>
        <w:jc w:val="left"/>
        <w:rPr>
          <w:rFonts w:ascii="Cambria Math" w:eastAsia="Cambria Math"/>
          <w:sz w:val="24"/>
        </w:rPr>
      </w:pPr>
      <w:r>
        <w:rPr>
          <w:rFonts w:ascii="Cambria Math" w:eastAsia="Cambria Math"/>
          <w:spacing w:val="-4"/>
          <w:sz w:val="24"/>
        </w:rPr>
        <w:t>𝑃𝐿</w:t>
      </w:r>
      <w:r>
        <w:rPr>
          <w:rFonts w:ascii="Cambria Math" w:eastAsia="Cambria Math"/>
          <w:spacing w:val="-4"/>
          <w:position w:val="1"/>
          <w:sz w:val="24"/>
        </w:rPr>
        <w:t>(</w:t>
      </w:r>
      <w:r>
        <w:rPr>
          <w:rFonts w:ascii="Cambria Math" w:eastAsia="Cambria Math"/>
          <w:spacing w:val="-4"/>
          <w:sz w:val="24"/>
        </w:rPr>
        <w:t>𝑑</w:t>
      </w:r>
    </w:p>
    <w:p>
      <w:pPr>
        <w:spacing w:line="137" w:lineRule="exact" w:before="45"/>
        <w:ind w:left="0" w:right="0" w:firstLine="0"/>
        <w:jc w:val="right"/>
        <w:rPr>
          <w:rFonts w:ascii="Cambria Math" w:eastAsia="Cambria Math"/>
          <w:sz w:val="17"/>
        </w:rPr>
      </w:pPr>
      <w:r>
        <w:rPr/>
        <w:br w:type="column"/>
      </w:r>
      <w:r>
        <w:rPr>
          <w:spacing w:val="61"/>
          <w:w w:val="110"/>
          <w:sz w:val="17"/>
          <w:u w:val="single"/>
        </w:rPr>
        <w:t> </w:t>
      </w:r>
      <w:r>
        <w:rPr>
          <w:rFonts w:ascii="Cambria Math" w:eastAsia="Cambria Math"/>
          <w:spacing w:val="-10"/>
          <w:w w:val="110"/>
          <w:sz w:val="17"/>
          <w:u w:val="single"/>
        </w:rPr>
        <w:t>𝜆</w:t>
      </w:r>
      <w:r>
        <w:rPr>
          <w:rFonts w:ascii="Cambria Math" w:eastAsia="Cambria Math"/>
          <w:spacing w:val="40"/>
          <w:w w:val="110"/>
          <w:sz w:val="17"/>
          <w:u w:val="single"/>
        </w:rPr>
        <w:t> </w:t>
      </w:r>
    </w:p>
    <w:p>
      <w:pPr>
        <w:pStyle w:val="BodyText"/>
        <w:spacing w:line="21" w:lineRule="exact"/>
        <w:ind w:left="252"/>
        <w:rPr>
          <w:rFonts w:ascii="Cambria Math" w:hAnsi="Cambria Math" w:eastAsia="Cambria Math"/>
        </w:rPr>
      </w:pPr>
      <w:r>
        <w:rPr/>
        <w:pict>
          <v:shape style="position:absolute;margin-left:132.259995pt;margin-top:-.48pt;width:28.7pt;height:12pt;mso-position-horizontal-relative:page;mso-position-vertical-relative:paragraph;z-index:15733760" type="#_x0000_t202" id="docshape13" filled="false" stroked="false">
            <v:textbox inset="0,0,0,0">
              <w:txbxContent>
                <w:p>
                  <w:pPr>
                    <w:tabs>
                      <w:tab w:pos="489" w:val="left" w:leader="none"/>
                    </w:tabs>
                    <w:spacing w:line="240" w:lineRule="exact" w:before="0"/>
                    <w:ind w:left="0" w:right="0" w:firstLine="0"/>
                    <w:jc w:val="left"/>
                    <w:rPr>
                      <w:rFonts w:ascii="Cambria Math"/>
                      <w:sz w:val="24"/>
                    </w:rPr>
                  </w:pPr>
                  <w:r>
                    <w:rPr>
                      <w:rFonts w:ascii="Cambria Math"/>
                      <w:spacing w:val="-5"/>
                      <w:sz w:val="24"/>
                    </w:rPr>
                    <w:t>)[</w:t>
                  </w:r>
                  <w:r>
                    <w:rPr>
                      <w:rFonts w:ascii="Cambria Math"/>
                      <w:sz w:val="24"/>
                    </w:rPr>
                    <w:tab/>
                  </w:r>
                  <w:r>
                    <w:rPr>
                      <w:rFonts w:ascii="Cambria Math"/>
                      <w:spacing w:val="-10"/>
                      <w:sz w:val="24"/>
                    </w:rPr>
                    <w:t>]</w:t>
                  </w:r>
                </w:p>
              </w:txbxContent>
            </v:textbox>
            <w10:wrap type="none"/>
          </v:shape>
        </w:pict>
      </w:r>
      <w:r>
        <w:rPr>
          <w:rFonts w:ascii="Cambria Math" w:hAnsi="Cambria Math" w:eastAsia="Cambria Math"/>
          <w:w w:val="105"/>
        </w:rPr>
        <w:t>𝑑𝐵</w:t>
      </w:r>
      <w:r>
        <w:rPr>
          <w:rFonts w:ascii="Cambria Math" w:hAnsi="Cambria Math" w:eastAsia="Cambria Math"/>
          <w:spacing w:val="51"/>
          <w:w w:val="105"/>
        </w:rPr>
        <w:t> </w:t>
      </w:r>
      <w:r>
        <w:rPr>
          <w:rFonts w:ascii="Cambria Math" w:hAnsi="Cambria Math" w:eastAsia="Cambria Math"/>
          <w:w w:val="105"/>
        </w:rPr>
        <w:t>=</w:t>
      </w:r>
      <w:r>
        <w:rPr>
          <w:rFonts w:ascii="Cambria Math" w:hAnsi="Cambria Math" w:eastAsia="Cambria Math"/>
          <w:spacing w:val="-4"/>
          <w:w w:val="105"/>
        </w:rPr>
        <w:t> </w:t>
      </w:r>
      <w:r>
        <w:rPr>
          <w:rFonts w:ascii="Cambria Math" w:hAnsi="Cambria Math" w:eastAsia="Cambria Math"/>
          <w:w w:val="105"/>
        </w:rPr>
        <w:t>−10𝑙𝑜𝑔</w:t>
      </w:r>
      <w:r>
        <w:rPr>
          <w:rFonts w:ascii="Cambria Math" w:hAnsi="Cambria Math" w:eastAsia="Cambria Math"/>
          <w:spacing w:val="-14"/>
          <w:w w:val="105"/>
        </w:rPr>
        <w:t> </w:t>
      </w:r>
      <w:r>
        <w:rPr>
          <w:rFonts w:ascii="Cambria Math" w:hAnsi="Cambria Math" w:eastAsia="Cambria Math"/>
          <w:spacing w:val="-10"/>
          <w:w w:val="105"/>
        </w:rPr>
        <w:t>(</w:t>
      </w:r>
    </w:p>
    <w:p>
      <w:pPr>
        <w:spacing w:line="169" w:lineRule="exact" w:before="0"/>
        <w:ind w:left="77" w:right="0" w:firstLine="0"/>
        <w:jc w:val="left"/>
        <w:rPr>
          <w:rFonts w:ascii="Cambria Math"/>
          <w:sz w:val="17"/>
        </w:rPr>
      </w:pPr>
      <w:r>
        <w:rPr/>
        <w:br w:type="column"/>
      </w:r>
      <w:r>
        <w:rPr>
          <w:rFonts w:ascii="Cambria Math"/>
          <w:spacing w:val="-10"/>
          <w:w w:val="105"/>
          <w:sz w:val="17"/>
        </w:rPr>
        <w:t>2</w:t>
      </w:r>
    </w:p>
    <w:p>
      <w:pPr>
        <w:pStyle w:val="BodyText"/>
        <w:spacing w:line="13" w:lineRule="exact"/>
        <w:ind w:right="207"/>
        <w:jc w:val="right"/>
      </w:pPr>
      <w:r>
        <w:rPr>
          <w:spacing w:val="-2"/>
        </w:rPr>
        <w:t>(2.3)</w:t>
      </w:r>
    </w:p>
    <w:p>
      <w:pPr>
        <w:spacing w:after="0" w:line="13" w:lineRule="exact"/>
        <w:jc w:val="right"/>
        <w:sectPr>
          <w:type w:val="continuous"/>
          <w:pgSz w:w="11910" w:h="16840"/>
          <w:pgMar w:header="0" w:footer="1067" w:top="1600" w:bottom="1260" w:left="1680" w:right="1240"/>
          <w:cols w:num="3" w:equalWidth="0">
            <w:col w:w="858" w:space="40"/>
            <w:col w:w="2234" w:space="39"/>
            <w:col w:w="5819"/>
          </w:cols>
        </w:sectPr>
      </w:pPr>
    </w:p>
    <w:p>
      <w:pPr>
        <w:spacing w:line="172" w:lineRule="exact" w:before="0"/>
        <w:ind w:left="0" w:right="2605" w:firstLine="0"/>
        <w:jc w:val="center"/>
        <w:rPr>
          <w:rFonts w:ascii="Cambria Math"/>
          <w:sz w:val="24"/>
        </w:rPr>
      </w:pPr>
      <w:r>
        <w:rPr/>
        <w:pict>
          <v:shape style="position:absolute;margin-left:126.860001pt;margin-top:4.075605pt;width:4.95pt;height:8.550pt;mso-position-horizontal-relative:page;mso-position-vertical-relative:paragraph;z-index:15734784" type="#_x0000_t202" id="docshape14" filled="false" stroked="false">
            <v:textbox inset="0,0,0,0">
              <w:txbxContent>
                <w:p>
                  <w:pPr>
                    <w:spacing w:line="170" w:lineRule="exact" w:before="0"/>
                    <w:ind w:left="0" w:right="0" w:firstLine="0"/>
                    <w:jc w:val="left"/>
                    <w:rPr>
                      <w:rFonts w:ascii="Cambria Math"/>
                      <w:sz w:val="17"/>
                    </w:rPr>
                  </w:pPr>
                  <w:r>
                    <w:rPr>
                      <w:rFonts w:ascii="Cambria Math"/>
                      <w:w w:val="104"/>
                      <w:sz w:val="17"/>
                    </w:rPr>
                    <w:t>0</w:t>
                  </w:r>
                </w:p>
              </w:txbxContent>
            </v:textbox>
            <w10:wrap type="none"/>
          </v:shape>
        </w:pict>
      </w:r>
      <w:r>
        <w:rPr>
          <w:rFonts w:ascii="Cambria Math"/>
          <w:w w:val="118"/>
          <w:sz w:val="24"/>
        </w:rPr>
        <w:t>)</w:t>
      </w:r>
    </w:p>
    <w:p>
      <w:pPr>
        <w:spacing w:line="152" w:lineRule="exact" w:before="0"/>
        <w:ind w:left="2806" w:right="0" w:firstLine="0"/>
        <w:jc w:val="left"/>
        <w:rPr>
          <w:rFonts w:ascii="Cambria Math" w:eastAsia="Cambria Math"/>
          <w:sz w:val="17"/>
        </w:rPr>
      </w:pPr>
      <w:r>
        <w:rPr>
          <w:rFonts w:ascii="Cambria Math" w:eastAsia="Cambria Math"/>
          <w:spacing w:val="-5"/>
          <w:w w:val="110"/>
          <w:sz w:val="17"/>
        </w:rPr>
        <w:t>4𝜋𝑑</w:t>
      </w:r>
    </w:p>
    <w:p>
      <w:pPr>
        <w:pStyle w:val="BodyText"/>
        <w:spacing w:before="9"/>
        <w:rPr>
          <w:rFonts w:ascii="Cambria Math"/>
          <w:sz w:val="13"/>
        </w:rPr>
      </w:pPr>
    </w:p>
    <w:p>
      <w:pPr>
        <w:pStyle w:val="BodyText"/>
        <w:spacing w:line="477" w:lineRule="auto" w:before="86"/>
        <w:ind w:left="336" w:right="165"/>
        <w:jc w:val="both"/>
      </w:pPr>
      <w:r>
        <w:rPr/>
        <w:t>where </w:t>
      </w:r>
      <w:r>
        <w:rPr>
          <w:rFonts w:ascii="Cambria Math" w:hAnsi="Cambria Math" w:eastAsia="Cambria Math"/>
        </w:rPr>
        <w:t>𝜆</w:t>
      </w:r>
      <w:r>
        <w:rPr>
          <w:rFonts w:ascii="Cambria Math" w:hAnsi="Cambria Math" w:eastAsia="Cambria Math"/>
          <w:spacing w:val="40"/>
        </w:rPr>
        <w:t> </w:t>
      </w:r>
      <w:r>
        <w:rPr/>
        <w:t>is the wavelength of the signal, </w:t>
      </w:r>
      <w:r>
        <w:rPr>
          <w:rFonts w:ascii="Cambria Math" w:hAnsi="Cambria Math" w:eastAsia="Cambria Math"/>
        </w:rPr>
        <w:t>𝜋</w:t>
      </w:r>
      <w:r>
        <w:rPr>
          <w:rFonts w:ascii="Cambria Math" w:hAnsi="Cambria Math" w:eastAsia="Cambria Math"/>
          <w:spacing w:val="40"/>
        </w:rPr>
        <w:t> </w:t>
      </w:r>
      <w:r>
        <w:rPr/>
        <w:t>is pie, </w:t>
      </w:r>
      <w:r>
        <w:rPr>
          <w:rFonts w:ascii="Cambria Math" w:hAnsi="Cambria Math" w:eastAsia="Cambria Math"/>
        </w:rPr>
        <w:t>𝑛</w:t>
      </w:r>
      <w:r>
        <w:rPr>
          <w:rFonts w:ascii="Cambria Math" w:hAnsi="Cambria Math" w:eastAsia="Cambria Math"/>
          <w:spacing w:val="40"/>
        </w:rPr>
        <w:t> </w:t>
      </w:r>
      <w:r>
        <w:rPr/>
        <w:t>is path loss exponent, </w:t>
      </w:r>
      <w:r>
        <w:rPr>
          <w:rFonts w:ascii="Cambria Math" w:hAnsi="Cambria Math" w:eastAsia="Cambria Math"/>
        </w:rPr>
        <w:t>𝑑</w:t>
      </w:r>
      <w:r>
        <w:rPr>
          <w:rFonts w:ascii="Cambria Math" w:hAnsi="Cambria Math" w:eastAsia="Cambria Math"/>
          <w:vertAlign w:val="subscript"/>
        </w:rPr>
        <w:t>0</w:t>
      </w:r>
      <w:r>
        <w:rPr>
          <w:rFonts w:ascii="Cambria Math" w:hAnsi="Cambria Math" w:eastAsia="Cambria Math"/>
          <w:spacing w:val="40"/>
          <w:vertAlign w:val="baseline"/>
        </w:rPr>
        <w:t> </w:t>
      </w:r>
      <w:r>
        <w:rPr>
          <w:vertAlign w:val="baseline"/>
        </w:rPr>
        <w:t>is the close-in</w:t>
      </w:r>
      <w:r>
        <w:rPr>
          <w:spacing w:val="-9"/>
          <w:vertAlign w:val="baseline"/>
        </w:rPr>
        <w:t> </w:t>
      </w:r>
      <w:r>
        <w:rPr>
          <w:vertAlign w:val="baseline"/>
        </w:rPr>
        <w:t>or</w:t>
      </w:r>
      <w:r>
        <w:rPr>
          <w:spacing w:val="-10"/>
          <w:vertAlign w:val="baseline"/>
        </w:rPr>
        <w:t> </w:t>
      </w:r>
      <w:r>
        <w:rPr>
          <w:vertAlign w:val="baseline"/>
        </w:rPr>
        <w:t>reference</w:t>
      </w:r>
      <w:r>
        <w:rPr>
          <w:spacing w:val="-11"/>
          <w:vertAlign w:val="baseline"/>
        </w:rPr>
        <w:t> </w:t>
      </w:r>
      <w:r>
        <w:rPr>
          <w:vertAlign w:val="baseline"/>
        </w:rPr>
        <w:t>distance,</w:t>
      </w:r>
      <w:r>
        <w:rPr>
          <w:spacing w:val="-10"/>
          <w:vertAlign w:val="baseline"/>
        </w:rPr>
        <w:t> </w:t>
      </w:r>
      <w:r>
        <w:rPr>
          <w:vertAlign w:val="baseline"/>
        </w:rPr>
        <w:t>that</w:t>
      </w:r>
      <w:r>
        <w:rPr>
          <w:spacing w:val="-10"/>
          <w:vertAlign w:val="baseline"/>
        </w:rPr>
        <w:t> </w:t>
      </w:r>
      <w:r>
        <w:rPr>
          <w:vertAlign w:val="baseline"/>
        </w:rPr>
        <w:t>ranges</w:t>
      </w:r>
      <w:r>
        <w:rPr>
          <w:spacing w:val="-9"/>
          <w:vertAlign w:val="baseline"/>
        </w:rPr>
        <w:t> </w:t>
      </w:r>
      <w:r>
        <w:rPr>
          <w:vertAlign w:val="baseline"/>
        </w:rPr>
        <w:t>from</w:t>
      </w:r>
      <w:r>
        <w:rPr>
          <w:spacing w:val="-10"/>
          <w:vertAlign w:val="baseline"/>
        </w:rPr>
        <w:t> </w:t>
      </w:r>
      <w:r>
        <w:rPr>
          <w:vertAlign w:val="baseline"/>
        </w:rPr>
        <w:t>1</w:t>
      </w:r>
      <w:r>
        <w:rPr>
          <w:spacing w:val="-7"/>
          <w:vertAlign w:val="baseline"/>
        </w:rPr>
        <w:t> </w:t>
      </w:r>
      <w:r>
        <w:rPr>
          <w:vertAlign w:val="baseline"/>
        </w:rPr>
        <w:t>–</w:t>
      </w:r>
      <w:r>
        <w:rPr>
          <w:spacing w:val="-10"/>
          <w:vertAlign w:val="baseline"/>
        </w:rPr>
        <w:t> </w:t>
      </w:r>
      <w:r>
        <w:rPr>
          <w:vertAlign w:val="baseline"/>
        </w:rPr>
        <w:t>10m</w:t>
      </w:r>
      <w:r>
        <w:rPr>
          <w:spacing w:val="-9"/>
          <w:vertAlign w:val="baseline"/>
        </w:rPr>
        <w:t> </w:t>
      </w:r>
      <w:r>
        <w:rPr>
          <w:vertAlign w:val="baseline"/>
        </w:rPr>
        <w:t>in</w:t>
      </w:r>
      <w:r>
        <w:rPr>
          <w:spacing w:val="-9"/>
          <w:vertAlign w:val="baseline"/>
        </w:rPr>
        <w:t> </w:t>
      </w:r>
      <w:r>
        <w:rPr>
          <w:vertAlign w:val="baseline"/>
        </w:rPr>
        <w:t>an</w:t>
      </w:r>
      <w:r>
        <w:rPr>
          <w:spacing w:val="-10"/>
          <w:vertAlign w:val="baseline"/>
        </w:rPr>
        <w:t> </w:t>
      </w:r>
      <w:r>
        <w:rPr>
          <w:vertAlign w:val="baseline"/>
        </w:rPr>
        <w:t>indoor</w:t>
      </w:r>
      <w:r>
        <w:rPr>
          <w:spacing w:val="-10"/>
          <w:vertAlign w:val="baseline"/>
        </w:rPr>
        <w:t> </w:t>
      </w:r>
      <w:r>
        <w:rPr>
          <w:vertAlign w:val="baseline"/>
        </w:rPr>
        <w:t>propagation,</w:t>
      </w:r>
      <w:r>
        <w:rPr>
          <w:spacing w:val="-10"/>
          <w:vertAlign w:val="baseline"/>
        </w:rPr>
        <w:t> </w:t>
      </w:r>
      <w:r>
        <w:rPr>
          <w:vertAlign w:val="baseline"/>
        </w:rPr>
        <w:t>d</w:t>
      </w:r>
      <w:r>
        <w:rPr>
          <w:spacing w:val="-10"/>
          <w:vertAlign w:val="baseline"/>
        </w:rPr>
        <w:t> </w:t>
      </w:r>
      <w:r>
        <w:rPr>
          <w:vertAlign w:val="baseline"/>
        </w:rPr>
        <w:t>is</w:t>
      </w:r>
      <w:r>
        <w:rPr>
          <w:spacing w:val="-9"/>
          <w:vertAlign w:val="baseline"/>
        </w:rPr>
        <w:t> </w:t>
      </w:r>
      <w:r>
        <w:rPr>
          <w:vertAlign w:val="baseline"/>
        </w:rPr>
        <w:t>the distance between the transmitter and the receiver and </w:t>
      </w:r>
      <w:r>
        <w:rPr>
          <w:rFonts w:ascii="Cambria Math" w:hAnsi="Cambria Math" w:eastAsia="Cambria Math"/>
          <w:vertAlign w:val="baseline"/>
        </w:rPr>
        <w:t>𝑃𝐿</w:t>
      </w:r>
      <w:r>
        <w:rPr>
          <w:rFonts w:ascii="Cambria Math" w:hAnsi="Cambria Math" w:eastAsia="Cambria Math"/>
          <w:position w:val="1"/>
          <w:vertAlign w:val="baseline"/>
        </w:rPr>
        <w:t>(</w:t>
      </w:r>
      <w:r>
        <w:rPr>
          <w:rFonts w:ascii="Cambria Math" w:hAnsi="Cambria Math" w:eastAsia="Cambria Math"/>
          <w:vertAlign w:val="baseline"/>
        </w:rPr>
        <w:t>𝑑</w:t>
      </w:r>
      <w:r>
        <w:rPr>
          <w:rFonts w:ascii="Cambria Math" w:hAnsi="Cambria Math" w:eastAsia="Cambria Math"/>
          <w:vertAlign w:val="subscript"/>
        </w:rPr>
        <w:t>0</w:t>
      </w:r>
      <w:r>
        <w:rPr>
          <w:rFonts w:ascii="Cambria Math" w:hAnsi="Cambria Math" w:eastAsia="Cambria Math"/>
          <w:position w:val="1"/>
          <w:vertAlign w:val="baseline"/>
        </w:rPr>
        <w:t>) </w:t>
      </w:r>
      <w:r>
        <w:rPr>
          <w:vertAlign w:val="baseline"/>
        </w:rPr>
        <w:t>is reference path loss due to</w:t>
      </w:r>
      <w:r>
        <w:rPr>
          <w:spacing w:val="-8"/>
          <w:vertAlign w:val="baseline"/>
        </w:rPr>
        <w:t> </w:t>
      </w:r>
      <w:r>
        <w:rPr>
          <w:vertAlign w:val="baseline"/>
        </w:rPr>
        <w:t>reference</w:t>
      </w:r>
      <w:r>
        <w:rPr>
          <w:spacing w:val="-10"/>
          <w:vertAlign w:val="baseline"/>
        </w:rPr>
        <w:t> </w:t>
      </w:r>
      <w:r>
        <w:rPr>
          <w:vertAlign w:val="baseline"/>
        </w:rPr>
        <w:t>distance</w:t>
      </w:r>
      <w:r>
        <w:rPr>
          <w:spacing w:val="-8"/>
          <w:vertAlign w:val="baseline"/>
        </w:rPr>
        <w:t> </w:t>
      </w:r>
      <w:r>
        <w:rPr>
          <w:rFonts w:ascii="Cambria Math" w:hAnsi="Cambria Math" w:eastAsia="Cambria Math"/>
          <w:vertAlign w:val="baseline"/>
        </w:rPr>
        <w:t>𝑑</w:t>
      </w:r>
      <w:r>
        <w:rPr>
          <w:rFonts w:ascii="Cambria Math" w:hAnsi="Cambria Math" w:eastAsia="Cambria Math"/>
          <w:vertAlign w:val="subscript"/>
        </w:rPr>
        <w:t>0</w:t>
      </w:r>
      <w:r>
        <w:rPr>
          <w:vertAlign w:val="baseline"/>
        </w:rPr>
        <w:t>.</w:t>
      </w:r>
      <w:r>
        <w:rPr>
          <w:spacing w:val="-9"/>
          <w:vertAlign w:val="baseline"/>
        </w:rPr>
        <w:t> </w:t>
      </w:r>
      <w:r>
        <w:rPr>
          <w:vertAlign w:val="baseline"/>
        </w:rPr>
        <w:t>Table</w:t>
      </w:r>
      <w:r>
        <w:rPr>
          <w:spacing w:val="-9"/>
          <w:vertAlign w:val="baseline"/>
        </w:rPr>
        <w:t> </w:t>
      </w:r>
      <w:r>
        <w:rPr>
          <w:vertAlign w:val="baseline"/>
        </w:rPr>
        <w:t>2.1</w:t>
      </w:r>
      <w:r>
        <w:rPr>
          <w:spacing w:val="-9"/>
          <w:vertAlign w:val="baseline"/>
        </w:rPr>
        <w:t> </w:t>
      </w:r>
      <w:r>
        <w:rPr>
          <w:vertAlign w:val="baseline"/>
        </w:rPr>
        <w:t>presents</w:t>
      </w:r>
      <w:r>
        <w:rPr>
          <w:spacing w:val="-8"/>
          <w:vertAlign w:val="baseline"/>
        </w:rPr>
        <w:t> </w:t>
      </w:r>
      <w:r>
        <w:rPr>
          <w:vertAlign w:val="baseline"/>
        </w:rPr>
        <w:t>a</w:t>
      </w:r>
      <w:r>
        <w:rPr>
          <w:spacing w:val="-10"/>
          <w:vertAlign w:val="baseline"/>
        </w:rPr>
        <w:t> </w:t>
      </w:r>
      <w:r>
        <w:rPr>
          <w:vertAlign w:val="baseline"/>
        </w:rPr>
        <w:t>summary</w:t>
      </w:r>
      <w:r>
        <w:rPr>
          <w:spacing w:val="-13"/>
          <w:vertAlign w:val="baseline"/>
        </w:rPr>
        <w:t> </w:t>
      </w:r>
      <w:r>
        <w:rPr>
          <w:vertAlign w:val="baseline"/>
        </w:rPr>
        <w:t>of</w:t>
      </w:r>
      <w:r>
        <w:rPr>
          <w:spacing w:val="-8"/>
          <w:vertAlign w:val="baseline"/>
        </w:rPr>
        <w:t> </w:t>
      </w:r>
      <w:r>
        <w:rPr>
          <w:vertAlign w:val="baseline"/>
        </w:rPr>
        <w:t>path</w:t>
      </w:r>
      <w:r>
        <w:rPr>
          <w:spacing w:val="-8"/>
          <w:vertAlign w:val="baseline"/>
        </w:rPr>
        <w:t> </w:t>
      </w:r>
      <w:r>
        <w:rPr>
          <w:vertAlign w:val="baseline"/>
        </w:rPr>
        <w:t>loss</w:t>
      </w:r>
      <w:r>
        <w:rPr>
          <w:spacing w:val="-8"/>
          <w:vertAlign w:val="baseline"/>
        </w:rPr>
        <w:t> </w:t>
      </w:r>
      <w:r>
        <w:rPr>
          <w:vertAlign w:val="baseline"/>
        </w:rPr>
        <w:t>exponent</w:t>
      </w:r>
      <w:r>
        <w:rPr>
          <w:spacing w:val="-7"/>
          <w:vertAlign w:val="baseline"/>
        </w:rPr>
        <w:t> </w:t>
      </w:r>
      <w:r>
        <w:rPr>
          <w:vertAlign w:val="baseline"/>
        </w:rPr>
        <w:t>range</w:t>
      </w:r>
      <w:r>
        <w:rPr>
          <w:spacing w:val="-10"/>
          <w:vertAlign w:val="baseline"/>
        </w:rPr>
        <w:t> </w:t>
      </w:r>
      <w:r>
        <w:rPr>
          <w:vertAlign w:val="baseline"/>
        </w:rPr>
        <w:t>based on the different environments.</w:t>
      </w:r>
    </w:p>
    <w:p>
      <w:pPr>
        <w:pStyle w:val="Heading2"/>
        <w:spacing w:before="5"/>
        <w:ind w:left="1171" w:right="1008" w:firstLine="0"/>
        <w:jc w:val="center"/>
      </w:pPr>
      <w:bookmarkStart w:name="_bookmark32" w:id="33"/>
      <w:bookmarkEnd w:id="33"/>
      <w:r>
        <w:rPr>
          <w:b w:val="0"/>
        </w:rPr>
      </w:r>
      <w:r>
        <w:rPr/>
        <w:t>Table</w:t>
      </w:r>
      <w:r>
        <w:rPr>
          <w:spacing w:val="-5"/>
        </w:rPr>
        <w:t> </w:t>
      </w:r>
      <w:r>
        <w:rPr/>
        <w:t>2.1:</w:t>
      </w:r>
      <w:r>
        <w:rPr>
          <w:spacing w:val="-6"/>
        </w:rPr>
        <w:t> </w:t>
      </w:r>
      <w:r>
        <w:rPr/>
        <w:t>Path</w:t>
      </w:r>
      <w:r>
        <w:rPr>
          <w:spacing w:val="-4"/>
        </w:rPr>
        <w:t> </w:t>
      </w:r>
      <w:r>
        <w:rPr/>
        <w:t>loss</w:t>
      </w:r>
      <w:r>
        <w:rPr>
          <w:spacing w:val="-5"/>
        </w:rPr>
        <w:t> </w:t>
      </w:r>
      <w:r>
        <w:rPr/>
        <w:t>exponent</w:t>
      </w:r>
      <w:r>
        <w:rPr>
          <w:spacing w:val="-5"/>
        </w:rPr>
        <w:t> </w:t>
      </w:r>
      <w:r>
        <w:rPr/>
        <w:t>of</w:t>
      </w:r>
      <w:r>
        <w:rPr>
          <w:spacing w:val="-5"/>
        </w:rPr>
        <w:t> </w:t>
      </w:r>
      <w:r>
        <w:rPr/>
        <w:t>different</w:t>
      </w:r>
      <w:r>
        <w:rPr>
          <w:spacing w:val="-5"/>
        </w:rPr>
        <w:t> </w:t>
      </w:r>
      <w:r>
        <w:rPr>
          <w:spacing w:val="-2"/>
        </w:rPr>
        <w:t>environments</w:t>
      </w:r>
    </w:p>
    <w:p>
      <w:pPr>
        <w:pStyle w:val="BodyText"/>
        <w:spacing w:before="8"/>
        <w:rPr>
          <w:b/>
          <w:sz w:val="14"/>
        </w:rPr>
      </w:pPr>
    </w:p>
    <w:tbl>
      <w:tblPr>
        <w:tblW w:w="0" w:type="auto"/>
        <w:jc w:val="left"/>
        <w:tblInd w:w="1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1"/>
        <w:gridCol w:w="3383"/>
        <w:gridCol w:w="2731"/>
      </w:tblGrid>
      <w:tr>
        <w:trPr>
          <w:trHeight w:val="275" w:hRule="atLeast"/>
        </w:trPr>
        <w:tc>
          <w:tcPr>
            <w:tcW w:w="731" w:type="dxa"/>
            <w:tcBorders>
              <w:top w:val="single" w:sz="4" w:space="0" w:color="000000"/>
              <w:bottom w:val="single" w:sz="4" w:space="0" w:color="000000"/>
            </w:tcBorders>
          </w:tcPr>
          <w:p>
            <w:pPr>
              <w:pStyle w:val="TableParagraph"/>
              <w:ind w:left="161" w:right="170"/>
              <w:jc w:val="center"/>
              <w:rPr>
                <w:sz w:val="24"/>
              </w:rPr>
            </w:pPr>
            <w:r>
              <w:rPr>
                <w:spacing w:val="-5"/>
                <w:sz w:val="24"/>
              </w:rPr>
              <w:t>S/N</w:t>
            </w:r>
          </w:p>
        </w:tc>
        <w:tc>
          <w:tcPr>
            <w:tcW w:w="3383" w:type="dxa"/>
            <w:tcBorders>
              <w:top w:val="single" w:sz="4" w:space="0" w:color="000000"/>
              <w:bottom w:val="single" w:sz="4" w:space="0" w:color="000000"/>
            </w:tcBorders>
          </w:tcPr>
          <w:p>
            <w:pPr>
              <w:pStyle w:val="TableParagraph"/>
              <w:ind w:left="171" w:right="246"/>
              <w:jc w:val="center"/>
              <w:rPr>
                <w:sz w:val="24"/>
              </w:rPr>
            </w:pPr>
            <w:r>
              <w:rPr>
                <w:spacing w:val="-2"/>
                <w:sz w:val="24"/>
              </w:rPr>
              <w:t>Environment</w:t>
            </w:r>
          </w:p>
        </w:tc>
        <w:tc>
          <w:tcPr>
            <w:tcW w:w="2731" w:type="dxa"/>
            <w:tcBorders>
              <w:top w:val="single" w:sz="4" w:space="0" w:color="000000"/>
              <w:bottom w:val="single" w:sz="4" w:space="0" w:color="000000"/>
            </w:tcBorders>
          </w:tcPr>
          <w:p>
            <w:pPr>
              <w:pStyle w:val="TableParagraph"/>
              <w:ind w:left="254" w:right="317"/>
              <w:jc w:val="center"/>
              <w:rPr>
                <w:sz w:val="24"/>
              </w:rPr>
            </w:pPr>
            <w:r>
              <w:rPr>
                <w:sz w:val="24"/>
              </w:rPr>
              <w:t>Path</w:t>
            </w:r>
            <w:r>
              <w:rPr>
                <w:spacing w:val="-2"/>
                <w:sz w:val="24"/>
              </w:rPr>
              <w:t> </w:t>
            </w:r>
            <w:r>
              <w:rPr>
                <w:sz w:val="24"/>
              </w:rPr>
              <w:t>loss</w:t>
            </w:r>
            <w:r>
              <w:rPr>
                <w:spacing w:val="-2"/>
                <w:sz w:val="24"/>
              </w:rPr>
              <w:t> </w:t>
            </w:r>
            <w:r>
              <w:rPr>
                <w:sz w:val="24"/>
              </w:rPr>
              <w:t>exponent</w:t>
            </w:r>
            <w:r>
              <w:rPr>
                <w:spacing w:val="-2"/>
                <w:sz w:val="24"/>
              </w:rPr>
              <w:t> </w:t>
            </w:r>
            <w:r>
              <w:rPr>
                <w:spacing w:val="-5"/>
                <w:sz w:val="24"/>
              </w:rPr>
              <w:t>(n)</w:t>
            </w:r>
          </w:p>
        </w:tc>
      </w:tr>
      <w:tr>
        <w:trPr>
          <w:trHeight w:val="273" w:hRule="atLeast"/>
        </w:trPr>
        <w:tc>
          <w:tcPr>
            <w:tcW w:w="731" w:type="dxa"/>
            <w:tcBorders>
              <w:top w:val="single" w:sz="4" w:space="0" w:color="000000"/>
            </w:tcBorders>
          </w:tcPr>
          <w:p>
            <w:pPr>
              <w:pStyle w:val="TableParagraph"/>
              <w:spacing w:line="253" w:lineRule="exact"/>
              <w:ind w:left="161" w:right="167"/>
              <w:jc w:val="center"/>
              <w:rPr>
                <w:sz w:val="24"/>
              </w:rPr>
            </w:pPr>
            <w:r>
              <w:rPr>
                <w:spacing w:val="-5"/>
                <w:sz w:val="24"/>
              </w:rPr>
              <w:t>1.</w:t>
            </w:r>
          </w:p>
        </w:tc>
        <w:tc>
          <w:tcPr>
            <w:tcW w:w="3383" w:type="dxa"/>
            <w:tcBorders>
              <w:top w:val="single" w:sz="4" w:space="0" w:color="000000"/>
            </w:tcBorders>
          </w:tcPr>
          <w:p>
            <w:pPr>
              <w:pStyle w:val="TableParagraph"/>
              <w:spacing w:line="253" w:lineRule="exact"/>
              <w:ind w:left="170" w:right="249"/>
              <w:jc w:val="center"/>
              <w:rPr>
                <w:sz w:val="24"/>
              </w:rPr>
            </w:pPr>
            <w:r>
              <w:rPr>
                <w:sz w:val="24"/>
              </w:rPr>
              <w:t>Free</w:t>
            </w:r>
            <w:r>
              <w:rPr>
                <w:spacing w:val="-8"/>
                <w:sz w:val="24"/>
              </w:rPr>
              <w:t> </w:t>
            </w:r>
            <w:r>
              <w:rPr>
                <w:spacing w:val="-2"/>
                <w:sz w:val="24"/>
              </w:rPr>
              <w:t>space</w:t>
            </w:r>
          </w:p>
        </w:tc>
        <w:tc>
          <w:tcPr>
            <w:tcW w:w="2731" w:type="dxa"/>
            <w:tcBorders>
              <w:top w:val="single" w:sz="4" w:space="0" w:color="000000"/>
            </w:tcBorders>
          </w:tcPr>
          <w:p>
            <w:pPr>
              <w:pStyle w:val="TableParagraph"/>
              <w:spacing w:line="253" w:lineRule="exact"/>
              <w:ind w:left="0" w:right="63"/>
              <w:jc w:val="center"/>
              <w:rPr>
                <w:sz w:val="24"/>
              </w:rPr>
            </w:pPr>
            <w:r>
              <w:rPr>
                <w:sz w:val="24"/>
              </w:rPr>
              <w:t>2</w:t>
            </w:r>
          </w:p>
        </w:tc>
      </w:tr>
      <w:tr>
        <w:trPr>
          <w:trHeight w:val="276" w:hRule="atLeast"/>
        </w:trPr>
        <w:tc>
          <w:tcPr>
            <w:tcW w:w="731" w:type="dxa"/>
          </w:tcPr>
          <w:p>
            <w:pPr>
              <w:pStyle w:val="TableParagraph"/>
              <w:ind w:left="161" w:right="167"/>
              <w:jc w:val="center"/>
              <w:rPr>
                <w:sz w:val="24"/>
              </w:rPr>
            </w:pPr>
            <w:r>
              <w:rPr>
                <w:spacing w:val="-5"/>
                <w:sz w:val="24"/>
              </w:rPr>
              <w:t>2.</w:t>
            </w:r>
          </w:p>
        </w:tc>
        <w:tc>
          <w:tcPr>
            <w:tcW w:w="3383" w:type="dxa"/>
          </w:tcPr>
          <w:p>
            <w:pPr>
              <w:pStyle w:val="TableParagraph"/>
              <w:ind w:left="168" w:right="249"/>
              <w:jc w:val="center"/>
              <w:rPr>
                <w:sz w:val="24"/>
              </w:rPr>
            </w:pPr>
            <w:r>
              <w:rPr>
                <w:sz w:val="24"/>
              </w:rPr>
              <w:t>Urban</w:t>
            </w:r>
            <w:r>
              <w:rPr>
                <w:spacing w:val="-3"/>
                <w:sz w:val="24"/>
              </w:rPr>
              <w:t> </w:t>
            </w:r>
            <w:r>
              <w:rPr>
                <w:sz w:val="24"/>
              </w:rPr>
              <w:t>area</w:t>
            </w:r>
            <w:r>
              <w:rPr>
                <w:spacing w:val="-2"/>
                <w:sz w:val="24"/>
              </w:rPr>
              <w:t> </w:t>
            </w:r>
            <w:r>
              <w:rPr>
                <w:sz w:val="24"/>
              </w:rPr>
              <w:t>cellular</w:t>
            </w:r>
            <w:r>
              <w:rPr>
                <w:spacing w:val="-2"/>
                <w:sz w:val="24"/>
              </w:rPr>
              <w:t> </w:t>
            </w:r>
            <w:r>
              <w:rPr>
                <w:spacing w:val="-4"/>
                <w:sz w:val="24"/>
              </w:rPr>
              <w:t>radio</w:t>
            </w:r>
          </w:p>
        </w:tc>
        <w:tc>
          <w:tcPr>
            <w:tcW w:w="2731" w:type="dxa"/>
          </w:tcPr>
          <w:p>
            <w:pPr>
              <w:pStyle w:val="TableParagraph"/>
              <w:ind w:left="931"/>
              <w:rPr>
                <w:sz w:val="24"/>
              </w:rPr>
            </w:pPr>
            <w:r>
              <w:rPr>
                <w:sz w:val="24"/>
              </w:rPr>
              <w:t>2.7 -</w:t>
            </w:r>
            <w:r>
              <w:rPr>
                <w:spacing w:val="-1"/>
                <w:sz w:val="24"/>
              </w:rPr>
              <w:t> </w:t>
            </w:r>
            <w:r>
              <w:rPr>
                <w:spacing w:val="-5"/>
                <w:sz w:val="24"/>
              </w:rPr>
              <w:t>3.5</w:t>
            </w:r>
          </w:p>
        </w:tc>
      </w:tr>
      <w:tr>
        <w:trPr>
          <w:trHeight w:val="276" w:hRule="atLeast"/>
        </w:trPr>
        <w:tc>
          <w:tcPr>
            <w:tcW w:w="731" w:type="dxa"/>
          </w:tcPr>
          <w:p>
            <w:pPr>
              <w:pStyle w:val="TableParagraph"/>
              <w:ind w:left="161" w:right="167"/>
              <w:jc w:val="center"/>
              <w:rPr>
                <w:sz w:val="24"/>
              </w:rPr>
            </w:pPr>
            <w:r>
              <w:rPr>
                <w:spacing w:val="-5"/>
                <w:sz w:val="24"/>
              </w:rPr>
              <w:t>3.</w:t>
            </w:r>
          </w:p>
        </w:tc>
        <w:tc>
          <w:tcPr>
            <w:tcW w:w="3383" w:type="dxa"/>
          </w:tcPr>
          <w:p>
            <w:pPr>
              <w:pStyle w:val="TableParagraph"/>
              <w:ind w:left="171" w:right="249"/>
              <w:jc w:val="center"/>
              <w:rPr>
                <w:sz w:val="24"/>
              </w:rPr>
            </w:pPr>
            <w:r>
              <w:rPr>
                <w:sz w:val="24"/>
              </w:rPr>
              <w:t>Shadowed</w:t>
            </w:r>
            <w:r>
              <w:rPr>
                <w:spacing w:val="-3"/>
                <w:sz w:val="24"/>
              </w:rPr>
              <w:t> </w:t>
            </w:r>
            <w:r>
              <w:rPr>
                <w:sz w:val="24"/>
              </w:rPr>
              <w:t>urban</w:t>
            </w:r>
            <w:r>
              <w:rPr>
                <w:spacing w:val="-1"/>
                <w:sz w:val="24"/>
              </w:rPr>
              <w:t> </w:t>
            </w:r>
            <w:r>
              <w:rPr>
                <w:sz w:val="24"/>
              </w:rPr>
              <w:t>cellular</w:t>
            </w:r>
            <w:r>
              <w:rPr>
                <w:spacing w:val="-3"/>
                <w:sz w:val="24"/>
              </w:rPr>
              <w:t> </w:t>
            </w:r>
            <w:r>
              <w:rPr>
                <w:spacing w:val="-2"/>
                <w:sz w:val="24"/>
              </w:rPr>
              <w:t>radio</w:t>
            </w:r>
          </w:p>
        </w:tc>
        <w:tc>
          <w:tcPr>
            <w:tcW w:w="2731" w:type="dxa"/>
          </w:tcPr>
          <w:p>
            <w:pPr>
              <w:pStyle w:val="TableParagraph"/>
              <w:ind w:left="254" w:right="317"/>
              <w:jc w:val="center"/>
              <w:rPr>
                <w:sz w:val="24"/>
              </w:rPr>
            </w:pPr>
            <w:r>
              <w:rPr>
                <w:sz w:val="24"/>
              </w:rPr>
              <w:t>3 – </w:t>
            </w:r>
            <w:r>
              <w:rPr>
                <w:spacing w:val="-10"/>
                <w:sz w:val="24"/>
              </w:rPr>
              <w:t>5</w:t>
            </w:r>
          </w:p>
        </w:tc>
      </w:tr>
      <w:tr>
        <w:trPr>
          <w:trHeight w:val="275" w:hRule="atLeast"/>
        </w:trPr>
        <w:tc>
          <w:tcPr>
            <w:tcW w:w="731" w:type="dxa"/>
          </w:tcPr>
          <w:p>
            <w:pPr>
              <w:pStyle w:val="TableParagraph"/>
              <w:ind w:left="161" w:right="167"/>
              <w:jc w:val="center"/>
              <w:rPr>
                <w:sz w:val="24"/>
              </w:rPr>
            </w:pPr>
            <w:r>
              <w:rPr>
                <w:spacing w:val="-5"/>
                <w:sz w:val="24"/>
              </w:rPr>
              <w:t>4.</w:t>
            </w:r>
          </w:p>
        </w:tc>
        <w:tc>
          <w:tcPr>
            <w:tcW w:w="3383" w:type="dxa"/>
          </w:tcPr>
          <w:p>
            <w:pPr>
              <w:pStyle w:val="TableParagraph"/>
              <w:ind w:left="169" w:right="249"/>
              <w:jc w:val="center"/>
              <w:rPr>
                <w:sz w:val="24"/>
              </w:rPr>
            </w:pPr>
            <w:r>
              <w:rPr>
                <w:sz w:val="24"/>
              </w:rPr>
              <w:t>In</w:t>
            </w:r>
            <w:r>
              <w:rPr>
                <w:spacing w:val="-12"/>
                <w:sz w:val="24"/>
              </w:rPr>
              <w:t> </w:t>
            </w:r>
            <w:r>
              <w:rPr>
                <w:sz w:val="24"/>
              </w:rPr>
              <w:t>building</w:t>
            </w:r>
            <w:r>
              <w:rPr>
                <w:spacing w:val="-14"/>
                <w:sz w:val="24"/>
              </w:rPr>
              <w:t> </w:t>
            </w:r>
            <w:r>
              <w:rPr>
                <w:sz w:val="24"/>
              </w:rPr>
              <w:t>line-of-</w:t>
            </w:r>
            <w:r>
              <w:rPr>
                <w:spacing w:val="-2"/>
                <w:sz w:val="24"/>
              </w:rPr>
              <w:t>sight</w:t>
            </w:r>
          </w:p>
        </w:tc>
        <w:tc>
          <w:tcPr>
            <w:tcW w:w="2731" w:type="dxa"/>
          </w:tcPr>
          <w:p>
            <w:pPr>
              <w:pStyle w:val="TableParagraph"/>
              <w:ind w:left="902"/>
              <w:rPr>
                <w:sz w:val="24"/>
              </w:rPr>
            </w:pPr>
            <w:r>
              <w:rPr>
                <w:sz w:val="24"/>
              </w:rPr>
              <w:t>1.6 -</w:t>
            </w:r>
            <w:r>
              <w:rPr>
                <w:spacing w:val="59"/>
                <w:sz w:val="24"/>
              </w:rPr>
              <w:t> </w:t>
            </w:r>
            <w:r>
              <w:rPr>
                <w:spacing w:val="-5"/>
                <w:sz w:val="24"/>
              </w:rPr>
              <w:t>1.8</w:t>
            </w:r>
          </w:p>
        </w:tc>
      </w:tr>
      <w:tr>
        <w:trPr>
          <w:trHeight w:val="276" w:hRule="atLeast"/>
        </w:trPr>
        <w:tc>
          <w:tcPr>
            <w:tcW w:w="731" w:type="dxa"/>
          </w:tcPr>
          <w:p>
            <w:pPr>
              <w:pStyle w:val="TableParagraph"/>
              <w:ind w:left="161" w:right="167"/>
              <w:jc w:val="center"/>
              <w:rPr>
                <w:sz w:val="24"/>
              </w:rPr>
            </w:pPr>
            <w:r>
              <w:rPr>
                <w:spacing w:val="-5"/>
                <w:sz w:val="24"/>
              </w:rPr>
              <w:t>5.</w:t>
            </w:r>
          </w:p>
        </w:tc>
        <w:tc>
          <w:tcPr>
            <w:tcW w:w="3383" w:type="dxa"/>
          </w:tcPr>
          <w:p>
            <w:pPr>
              <w:pStyle w:val="TableParagraph"/>
              <w:ind w:left="171" w:right="247"/>
              <w:jc w:val="center"/>
              <w:rPr>
                <w:sz w:val="24"/>
              </w:rPr>
            </w:pPr>
            <w:r>
              <w:rPr>
                <w:sz w:val="24"/>
              </w:rPr>
              <w:t>Obstructed</w:t>
            </w:r>
            <w:r>
              <w:rPr>
                <w:spacing w:val="-5"/>
                <w:sz w:val="24"/>
              </w:rPr>
              <w:t> </w:t>
            </w:r>
            <w:r>
              <w:rPr>
                <w:sz w:val="24"/>
              </w:rPr>
              <w:t>in</w:t>
            </w:r>
            <w:r>
              <w:rPr>
                <w:spacing w:val="-5"/>
                <w:sz w:val="24"/>
              </w:rPr>
              <w:t> </w:t>
            </w:r>
            <w:r>
              <w:rPr>
                <w:spacing w:val="-2"/>
                <w:sz w:val="24"/>
              </w:rPr>
              <w:t>building</w:t>
            </w:r>
          </w:p>
        </w:tc>
        <w:tc>
          <w:tcPr>
            <w:tcW w:w="2731" w:type="dxa"/>
          </w:tcPr>
          <w:p>
            <w:pPr>
              <w:pStyle w:val="TableParagraph"/>
              <w:ind w:left="254" w:right="317"/>
              <w:jc w:val="center"/>
              <w:rPr>
                <w:sz w:val="24"/>
              </w:rPr>
            </w:pPr>
            <w:r>
              <w:rPr>
                <w:sz w:val="24"/>
              </w:rPr>
              <w:t>4 – </w:t>
            </w:r>
            <w:r>
              <w:rPr>
                <w:spacing w:val="-10"/>
                <w:sz w:val="24"/>
              </w:rPr>
              <w:t>6</w:t>
            </w:r>
          </w:p>
        </w:tc>
      </w:tr>
      <w:tr>
        <w:trPr>
          <w:trHeight w:val="278" w:hRule="atLeast"/>
        </w:trPr>
        <w:tc>
          <w:tcPr>
            <w:tcW w:w="731" w:type="dxa"/>
            <w:tcBorders>
              <w:bottom w:val="single" w:sz="4" w:space="0" w:color="000000"/>
            </w:tcBorders>
          </w:tcPr>
          <w:p>
            <w:pPr>
              <w:pStyle w:val="TableParagraph"/>
              <w:spacing w:line="259" w:lineRule="exact"/>
              <w:ind w:left="161" w:right="167"/>
              <w:jc w:val="center"/>
              <w:rPr>
                <w:sz w:val="24"/>
              </w:rPr>
            </w:pPr>
            <w:r>
              <w:rPr>
                <w:spacing w:val="-5"/>
                <w:sz w:val="24"/>
              </w:rPr>
              <w:t>6.</w:t>
            </w:r>
          </w:p>
        </w:tc>
        <w:tc>
          <w:tcPr>
            <w:tcW w:w="3383" w:type="dxa"/>
            <w:tcBorders>
              <w:bottom w:val="single" w:sz="4" w:space="0" w:color="000000"/>
            </w:tcBorders>
          </w:tcPr>
          <w:p>
            <w:pPr>
              <w:pStyle w:val="TableParagraph"/>
              <w:spacing w:line="259" w:lineRule="exact"/>
              <w:ind w:left="169" w:right="249"/>
              <w:jc w:val="center"/>
              <w:rPr>
                <w:sz w:val="24"/>
              </w:rPr>
            </w:pPr>
            <w:r>
              <w:rPr>
                <w:sz w:val="24"/>
              </w:rPr>
              <w:t>Obstructed</w:t>
            </w:r>
            <w:r>
              <w:rPr>
                <w:spacing w:val="-5"/>
                <w:sz w:val="24"/>
              </w:rPr>
              <w:t> </w:t>
            </w:r>
            <w:r>
              <w:rPr>
                <w:sz w:val="24"/>
              </w:rPr>
              <w:t>in</w:t>
            </w:r>
            <w:r>
              <w:rPr>
                <w:spacing w:val="-5"/>
                <w:sz w:val="24"/>
              </w:rPr>
              <w:t> </w:t>
            </w:r>
            <w:r>
              <w:rPr>
                <w:spacing w:val="-2"/>
                <w:sz w:val="24"/>
              </w:rPr>
              <w:t>factories</w:t>
            </w:r>
          </w:p>
        </w:tc>
        <w:tc>
          <w:tcPr>
            <w:tcW w:w="2731" w:type="dxa"/>
            <w:tcBorders>
              <w:bottom w:val="single" w:sz="4" w:space="0" w:color="000000"/>
            </w:tcBorders>
          </w:tcPr>
          <w:p>
            <w:pPr>
              <w:pStyle w:val="TableParagraph"/>
              <w:spacing w:line="259" w:lineRule="exact"/>
              <w:ind w:left="254" w:right="317"/>
              <w:jc w:val="center"/>
              <w:rPr>
                <w:sz w:val="24"/>
              </w:rPr>
            </w:pPr>
            <w:r>
              <w:rPr>
                <w:sz w:val="24"/>
              </w:rPr>
              <w:t>2 – </w:t>
            </w:r>
            <w:r>
              <w:rPr>
                <w:spacing w:val="-10"/>
                <w:sz w:val="24"/>
              </w:rPr>
              <w:t>3</w:t>
            </w:r>
          </w:p>
        </w:tc>
      </w:tr>
    </w:tbl>
    <w:p>
      <w:pPr>
        <w:pStyle w:val="BodyText"/>
        <w:ind w:left="3065" w:right="2898"/>
        <w:jc w:val="center"/>
      </w:pPr>
      <w:r>
        <w:rPr/>
        <w:t>(Source:</w:t>
      </w:r>
      <w:r>
        <w:rPr>
          <w:spacing w:val="-12"/>
        </w:rPr>
        <w:t> </w:t>
      </w:r>
      <w:r>
        <w:rPr/>
        <w:t>Rappaport,</w:t>
      </w:r>
      <w:r>
        <w:rPr>
          <w:spacing w:val="-11"/>
        </w:rPr>
        <w:t> </w:t>
      </w:r>
      <w:r>
        <w:rPr>
          <w:spacing w:val="-2"/>
        </w:rPr>
        <w:t>2002)</w:t>
      </w:r>
    </w:p>
    <w:p>
      <w:pPr>
        <w:spacing w:after="0"/>
        <w:jc w:val="center"/>
        <w:sectPr>
          <w:type w:val="continuous"/>
          <w:pgSz w:w="11910" w:h="16840"/>
          <w:pgMar w:header="0" w:footer="1067" w:top="1600" w:bottom="1260" w:left="1680" w:right="1240"/>
        </w:sectPr>
      </w:pPr>
    </w:p>
    <w:p>
      <w:pPr>
        <w:pStyle w:val="Heading2"/>
        <w:numPr>
          <w:ilvl w:val="2"/>
          <w:numId w:val="13"/>
        </w:numPr>
        <w:tabs>
          <w:tab w:pos="877" w:val="left" w:leader="none"/>
        </w:tabs>
        <w:spacing w:line="240" w:lineRule="auto" w:before="69" w:after="0"/>
        <w:ind w:left="876" w:right="0" w:hanging="541"/>
        <w:jc w:val="left"/>
      </w:pPr>
      <w:r>
        <w:rPr/>
        <w:t>Attenuation</w:t>
      </w:r>
      <w:r>
        <w:rPr>
          <w:spacing w:val="-12"/>
        </w:rPr>
        <w:t> </w:t>
      </w:r>
      <w:r>
        <w:rPr/>
        <w:t>factor</w:t>
      </w:r>
      <w:r>
        <w:rPr>
          <w:spacing w:val="-12"/>
        </w:rPr>
        <w:t> </w:t>
      </w:r>
      <w:r>
        <w:rPr>
          <w:spacing w:val="-4"/>
        </w:rPr>
        <w:t>model</w:t>
      </w:r>
    </w:p>
    <w:p>
      <w:pPr>
        <w:pStyle w:val="BodyText"/>
        <w:spacing w:before="7"/>
        <w:rPr>
          <w:b/>
          <w:sz w:val="23"/>
        </w:rPr>
      </w:pPr>
    </w:p>
    <w:p>
      <w:pPr>
        <w:pStyle w:val="BodyText"/>
        <w:spacing w:line="480" w:lineRule="auto"/>
        <w:ind w:left="336" w:right="166"/>
        <w:jc w:val="both"/>
      </w:pPr>
      <w:r>
        <w:rPr/>
        <w:t>Attenuation</w:t>
      </w:r>
      <w:r>
        <w:rPr>
          <w:spacing w:val="40"/>
        </w:rPr>
        <w:t> </w:t>
      </w:r>
      <w:r>
        <w:rPr/>
        <w:t>factor</w:t>
      </w:r>
      <w:r>
        <w:rPr>
          <w:spacing w:val="40"/>
        </w:rPr>
        <w:t> </w:t>
      </w:r>
      <w:r>
        <w:rPr/>
        <w:t>model</w:t>
      </w:r>
      <w:r>
        <w:rPr>
          <w:spacing w:val="40"/>
        </w:rPr>
        <w:t> </w:t>
      </w:r>
      <w:r>
        <w:rPr/>
        <w:t>is</w:t>
      </w:r>
      <w:r>
        <w:rPr>
          <w:spacing w:val="40"/>
        </w:rPr>
        <w:t> </w:t>
      </w:r>
      <w:r>
        <w:rPr/>
        <w:t>an</w:t>
      </w:r>
      <w:r>
        <w:rPr>
          <w:spacing w:val="40"/>
        </w:rPr>
        <w:t> </w:t>
      </w:r>
      <w:r>
        <w:rPr/>
        <w:t>indoor</w:t>
      </w:r>
      <w:r>
        <w:rPr>
          <w:spacing w:val="40"/>
        </w:rPr>
        <w:t> </w:t>
      </w:r>
      <w:r>
        <w:rPr/>
        <w:t>propagation</w:t>
      </w:r>
      <w:r>
        <w:rPr>
          <w:spacing w:val="40"/>
        </w:rPr>
        <w:t> </w:t>
      </w:r>
      <w:r>
        <w:rPr/>
        <w:t>model</w:t>
      </w:r>
      <w:r>
        <w:rPr>
          <w:spacing w:val="40"/>
        </w:rPr>
        <w:t> </w:t>
      </w:r>
      <w:r>
        <w:rPr/>
        <w:t>that</w:t>
      </w:r>
      <w:r>
        <w:rPr>
          <w:spacing w:val="40"/>
        </w:rPr>
        <w:t> </w:t>
      </w:r>
      <w:r>
        <w:rPr/>
        <w:t>was</w:t>
      </w:r>
      <w:r>
        <w:rPr>
          <w:spacing w:val="40"/>
        </w:rPr>
        <w:t> </w:t>
      </w:r>
      <w:r>
        <w:rPr/>
        <w:t>derived</w:t>
      </w:r>
      <w:r>
        <w:rPr>
          <w:spacing w:val="40"/>
        </w:rPr>
        <w:t> </w:t>
      </w:r>
      <w:r>
        <w:rPr/>
        <w:t>from</w:t>
      </w:r>
      <w:r>
        <w:rPr>
          <w:spacing w:val="40"/>
        </w:rPr>
        <w:t> </w:t>
      </w:r>
      <w:r>
        <w:rPr/>
        <w:t>log-distance path loss model, by adding floor attenuation factor (</w:t>
      </w:r>
      <w:r>
        <w:rPr>
          <w:rFonts w:ascii="Cambria Math" w:eastAsia="Cambria Math"/>
        </w:rPr>
        <w:t>𝑓𝑎𝑓</w:t>
      </w:r>
      <w:r>
        <w:rPr/>
        <w:t>) to log-distance model. The attenuation factor model as presented in Rappaport (2002) is given in equation (2.4).</w:t>
      </w:r>
    </w:p>
    <w:p>
      <w:pPr>
        <w:spacing w:after="0" w:line="480" w:lineRule="auto"/>
        <w:jc w:val="both"/>
        <w:sectPr>
          <w:pgSz w:w="11910" w:h="16840"/>
          <w:pgMar w:header="0" w:footer="1067" w:top="1320" w:bottom="1260" w:left="1680" w:right="1240"/>
        </w:sectPr>
      </w:pPr>
    </w:p>
    <w:p>
      <w:pPr>
        <w:tabs>
          <w:tab w:pos="809" w:val="left" w:leader="none"/>
          <w:tab w:pos="4390" w:val="left" w:leader="none"/>
        </w:tabs>
        <w:spacing w:line="51" w:lineRule="exact" w:before="55"/>
        <w:ind w:left="336" w:right="0" w:firstLine="0"/>
        <w:jc w:val="left"/>
        <w:rPr>
          <w:rFonts w:ascii="Cambria Math" w:eastAsia="Cambria Math"/>
          <w:sz w:val="24"/>
        </w:rPr>
      </w:pPr>
      <w:r>
        <w:rPr>
          <w:rFonts w:ascii="Cambria Math" w:eastAsia="Cambria Math"/>
          <w:spacing w:val="-10"/>
          <w:w w:val="105"/>
          <w:sz w:val="24"/>
        </w:rPr>
        <w:t>[</w:t>
      </w:r>
      <w:r>
        <w:rPr>
          <w:rFonts w:ascii="Cambria Math" w:eastAsia="Cambria Math"/>
          <w:sz w:val="24"/>
        </w:rPr>
        <w:tab/>
      </w:r>
      <w:r>
        <w:rPr>
          <w:rFonts w:ascii="Cambria Math" w:eastAsia="Cambria Math"/>
          <w:w w:val="105"/>
          <w:sz w:val="24"/>
        </w:rPr>
        <w:t>(</w:t>
      </w:r>
      <w:r>
        <w:rPr>
          <w:rFonts w:ascii="Cambria Math" w:eastAsia="Cambria Math"/>
          <w:spacing w:val="62"/>
          <w:w w:val="150"/>
          <w:sz w:val="24"/>
        </w:rPr>
        <w:t> </w:t>
      </w:r>
      <w:r>
        <w:rPr>
          <w:rFonts w:ascii="Cambria Math" w:eastAsia="Cambria Math"/>
          <w:spacing w:val="-5"/>
          <w:w w:val="105"/>
          <w:sz w:val="24"/>
        </w:rPr>
        <w:t>)]</w:t>
      </w:r>
      <w:r>
        <w:rPr>
          <w:rFonts w:ascii="Cambria Math" w:eastAsia="Cambria Math"/>
          <w:sz w:val="24"/>
        </w:rPr>
        <w:tab/>
      </w:r>
      <w:r>
        <w:rPr>
          <w:rFonts w:ascii="Cambria Math" w:eastAsia="Cambria Math"/>
          <w:spacing w:val="-10"/>
          <w:w w:val="105"/>
          <w:sz w:val="24"/>
          <w:vertAlign w:val="superscript"/>
        </w:rPr>
        <w:t>𝑑</w:t>
      </w:r>
    </w:p>
    <w:p>
      <w:pPr>
        <w:pStyle w:val="BodyText"/>
        <w:spacing w:line="37" w:lineRule="exact" w:before="69"/>
        <w:ind w:left="336"/>
      </w:pPr>
      <w:r>
        <w:rPr/>
        <w:br w:type="column"/>
      </w:r>
      <w:r>
        <w:rPr>
          <w:spacing w:val="-2"/>
        </w:rPr>
        <w:t>(2.4)</w:t>
      </w:r>
    </w:p>
    <w:p>
      <w:pPr>
        <w:spacing w:after="0" w:line="37" w:lineRule="exact"/>
        <w:sectPr>
          <w:type w:val="continuous"/>
          <w:pgSz w:w="11910" w:h="16840"/>
          <w:pgMar w:header="0" w:footer="1067" w:top="1600" w:bottom="1260" w:left="1680" w:right="1240"/>
          <w:cols w:num="2" w:equalWidth="0">
            <w:col w:w="4540" w:space="3442"/>
            <w:col w:w="1008"/>
          </w:cols>
        </w:sectPr>
      </w:pPr>
    </w:p>
    <w:p>
      <w:pPr>
        <w:spacing w:line="240" w:lineRule="exact" w:before="0"/>
        <w:ind w:left="420" w:right="0" w:firstLine="0"/>
        <w:jc w:val="left"/>
        <w:rPr>
          <w:rFonts w:ascii="Cambria Math" w:eastAsia="Cambria Math"/>
          <w:sz w:val="24"/>
        </w:rPr>
      </w:pPr>
      <w:r>
        <w:rPr/>
        <w:pict>
          <v:rect style="position:absolute;margin-left:301.369995pt;margin-top:5.50844pt;width:10.2pt;height:.84001pt;mso-position-horizontal-relative:page;mso-position-vertical-relative:paragraph;z-index:-17836544" id="docshape15" filled="true" fillcolor="#000000" stroked="false">
            <v:fill type="solid"/>
            <w10:wrap type="none"/>
          </v:rect>
        </w:pict>
      </w:r>
      <w:r>
        <w:rPr/>
        <w:pict>
          <v:shape style="position:absolute;margin-left:301.369995pt;margin-top:8.721321pt;width:5.45pt;height:8.550pt;mso-position-horizontal-relative:page;mso-position-vertical-relative:paragraph;z-index:-17836032" type="#_x0000_t202" id="docshape16"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𝑑</w:t>
                  </w:r>
                </w:p>
              </w:txbxContent>
            </v:textbox>
            <w10:wrap type="none"/>
          </v:shape>
        </w:pict>
      </w:r>
      <w:r>
        <w:rPr>
          <w:rFonts w:ascii="Cambria Math" w:eastAsia="Cambria Math"/>
          <w:sz w:val="24"/>
        </w:rPr>
        <w:t>𝑃𝐿</w:t>
      </w:r>
      <w:r>
        <w:rPr>
          <w:rFonts w:ascii="Cambria Math" w:eastAsia="Cambria Math"/>
          <w:sz w:val="24"/>
          <w:vertAlign w:val="subscript"/>
        </w:rPr>
        <w:t>𝐴</w:t>
      </w:r>
      <w:r>
        <w:rPr>
          <w:rFonts w:ascii="Cambria Math" w:eastAsia="Cambria Math"/>
          <w:spacing w:val="56"/>
          <w:sz w:val="24"/>
          <w:vertAlign w:val="baseline"/>
        </w:rPr>
        <w:t> </w:t>
      </w:r>
      <w:r>
        <w:rPr>
          <w:rFonts w:ascii="Cambria Math" w:eastAsia="Cambria Math"/>
          <w:spacing w:val="-175"/>
          <w:sz w:val="24"/>
          <w:vertAlign w:val="baseline"/>
        </w:rPr>
        <w:t>𝑑</w:t>
      </w:r>
    </w:p>
    <w:p>
      <w:pPr>
        <w:pStyle w:val="BodyText"/>
        <w:tabs>
          <w:tab w:pos="3462" w:val="left" w:leader="none"/>
        </w:tabs>
        <w:spacing w:line="224" w:lineRule="exact"/>
        <w:ind w:left="152"/>
        <w:rPr>
          <w:rFonts w:ascii="Cambria Math" w:eastAsia="Cambria Math"/>
        </w:rPr>
      </w:pPr>
      <w:r>
        <w:rPr/>
        <w:br w:type="column"/>
      </w:r>
      <w:r>
        <w:rPr>
          <w:rFonts w:ascii="Cambria Math" w:eastAsia="Cambria Math"/>
        </w:rPr>
        <w:t>𝑑𝐵</w:t>
      </w:r>
      <w:r>
        <w:rPr>
          <w:rFonts w:ascii="Cambria Math" w:eastAsia="Cambria Math"/>
          <w:spacing w:val="20"/>
        </w:rPr>
        <w:t> </w:t>
      </w:r>
      <w:r>
        <w:rPr>
          <w:rFonts w:ascii="Cambria Math" w:eastAsia="Cambria Math"/>
        </w:rPr>
        <w:t>=</w:t>
      </w:r>
      <w:r>
        <w:rPr>
          <w:rFonts w:ascii="Cambria Math" w:eastAsia="Cambria Math"/>
          <w:spacing w:val="21"/>
        </w:rPr>
        <w:t> </w:t>
      </w:r>
      <w:r>
        <w:rPr>
          <w:rFonts w:ascii="Cambria Math" w:eastAsia="Cambria Math"/>
        </w:rPr>
        <w:t>[𝑃</w:t>
      </w:r>
      <w:r>
        <w:rPr>
          <w:rFonts w:ascii="Cambria Math" w:eastAsia="Cambria Math"/>
          <w:vertAlign w:val="subscript"/>
        </w:rPr>
        <w:t>𝐿</w:t>
      </w:r>
      <w:r>
        <w:rPr>
          <w:rFonts w:ascii="Cambria Math" w:eastAsia="Cambria Math"/>
          <w:vertAlign w:val="baseline"/>
        </w:rPr>
        <w:t>(𝑑</w:t>
      </w:r>
      <w:r>
        <w:rPr>
          <w:rFonts w:ascii="Cambria Math" w:eastAsia="Cambria Math"/>
          <w:vertAlign w:val="subscript"/>
        </w:rPr>
        <w:t>𝑜</w:t>
      </w:r>
      <w:r>
        <w:rPr>
          <w:rFonts w:ascii="Cambria Math" w:eastAsia="Cambria Math"/>
          <w:vertAlign w:val="baseline"/>
        </w:rPr>
        <w:t>)]𝑑𝐵</w:t>
      </w:r>
      <w:r>
        <w:rPr>
          <w:rFonts w:ascii="Cambria Math" w:eastAsia="Cambria Math"/>
          <w:spacing w:val="10"/>
          <w:vertAlign w:val="baseline"/>
        </w:rPr>
        <w:t> </w:t>
      </w:r>
      <w:r>
        <w:rPr>
          <w:rFonts w:ascii="Cambria Math" w:eastAsia="Cambria Math"/>
          <w:vertAlign w:val="baseline"/>
        </w:rPr>
        <w:t>+</w:t>
      </w:r>
      <w:r>
        <w:rPr>
          <w:rFonts w:ascii="Cambria Math" w:eastAsia="Cambria Math"/>
          <w:spacing w:val="5"/>
          <w:vertAlign w:val="baseline"/>
        </w:rPr>
        <w:t> </w:t>
      </w:r>
      <w:r>
        <w:rPr>
          <w:rFonts w:ascii="Cambria Math" w:eastAsia="Cambria Math"/>
          <w:spacing w:val="-2"/>
          <w:vertAlign w:val="baseline"/>
        </w:rPr>
        <w:t>10𝑛𝑙𝑜𝑔</w:t>
      </w:r>
      <w:r>
        <w:rPr>
          <w:rFonts w:ascii="Cambria Math" w:eastAsia="Cambria Math"/>
          <w:spacing w:val="-2"/>
          <w:vertAlign w:val="subscript"/>
        </w:rPr>
        <w:t>10</w:t>
      </w:r>
      <w:r>
        <w:rPr>
          <w:rFonts w:ascii="Cambria Math" w:eastAsia="Cambria Math"/>
          <w:spacing w:val="-2"/>
          <w:vertAlign w:val="baseline"/>
        </w:rPr>
        <w:t>(</w:t>
      </w:r>
      <w:r>
        <w:rPr>
          <w:rFonts w:ascii="Cambria Math" w:eastAsia="Cambria Math"/>
          <w:vertAlign w:val="baseline"/>
        </w:rPr>
        <w:tab/>
        <w:t>)</w:t>
      </w:r>
      <w:r>
        <w:rPr>
          <w:rFonts w:ascii="Cambria Math" w:eastAsia="Cambria Math"/>
          <w:spacing w:val="-2"/>
          <w:vertAlign w:val="baseline"/>
        </w:rPr>
        <w:t> </w:t>
      </w:r>
      <w:r>
        <w:rPr>
          <w:rFonts w:ascii="Cambria Math" w:eastAsia="Cambria Math"/>
          <w:vertAlign w:val="baseline"/>
        </w:rPr>
        <w:t>+</w:t>
      </w:r>
      <w:r>
        <w:rPr>
          <w:rFonts w:ascii="Cambria Math" w:eastAsia="Cambria Math"/>
          <w:spacing w:val="53"/>
          <w:vertAlign w:val="baseline"/>
        </w:rPr>
        <w:t> </w:t>
      </w:r>
      <w:r>
        <w:rPr>
          <w:rFonts w:ascii="Cambria Math" w:eastAsia="Cambria Math"/>
          <w:spacing w:val="-5"/>
          <w:vertAlign w:val="baseline"/>
        </w:rPr>
        <w:t>𝑓𝑎𝑓</w:t>
      </w:r>
    </w:p>
    <w:p>
      <w:pPr>
        <w:spacing w:line="148" w:lineRule="exact" w:before="0"/>
        <w:ind w:left="3354" w:right="4429" w:firstLine="0"/>
        <w:jc w:val="center"/>
        <w:rPr>
          <w:rFonts w:ascii="Cambria Math" w:eastAsia="Cambria Math"/>
          <w:sz w:val="14"/>
        </w:rPr>
      </w:pPr>
      <w:r>
        <w:rPr>
          <w:rFonts w:ascii="Cambria Math" w:eastAsia="Cambria Math"/>
          <w:spacing w:val="-10"/>
          <w:w w:val="115"/>
          <w:sz w:val="14"/>
        </w:rPr>
        <w:t>𝑜</w:t>
      </w:r>
    </w:p>
    <w:p>
      <w:pPr>
        <w:spacing w:after="0" w:line="148" w:lineRule="exact"/>
        <w:jc w:val="center"/>
        <w:rPr>
          <w:rFonts w:ascii="Cambria Math" w:eastAsia="Cambria Math"/>
          <w:sz w:val="14"/>
        </w:rPr>
        <w:sectPr>
          <w:type w:val="continuous"/>
          <w:pgSz w:w="11910" w:h="16840"/>
          <w:pgMar w:header="0" w:footer="1067" w:top="1600" w:bottom="1260" w:left="1680" w:right="1240"/>
          <w:cols w:num="2" w:equalWidth="0">
            <w:col w:w="1050" w:space="40"/>
            <w:col w:w="7900"/>
          </w:cols>
        </w:sectPr>
      </w:pPr>
    </w:p>
    <w:p>
      <w:pPr>
        <w:pStyle w:val="BodyText"/>
        <w:spacing w:before="10"/>
        <w:rPr>
          <w:rFonts w:ascii="Cambria Math"/>
          <w:sz w:val="15"/>
        </w:rPr>
      </w:pPr>
    </w:p>
    <w:p>
      <w:pPr>
        <w:pStyle w:val="BodyText"/>
        <w:spacing w:line="480" w:lineRule="auto" w:before="76"/>
        <w:ind w:left="336" w:right="400"/>
        <w:jc w:val="both"/>
      </w:pPr>
      <w:r>
        <w:rPr/>
        <w:t>where </w:t>
      </w:r>
      <w:r>
        <w:rPr>
          <w:rFonts w:ascii="Cambria Math" w:eastAsia="Cambria Math"/>
          <w:position w:val="1"/>
        </w:rPr>
        <w:t>[</w:t>
      </w:r>
      <w:r>
        <w:rPr>
          <w:rFonts w:ascii="Cambria Math" w:eastAsia="Cambria Math"/>
        </w:rPr>
        <w:t>𝑃𝐿</w:t>
      </w:r>
      <w:r>
        <w:rPr>
          <w:rFonts w:ascii="Cambria Math" w:eastAsia="Cambria Math"/>
          <w:vertAlign w:val="subscript"/>
        </w:rPr>
        <w:t>𝐴</w:t>
      </w:r>
      <w:r>
        <w:rPr>
          <w:rFonts w:ascii="Cambria Math" w:eastAsia="Cambria Math"/>
          <w:position w:val="1"/>
          <w:vertAlign w:val="baseline"/>
        </w:rPr>
        <w:t>(</w:t>
      </w:r>
      <w:r>
        <w:rPr>
          <w:rFonts w:ascii="Cambria Math" w:eastAsia="Cambria Math"/>
          <w:vertAlign w:val="baseline"/>
        </w:rPr>
        <w:t>𝑑</w:t>
      </w:r>
      <w:r>
        <w:rPr>
          <w:rFonts w:ascii="Cambria Math" w:eastAsia="Cambria Math"/>
          <w:position w:val="1"/>
          <w:vertAlign w:val="baseline"/>
        </w:rPr>
        <w:t>)] </w:t>
      </w:r>
      <w:r>
        <w:rPr>
          <w:vertAlign w:val="baseline"/>
        </w:rPr>
        <w:t>is log-distance path loss from transmitter to receiver, </w:t>
      </w:r>
      <w:r>
        <w:rPr>
          <w:rFonts w:ascii="Cambria Math" w:eastAsia="Cambria Math"/>
          <w:vertAlign w:val="baseline"/>
        </w:rPr>
        <w:t>[𝑃</w:t>
      </w:r>
      <w:r>
        <w:rPr>
          <w:rFonts w:ascii="Cambria Math" w:eastAsia="Cambria Math"/>
          <w:vertAlign w:val="subscript"/>
        </w:rPr>
        <w:t>𝐿</w:t>
      </w:r>
      <w:r>
        <w:rPr>
          <w:rFonts w:ascii="Cambria Math" w:eastAsia="Cambria Math"/>
          <w:vertAlign w:val="baseline"/>
        </w:rPr>
        <w:t>(𝑑</w:t>
      </w:r>
      <w:r>
        <w:rPr>
          <w:rFonts w:ascii="Cambria Math" w:eastAsia="Cambria Math"/>
          <w:vertAlign w:val="subscript"/>
        </w:rPr>
        <w:t>𝑜</w:t>
      </w:r>
      <w:r>
        <w:rPr>
          <w:rFonts w:ascii="Cambria Math" w:eastAsia="Cambria Math"/>
          <w:vertAlign w:val="baseline"/>
        </w:rPr>
        <w:t>)] </w:t>
      </w:r>
      <w:r>
        <w:rPr>
          <w:vertAlign w:val="baseline"/>
        </w:rPr>
        <w:t>is free space</w:t>
      </w:r>
      <w:r>
        <w:rPr>
          <w:spacing w:val="-3"/>
          <w:vertAlign w:val="baseline"/>
        </w:rPr>
        <w:t> </w:t>
      </w:r>
      <w:r>
        <w:rPr>
          <w:vertAlign w:val="baseline"/>
        </w:rPr>
        <w:t>path</w:t>
      </w:r>
      <w:r>
        <w:rPr>
          <w:spacing w:val="-2"/>
          <w:vertAlign w:val="baseline"/>
        </w:rPr>
        <w:t> </w:t>
      </w:r>
      <w:r>
        <w:rPr>
          <w:vertAlign w:val="baseline"/>
        </w:rPr>
        <w:t>loss, </w:t>
      </w:r>
      <w:r>
        <w:rPr>
          <w:rFonts w:ascii="Cambria Math" w:eastAsia="Cambria Math"/>
          <w:vertAlign w:val="baseline"/>
        </w:rPr>
        <w:t>𝑛 </w:t>
      </w:r>
      <w:r>
        <w:rPr>
          <w:vertAlign w:val="baseline"/>
        </w:rPr>
        <w:t>is</w:t>
      </w:r>
      <w:r>
        <w:rPr>
          <w:spacing w:val="-1"/>
          <w:vertAlign w:val="baseline"/>
        </w:rPr>
        <w:t> </w:t>
      </w:r>
      <w:r>
        <w:rPr>
          <w:vertAlign w:val="baseline"/>
        </w:rPr>
        <w:t>path</w:t>
      </w:r>
      <w:r>
        <w:rPr>
          <w:spacing w:val="-2"/>
          <w:vertAlign w:val="baseline"/>
        </w:rPr>
        <w:t> </w:t>
      </w:r>
      <w:r>
        <w:rPr>
          <w:vertAlign w:val="baseline"/>
        </w:rPr>
        <w:t>loss</w:t>
      </w:r>
      <w:r>
        <w:rPr>
          <w:spacing w:val="-2"/>
          <w:vertAlign w:val="baseline"/>
        </w:rPr>
        <w:t> </w:t>
      </w:r>
      <w:r>
        <w:rPr>
          <w:vertAlign w:val="baseline"/>
        </w:rPr>
        <w:t>exponent,</w:t>
      </w:r>
      <w:r>
        <w:rPr>
          <w:spacing w:val="-4"/>
          <w:vertAlign w:val="baseline"/>
        </w:rPr>
        <w:t> </w:t>
      </w:r>
      <w:r>
        <w:rPr>
          <w:rFonts w:ascii="Cambria Math" w:eastAsia="Cambria Math"/>
          <w:vertAlign w:val="baseline"/>
        </w:rPr>
        <w:t>𝑑</w:t>
      </w:r>
      <w:r>
        <w:rPr>
          <w:rFonts w:ascii="Cambria Math" w:eastAsia="Cambria Math"/>
          <w:vertAlign w:val="subscript"/>
        </w:rPr>
        <w:t>𝑜</w:t>
      </w:r>
      <w:r>
        <w:rPr>
          <w:rFonts w:ascii="Cambria Math" w:eastAsia="Cambria Math"/>
          <w:vertAlign w:val="baseline"/>
        </w:rPr>
        <w:t> </w:t>
      </w:r>
      <w:r>
        <w:rPr>
          <w:vertAlign w:val="baseline"/>
        </w:rPr>
        <w:t>stands</w:t>
      </w:r>
      <w:r>
        <w:rPr>
          <w:spacing w:val="-2"/>
          <w:vertAlign w:val="baseline"/>
        </w:rPr>
        <w:t> </w:t>
      </w:r>
      <w:r>
        <w:rPr>
          <w:vertAlign w:val="baseline"/>
        </w:rPr>
        <w:t>for close-in</w:t>
      </w:r>
      <w:r>
        <w:rPr>
          <w:spacing w:val="-2"/>
          <w:vertAlign w:val="baseline"/>
        </w:rPr>
        <w:t> </w:t>
      </w:r>
      <w:r>
        <w:rPr>
          <w:vertAlign w:val="baseline"/>
        </w:rPr>
        <w:t>reference</w:t>
      </w:r>
      <w:r>
        <w:rPr>
          <w:spacing w:val="-3"/>
          <w:vertAlign w:val="baseline"/>
        </w:rPr>
        <w:t> </w:t>
      </w:r>
      <w:r>
        <w:rPr>
          <w:vertAlign w:val="baseline"/>
        </w:rPr>
        <w:t>distance, </w:t>
      </w:r>
      <w:r>
        <w:rPr>
          <w:rFonts w:ascii="Cambria Math" w:eastAsia="Cambria Math"/>
          <w:vertAlign w:val="baseline"/>
        </w:rPr>
        <w:t>𝑑 </w:t>
      </w:r>
      <w:r>
        <w:rPr>
          <w:vertAlign w:val="baseline"/>
        </w:rPr>
        <w:t>is the distance between transmitter and receiver, and </w:t>
      </w:r>
      <w:r>
        <w:rPr>
          <w:rFonts w:ascii="Cambria Math" w:eastAsia="Cambria Math"/>
          <w:vertAlign w:val="baseline"/>
        </w:rPr>
        <w:t>𝑓𝑎𝑓 </w:t>
      </w:r>
      <w:r>
        <w:rPr>
          <w:vertAlign w:val="baseline"/>
        </w:rPr>
        <w:t>is floor attenuation factor.</w:t>
      </w:r>
    </w:p>
    <w:p>
      <w:pPr>
        <w:pStyle w:val="BodyText"/>
        <w:rPr>
          <w:sz w:val="26"/>
        </w:rPr>
      </w:pPr>
    </w:p>
    <w:p>
      <w:pPr>
        <w:pStyle w:val="BodyText"/>
        <w:spacing w:before="3"/>
        <w:rPr>
          <w:sz w:val="22"/>
        </w:rPr>
      </w:pPr>
    </w:p>
    <w:p>
      <w:pPr>
        <w:pStyle w:val="Heading2"/>
        <w:numPr>
          <w:ilvl w:val="2"/>
          <w:numId w:val="13"/>
        </w:numPr>
        <w:tabs>
          <w:tab w:pos="877" w:val="left" w:leader="none"/>
        </w:tabs>
        <w:spacing w:line="240" w:lineRule="auto" w:before="0" w:after="0"/>
        <w:ind w:left="876" w:right="0" w:hanging="541"/>
        <w:jc w:val="both"/>
      </w:pPr>
      <w:r>
        <w:rPr>
          <w:spacing w:val="-2"/>
        </w:rPr>
        <w:t>Signal-to-interference-plus-noise</w:t>
      </w:r>
      <w:r>
        <w:rPr>
          <w:spacing w:val="34"/>
        </w:rPr>
        <w:t> </w:t>
      </w:r>
      <w:r>
        <w:rPr>
          <w:spacing w:val="-2"/>
        </w:rPr>
        <w:t>ratio</w:t>
      </w:r>
    </w:p>
    <w:p>
      <w:pPr>
        <w:pStyle w:val="BodyText"/>
        <w:spacing w:before="6"/>
        <w:rPr>
          <w:b/>
          <w:sz w:val="23"/>
        </w:rPr>
      </w:pPr>
    </w:p>
    <w:p>
      <w:pPr>
        <w:pStyle w:val="BodyText"/>
        <w:spacing w:line="480" w:lineRule="auto"/>
        <w:ind w:left="336" w:right="164"/>
        <w:jc w:val="both"/>
      </w:pPr>
      <w:r>
        <w:rPr/>
        <w:t>Signal-to-Interference-plus-Noise Ratio (SINR)</w:t>
      </w:r>
      <w:r>
        <w:rPr/>
        <w:t> is used in wireless communication, which is similar to Signal-Noise Ratio (SNR) in wired communication. The SINR is defined</w:t>
      </w:r>
      <w:r>
        <w:rPr>
          <w:spacing w:val="-6"/>
        </w:rPr>
        <w:t> </w:t>
      </w:r>
      <w:r>
        <w:rPr/>
        <w:t>as</w:t>
      </w:r>
      <w:r>
        <w:rPr>
          <w:spacing w:val="-6"/>
        </w:rPr>
        <w:t> </w:t>
      </w:r>
      <w:r>
        <w:rPr/>
        <w:t>particular</w:t>
      </w:r>
      <w:r>
        <w:rPr>
          <w:spacing w:val="-7"/>
        </w:rPr>
        <w:t> </w:t>
      </w:r>
      <w:r>
        <w:rPr/>
        <w:t>signal</w:t>
      </w:r>
      <w:r>
        <w:rPr>
          <w:spacing w:val="-5"/>
        </w:rPr>
        <w:t> </w:t>
      </w:r>
      <w:r>
        <w:rPr/>
        <w:t>power</w:t>
      </w:r>
      <w:r>
        <w:rPr>
          <w:spacing w:val="-7"/>
        </w:rPr>
        <w:t> </w:t>
      </w:r>
      <w:r>
        <w:rPr/>
        <w:t>received</w:t>
      </w:r>
      <w:r>
        <w:rPr>
          <w:spacing w:val="-6"/>
        </w:rPr>
        <w:t> </w:t>
      </w:r>
      <w:r>
        <w:rPr/>
        <w:t>divide</w:t>
      </w:r>
      <w:r>
        <w:rPr>
          <w:spacing w:val="-7"/>
        </w:rPr>
        <w:t> </w:t>
      </w:r>
      <w:r>
        <w:rPr/>
        <w:t>by</w:t>
      </w:r>
      <w:r>
        <w:rPr>
          <w:spacing w:val="-10"/>
        </w:rPr>
        <w:t> </w:t>
      </w:r>
      <w:r>
        <w:rPr/>
        <w:t>interference</w:t>
      </w:r>
      <w:r>
        <w:rPr>
          <w:spacing w:val="-7"/>
        </w:rPr>
        <w:t> </w:t>
      </w:r>
      <w:r>
        <w:rPr/>
        <w:t>power</w:t>
      </w:r>
      <w:r>
        <w:rPr>
          <w:spacing w:val="-5"/>
        </w:rPr>
        <w:t> </w:t>
      </w:r>
      <w:r>
        <w:rPr/>
        <w:t>and</w:t>
      </w:r>
      <w:r>
        <w:rPr>
          <w:spacing w:val="-6"/>
        </w:rPr>
        <w:t> </w:t>
      </w:r>
      <w:r>
        <w:rPr/>
        <w:t>noise</w:t>
      </w:r>
      <w:r>
        <w:rPr>
          <w:spacing w:val="-6"/>
        </w:rPr>
        <w:t> </w:t>
      </w:r>
      <w:r>
        <w:rPr/>
        <w:t>in</w:t>
      </w:r>
      <w:r>
        <w:rPr>
          <w:spacing w:val="-5"/>
        </w:rPr>
        <w:t> </w:t>
      </w:r>
      <w:r>
        <w:rPr/>
        <w:t>the communication system. When the background noise in the system is zero, then SINR becomes</w:t>
      </w:r>
      <w:r>
        <w:rPr>
          <w:spacing w:val="-15"/>
        </w:rPr>
        <w:t> </w:t>
      </w:r>
      <w:r>
        <w:rPr/>
        <w:t>Signal-to-Interference</w:t>
      </w:r>
      <w:r>
        <w:rPr>
          <w:spacing w:val="-14"/>
        </w:rPr>
        <w:t> </w:t>
      </w:r>
      <w:r>
        <w:rPr/>
        <w:t>Ratio</w:t>
      </w:r>
      <w:r>
        <w:rPr>
          <w:spacing w:val="-15"/>
        </w:rPr>
        <w:t> </w:t>
      </w:r>
      <w:r>
        <w:rPr/>
        <w:t>(SIR).</w:t>
      </w:r>
      <w:r>
        <w:rPr>
          <w:spacing w:val="-12"/>
        </w:rPr>
        <w:t> </w:t>
      </w:r>
      <w:r>
        <w:rPr/>
        <w:t>SINR</w:t>
      </w:r>
      <w:r>
        <w:rPr>
          <w:spacing w:val="-12"/>
        </w:rPr>
        <w:t> </w:t>
      </w:r>
      <w:r>
        <w:rPr/>
        <w:t>is</w:t>
      </w:r>
      <w:r>
        <w:rPr>
          <w:spacing w:val="-14"/>
        </w:rPr>
        <w:t> </w:t>
      </w:r>
      <w:r>
        <w:rPr/>
        <w:t>mathematical</w:t>
      </w:r>
      <w:r>
        <w:rPr>
          <w:spacing w:val="-14"/>
        </w:rPr>
        <w:t> </w:t>
      </w:r>
      <w:r>
        <w:rPr/>
        <w:t>expressed</w:t>
      </w:r>
      <w:r>
        <w:rPr>
          <w:spacing w:val="-15"/>
        </w:rPr>
        <w:t> </w:t>
      </w:r>
      <w:r>
        <w:rPr/>
        <w:t>in</w:t>
      </w:r>
      <w:r>
        <w:rPr>
          <w:spacing w:val="-14"/>
        </w:rPr>
        <w:t> </w:t>
      </w:r>
      <w:r>
        <w:rPr>
          <w:spacing w:val="-2"/>
        </w:rPr>
        <w:t>equation</w:t>
      </w:r>
    </w:p>
    <w:p>
      <w:pPr>
        <w:spacing w:after="0" w:line="480" w:lineRule="auto"/>
        <w:jc w:val="both"/>
        <w:sectPr>
          <w:type w:val="continuous"/>
          <w:pgSz w:w="11910" w:h="16840"/>
          <w:pgMar w:header="0" w:footer="1067" w:top="1600" w:bottom="1260" w:left="1680" w:right="1240"/>
        </w:sectPr>
      </w:pPr>
    </w:p>
    <w:p>
      <w:pPr>
        <w:pStyle w:val="BodyText"/>
        <w:spacing w:before="1"/>
        <w:ind w:left="336"/>
      </w:pPr>
      <w:r>
        <w:rPr>
          <w:spacing w:val="-2"/>
        </w:rPr>
        <w:t>(2.5).</w:t>
      </w:r>
    </w:p>
    <w:p>
      <w:pPr>
        <w:pStyle w:val="BodyText"/>
        <w:spacing w:before="7"/>
        <w:rPr>
          <w:sz w:val="31"/>
        </w:rPr>
      </w:pPr>
    </w:p>
    <w:p>
      <w:pPr>
        <w:spacing w:before="0"/>
        <w:ind w:left="336" w:right="0" w:firstLine="0"/>
        <w:jc w:val="left"/>
        <w:rPr>
          <w:rFonts w:ascii="Cambria Math" w:eastAsia="Cambria Math"/>
          <w:sz w:val="24"/>
        </w:rPr>
      </w:pPr>
      <w:r>
        <w:rPr>
          <w:rFonts w:ascii="Cambria Math" w:eastAsia="Cambria Math"/>
          <w:spacing w:val="-2"/>
          <w:sz w:val="24"/>
        </w:rPr>
        <w:t>𝑆𝐼𝑁𝑅</w:t>
      </w:r>
      <w:r>
        <w:rPr>
          <w:rFonts w:ascii="Cambria Math" w:eastAsia="Cambria Math"/>
          <w:spacing w:val="-2"/>
          <w:sz w:val="24"/>
          <w:vertAlign w:val="subscript"/>
        </w:rPr>
        <w:t>𝑥</w:t>
      </w:r>
    </w:p>
    <w:p>
      <w:pPr>
        <w:spacing w:line="240" w:lineRule="auto" w:before="5"/>
        <w:rPr>
          <w:rFonts w:ascii="Cambria Math"/>
          <w:sz w:val="48"/>
        </w:rPr>
      </w:pPr>
      <w:r>
        <w:rPr/>
        <w:br w:type="column"/>
      </w:r>
      <w:r>
        <w:rPr>
          <w:rFonts w:ascii="Cambria Math"/>
          <w:sz w:val="48"/>
        </w:rPr>
      </w:r>
    </w:p>
    <w:p>
      <w:pPr>
        <w:spacing w:line="168" w:lineRule="auto" w:before="0"/>
        <w:ind w:left="41" w:right="0" w:firstLine="0"/>
        <w:jc w:val="left"/>
        <w:rPr>
          <w:rFonts w:ascii="Cambria Math" w:eastAsia="Cambria Math"/>
          <w:sz w:val="14"/>
        </w:rPr>
      </w:pPr>
      <w:r>
        <w:rPr>
          <w:rFonts w:ascii="Cambria Math" w:eastAsia="Cambria Math"/>
          <w:w w:val="110"/>
          <w:position w:val="-15"/>
          <w:sz w:val="24"/>
        </w:rPr>
        <w:t>=</w:t>
      </w:r>
      <w:r>
        <w:rPr>
          <w:rFonts w:ascii="Cambria Math" w:eastAsia="Cambria Math"/>
          <w:spacing w:val="51"/>
          <w:w w:val="110"/>
          <w:position w:val="-15"/>
          <w:sz w:val="24"/>
        </w:rPr>
        <w:t> </w:t>
      </w:r>
      <w:r>
        <w:rPr>
          <w:spacing w:val="-13"/>
          <w:w w:val="110"/>
          <w:sz w:val="17"/>
          <w:u w:val="single"/>
        </w:rPr>
        <w:t> </w:t>
      </w:r>
      <w:r>
        <w:rPr>
          <w:rFonts w:ascii="Cambria Math" w:eastAsia="Cambria Math"/>
          <w:w w:val="110"/>
          <w:sz w:val="17"/>
          <w:u w:val="single"/>
        </w:rPr>
        <w:t>𝑅𝑒𝑐𝑖𝑒𝑣𝑒𝑑</w:t>
      </w:r>
      <w:r>
        <w:rPr>
          <w:rFonts w:ascii="Cambria Math" w:eastAsia="Cambria Math"/>
          <w:spacing w:val="-3"/>
          <w:w w:val="110"/>
          <w:sz w:val="17"/>
          <w:u w:val="single"/>
        </w:rPr>
        <w:t> </w:t>
      </w:r>
      <w:r>
        <w:rPr>
          <w:rFonts w:ascii="Cambria Math" w:eastAsia="Cambria Math"/>
          <w:w w:val="110"/>
          <w:sz w:val="17"/>
          <w:u w:val="single"/>
        </w:rPr>
        <w:t>𝑝𝑜𝑤𝑒𝑟</w:t>
      </w:r>
      <w:r>
        <w:rPr>
          <w:rFonts w:ascii="Cambria Math" w:eastAsia="Cambria Math"/>
          <w:w w:val="110"/>
          <w:position w:val="-3"/>
          <w:sz w:val="14"/>
          <w:u w:val="single"/>
        </w:rPr>
        <w:t>𝑑𝑒𝑠𝑖𝑟𝑒𝑑</w:t>
      </w:r>
      <w:r>
        <w:rPr>
          <w:rFonts w:ascii="Cambria Math" w:eastAsia="Cambria Math"/>
          <w:spacing w:val="-4"/>
          <w:w w:val="110"/>
          <w:position w:val="-3"/>
          <w:sz w:val="14"/>
          <w:u w:val="single"/>
        </w:rPr>
        <w:t> </w:t>
      </w:r>
      <w:r>
        <w:rPr>
          <w:rFonts w:ascii="Cambria Math" w:eastAsia="Cambria Math"/>
          <w:spacing w:val="-2"/>
          <w:w w:val="110"/>
          <w:position w:val="-3"/>
          <w:sz w:val="14"/>
          <w:u w:val="single"/>
        </w:rPr>
        <w:t>𝑠𝑖𝑔𝑛𝑎𝑙</w:t>
      </w:r>
      <w:r>
        <w:rPr>
          <w:rFonts w:ascii="Cambria Math" w:eastAsia="Cambria Math"/>
          <w:spacing w:val="40"/>
          <w:w w:val="110"/>
          <w:position w:val="-3"/>
          <w:sz w:val="14"/>
          <w:u w:val="single"/>
        </w:rPr>
        <w:t> </w:t>
      </w:r>
    </w:p>
    <w:p>
      <w:pPr>
        <w:spacing w:line="165" w:lineRule="exact" w:before="0"/>
        <w:ind w:left="339" w:right="0" w:firstLine="0"/>
        <w:jc w:val="left"/>
        <w:rPr>
          <w:rFonts w:ascii="Cambria Math" w:hAnsi="Cambria Math" w:eastAsia="Cambria Math"/>
          <w:sz w:val="17"/>
        </w:rPr>
      </w:pPr>
      <w:r>
        <w:rPr>
          <w:rFonts w:ascii="Cambria Math" w:hAnsi="Cambria Math" w:eastAsia="Cambria Math"/>
          <w:spacing w:val="-2"/>
          <w:w w:val="110"/>
          <w:position w:val="1"/>
          <w:sz w:val="17"/>
        </w:rPr>
        <w:t>∑</w:t>
      </w:r>
      <w:r>
        <w:rPr>
          <w:rFonts w:ascii="Cambria Math" w:hAnsi="Cambria Math" w:eastAsia="Cambria Math"/>
          <w:spacing w:val="-12"/>
          <w:w w:val="110"/>
          <w:position w:val="1"/>
          <w:sz w:val="17"/>
        </w:rPr>
        <w:t> </w:t>
      </w:r>
      <w:r>
        <w:rPr>
          <w:rFonts w:ascii="Cambria Math" w:hAnsi="Cambria Math" w:eastAsia="Cambria Math"/>
          <w:spacing w:val="-2"/>
          <w:w w:val="110"/>
          <w:sz w:val="17"/>
        </w:rPr>
        <w:t>𝐼𝑛𝑡𝑒𝑟𝑓𝑒𝑟𝑒𝑛𝑐𝑒</w:t>
      </w:r>
      <w:r>
        <w:rPr>
          <w:rFonts w:ascii="Cambria Math" w:hAnsi="Cambria Math" w:eastAsia="Cambria Math"/>
          <w:spacing w:val="2"/>
          <w:w w:val="110"/>
          <w:sz w:val="17"/>
        </w:rPr>
        <w:t> </w:t>
      </w:r>
      <w:r>
        <w:rPr>
          <w:rFonts w:ascii="Cambria Math" w:hAnsi="Cambria Math" w:eastAsia="Cambria Math"/>
          <w:spacing w:val="-2"/>
          <w:w w:val="110"/>
          <w:sz w:val="17"/>
        </w:rPr>
        <w:t>𝑃𝑜𝑤𝑒𝑟</w:t>
      </w:r>
      <w:r>
        <w:rPr>
          <w:rFonts w:ascii="Cambria Math" w:hAnsi="Cambria Math" w:eastAsia="Cambria Math"/>
          <w:spacing w:val="4"/>
          <w:w w:val="110"/>
          <w:sz w:val="17"/>
        </w:rPr>
        <w:t> </w:t>
      </w:r>
      <w:r>
        <w:rPr>
          <w:rFonts w:ascii="Cambria Math" w:hAnsi="Cambria Math" w:eastAsia="Cambria Math"/>
          <w:spacing w:val="-2"/>
          <w:w w:val="110"/>
          <w:sz w:val="17"/>
        </w:rPr>
        <w:t>+𝑛𝑜𝑖𝑠𝑒</w:t>
      </w:r>
    </w:p>
    <w:p>
      <w:pPr>
        <w:spacing w:line="240" w:lineRule="auto" w:before="0"/>
        <w:rPr>
          <w:rFonts w:ascii="Cambria Math"/>
          <w:sz w:val="26"/>
        </w:rPr>
      </w:pPr>
      <w:r>
        <w:rPr/>
        <w:br w:type="column"/>
      </w:r>
      <w:r>
        <w:rPr>
          <w:rFonts w:ascii="Cambria Math"/>
          <w:sz w:val="26"/>
        </w:rPr>
      </w:r>
    </w:p>
    <w:p>
      <w:pPr>
        <w:pStyle w:val="BodyText"/>
        <w:spacing w:before="11"/>
        <w:rPr>
          <w:rFonts w:ascii="Cambria Math"/>
          <w:sz w:val="28"/>
        </w:rPr>
      </w:pPr>
    </w:p>
    <w:p>
      <w:pPr>
        <w:pStyle w:val="BodyText"/>
        <w:ind w:left="336"/>
      </w:pPr>
      <w:r>
        <w:rPr>
          <w:spacing w:val="-2"/>
        </w:rPr>
        <w:t>(2.5)</w:t>
      </w:r>
    </w:p>
    <w:p>
      <w:pPr>
        <w:spacing w:after="0"/>
        <w:sectPr>
          <w:type w:val="continuous"/>
          <w:pgSz w:w="11910" w:h="16840"/>
          <w:pgMar w:header="0" w:footer="1067" w:top="1600" w:bottom="1260" w:left="1680" w:right="1240"/>
          <w:cols w:num="3" w:equalWidth="0">
            <w:col w:w="980" w:space="40"/>
            <w:col w:w="2819" w:space="4143"/>
            <w:col w:w="1008"/>
          </w:cols>
        </w:sectPr>
      </w:pPr>
    </w:p>
    <w:p>
      <w:pPr>
        <w:pStyle w:val="BodyText"/>
        <w:spacing w:before="9"/>
        <w:rPr>
          <w:sz w:val="16"/>
        </w:rPr>
      </w:pPr>
    </w:p>
    <w:p>
      <w:pPr>
        <w:pStyle w:val="BodyText"/>
        <w:spacing w:line="484" w:lineRule="auto" w:before="86"/>
        <w:ind w:left="336" w:right="167"/>
        <w:jc w:val="both"/>
      </w:pPr>
      <w:r>
        <w:rPr/>
        <w:t>where </w:t>
      </w:r>
      <w:r>
        <w:rPr>
          <w:rFonts w:ascii="Cambria Math" w:hAnsi="Cambria Math" w:eastAsia="Cambria Math"/>
        </w:rPr>
        <w:t>𝑆𝐼𝑁𝑅</w:t>
      </w:r>
      <w:r>
        <w:rPr>
          <w:rFonts w:ascii="Cambria Math" w:hAnsi="Cambria Math" w:eastAsia="Cambria Math"/>
          <w:vertAlign w:val="subscript"/>
        </w:rPr>
        <w:t>𝑥</w:t>
      </w:r>
      <w:r>
        <w:rPr>
          <w:rFonts w:ascii="Cambria Math" w:hAnsi="Cambria Math" w:eastAsia="Cambria Math"/>
          <w:vertAlign w:val="baseline"/>
        </w:rPr>
        <w:t> </w:t>
      </w:r>
      <w:r>
        <w:rPr>
          <w:vertAlign w:val="baseline"/>
        </w:rPr>
        <w:t>is the SINR of receiver </w:t>
      </w:r>
      <w:r>
        <w:rPr>
          <w:i/>
          <w:vertAlign w:val="baseline"/>
        </w:rPr>
        <w:t>x, </w:t>
      </w:r>
      <w:r>
        <w:rPr>
          <w:rFonts w:ascii="Cambria Math" w:hAnsi="Cambria Math" w:eastAsia="Cambria Math"/>
          <w:vertAlign w:val="baseline"/>
        </w:rPr>
        <w:t>𝑅𝑒𝑐𝑖𝑒𝑣𝑒𝑑 𝑝𝑜𝑤𝑒𝑟</w:t>
      </w:r>
      <w:r>
        <w:rPr>
          <w:rFonts w:ascii="Cambria Math" w:hAnsi="Cambria Math" w:eastAsia="Cambria Math"/>
          <w:vertAlign w:val="subscript"/>
        </w:rPr>
        <w:t>𝑑𝑒𝑠𝑖𝑟𝑒𝑑</w:t>
      </w:r>
      <w:r>
        <w:rPr>
          <w:rFonts w:ascii="Cambria Math" w:hAnsi="Cambria Math" w:eastAsia="Cambria Math"/>
          <w:spacing w:val="-7"/>
          <w:vertAlign w:val="baseline"/>
        </w:rPr>
        <w:t> </w:t>
      </w:r>
      <w:r>
        <w:rPr>
          <w:rFonts w:ascii="Cambria Math" w:hAnsi="Cambria Math" w:eastAsia="Cambria Math"/>
          <w:vertAlign w:val="subscript"/>
        </w:rPr>
        <w:t>𝑠𝑖𝑔𝑛𝑎𝑙</w:t>
      </w:r>
      <w:r>
        <w:rPr>
          <w:rFonts w:ascii="Cambria Math" w:hAnsi="Cambria Math" w:eastAsia="Cambria Math"/>
          <w:vertAlign w:val="baseline"/>
        </w:rPr>
        <w:t> </w:t>
      </w:r>
      <w:r>
        <w:rPr>
          <w:vertAlign w:val="baseline"/>
        </w:rPr>
        <w:t>is the power of received</w:t>
      </w:r>
      <w:r>
        <w:rPr>
          <w:spacing w:val="-7"/>
          <w:vertAlign w:val="baseline"/>
        </w:rPr>
        <w:t> </w:t>
      </w:r>
      <w:r>
        <w:rPr>
          <w:vertAlign w:val="baseline"/>
        </w:rPr>
        <w:t>desired</w:t>
      </w:r>
      <w:r>
        <w:rPr>
          <w:spacing w:val="-3"/>
          <w:vertAlign w:val="baseline"/>
        </w:rPr>
        <w:t> </w:t>
      </w:r>
      <w:r>
        <w:rPr>
          <w:vertAlign w:val="baseline"/>
        </w:rPr>
        <w:t>signal,</w:t>
      </w:r>
      <w:r>
        <w:rPr>
          <w:spacing w:val="-3"/>
          <w:vertAlign w:val="baseline"/>
        </w:rPr>
        <w:t> </w:t>
      </w:r>
      <w:r>
        <w:rPr>
          <w:vertAlign w:val="baseline"/>
        </w:rPr>
        <w:t>and</w:t>
      </w:r>
      <w:r>
        <w:rPr>
          <w:spacing w:val="-2"/>
          <w:vertAlign w:val="baseline"/>
        </w:rPr>
        <w:t> </w:t>
      </w:r>
      <w:r>
        <w:rPr>
          <w:rFonts w:ascii="Cambria Math" w:hAnsi="Cambria Math" w:eastAsia="Cambria Math"/>
          <w:position w:val="1"/>
          <w:vertAlign w:val="baseline"/>
        </w:rPr>
        <w:t>∑</w:t>
      </w:r>
      <w:r>
        <w:rPr>
          <w:rFonts w:ascii="Cambria Math" w:hAnsi="Cambria Math" w:eastAsia="Cambria Math"/>
          <w:spacing w:val="-14"/>
          <w:position w:val="1"/>
          <w:vertAlign w:val="baseline"/>
        </w:rPr>
        <w:t> </w:t>
      </w:r>
      <w:r>
        <w:rPr>
          <w:rFonts w:ascii="Cambria Math" w:hAnsi="Cambria Math" w:eastAsia="Cambria Math"/>
          <w:vertAlign w:val="baseline"/>
        </w:rPr>
        <w:t>𝐼𝑛𝑡𝑒𝑟𝑓𝑒𝑟𝑒𝑛𝑐𝑒 𝑃𝑜𝑤𝑒𝑟 </w:t>
      </w:r>
      <w:r>
        <w:rPr>
          <w:vertAlign w:val="baseline"/>
        </w:rPr>
        <w:t>is</w:t>
      </w:r>
      <w:r>
        <w:rPr>
          <w:spacing w:val="-5"/>
          <w:vertAlign w:val="baseline"/>
        </w:rPr>
        <w:t> </w:t>
      </w:r>
      <w:r>
        <w:rPr>
          <w:vertAlign w:val="baseline"/>
        </w:rPr>
        <w:t>the</w:t>
      </w:r>
      <w:r>
        <w:rPr>
          <w:spacing w:val="-4"/>
          <w:vertAlign w:val="baseline"/>
        </w:rPr>
        <w:t> </w:t>
      </w:r>
      <w:r>
        <w:rPr>
          <w:vertAlign w:val="baseline"/>
        </w:rPr>
        <w:t>sum</w:t>
      </w:r>
      <w:r>
        <w:rPr>
          <w:spacing w:val="-5"/>
          <w:vertAlign w:val="baseline"/>
        </w:rPr>
        <w:t> </w:t>
      </w:r>
      <w:r>
        <w:rPr>
          <w:vertAlign w:val="baseline"/>
        </w:rPr>
        <w:t>of</w:t>
      </w:r>
      <w:r>
        <w:rPr>
          <w:spacing w:val="-3"/>
          <w:vertAlign w:val="baseline"/>
        </w:rPr>
        <w:t> </w:t>
      </w:r>
      <w:r>
        <w:rPr>
          <w:vertAlign w:val="baseline"/>
        </w:rPr>
        <w:t>all</w:t>
      </w:r>
      <w:r>
        <w:rPr>
          <w:spacing w:val="-3"/>
          <w:vertAlign w:val="baseline"/>
        </w:rPr>
        <w:t> </w:t>
      </w:r>
      <w:r>
        <w:rPr>
          <w:vertAlign w:val="baseline"/>
        </w:rPr>
        <w:t>interference</w:t>
      </w:r>
      <w:r>
        <w:rPr>
          <w:spacing w:val="-4"/>
          <w:vertAlign w:val="baseline"/>
        </w:rPr>
        <w:t> </w:t>
      </w:r>
      <w:r>
        <w:rPr>
          <w:vertAlign w:val="baseline"/>
        </w:rPr>
        <w:t>in</w:t>
      </w:r>
      <w:r>
        <w:rPr>
          <w:spacing w:val="-3"/>
          <w:vertAlign w:val="baseline"/>
        </w:rPr>
        <w:t> </w:t>
      </w:r>
      <w:r>
        <w:rPr>
          <w:vertAlign w:val="baseline"/>
        </w:rPr>
        <w:t>the wireless network.</w:t>
      </w:r>
    </w:p>
    <w:p>
      <w:pPr>
        <w:pStyle w:val="BodyText"/>
        <w:rPr>
          <w:sz w:val="26"/>
        </w:rPr>
      </w:pPr>
    </w:p>
    <w:p>
      <w:pPr>
        <w:pStyle w:val="BodyText"/>
        <w:spacing w:before="2"/>
        <w:rPr>
          <w:sz w:val="22"/>
        </w:rPr>
      </w:pPr>
    </w:p>
    <w:p>
      <w:pPr>
        <w:pStyle w:val="Heading2"/>
        <w:numPr>
          <w:ilvl w:val="2"/>
          <w:numId w:val="13"/>
        </w:numPr>
        <w:tabs>
          <w:tab w:pos="877" w:val="left" w:leader="none"/>
        </w:tabs>
        <w:spacing w:line="240" w:lineRule="auto" w:before="0" w:after="0"/>
        <w:ind w:left="876" w:right="0" w:hanging="541"/>
        <w:jc w:val="left"/>
      </w:pPr>
      <w:r>
        <w:rPr/>
        <w:t>Cumulative</w:t>
      </w:r>
      <w:r>
        <w:rPr>
          <w:spacing w:val="-12"/>
        </w:rPr>
        <w:t> </w:t>
      </w:r>
      <w:r>
        <w:rPr/>
        <w:t>distribution</w:t>
      </w:r>
      <w:r>
        <w:rPr>
          <w:spacing w:val="-11"/>
        </w:rPr>
        <w:t> </w:t>
      </w:r>
      <w:r>
        <w:rPr>
          <w:spacing w:val="-2"/>
        </w:rPr>
        <w:t>function</w:t>
      </w:r>
    </w:p>
    <w:p>
      <w:pPr>
        <w:pStyle w:val="BodyText"/>
        <w:spacing w:line="552" w:lineRule="exact" w:before="54"/>
        <w:ind w:left="336"/>
      </w:pPr>
      <w:r>
        <w:rPr/>
        <w:t>The</w:t>
      </w:r>
      <w:r>
        <w:rPr>
          <w:spacing w:val="-4"/>
        </w:rPr>
        <w:t> </w:t>
      </w:r>
      <w:r>
        <w:rPr/>
        <w:t>cumulative</w:t>
      </w:r>
      <w:r>
        <w:rPr>
          <w:spacing w:val="-4"/>
        </w:rPr>
        <w:t> </w:t>
      </w:r>
      <w:r>
        <w:rPr/>
        <w:t>distribution</w:t>
      </w:r>
      <w:r>
        <w:rPr>
          <w:spacing w:val="-3"/>
        </w:rPr>
        <w:t> </w:t>
      </w:r>
      <w:r>
        <w:rPr/>
        <w:t>function</w:t>
      </w:r>
      <w:r>
        <w:rPr>
          <w:spacing w:val="-3"/>
        </w:rPr>
        <w:t> </w:t>
      </w:r>
      <w:r>
        <w:rPr/>
        <w:t>(CDF)</w:t>
      </w:r>
      <w:r>
        <w:rPr>
          <w:spacing w:val="-2"/>
        </w:rPr>
        <w:t> </w:t>
      </w:r>
      <w:r>
        <w:rPr/>
        <w:t>of</w:t>
      </w:r>
      <w:r>
        <w:rPr>
          <w:spacing w:val="-4"/>
        </w:rPr>
        <w:t> </w:t>
      </w:r>
      <w:r>
        <w:rPr/>
        <w:t>a</w:t>
      </w:r>
      <w:r>
        <w:rPr>
          <w:spacing w:val="-4"/>
        </w:rPr>
        <w:t> </w:t>
      </w:r>
      <w:r>
        <w:rPr/>
        <w:t>real-valued</w:t>
      </w:r>
      <w:r>
        <w:rPr>
          <w:spacing w:val="-2"/>
        </w:rPr>
        <w:t> </w:t>
      </w:r>
      <w:r>
        <w:rPr/>
        <w:t>random</w:t>
      </w:r>
      <w:r>
        <w:rPr>
          <w:spacing w:val="-3"/>
        </w:rPr>
        <w:t> </w:t>
      </w:r>
      <w:r>
        <w:rPr/>
        <w:t>variable</w:t>
      </w:r>
      <w:r>
        <w:rPr>
          <w:spacing w:val="-3"/>
        </w:rPr>
        <w:t> </w:t>
      </w:r>
      <w:r>
        <w:rPr>
          <w:i/>
        </w:rPr>
        <w:t>X</w:t>
      </w:r>
      <w:r>
        <w:rPr>
          <w:i/>
          <w:spacing w:val="-4"/>
        </w:rPr>
        <w:t> </w:t>
      </w:r>
      <w:r>
        <w:rPr/>
        <w:t>is</w:t>
      </w:r>
      <w:r>
        <w:rPr>
          <w:spacing w:val="-3"/>
        </w:rPr>
        <w:t> </w:t>
      </w:r>
      <w:r>
        <w:rPr/>
        <w:t>a function expressed in equation (2.6) (Deisenroth </w:t>
      </w:r>
      <w:r>
        <w:rPr>
          <w:i/>
        </w:rPr>
        <w:t>et al</w:t>
      </w:r>
      <w:r>
        <w:rPr/>
        <w:t>., 2020).</w:t>
      </w:r>
    </w:p>
    <w:p>
      <w:pPr>
        <w:spacing w:after="0" w:line="552" w:lineRule="exact"/>
        <w:sectPr>
          <w:type w:val="continuous"/>
          <w:pgSz w:w="11910" w:h="16840"/>
          <w:pgMar w:header="0" w:footer="1067" w:top="1600" w:bottom="1260" w:left="1680" w:right="1240"/>
        </w:sectPr>
      </w:pPr>
    </w:p>
    <w:p>
      <w:pPr>
        <w:pStyle w:val="BodyText"/>
        <w:tabs>
          <w:tab w:pos="8317" w:val="left" w:leader="none"/>
        </w:tabs>
        <w:spacing w:before="58"/>
        <w:ind w:left="336"/>
      </w:pPr>
      <w:r>
        <w:rPr>
          <w:rFonts w:ascii="Cambria Math" w:hAnsi="Cambria Math" w:eastAsia="Cambria Math"/>
        </w:rPr>
        <w:t>𝐹</w:t>
      </w:r>
      <w:r>
        <w:rPr>
          <w:rFonts w:ascii="Cambria Math" w:hAnsi="Cambria Math" w:eastAsia="Cambria Math"/>
          <w:vertAlign w:val="subscript"/>
        </w:rPr>
        <w:t>𝑋</w:t>
      </w:r>
      <w:r>
        <w:rPr>
          <w:rFonts w:ascii="Cambria Math" w:hAnsi="Cambria Math" w:eastAsia="Cambria Math"/>
          <w:position w:val="1"/>
          <w:vertAlign w:val="baseline"/>
        </w:rPr>
        <w:t>(</w:t>
      </w:r>
      <w:r>
        <w:rPr>
          <w:rFonts w:ascii="Cambria Math" w:hAnsi="Cambria Math" w:eastAsia="Cambria Math"/>
          <w:vertAlign w:val="baseline"/>
        </w:rPr>
        <w:t>𝑥</w:t>
      </w:r>
      <w:r>
        <w:rPr>
          <w:rFonts w:ascii="Cambria Math" w:hAnsi="Cambria Math" w:eastAsia="Cambria Math"/>
          <w:position w:val="1"/>
          <w:vertAlign w:val="baseline"/>
        </w:rPr>
        <w:t>)</w:t>
      </w:r>
      <w:r>
        <w:rPr>
          <w:rFonts w:ascii="Cambria Math" w:hAnsi="Cambria Math" w:eastAsia="Cambria Math"/>
          <w:spacing w:val="15"/>
          <w:position w:val="1"/>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𝑃</w:t>
      </w:r>
      <w:r>
        <w:rPr>
          <w:rFonts w:ascii="Cambria Math" w:hAnsi="Cambria Math" w:eastAsia="Cambria Math"/>
          <w:position w:val="1"/>
          <w:vertAlign w:val="baseline"/>
        </w:rPr>
        <w:t>(</w:t>
      </w:r>
      <w:r>
        <w:rPr>
          <w:rFonts w:ascii="Cambria Math" w:hAnsi="Cambria Math" w:eastAsia="Cambria Math"/>
          <w:vertAlign w:val="baseline"/>
        </w:rPr>
        <w:t>𝑋</w:t>
      </w:r>
      <w:r>
        <w:rPr>
          <w:rFonts w:ascii="Cambria Math" w:hAnsi="Cambria Math" w:eastAsia="Cambria Math"/>
          <w:spacing w:val="73"/>
          <w:vertAlign w:val="baseline"/>
        </w:rPr>
        <w:t> </w:t>
      </w:r>
      <w:r>
        <w:rPr>
          <w:rFonts w:ascii="Cambria Math" w:hAnsi="Cambria Math" w:eastAsia="Cambria Math"/>
          <w:vertAlign w:val="baseline"/>
        </w:rPr>
        <w:t>≤</w:t>
      </w:r>
      <w:r>
        <w:rPr>
          <w:rFonts w:ascii="Cambria Math" w:hAnsi="Cambria Math" w:eastAsia="Cambria Math"/>
          <w:spacing w:val="16"/>
          <w:vertAlign w:val="baseline"/>
        </w:rPr>
        <w:t> </w:t>
      </w:r>
      <w:r>
        <w:rPr>
          <w:rFonts w:ascii="Cambria Math" w:hAnsi="Cambria Math" w:eastAsia="Cambria Math"/>
          <w:spacing w:val="-5"/>
          <w:vertAlign w:val="baseline"/>
        </w:rPr>
        <w:t>𝑥</w:t>
      </w:r>
      <w:r>
        <w:rPr>
          <w:rFonts w:ascii="Cambria Math" w:hAnsi="Cambria Math" w:eastAsia="Cambria Math"/>
          <w:spacing w:val="-5"/>
          <w:position w:val="1"/>
          <w:vertAlign w:val="baseline"/>
        </w:rPr>
        <w:t>)</w:t>
      </w:r>
      <w:r>
        <w:rPr>
          <w:rFonts w:ascii="Cambria Math" w:hAnsi="Cambria Math" w:eastAsia="Cambria Math"/>
          <w:position w:val="1"/>
          <w:vertAlign w:val="baseline"/>
        </w:rPr>
        <w:tab/>
      </w:r>
      <w:r>
        <w:rPr>
          <w:spacing w:val="-2"/>
          <w:vertAlign w:val="baseline"/>
        </w:rPr>
        <w:t>(2.6)</w:t>
      </w:r>
    </w:p>
    <w:p>
      <w:pPr>
        <w:pStyle w:val="BodyText"/>
        <w:spacing w:before="6"/>
        <w:rPr>
          <w:sz w:val="23"/>
        </w:rPr>
      </w:pPr>
    </w:p>
    <w:p>
      <w:pPr>
        <w:pStyle w:val="BodyText"/>
        <w:spacing w:line="480" w:lineRule="auto"/>
        <w:ind w:left="336" w:right="290"/>
      </w:pPr>
      <w:r>
        <w:rPr/>
        <w:t>where</w:t>
      </w:r>
      <w:r>
        <w:rPr>
          <w:spacing w:val="-2"/>
        </w:rPr>
        <w:t> </w:t>
      </w:r>
      <w:r>
        <w:rPr>
          <w:rFonts w:ascii="Cambria Math" w:eastAsia="Cambria Math"/>
        </w:rPr>
        <w:t>𝐹</w:t>
      </w:r>
      <w:r>
        <w:rPr>
          <w:rFonts w:ascii="Cambria Math" w:eastAsia="Cambria Math"/>
          <w:vertAlign w:val="subscript"/>
        </w:rPr>
        <w:t>𝑋</w:t>
      </w:r>
      <w:r>
        <w:rPr>
          <w:rFonts w:ascii="Cambria Math" w:eastAsia="Cambria Math"/>
          <w:position w:val="1"/>
          <w:vertAlign w:val="baseline"/>
        </w:rPr>
        <w:t>(</w:t>
      </w:r>
      <w:r>
        <w:rPr>
          <w:rFonts w:ascii="Cambria Math" w:eastAsia="Cambria Math"/>
          <w:vertAlign w:val="baseline"/>
        </w:rPr>
        <w:t>𝑥</w:t>
      </w:r>
      <w:r>
        <w:rPr>
          <w:rFonts w:ascii="Cambria Math" w:eastAsia="Cambria Math"/>
          <w:position w:val="1"/>
          <w:vertAlign w:val="baseline"/>
        </w:rPr>
        <w:t>) </w:t>
      </w:r>
      <w:r>
        <w:rPr>
          <w:vertAlign w:val="baseline"/>
        </w:rPr>
        <w:t>is</w:t>
      </w:r>
      <w:r>
        <w:rPr>
          <w:spacing w:val="-2"/>
          <w:vertAlign w:val="baseline"/>
        </w:rPr>
        <w:t> </w:t>
      </w:r>
      <w:r>
        <w:rPr>
          <w:vertAlign w:val="baseline"/>
        </w:rPr>
        <w:t>the</w:t>
      </w:r>
      <w:r>
        <w:rPr>
          <w:spacing w:val="-3"/>
          <w:vertAlign w:val="baseline"/>
        </w:rPr>
        <w:t> </w:t>
      </w:r>
      <w:r>
        <w:rPr>
          <w:vertAlign w:val="baseline"/>
        </w:rPr>
        <w:t>probability</w:t>
      </w:r>
      <w:r>
        <w:rPr>
          <w:spacing w:val="-3"/>
          <w:vertAlign w:val="baseline"/>
        </w:rPr>
        <w:t> </w:t>
      </w:r>
      <w:r>
        <w:rPr>
          <w:vertAlign w:val="baseline"/>
        </w:rPr>
        <w:t>that</w:t>
      </w:r>
      <w:r>
        <w:rPr>
          <w:spacing w:val="-2"/>
          <w:vertAlign w:val="baseline"/>
        </w:rPr>
        <w:t> </w:t>
      </w:r>
      <w:r>
        <w:rPr>
          <w:vertAlign w:val="baseline"/>
        </w:rPr>
        <w:t>the</w:t>
      </w:r>
      <w:r>
        <w:rPr>
          <w:spacing w:val="-2"/>
          <w:vertAlign w:val="baseline"/>
        </w:rPr>
        <w:t> </w:t>
      </w:r>
      <w:r>
        <w:rPr>
          <w:vertAlign w:val="baseline"/>
        </w:rPr>
        <w:t>random</w:t>
      </w:r>
      <w:r>
        <w:rPr>
          <w:spacing w:val="-2"/>
          <w:vertAlign w:val="baseline"/>
        </w:rPr>
        <w:t> </w:t>
      </w:r>
      <w:r>
        <w:rPr>
          <w:vertAlign w:val="baseline"/>
        </w:rPr>
        <w:t>variable </w:t>
      </w:r>
      <w:r>
        <w:rPr>
          <w:i/>
          <w:vertAlign w:val="baseline"/>
        </w:rPr>
        <w:t>X</w:t>
      </w:r>
      <w:r>
        <w:rPr>
          <w:i/>
          <w:spacing w:val="-3"/>
          <w:vertAlign w:val="baseline"/>
        </w:rPr>
        <w:t> </w:t>
      </w:r>
      <w:r>
        <w:rPr>
          <w:vertAlign w:val="baseline"/>
        </w:rPr>
        <w:t>takes</w:t>
      </w:r>
      <w:r>
        <w:rPr>
          <w:spacing w:val="-2"/>
          <w:vertAlign w:val="baseline"/>
        </w:rPr>
        <w:t> </w:t>
      </w:r>
      <w:r>
        <w:rPr>
          <w:vertAlign w:val="baseline"/>
        </w:rPr>
        <w:t>on</w:t>
      </w:r>
      <w:r>
        <w:rPr>
          <w:spacing w:val="-2"/>
          <w:vertAlign w:val="baseline"/>
        </w:rPr>
        <w:t> </w:t>
      </w:r>
      <w:r>
        <w:rPr>
          <w:vertAlign w:val="baseline"/>
        </w:rPr>
        <w:t>a</w:t>
      </w:r>
      <w:r>
        <w:rPr>
          <w:spacing w:val="-3"/>
          <w:vertAlign w:val="baseline"/>
        </w:rPr>
        <w:t> </w:t>
      </w:r>
      <w:r>
        <w:rPr>
          <w:vertAlign w:val="baseline"/>
        </w:rPr>
        <w:t>value</w:t>
      </w:r>
      <w:r>
        <w:rPr>
          <w:spacing w:val="-3"/>
          <w:vertAlign w:val="baseline"/>
        </w:rPr>
        <w:t> </w:t>
      </w:r>
      <w:r>
        <w:rPr>
          <w:vertAlign w:val="baseline"/>
        </w:rPr>
        <w:t>less</w:t>
      </w:r>
      <w:r>
        <w:rPr>
          <w:spacing w:val="-2"/>
          <w:vertAlign w:val="baseline"/>
        </w:rPr>
        <w:t> </w:t>
      </w:r>
      <w:r>
        <w:rPr>
          <w:vertAlign w:val="baseline"/>
        </w:rPr>
        <w:t>than</w:t>
      </w:r>
      <w:r>
        <w:rPr>
          <w:spacing w:val="-2"/>
          <w:vertAlign w:val="baseline"/>
        </w:rPr>
        <w:t> </w:t>
      </w:r>
      <w:r>
        <w:rPr>
          <w:vertAlign w:val="baseline"/>
        </w:rPr>
        <w:t>or equal to </w:t>
      </w:r>
      <w:r>
        <w:rPr>
          <w:i/>
          <w:vertAlign w:val="baseline"/>
        </w:rPr>
        <w:t>x</w:t>
      </w:r>
      <w:r>
        <w:rPr>
          <w:vertAlign w:val="baseline"/>
        </w:rPr>
        <w:t>. The probability that the random variable </w:t>
      </w:r>
      <w:r>
        <w:rPr>
          <w:i/>
          <w:vertAlign w:val="baseline"/>
        </w:rPr>
        <w:t>X </w:t>
      </w:r>
      <w:r>
        <w:rPr>
          <w:vertAlign w:val="baseline"/>
        </w:rPr>
        <w:t>lies in the semi-closed interval (a, b), where</w:t>
      </w:r>
      <w:r>
        <w:rPr>
          <w:spacing w:val="80"/>
          <w:vertAlign w:val="baseline"/>
        </w:rPr>
        <w:t> </w:t>
      </w:r>
      <w:r>
        <w:rPr>
          <w:vertAlign w:val="baseline"/>
        </w:rPr>
        <w:t>a &lt; b, is therefore given in equation (2.7).</w:t>
      </w:r>
    </w:p>
    <w:p>
      <w:pPr>
        <w:pStyle w:val="BodyText"/>
        <w:tabs>
          <w:tab w:pos="8317" w:val="left" w:leader="none"/>
        </w:tabs>
        <w:spacing w:line="283" w:lineRule="exact"/>
        <w:ind w:left="336"/>
      </w:pPr>
      <w:r>
        <w:rPr>
          <w:rFonts w:ascii="Cambria Math" w:hAnsi="Cambria Math" w:eastAsia="Cambria Math"/>
        </w:rPr>
        <w:t>𝑃(𝑎</w:t>
      </w:r>
      <w:r>
        <w:rPr>
          <w:rFonts w:ascii="Cambria Math" w:hAnsi="Cambria Math" w:eastAsia="Cambria Math"/>
          <w:spacing w:val="20"/>
        </w:rPr>
        <w:t> </w:t>
      </w:r>
      <w:r>
        <w:rPr>
          <w:rFonts w:ascii="Cambria Math" w:hAnsi="Cambria Math" w:eastAsia="Cambria Math"/>
        </w:rPr>
        <w:t>&lt;</w:t>
      </w:r>
      <w:r>
        <w:rPr>
          <w:rFonts w:ascii="Cambria Math" w:hAnsi="Cambria Math" w:eastAsia="Cambria Math"/>
          <w:spacing w:val="15"/>
        </w:rPr>
        <w:t> </w:t>
      </w:r>
      <w:r>
        <w:rPr>
          <w:rFonts w:ascii="Cambria Math" w:hAnsi="Cambria Math" w:eastAsia="Cambria Math"/>
        </w:rPr>
        <w:t>𝑋</w:t>
      </w:r>
      <w:r>
        <w:rPr>
          <w:rFonts w:ascii="Cambria Math" w:hAnsi="Cambria Math" w:eastAsia="Cambria Math"/>
          <w:spacing w:val="19"/>
        </w:rPr>
        <w:t> </w:t>
      </w:r>
      <w:r>
        <w:rPr>
          <w:rFonts w:ascii="Cambria Math" w:hAnsi="Cambria Math" w:eastAsia="Cambria Math"/>
        </w:rPr>
        <w:t>≤</w:t>
      </w:r>
      <w:r>
        <w:rPr>
          <w:rFonts w:ascii="Cambria Math" w:hAnsi="Cambria Math" w:eastAsia="Cambria Math"/>
          <w:spacing w:val="15"/>
        </w:rPr>
        <w:t> </w:t>
      </w:r>
      <w:r>
        <w:rPr>
          <w:rFonts w:ascii="Cambria Math" w:hAnsi="Cambria Math" w:eastAsia="Cambria Math"/>
        </w:rPr>
        <w:t>𝑏)</w:t>
      </w:r>
      <w:r>
        <w:rPr>
          <w:rFonts w:ascii="Cambria Math" w:hAnsi="Cambria Math" w:eastAsia="Cambria Math"/>
          <w:spacing w:val="14"/>
        </w:rPr>
        <w:t> </w:t>
      </w:r>
      <w:r>
        <w:rPr>
          <w:rFonts w:ascii="Cambria Math" w:hAnsi="Cambria Math" w:eastAsia="Cambria Math"/>
        </w:rPr>
        <w:t>=</w:t>
      </w:r>
      <w:r>
        <w:rPr>
          <w:rFonts w:ascii="Cambria Math" w:hAnsi="Cambria Math" w:eastAsia="Cambria Math"/>
          <w:spacing w:val="70"/>
        </w:rPr>
        <w:t> </w:t>
      </w:r>
      <w:r>
        <w:rPr>
          <w:rFonts w:ascii="Cambria Math" w:hAnsi="Cambria Math" w:eastAsia="Cambria Math"/>
        </w:rPr>
        <w:t>𝐹</w:t>
      </w:r>
      <w:r>
        <w:rPr>
          <w:rFonts w:ascii="Cambria Math" w:hAnsi="Cambria Math" w:eastAsia="Cambria Math"/>
          <w:vertAlign w:val="subscript"/>
        </w:rPr>
        <w:t>𝑋</w:t>
      </w:r>
      <w:r>
        <w:rPr>
          <w:rFonts w:ascii="Cambria Math" w:hAnsi="Cambria Math" w:eastAsia="Cambria Math"/>
          <w:position w:val="1"/>
          <w:vertAlign w:val="baseline"/>
        </w:rPr>
        <w:t>(</w:t>
      </w:r>
      <w:r>
        <w:rPr>
          <w:rFonts w:ascii="Cambria Math" w:hAnsi="Cambria Math" w:eastAsia="Cambria Math"/>
          <w:vertAlign w:val="baseline"/>
        </w:rPr>
        <w:t>𝑏</w:t>
      </w:r>
      <w:r>
        <w:rPr>
          <w:rFonts w:ascii="Cambria Math" w:hAnsi="Cambria Math" w:eastAsia="Cambria Math"/>
          <w:position w:val="1"/>
          <w:vertAlign w:val="baseline"/>
        </w:rPr>
        <w:t>)</w:t>
      </w:r>
      <w:r>
        <w:rPr>
          <w:rFonts w:ascii="Cambria Math" w:hAnsi="Cambria Math" w:eastAsia="Cambria Math"/>
          <w:spacing w:val="-1"/>
          <w:position w:val="1"/>
          <w:vertAlign w:val="baseline"/>
        </w:rPr>
        <w:t> </w:t>
      </w:r>
      <w:r>
        <w:rPr>
          <w:rFonts w:ascii="Cambria Math" w:hAnsi="Cambria Math" w:eastAsia="Cambria Math"/>
          <w:vertAlign w:val="baseline"/>
        </w:rPr>
        <w:t>−</w:t>
      </w:r>
      <w:r>
        <w:rPr>
          <w:rFonts w:ascii="Cambria Math" w:hAnsi="Cambria Math" w:eastAsia="Cambria Math"/>
          <w:spacing w:val="55"/>
          <w:vertAlign w:val="baseline"/>
        </w:rPr>
        <w:t> </w:t>
      </w:r>
      <w:r>
        <w:rPr>
          <w:rFonts w:ascii="Cambria Math" w:hAnsi="Cambria Math" w:eastAsia="Cambria Math"/>
          <w:spacing w:val="-2"/>
          <w:vertAlign w:val="baseline"/>
        </w:rPr>
        <w:t>𝐹</w:t>
      </w:r>
      <w:r>
        <w:rPr>
          <w:rFonts w:ascii="Cambria Math" w:hAnsi="Cambria Math" w:eastAsia="Cambria Math"/>
          <w:spacing w:val="-2"/>
          <w:vertAlign w:val="subscript"/>
        </w:rPr>
        <w:t>𝑋</w:t>
      </w:r>
      <w:r>
        <w:rPr>
          <w:rFonts w:ascii="Cambria Math" w:hAnsi="Cambria Math" w:eastAsia="Cambria Math"/>
          <w:spacing w:val="-2"/>
          <w:vertAlign w:val="baseline"/>
        </w:rPr>
        <w:t>(𝑎)</w:t>
      </w:r>
      <w:r>
        <w:rPr>
          <w:rFonts w:ascii="Cambria Math" w:hAnsi="Cambria Math" w:eastAsia="Cambria Math"/>
          <w:vertAlign w:val="baseline"/>
        </w:rPr>
        <w:tab/>
      </w:r>
      <w:r>
        <w:rPr>
          <w:spacing w:val="-2"/>
          <w:vertAlign w:val="baseline"/>
        </w:rPr>
        <w:t>(2.7)</w:t>
      </w:r>
    </w:p>
    <w:p>
      <w:pPr>
        <w:pStyle w:val="BodyText"/>
        <w:spacing w:line="482" w:lineRule="auto" w:before="269"/>
        <w:ind w:left="336"/>
      </w:pPr>
      <w:r>
        <w:rPr/>
        <w:pict>
          <v:shape style="position:absolute;margin-left:148.100006pt;margin-top:74.431122pt;width:7.05pt;height:12pt;mso-position-horizontal-relative:page;mso-position-vertical-relative:paragraph;z-index:-17835520" type="#_x0000_t202" id="docshape17" filled="false" stroked="false">
            <v:textbox inset="0,0,0,0">
              <w:txbxContent>
                <w:p>
                  <w:pPr>
                    <w:spacing w:line="240" w:lineRule="exact" w:before="0"/>
                    <w:ind w:left="0" w:right="0" w:firstLine="0"/>
                    <w:jc w:val="left"/>
                    <w:rPr>
                      <w:rFonts w:ascii="Cambria Math" w:hAnsi="Cambria Math"/>
                      <w:sz w:val="24"/>
                    </w:rPr>
                  </w:pPr>
                  <w:r>
                    <w:rPr>
                      <w:rFonts w:ascii="Cambria Math" w:hAnsi="Cambria Math"/>
                      <w:sz w:val="24"/>
                    </w:rPr>
                    <w:t>∫</w:t>
                  </w:r>
                </w:p>
              </w:txbxContent>
            </v:textbox>
            <w10:wrap type="none"/>
          </v:shape>
        </w:pict>
      </w:r>
      <w:r>
        <w:rPr/>
        <w:t>The</w:t>
      </w:r>
      <w:r>
        <w:rPr>
          <w:spacing w:val="-4"/>
        </w:rPr>
        <w:t> </w:t>
      </w:r>
      <w:r>
        <w:rPr/>
        <w:t>CDF</w:t>
      </w:r>
      <w:r>
        <w:rPr>
          <w:spacing w:val="-4"/>
        </w:rPr>
        <w:t> </w:t>
      </w:r>
      <w:r>
        <w:rPr/>
        <w:t>of</w:t>
      </w:r>
      <w:r>
        <w:rPr>
          <w:spacing w:val="-2"/>
        </w:rPr>
        <w:t> </w:t>
      </w:r>
      <w:r>
        <w:rPr/>
        <w:t>a</w:t>
      </w:r>
      <w:r>
        <w:rPr>
          <w:spacing w:val="-3"/>
        </w:rPr>
        <w:t> </w:t>
      </w:r>
      <w:r>
        <w:rPr/>
        <w:t>continuous</w:t>
      </w:r>
      <w:r>
        <w:rPr>
          <w:spacing w:val="-1"/>
        </w:rPr>
        <w:t> </w:t>
      </w:r>
      <w:r>
        <w:rPr/>
        <w:t>random</w:t>
      </w:r>
      <w:r>
        <w:rPr>
          <w:spacing w:val="-3"/>
        </w:rPr>
        <w:t> </w:t>
      </w:r>
      <w:r>
        <w:rPr/>
        <w:t>variable</w:t>
      </w:r>
      <w:r>
        <w:rPr>
          <w:spacing w:val="-2"/>
        </w:rPr>
        <w:t> </w:t>
      </w:r>
      <w:r>
        <w:rPr>
          <w:i/>
        </w:rPr>
        <w:t>X</w:t>
      </w:r>
      <w:r>
        <w:rPr>
          <w:i/>
          <w:spacing w:val="-3"/>
        </w:rPr>
        <w:t> </w:t>
      </w:r>
      <w:r>
        <w:rPr/>
        <w:t>can</w:t>
      </w:r>
      <w:r>
        <w:rPr>
          <w:spacing w:val="-3"/>
        </w:rPr>
        <w:t> </w:t>
      </w:r>
      <w:r>
        <w:rPr/>
        <w:t>be</w:t>
      </w:r>
      <w:r>
        <w:rPr>
          <w:spacing w:val="-3"/>
        </w:rPr>
        <w:t> </w:t>
      </w:r>
      <w:r>
        <w:rPr/>
        <w:t>expressed</w:t>
      </w:r>
      <w:r>
        <w:rPr>
          <w:spacing w:val="-3"/>
        </w:rPr>
        <w:t> </w:t>
      </w:r>
      <w:r>
        <w:rPr/>
        <w:t>as</w:t>
      </w:r>
      <w:r>
        <w:rPr>
          <w:spacing w:val="-3"/>
        </w:rPr>
        <w:t> </w:t>
      </w:r>
      <w:r>
        <w:rPr/>
        <w:t>the</w:t>
      </w:r>
      <w:r>
        <w:rPr>
          <w:spacing w:val="-3"/>
        </w:rPr>
        <w:t> </w:t>
      </w:r>
      <w:r>
        <w:rPr/>
        <w:t>integral</w:t>
      </w:r>
      <w:r>
        <w:rPr>
          <w:spacing w:val="-3"/>
        </w:rPr>
        <w:t> </w:t>
      </w:r>
      <w:r>
        <w:rPr/>
        <w:t>of</w:t>
      </w:r>
      <w:r>
        <w:rPr>
          <w:spacing w:val="-3"/>
        </w:rPr>
        <w:t> </w:t>
      </w:r>
      <w:r>
        <w:rPr/>
        <w:t>its probability density (</w:t>
      </w:r>
      <w:r>
        <w:rPr>
          <w:rFonts w:ascii="Cambria Math" w:eastAsia="Cambria Math"/>
        </w:rPr>
        <w:t>𝑓</w:t>
      </w:r>
      <w:r>
        <w:rPr>
          <w:rFonts w:ascii="Cambria Math" w:eastAsia="Cambria Math"/>
          <w:vertAlign w:val="subscript"/>
        </w:rPr>
        <w:t>𝑥</w:t>
      </w:r>
      <w:r>
        <w:rPr>
          <w:vertAlign w:val="baseline"/>
        </w:rPr>
        <w:t>) as given in equation (2.8).</w:t>
      </w:r>
    </w:p>
    <w:p>
      <w:pPr>
        <w:spacing w:after="0" w:line="482" w:lineRule="auto"/>
        <w:sectPr>
          <w:pgSz w:w="11910" w:h="16840"/>
          <w:pgMar w:header="0" w:footer="1067" w:top="1320" w:bottom="1260" w:left="1680" w:right="1240"/>
        </w:sectPr>
      </w:pPr>
    </w:p>
    <w:p>
      <w:pPr>
        <w:spacing w:before="46"/>
        <w:ind w:left="336" w:right="0" w:firstLine="0"/>
        <w:jc w:val="left"/>
        <w:rPr>
          <w:rFonts w:ascii="Cambria Math" w:eastAsia="Cambria Math"/>
          <w:sz w:val="24"/>
        </w:rPr>
      </w:pPr>
      <w:r>
        <w:rPr>
          <w:rFonts w:ascii="Cambria Math" w:eastAsia="Cambria Math"/>
          <w:spacing w:val="-21"/>
          <w:w w:val="105"/>
          <w:sz w:val="24"/>
        </w:rPr>
        <w:t>𝐹</w:t>
      </w:r>
      <w:r>
        <w:rPr>
          <w:rFonts w:ascii="Cambria Math" w:eastAsia="Cambria Math"/>
          <w:spacing w:val="-21"/>
          <w:w w:val="105"/>
          <w:sz w:val="24"/>
          <w:vertAlign w:val="subscript"/>
        </w:rPr>
        <w:t>𝑋</w:t>
      </w:r>
    </w:p>
    <w:p>
      <w:pPr>
        <w:tabs>
          <w:tab w:pos="814" w:val="left" w:leader="none"/>
        </w:tabs>
        <w:spacing w:line="270" w:lineRule="exact" w:before="0"/>
        <w:ind w:left="-26" w:right="0" w:firstLine="0"/>
        <w:jc w:val="left"/>
        <w:rPr>
          <w:rFonts w:ascii="Cambria Math" w:hAnsi="Cambria Math" w:eastAsia="Cambria Math"/>
          <w:sz w:val="17"/>
        </w:rPr>
      </w:pPr>
      <w:r>
        <w:rPr/>
        <w:br w:type="column"/>
      </w:r>
      <w:r>
        <w:rPr>
          <w:rFonts w:ascii="Cambria Math" w:hAnsi="Cambria Math" w:eastAsia="Cambria Math"/>
          <w:position w:val="1"/>
          <w:sz w:val="24"/>
        </w:rPr>
        <w:t>(</w:t>
      </w:r>
      <w:r>
        <w:rPr>
          <w:rFonts w:ascii="Cambria Math" w:hAnsi="Cambria Math" w:eastAsia="Cambria Math"/>
          <w:sz w:val="24"/>
        </w:rPr>
        <w:t>𝑥</w:t>
      </w:r>
      <w:r>
        <w:rPr>
          <w:rFonts w:ascii="Cambria Math" w:hAnsi="Cambria Math" w:eastAsia="Cambria Math"/>
          <w:position w:val="1"/>
          <w:sz w:val="24"/>
        </w:rPr>
        <w:t>)</w:t>
      </w:r>
      <w:r>
        <w:rPr>
          <w:rFonts w:ascii="Cambria Math" w:hAnsi="Cambria Math" w:eastAsia="Cambria Math"/>
          <w:spacing w:val="20"/>
          <w:position w:val="1"/>
          <w:sz w:val="24"/>
        </w:rPr>
        <w:t> </w:t>
      </w:r>
      <w:r>
        <w:rPr>
          <w:rFonts w:ascii="Cambria Math" w:hAnsi="Cambria Math" w:eastAsia="Cambria Math"/>
          <w:spacing w:val="-10"/>
          <w:sz w:val="24"/>
        </w:rPr>
        <w:t>=</w:t>
      </w:r>
      <w:r>
        <w:rPr>
          <w:rFonts w:ascii="Cambria Math" w:hAnsi="Cambria Math" w:eastAsia="Cambria Math"/>
          <w:sz w:val="24"/>
        </w:rPr>
        <w:tab/>
      </w:r>
      <w:r>
        <w:rPr>
          <w:rFonts w:ascii="Cambria Math" w:hAnsi="Cambria Math" w:eastAsia="Cambria Math"/>
          <w:spacing w:val="-10"/>
          <w:position w:val="15"/>
          <w:sz w:val="17"/>
        </w:rPr>
        <w:t>∞</w:t>
      </w:r>
    </w:p>
    <w:p>
      <w:pPr>
        <w:spacing w:line="142" w:lineRule="exact" w:before="0"/>
        <w:ind w:left="0" w:right="0" w:firstLine="0"/>
        <w:jc w:val="right"/>
        <w:rPr>
          <w:rFonts w:ascii="Cambria Math" w:hAnsi="Cambria Math"/>
          <w:sz w:val="17"/>
        </w:rPr>
      </w:pPr>
      <w:r>
        <w:rPr>
          <w:rFonts w:ascii="Cambria Math" w:hAnsi="Cambria Math"/>
          <w:spacing w:val="-5"/>
          <w:w w:val="105"/>
          <w:sz w:val="17"/>
        </w:rPr>
        <w:t>−∞</w:t>
      </w:r>
    </w:p>
    <w:p>
      <w:pPr>
        <w:spacing w:before="46"/>
        <w:ind w:left="-4" w:right="0" w:firstLine="0"/>
        <w:jc w:val="left"/>
        <w:rPr>
          <w:rFonts w:ascii="Cambria Math" w:eastAsia="Cambria Math"/>
          <w:sz w:val="24"/>
        </w:rPr>
      </w:pPr>
      <w:r>
        <w:rPr/>
        <w:br w:type="column"/>
      </w:r>
      <w:r>
        <w:rPr>
          <w:rFonts w:ascii="Cambria Math" w:eastAsia="Cambria Math"/>
          <w:spacing w:val="-4"/>
          <w:w w:val="105"/>
          <w:sz w:val="24"/>
        </w:rPr>
        <w:t>𝑓</w:t>
      </w:r>
      <w:r>
        <w:rPr>
          <w:rFonts w:ascii="Cambria Math" w:eastAsia="Cambria Math"/>
          <w:spacing w:val="-4"/>
          <w:w w:val="105"/>
          <w:sz w:val="24"/>
          <w:vertAlign w:val="subscript"/>
        </w:rPr>
        <w:t>𝑥</w:t>
      </w:r>
      <w:r>
        <w:rPr>
          <w:rFonts w:ascii="Cambria Math" w:eastAsia="Cambria Math"/>
          <w:spacing w:val="-4"/>
          <w:w w:val="105"/>
          <w:sz w:val="24"/>
          <w:vertAlign w:val="baseline"/>
        </w:rPr>
        <w:t>(𝑡)𝑑𝑡</w:t>
      </w:r>
    </w:p>
    <w:p>
      <w:pPr>
        <w:pStyle w:val="BodyText"/>
        <w:spacing w:before="50"/>
        <w:ind w:left="336"/>
      </w:pPr>
      <w:r>
        <w:rPr/>
        <w:br w:type="column"/>
      </w:r>
      <w:r>
        <w:rPr>
          <w:spacing w:val="-2"/>
        </w:rPr>
        <w:t>(2.8)</w:t>
      </w:r>
    </w:p>
    <w:p>
      <w:pPr>
        <w:spacing w:after="0"/>
        <w:sectPr>
          <w:type w:val="continuous"/>
          <w:pgSz w:w="11910" w:h="16840"/>
          <w:pgMar w:header="0" w:footer="1067" w:top="1600" w:bottom="1260" w:left="1680" w:right="1240"/>
          <w:cols w:num="4" w:equalWidth="0">
            <w:col w:w="569" w:space="40"/>
            <w:col w:w="1049" w:space="39"/>
            <w:col w:w="773" w:space="5512"/>
            <w:col w:w="1008"/>
          </w:cols>
        </w:sectPr>
      </w:pPr>
    </w:p>
    <w:p>
      <w:pPr>
        <w:pStyle w:val="BodyText"/>
        <w:rPr>
          <w:sz w:val="20"/>
        </w:rPr>
      </w:pPr>
    </w:p>
    <w:p>
      <w:pPr>
        <w:pStyle w:val="BodyText"/>
        <w:rPr>
          <w:sz w:val="20"/>
        </w:rPr>
      </w:pPr>
    </w:p>
    <w:p>
      <w:pPr>
        <w:pStyle w:val="BodyText"/>
        <w:rPr>
          <w:sz w:val="21"/>
        </w:rPr>
      </w:pPr>
    </w:p>
    <w:p>
      <w:pPr>
        <w:pStyle w:val="Heading2"/>
        <w:numPr>
          <w:ilvl w:val="1"/>
          <w:numId w:val="13"/>
        </w:numPr>
        <w:tabs>
          <w:tab w:pos="697" w:val="left" w:leader="none"/>
        </w:tabs>
        <w:spacing w:line="240" w:lineRule="auto" w:before="90" w:after="0"/>
        <w:ind w:left="696" w:right="0" w:hanging="361"/>
        <w:jc w:val="both"/>
      </w:pPr>
      <w:bookmarkStart w:name="_bookmark33" w:id="34"/>
      <w:bookmarkEnd w:id="34"/>
      <w:r>
        <w:rPr/>
        <w:t>F</w:t>
      </w:r>
      <w:r>
        <w:rPr/>
        <w:t>loor</w:t>
      </w:r>
      <w:r>
        <w:rPr>
          <w:spacing w:val="-8"/>
        </w:rPr>
        <w:t> </w:t>
      </w:r>
      <w:r>
        <w:rPr/>
        <w:t>Attenuation</w:t>
      </w:r>
      <w:r>
        <w:rPr>
          <w:spacing w:val="-9"/>
        </w:rPr>
        <w:t> </w:t>
      </w:r>
      <w:r>
        <w:rPr>
          <w:spacing w:val="-2"/>
        </w:rPr>
        <w:t>Factor</w:t>
      </w:r>
    </w:p>
    <w:p>
      <w:pPr>
        <w:pStyle w:val="BodyText"/>
        <w:spacing w:before="7"/>
        <w:rPr>
          <w:b/>
          <w:sz w:val="23"/>
        </w:rPr>
      </w:pPr>
    </w:p>
    <w:p>
      <w:pPr>
        <w:pStyle w:val="BodyText"/>
        <w:spacing w:line="480" w:lineRule="auto"/>
        <w:ind w:left="336" w:right="164"/>
        <w:jc w:val="both"/>
      </w:pPr>
      <w:r>
        <w:rPr/>
        <w:t>In indoor system propagation, floor causes loss in signal strength, referred to as floor attenuation factor. The value of floor attenuation factor varies, due to materials used in constructing the floor within the same and different floors of a building. The Floor Attenuation Factor (FAF) for one, two, three, and four floors in two office buildings as presented in Rappaport (2002) is captured in Table 2.2.</w:t>
      </w:r>
    </w:p>
    <w:p>
      <w:pPr>
        <w:pStyle w:val="Heading2"/>
        <w:spacing w:before="5"/>
        <w:ind w:left="1538" w:firstLine="0"/>
      </w:pPr>
      <w:bookmarkStart w:name="_bookmark34" w:id="35"/>
      <w:bookmarkEnd w:id="35"/>
      <w:r>
        <w:rPr>
          <w:b w:val="0"/>
        </w:rPr>
      </w:r>
      <w:r>
        <w:rPr/>
        <w:t>Table</w:t>
      </w:r>
      <w:r>
        <w:rPr>
          <w:spacing w:val="-4"/>
        </w:rPr>
        <w:t> </w:t>
      </w:r>
      <w:r>
        <w:rPr/>
        <w:t>2.2:</w:t>
      </w:r>
      <w:r>
        <w:rPr>
          <w:spacing w:val="-5"/>
        </w:rPr>
        <w:t> </w:t>
      </w:r>
      <w:r>
        <w:rPr/>
        <w:t>Total</w:t>
      </w:r>
      <w:r>
        <w:rPr>
          <w:spacing w:val="-4"/>
        </w:rPr>
        <w:t> </w:t>
      </w:r>
      <w:r>
        <w:rPr/>
        <w:t>floor</w:t>
      </w:r>
      <w:r>
        <w:rPr>
          <w:spacing w:val="-3"/>
        </w:rPr>
        <w:t> </w:t>
      </w:r>
      <w:r>
        <w:rPr/>
        <w:t>attenuation</w:t>
      </w:r>
      <w:r>
        <w:rPr>
          <w:spacing w:val="-4"/>
        </w:rPr>
        <w:t> </w:t>
      </w:r>
      <w:r>
        <w:rPr/>
        <w:t>factors</w:t>
      </w:r>
      <w:r>
        <w:rPr>
          <w:spacing w:val="-4"/>
        </w:rPr>
        <w:t> </w:t>
      </w:r>
      <w:r>
        <w:rPr/>
        <w:t>in</w:t>
      </w:r>
      <w:r>
        <w:rPr>
          <w:spacing w:val="-3"/>
        </w:rPr>
        <w:t> </w:t>
      </w:r>
      <w:r>
        <w:rPr/>
        <w:t>office</w:t>
      </w:r>
      <w:r>
        <w:rPr>
          <w:spacing w:val="-5"/>
        </w:rPr>
        <w:t> </w:t>
      </w:r>
      <w:r>
        <w:rPr>
          <w:spacing w:val="-2"/>
        </w:rPr>
        <w:t>buildings</w:t>
      </w:r>
    </w:p>
    <w:p>
      <w:pPr>
        <w:pStyle w:val="BodyText"/>
        <w:spacing w:before="8"/>
        <w:rPr>
          <w:b/>
          <w:sz w:val="14"/>
        </w:rPr>
      </w:pPr>
    </w:p>
    <w:tbl>
      <w:tblPr>
        <w:tblW w:w="0" w:type="auto"/>
        <w:jc w:val="left"/>
        <w:tblInd w:w="1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2"/>
        <w:gridCol w:w="3040"/>
      </w:tblGrid>
      <w:tr>
        <w:trPr>
          <w:trHeight w:val="386" w:hRule="atLeast"/>
        </w:trPr>
        <w:tc>
          <w:tcPr>
            <w:tcW w:w="2992" w:type="dxa"/>
            <w:tcBorders>
              <w:top w:val="single" w:sz="4" w:space="0" w:color="000000"/>
              <w:bottom w:val="single" w:sz="4" w:space="0" w:color="000000"/>
            </w:tcBorders>
          </w:tcPr>
          <w:p>
            <w:pPr>
              <w:pStyle w:val="TableParagraph"/>
              <w:spacing w:line="268" w:lineRule="exact"/>
              <w:ind w:left="773"/>
              <w:rPr>
                <w:sz w:val="24"/>
              </w:rPr>
            </w:pPr>
            <w:r>
              <w:rPr>
                <w:spacing w:val="-2"/>
                <w:sz w:val="24"/>
              </w:rPr>
              <w:t>Building</w:t>
            </w:r>
          </w:p>
        </w:tc>
        <w:tc>
          <w:tcPr>
            <w:tcW w:w="3040" w:type="dxa"/>
            <w:tcBorders>
              <w:top w:val="single" w:sz="4" w:space="0" w:color="000000"/>
              <w:bottom w:val="single" w:sz="4" w:space="0" w:color="000000"/>
            </w:tcBorders>
          </w:tcPr>
          <w:p>
            <w:pPr>
              <w:pStyle w:val="TableParagraph"/>
              <w:spacing w:line="268" w:lineRule="exact"/>
              <w:ind w:left="735" w:right="1347"/>
              <w:jc w:val="center"/>
              <w:rPr>
                <w:sz w:val="24"/>
              </w:rPr>
            </w:pPr>
            <w:r>
              <w:rPr>
                <w:sz w:val="24"/>
              </w:rPr>
              <w:t>FAF</w:t>
            </w:r>
            <w:r>
              <w:rPr>
                <w:spacing w:val="-7"/>
                <w:sz w:val="24"/>
              </w:rPr>
              <w:t> </w:t>
            </w:r>
            <w:r>
              <w:rPr>
                <w:spacing w:val="-4"/>
                <w:sz w:val="24"/>
              </w:rPr>
              <w:t>(dB)</w:t>
            </w:r>
          </w:p>
        </w:tc>
      </w:tr>
      <w:tr>
        <w:trPr>
          <w:trHeight w:val="328" w:hRule="atLeast"/>
        </w:trPr>
        <w:tc>
          <w:tcPr>
            <w:tcW w:w="2992" w:type="dxa"/>
            <w:tcBorders>
              <w:top w:val="single" w:sz="4" w:space="0" w:color="000000"/>
            </w:tcBorders>
          </w:tcPr>
          <w:p>
            <w:pPr>
              <w:pStyle w:val="TableParagraph"/>
              <w:spacing w:line="268" w:lineRule="exact"/>
              <w:ind w:left="259"/>
              <w:rPr>
                <w:sz w:val="24"/>
              </w:rPr>
            </w:pPr>
            <w:r>
              <w:rPr>
                <w:sz w:val="24"/>
              </w:rPr>
              <w:t>Through</w:t>
            </w:r>
            <w:r>
              <w:rPr>
                <w:spacing w:val="-7"/>
                <w:sz w:val="24"/>
              </w:rPr>
              <w:t> </w:t>
            </w:r>
            <w:r>
              <w:rPr>
                <w:sz w:val="24"/>
              </w:rPr>
              <w:t>One</w:t>
            </w:r>
            <w:r>
              <w:rPr>
                <w:spacing w:val="-9"/>
                <w:sz w:val="24"/>
              </w:rPr>
              <w:t> </w:t>
            </w:r>
            <w:r>
              <w:rPr>
                <w:spacing w:val="-2"/>
                <w:sz w:val="24"/>
              </w:rPr>
              <w:t>Floor</w:t>
            </w:r>
          </w:p>
        </w:tc>
        <w:tc>
          <w:tcPr>
            <w:tcW w:w="3040" w:type="dxa"/>
            <w:tcBorders>
              <w:top w:val="single" w:sz="4" w:space="0" w:color="000000"/>
            </w:tcBorders>
          </w:tcPr>
          <w:p>
            <w:pPr>
              <w:pStyle w:val="TableParagraph"/>
              <w:spacing w:line="268" w:lineRule="exact"/>
              <w:ind w:left="735" w:right="1344"/>
              <w:jc w:val="center"/>
              <w:rPr>
                <w:sz w:val="24"/>
              </w:rPr>
            </w:pPr>
            <w:r>
              <w:rPr>
                <w:spacing w:val="-4"/>
                <w:sz w:val="24"/>
              </w:rPr>
              <w:t>16.2</w:t>
            </w:r>
          </w:p>
        </w:tc>
      </w:tr>
      <w:tr>
        <w:trPr>
          <w:trHeight w:val="385" w:hRule="atLeast"/>
        </w:trPr>
        <w:tc>
          <w:tcPr>
            <w:tcW w:w="2992" w:type="dxa"/>
          </w:tcPr>
          <w:p>
            <w:pPr>
              <w:pStyle w:val="TableParagraph"/>
              <w:spacing w:line="240" w:lineRule="auto" w:before="50"/>
              <w:ind w:left="192"/>
              <w:rPr>
                <w:sz w:val="24"/>
              </w:rPr>
            </w:pPr>
            <w:r>
              <w:rPr>
                <w:sz w:val="24"/>
              </w:rPr>
              <w:t>Through</w:t>
            </w:r>
            <w:r>
              <w:rPr>
                <w:spacing w:val="-7"/>
                <w:sz w:val="24"/>
              </w:rPr>
              <w:t> </w:t>
            </w:r>
            <w:r>
              <w:rPr>
                <w:sz w:val="24"/>
              </w:rPr>
              <w:t>Two</w:t>
            </w:r>
            <w:r>
              <w:rPr>
                <w:spacing w:val="-9"/>
                <w:sz w:val="24"/>
              </w:rPr>
              <w:t> </w:t>
            </w:r>
            <w:r>
              <w:rPr>
                <w:spacing w:val="-2"/>
                <w:sz w:val="24"/>
              </w:rPr>
              <w:t>Floors</w:t>
            </w:r>
          </w:p>
        </w:tc>
        <w:tc>
          <w:tcPr>
            <w:tcW w:w="3040" w:type="dxa"/>
          </w:tcPr>
          <w:p>
            <w:pPr>
              <w:pStyle w:val="TableParagraph"/>
              <w:spacing w:line="240" w:lineRule="auto" w:before="50"/>
              <w:ind w:left="735" w:right="1344"/>
              <w:jc w:val="center"/>
              <w:rPr>
                <w:sz w:val="24"/>
              </w:rPr>
            </w:pPr>
            <w:r>
              <w:rPr>
                <w:spacing w:val="-4"/>
                <w:sz w:val="24"/>
              </w:rPr>
              <w:t>27.5</w:t>
            </w:r>
          </w:p>
        </w:tc>
      </w:tr>
      <w:tr>
        <w:trPr>
          <w:trHeight w:val="429" w:hRule="atLeast"/>
        </w:trPr>
        <w:tc>
          <w:tcPr>
            <w:tcW w:w="2992" w:type="dxa"/>
            <w:tcBorders>
              <w:bottom w:val="single" w:sz="4" w:space="0" w:color="000000"/>
            </w:tcBorders>
          </w:tcPr>
          <w:p>
            <w:pPr>
              <w:pStyle w:val="TableParagraph"/>
              <w:spacing w:line="240" w:lineRule="auto" w:before="49"/>
              <w:ind w:left="132"/>
              <w:rPr>
                <w:sz w:val="24"/>
              </w:rPr>
            </w:pPr>
            <w:r>
              <w:rPr>
                <w:sz w:val="24"/>
              </w:rPr>
              <w:t>Through</w:t>
            </w:r>
            <w:r>
              <w:rPr>
                <w:spacing w:val="-8"/>
                <w:sz w:val="24"/>
              </w:rPr>
              <w:t> </w:t>
            </w:r>
            <w:r>
              <w:rPr>
                <w:sz w:val="24"/>
              </w:rPr>
              <w:t>Three</w:t>
            </w:r>
            <w:r>
              <w:rPr>
                <w:spacing w:val="-11"/>
                <w:sz w:val="24"/>
              </w:rPr>
              <w:t> </w:t>
            </w:r>
            <w:r>
              <w:rPr>
                <w:spacing w:val="-2"/>
                <w:sz w:val="24"/>
              </w:rPr>
              <w:t>Floors</w:t>
            </w:r>
          </w:p>
        </w:tc>
        <w:tc>
          <w:tcPr>
            <w:tcW w:w="3040" w:type="dxa"/>
            <w:tcBorders>
              <w:bottom w:val="single" w:sz="4" w:space="0" w:color="000000"/>
            </w:tcBorders>
          </w:tcPr>
          <w:p>
            <w:pPr>
              <w:pStyle w:val="TableParagraph"/>
              <w:spacing w:line="240" w:lineRule="auto" w:before="49"/>
              <w:ind w:left="735" w:right="1344"/>
              <w:jc w:val="center"/>
              <w:rPr>
                <w:sz w:val="24"/>
              </w:rPr>
            </w:pPr>
            <w:r>
              <w:rPr>
                <w:spacing w:val="-4"/>
                <w:sz w:val="24"/>
              </w:rPr>
              <w:t>31.6</w:t>
            </w:r>
          </w:p>
        </w:tc>
      </w:tr>
    </w:tbl>
    <w:p>
      <w:pPr>
        <w:pStyle w:val="BodyText"/>
        <w:ind w:left="3065" w:right="2901"/>
        <w:jc w:val="center"/>
      </w:pPr>
      <w:r>
        <w:rPr/>
        <w:t>(Source:</w:t>
      </w:r>
      <w:r>
        <w:rPr>
          <w:spacing w:val="-12"/>
        </w:rPr>
        <w:t> </w:t>
      </w:r>
      <w:r>
        <w:rPr/>
        <w:t>Rappaport</w:t>
      </w:r>
      <w:r>
        <w:rPr>
          <w:spacing w:val="-11"/>
        </w:rPr>
        <w:t> </w:t>
      </w:r>
      <w:r>
        <w:rPr>
          <w:spacing w:val="-2"/>
        </w:rPr>
        <w:t>2002)</w:t>
      </w:r>
    </w:p>
    <w:p>
      <w:pPr>
        <w:pStyle w:val="BodyText"/>
        <w:rPr>
          <w:sz w:val="26"/>
        </w:rPr>
      </w:pPr>
    </w:p>
    <w:p>
      <w:pPr>
        <w:pStyle w:val="BodyText"/>
        <w:rPr>
          <w:sz w:val="26"/>
        </w:rPr>
      </w:pPr>
    </w:p>
    <w:p>
      <w:pPr>
        <w:pStyle w:val="Heading2"/>
        <w:numPr>
          <w:ilvl w:val="1"/>
          <w:numId w:val="13"/>
        </w:numPr>
        <w:tabs>
          <w:tab w:pos="697" w:val="left" w:leader="none"/>
        </w:tabs>
        <w:spacing w:line="240" w:lineRule="auto" w:before="222" w:after="0"/>
        <w:ind w:left="696" w:right="0" w:hanging="361"/>
        <w:jc w:val="both"/>
      </w:pPr>
      <w:bookmarkStart w:name="_bookmark35" w:id="36"/>
      <w:bookmarkEnd w:id="36"/>
      <w:r>
        <w:rPr/>
        <w:t>R</w:t>
      </w:r>
      <w:r>
        <w:rPr/>
        <w:t>elated</w:t>
      </w:r>
      <w:r>
        <w:rPr>
          <w:spacing w:val="-5"/>
        </w:rPr>
        <w:t> </w:t>
      </w:r>
      <w:r>
        <w:rPr/>
        <w:t>Power</w:t>
      </w:r>
      <w:r>
        <w:rPr>
          <w:spacing w:val="-7"/>
        </w:rPr>
        <w:t> </w:t>
      </w:r>
      <w:r>
        <w:rPr/>
        <w:t>Control</w:t>
      </w:r>
      <w:r>
        <w:rPr>
          <w:spacing w:val="-6"/>
        </w:rPr>
        <w:t> </w:t>
      </w:r>
      <w:r>
        <w:rPr>
          <w:spacing w:val="-2"/>
        </w:rPr>
        <w:t>Techniques</w:t>
      </w:r>
    </w:p>
    <w:p>
      <w:pPr>
        <w:pStyle w:val="BodyText"/>
        <w:spacing w:before="6"/>
        <w:rPr>
          <w:b/>
          <w:sz w:val="23"/>
        </w:rPr>
      </w:pPr>
    </w:p>
    <w:p>
      <w:pPr>
        <w:pStyle w:val="BodyText"/>
        <w:spacing w:line="480" w:lineRule="auto" w:before="1"/>
        <w:ind w:left="336" w:right="165"/>
        <w:jc w:val="both"/>
      </w:pPr>
      <w:r>
        <w:rPr/>
        <w:t>Power is one of the limited resources in mobile networks; which if not properly</w:t>
      </w:r>
      <w:r>
        <w:rPr>
          <w:spacing w:val="-2"/>
        </w:rPr>
        <w:t> </w:t>
      </w:r>
      <w:r>
        <w:rPr/>
        <w:t>manage will cause significant</w:t>
      </w:r>
      <w:r>
        <w:rPr/>
        <w:t> increase in interference. Hence, the need for UEs and nodes to transmit with the required power that can guaranty a good link quality.</w:t>
      </w:r>
    </w:p>
    <w:p>
      <w:pPr>
        <w:spacing w:after="0" w:line="480" w:lineRule="auto"/>
        <w:jc w:val="both"/>
        <w:sectPr>
          <w:type w:val="continuous"/>
          <w:pgSz w:w="11910" w:h="16840"/>
          <w:pgMar w:header="0" w:footer="1067" w:top="1600" w:bottom="1260" w:left="1680" w:right="1240"/>
        </w:sectPr>
      </w:pPr>
    </w:p>
    <w:p>
      <w:pPr>
        <w:pStyle w:val="Heading2"/>
        <w:numPr>
          <w:ilvl w:val="2"/>
          <w:numId w:val="13"/>
        </w:numPr>
        <w:tabs>
          <w:tab w:pos="877" w:val="left" w:leader="none"/>
        </w:tabs>
        <w:spacing w:line="240" w:lineRule="auto" w:before="69" w:after="0"/>
        <w:ind w:left="876" w:right="0" w:hanging="541"/>
        <w:jc w:val="both"/>
      </w:pPr>
      <w:r>
        <w:rPr/>
        <w:t>An</w:t>
      </w:r>
      <w:r>
        <w:rPr>
          <w:spacing w:val="-4"/>
        </w:rPr>
        <w:t> </w:t>
      </w:r>
      <w:r>
        <w:rPr/>
        <w:t>active</w:t>
      </w:r>
      <w:r>
        <w:rPr>
          <w:spacing w:val="-4"/>
        </w:rPr>
        <w:t> </w:t>
      </w:r>
      <w:r>
        <w:rPr/>
        <w:t>power</w:t>
      </w:r>
      <w:r>
        <w:rPr>
          <w:spacing w:val="-5"/>
        </w:rPr>
        <w:t> </w:t>
      </w:r>
      <w:r>
        <w:rPr/>
        <w:t>control</w:t>
      </w:r>
      <w:r>
        <w:rPr>
          <w:spacing w:val="-5"/>
        </w:rPr>
        <w:t> </w:t>
      </w:r>
      <w:r>
        <w:rPr>
          <w:spacing w:val="-2"/>
        </w:rPr>
        <w:t>technique</w:t>
      </w:r>
    </w:p>
    <w:p>
      <w:pPr>
        <w:pStyle w:val="BodyText"/>
        <w:spacing w:before="7"/>
        <w:rPr>
          <w:b/>
          <w:sz w:val="23"/>
        </w:rPr>
      </w:pPr>
    </w:p>
    <w:p>
      <w:pPr>
        <w:pStyle w:val="BodyText"/>
        <w:spacing w:line="480" w:lineRule="auto"/>
        <w:ind w:left="336" w:right="167"/>
        <w:jc w:val="both"/>
      </w:pPr>
      <w:r>
        <w:rPr/>
        <w:t>Hassan and Gao (2019) worked on addressing interference problem in Macro-Femto HetNet</w:t>
      </w:r>
      <w:r>
        <w:rPr>
          <w:spacing w:val="-10"/>
        </w:rPr>
        <w:t> </w:t>
      </w:r>
      <w:r>
        <w:rPr/>
        <w:t>to</w:t>
      </w:r>
      <w:r>
        <w:rPr>
          <w:spacing w:val="-10"/>
        </w:rPr>
        <w:t> </w:t>
      </w:r>
      <w:r>
        <w:rPr/>
        <w:t>maximize</w:t>
      </w:r>
      <w:r>
        <w:rPr>
          <w:spacing w:val="-12"/>
        </w:rPr>
        <w:t> </w:t>
      </w:r>
      <w:r>
        <w:rPr/>
        <w:t>high</w:t>
      </w:r>
      <w:r>
        <w:rPr>
          <w:spacing w:val="-11"/>
        </w:rPr>
        <w:t> </w:t>
      </w:r>
      <w:r>
        <w:rPr/>
        <w:t>data</w:t>
      </w:r>
      <w:r>
        <w:rPr>
          <w:spacing w:val="-11"/>
        </w:rPr>
        <w:t> </w:t>
      </w:r>
      <w:r>
        <w:rPr/>
        <w:t>rate</w:t>
      </w:r>
      <w:r>
        <w:rPr>
          <w:spacing w:val="-11"/>
        </w:rPr>
        <w:t> </w:t>
      </w:r>
      <w:r>
        <w:rPr/>
        <w:t>for</w:t>
      </w:r>
      <w:r>
        <w:rPr>
          <w:spacing w:val="-11"/>
        </w:rPr>
        <w:t> </w:t>
      </w:r>
      <w:r>
        <w:rPr/>
        <w:t>indoor</w:t>
      </w:r>
      <w:r>
        <w:rPr>
          <w:spacing w:val="-11"/>
        </w:rPr>
        <w:t> </w:t>
      </w:r>
      <w:r>
        <w:rPr/>
        <w:t>mobile</w:t>
      </w:r>
      <w:r>
        <w:rPr>
          <w:spacing w:val="-11"/>
        </w:rPr>
        <w:t> </w:t>
      </w:r>
      <w:r>
        <w:rPr/>
        <w:t>users;</w:t>
      </w:r>
      <w:r>
        <w:rPr>
          <w:spacing w:val="-10"/>
        </w:rPr>
        <w:t> </w:t>
      </w:r>
      <w:r>
        <w:rPr/>
        <w:t>using</w:t>
      </w:r>
      <w:r>
        <w:rPr>
          <w:spacing w:val="-12"/>
        </w:rPr>
        <w:t> </w:t>
      </w:r>
      <w:r>
        <w:rPr/>
        <w:t>proposed</w:t>
      </w:r>
      <w:r>
        <w:rPr>
          <w:spacing w:val="-8"/>
        </w:rPr>
        <w:t> </w:t>
      </w:r>
      <w:r>
        <w:rPr/>
        <w:t>Active</w:t>
      </w:r>
      <w:r>
        <w:rPr>
          <w:spacing w:val="-12"/>
        </w:rPr>
        <w:t> </w:t>
      </w:r>
      <w:r>
        <w:rPr/>
        <w:t>Power Control (APC) technique. Their system model considered downlink transmission of Macro-Femto HetNet, one macrocell, one femtocell configured in closed access mode.</w:t>
      </w:r>
    </w:p>
    <w:p>
      <w:pPr>
        <w:pStyle w:val="BodyText"/>
        <w:rPr>
          <w:sz w:val="26"/>
        </w:rPr>
      </w:pPr>
    </w:p>
    <w:p>
      <w:pPr>
        <w:pStyle w:val="BodyText"/>
        <w:spacing w:before="1"/>
        <w:rPr>
          <w:sz w:val="22"/>
        </w:rPr>
      </w:pPr>
    </w:p>
    <w:p>
      <w:pPr>
        <w:pStyle w:val="BodyText"/>
        <w:spacing w:line="480" w:lineRule="auto"/>
        <w:ind w:left="336" w:right="165"/>
        <w:jc w:val="both"/>
      </w:pPr>
      <w:r>
        <w:rPr/>
        <w:t>In APC the transmit power of AG is adjusted based on received Interference Message (IM). The VT of interference compute Interference Indication Function (IDF)</w:t>
      </w:r>
      <w:r>
        <w:rPr/>
        <w:t> and compared</w:t>
      </w:r>
      <w:r>
        <w:rPr>
          <w:spacing w:val="-6"/>
        </w:rPr>
        <w:t> </w:t>
      </w:r>
      <w:r>
        <w:rPr/>
        <w:t>it</w:t>
      </w:r>
      <w:r>
        <w:rPr>
          <w:spacing w:val="-5"/>
        </w:rPr>
        <w:t> </w:t>
      </w:r>
      <w:r>
        <w:rPr/>
        <w:t>with</w:t>
      </w:r>
      <w:r>
        <w:rPr>
          <w:spacing w:val="-5"/>
        </w:rPr>
        <w:t> </w:t>
      </w:r>
      <w:r>
        <w:rPr/>
        <w:t>set</w:t>
      </w:r>
      <w:r>
        <w:rPr>
          <w:spacing w:val="-3"/>
        </w:rPr>
        <w:t> </w:t>
      </w:r>
      <w:r>
        <w:rPr/>
        <w:t>IDF</w:t>
      </w:r>
      <w:r>
        <w:rPr>
          <w:spacing w:val="-4"/>
        </w:rPr>
        <w:t> </w:t>
      </w:r>
      <w:r>
        <w:rPr/>
        <w:t>threshold</w:t>
      </w:r>
      <w:r>
        <w:rPr>
          <w:spacing w:val="-5"/>
        </w:rPr>
        <w:t> </w:t>
      </w:r>
      <w:r>
        <w:rPr/>
        <w:t>to</w:t>
      </w:r>
      <w:r>
        <w:rPr>
          <w:spacing w:val="-3"/>
        </w:rPr>
        <w:t> </w:t>
      </w:r>
      <w:r>
        <w:rPr/>
        <w:t>determine</w:t>
      </w:r>
      <w:r>
        <w:rPr>
          <w:spacing w:val="-4"/>
        </w:rPr>
        <w:t> </w:t>
      </w:r>
      <w:r>
        <w:rPr/>
        <w:t>whether</w:t>
      </w:r>
      <w:r>
        <w:rPr>
          <w:spacing w:val="-6"/>
        </w:rPr>
        <w:t> </w:t>
      </w:r>
      <w:r>
        <w:rPr/>
        <w:t>to</w:t>
      </w:r>
      <w:r>
        <w:rPr>
          <w:spacing w:val="-4"/>
        </w:rPr>
        <w:t> </w:t>
      </w:r>
      <w:r>
        <w:rPr/>
        <w:t>send</w:t>
      </w:r>
      <w:r>
        <w:rPr>
          <w:spacing w:val="-3"/>
        </w:rPr>
        <w:t> </w:t>
      </w:r>
      <w:r>
        <w:rPr/>
        <w:t>an</w:t>
      </w:r>
      <w:r>
        <w:rPr>
          <w:spacing w:val="-3"/>
        </w:rPr>
        <w:t> </w:t>
      </w:r>
      <w:r>
        <w:rPr/>
        <w:t>IM</w:t>
      </w:r>
      <w:r>
        <w:rPr>
          <w:spacing w:val="-3"/>
        </w:rPr>
        <w:t> </w:t>
      </w:r>
      <w:r>
        <w:rPr/>
        <w:t>or</w:t>
      </w:r>
      <w:r>
        <w:rPr>
          <w:spacing w:val="-6"/>
        </w:rPr>
        <w:t> </w:t>
      </w:r>
      <w:r>
        <w:rPr/>
        <w:t>not.</w:t>
      </w:r>
      <w:r>
        <w:rPr>
          <w:spacing w:val="-4"/>
        </w:rPr>
        <w:t> </w:t>
      </w:r>
      <w:r>
        <w:rPr/>
        <w:t>When</w:t>
      </w:r>
      <w:r>
        <w:rPr>
          <w:spacing w:val="-5"/>
        </w:rPr>
        <w:t> </w:t>
      </w:r>
      <w:r>
        <w:rPr/>
        <w:t>the computed IDF is greater than the set threshold interference, the VT send an IM that contained the AG information to its transmitter, which then forwards the IM using backhaul link to the AG; otherwise it does not send an IM. Equation (2.9) presents the mathematical</w:t>
      </w:r>
      <w:r>
        <w:rPr>
          <w:spacing w:val="-14"/>
        </w:rPr>
        <w:t> </w:t>
      </w:r>
      <w:r>
        <w:rPr/>
        <w:t>equation</w:t>
      </w:r>
      <w:r>
        <w:rPr>
          <w:spacing w:val="-14"/>
        </w:rPr>
        <w:t> </w:t>
      </w:r>
      <w:r>
        <w:rPr/>
        <w:t>for</w:t>
      </w:r>
      <w:r>
        <w:rPr>
          <w:spacing w:val="-15"/>
        </w:rPr>
        <w:t> </w:t>
      </w:r>
      <w:r>
        <w:rPr/>
        <w:t>computing</w:t>
      </w:r>
      <w:r>
        <w:rPr>
          <w:spacing w:val="-9"/>
        </w:rPr>
        <w:t> </w:t>
      </w:r>
      <w:r>
        <w:rPr/>
        <w:t>IDF,</w:t>
      </w:r>
      <w:r>
        <w:rPr>
          <w:spacing w:val="-12"/>
        </w:rPr>
        <w:t> </w:t>
      </w:r>
      <w:r>
        <w:rPr/>
        <w:t>and</w:t>
      </w:r>
      <w:r>
        <w:rPr>
          <w:spacing w:val="-14"/>
        </w:rPr>
        <w:t> </w:t>
      </w:r>
      <w:r>
        <w:rPr/>
        <w:t>equation</w:t>
      </w:r>
      <w:r>
        <w:rPr>
          <w:spacing w:val="-14"/>
        </w:rPr>
        <w:t> </w:t>
      </w:r>
      <w:r>
        <w:rPr/>
        <w:t>(2.10)</w:t>
      </w:r>
      <w:r>
        <w:rPr>
          <w:spacing w:val="-15"/>
        </w:rPr>
        <w:t> </w:t>
      </w:r>
      <w:r>
        <w:rPr/>
        <w:t>expresses</w:t>
      </w:r>
      <w:r>
        <w:rPr>
          <w:spacing w:val="-14"/>
        </w:rPr>
        <w:t> </w:t>
      </w:r>
      <w:r>
        <w:rPr/>
        <w:t>mathematically when IM is sent or not.</w:t>
      </w:r>
    </w:p>
    <w:p>
      <w:pPr>
        <w:pStyle w:val="BodyText"/>
        <w:tabs>
          <w:tab w:pos="8317" w:val="left" w:leader="none"/>
        </w:tabs>
        <w:spacing w:before="21"/>
        <w:ind w:left="336"/>
        <w:jc w:val="both"/>
      </w:pPr>
      <w:r>
        <w:rPr/>
        <w:pict>
          <v:shape style="position:absolute;margin-left:132.860001pt;margin-top:8.345229pt;width:3.8pt;height:8.550pt;mso-position-horizontal-relative:page;mso-position-vertical-relative:paragraph;z-index:-17835008" type="#_x0000_t202" id="docshape18"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w:r>
      <w:r>
        <w:rPr>
          <w:rFonts w:ascii="Cambria Math" w:hAnsi="Cambria Math" w:eastAsia="Cambria Math"/>
          <w:w w:val="105"/>
        </w:rPr>
        <w:t>𝐼</w:t>
      </w:r>
      <w:r>
        <w:rPr>
          <w:rFonts w:ascii="Cambria Math" w:hAnsi="Cambria Math" w:eastAsia="Cambria Math"/>
          <w:w w:val="105"/>
          <w:vertAlign w:val="subscript"/>
        </w:rPr>
        <w:t>𝑖</w:t>
      </w:r>
      <w:r>
        <w:rPr>
          <w:rFonts w:ascii="Cambria Math" w:hAnsi="Cambria Math" w:eastAsia="Cambria Math"/>
          <w:spacing w:val="16"/>
          <w:w w:val="105"/>
          <w:vertAlign w:val="baseline"/>
        </w:rPr>
        <w:t> </w:t>
      </w:r>
      <w:r>
        <w:rPr>
          <w:rFonts w:ascii="Cambria Math" w:hAnsi="Cambria Math" w:eastAsia="Cambria Math"/>
          <w:w w:val="105"/>
          <w:vertAlign w:val="baseline"/>
        </w:rPr>
        <w:t>=</w:t>
      </w:r>
      <w:r>
        <w:rPr>
          <w:rFonts w:ascii="Cambria Math" w:hAnsi="Cambria Math" w:eastAsia="Cambria Math"/>
          <w:spacing w:val="51"/>
          <w:w w:val="105"/>
          <w:vertAlign w:val="baseline"/>
        </w:rPr>
        <w:t> </w:t>
      </w:r>
      <w:r>
        <w:rPr>
          <w:rFonts w:ascii="Cambria Math" w:hAnsi="Cambria Math" w:eastAsia="Cambria Math"/>
          <w:spacing w:val="-2"/>
          <w:w w:val="105"/>
          <w:vertAlign w:val="baseline"/>
        </w:rPr>
        <w:t>𝑃</w:t>
      </w:r>
      <w:r>
        <w:rPr>
          <w:rFonts w:ascii="Cambria Math" w:hAnsi="Cambria Math" w:eastAsia="Cambria Math"/>
          <w:spacing w:val="-2"/>
          <w:w w:val="105"/>
          <w:vertAlign w:val="superscript"/>
        </w:rPr>
        <w:t>𝑖</w:t>
      </w:r>
      <w:r>
        <w:rPr>
          <w:rFonts w:ascii="Cambria Math" w:hAnsi="Cambria Math" w:eastAsia="Cambria Math"/>
          <w:spacing w:val="-2"/>
          <w:w w:val="105"/>
          <w:vertAlign w:val="baseline"/>
        </w:rPr>
        <w:t>𝜓</w:t>
      </w:r>
      <w:r>
        <w:rPr>
          <w:rFonts w:ascii="Cambria Math" w:hAnsi="Cambria Math" w:eastAsia="Cambria Math"/>
          <w:spacing w:val="-2"/>
          <w:w w:val="105"/>
          <w:vertAlign w:val="subscript"/>
        </w:rPr>
        <w:t>𝑖</w:t>
      </w:r>
      <w:r>
        <w:rPr>
          <w:rFonts w:ascii="Cambria Math" w:hAnsi="Cambria Math" w:eastAsia="Cambria Math"/>
          <w:spacing w:val="-2"/>
          <w:w w:val="105"/>
          <w:vertAlign w:val="baseline"/>
        </w:rPr>
        <w:t>(𝑅</w:t>
      </w:r>
      <w:r>
        <w:rPr>
          <w:rFonts w:ascii="Cambria Math" w:hAnsi="Cambria Math" w:eastAsia="Cambria Math"/>
          <w:spacing w:val="-2"/>
          <w:w w:val="105"/>
          <w:vertAlign w:val="subscript"/>
        </w:rPr>
        <w:t>𝑖</w:t>
      </w:r>
      <w:r>
        <w:rPr>
          <w:rFonts w:ascii="Cambria Math" w:hAnsi="Cambria Math" w:eastAsia="Cambria Math"/>
          <w:spacing w:val="-2"/>
          <w:w w:val="105"/>
          <w:vertAlign w:val="baseline"/>
        </w:rPr>
        <w:t>)</w:t>
      </w:r>
      <w:r>
        <w:rPr>
          <w:rFonts w:ascii="Cambria Math" w:hAnsi="Cambria Math" w:eastAsia="Cambria Math"/>
          <w:spacing w:val="-2"/>
          <w:w w:val="105"/>
          <w:vertAlign w:val="superscript"/>
        </w:rPr>
        <w:t>−𝛽</w:t>
      </w:r>
      <w:r>
        <w:rPr>
          <w:rFonts w:ascii="Cambria Math" w:hAnsi="Cambria Math" w:eastAsia="Cambria Math"/>
          <w:vertAlign w:val="baseline"/>
        </w:rPr>
        <w:tab/>
      </w:r>
      <w:r>
        <w:rPr>
          <w:spacing w:val="-2"/>
          <w:w w:val="105"/>
          <w:vertAlign w:val="baseline"/>
        </w:rPr>
        <w:t>(2.9)</w:t>
      </w:r>
    </w:p>
    <w:p>
      <w:pPr>
        <w:pStyle w:val="BodyText"/>
        <w:rPr>
          <w:sz w:val="17"/>
        </w:rPr>
      </w:pPr>
    </w:p>
    <w:p>
      <w:pPr>
        <w:spacing w:after="0"/>
        <w:rPr>
          <w:sz w:val="17"/>
        </w:rPr>
        <w:sectPr>
          <w:pgSz w:w="11910" w:h="16840"/>
          <w:pgMar w:header="0" w:footer="1067" w:top="1320" w:bottom="1260" w:left="1680" w:right="1240"/>
        </w:sectPr>
      </w:pPr>
    </w:p>
    <w:p>
      <w:pPr>
        <w:pStyle w:val="BodyText"/>
        <w:spacing w:line="204" w:lineRule="exact" w:before="58"/>
        <w:jc w:val="right"/>
        <w:rPr>
          <w:rFonts w:ascii="Cambria Math"/>
        </w:rPr>
      </w:pPr>
      <w:r>
        <w:rPr>
          <w:rFonts w:ascii="Cambria Math"/>
          <w:spacing w:val="-5"/>
        </w:rPr>
        <w:t>0,</w:t>
      </w:r>
    </w:p>
    <w:p>
      <w:pPr>
        <w:pStyle w:val="BodyText"/>
        <w:spacing w:line="158" w:lineRule="auto"/>
        <w:ind w:left="336"/>
        <w:rPr>
          <w:rFonts w:ascii="Cambria Math" w:eastAsia="Cambria Math"/>
        </w:rPr>
      </w:pPr>
      <w:r>
        <w:rPr>
          <w:rFonts w:ascii="Cambria Math" w:eastAsia="Cambria Math"/>
          <w:w w:val="105"/>
        </w:rPr>
        <w:t>𝑥</w:t>
      </w:r>
      <w:r>
        <w:rPr>
          <w:rFonts w:ascii="Cambria Math" w:eastAsia="Cambria Math"/>
          <w:w w:val="105"/>
          <w:vertAlign w:val="subscript"/>
        </w:rPr>
        <w:t>𝑖</w:t>
      </w:r>
      <w:r>
        <w:rPr>
          <w:rFonts w:ascii="Cambria Math" w:eastAsia="Cambria Math"/>
          <w:spacing w:val="21"/>
          <w:w w:val="105"/>
          <w:vertAlign w:val="baseline"/>
        </w:rPr>
        <w:t> </w:t>
      </w:r>
      <w:r>
        <w:rPr>
          <w:rFonts w:ascii="Cambria Math" w:eastAsia="Cambria Math"/>
          <w:w w:val="105"/>
          <w:vertAlign w:val="baseline"/>
        </w:rPr>
        <w:t>=</w:t>
      </w:r>
      <w:r>
        <w:rPr>
          <w:rFonts w:ascii="Cambria Math" w:eastAsia="Cambria Math"/>
          <w:spacing w:val="60"/>
          <w:w w:val="105"/>
          <w:vertAlign w:val="baseline"/>
        </w:rPr>
        <w:t> </w:t>
      </w:r>
      <w:r>
        <w:rPr>
          <w:rFonts w:ascii="Cambria Math" w:eastAsia="Cambria Math"/>
          <w:w w:val="105"/>
          <w:vertAlign w:val="baseline"/>
        </w:rPr>
        <w:t>{</w:t>
      </w:r>
      <w:r>
        <w:rPr>
          <w:rFonts w:ascii="Cambria Math" w:eastAsia="Cambria Math"/>
          <w:spacing w:val="-30"/>
          <w:w w:val="105"/>
          <w:vertAlign w:val="baseline"/>
        </w:rPr>
        <w:t> </w:t>
      </w:r>
      <w:r>
        <w:rPr>
          <w:rFonts w:ascii="Cambria Math" w:eastAsia="Cambria Math"/>
          <w:spacing w:val="-10"/>
          <w:w w:val="105"/>
          <w:position w:val="-14"/>
          <w:vertAlign w:val="baseline"/>
        </w:rPr>
        <w:t>1</w:t>
      </w:r>
    </w:p>
    <w:p>
      <w:pPr>
        <w:spacing w:line="219" w:lineRule="exact" w:before="140"/>
        <w:ind w:left="278" w:right="6421" w:firstLine="0"/>
        <w:jc w:val="center"/>
        <w:rPr>
          <w:rFonts w:ascii="Cambria Math" w:hAnsi="Cambria Math" w:eastAsia="Cambria Math"/>
          <w:sz w:val="14"/>
        </w:rPr>
      </w:pPr>
      <w:r>
        <w:rPr/>
        <w:br w:type="column"/>
      </w:r>
      <w:r>
        <w:rPr>
          <w:rFonts w:ascii="Cambria Math" w:hAnsi="Cambria Math" w:eastAsia="Cambria Math"/>
          <w:w w:val="95"/>
          <w:position w:val="4"/>
          <w:sz w:val="17"/>
        </w:rPr>
        <w:t>𝐼</w:t>
      </w:r>
      <w:r>
        <w:rPr>
          <w:rFonts w:ascii="Cambria Math" w:hAnsi="Cambria Math" w:eastAsia="Cambria Math"/>
          <w:w w:val="95"/>
          <w:sz w:val="14"/>
        </w:rPr>
        <w:t>𝑖</w:t>
      </w:r>
      <w:r>
        <w:rPr>
          <w:rFonts w:ascii="Cambria Math" w:hAnsi="Cambria Math" w:eastAsia="Cambria Math"/>
          <w:w w:val="95"/>
          <w:position w:val="4"/>
          <w:sz w:val="17"/>
        </w:rPr>
        <w:t>≤</w:t>
      </w:r>
      <w:r>
        <w:rPr>
          <w:rFonts w:ascii="Cambria Math" w:hAnsi="Cambria Math" w:eastAsia="Cambria Math"/>
          <w:spacing w:val="2"/>
          <w:w w:val="110"/>
          <w:position w:val="4"/>
          <w:sz w:val="17"/>
        </w:rPr>
        <w:t> </w:t>
      </w:r>
      <w:r>
        <w:rPr>
          <w:rFonts w:ascii="Cambria Math" w:hAnsi="Cambria Math" w:eastAsia="Cambria Math"/>
          <w:spacing w:val="-2"/>
          <w:w w:val="110"/>
          <w:position w:val="4"/>
          <w:sz w:val="17"/>
        </w:rPr>
        <w:t>𝐼</w:t>
      </w:r>
      <w:r>
        <w:rPr>
          <w:rFonts w:ascii="Cambria Math" w:hAnsi="Cambria Math" w:eastAsia="Cambria Math"/>
          <w:spacing w:val="-2"/>
          <w:w w:val="110"/>
          <w:sz w:val="14"/>
        </w:rPr>
        <w:t>𝑇ℎ𝑟𝑒𝑠ℎ𝑜𝑙𝑑</w:t>
      </w:r>
    </w:p>
    <w:p>
      <w:pPr>
        <w:spacing w:line="186" w:lineRule="exact" w:before="0"/>
        <w:ind w:left="278" w:right="6420" w:firstLine="0"/>
        <w:jc w:val="center"/>
        <w:rPr>
          <w:rFonts w:ascii="Cambria Math" w:hAnsi="Cambria Math" w:eastAsia="Cambria Math"/>
          <w:sz w:val="17"/>
        </w:rPr>
      </w:pPr>
      <w:r>
        <w:rPr/>
        <w:pict>
          <v:shape style="position:absolute;margin-left:493.899994pt;margin-top:-7.972621pt;width:29pt;height:13.3pt;mso-position-horizontal-relative:page;mso-position-vertical-relative:paragraph;z-index:15737344" type="#_x0000_t202" id="docshape19" filled="false" stroked="false">
            <v:textbox inset="0,0,0,0">
              <w:txbxContent>
                <w:p>
                  <w:pPr>
                    <w:pStyle w:val="BodyText"/>
                    <w:spacing w:line="266" w:lineRule="exact"/>
                  </w:pPr>
                  <w:r>
                    <w:rPr>
                      <w:spacing w:val="-2"/>
                    </w:rPr>
                    <w:t>(2.10)</w:t>
                  </w:r>
                </w:p>
              </w:txbxContent>
            </v:textbox>
            <w10:wrap type="none"/>
          </v:shape>
        </w:pict>
      </w:r>
      <w:r>
        <w:rPr>
          <w:rFonts w:ascii="Cambria Math" w:hAnsi="Cambria Math" w:eastAsia="Cambria Math"/>
          <w:spacing w:val="-2"/>
          <w:w w:val="110"/>
          <w:sz w:val="17"/>
        </w:rPr>
        <w:t>𝑜𝑡ℎ𝑒𝑟𝑤𝑖𝑠𝑒</w:t>
      </w:r>
    </w:p>
    <w:p>
      <w:pPr>
        <w:spacing w:after="0" w:line="186" w:lineRule="exact"/>
        <w:jc w:val="center"/>
        <w:rPr>
          <w:rFonts w:ascii="Cambria Math" w:hAnsi="Cambria Math" w:eastAsia="Cambria Math"/>
          <w:sz w:val="17"/>
        </w:rPr>
        <w:sectPr>
          <w:type w:val="continuous"/>
          <w:pgSz w:w="11910" w:h="16840"/>
          <w:pgMar w:header="0" w:footer="1067" w:top="1600" w:bottom="1260" w:left="1680" w:right="1240"/>
          <w:cols w:num="2" w:equalWidth="0">
            <w:col w:w="1188" w:space="40"/>
            <w:col w:w="7762"/>
          </w:cols>
        </w:sectPr>
      </w:pPr>
    </w:p>
    <w:p>
      <w:pPr>
        <w:pStyle w:val="BodyText"/>
        <w:spacing w:before="2"/>
        <w:rPr>
          <w:rFonts w:ascii="Cambria Math"/>
          <w:sz w:val="14"/>
        </w:rPr>
      </w:pPr>
    </w:p>
    <w:p>
      <w:pPr>
        <w:pStyle w:val="BodyText"/>
        <w:spacing w:line="487" w:lineRule="auto" w:before="88"/>
        <w:ind w:left="336" w:right="164"/>
        <w:jc w:val="both"/>
      </w:pPr>
      <w:r>
        <w:rPr/>
        <w:pict>
          <v:shape style="position:absolute;margin-left:229.130005pt;margin-top:12.101203pt;width:3.8pt;height:8.550pt;mso-position-horizontal-relative:page;mso-position-vertical-relative:paragraph;z-index:-17833984" type="#_x0000_t202" id="docshape20"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𝑡</w:t>
                  </w:r>
                </w:p>
              </w:txbxContent>
            </v:textbox>
            <w10:wrap type="none"/>
          </v:shape>
        </w:pict>
      </w:r>
      <w:r>
        <w:rPr/>
        <w:t>where </w:t>
      </w:r>
      <w:r>
        <w:rPr>
          <w:rFonts w:ascii="Cambria Math" w:hAnsi="Cambria Math" w:eastAsia="Cambria Math"/>
        </w:rPr>
        <w:t>𝐼</w:t>
      </w:r>
      <w:r>
        <w:rPr>
          <w:rFonts w:ascii="Cambria Math" w:hAnsi="Cambria Math" w:eastAsia="Cambria Math"/>
          <w:vertAlign w:val="subscript"/>
        </w:rPr>
        <w:t>𝑖</w:t>
      </w:r>
      <w:r>
        <w:rPr>
          <w:vertAlign w:val="baseline"/>
        </w:rPr>
        <w:t>stands for IDF, </w:t>
      </w:r>
      <w:r>
        <w:rPr>
          <w:rFonts w:ascii="Cambria Math" w:hAnsi="Cambria Math" w:eastAsia="Cambria Math"/>
          <w:vertAlign w:val="baseline"/>
        </w:rPr>
        <w:t>𝑃</w:t>
      </w:r>
      <w:r>
        <w:rPr>
          <w:rFonts w:ascii="Cambria Math" w:hAnsi="Cambria Math" w:eastAsia="Cambria Math"/>
          <w:vertAlign w:val="superscript"/>
        </w:rPr>
        <w:t>𝑖</w:t>
      </w:r>
      <w:r>
        <w:rPr>
          <w:rFonts w:ascii="Cambria Math" w:hAnsi="Cambria Math" w:eastAsia="Cambria Math"/>
          <w:vertAlign w:val="baseline"/>
        </w:rPr>
        <w:t> </w:t>
      </w:r>
      <w:r>
        <w:rPr>
          <w:vertAlign w:val="baseline"/>
        </w:rPr>
        <w:t>stands for transmitting power, </w:t>
      </w:r>
      <w:r>
        <w:rPr>
          <w:rFonts w:ascii="Cambria Math" w:hAnsi="Cambria Math" w:eastAsia="Cambria Math"/>
          <w:vertAlign w:val="baseline"/>
        </w:rPr>
        <w:t>𝜓 </w:t>
      </w:r>
      <w:r>
        <w:rPr>
          <w:vertAlign w:val="baseline"/>
        </w:rPr>
        <w:t>stands for log – normal shadowing, and </w:t>
      </w:r>
      <w:r>
        <w:rPr>
          <w:rFonts w:ascii="Cambria Math" w:hAnsi="Cambria Math" w:eastAsia="Cambria Math"/>
          <w:vertAlign w:val="baseline"/>
        </w:rPr>
        <w:t>(𝑅</w:t>
      </w:r>
      <w:r>
        <w:rPr>
          <w:rFonts w:ascii="Cambria Math" w:hAnsi="Cambria Math" w:eastAsia="Cambria Math"/>
          <w:vertAlign w:val="subscript"/>
        </w:rPr>
        <w:t>𝑖</w:t>
      </w:r>
      <w:r>
        <w:rPr>
          <w:rFonts w:ascii="Cambria Math" w:hAnsi="Cambria Math" w:eastAsia="Cambria Math"/>
          <w:vertAlign w:val="baseline"/>
        </w:rPr>
        <w:t>)</w:t>
      </w:r>
      <w:r>
        <w:rPr>
          <w:rFonts w:ascii="Cambria Math" w:hAnsi="Cambria Math" w:eastAsia="Cambria Math"/>
          <w:vertAlign w:val="superscript"/>
        </w:rPr>
        <w:t>−𝛽</w:t>
      </w:r>
      <w:r>
        <w:rPr>
          <w:rFonts w:ascii="Cambria Math" w:hAnsi="Cambria Math" w:eastAsia="Cambria Math"/>
          <w:spacing w:val="29"/>
          <w:vertAlign w:val="baseline"/>
        </w:rPr>
        <w:t> </w:t>
      </w:r>
      <w:r>
        <w:rPr>
          <w:vertAlign w:val="baseline"/>
        </w:rPr>
        <w:t>represents the path loss component for the indoor transmission. In equation (2.10), </w:t>
      </w:r>
      <w:r>
        <w:rPr>
          <w:rFonts w:ascii="Cambria Math" w:hAnsi="Cambria Math" w:eastAsia="Cambria Math"/>
          <w:vertAlign w:val="baseline"/>
        </w:rPr>
        <w:t>𝑥</w:t>
      </w:r>
      <w:r>
        <w:rPr>
          <w:rFonts w:ascii="Cambria Math" w:hAnsi="Cambria Math" w:eastAsia="Cambria Math"/>
          <w:vertAlign w:val="subscript"/>
        </w:rPr>
        <w:t>𝑖</w:t>
      </w:r>
      <w:r>
        <w:rPr>
          <w:rFonts w:ascii="Cambria Math" w:hAnsi="Cambria Math" w:eastAsia="Cambria Math"/>
          <w:spacing w:val="36"/>
          <w:vertAlign w:val="baseline"/>
        </w:rPr>
        <w:t> </w:t>
      </w:r>
      <w:r>
        <w:rPr>
          <w:vertAlign w:val="baseline"/>
        </w:rPr>
        <w:t>stands for IM, and </w:t>
      </w:r>
      <w:r>
        <w:rPr>
          <w:rFonts w:ascii="Cambria Math" w:hAnsi="Cambria Math" w:eastAsia="Cambria Math"/>
          <w:vertAlign w:val="baseline"/>
        </w:rPr>
        <w:t>𝐼</w:t>
      </w:r>
      <w:r>
        <w:rPr>
          <w:rFonts w:ascii="Cambria Math" w:hAnsi="Cambria Math" w:eastAsia="Cambria Math"/>
          <w:vertAlign w:val="subscript"/>
        </w:rPr>
        <w:t>𝑇ℎ𝑟𝑒𝑠ℎ𝑜𝑙𝑑</w:t>
      </w:r>
      <w:r>
        <w:rPr>
          <w:rFonts w:ascii="Cambria Math" w:hAnsi="Cambria Math" w:eastAsia="Cambria Math"/>
          <w:vertAlign w:val="baseline"/>
        </w:rPr>
        <w:t> </w:t>
      </w:r>
      <w:r>
        <w:rPr>
          <w:vertAlign w:val="baseline"/>
        </w:rPr>
        <w:t>stands for set interference threshold. When </w:t>
      </w:r>
      <w:r>
        <w:rPr>
          <w:rFonts w:ascii="Cambria Math" w:hAnsi="Cambria Math" w:eastAsia="Cambria Math"/>
          <w:vertAlign w:val="baseline"/>
        </w:rPr>
        <w:t>𝑥</w:t>
      </w:r>
      <w:r>
        <w:rPr>
          <w:rFonts w:ascii="Cambria Math" w:hAnsi="Cambria Math" w:eastAsia="Cambria Math"/>
          <w:vertAlign w:val="subscript"/>
        </w:rPr>
        <w:t>𝑖</w:t>
      </w:r>
      <w:r>
        <w:rPr>
          <w:rFonts w:ascii="Cambria Math" w:hAnsi="Cambria Math" w:eastAsia="Cambria Math"/>
          <w:vertAlign w:val="baseline"/>
        </w:rPr>
        <w:t> = 0</w:t>
      </w:r>
      <w:r>
        <w:rPr>
          <w:vertAlign w:val="baseline"/>
        </w:rPr>
        <w:t>, there is no interference and IM is not sent, but when </w:t>
      </w:r>
      <w:r>
        <w:rPr>
          <w:rFonts w:ascii="Cambria Math" w:hAnsi="Cambria Math" w:eastAsia="Cambria Math"/>
          <w:vertAlign w:val="baseline"/>
        </w:rPr>
        <w:t>𝑥</w:t>
      </w:r>
      <w:r>
        <w:rPr>
          <w:rFonts w:ascii="Cambria Math" w:hAnsi="Cambria Math" w:eastAsia="Cambria Math"/>
          <w:vertAlign w:val="subscript"/>
        </w:rPr>
        <w:t>𝑖</w:t>
      </w:r>
      <w:r>
        <w:rPr>
          <w:rFonts w:ascii="Cambria Math" w:hAnsi="Cambria Math" w:eastAsia="Cambria Math"/>
          <w:vertAlign w:val="baseline"/>
        </w:rPr>
        <w:t> = 1</w:t>
      </w:r>
      <w:r>
        <w:rPr>
          <w:vertAlign w:val="baseline"/>
        </w:rPr>
        <w:t>, it implies there</w:t>
      </w:r>
      <w:r>
        <w:rPr>
          <w:spacing w:val="-14"/>
          <w:vertAlign w:val="baseline"/>
        </w:rPr>
        <w:t> </w:t>
      </w:r>
      <w:r>
        <w:rPr>
          <w:vertAlign w:val="baseline"/>
        </w:rPr>
        <w:t>is</w:t>
      </w:r>
      <w:r>
        <w:rPr>
          <w:spacing w:val="-12"/>
          <w:vertAlign w:val="baseline"/>
        </w:rPr>
        <w:t> </w:t>
      </w:r>
      <w:r>
        <w:rPr>
          <w:vertAlign w:val="baseline"/>
        </w:rPr>
        <w:t>interference</w:t>
      </w:r>
      <w:r>
        <w:rPr>
          <w:spacing w:val="-14"/>
          <w:vertAlign w:val="baseline"/>
        </w:rPr>
        <w:t> </w:t>
      </w:r>
      <w:r>
        <w:rPr>
          <w:vertAlign w:val="baseline"/>
        </w:rPr>
        <w:t>and</w:t>
      </w:r>
      <w:r>
        <w:rPr>
          <w:spacing w:val="-11"/>
          <w:vertAlign w:val="baseline"/>
        </w:rPr>
        <w:t> </w:t>
      </w:r>
      <w:r>
        <w:rPr>
          <w:vertAlign w:val="baseline"/>
        </w:rPr>
        <w:t>IM</w:t>
      </w:r>
      <w:r>
        <w:rPr>
          <w:spacing w:val="-14"/>
          <w:vertAlign w:val="baseline"/>
        </w:rPr>
        <w:t> </w:t>
      </w:r>
      <w:r>
        <w:rPr>
          <w:vertAlign w:val="baseline"/>
        </w:rPr>
        <w:t>is</w:t>
      </w:r>
      <w:r>
        <w:rPr>
          <w:spacing w:val="-12"/>
          <w:vertAlign w:val="baseline"/>
        </w:rPr>
        <w:t> </w:t>
      </w:r>
      <w:r>
        <w:rPr>
          <w:vertAlign w:val="baseline"/>
        </w:rPr>
        <w:t>sent.</w:t>
      </w:r>
      <w:r>
        <w:rPr>
          <w:spacing w:val="-14"/>
          <w:vertAlign w:val="baseline"/>
        </w:rPr>
        <w:t> </w:t>
      </w:r>
      <w:r>
        <w:rPr>
          <w:vertAlign w:val="baseline"/>
        </w:rPr>
        <w:t>The</w:t>
      </w:r>
      <w:r>
        <w:rPr>
          <w:spacing w:val="-14"/>
          <w:vertAlign w:val="baseline"/>
        </w:rPr>
        <w:t> </w:t>
      </w:r>
      <w:r>
        <w:rPr>
          <w:vertAlign w:val="baseline"/>
        </w:rPr>
        <w:t>APC</w:t>
      </w:r>
      <w:r>
        <w:rPr>
          <w:spacing w:val="-14"/>
          <w:vertAlign w:val="baseline"/>
        </w:rPr>
        <w:t> </w:t>
      </w:r>
      <w:r>
        <w:rPr>
          <w:vertAlign w:val="baseline"/>
        </w:rPr>
        <w:t>technique</w:t>
      </w:r>
      <w:r>
        <w:rPr>
          <w:spacing w:val="-14"/>
          <w:vertAlign w:val="baseline"/>
        </w:rPr>
        <w:t> </w:t>
      </w:r>
      <w:r>
        <w:rPr>
          <w:vertAlign w:val="baseline"/>
        </w:rPr>
        <w:t>has</w:t>
      </w:r>
      <w:r>
        <w:rPr>
          <w:spacing w:val="-13"/>
          <w:vertAlign w:val="baseline"/>
        </w:rPr>
        <w:t> </w:t>
      </w:r>
      <w:r>
        <w:rPr>
          <w:vertAlign w:val="baseline"/>
        </w:rPr>
        <w:t>two</w:t>
      </w:r>
      <w:r>
        <w:rPr>
          <w:spacing w:val="-13"/>
          <w:vertAlign w:val="baseline"/>
        </w:rPr>
        <w:t> </w:t>
      </w:r>
      <w:r>
        <w:rPr>
          <w:vertAlign w:val="baseline"/>
        </w:rPr>
        <w:t>power</w:t>
      </w:r>
      <w:r>
        <w:rPr>
          <w:spacing w:val="-14"/>
          <w:vertAlign w:val="baseline"/>
        </w:rPr>
        <w:t> </w:t>
      </w:r>
      <w:r>
        <w:rPr>
          <w:vertAlign w:val="baseline"/>
        </w:rPr>
        <w:t>adjustment</w:t>
      </w:r>
      <w:r>
        <w:rPr>
          <w:spacing w:val="-13"/>
          <w:vertAlign w:val="baseline"/>
        </w:rPr>
        <w:t> </w:t>
      </w:r>
      <w:r>
        <w:rPr>
          <w:vertAlign w:val="baseline"/>
        </w:rPr>
        <w:t>stages: the first stage, set three transmit power (</w:t>
      </w:r>
      <w:r>
        <w:rPr>
          <w:rFonts w:ascii="Cambria Math" w:hAnsi="Cambria Math" w:eastAsia="Cambria Math"/>
          <w:vertAlign w:val="baseline"/>
        </w:rPr>
        <w:t>𝑃</w:t>
      </w:r>
      <w:r>
        <w:rPr>
          <w:rFonts w:ascii="Cambria Math" w:hAnsi="Cambria Math" w:eastAsia="Cambria Math"/>
          <w:vertAlign w:val="subscript"/>
        </w:rPr>
        <w:t>𝑥</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𝑃</w:t>
      </w:r>
      <w:r>
        <w:rPr>
          <w:rFonts w:ascii="Cambria Math" w:hAnsi="Cambria Math" w:eastAsia="Cambria Math"/>
          <w:vertAlign w:val="subscript"/>
        </w:rPr>
        <w:t>𝑦</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𝑃</w:t>
      </w:r>
      <w:r>
        <w:rPr>
          <w:rFonts w:ascii="Cambria Math" w:hAnsi="Cambria Math" w:eastAsia="Cambria Math"/>
          <w:vertAlign w:val="subscript"/>
        </w:rPr>
        <w:t>𝑧</w:t>
      </w:r>
      <w:r>
        <w:rPr>
          <w:vertAlign w:val="baseline"/>
        </w:rPr>
        <w:t>),</w:t>
      </w:r>
      <w:r>
        <w:rPr>
          <w:vertAlign w:val="baseline"/>
        </w:rPr>
        <w:t> where </w:t>
      </w:r>
      <w:r>
        <w:rPr>
          <w:rFonts w:ascii="Cambria Math" w:hAnsi="Cambria Math" w:eastAsia="Cambria Math"/>
          <w:vertAlign w:val="baseline"/>
        </w:rPr>
        <w:t>𝑃</w:t>
      </w:r>
      <w:r>
        <w:rPr>
          <w:rFonts w:ascii="Cambria Math" w:hAnsi="Cambria Math" w:eastAsia="Cambria Math"/>
          <w:vertAlign w:val="subscript"/>
        </w:rPr>
        <w:t>𝑥</w:t>
      </w:r>
      <w:r>
        <w:rPr>
          <w:rFonts w:ascii="Cambria Math" w:hAnsi="Cambria Math" w:eastAsia="Cambria Math"/>
          <w:spacing w:val="40"/>
          <w:vertAlign w:val="baseline"/>
        </w:rPr>
        <w:t> </w:t>
      </w:r>
      <w:r>
        <w:rPr>
          <w:vertAlign w:val="baseline"/>
        </w:rPr>
        <w:t>was their maximum, followed</w:t>
      </w:r>
      <w:r>
        <w:rPr>
          <w:spacing w:val="-4"/>
          <w:vertAlign w:val="baseline"/>
        </w:rPr>
        <w:t> </w:t>
      </w:r>
      <w:r>
        <w:rPr>
          <w:vertAlign w:val="baseline"/>
        </w:rPr>
        <w:t>by</w:t>
      </w:r>
      <w:r>
        <w:rPr>
          <w:spacing w:val="-6"/>
          <w:vertAlign w:val="baseline"/>
        </w:rPr>
        <w:t> </w:t>
      </w:r>
      <w:r>
        <w:rPr>
          <w:rFonts w:ascii="Cambria Math" w:hAnsi="Cambria Math" w:eastAsia="Cambria Math"/>
          <w:vertAlign w:val="baseline"/>
        </w:rPr>
        <w:t>𝑃</w:t>
      </w:r>
      <w:r>
        <w:rPr>
          <w:rFonts w:ascii="Cambria Math" w:hAnsi="Cambria Math" w:eastAsia="Cambria Math"/>
          <w:vertAlign w:val="subscript"/>
        </w:rPr>
        <w:t>𝑦</w:t>
      </w:r>
      <w:r>
        <w:rPr>
          <w:rFonts w:ascii="Cambria Math" w:hAnsi="Cambria Math" w:eastAsia="Cambria Math"/>
          <w:vertAlign w:val="baseline"/>
        </w:rPr>
        <w:t> </w:t>
      </w:r>
      <w:r>
        <w:rPr>
          <w:vertAlign w:val="baseline"/>
        </w:rPr>
        <w:t>and</w:t>
      </w:r>
      <w:r>
        <w:rPr>
          <w:spacing w:val="-4"/>
          <w:vertAlign w:val="baseline"/>
        </w:rPr>
        <w:t> </w:t>
      </w:r>
      <w:r>
        <w:rPr>
          <w:vertAlign w:val="baseline"/>
        </w:rPr>
        <w:t>lastly</w:t>
      </w:r>
      <w:r>
        <w:rPr>
          <w:spacing w:val="-10"/>
          <w:vertAlign w:val="baseline"/>
        </w:rPr>
        <w:t> </w:t>
      </w:r>
      <w:r>
        <w:rPr>
          <w:rFonts w:ascii="Cambria Math" w:hAnsi="Cambria Math" w:eastAsia="Cambria Math"/>
          <w:vertAlign w:val="baseline"/>
        </w:rPr>
        <w:t>𝑃</w:t>
      </w:r>
      <w:r>
        <w:rPr>
          <w:rFonts w:ascii="Cambria Math" w:hAnsi="Cambria Math" w:eastAsia="Cambria Math"/>
          <w:vertAlign w:val="subscript"/>
        </w:rPr>
        <w:t>𝑧</w:t>
      </w:r>
      <w:r>
        <w:rPr>
          <w:rFonts w:ascii="Cambria Math" w:hAnsi="Cambria Math" w:eastAsia="Cambria Math"/>
          <w:vertAlign w:val="baseline"/>
        </w:rPr>
        <w:t> </w:t>
      </w:r>
      <w:r>
        <w:rPr>
          <w:vertAlign w:val="baseline"/>
        </w:rPr>
        <w:t>as</w:t>
      </w:r>
      <w:r>
        <w:rPr>
          <w:spacing w:val="-4"/>
          <w:vertAlign w:val="baseline"/>
        </w:rPr>
        <w:t> </w:t>
      </w:r>
      <w:r>
        <w:rPr>
          <w:vertAlign w:val="baseline"/>
        </w:rPr>
        <w:t>the</w:t>
      </w:r>
      <w:r>
        <w:rPr>
          <w:spacing w:val="-5"/>
          <w:vertAlign w:val="baseline"/>
        </w:rPr>
        <w:t> </w:t>
      </w:r>
      <w:r>
        <w:rPr>
          <w:vertAlign w:val="baseline"/>
        </w:rPr>
        <w:t>minimum</w:t>
      </w:r>
      <w:r>
        <w:rPr>
          <w:spacing w:val="-6"/>
          <w:vertAlign w:val="baseline"/>
        </w:rPr>
        <w:t> </w:t>
      </w:r>
      <w:r>
        <w:rPr>
          <w:vertAlign w:val="baseline"/>
        </w:rPr>
        <w:t>transmit</w:t>
      </w:r>
      <w:r>
        <w:rPr>
          <w:spacing w:val="-6"/>
          <w:vertAlign w:val="baseline"/>
        </w:rPr>
        <w:t> </w:t>
      </w:r>
      <w:r>
        <w:rPr>
          <w:vertAlign w:val="baseline"/>
        </w:rPr>
        <w:t>powers.</w:t>
      </w:r>
      <w:r>
        <w:rPr>
          <w:spacing w:val="40"/>
          <w:vertAlign w:val="baseline"/>
        </w:rPr>
        <w:t> </w:t>
      </w:r>
      <w:r>
        <w:rPr>
          <w:vertAlign w:val="baseline"/>
        </w:rPr>
        <w:t>Also,</w:t>
      </w:r>
      <w:r>
        <w:rPr>
          <w:spacing w:val="-4"/>
          <w:vertAlign w:val="baseline"/>
        </w:rPr>
        <w:t> </w:t>
      </w:r>
      <w:r>
        <w:rPr>
          <w:vertAlign w:val="baseline"/>
        </w:rPr>
        <w:t>the</w:t>
      </w:r>
      <w:r>
        <w:rPr>
          <w:spacing w:val="-5"/>
          <w:vertAlign w:val="baseline"/>
        </w:rPr>
        <w:t> </w:t>
      </w:r>
      <w:r>
        <w:rPr>
          <w:vertAlign w:val="baseline"/>
        </w:rPr>
        <w:t>APC</w:t>
      </w:r>
      <w:r>
        <w:rPr>
          <w:spacing w:val="-6"/>
          <w:vertAlign w:val="baseline"/>
        </w:rPr>
        <w:t> </w:t>
      </w:r>
      <w:r>
        <w:rPr>
          <w:vertAlign w:val="baseline"/>
        </w:rPr>
        <w:t>technique considered two-time levels (</w:t>
      </w:r>
      <w:r>
        <w:rPr>
          <w:rFonts w:ascii="Cambria Math" w:hAnsi="Cambria Math" w:eastAsia="Cambria Math"/>
          <w:vertAlign w:val="baseline"/>
        </w:rPr>
        <w:t>𝑇𝐿</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𝑇𝐿</w:t>
      </w:r>
      <w:r>
        <w:rPr>
          <w:rFonts w:ascii="Cambria Math" w:hAnsi="Cambria Math" w:eastAsia="Cambria Math"/>
          <w:vertAlign w:val="subscript"/>
        </w:rPr>
        <w:t>2</w:t>
      </w:r>
      <w:r>
        <w:rPr>
          <w:vertAlign w:val="baseline"/>
        </w:rPr>
        <w:t>).</w:t>
      </w:r>
      <w:r>
        <w:rPr>
          <w:vertAlign w:val="baseline"/>
        </w:rPr>
        <w:t> First phase of APC power adjustment would activate</w:t>
      </w:r>
      <w:r>
        <w:rPr>
          <w:spacing w:val="1"/>
          <w:vertAlign w:val="baseline"/>
        </w:rPr>
        <w:t> </w:t>
      </w:r>
      <w:r>
        <w:rPr>
          <w:vertAlign w:val="baseline"/>
        </w:rPr>
        <w:t>whenever</w:t>
      </w:r>
      <w:r>
        <w:rPr>
          <w:spacing w:val="3"/>
          <w:vertAlign w:val="baseline"/>
        </w:rPr>
        <w:t> </w:t>
      </w:r>
      <w:r>
        <w:rPr>
          <w:vertAlign w:val="baseline"/>
        </w:rPr>
        <w:t>an</w:t>
      </w:r>
      <w:r>
        <w:rPr>
          <w:spacing w:val="4"/>
          <w:vertAlign w:val="baseline"/>
        </w:rPr>
        <w:t> </w:t>
      </w:r>
      <w:r>
        <w:rPr>
          <w:vertAlign w:val="baseline"/>
        </w:rPr>
        <w:t>IM</w:t>
      </w:r>
      <w:r>
        <w:rPr>
          <w:spacing w:val="4"/>
          <w:vertAlign w:val="baseline"/>
        </w:rPr>
        <w:t> </w:t>
      </w:r>
      <w:r>
        <w:rPr>
          <w:vertAlign w:val="baseline"/>
        </w:rPr>
        <w:t>is</w:t>
      </w:r>
      <w:r>
        <w:rPr>
          <w:spacing w:val="3"/>
          <w:vertAlign w:val="baseline"/>
        </w:rPr>
        <w:t> </w:t>
      </w:r>
      <w:r>
        <w:rPr>
          <w:vertAlign w:val="baseline"/>
        </w:rPr>
        <w:t>received.</w:t>
      </w:r>
      <w:r>
        <w:rPr>
          <w:spacing w:val="1"/>
          <w:vertAlign w:val="baseline"/>
        </w:rPr>
        <w:t> </w:t>
      </w:r>
      <w:r>
        <w:rPr>
          <w:vertAlign w:val="baseline"/>
        </w:rPr>
        <w:t>On</w:t>
      </w:r>
      <w:r>
        <w:rPr>
          <w:spacing w:val="2"/>
          <w:vertAlign w:val="baseline"/>
        </w:rPr>
        <w:t> </w:t>
      </w:r>
      <w:r>
        <w:rPr>
          <w:vertAlign w:val="baseline"/>
        </w:rPr>
        <w:t>receiving</w:t>
      </w:r>
      <w:r>
        <w:rPr>
          <w:spacing w:val="1"/>
          <w:vertAlign w:val="baseline"/>
        </w:rPr>
        <w:t> </w:t>
      </w:r>
      <w:r>
        <w:rPr>
          <w:vertAlign w:val="baseline"/>
        </w:rPr>
        <w:t>an</w:t>
      </w:r>
      <w:r>
        <w:rPr>
          <w:spacing w:val="3"/>
          <w:vertAlign w:val="baseline"/>
        </w:rPr>
        <w:t> </w:t>
      </w:r>
      <w:r>
        <w:rPr>
          <w:vertAlign w:val="baseline"/>
        </w:rPr>
        <w:t>IM,</w:t>
      </w:r>
      <w:r>
        <w:rPr>
          <w:spacing w:val="6"/>
          <w:vertAlign w:val="baseline"/>
        </w:rPr>
        <w:t> </w:t>
      </w:r>
      <w:r>
        <w:rPr>
          <w:vertAlign w:val="baseline"/>
        </w:rPr>
        <w:t>the</w:t>
      </w:r>
      <w:r>
        <w:rPr>
          <w:spacing w:val="1"/>
          <w:vertAlign w:val="baseline"/>
        </w:rPr>
        <w:t> </w:t>
      </w:r>
      <w:r>
        <w:rPr>
          <w:vertAlign w:val="baseline"/>
        </w:rPr>
        <w:t>transmit</w:t>
      </w:r>
      <w:r>
        <w:rPr>
          <w:spacing w:val="3"/>
          <w:vertAlign w:val="baseline"/>
        </w:rPr>
        <w:t> </w:t>
      </w:r>
      <w:r>
        <w:rPr>
          <w:vertAlign w:val="baseline"/>
        </w:rPr>
        <w:t>power</w:t>
      </w:r>
      <w:r>
        <w:rPr>
          <w:spacing w:val="2"/>
          <w:vertAlign w:val="baseline"/>
        </w:rPr>
        <w:t> </w:t>
      </w:r>
      <w:r>
        <w:rPr>
          <w:vertAlign w:val="baseline"/>
        </w:rPr>
        <w:t>of</w:t>
      </w:r>
      <w:r>
        <w:rPr>
          <w:spacing w:val="2"/>
          <w:vertAlign w:val="baseline"/>
        </w:rPr>
        <w:t> </w:t>
      </w:r>
      <w:r>
        <w:rPr>
          <w:vertAlign w:val="baseline"/>
        </w:rPr>
        <w:t>the</w:t>
      </w:r>
      <w:r>
        <w:rPr>
          <w:spacing w:val="1"/>
          <w:vertAlign w:val="baseline"/>
        </w:rPr>
        <w:t> </w:t>
      </w:r>
      <w:r>
        <w:rPr>
          <w:spacing w:val="-5"/>
          <w:vertAlign w:val="baseline"/>
        </w:rPr>
        <w:t>AG</w:t>
      </w:r>
    </w:p>
    <w:p>
      <w:pPr>
        <w:spacing w:after="0" w:line="487" w:lineRule="auto"/>
        <w:jc w:val="both"/>
        <w:sectPr>
          <w:type w:val="continuous"/>
          <w:pgSz w:w="11910" w:h="16840"/>
          <w:pgMar w:header="0" w:footer="1067" w:top="1600" w:bottom="1260" w:left="1680" w:right="1240"/>
        </w:sectPr>
      </w:pPr>
    </w:p>
    <w:p>
      <w:pPr>
        <w:pStyle w:val="BodyText"/>
        <w:spacing w:line="487" w:lineRule="auto" w:before="70"/>
        <w:ind w:left="336" w:right="164"/>
        <w:jc w:val="both"/>
      </w:pPr>
      <w:r>
        <w:rPr/>
        <w:t>would change from </w:t>
      </w:r>
      <w:r>
        <w:rPr>
          <w:rFonts w:ascii="Cambria Math" w:hAnsi="Cambria Math" w:eastAsia="Cambria Math"/>
        </w:rPr>
        <w:t>𝑃</w:t>
      </w:r>
      <w:r>
        <w:rPr>
          <w:rFonts w:ascii="Cambria Math" w:hAnsi="Cambria Math" w:eastAsia="Cambria Math"/>
          <w:vertAlign w:val="subscript"/>
        </w:rPr>
        <w:t>𝑥</w:t>
      </w:r>
      <w:r>
        <w:rPr>
          <w:rFonts w:ascii="Cambria Math" w:hAnsi="Cambria Math" w:eastAsia="Cambria Math"/>
          <w:vertAlign w:val="baseline"/>
        </w:rPr>
        <w:t> </w:t>
      </w:r>
      <w:r>
        <w:rPr>
          <w:vertAlign w:val="baseline"/>
        </w:rPr>
        <w:t>to </w:t>
      </w:r>
      <w:r>
        <w:rPr>
          <w:rFonts w:ascii="Cambria Math" w:hAnsi="Cambria Math" w:eastAsia="Cambria Math"/>
          <w:vertAlign w:val="baseline"/>
        </w:rPr>
        <w:t>𝑃</w:t>
      </w:r>
      <w:r>
        <w:rPr>
          <w:rFonts w:ascii="Cambria Math" w:hAnsi="Cambria Math" w:eastAsia="Cambria Math"/>
          <w:vertAlign w:val="subscript"/>
        </w:rPr>
        <w:t>𝑦</w:t>
      </w:r>
      <w:r>
        <w:rPr>
          <w:rFonts w:ascii="Cambria Math" w:hAnsi="Cambria Math" w:eastAsia="Cambria Math"/>
          <w:vertAlign w:val="baseline"/>
        </w:rPr>
        <w:t> </w:t>
      </w:r>
      <w:r>
        <w:rPr>
          <w:vertAlign w:val="baseline"/>
        </w:rPr>
        <w:t>by downward step power value (</w:t>
      </w:r>
      <w:r>
        <w:rPr>
          <w:rFonts w:ascii="Cambria Math" w:hAnsi="Cambria Math" w:eastAsia="Cambria Math"/>
          <w:vertAlign w:val="baseline"/>
        </w:rPr>
        <w:t>∆</w:t>
      </w:r>
      <w:r>
        <w:rPr>
          <w:rFonts w:ascii="Cambria Math" w:hAnsi="Cambria Math" w:eastAsia="Cambria Math"/>
          <w:vertAlign w:val="subscript"/>
        </w:rPr>
        <w:t>𝑑𝑜𝑤𝑛</w:t>
      </w:r>
      <w:r>
        <w:rPr>
          <w:vertAlign w:val="baseline"/>
        </w:rPr>
        <w:t>). If the same AG receives</w:t>
      </w:r>
      <w:r>
        <w:rPr>
          <w:spacing w:val="-12"/>
          <w:vertAlign w:val="baseline"/>
        </w:rPr>
        <w:t> </w:t>
      </w:r>
      <w:r>
        <w:rPr>
          <w:vertAlign w:val="baseline"/>
        </w:rPr>
        <w:t>another</w:t>
      </w:r>
      <w:r>
        <w:rPr>
          <w:spacing w:val="-11"/>
          <w:vertAlign w:val="baseline"/>
        </w:rPr>
        <w:t> </w:t>
      </w:r>
      <w:r>
        <w:rPr>
          <w:vertAlign w:val="baseline"/>
        </w:rPr>
        <w:t>IM</w:t>
      </w:r>
      <w:r>
        <w:rPr>
          <w:spacing w:val="-12"/>
          <w:vertAlign w:val="baseline"/>
        </w:rPr>
        <w:t> </w:t>
      </w:r>
      <w:r>
        <w:rPr>
          <w:vertAlign w:val="baseline"/>
        </w:rPr>
        <w:t>within</w:t>
      </w:r>
      <w:r>
        <w:rPr>
          <w:spacing w:val="-12"/>
          <w:vertAlign w:val="baseline"/>
        </w:rPr>
        <w:t> </w:t>
      </w:r>
      <w:r>
        <w:rPr>
          <w:vertAlign w:val="baseline"/>
        </w:rPr>
        <w:t>the</w:t>
      </w:r>
      <w:r>
        <w:rPr>
          <w:spacing w:val="-13"/>
          <w:vertAlign w:val="baseline"/>
        </w:rPr>
        <w:t> </w:t>
      </w:r>
      <w:r>
        <w:rPr>
          <w:vertAlign w:val="baseline"/>
        </w:rPr>
        <w:t>first</w:t>
      </w:r>
      <w:r>
        <w:rPr>
          <w:spacing w:val="-11"/>
          <w:vertAlign w:val="baseline"/>
        </w:rPr>
        <w:t> </w:t>
      </w:r>
      <w:r>
        <w:rPr>
          <w:vertAlign w:val="baseline"/>
        </w:rPr>
        <w:t>time</w:t>
      </w:r>
      <w:r>
        <w:rPr>
          <w:spacing w:val="-15"/>
          <w:vertAlign w:val="baseline"/>
        </w:rPr>
        <w:t> </w:t>
      </w:r>
      <w:r>
        <w:rPr>
          <w:vertAlign w:val="baseline"/>
        </w:rPr>
        <w:t>level</w:t>
      </w:r>
      <w:r>
        <w:rPr>
          <w:spacing w:val="-12"/>
          <w:vertAlign w:val="baseline"/>
        </w:rPr>
        <w:t> </w:t>
      </w:r>
      <w:r>
        <w:rPr>
          <w:vertAlign w:val="baseline"/>
        </w:rPr>
        <w:t>(</w:t>
      </w:r>
      <w:r>
        <w:rPr>
          <w:rFonts w:ascii="Cambria Math" w:hAnsi="Cambria Math" w:eastAsia="Cambria Math"/>
          <w:vertAlign w:val="baseline"/>
        </w:rPr>
        <w:t>𝑇𝐿</w:t>
      </w:r>
      <w:r>
        <w:rPr>
          <w:rFonts w:ascii="Cambria Math" w:hAnsi="Cambria Math" w:eastAsia="Cambria Math"/>
          <w:vertAlign w:val="subscript"/>
        </w:rPr>
        <w:t>1</w:t>
      </w:r>
      <w:r>
        <w:rPr>
          <w:vertAlign w:val="baseline"/>
        </w:rPr>
        <w:t>),</w:t>
      </w:r>
      <w:r>
        <w:rPr>
          <w:spacing w:val="-13"/>
          <w:vertAlign w:val="baseline"/>
        </w:rPr>
        <w:t> </w:t>
      </w:r>
      <w:r>
        <w:rPr>
          <w:vertAlign w:val="baseline"/>
        </w:rPr>
        <w:t>it</w:t>
      </w:r>
      <w:r>
        <w:rPr>
          <w:spacing w:val="-13"/>
          <w:vertAlign w:val="baseline"/>
        </w:rPr>
        <w:t> </w:t>
      </w:r>
      <w:r>
        <w:rPr>
          <w:vertAlign w:val="baseline"/>
        </w:rPr>
        <w:t>would</w:t>
      </w:r>
      <w:r>
        <w:rPr>
          <w:spacing w:val="-12"/>
          <w:vertAlign w:val="baseline"/>
        </w:rPr>
        <w:t> </w:t>
      </w:r>
      <w:r>
        <w:rPr>
          <w:vertAlign w:val="baseline"/>
        </w:rPr>
        <w:t>not</w:t>
      </w:r>
      <w:r>
        <w:rPr>
          <w:spacing w:val="-12"/>
          <w:vertAlign w:val="baseline"/>
        </w:rPr>
        <w:t> </w:t>
      </w:r>
      <w:r>
        <w:rPr>
          <w:vertAlign w:val="baseline"/>
        </w:rPr>
        <w:t>further</w:t>
      </w:r>
      <w:r>
        <w:rPr>
          <w:spacing w:val="-13"/>
          <w:vertAlign w:val="baseline"/>
        </w:rPr>
        <w:t> </w:t>
      </w:r>
      <w:r>
        <w:rPr>
          <w:vertAlign w:val="baseline"/>
        </w:rPr>
        <w:t>reduce</w:t>
      </w:r>
      <w:r>
        <w:rPr>
          <w:spacing w:val="-11"/>
          <w:vertAlign w:val="baseline"/>
        </w:rPr>
        <w:t> </w:t>
      </w:r>
      <w:r>
        <w:rPr>
          <w:vertAlign w:val="baseline"/>
        </w:rPr>
        <w:t>its</w:t>
      </w:r>
      <w:r>
        <w:rPr>
          <w:spacing w:val="-11"/>
          <w:vertAlign w:val="baseline"/>
        </w:rPr>
        <w:t> </w:t>
      </w:r>
      <w:r>
        <w:rPr>
          <w:vertAlign w:val="baseline"/>
        </w:rPr>
        <w:t>power to </w:t>
      </w:r>
      <w:r>
        <w:rPr>
          <w:rFonts w:ascii="Cambria Math" w:hAnsi="Cambria Math" w:eastAsia="Cambria Math"/>
          <w:vertAlign w:val="baseline"/>
        </w:rPr>
        <w:t>𝑃</w:t>
      </w:r>
      <w:r>
        <w:rPr>
          <w:rFonts w:ascii="Cambria Math" w:hAnsi="Cambria Math" w:eastAsia="Cambria Math"/>
          <w:vertAlign w:val="subscript"/>
        </w:rPr>
        <w:t>𝑧</w:t>
      </w:r>
      <w:r>
        <w:rPr>
          <w:rFonts w:ascii="Cambria Math" w:hAnsi="Cambria Math" w:eastAsia="Cambria Math"/>
          <w:spacing w:val="31"/>
          <w:vertAlign w:val="baseline"/>
        </w:rPr>
        <w:t> </w:t>
      </w:r>
      <w:r>
        <w:rPr>
          <w:vertAlign w:val="baseline"/>
        </w:rPr>
        <w:t>level until </w:t>
      </w:r>
      <w:r>
        <w:rPr>
          <w:rFonts w:ascii="Cambria Math" w:hAnsi="Cambria Math" w:eastAsia="Cambria Math"/>
          <w:vertAlign w:val="baseline"/>
        </w:rPr>
        <w:t>𝑇𝐿</w:t>
      </w:r>
      <w:r>
        <w:rPr>
          <w:rFonts w:ascii="Cambria Math" w:hAnsi="Cambria Math" w:eastAsia="Cambria Math"/>
          <w:vertAlign w:val="subscript"/>
        </w:rPr>
        <w:t>1</w:t>
      </w:r>
      <w:r>
        <w:rPr>
          <w:rFonts w:ascii="Cambria Math" w:hAnsi="Cambria Math" w:eastAsia="Cambria Math"/>
          <w:spacing w:val="25"/>
          <w:vertAlign w:val="baseline"/>
        </w:rPr>
        <w:t> </w:t>
      </w:r>
      <w:r>
        <w:rPr>
          <w:vertAlign w:val="baseline"/>
        </w:rPr>
        <w:t>expires. Similarly, when the AG has no IM and </w:t>
      </w:r>
      <w:r>
        <w:rPr>
          <w:rFonts w:ascii="Cambria Math" w:hAnsi="Cambria Math" w:eastAsia="Cambria Math"/>
          <w:vertAlign w:val="baseline"/>
        </w:rPr>
        <w:t>𝑇𝐿</w:t>
      </w:r>
      <w:r>
        <w:rPr>
          <w:rFonts w:ascii="Cambria Math" w:hAnsi="Cambria Math" w:eastAsia="Cambria Math"/>
          <w:vertAlign w:val="subscript"/>
        </w:rPr>
        <w:t>1</w:t>
      </w:r>
      <w:r>
        <w:rPr>
          <w:rFonts w:ascii="Cambria Math" w:hAnsi="Cambria Math" w:eastAsia="Cambria Math"/>
          <w:spacing w:val="25"/>
          <w:vertAlign w:val="baseline"/>
        </w:rPr>
        <w:t> </w:t>
      </w:r>
      <w:r>
        <w:rPr>
          <w:vertAlign w:val="baseline"/>
        </w:rPr>
        <w:t>expired, then the</w:t>
      </w:r>
      <w:r>
        <w:rPr>
          <w:spacing w:val="-4"/>
          <w:vertAlign w:val="baseline"/>
        </w:rPr>
        <w:t> </w:t>
      </w:r>
      <w:r>
        <w:rPr>
          <w:vertAlign w:val="baseline"/>
        </w:rPr>
        <w:t>second</w:t>
      </w:r>
      <w:r>
        <w:rPr>
          <w:spacing w:val="-3"/>
          <w:vertAlign w:val="baseline"/>
        </w:rPr>
        <w:t> </w:t>
      </w:r>
      <w:r>
        <w:rPr>
          <w:vertAlign w:val="baseline"/>
        </w:rPr>
        <w:t>time</w:t>
      </w:r>
      <w:r>
        <w:rPr>
          <w:spacing w:val="-3"/>
          <w:vertAlign w:val="baseline"/>
        </w:rPr>
        <w:t> </w:t>
      </w:r>
      <w:r>
        <w:rPr>
          <w:vertAlign w:val="baseline"/>
        </w:rPr>
        <w:t>level</w:t>
      </w:r>
      <w:r>
        <w:rPr>
          <w:spacing w:val="-2"/>
          <w:vertAlign w:val="baseline"/>
        </w:rPr>
        <w:t> </w:t>
      </w:r>
      <w:r>
        <w:rPr>
          <w:vertAlign w:val="baseline"/>
        </w:rPr>
        <w:t>(</w:t>
      </w:r>
      <w:r>
        <w:rPr>
          <w:rFonts w:ascii="Cambria Math" w:hAnsi="Cambria Math" w:eastAsia="Cambria Math"/>
          <w:vertAlign w:val="baseline"/>
        </w:rPr>
        <w:t>𝑇𝐿</w:t>
      </w:r>
      <w:r>
        <w:rPr>
          <w:rFonts w:ascii="Cambria Math" w:hAnsi="Cambria Math" w:eastAsia="Cambria Math"/>
          <w:vertAlign w:val="subscript"/>
        </w:rPr>
        <w:t>2</w:t>
      </w:r>
      <w:r>
        <w:rPr>
          <w:rFonts w:ascii="Cambria Math" w:hAnsi="Cambria Math" w:eastAsia="Cambria Math"/>
          <w:vertAlign w:val="baseline"/>
        </w:rPr>
        <w:t>)</w:t>
      </w:r>
      <w:r>
        <w:rPr>
          <w:rFonts w:ascii="Cambria Math" w:hAnsi="Cambria Math" w:eastAsia="Cambria Math"/>
          <w:spacing w:val="3"/>
          <w:vertAlign w:val="baseline"/>
        </w:rPr>
        <w:t> </w:t>
      </w:r>
      <w:r>
        <w:rPr>
          <w:vertAlign w:val="baseline"/>
        </w:rPr>
        <w:t>starts</w:t>
      </w:r>
      <w:r>
        <w:rPr>
          <w:spacing w:val="-2"/>
          <w:vertAlign w:val="baseline"/>
        </w:rPr>
        <w:t> </w:t>
      </w:r>
      <w:r>
        <w:rPr>
          <w:vertAlign w:val="baseline"/>
        </w:rPr>
        <w:t>and</w:t>
      </w:r>
      <w:r>
        <w:rPr>
          <w:spacing w:val="-3"/>
          <w:vertAlign w:val="baseline"/>
        </w:rPr>
        <w:t> </w:t>
      </w:r>
      <w:r>
        <w:rPr>
          <w:vertAlign w:val="baseline"/>
        </w:rPr>
        <w:t>the</w:t>
      </w:r>
      <w:r>
        <w:rPr>
          <w:spacing w:val="-3"/>
          <w:vertAlign w:val="baseline"/>
        </w:rPr>
        <w:t> </w:t>
      </w:r>
      <w:r>
        <w:rPr>
          <w:vertAlign w:val="baseline"/>
        </w:rPr>
        <w:t>next</w:t>
      </w:r>
      <w:r>
        <w:rPr>
          <w:spacing w:val="-2"/>
          <w:vertAlign w:val="baseline"/>
        </w:rPr>
        <w:t> </w:t>
      </w:r>
      <w:r>
        <w:rPr>
          <w:vertAlign w:val="baseline"/>
        </w:rPr>
        <w:t>transmit</w:t>
      </w:r>
      <w:r>
        <w:rPr>
          <w:spacing w:val="-2"/>
          <w:vertAlign w:val="baseline"/>
        </w:rPr>
        <w:t> </w:t>
      </w:r>
      <w:r>
        <w:rPr>
          <w:vertAlign w:val="baseline"/>
        </w:rPr>
        <w:t>power</w:t>
      </w:r>
      <w:r>
        <w:rPr>
          <w:spacing w:val="-4"/>
          <w:vertAlign w:val="baseline"/>
        </w:rPr>
        <w:t> </w:t>
      </w:r>
      <w:r>
        <w:rPr>
          <w:vertAlign w:val="baseline"/>
        </w:rPr>
        <w:t>level</w:t>
      </w:r>
      <w:r>
        <w:rPr>
          <w:spacing w:val="-2"/>
          <w:vertAlign w:val="baseline"/>
        </w:rPr>
        <w:t> </w:t>
      </w:r>
      <w:r>
        <w:rPr>
          <w:vertAlign w:val="baseline"/>
        </w:rPr>
        <w:t>would</w:t>
      </w:r>
      <w:r>
        <w:rPr>
          <w:spacing w:val="-2"/>
          <w:vertAlign w:val="baseline"/>
        </w:rPr>
        <w:t> </w:t>
      </w:r>
      <w:r>
        <w:rPr>
          <w:vertAlign w:val="baseline"/>
        </w:rPr>
        <w:t>increase</w:t>
      </w:r>
      <w:r>
        <w:rPr>
          <w:spacing w:val="-4"/>
          <w:vertAlign w:val="baseline"/>
        </w:rPr>
        <w:t> from</w:t>
      </w:r>
    </w:p>
    <w:p>
      <w:pPr>
        <w:pStyle w:val="BodyText"/>
        <w:spacing w:line="489" w:lineRule="auto" w:after="3"/>
        <w:ind w:left="336" w:right="166"/>
        <w:jc w:val="both"/>
      </w:pPr>
      <w:r>
        <w:rPr>
          <w:rFonts w:ascii="Cambria Math" w:hAnsi="Cambria Math" w:eastAsia="Cambria Math"/>
        </w:rPr>
        <w:t>𝑃</w:t>
      </w:r>
      <w:r>
        <w:rPr>
          <w:rFonts w:ascii="Cambria Math" w:hAnsi="Cambria Math" w:eastAsia="Cambria Math"/>
          <w:vertAlign w:val="subscript"/>
        </w:rPr>
        <w:t>𝑦</w:t>
      </w:r>
      <w:r>
        <w:rPr>
          <w:rFonts w:ascii="Cambria Math" w:hAnsi="Cambria Math" w:eastAsia="Cambria Math"/>
          <w:spacing w:val="40"/>
          <w:vertAlign w:val="baseline"/>
        </w:rPr>
        <w:t> </w:t>
      </w:r>
      <w:r>
        <w:rPr>
          <w:vertAlign w:val="baseline"/>
        </w:rPr>
        <w:t>to </w:t>
      </w:r>
      <w:r>
        <w:rPr>
          <w:rFonts w:ascii="Cambria Math" w:hAnsi="Cambria Math" w:eastAsia="Cambria Math"/>
          <w:vertAlign w:val="baseline"/>
        </w:rPr>
        <w:t>𝑃</w:t>
      </w:r>
      <w:r>
        <w:rPr>
          <w:rFonts w:ascii="Cambria Math" w:hAnsi="Cambria Math" w:eastAsia="Cambria Math"/>
          <w:vertAlign w:val="subscript"/>
        </w:rPr>
        <w:t>𝑥</w:t>
      </w:r>
      <w:r>
        <w:rPr>
          <w:rFonts w:ascii="Cambria Math" w:hAnsi="Cambria Math" w:eastAsia="Cambria Math"/>
          <w:spacing w:val="40"/>
          <w:vertAlign w:val="baseline"/>
        </w:rPr>
        <w:t> </w:t>
      </w:r>
      <w:r>
        <w:rPr>
          <w:vertAlign w:val="baseline"/>
        </w:rPr>
        <w:t>by upward step power value (</w:t>
      </w:r>
      <w:r>
        <w:rPr>
          <w:rFonts w:ascii="Cambria Math" w:hAnsi="Cambria Math" w:eastAsia="Cambria Math"/>
          <w:vertAlign w:val="baseline"/>
        </w:rPr>
        <w:t>∆</w:t>
      </w:r>
      <w:r>
        <w:rPr>
          <w:rFonts w:ascii="Cambria Math" w:hAnsi="Cambria Math" w:eastAsia="Cambria Math"/>
          <w:vertAlign w:val="subscript"/>
        </w:rPr>
        <w:t>𝑢𝑝</w:t>
      </w:r>
      <w:r>
        <w:rPr>
          <w:rFonts w:ascii="Cambria Math" w:hAnsi="Cambria Math" w:eastAsia="Cambria Math"/>
          <w:vertAlign w:val="baseline"/>
        </w:rPr>
        <w:t>)</w:t>
      </w:r>
      <w:r>
        <w:rPr>
          <w:vertAlign w:val="baseline"/>
        </w:rPr>
        <w:t>.</w:t>
      </w:r>
      <w:r>
        <w:rPr>
          <w:spacing w:val="40"/>
          <w:vertAlign w:val="baseline"/>
        </w:rPr>
        <w:t> </w:t>
      </w:r>
      <w:r>
        <w:rPr>
          <w:vertAlign w:val="baseline"/>
        </w:rPr>
        <w:t>The value of </w:t>
      </w:r>
      <w:r>
        <w:rPr>
          <w:rFonts w:ascii="Cambria Math" w:hAnsi="Cambria Math" w:eastAsia="Cambria Math"/>
          <w:vertAlign w:val="baseline"/>
        </w:rPr>
        <w:t>∆</w:t>
      </w:r>
      <w:r>
        <w:rPr>
          <w:rFonts w:ascii="Cambria Math" w:hAnsi="Cambria Math" w:eastAsia="Cambria Math"/>
          <w:vertAlign w:val="subscript"/>
        </w:rPr>
        <w:t>𝑑𝑜𝑤𝑛</w:t>
      </w:r>
      <w:r>
        <w:rPr>
          <w:rFonts w:ascii="Cambria Math" w:hAnsi="Cambria Math" w:eastAsia="Cambria Math"/>
          <w:vertAlign w:val="baseline"/>
        </w:rPr>
        <w:t> </w:t>
      </w:r>
      <w:r>
        <w:rPr>
          <w:vertAlign w:val="baseline"/>
        </w:rPr>
        <w:t>and </w:t>
      </w:r>
      <w:r>
        <w:rPr>
          <w:rFonts w:ascii="Cambria Math" w:hAnsi="Cambria Math" w:eastAsia="Cambria Math"/>
          <w:vertAlign w:val="baseline"/>
        </w:rPr>
        <w:t>∆</w:t>
      </w:r>
      <w:r>
        <w:rPr>
          <w:rFonts w:ascii="Cambria Math" w:hAnsi="Cambria Math" w:eastAsia="Cambria Math"/>
          <w:vertAlign w:val="subscript"/>
        </w:rPr>
        <w:t>𝑢𝑝</w:t>
      </w:r>
      <w:r>
        <w:rPr>
          <w:rFonts w:ascii="Cambria Math" w:hAnsi="Cambria Math" w:eastAsia="Cambria Math"/>
          <w:spacing w:val="38"/>
          <w:vertAlign w:val="baseline"/>
        </w:rPr>
        <w:t> </w:t>
      </w:r>
      <w:r>
        <w:rPr>
          <w:vertAlign w:val="baseline"/>
        </w:rPr>
        <w:t>steps power were both set to 2 dB. The mathematically expression used for adjusting the first stage, APC transmit power is captured in equations (2.11) – (2.15).</w:t>
      </w:r>
    </w:p>
    <w:tbl>
      <w:tblPr>
        <w:tblW w:w="0" w:type="auto"/>
        <w:jc w:val="left"/>
        <w:tblInd w:w="2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6"/>
        <w:gridCol w:w="565"/>
        <w:gridCol w:w="1325"/>
        <w:gridCol w:w="4821"/>
        <w:gridCol w:w="773"/>
      </w:tblGrid>
      <w:tr>
        <w:trPr>
          <w:trHeight w:val="431" w:hRule="atLeast"/>
        </w:trPr>
        <w:tc>
          <w:tcPr>
            <w:tcW w:w="1096" w:type="dxa"/>
          </w:tcPr>
          <w:p>
            <w:pPr>
              <w:pStyle w:val="TableParagraph"/>
              <w:spacing w:line="267" w:lineRule="exact"/>
              <w:rPr>
                <w:rFonts w:ascii="Cambria Math" w:eastAsia="Cambria Math"/>
                <w:sz w:val="24"/>
              </w:rPr>
            </w:pPr>
            <w:r>
              <w:rPr>
                <w:rFonts w:ascii="Cambria Math" w:eastAsia="Cambria Math"/>
                <w:w w:val="110"/>
                <w:sz w:val="24"/>
              </w:rPr>
              <w:t>𝑃</w:t>
            </w:r>
            <w:r>
              <w:rPr>
                <w:rFonts w:ascii="Cambria Math" w:eastAsia="Cambria Math"/>
                <w:w w:val="110"/>
                <w:sz w:val="24"/>
                <w:vertAlign w:val="subscript"/>
              </w:rPr>
              <w:t>𝑡</w:t>
            </w:r>
            <w:r>
              <w:rPr>
                <w:rFonts w:ascii="Cambria Math" w:eastAsia="Cambria Math"/>
                <w:w w:val="110"/>
                <w:sz w:val="24"/>
                <w:vertAlign w:val="baseline"/>
              </w:rPr>
              <w:t> =</w:t>
            </w:r>
            <w:r>
              <w:rPr>
                <w:rFonts w:ascii="Cambria Math" w:eastAsia="Cambria Math"/>
                <w:spacing w:val="29"/>
                <w:w w:val="110"/>
                <w:sz w:val="24"/>
                <w:vertAlign w:val="baseline"/>
              </w:rPr>
              <w:t> </w:t>
            </w:r>
            <w:r>
              <w:rPr>
                <w:rFonts w:ascii="Cambria Math" w:eastAsia="Cambria Math"/>
                <w:spacing w:val="-5"/>
                <w:w w:val="110"/>
                <w:sz w:val="24"/>
                <w:vertAlign w:val="baseline"/>
              </w:rPr>
              <w:t>𝑃</w:t>
            </w:r>
            <w:r>
              <w:rPr>
                <w:rFonts w:ascii="Cambria Math" w:eastAsia="Cambria Math"/>
                <w:spacing w:val="-5"/>
                <w:w w:val="110"/>
                <w:sz w:val="24"/>
                <w:vertAlign w:val="subscript"/>
              </w:rPr>
              <w:t>𝑥</w:t>
            </w:r>
          </w:p>
        </w:tc>
        <w:tc>
          <w:tcPr>
            <w:tcW w:w="565" w:type="dxa"/>
          </w:tcPr>
          <w:p>
            <w:pPr>
              <w:pStyle w:val="TableParagraph"/>
              <w:spacing w:line="240" w:lineRule="auto"/>
              <w:ind w:left="0"/>
              <w:rPr>
                <w:sz w:val="22"/>
              </w:rPr>
            </w:pPr>
          </w:p>
        </w:tc>
        <w:tc>
          <w:tcPr>
            <w:tcW w:w="1325" w:type="dxa"/>
          </w:tcPr>
          <w:p>
            <w:pPr>
              <w:pStyle w:val="TableParagraph"/>
              <w:spacing w:line="240" w:lineRule="auto"/>
              <w:ind w:left="0"/>
              <w:rPr>
                <w:sz w:val="22"/>
              </w:rPr>
            </w:pPr>
          </w:p>
        </w:tc>
        <w:tc>
          <w:tcPr>
            <w:tcW w:w="4821" w:type="dxa"/>
          </w:tcPr>
          <w:p>
            <w:pPr>
              <w:pStyle w:val="TableParagraph"/>
              <w:spacing w:line="266" w:lineRule="exact"/>
              <w:ind w:left="664"/>
              <w:rPr>
                <w:sz w:val="24"/>
              </w:rPr>
            </w:pPr>
            <w:r>
              <w:rPr>
                <w:sz w:val="24"/>
              </w:rPr>
              <w:t>No</w:t>
            </w:r>
            <w:r>
              <w:rPr>
                <w:spacing w:val="-3"/>
                <w:sz w:val="24"/>
              </w:rPr>
              <w:t> </w:t>
            </w:r>
            <w:r>
              <w:rPr>
                <w:sz w:val="24"/>
              </w:rPr>
              <w:t>interference</w:t>
            </w:r>
            <w:r>
              <w:rPr>
                <w:spacing w:val="-4"/>
                <w:sz w:val="24"/>
              </w:rPr>
              <w:t> </w:t>
            </w:r>
            <w:r>
              <w:rPr>
                <w:spacing w:val="-2"/>
                <w:sz w:val="24"/>
              </w:rPr>
              <w:t>message</w:t>
            </w:r>
          </w:p>
        </w:tc>
        <w:tc>
          <w:tcPr>
            <w:tcW w:w="773" w:type="dxa"/>
          </w:tcPr>
          <w:p>
            <w:pPr>
              <w:pStyle w:val="TableParagraph"/>
              <w:spacing w:line="266" w:lineRule="exact"/>
              <w:ind w:left="49" w:right="34"/>
              <w:jc w:val="center"/>
              <w:rPr>
                <w:sz w:val="24"/>
              </w:rPr>
            </w:pPr>
            <w:r>
              <w:rPr>
                <w:spacing w:val="-2"/>
                <w:sz w:val="24"/>
              </w:rPr>
              <w:t>(2.11)</w:t>
            </w:r>
          </w:p>
        </w:tc>
      </w:tr>
      <w:tr>
        <w:trPr>
          <w:trHeight w:val="578" w:hRule="atLeast"/>
        </w:trPr>
        <w:tc>
          <w:tcPr>
            <w:tcW w:w="1096" w:type="dxa"/>
          </w:tcPr>
          <w:p>
            <w:pPr>
              <w:pStyle w:val="TableParagraph"/>
              <w:spacing w:line="240" w:lineRule="auto" w:before="118"/>
              <w:rPr>
                <w:rFonts w:ascii="Cambria Math" w:eastAsia="Cambria Math"/>
                <w:sz w:val="24"/>
              </w:rPr>
            </w:pPr>
            <w:r>
              <w:rPr>
                <w:rFonts w:ascii="Cambria Math" w:eastAsia="Cambria Math"/>
                <w:w w:val="105"/>
                <w:sz w:val="24"/>
              </w:rPr>
              <w:t>𝑃</w:t>
            </w:r>
            <w:r>
              <w:rPr>
                <w:rFonts w:ascii="Cambria Math" w:eastAsia="Cambria Math"/>
                <w:w w:val="105"/>
                <w:sz w:val="24"/>
                <w:vertAlign w:val="subscript"/>
              </w:rPr>
              <w:t>𝑡</w:t>
            </w:r>
            <w:r>
              <w:rPr>
                <w:rFonts w:ascii="Cambria Math" w:eastAsia="Cambria Math"/>
                <w:spacing w:val="-3"/>
                <w:w w:val="105"/>
                <w:sz w:val="24"/>
                <w:vertAlign w:val="baseline"/>
              </w:rPr>
              <w:t> </w:t>
            </w:r>
            <w:r>
              <w:rPr>
                <w:rFonts w:ascii="Cambria Math" w:eastAsia="Cambria Math"/>
                <w:w w:val="105"/>
                <w:sz w:val="24"/>
                <w:vertAlign w:val="baseline"/>
              </w:rPr>
              <w:t>=</w:t>
            </w:r>
            <w:r>
              <w:rPr>
                <w:rFonts w:ascii="Cambria Math" w:eastAsia="Cambria Math"/>
                <w:spacing w:val="-11"/>
                <w:w w:val="105"/>
                <w:sz w:val="24"/>
                <w:vertAlign w:val="baseline"/>
              </w:rPr>
              <w:t> </w:t>
            </w:r>
            <w:r>
              <w:rPr>
                <w:rFonts w:ascii="Cambria Math" w:eastAsia="Cambria Math"/>
                <w:w w:val="105"/>
                <w:sz w:val="24"/>
                <w:vertAlign w:val="baseline"/>
              </w:rPr>
              <w:t>𝑃</w:t>
            </w:r>
            <w:r>
              <w:rPr>
                <w:rFonts w:ascii="Cambria Math" w:eastAsia="Cambria Math"/>
                <w:w w:val="105"/>
                <w:sz w:val="24"/>
                <w:vertAlign w:val="subscript"/>
              </w:rPr>
              <w:t>𝑦</w:t>
            </w:r>
            <w:r>
              <w:rPr>
                <w:rFonts w:ascii="Cambria Math" w:eastAsia="Cambria Math"/>
                <w:spacing w:val="-3"/>
                <w:w w:val="105"/>
                <w:sz w:val="24"/>
                <w:vertAlign w:val="baseline"/>
              </w:rPr>
              <w:t> </w:t>
            </w:r>
            <w:r>
              <w:rPr>
                <w:rFonts w:ascii="Cambria Math" w:eastAsia="Cambria Math"/>
                <w:spacing w:val="-12"/>
                <w:w w:val="105"/>
                <w:sz w:val="24"/>
                <w:vertAlign w:val="baseline"/>
              </w:rPr>
              <w:t>=</w:t>
            </w:r>
          </w:p>
        </w:tc>
        <w:tc>
          <w:tcPr>
            <w:tcW w:w="565" w:type="dxa"/>
          </w:tcPr>
          <w:p>
            <w:pPr>
              <w:pStyle w:val="TableParagraph"/>
              <w:spacing w:line="240" w:lineRule="auto" w:before="118"/>
              <w:ind w:left="0" w:right="44"/>
              <w:jc w:val="right"/>
              <w:rPr>
                <w:rFonts w:ascii="Cambria Math" w:hAnsi="Cambria Math" w:eastAsia="Cambria Math"/>
                <w:sz w:val="24"/>
              </w:rPr>
            </w:pPr>
            <w:r>
              <w:rPr>
                <w:rFonts w:ascii="Cambria Math" w:hAnsi="Cambria Math" w:eastAsia="Cambria Math"/>
                <w:spacing w:val="-20"/>
                <w:w w:val="105"/>
                <w:sz w:val="24"/>
              </w:rPr>
              <w:t>𝑃</w:t>
            </w:r>
            <w:r>
              <w:rPr>
                <w:rFonts w:ascii="Cambria Math" w:hAnsi="Cambria Math" w:eastAsia="Cambria Math"/>
                <w:spacing w:val="-20"/>
                <w:w w:val="105"/>
                <w:sz w:val="24"/>
                <w:vertAlign w:val="subscript"/>
              </w:rPr>
              <w:t>𝑥</w:t>
            </w:r>
            <w:r>
              <w:rPr>
                <w:rFonts w:ascii="Cambria Math" w:hAnsi="Cambria Math" w:eastAsia="Cambria Math"/>
                <w:spacing w:val="7"/>
                <w:w w:val="105"/>
                <w:sz w:val="24"/>
                <w:vertAlign w:val="baseline"/>
              </w:rPr>
              <w:t> </w:t>
            </w:r>
            <w:r>
              <w:rPr>
                <w:rFonts w:ascii="Cambria Math" w:hAnsi="Cambria Math" w:eastAsia="Cambria Math"/>
                <w:spacing w:val="-10"/>
                <w:w w:val="105"/>
                <w:sz w:val="24"/>
                <w:vertAlign w:val="baseline"/>
              </w:rPr>
              <w:t>−</w:t>
            </w:r>
          </w:p>
        </w:tc>
        <w:tc>
          <w:tcPr>
            <w:tcW w:w="1325" w:type="dxa"/>
          </w:tcPr>
          <w:p>
            <w:pPr>
              <w:pStyle w:val="TableParagraph"/>
              <w:spacing w:line="240" w:lineRule="auto" w:before="116"/>
              <w:ind w:left="59"/>
              <w:rPr>
                <w:rFonts w:ascii="Cambria Math" w:hAnsi="Cambria Math" w:eastAsia="Cambria Math"/>
                <w:sz w:val="17"/>
              </w:rPr>
            </w:pPr>
            <w:r>
              <w:rPr>
                <w:rFonts w:ascii="Cambria Math" w:hAnsi="Cambria Math" w:eastAsia="Cambria Math"/>
                <w:spacing w:val="-2"/>
                <w:w w:val="110"/>
                <w:position w:val="5"/>
                <w:sz w:val="24"/>
              </w:rPr>
              <w:t>∆</w:t>
            </w:r>
            <w:r>
              <w:rPr>
                <w:rFonts w:ascii="Cambria Math" w:hAnsi="Cambria Math" w:eastAsia="Cambria Math"/>
                <w:spacing w:val="-2"/>
                <w:w w:val="110"/>
                <w:sz w:val="17"/>
              </w:rPr>
              <w:t>𝑑𝑜𝑤𝑛</w:t>
            </w:r>
          </w:p>
        </w:tc>
        <w:tc>
          <w:tcPr>
            <w:tcW w:w="4821" w:type="dxa"/>
          </w:tcPr>
          <w:p>
            <w:pPr>
              <w:pStyle w:val="TableParagraph"/>
              <w:spacing w:line="240" w:lineRule="auto" w:before="118"/>
              <w:ind w:left="664"/>
              <w:rPr>
                <w:sz w:val="24"/>
              </w:rPr>
            </w:pPr>
            <w:r>
              <w:rPr>
                <w:sz w:val="24"/>
              </w:rPr>
              <w:t>Interference</w:t>
            </w:r>
            <w:r>
              <w:rPr>
                <w:spacing w:val="-6"/>
                <w:sz w:val="24"/>
              </w:rPr>
              <w:t> </w:t>
            </w:r>
            <w:r>
              <w:rPr>
                <w:sz w:val="24"/>
              </w:rPr>
              <w:t>Message</w:t>
            </w:r>
            <w:r>
              <w:rPr>
                <w:spacing w:val="-6"/>
                <w:sz w:val="24"/>
              </w:rPr>
              <w:t> </w:t>
            </w:r>
            <w:r>
              <w:rPr>
                <w:sz w:val="24"/>
              </w:rPr>
              <w:t>and</w:t>
            </w:r>
            <w:r>
              <w:rPr>
                <w:spacing w:val="-3"/>
                <w:sz w:val="24"/>
              </w:rPr>
              <w:t> </w:t>
            </w:r>
            <w:r>
              <w:rPr>
                <w:rFonts w:ascii="Cambria Math" w:eastAsia="Cambria Math"/>
                <w:sz w:val="24"/>
              </w:rPr>
              <w:t>𝑇𝐿</w:t>
            </w:r>
            <w:r>
              <w:rPr>
                <w:rFonts w:ascii="Cambria Math" w:eastAsia="Cambria Math"/>
                <w:sz w:val="24"/>
                <w:vertAlign w:val="subscript"/>
              </w:rPr>
              <w:t>1</w:t>
            </w:r>
            <w:r>
              <w:rPr>
                <w:rFonts w:ascii="Cambria Math" w:eastAsia="Cambria Math"/>
                <w:spacing w:val="11"/>
                <w:sz w:val="24"/>
                <w:vertAlign w:val="baseline"/>
              </w:rPr>
              <w:t> </w:t>
            </w:r>
            <w:r>
              <w:rPr>
                <w:spacing w:val="-2"/>
                <w:sz w:val="24"/>
                <w:vertAlign w:val="baseline"/>
              </w:rPr>
              <w:t>starts</w:t>
            </w:r>
          </w:p>
        </w:tc>
        <w:tc>
          <w:tcPr>
            <w:tcW w:w="773" w:type="dxa"/>
          </w:tcPr>
          <w:p>
            <w:pPr>
              <w:pStyle w:val="TableParagraph"/>
              <w:spacing w:line="240" w:lineRule="auto" w:before="122"/>
              <w:ind w:left="49" w:right="34"/>
              <w:jc w:val="center"/>
              <w:rPr>
                <w:sz w:val="24"/>
              </w:rPr>
            </w:pPr>
            <w:r>
              <w:rPr>
                <w:spacing w:val="-2"/>
                <w:sz w:val="24"/>
              </w:rPr>
              <w:t>(2.12)</w:t>
            </w:r>
          </w:p>
        </w:tc>
      </w:tr>
      <w:tr>
        <w:trPr>
          <w:trHeight w:val="446" w:hRule="atLeast"/>
        </w:trPr>
        <w:tc>
          <w:tcPr>
            <w:tcW w:w="1096" w:type="dxa"/>
          </w:tcPr>
          <w:p>
            <w:pPr>
              <w:pStyle w:val="TableParagraph"/>
              <w:spacing w:line="240" w:lineRule="auto" w:before="132"/>
              <w:rPr>
                <w:rFonts w:ascii="Cambria Math" w:eastAsia="Cambria Math"/>
                <w:sz w:val="24"/>
              </w:rPr>
            </w:pPr>
            <w:r>
              <w:rPr>
                <w:rFonts w:ascii="Cambria Math" w:eastAsia="Cambria Math"/>
                <w:spacing w:val="-2"/>
                <w:w w:val="105"/>
                <w:sz w:val="24"/>
              </w:rPr>
              <w:t>𝑃</w:t>
            </w:r>
            <w:r>
              <w:rPr>
                <w:rFonts w:ascii="Cambria Math" w:eastAsia="Cambria Math"/>
                <w:spacing w:val="-2"/>
                <w:w w:val="105"/>
                <w:sz w:val="24"/>
                <w:vertAlign w:val="subscript"/>
              </w:rPr>
              <w:t>𝑡</w:t>
            </w:r>
            <w:r>
              <w:rPr>
                <w:rFonts w:ascii="Cambria Math" w:eastAsia="Cambria Math"/>
                <w:spacing w:val="-2"/>
                <w:w w:val="105"/>
                <w:sz w:val="24"/>
                <w:vertAlign w:val="baseline"/>
              </w:rPr>
              <w:t> =</w:t>
            </w:r>
            <w:r>
              <w:rPr>
                <w:rFonts w:ascii="Cambria Math" w:eastAsia="Cambria Math"/>
                <w:spacing w:val="-9"/>
                <w:w w:val="105"/>
                <w:sz w:val="24"/>
                <w:vertAlign w:val="baseline"/>
              </w:rPr>
              <w:t> </w:t>
            </w:r>
            <w:r>
              <w:rPr>
                <w:rFonts w:ascii="Cambria Math" w:eastAsia="Cambria Math"/>
                <w:spacing w:val="-2"/>
                <w:w w:val="105"/>
                <w:sz w:val="24"/>
                <w:vertAlign w:val="baseline"/>
              </w:rPr>
              <w:t>𝑃</w:t>
            </w:r>
            <w:r>
              <w:rPr>
                <w:rFonts w:ascii="Cambria Math" w:eastAsia="Cambria Math"/>
                <w:spacing w:val="-2"/>
                <w:w w:val="105"/>
                <w:sz w:val="24"/>
                <w:vertAlign w:val="subscript"/>
              </w:rPr>
              <w:t>𝑧</w:t>
            </w:r>
            <w:r>
              <w:rPr>
                <w:rFonts w:ascii="Cambria Math" w:eastAsia="Cambria Math"/>
                <w:spacing w:val="-2"/>
                <w:w w:val="105"/>
                <w:sz w:val="24"/>
                <w:vertAlign w:val="baseline"/>
              </w:rPr>
              <w:t> </w:t>
            </w:r>
            <w:r>
              <w:rPr>
                <w:rFonts w:ascii="Cambria Math" w:eastAsia="Cambria Math"/>
                <w:spacing w:val="-10"/>
                <w:w w:val="105"/>
                <w:sz w:val="24"/>
                <w:vertAlign w:val="baseline"/>
              </w:rPr>
              <w:t>=</w:t>
            </w:r>
          </w:p>
        </w:tc>
        <w:tc>
          <w:tcPr>
            <w:tcW w:w="565" w:type="dxa"/>
          </w:tcPr>
          <w:p>
            <w:pPr>
              <w:pStyle w:val="TableParagraph"/>
              <w:spacing w:line="240" w:lineRule="auto" w:before="132"/>
              <w:ind w:left="0" w:right="56"/>
              <w:jc w:val="right"/>
              <w:rPr>
                <w:rFonts w:ascii="Cambria Math" w:hAnsi="Cambria Math" w:eastAsia="Cambria Math"/>
                <w:sz w:val="24"/>
              </w:rPr>
            </w:pPr>
            <w:r>
              <w:rPr>
                <w:rFonts w:ascii="Cambria Math" w:hAnsi="Cambria Math" w:eastAsia="Cambria Math"/>
                <w:spacing w:val="-19"/>
                <w:w w:val="105"/>
                <w:sz w:val="24"/>
              </w:rPr>
              <w:t>𝑃</w:t>
            </w:r>
            <w:r>
              <w:rPr>
                <w:rFonts w:ascii="Cambria Math" w:hAnsi="Cambria Math" w:eastAsia="Cambria Math"/>
                <w:spacing w:val="-19"/>
                <w:w w:val="105"/>
                <w:sz w:val="24"/>
                <w:vertAlign w:val="subscript"/>
              </w:rPr>
              <w:t>𝑦</w:t>
            </w:r>
            <w:r>
              <w:rPr>
                <w:rFonts w:ascii="Cambria Math" w:hAnsi="Cambria Math" w:eastAsia="Cambria Math"/>
                <w:spacing w:val="6"/>
                <w:w w:val="105"/>
                <w:sz w:val="24"/>
                <w:vertAlign w:val="baseline"/>
              </w:rPr>
              <w:t> </w:t>
            </w:r>
            <w:r>
              <w:rPr>
                <w:rFonts w:ascii="Cambria Math" w:hAnsi="Cambria Math" w:eastAsia="Cambria Math"/>
                <w:spacing w:val="-12"/>
                <w:w w:val="105"/>
                <w:sz w:val="24"/>
                <w:vertAlign w:val="baseline"/>
              </w:rPr>
              <w:t>−</w:t>
            </w:r>
          </w:p>
        </w:tc>
        <w:tc>
          <w:tcPr>
            <w:tcW w:w="1325" w:type="dxa"/>
          </w:tcPr>
          <w:p>
            <w:pPr>
              <w:pStyle w:val="TableParagraph"/>
              <w:spacing w:line="296" w:lineRule="exact" w:before="130"/>
              <w:ind w:left="47"/>
              <w:rPr>
                <w:rFonts w:ascii="Cambria Math" w:hAnsi="Cambria Math" w:eastAsia="Cambria Math"/>
                <w:sz w:val="17"/>
              </w:rPr>
            </w:pPr>
            <w:r>
              <w:rPr>
                <w:rFonts w:ascii="Cambria Math" w:hAnsi="Cambria Math" w:eastAsia="Cambria Math"/>
                <w:spacing w:val="-2"/>
                <w:w w:val="110"/>
                <w:position w:val="5"/>
                <w:sz w:val="24"/>
              </w:rPr>
              <w:t>∆</w:t>
            </w:r>
            <w:r>
              <w:rPr>
                <w:rFonts w:ascii="Cambria Math" w:hAnsi="Cambria Math" w:eastAsia="Cambria Math"/>
                <w:spacing w:val="-2"/>
                <w:w w:val="110"/>
                <w:sz w:val="17"/>
              </w:rPr>
              <w:t>𝑑𝑜𝑤𝑛</w:t>
            </w:r>
          </w:p>
        </w:tc>
        <w:tc>
          <w:tcPr>
            <w:tcW w:w="4821" w:type="dxa"/>
          </w:tcPr>
          <w:p>
            <w:pPr>
              <w:pStyle w:val="TableParagraph"/>
              <w:spacing w:line="240" w:lineRule="auto" w:before="132"/>
              <w:ind w:left="664"/>
              <w:rPr>
                <w:sz w:val="24"/>
              </w:rPr>
            </w:pPr>
            <w:r>
              <w:rPr>
                <w:sz w:val="24"/>
              </w:rPr>
              <w:t>New</w:t>
            </w:r>
            <w:r>
              <w:rPr>
                <w:spacing w:val="-5"/>
                <w:sz w:val="24"/>
              </w:rPr>
              <w:t> </w:t>
            </w:r>
            <w:r>
              <w:rPr>
                <w:sz w:val="24"/>
              </w:rPr>
              <w:t>interference</w:t>
            </w:r>
            <w:r>
              <w:rPr>
                <w:spacing w:val="-6"/>
                <w:sz w:val="24"/>
              </w:rPr>
              <w:t> </w:t>
            </w:r>
            <w:r>
              <w:rPr>
                <w:sz w:val="24"/>
              </w:rPr>
              <w:t>Message</w:t>
            </w:r>
            <w:r>
              <w:rPr>
                <w:spacing w:val="-6"/>
                <w:sz w:val="24"/>
              </w:rPr>
              <w:t> </w:t>
            </w:r>
            <w:r>
              <w:rPr>
                <w:sz w:val="24"/>
              </w:rPr>
              <w:t>and</w:t>
            </w:r>
            <w:r>
              <w:rPr>
                <w:spacing w:val="-1"/>
                <w:sz w:val="24"/>
              </w:rPr>
              <w:t> </w:t>
            </w:r>
            <w:r>
              <w:rPr>
                <w:rFonts w:ascii="Cambria Math" w:eastAsia="Cambria Math"/>
                <w:sz w:val="24"/>
              </w:rPr>
              <w:t>𝑇𝐿</w:t>
            </w:r>
            <w:r>
              <w:rPr>
                <w:rFonts w:ascii="Cambria Math" w:eastAsia="Cambria Math"/>
                <w:sz w:val="24"/>
                <w:vertAlign w:val="subscript"/>
              </w:rPr>
              <w:t>1</w:t>
            </w:r>
            <w:r>
              <w:rPr>
                <w:rFonts w:ascii="Cambria Math" w:eastAsia="Cambria Math"/>
                <w:spacing w:val="12"/>
                <w:sz w:val="24"/>
                <w:vertAlign w:val="baseline"/>
              </w:rPr>
              <w:t> </w:t>
            </w:r>
            <w:r>
              <w:rPr>
                <w:spacing w:val="-2"/>
                <w:sz w:val="24"/>
                <w:vertAlign w:val="baseline"/>
              </w:rPr>
              <w:t>starts</w:t>
            </w:r>
          </w:p>
        </w:tc>
        <w:tc>
          <w:tcPr>
            <w:tcW w:w="773" w:type="dxa"/>
          </w:tcPr>
          <w:p>
            <w:pPr>
              <w:pStyle w:val="TableParagraph"/>
              <w:spacing w:line="240" w:lineRule="auto" w:before="136"/>
              <w:ind w:left="130" w:right="34"/>
              <w:jc w:val="center"/>
              <w:rPr>
                <w:sz w:val="24"/>
              </w:rPr>
            </w:pPr>
            <w:r>
              <w:rPr>
                <w:spacing w:val="-2"/>
                <w:sz w:val="24"/>
              </w:rPr>
              <w:t>(2.13)</w:t>
            </w:r>
          </w:p>
        </w:tc>
      </w:tr>
      <w:tr>
        <w:trPr>
          <w:trHeight w:val="735" w:hRule="atLeast"/>
        </w:trPr>
        <w:tc>
          <w:tcPr>
            <w:tcW w:w="1096" w:type="dxa"/>
          </w:tcPr>
          <w:p>
            <w:pPr>
              <w:pStyle w:val="TableParagraph"/>
              <w:spacing w:line="240" w:lineRule="auto"/>
              <w:ind w:left="0"/>
              <w:rPr>
                <w:sz w:val="24"/>
              </w:rPr>
            </w:pPr>
          </w:p>
          <w:p>
            <w:pPr>
              <w:pStyle w:val="TableParagraph"/>
              <w:spacing w:line="240" w:lineRule="auto"/>
              <w:rPr>
                <w:rFonts w:ascii="Cambria Math" w:eastAsia="Cambria Math"/>
                <w:sz w:val="24"/>
              </w:rPr>
            </w:pPr>
            <w:r>
              <w:rPr>
                <w:rFonts w:ascii="Cambria Math" w:eastAsia="Cambria Math"/>
                <w:w w:val="105"/>
                <w:sz w:val="24"/>
              </w:rPr>
              <w:t>𝑃</w:t>
            </w:r>
            <w:r>
              <w:rPr>
                <w:rFonts w:ascii="Cambria Math" w:eastAsia="Cambria Math"/>
                <w:w w:val="105"/>
                <w:sz w:val="24"/>
                <w:vertAlign w:val="subscript"/>
              </w:rPr>
              <w:t>𝑡</w:t>
            </w:r>
            <w:r>
              <w:rPr>
                <w:rFonts w:ascii="Cambria Math" w:eastAsia="Cambria Math"/>
                <w:spacing w:val="-3"/>
                <w:w w:val="105"/>
                <w:sz w:val="24"/>
                <w:vertAlign w:val="baseline"/>
              </w:rPr>
              <w:t> </w:t>
            </w:r>
            <w:r>
              <w:rPr>
                <w:rFonts w:ascii="Cambria Math" w:eastAsia="Cambria Math"/>
                <w:w w:val="105"/>
                <w:sz w:val="24"/>
                <w:vertAlign w:val="baseline"/>
              </w:rPr>
              <w:t>=</w:t>
            </w:r>
            <w:r>
              <w:rPr>
                <w:rFonts w:ascii="Cambria Math" w:eastAsia="Cambria Math"/>
                <w:spacing w:val="-11"/>
                <w:w w:val="105"/>
                <w:sz w:val="24"/>
                <w:vertAlign w:val="baseline"/>
              </w:rPr>
              <w:t> </w:t>
            </w:r>
            <w:r>
              <w:rPr>
                <w:rFonts w:ascii="Cambria Math" w:eastAsia="Cambria Math"/>
                <w:w w:val="105"/>
                <w:sz w:val="24"/>
                <w:vertAlign w:val="baseline"/>
              </w:rPr>
              <w:t>𝑃</w:t>
            </w:r>
            <w:r>
              <w:rPr>
                <w:rFonts w:ascii="Cambria Math" w:eastAsia="Cambria Math"/>
                <w:w w:val="105"/>
                <w:sz w:val="24"/>
                <w:vertAlign w:val="subscript"/>
              </w:rPr>
              <w:t>𝑦</w:t>
            </w:r>
            <w:r>
              <w:rPr>
                <w:rFonts w:ascii="Cambria Math" w:eastAsia="Cambria Math"/>
                <w:spacing w:val="-3"/>
                <w:w w:val="105"/>
                <w:sz w:val="24"/>
                <w:vertAlign w:val="baseline"/>
              </w:rPr>
              <w:t> </w:t>
            </w:r>
            <w:r>
              <w:rPr>
                <w:rFonts w:ascii="Cambria Math" w:eastAsia="Cambria Math"/>
                <w:spacing w:val="-12"/>
                <w:w w:val="105"/>
                <w:sz w:val="24"/>
                <w:vertAlign w:val="baseline"/>
              </w:rPr>
              <w:t>=</w:t>
            </w:r>
          </w:p>
        </w:tc>
        <w:tc>
          <w:tcPr>
            <w:tcW w:w="1890" w:type="dxa"/>
            <w:gridSpan w:val="2"/>
          </w:tcPr>
          <w:p>
            <w:pPr>
              <w:pStyle w:val="TableParagraph"/>
              <w:spacing w:line="240" w:lineRule="auto"/>
              <w:ind w:left="0"/>
              <w:rPr>
                <w:sz w:val="24"/>
              </w:rPr>
            </w:pPr>
          </w:p>
          <w:p>
            <w:pPr>
              <w:pStyle w:val="TableParagraph"/>
              <w:spacing w:line="240" w:lineRule="auto"/>
              <w:ind w:left="67"/>
              <w:rPr>
                <w:rFonts w:ascii="Cambria Math" w:hAnsi="Cambria Math" w:eastAsia="Cambria Math"/>
                <w:sz w:val="24"/>
              </w:rPr>
            </w:pPr>
            <w:r>
              <w:rPr>
                <w:rFonts w:ascii="Cambria Math" w:hAnsi="Cambria Math" w:eastAsia="Cambria Math"/>
                <w:sz w:val="24"/>
              </w:rPr>
              <w:t>𝑃</w:t>
            </w:r>
            <w:r>
              <w:rPr>
                <w:rFonts w:ascii="Cambria Math" w:hAnsi="Cambria Math" w:eastAsia="Cambria Math"/>
                <w:sz w:val="24"/>
                <w:vertAlign w:val="subscript"/>
              </w:rPr>
              <w:t>𝑧</w:t>
            </w:r>
            <w:r>
              <w:rPr>
                <w:rFonts w:ascii="Cambria Math" w:hAnsi="Cambria Math" w:eastAsia="Cambria Math"/>
                <w:spacing w:val="-9"/>
                <w:sz w:val="24"/>
                <w:vertAlign w:val="baseline"/>
              </w:rPr>
              <w:t> </w:t>
            </w:r>
            <w:r>
              <w:rPr>
                <w:rFonts w:ascii="Cambria Math" w:hAnsi="Cambria Math" w:eastAsia="Cambria Math"/>
                <w:sz w:val="24"/>
                <w:vertAlign w:val="baseline"/>
              </w:rPr>
              <w:t>+</w:t>
            </w:r>
            <w:r>
              <w:rPr>
                <w:rFonts w:ascii="Cambria Math" w:hAnsi="Cambria Math" w:eastAsia="Cambria Math"/>
                <w:spacing w:val="-13"/>
                <w:sz w:val="24"/>
                <w:vertAlign w:val="baseline"/>
              </w:rPr>
              <w:t> </w:t>
            </w:r>
            <w:r>
              <w:rPr>
                <w:rFonts w:ascii="Cambria Math" w:hAnsi="Cambria Math" w:eastAsia="Cambria Math"/>
                <w:spacing w:val="-5"/>
                <w:sz w:val="24"/>
                <w:vertAlign w:val="baseline"/>
              </w:rPr>
              <w:t>∆</w:t>
            </w:r>
            <w:r>
              <w:rPr>
                <w:rFonts w:ascii="Cambria Math" w:hAnsi="Cambria Math" w:eastAsia="Cambria Math"/>
                <w:spacing w:val="-5"/>
                <w:sz w:val="24"/>
                <w:vertAlign w:val="subscript"/>
              </w:rPr>
              <w:t>𝑢𝑝</w:t>
            </w:r>
          </w:p>
        </w:tc>
        <w:tc>
          <w:tcPr>
            <w:tcW w:w="4821" w:type="dxa"/>
          </w:tcPr>
          <w:p>
            <w:pPr>
              <w:pStyle w:val="TableParagraph"/>
              <w:spacing w:line="240" w:lineRule="auto"/>
              <w:ind w:left="0"/>
              <w:rPr>
                <w:sz w:val="24"/>
              </w:rPr>
            </w:pPr>
          </w:p>
          <w:p>
            <w:pPr>
              <w:pStyle w:val="TableParagraph"/>
              <w:spacing w:line="240" w:lineRule="auto"/>
              <w:ind w:left="664"/>
              <w:rPr>
                <w:sz w:val="24"/>
              </w:rPr>
            </w:pPr>
            <w:r>
              <w:rPr>
                <w:sz w:val="24"/>
              </w:rPr>
              <w:t>No</w:t>
            </w:r>
            <w:r>
              <w:rPr>
                <w:spacing w:val="-1"/>
                <w:sz w:val="24"/>
              </w:rPr>
              <w:t> </w:t>
            </w:r>
            <w:r>
              <w:rPr>
                <w:sz w:val="24"/>
              </w:rPr>
              <w:t>interference</w:t>
            </w:r>
            <w:r>
              <w:rPr>
                <w:spacing w:val="-2"/>
                <w:sz w:val="24"/>
              </w:rPr>
              <w:t> </w:t>
            </w:r>
            <w:r>
              <w:rPr>
                <w:sz w:val="24"/>
              </w:rPr>
              <w:t>Message and </w:t>
            </w:r>
            <w:r>
              <w:rPr>
                <w:rFonts w:ascii="Cambria Math" w:eastAsia="Cambria Math"/>
                <w:sz w:val="24"/>
              </w:rPr>
              <w:t>𝑇𝐿</w:t>
            </w:r>
            <w:r>
              <w:rPr>
                <w:rFonts w:ascii="Cambria Math" w:eastAsia="Cambria Math"/>
                <w:sz w:val="24"/>
                <w:vertAlign w:val="subscript"/>
              </w:rPr>
              <w:t>2</w:t>
            </w:r>
            <w:r>
              <w:rPr>
                <w:rFonts w:ascii="Cambria Math" w:eastAsia="Cambria Math"/>
                <w:spacing w:val="15"/>
                <w:sz w:val="24"/>
                <w:vertAlign w:val="baseline"/>
              </w:rPr>
              <w:t> </w:t>
            </w:r>
            <w:r>
              <w:rPr>
                <w:spacing w:val="-2"/>
                <w:sz w:val="24"/>
                <w:vertAlign w:val="baseline"/>
              </w:rPr>
              <w:t>starts</w:t>
            </w:r>
          </w:p>
        </w:tc>
        <w:tc>
          <w:tcPr>
            <w:tcW w:w="773" w:type="dxa"/>
          </w:tcPr>
          <w:p>
            <w:pPr>
              <w:pStyle w:val="TableParagraph"/>
              <w:spacing w:line="240" w:lineRule="auto" w:before="4"/>
              <w:ind w:left="0"/>
              <w:rPr>
                <w:sz w:val="24"/>
              </w:rPr>
            </w:pPr>
          </w:p>
          <w:p>
            <w:pPr>
              <w:pStyle w:val="TableParagraph"/>
              <w:spacing w:line="240" w:lineRule="auto"/>
              <w:ind w:left="90" w:right="13"/>
              <w:jc w:val="center"/>
              <w:rPr>
                <w:sz w:val="24"/>
              </w:rPr>
            </w:pPr>
            <w:r>
              <w:rPr>
                <w:spacing w:val="-2"/>
                <w:sz w:val="24"/>
              </w:rPr>
              <w:t>(2.14)</w:t>
            </w:r>
          </w:p>
        </w:tc>
      </w:tr>
      <w:tr>
        <w:trPr>
          <w:trHeight w:val="445" w:hRule="atLeast"/>
        </w:trPr>
        <w:tc>
          <w:tcPr>
            <w:tcW w:w="1096" w:type="dxa"/>
          </w:tcPr>
          <w:p>
            <w:pPr>
              <w:pStyle w:val="TableParagraph"/>
              <w:spacing w:line="240" w:lineRule="auto" w:before="131"/>
              <w:rPr>
                <w:rFonts w:ascii="Cambria Math" w:eastAsia="Cambria Math"/>
                <w:sz w:val="24"/>
              </w:rPr>
            </w:pPr>
            <w:r>
              <w:rPr>
                <w:rFonts w:ascii="Cambria Math" w:eastAsia="Cambria Math"/>
                <w:w w:val="105"/>
                <w:sz w:val="24"/>
              </w:rPr>
              <w:t>𝑃</w:t>
            </w:r>
            <w:r>
              <w:rPr>
                <w:rFonts w:ascii="Cambria Math" w:eastAsia="Cambria Math"/>
                <w:w w:val="105"/>
                <w:sz w:val="24"/>
                <w:vertAlign w:val="subscript"/>
              </w:rPr>
              <w:t>𝑡</w:t>
            </w:r>
            <w:r>
              <w:rPr>
                <w:rFonts w:ascii="Cambria Math" w:eastAsia="Cambria Math"/>
                <w:spacing w:val="-4"/>
                <w:w w:val="105"/>
                <w:sz w:val="24"/>
                <w:vertAlign w:val="baseline"/>
              </w:rPr>
              <w:t> </w:t>
            </w:r>
            <w:r>
              <w:rPr>
                <w:rFonts w:ascii="Cambria Math" w:eastAsia="Cambria Math"/>
                <w:w w:val="105"/>
                <w:sz w:val="24"/>
                <w:vertAlign w:val="baseline"/>
              </w:rPr>
              <w:t>=</w:t>
            </w:r>
            <w:r>
              <w:rPr>
                <w:rFonts w:ascii="Cambria Math" w:eastAsia="Cambria Math"/>
                <w:spacing w:val="-11"/>
                <w:w w:val="105"/>
                <w:sz w:val="24"/>
                <w:vertAlign w:val="baseline"/>
              </w:rPr>
              <w:t> </w:t>
            </w:r>
            <w:r>
              <w:rPr>
                <w:rFonts w:ascii="Cambria Math" w:eastAsia="Cambria Math"/>
                <w:w w:val="105"/>
                <w:sz w:val="24"/>
                <w:vertAlign w:val="baseline"/>
              </w:rPr>
              <w:t>𝑃</w:t>
            </w:r>
            <w:r>
              <w:rPr>
                <w:rFonts w:ascii="Cambria Math" w:eastAsia="Cambria Math"/>
                <w:w w:val="105"/>
                <w:sz w:val="24"/>
                <w:vertAlign w:val="subscript"/>
              </w:rPr>
              <w:t>𝑥</w:t>
            </w:r>
            <w:r>
              <w:rPr>
                <w:rFonts w:ascii="Cambria Math" w:eastAsia="Cambria Math"/>
                <w:spacing w:val="-3"/>
                <w:w w:val="105"/>
                <w:sz w:val="24"/>
                <w:vertAlign w:val="baseline"/>
              </w:rPr>
              <w:t> </w:t>
            </w:r>
            <w:r>
              <w:rPr>
                <w:rFonts w:ascii="Cambria Math" w:eastAsia="Cambria Math"/>
                <w:spacing w:val="-10"/>
                <w:w w:val="105"/>
                <w:sz w:val="24"/>
                <w:vertAlign w:val="baseline"/>
              </w:rPr>
              <w:t>=</w:t>
            </w:r>
          </w:p>
        </w:tc>
        <w:tc>
          <w:tcPr>
            <w:tcW w:w="1890" w:type="dxa"/>
            <w:gridSpan w:val="2"/>
          </w:tcPr>
          <w:p>
            <w:pPr>
              <w:pStyle w:val="TableParagraph"/>
              <w:spacing w:line="240" w:lineRule="auto" w:before="131"/>
              <w:ind w:left="60"/>
              <w:rPr>
                <w:rFonts w:ascii="Cambria Math" w:hAnsi="Cambria Math" w:eastAsia="Cambria Math"/>
                <w:sz w:val="24"/>
              </w:rPr>
            </w:pPr>
            <w:r>
              <w:rPr>
                <w:rFonts w:ascii="Cambria Math" w:hAnsi="Cambria Math" w:eastAsia="Cambria Math"/>
                <w:sz w:val="24"/>
              </w:rPr>
              <w:t>𝑃</w:t>
            </w:r>
            <w:r>
              <w:rPr>
                <w:rFonts w:ascii="Cambria Math" w:hAnsi="Cambria Math" w:eastAsia="Cambria Math"/>
                <w:sz w:val="24"/>
                <w:vertAlign w:val="subscript"/>
              </w:rPr>
              <w:t>𝑦</w:t>
            </w:r>
            <w:r>
              <w:rPr>
                <w:rFonts w:ascii="Cambria Math" w:hAnsi="Cambria Math" w:eastAsia="Cambria Math"/>
                <w:spacing w:val="-2"/>
                <w:sz w:val="24"/>
                <w:vertAlign w:val="baseline"/>
              </w:rPr>
              <w:t> </w:t>
            </w:r>
            <w:r>
              <w:rPr>
                <w:rFonts w:ascii="Cambria Math" w:hAnsi="Cambria Math" w:eastAsia="Cambria Math"/>
                <w:sz w:val="24"/>
                <w:vertAlign w:val="baseline"/>
              </w:rPr>
              <w:t>+</w:t>
            </w:r>
            <w:r>
              <w:rPr>
                <w:rFonts w:ascii="Cambria Math" w:hAnsi="Cambria Math" w:eastAsia="Cambria Math"/>
                <w:spacing w:val="-14"/>
                <w:sz w:val="24"/>
                <w:vertAlign w:val="baseline"/>
              </w:rPr>
              <w:t> </w:t>
            </w:r>
            <w:r>
              <w:rPr>
                <w:rFonts w:ascii="Cambria Math" w:hAnsi="Cambria Math" w:eastAsia="Cambria Math"/>
                <w:spacing w:val="-5"/>
                <w:sz w:val="24"/>
                <w:vertAlign w:val="baseline"/>
              </w:rPr>
              <w:t>∆</w:t>
            </w:r>
            <w:r>
              <w:rPr>
                <w:rFonts w:ascii="Cambria Math" w:hAnsi="Cambria Math" w:eastAsia="Cambria Math"/>
                <w:spacing w:val="-5"/>
                <w:sz w:val="24"/>
                <w:vertAlign w:val="subscript"/>
              </w:rPr>
              <w:t>𝑢𝑝</w:t>
            </w:r>
          </w:p>
        </w:tc>
        <w:tc>
          <w:tcPr>
            <w:tcW w:w="4821" w:type="dxa"/>
          </w:tcPr>
          <w:p>
            <w:pPr>
              <w:pStyle w:val="TableParagraph"/>
              <w:spacing w:line="240" w:lineRule="auto" w:before="131"/>
              <w:ind w:left="664"/>
              <w:rPr>
                <w:sz w:val="24"/>
              </w:rPr>
            </w:pPr>
            <w:r>
              <w:rPr>
                <w:sz w:val="24"/>
              </w:rPr>
              <w:t>No</w:t>
            </w:r>
            <w:r>
              <w:rPr>
                <w:spacing w:val="-1"/>
                <w:sz w:val="24"/>
              </w:rPr>
              <w:t> </w:t>
            </w:r>
            <w:r>
              <w:rPr>
                <w:sz w:val="24"/>
              </w:rPr>
              <w:t>interference</w:t>
            </w:r>
            <w:r>
              <w:rPr>
                <w:spacing w:val="-2"/>
                <w:sz w:val="24"/>
              </w:rPr>
              <w:t> </w:t>
            </w:r>
            <w:r>
              <w:rPr>
                <w:sz w:val="24"/>
              </w:rPr>
              <w:t>Message and </w:t>
            </w:r>
            <w:r>
              <w:rPr>
                <w:rFonts w:ascii="Cambria Math" w:eastAsia="Cambria Math"/>
                <w:sz w:val="24"/>
              </w:rPr>
              <w:t>𝑇𝐿</w:t>
            </w:r>
            <w:r>
              <w:rPr>
                <w:rFonts w:ascii="Cambria Math" w:eastAsia="Cambria Math"/>
                <w:sz w:val="24"/>
                <w:vertAlign w:val="subscript"/>
              </w:rPr>
              <w:t>2</w:t>
            </w:r>
            <w:r>
              <w:rPr>
                <w:rFonts w:ascii="Cambria Math" w:eastAsia="Cambria Math"/>
                <w:spacing w:val="15"/>
                <w:sz w:val="24"/>
                <w:vertAlign w:val="baseline"/>
              </w:rPr>
              <w:t> </w:t>
            </w:r>
            <w:r>
              <w:rPr>
                <w:spacing w:val="-2"/>
                <w:sz w:val="24"/>
                <w:vertAlign w:val="baseline"/>
              </w:rPr>
              <w:t>running</w:t>
            </w:r>
          </w:p>
        </w:tc>
        <w:tc>
          <w:tcPr>
            <w:tcW w:w="773" w:type="dxa"/>
          </w:tcPr>
          <w:p>
            <w:pPr>
              <w:pStyle w:val="TableParagraph"/>
              <w:spacing w:line="240" w:lineRule="auto" w:before="135"/>
              <w:ind w:left="90" w:right="13"/>
              <w:jc w:val="center"/>
              <w:rPr>
                <w:sz w:val="24"/>
              </w:rPr>
            </w:pPr>
            <w:r>
              <w:rPr>
                <w:spacing w:val="-2"/>
                <w:sz w:val="24"/>
              </w:rPr>
              <w:t>(2.15)</w:t>
            </w:r>
          </w:p>
        </w:tc>
      </w:tr>
    </w:tbl>
    <w:p>
      <w:pPr>
        <w:pStyle w:val="BodyText"/>
        <w:spacing w:before="3"/>
      </w:pPr>
    </w:p>
    <w:p>
      <w:pPr>
        <w:pStyle w:val="BodyText"/>
        <w:spacing w:line="477" w:lineRule="auto"/>
        <w:ind w:left="336" w:right="165"/>
        <w:jc w:val="both"/>
      </w:pPr>
      <w:r>
        <w:rPr/>
        <w:t>where </w:t>
      </w:r>
      <w:r>
        <w:rPr>
          <w:rFonts w:ascii="Cambria Math" w:eastAsia="Cambria Math"/>
        </w:rPr>
        <w:t>𝑃</w:t>
      </w:r>
      <w:r>
        <w:rPr>
          <w:rFonts w:ascii="Cambria Math" w:eastAsia="Cambria Math"/>
          <w:vertAlign w:val="subscript"/>
        </w:rPr>
        <w:t>𝑡</w:t>
      </w:r>
      <w:r>
        <w:rPr>
          <w:rFonts w:ascii="Cambria Math" w:eastAsia="Cambria Math"/>
          <w:vertAlign w:val="baseline"/>
        </w:rPr>
        <w:t> </w:t>
      </w:r>
      <w:r>
        <w:rPr>
          <w:vertAlign w:val="baseline"/>
        </w:rPr>
        <w:t>is APC first stage transmit power. The second stage of active power control technique</w:t>
      </w:r>
      <w:r>
        <w:rPr>
          <w:spacing w:val="-14"/>
          <w:vertAlign w:val="baseline"/>
        </w:rPr>
        <w:t> </w:t>
      </w:r>
      <w:r>
        <w:rPr>
          <w:vertAlign w:val="baseline"/>
        </w:rPr>
        <w:t>shapes</w:t>
      </w:r>
      <w:r>
        <w:rPr>
          <w:spacing w:val="-10"/>
          <w:vertAlign w:val="baseline"/>
        </w:rPr>
        <w:t> </w:t>
      </w:r>
      <w:r>
        <w:rPr>
          <w:vertAlign w:val="baseline"/>
        </w:rPr>
        <w:t>was</w:t>
      </w:r>
      <w:r>
        <w:rPr>
          <w:spacing w:val="-12"/>
          <w:vertAlign w:val="baseline"/>
        </w:rPr>
        <w:t> </w:t>
      </w:r>
      <w:r>
        <w:rPr>
          <w:vertAlign w:val="baseline"/>
        </w:rPr>
        <w:t>based</w:t>
      </w:r>
      <w:r>
        <w:rPr>
          <w:spacing w:val="-13"/>
          <w:vertAlign w:val="baseline"/>
        </w:rPr>
        <w:t> </w:t>
      </w:r>
      <w:r>
        <w:rPr>
          <w:vertAlign w:val="baseline"/>
        </w:rPr>
        <w:t>on</w:t>
      </w:r>
      <w:r>
        <w:rPr>
          <w:spacing w:val="-13"/>
          <w:vertAlign w:val="baseline"/>
        </w:rPr>
        <w:t> </w:t>
      </w:r>
      <w:r>
        <w:rPr>
          <w:vertAlign w:val="baseline"/>
        </w:rPr>
        <w:t>first</w:t>
      </w:r>
      <w:r>
        <w:rPr>
          <w:spacing w:val="-12"/>
          <w:vertAlign w:val="baseline"/>
        </w:rPr>
        <w:t> </w:t>
      </w:r>
      <w:r>
        <w:rPr>
          <w:vertAlign w:val="baseline"/>
        </w:rPr>
        <w:t>stage</w:t>
      </w:r>
      <w:r>
        <w:rPr>
          <w:spacing w:val="-14"/>
          <w:vertAlign w:val="baseline"/>
        </w:rPr>
        <w:t> </w:t>
      </w:r>
      <w:r>
        <w:rPr>
          <w:vertAlign w:val="baseline"/>
        </w:rPr>
        <w:t>power</w:t>
      </w:r>
      <w:r>
        <w:rPr>
          <w:spacing w:val="-14"/>
          <w:vertAlign w:val="baseline"/>
        </w:rPr>
        <w:t> </w:t>
      </w:r>
      <w:r>
        <w:rPr>
          <w:vertAlign w:val="baseline"/>
        </w:rPr>
        <w:t>value</w:t>
      </w:r>
      <w:r>
        <w:rPr>
          <w:spacing w:val="-14"/>
          <w:vertAlign w:val="baseline"/>
        </w:rPr>
        <w:t> </w:t>
      </w:r>
      <w:r>
        <w:rPr>
          <w:vertAlign w:val="baseline"/>
        </w:rPr>
        <w:t>and</w:t>
      </w:r>
      <w:r>
        <w:rPr>
          <w:spacing w:val="-12"/>
          <w:vertAlign w:val="baseline"/>
        </w:rPr>
        <w:t> </w:t>
      </w:r>
      <w:r>
        <w:rPr>
          <w:vertAlign w:val="baseline"/>
        </w:rPr>
        <w:t>the</w:t>
      </w:r>
      <w:r>
        <w:rPr>
          <w:spacing w:val="-14"/>
          <w:vertAlign w:val="baseline"/>
        </w:rPr>
        <w:t> </w:t>
      </w:r>
      <w:r>
        <w:rPr>
          <w:vertAlign w:val="baseline"/>
        </w:rPr>
        <w:t>minimum</w:t>
      </w:r>
      <w:r>
        <w:rPr>
          <w:spacing w:val="-13"/>
          <w:vertAlign w:val="baseline"/>
        </w:rPr>
        <w:t> </w:t>
      </w:r>
      <w:r>
        <w:rPr>
          <w:vertAlign w:val="baseline"/>
        </w:rPr>
        <w:t>required</w:t>
      </w:r>
      <w:r>
        <w:rPr>
          <w:spacing w:val="-12"/>
          <w:vertAlign w:val="baseline"/>
        </w:rPr>
        <w:t> </w:t>
      </w:r>
      <w:r>
        <w:rPr>
          <w:vertAlign w:val="baseline"/>
        </w:rPr>
        <w:t>Quality of</w:t>
      </w:r>
      <w:r>
        <w:rPr>
          <w:spacing w:val="15"/>
          <w:vertAlign w:val="baseline"/>
        </w:rPr>
        <w:t> </w:t>
      </w:r>
      <w:r>
        <w:rPr>
          <w:vertAlign w:val="baseline"/>
        </w:rPr>
        <w:t>Service</w:t>
      </w:r>
      <w:r>
        <w:rPr>
          <w:spacing w:val="19"/>
          <w:vertAlign w:val="baseline"/>
        </w:rPr>
        <w:t> </w:t>
      </w:r>
      <w:r>
        <w:rPr>
          <w:vertAlign w:val="baseline"/>
        </w:rPr>
        <w:t>(QoS)</w:t>
      </w:r>
      <w:r>
        <w:rPr>
          <w:spacing w:val="18"/>
          <w:vertAlign w:val="baseline"/>
        </w:rPr>
        <w:t> </w:t>
      </w:r>
      <w:r>
        <w:rPr>
          <w:vertAlign w:val="baseline"/>
        </w:rPr>
        <w:t>for</w:t>
      </w:r>
      <w:r>
        <w:rPr>
          <w:spacing w:val="15"/>
          <w:vertAlign w:val="baseline"/>
        </w:rPr>
        <w:t> </w:t>
      </w:r>
      <w:r>
        <w:rPr>
          <w:vertAlign w:val="baseline"/>
        </w:rPr>
        <w:t>received</w:t>
      </w:r>
      <w:r>
        <w:rPr>
          <w:spacing w:val="16"/>
          <w:vertAlign w:val="baseline"/>
        </w:rPr>
        <w:t> </w:t>
      </w:r>
      <w:r>
        <w:rPr>
          <w:vertAlign w:val="baseline"/>
        </w:rPr>
        <w:t>signal.</w:t>
      </w:r>
      <w:r>
        <w:rPr>
          <w:spacing w:val="17"/>
          <w:vertAlign w:val="baseline"/>
        </w:rPr>
        <w:t> </w:t>
      </w:r>
      <w:r>
        <w:rPr>
          <w:vertAlign w:val="baseline"/>
        </w:rPr>
        <w:t>The</w:t>
      </w:r>
      <w:r>
        <w:rPr>
          <w:spacing w:val="17"/>
          <w:vertAlign w:val="baseline"/>
        </w:rPr>
        <w:t> </w:t>
      </w:r>
      <w:r>
        <w:rPr>
          <w:vertAlign w:val="baseline"/>
        </w:rPr>
        <w:t>mathematical</w:t>
      </w:r>
      <w:r>
        <w:rPr>
          <w:spacing w:val="19"/>
          <w:vertAlign w:val="baseline"/>
        </w:rPr>
        <w:t> </w:t>
      </w:r>
      <w:r>
        <w:rPr>
          <w:vertAlign w:val="baseline"/>
        </w:rPr>
        <w:t>model</w:t>
      </w:r>
      <w:r>
        <w:rPr>
          <w:spacing w:val="16"/>
          <w:vertAlign w:val="baseline"/>
        </w:rPr>
        <w:t> </w:t>
      </w:r>
      <w:r>
        <w:rPr>
          <w:vertAlign w:val="baseline"/>
        </w:rPr>
        <w:t>for</w:t>
      </w:r>
      <w:r>
        <w:rPr>
          <w:spacing w:val="17"/>
          <w:vertAlign w:val="baseline"/>
        </w:rPr>
        <w:t> </w:t>
      </w:r>
      <w:r>
        <w:rPr>
          <w:vertAlign w:val="baseline"/>
        </w:rPr>
        <w:t>computing</w:t>
      </w:r>
      <w:r>
        <w:rPr>
          <w:spacing w:val="16"/>
          <w:vertAlign w:val="baseline"/>
        </w:rPr>
        <w:t> </w:t>
      </w:r>
      <w:r>
        <w:rPr>
          <w:vertAlign w:val="baseline"/>
        </w:rPr>
        <w:t>the</w:t>
      </w:r>
      <w:r>
        <w:rPr>
          <w:spacing w:val="16"/>
          <w:vertAlign w:val="baseline"/>
        </w:rPr>
        <w:t> </w:t>
      </w:r>
      <w:r>
        <w:rPr>
          <w:spacing w:val="-5"/>
          <w:vertAlign w:val="baseline"/>
        </w:rPr>
        <w:t>QoS</w:t>
      </w:r>
    </w:p>
    <w:p>
      <w:pPr>
        <w:spacing w:after="0" w:line="477" w:lineRule="auto"/>
        <w:jc w:val="both"/>
        <w:sectPr>
          <w:pgSz w:w="11910" w:h="16840"/>
          <w:pgMar w:header="0" w:footer="1067" w:top="1320" w:bottom="1260" w:left="1680" w:right="1240"/>
        </w:sectPr>
      </w:pPr>
    </w:p>
    <w:p>
      <w:pPr>
        <w:pStyle w:val="BodyText"/>
        <w:spacing w:before="4"/>
        <w:ind w:left="336"/>
      </w:pPr>
      <w:r>
        <w:rPr/>
        <w:t>Indication</w:t>
      </w:r>
      <w:r>
        <w:rPr>
          <w:spacing w:val="-6"/>
        </w:rPr>
        <w:t> </w:t>
      </w:r>
      <w:r>
        <w:rPr/>
        <w:t>Function</w:t>
      </w:r>
      <w:r>
        <w:rPr>
          <w:spacing w:val="-4"/>
        </w:rPr>
        <w:t> </w:t>
      </w:r>
      <w:r>
        <w:rPr/>
        <w:t>(QIF)</w:t>
      </w:r>
      <w:r>
        <w:rPr>
          <w:spacing w:val="-5"/>
        </w:rPr>
        <w:t> </w:t>
      </w:r>
      <w:r>
        <w:rPr/>
        <w:t>is</w:t>
      </w:r>
      <w:r>
        <w:rPr>
          <w:spacing w:val="-4"/>
        </w:rPr>
        <w:t> </w:t>
      </w:r>
      <w:r>
        <w:rPr/>
        <w:t>presented</w:t>
      </w:r>
      <w:r>
        <w:rPr>
          <w:spacing w:val="-5"/>
        </w:rPr>
        <w:t> </w:t>
      </w:r>
      <w:r>
        <w:rPr/>
        <w:t>in</w:t>
      </w:r>
      <w:r>
        <w:rPr>
          <w:spacing w:val="-5"/>
        </w:rPr>
        <w:t> </w:t>
      </w:r>
      <w:r>
        <w:rPr/>
        <w:t>equation</w:t>
      </w:r>
      <w:r>
        <w:rPr>
          <w:spacing w:val="-4"/>
        </w:rPr>
        <w:t> </w:t>
      </w:r>
      <w:r>
        <w:rPr>
          <w:spacing w:val="-2"/>
        </w:rPr>
        <w:t>(2.16).</w:t>
      </w:r>
    </w:p>
    <w:p>
      <w:pPr>
        <w:pStyle w:val="BodyText"/>
        <w:spacing w:before="4"/>
        <w:rPr>
          <w:sz w:val="25"/>
        </w:rPr>
      </w:pPr>
    </w:p>
    <w:p>
      <w:pPr>
        <w:spacing w:line="172" w:lineRule="auto" w:before="0"/>
        <w:ind w:left="336" w:right="0" w:firstLine="0"/>
        <w:jc w:val="left"/>
        <w:rPr>
          <w:rFonts w:ascii="Cambria Math" w:eastAsia="Cambria Math"/>
          <w:sz w:val="14"/>
        </w:rPr>
      </w:pPr>
      <w:r>
        <w:rPr>
          <w:rFonts w:ascii="Cambria Math" w:eastAsia="Cambria Math"/>
          <w:w w:val="105"/>
          <w:position w:val="-11"/>
          <w:sz w:val="24"/>
        </w:rPr>
        <w:t>QIF</w:t>
      </w:r>
      <w:r>
        <w:rPr>
          <w:rFonts w:ascii="Cambria Math" w:eastAsia="Cambria Math"/>
          <w:spacing w:val="-5"/>
          <w:w w:val="105"/>
          <w:position w:val="-11"/>
          <w:sz w:val="24"/>
        </w:rPr>
        <w:t> </w:t>
      </w:r>
      <w:r>
        <w:rPr>
          <w:rFonts w:ascii="Cambria Math" w:eastAsia="Cambria Math"/>
          <w:w w:val="105"/>
          <w:position w:val="-11"/>
          <w:sz w:val="24"/>
        </w:rPr>
        <w:t>=</w:t>
      </w:r>
      <w:r>
        <w:rPr>
          <w:rFonts w:ascii="Cambria Math" w:eastAsia="Cambria Math"/>
          <w:spacing w:val="-1"/>
          <w:w w:val="105"/>
          <w:position w:val="-11"/>
          <w:sz w:val="24"/>
        </w:rPr>
        <w:t> </w:t>
      </w:r>
      <w:r>
        <w:rPr>
          <w:spacing w:val="-23"/>
          <w:w w:val="105"/>
          <w:position w:val="4"/>
          <w:sz w:val="17"/>
          <w:u w:val="single"/>
        </w:rPr>
        <w:t> </w:t>
      </w:r>
      <w:r>
        <w:rPr>
          <w:rFonts w:ascii="Cambria Math" w:eastAsia="Cambria Math"/>
          <w:spacing w:val="-2"/>
          <w:w w:val="105"/>
          <w:position w:val="4"/>
          <w:sz w:val="17"/>
          <w:u w:val="single"/>
        </w:rPr>
        <w:t>𝑃</w:t>
      </w:r>
      <w:r>
        <w:rPr>
          <w:rFonts w:ascii="Cambria Math" w:eastAsia="Cambria Math"/>
          <w:spacing w:val="-2"/>
          <w:w w:val="105"/>
          <w:sz w:val="14"/>
          <w:u w:val="single"/>
        </w:rPr>
        <w:t>𝑟𝑒𝑓</w:t>
      </w:r>
      <w:r>
        <w:rPr>
          <w:rFonts w:ascii="Cambria Math" w:eastAsia="Cambria Math"/>
          <w:spacing w:val="-2"/>
          <w:w w:val="105"/>
          <w:position w:val="4"/>
          <w:sz w:val="17"/>
          <w:u w:val="single"/>
        </w:rPr>
        <w:t>𝜏</w:t>
      </w:r>
      <w:r>
        <w:rPr>
          <w:rFonts w:ascii="Cambria Math" w:eastAsia="Cambria Math"/>
          <w:spacing w:val="-2"/>
          <w:w w:val="105"/>
          <w:sz w:val="14"/>
          <w:u w:val="single"/>
        </w:rPr>
        <w:t>𝐻𝑈𝐸</w:t>
      </w:r>
      <w:r>
        <w:rPr>
          <w:rFonts w:ascii="Cambria Math" w:eastAsia="Cambria Math"/>
          <w:spacing w:val="40"/>
          <w:w w:val="105"/>
          <w:sz w:val="14"/>
          <w:u w:val="single"/>
        </w:rPr>
        <w:t> </w:t>
      </w:r>
    </w:p>
    <w:p>
      <w:pPr>
        <w:spacing w:line="168" w:lineRule="auto" w:before="0"/>
        <w:ind w:left="1013" w:right="0" w:firstLine="0"/>
        <w:jc w:val="left"/>
        <w:rPr>
          <w:rFonts w:ascii="Cambria Math" w:eastAsia="Cambria Math"/>
          <w:sz w:val="14"/>
        </w:rPr>
      </w:pPr>
      <w:r>
        <w:rPr>
          <w:rFonts w:ascii="Cambria Math" w:eastAsia="Cambria Math"/>
          <w:spacing w:val="-2"/>
          <w:w w:val="110"/>
          <w:sz w:val="17"/>
        </w:rPr>
        <w:t>𝑚𝑖𝑛𝑅𝑆𝑅𝑃</w:t>
      </w:r>
      <w:r>
        <w:rPr>
          <w:rFonts w:ascii="Cambria Math" w:eastAsia="Cambria Math"/>
          <w:spacing w:val="-2"/>
          <w:w w:val="110"/>
          <w:position w:val="-3"/>
          <w:sz w:val="14"/>
        </w:rPr>
        <w:t>𝑗</w:t>
      </w:r>
    </w:p>
    <w:p>
      <w:pPr>
        <w:spacing w:line="240" w:lineRule="auto" w:before="0"/>
        <w:rPr>
          <w:rFonts w:ascii="Cambria Math"/>
          <w:sz w:val="26"/>
        </w:rPr>
      </w:pPr>
      <w:r>
        <w:rPr/>
        <w:br w:type="column"/>
      </w:r>
      <w:r>
        <w:rPr>
          <w:rFonts w:ascii="Cambria Math"/>
          <w:sz w:val="26"/>
        </w:rPr>
      </w:r>
    </w:p>
    <w:p>
      <w:pPr>
        <w:pStyle w:val="BodyText"/>
        <w:spacing w:before="7"/>
        <w:rPr>
          <w:rFonts w:ascii="Cambria Math"/>
          <w:sz w:val="28"/>
        </w:rPr>
      </w:pPr>
    </w:p>
    <w:p>
      <w:pPr>
        <w:pStyle w:val="BodyText"/>
        <w:ind w:left="336"/>
      </w:pPr>
      <w:r>
        <w:rPr>
          <w:spacing w:val="-2"/>
        </w:rPr>
        <w:t>(2.16)</w:t>
      </w:r>
    </w:p>
    <w:p>
      <w:pPr>
        <w:spacing w:after="0"/>
        <w:sectPr>
          <w:type w:val="continuous"/>
          <w:pgSz w:w="11910" w:h="16840"/>
          <w:pgMar w:header="0" w:footer="1067" w:top="1600" w:bottom="1260" w:left="1680" w:right="1240"/>
          <w:cols w:num="2" w:equalWidth="0">
            <w:col w:w="5900" w:space="1961"/>
            <w:col w:w="1129"/>
          </w:cols>
        </w:sectPr>
      </w:pPr>
    </w:p>
    <w:p>
      <w:pPr>
        <w:pStyle w:val="BodyText"/>
        <w:spacing w:before="6"/>
        <w:rPr>
          <w:sz w:val="17"/>
        </w:rPr>
      </w:pPr>
    </w:p>
    <w:p>
      <w:pPr>
        <w:pStyle w:val="BodyText"/>
        <w:spacing w:line="491" w:lineRule="auto" w:before="86"/>
        <w:ind w:left="336" w:right="165"/>
        <w:jc w:val="both"/>
      </w:pPr>
      <w:r>
        <w:rPr/>
        <w:t>where</w:t>
      </w:r>
      <w:r>
        <w:rPr>
          <w:spacing w:val="40"/>
        </w:rPr>
        <w:t> </w:t>
      </w:r>
      <w:r>
        <w:rPr>
          <w:rFonts w:ascii="Cambria Math" w:eastAsia="Cambria Math"/>
        </w:rPr>
        <w:t>𝑃</w:t>
      </w:r>
      <w:r>
        <w:rPr>
          <w:rFonts w:ascii="Cambria Math" w:eastAsia="Cambria Math"/>
          <w:vertAlign w:val="subscript"/>
        </w:rPr>
        <w:t>𝑟𝑒𝑓</w:t>
      </w:r>
      <w:r>
        <w:rPr>
          <w:rFonts w:ascii="Cambria Math" w:eastAsia="Cambria Math"/>
          <w:spacing w:val="40"/>
          <w:vertAlign w:val="baseline"/>
        </w:rPr>
        <w:t> </w:t>
      </w:r>
      <w:r>
        <w:rPr>
          <w:vertAlign w:val="baseline"/>
        </w:rPr>
        <w:t>is</w:t>
      </w:r>
      <w:r>
        <w:rPr>
          <w:spacing w:val="40"/>
          <w:vertAlign w:val="baseline"/>
        </w:rPr>
        <w:t> </w:t>
      </w:r>
      <w:r>
        <w:rPr>
          <w:vertAlign w:val="baseline"/>
        </w:rPr>
        <w:t>the</w:t>
      </w:r>
      <w:r>
        <w:rPr>
          <w:spacing w:val="40"/>
          <w:vertAlign w:val="baseline"/>
        </w:rPr>
        <w:t> </w:t>
      </w:r>
      <w:r>
        <w:rPr>
          <w:vertAlign w:val="baseline"/>
        </w:rPr>
        <w:t>reference</w:t>
      </w:r>
      <w:r>
        <w:rPr>
          <w:spacing w:val="40"/>
          <w:vertAlign w:val="baseline"/>
        </w:rPr>
        <w:t> </w:t>
      </w:r>
      <w:r>
        <w:rPr>
          <w:vertAlign w:val="baseline"/>
        </w:rPr>
        <w:t>signal</w:t>
      </w:r>
      <w:r>
        <w:rPr>
          <w:spacing w:val="40"/>
          <w:vertAlign w:val="baseline"/>
        </w:rPr>
        <w:t> </w:t>
      </w:r>
      <w:r>
        <w:rPr>
          <w:vertAlign w:val="baseline"/>
        </w:rPr>
        <w:t>transmit</w:t>
      </w:r>
      <w:r>
        <w:rPr>
          <w:spacing w:val="40"/>
          <w:vertAlign w:val="baseline"/>
        </w:rPr>
        <w:t> </w:t>
      </w:r>
      <w:r>
        <w:rPr>
          <w:vertAlign w:val="baseline"/>
        </w:rPr>
        <w:t>power,</w:t>
      </w:r>
      <w:r>
        <w:rPr>
          <w:spacing w:val="40"/>
          <w:vertAlign w:val="baseline"/>
        </w:rPr>
        <w:t> </w:t>
      </w:r>
      <w:r>
        <w:rPr>
          <w:rFonts w:ascii="Cambria Math" w:eastAsia="Cambria Math"/>
          <w:vertAlign w:val="baseline"/>
        </w:rPr>
        <w:t>𝜏</w:t>
      </w:r>
      <w:r>
        <w:rPr>
          <w:rFonts w:ascii="Cambria Math" w:eastAsia="Cambria Math"/>
          <w:vertAlign w:val="subscript"/>
        </w:rPr>
        <w:t>𝐻𝑈𝐸</w:t>
      </w:r>
      <w:r>
        <w:rPr>
          <w:rFonts w:ascii="Cambria Math" w:eastAsia="Cambria Math"/>
          <w:spacing w:val="40"/>
          <w:vertAlign w:val="baseline"/>
        </w:rPr>
        <w:t> </w:t>
      </w:r>
      <w:r>
        <w:rPr>
          <w:vertAlign w:val="baseline"/>
        </w:rPr>
        <w:t>is</w:t>
      </w:r>
      <w:r>
        <w:rPr>
          <w:spacing w:val="40"/>
          <w:vertAlign w:val="baseline"/>
        </w:rPr>
        <w:t> </w:t>
      </w:r>
      <w:r>
        <w:rPr>
          <w:vertAlign w:val="baseline"/>
        </w:rPr>
        <w:t>the</w:t>
      </w:r>
      <w:r>
        <w:rPr>
          <w:spacing w:val="40"/>
          <w:vertAlign w:val="baseline"/>
        </w:rPr>
        <w:t> </w:t>
      </w:r>
      <w:r>
        <w:rPr>
          <w:vertAlign w:val="baseline"/>
        </w:rPr>
        <w:t>minimum</w:t>
      </w:r>
      <w:r>
        <w:rPr>
          <w:spacing w:val="40"/>
          <w:vertAlign w:val="baseline"/>
        </w:rPr>
        <w:t> </w:t>
      </w:r>
      <w:r>
        <w:rPr>
          <w:vertAlign w:val="baseline"/>
        </w:rPr>
        <w:t>required signal-to-interference-plus-noise</w:t>
      </w:r>
      <w:r>
        <w:rPr>
          <w:spacing w:val="-5"/>
          <w:vertAlign w:val="baseline"/>
        </w:rPr>
        <w:t> </w:t>
      </w:r>
      <w:r>
        <w:rPr>
          <w:vertAlign w:val="baseline"/>
        </w:rPr>
        <w:t>ratio</w:t>
      </w:r>
      <w:r>
        <w:rPr>
          <w:spacing w:val="-3"/>
          <w:vertAlign w:val="baseline"/>
        </w:rPr>
        <w:t> </w:t>
      </w:r>
      <w:r>
        <w:rPr>
          <w:vertAlign w:val="baseline"/>
        </w:rPr>
        <w:t>(SINR)</w:t>
      </w:r>
      <w:r>
        <w:rPr>
          <w:spacing w:val="-4"/>
          <w:vertAlign w:val="baseline"/>
        </w:rPr>
        <w:t> </w:t>
      </w:r>
      <w:r>
        <w:rPr>
          <w:vertAlign w:val="baseline"/>
        </w:rPr>
        <w:t>for</w:t>
      </w:r>
      <w:r>
        <w:rPr>
          <w:spacing w:val="-1"/>
          <w:vertAlign w:val="baseline"/>
        </w:rPr>
        <w:t> </w:t>
      </w:r>
      <w:r>
        <w:rPr>
          <w:vertAlign w:val="baseline"/>
        </w:rPr>
        <w:t>HUE,</w:t>
      </w:r>
      <w:r>
        <w:rPr>
          <w:spacing w:val="-4"/>
          <w:vertAlign w:val="baseline"/>
        </w:rPr>
        <w:t> </w:t>
      </w:r>
      <w:r>
        <w:rPr>
          <w:vertAlign w:val="baseline"/>
        </w:rPr>
        <w:t>and</w:t>
      </w:r>
      <w:r>
        <w:rPr>
          <w:spacing w:val="40"/>
          <w:vertAlign w:val="baseline"/>
        </w:rPr>
        <w:t> </w:t>
      </w:r>
      <w:r>
        <w:rPr>
          <w:rFonts w:ascii="Cambria Math" w:eastAsia="Cambria Math"/>
          <w:vertAlign w:val="baseline"/>
        </w:rPr>
        <w:t>𝑚𝑖𝑛𝑅𝑆𝑅𝑃</w:t>
      </w:r>
      <w:r>
        <w:rPr>
          <w:rFonts w:ascii="Cambria Math" w:eastAsia="Cambria Math"/>
          <w:vertAlign w:val="subscript"/>
        </w:rPr>
        <w:t>𝑗</w:t>
      </w:r>
      <w:r>
        <w:rPr>
          <w:rFonts w:ascii="Cambria Math" w:eastAsia="Cambria Math"/>
          <w:vertAlign w:val="baseline"/>
        </w:rPr>
        <w:t> </w:t>
      </w:r>
      <w:r>
        <w:rPr>
          <w:vertAlign w:val="baseline"/>
        </w:rPr>
        <w:t>is</w:t>
      </w:r>
      <w:r>
        <w:rPr>
          <w:spacing w:val="-3"/>
          <w:vertAlign w:val="baseline"/>
        </w:rPr>
        <w:t> </w:t>
      </w:r>
      <w:r>
        <w:rPr>
          <w:vertAlign w:val="baseline"/>
        </w:rPr>
        <w:t>the</w:t>
      </w:r>
      <w:r>
        <w:rPr>
          <w:spacing w:val="-4"/>
          <w:vertAlign w:val="baseline"/>
        </w:rPr>
        <w:t> </w:t>
      </w:r>
      <w:r>
        <w:rPr>
          <w:vertAlign w:val="baseline"/>
        </w:rPr>
        <w:t>reference signal received power.</w:t>
      </w:r>
      <w:r>
        <w:rPr>
          <w:vertAlign w:val="baseline"/>
        </w:rPr>
        <w:t> The</w:t>
      </w:r>
      <w:r>
        <w:rPr>
          <w:vertAlign w:val="baseline"/>
        </w:rPr>
        <w:t> second and final stage of APC transmit power (</w:t>
      </w:r>
      <w:r>
        <w:rPr>
          <w:rFonts w:ascii="Cambria Math" w:eastAsia="Cambria Math"/>
          <w:vertAlign w:val="baseline"/>
        </w:rPr>
        <w:t>𝑃</w:t>
      </w:r>
      <w:r>
        <w:rPr>
          <w:rFonts w:ascii="Cambria Math" w:eastAsia="Cambria Math"/>
          <w:vertAlign w:val="subscript"/>
        </w:rPr>
        <w:t>𝐴𝑃𝑐</w:t>
      </w:r>
      <w:r>
        <w:rPr>
          <w:vertAlign w:val="baseline"/>
        </w:rPr>
        <w:t>)</w:t>
      </w:r>
      <w:r>
        <w:rPr>
          <w:vertAlign w:val="baseline"/>
        </w:rPr>
        <w:t> is expressed mathematically</w:t>
      </w:r>
      <w:r>
        <w:rPr>
          <w:spacing w:val="-1"/>
          <w:vertAlign w:val="baseline"/>
        </w:rPr>
        <w:t> </w:t>
      </w:r>
      <w:r>
        <w:rPr>
          <w:vertAlign w:val="baseline"/>
        </w:rPr>
        <w:t>in equation (2.17) and the path loss models used are equation (2.18) and (2.19).</w:t>
      </w:r>
    </w:p>
    <w:p>
      <w:pPr>
        <w:pStyle w:val="BodyText"/>
        <w:tabs>
          <w:tab w:pos="8197" w:val="left" w:leader="none"/>
        </w:tabs>
        <w:spacing w:line="268" w:lineRule="exact"/>
        <w:ind w:left="396"/>
        <w:jc w:val="both"/>
      </w:pPr>
      <w:r>
        <w:rPr>
          <w:rFonts w:ascii="Cambria Math" w:hAnsi="Cambria Math" w:eastAsia="Cambria Math"/>
          <w:spacing w:val="-2"/>
          <w:w w:val="105"/>
        </w:rPr>
        <w:t>𝑃</w:t>
      </w:r>
      <w:r>
        <w:rPr>
          <w:rFonts w:ascii="Cambria Math" w:hAnsi="Cambria Math" w:eastAsia="Cambria Math"/>
          <w:spacing w:val="-2"/>
          <w:w w:val="105"/>
          <w:vertAlign w:val="subscript"/>
        </w:rPr>
        <w:t>𝐴𝑃𝑐</w:t>
      </w:r>
      <w:r>
        <w:rPr>
          <w:rFonts w:ascii="Cambria Math" w:hAnsi="Cambria Math" w:eastAsia="Cambria Math"/>
          <w:spacing w:val="-3"/>
          <w:w w:val="105"/>
          <w:vertAlign w:val="baseline"/>
        </w:rPr>
        <w:t> </w:t>
      </w:r>
      <w:r>
        <w:rPr>
          <w:rFonts w:ascii="Cambria Math" w:hAnsi="Cambria Math" w:eastAsia="Cambria Math"/>
          <w:spacing w:val="-2"/>
          <w:w w:val="105"/>
          <w:vertAlign w:val="baseline"/>
        </w:rPr>
        <w:t>=</w:t>
      </w:r>
      <w:r>
        <w:rPr>
          <w:rFonts w:ascii="Cambria Math" w:hAnsi="Cambria Math" w:eastAsia="Cambria Math"/>
          <w:spacing w:val="-5"/>
          <w:w w:val="105"/>
          <w:vertAlign w:val="baseline"/>
        </w:rPr>
        <w:t> </w:t>
      </w:r>
      <w:r>
        <w:rPr>
          <w:rFonts w:ascii="Cambria Math" w:hAnsi="Cambria Math" w:eastAsia="Cambria Math"/>
          <w:spacing w:val="-2"/>
          <w:w w:val="105"/>
          <w:vertAlign w:val="baseline"/>
        </w:rPr>
        <w:t>max</w:t>
      </w:r>
      <w:r>
        <w:rPr>
          <w:rFonts w:ascii="Cambria Math" w:hAnsi="Cambria Math" w:eastAsia="Cambria Math"/>
          <w:spacing w:val="-2"/>
          <w:w w:val="105"/>
          <w:position w:val="1"/>
          <w:vertAlign w:val="baseline"/>
        </w:rPr>
        <w:t>(</w:t>
      </w:r>
      <w:r>
        <w:rPr>
          <w:rFonts w:ascii="Cambria Math" w:hAnsi="Cambria Math" w:eastAsia="Cambria Math"/>
          <w:spacing w:val="-2"/>
          <w:w w:val="105"/>
          <w:vertAlign w:val="baseline"/>
        </w:rPr>
        <w:t>𝑃</w:t>
      </w:r>
      <w:r>
        <w:rPr>
          <w:rFonts w:ascii="Cambria Math" w:hAnsi="Cambria Math" w:eastAsia="Cambria Math"/>
          <w:spacing w:val="-2"/>
          <w:w w:val="105"/>
          <w:vertAlign w:val="subscript"/>
        </w:rPr>
        <w:t>𝑚𝑖𝑛</w:t>
      </w:r>
      <w:r>
        <w:rPr>
          <w:rFonts w:ascii="Cambria Math" w:hAnsi="Cambria Math" w:eastAsia="Cambria Math"/>
          <w:spacing w:val="-12"/>
          <w:w w:val="105"/>
          <w:vertAlign w:val="baseline"/>
        </w:rPr>
        <w:t> </w:t>
      </w:r>
      <w:r>
        <w:rPr>
          <w:rFonts w:ascii="Cambria Math" w:hAnsi="Cambria Math" w:eastAsia="Cambria Math"/>
          <w:spacing w:val="-2"/>
          <w:w w:val="105"/>
          <w:vertAlign w:val="baseline"/>
        </w:rPr>
        <w:t>𝑚𝑖𝑛</w:t>
      </w:r>
      <w:r>
        <w:rPr>
          <w:rFonts w:ascii="Cambria Math" w:hAnsi="Cambria Math" w:eastAsia="Cambria Math"/>
          <w:spacing w:val="-2"/>
          <w:w w:val="105"/>
          <w:position w:val="1"/>
          <w:vertAlign w:val="baseline"/>
        </w:rPr>
        <w:t>(</w:t>
      </w:r>
      <w:r>
        <w:rPr>
          <w:rFonts w:ascii="Cambria Math" w:hAnsi="Cambria Math" w:eastAsia="Cambria Math"/>
          <w:spacing w:val="-2"/>
          <w:w w:val="105"/>
          <w:vertAlign w:val="baseline"/>
        </w:rPr>
        <w:t>𝑄𝐼𝐹</w:t>
      </w:r>
      <w:r>
        <w:rPr>
          <w:rFonts w:ascii="Cambria Math" w:hAnsi="Cambria Math" w:eastAsia="Cambria Math"/>
          <w:spacing w:val="-7"/>
          <w:w w:val="105"/>
          <w:vertAlign w:val="baseline"/>
        </w:rPr>
        <w:t> </w:t>
      </w:r>
      <w:r>
        <w:rPr>
          <w:rFonts w:ascii="Cambria Math" w:hAnsi="Cambria Math" w:eastAsia="Cambria Math"/>
          <w:spacing w:val="-2"/>
          <w:w w:val="105"/>
          <w:vertAlign w:val="baseline"/>
        </w:rPr>
        <w:t>∗</w:t>
      </w:r>
      <w:r>
        <w:rPr>
          <w:rFonts w:ascii="Cambria Math" w:hAnsi="Cambria Math" w:eastAsia="Cambria Math"/>
          <w:spacing w:val="-12"/>
          <w:w w:val="105"/>
          <w:vertAlign w:val="baseline"/>
        </w:rPr>
        <w:t> </w:t>
      </w:r>
      <w:r>
        <w:rPr>
          <w:rFonts w:ascii="Cambria Math" w:hAnsi="Cambria Math" w:eastAsia="Cambria Math"/>
          <w:spacing w:val="-2"/>
          <w:w w:val="105"/>
          <w:vertAlign w:val="baseline"/>
        </w:rPr>
        <w:t>𝑃</w:t>
      </w:r>
      <w:r>
        <w:rPr>
          <w:rFonts w:ascii="Cambria Math" w:hAnsi="Cambria Math" w:eastAsia="Cambria Math"/>
          <w:spacing w:val="-2"/>
          <w:w w:val="105"/>
          <w:vertAlign w:val="subscript"/>
        </w:rPr>
        <w:t>𝑡</w:t>
      </w:r>
      <w:r>
        <w:rPr>
          <w:rFonts w:ascii="Cambria Math" w:hAnsi="Cambria Math" w:eastAsia="Cambria Math"/>
          <w:spacing w:val="-2"/>
          <w:w w:val="105"/>
          <w:vertAlign w:val="baseline"/>
        </w:rPr>
        <w:t>,</w:t>
      </w:r>
      <w:r>
        <w:rPr>
          <w:rFonts w:ascii="Cambria Math" w:hAnsi="Cambria Math" w:eastAsia="Cambria Math"/>
          <w:spacing w:val="-16"/>
          <w:w w:val="105"/>
          <w:vertAlign w:val="baseline"/>
        </w:rPr>
        <w:t> </w:t>
      </w:r>
      <w:r>
        <w:rPr>
          <w:rFonts w:ascii="Cambria Math" w:hAnsi="Cambria Math" w:eastAsia="Cambria Math"/>
          <w:spacing w:val="-2"/>
          <w:w w:val="105"/>
          <w:vertAlign w:val="baseline"/>
        </w:rPr>
        <w:t>𝑃</w:t>
      </w:r>
      <w:r>
        <w:rPr>
          <w:rFonts w:ascii="Cambria Math" w:hAnsi="Cambria Math" w:eastAsia="Cambria Math"/>
          <w:spacing w:val="-2"/>
          <w:w w:val="105"/>
          <w:vertAlign w:val="subscript"/>
        </w:rPr>
        <w:t>𝑚𝑎𝑥</w:t>
      </w:r>
      <w:r>
        <w:rPr>
          <w:rFonts w:ascii="Cambria Math" w:hAnsi="Cambria Math" w:eastAsia="Cambria Math"/>
          <w:spacing w:val="-2"/>
          <w:w w:val="105"/>
          <w:position w:val="1"/>
          <w:vertAlign w:val="baseline"/>
        </w:rPr>
        <w:t>))</w:t>
      </w:r>
      <w:r>
        <w:rPr>
          <w:rFonts w:ascii="Cambria Math" w:hAnsi="Cambria Math" w:eastAsia="Cambria Math"/>
          <w:position w:val="1"/>
          <w:vertAlign w:val="baseline"/>
        </w:rPr>
        <w:tab/>
      </w:r>
      <w:r>
        <w:rPr>
          <w:spacing w:val="-2"/>
          <w:w w:val="105"/>
          <w:vertAlign w:val="baseline"/>
        </w:rPr>
        <w:t>(2.17)</w:t>
      </w:r>
    </w:p>
    <w:p>
      <w:pPr>
        <w:spacing w:after="0" w:line="268" w:lineRule="exact"/>
        <w:jc w:val="both"/>
        <w:sectPr>
          <w:type w:val="continuous"/>
          <w:pgSz w:w="11910" w:h="16840"/>
          <w:pgMar w:header="0" w:footer="1067" w:top="1600" w:bottom="1260" w:left="1680" w:right="1240"/>
        </w:sectPr>
      </w:pPr>
    </w:p>
    <w:p>
      <w:pPr>
        <w:pStyle w:val="BodyText"/>
        <w:spacing w:line="475" w:lineRule="auto" w:before="68"/>
        <w:ind w:left="336" w:right="165"/>
      </w:pPr>
      <w:r>
        <w:rPr/>
        <w:t>where</w:t>
      </w:r>
      <w:r>
        <w:rPr>
          <w:spacing w:val="-8"/>
        </w:rPr>
        <w:t> </w:t>
      </w:r>
      <w:r>
        <w:rPr>
          <w:rFonts w:ascii="Cambria Math" w:eastAsia="Cambria Math"/>
        </w:rPr>
        <w:t>𝑃</w:t>
      </w:r>
      <w:r>
        <w:rPr>
          <w:rFonts w:ascii="Cambria Math" w:eastAsia="Cambria Math"/>
          <w:vertAlign w:val="subscript"/>
        </w:rPr>
        <w:t>𝑚𝑖𝑛</w:t>
      </w:r>
      <w:r>
        <w:rPr>
          <w:rFonts w:ascii="Cambria Math" w:eastAsia="Cambria Math"/>
          <w:vertAlign w:val="baseline"/>
        </w:rPr>
        <w:t> </w:t>
      </w:r>
      <w:r>
        <w:rPr>
          <w:vertAlign w:val="baseline"/>
        </w:rPr>
        <w:t>and</w:t>
      </w:r>
      <w:r>
        <w:rPr>
          <w:spacing w:val="-9"/>
          <w:vertAlign w:val="baseline"/>
        </w:rPr>
        <w:t> </w:t>
      </w:r>
      <w:r>
        <w:rPr>
          <w:rFonts w:ascii="Cambria Math" w:eastAsia="Cambria Math"/>
          <w:vertAlign w:val="baseline"/>
        </w:rPr>
        <w:t>𝑃</w:t>
      </w:r>
      <w:r>
        <w:rPr>
          <w:rFonts w:ascii="Cambria Math" w:eastAsia="Cambria Math"/>
          <w:vertAlign w:val="subscript"/>
        </w:rPr>
        <w:t>𝑚𝑎𝑥</w:t>
      </w:r>
      <w:r>
        <w:rPr>
          <w:rFonts w:ascii="Cambria Math" w:eastAsia="Cambria Math"/>
          <w:spacing w:val="14"/>
          <w:vertAlign w:val="baseline"/>
        </w:rPr>
        <w:t> </w:t>
      </w:r>
      <w:r>
        <w:rPr>
          <w:vertAlign w:val="baseline"/>
        </w:rPr>
        <w:t>are</w:t>
      </w:r>
      <w:r>
        <w:rPr>
          <w:spacing w:val="-11"/>
          <w:vertAlign w:val="baseline"/>
        </w:rPr>
        <w:t> </w:t>
      </w:r>
      <w:r>
        <w:rPr>
          <w:vertAlign w:val="baseline"/>
        </w:rPr>
        <w:t>minimum</w:t>
      </w:r>
      <w:r>
        <w:rPr>
          <w:spacing w:val="-11"/>
          <w:vertAlign w:val="baseline"/>
        </w:rPr>
        <w:t> </w:t>
      </w:r>
      <w:r>
        <w:rPr>
          <w:vertAlign w:val="baseline"/>
        </w:rPr>
        <w:t>and</w:t>
      </w:r>
      <w:r>
        <w:rPr>
          <w:spacing w:val="-11"/>
          <w:vertAlign w:val="baseline"/>
        </w:rPr>
        <w:t> </w:t>
      </w:r>
      <w:r>
        <w:rPr>
          <w:vertAlign w:val="baseline"/>
        </w:rPr>
        <w:t>maximum</w:t>
      </w:r>
      <w:r>
        <w:rPr>
          <w:spacing w:val="40"/>
          <w:vertAlign w:val="baseline"/>
        </w:rPr>
        <w:t> </w:t>
      </w:r>
      <w:r>
        <w:rPr>
          <w:vertAlign w:val="baseline"/>
        </w:rPr>
        <w:t>transmit</w:t>
      </w:r>
      <w:r>
        <w:rPr>
          <w:spacing w:val="-8"/>
          <w:vertAlign w:val="baseline"/>
        </w:rPr>
        <w:t> </w:t>
      </w:r>
      <w:r>
        <w:rPr>
          <w:vertAlign w:val="baseline"/>
        </w:rPr>
        <w:t>power</w:t>
      </w:r>
      <w:r>
        <w:rPr>
          <w:spacing w:val="-9"/>
          <w:vertAlign w:val="baseline"/>
        </w:rPr>
        <w:t> </w:t>
      </w:r>
      <w:r>
        <w:rPr>
          <w:vertAlign w:val="baseline"/>
        </w:rPr>
        <w:t>respectively,</w:t>
      </w:r>
      <w:r>
        <w:rPr>
          <w:spacing w:val="-7"/>
          <w:vertAlign w:val="baseline"/>
        </w:rPr>
        <w:t> </w:t>
      </w:r>
      <w:r>
        <w:rPr>
          <w:vertAlign w:val="baseline"/>
        </w:rPr>
        <w:t>and</w:t>
      </w:r>
      <w:r>
        <w:rPr>
          <w:spacing w:val="-11"/>
          <w:vertAlign w:val="baseline"/>
        </w:rPr>
        <w:t> </w:t>
      </w:r>
      <w:r>
        <w:rPr>
          <w:rFonts w:ascii="Cambria Math" w:eastAsia="Cambria Math"/>
          <w:vertAlign w:val="baseline"/>
        </w:rPr>
        <w:t>𝑃</w:t>
      </w:r>
      <w:r>
        <w:rPr>
          <w:rFonts w:ascii="Cambria Math" w:eastAsia="Cambria Math"/>
          <w:vertAlign w:val="subscript"/>
        </w:rPr>
        <w:t>𝐴𝑃𝑐</w:t>
      </w:r>
      <w:r>
        <w:rPr>
          <w:rFonts w:ascii="Cambria Math" w:eastAsia="Cambria Math"/>
          <w:vertAlign w:val="baseline"/>
        </w:rPr>
        <w:t> </w:t>
      </w:r>
      <w:r>
        <w:rPr>
          <w:vertAlign w:val="baseline"/>
        </w:rPr>
        <w:t>is the second stage transmit power, known as APC transmit power.</w:t>
      </w:r>
    </w:p>
    <w:p>
      <w:pPr>
        <w:spacing w:after="0" w:line="475" w:lineRule="auto"/>
        <w:sectPr>
          <w:pgSz w:w="11910" w:h="16840"/>
          <w:pgMar w:header="0" w:footer="1067" w:top="1320" w:bottom="1260" w:left="1680" w:right="1240"/>
        </w:sectPr>
      </w:pPr>
    </w:p>
    <w:p>
      <w:pPr>
        <w:pStyle w:val="BodyText"/>
        <w:spacing w:before="3"/>
        <w:rPr>
          <w:sz w:val="19"/>
        </w:rPr>
      </w:pPr>
    </w:p>
    <w:p>
      <w:pPr>
        <w:spacing w:line="144" w:lineRule="exact" w:before="0"/>
        <w:ind w:left="336" w:right="0" w:firstLine="0"/>
        <w:jc w:val="left"/>
        <w:rPr>
          <w:rFonts w:ascii="Cambria Math" w:eastAsia="Cambria Math"/>
          <w:sz w:val="24"/>
        </w:rPr>
      </w:pPr>
      <w:r>
        <w:rPr>
          <w:rFonts w:ascii="Cambria Math" w:eastAsia="Cambria Math"/>
          <w:spacing w:val="-5"/>
          <w:sz w:val="24"/>
        </w:rPr>
        <w:t>𝑃𝐿</w:t>
      </w:r>
    </w:p>
    <w:p>
      <w:pPr>
        <w:pStyle w:val="BodyText"/>
        <w:tabs>
          <w:tab w:pos="3548" w:val="left" w:leader="none"/>
        </w:tabs>
        <w:spacing w:line="91" w:lineRule="auto" w:before="65"/>
        <w:ind w:left="336"/>
        <w:rPr>
          <w:rFonts w:ascii="Cambria Math" w:eastAsia="Cambria Math"/>
        </w:rPr>
      </w:pPr>
      <w:r>
        <w:rPr/>
        <w:br w:type="column"/>
      </w:r>
      <w:r>
        <w:rPr>
          <w:rFonts w:ascii="Cambria Math" w:eastAsia="Cambria Math"/>
          <w:position w:val="-17"/>
        </w:rPr>
        <w:t>=</w:t>
      </w:r>
      <w:r>
        <w:rPr>
          <w:rFonts w:ascii="Cambria Math" w:eastAsia="Cambria Math"/>
          <w:spacing w:val="22"/>
          <w:position w:val="-17"/>
        </w:rPr>
        <w:t> </w:t>
      </w:r>
      <w:r>
        <w:rPr>
          <w:rFonts w:ascii="Cambria Math" w:eastAsia="Cambria Math"/>
          <w:position w:val="-17"/>
        </w:rPr>
        <w:t>{</w:t>
      </w:r>
      <w:r>
        <w:rPr>
          <w:rFonts w:ascii="Cambria Math" w:eastAsia="Cambria Math"/>
          <w:spacing w:val="-19"/>
          <w:position w:val="-17"/>
        </w:rPr>
        <w:t> </w:t>
      </w:r>
      <w:r>
        <w:rPr>
          <w:rFonts w:ascii="Cambria Math" w:eastAsia="Cambria Math"/>
        </w:rPr>
        <w:t>15.3</w:t>
      </w:r>
      <w:r>
        <w:rPr>
          <w:rFonts w:ascii="Cambria Math" w:eastAsia="Cambria Math"/>
          <w:spacing w:val="62"/>
        </w:rPr>
        <w:t> </w:t>
      </w:r>
      <w:r>
        <w:rPr>
          <w:rFonts w:ascii="Cambria Math" w:eastAsia="Cambria Math"/>
        </w:rPr>
        <w:t>+</w:t>
      </w:r>
      <w:r>
        <w:rPr>
          <w:rFonts w:ascii="Cambria Math" w:eastAsia="Cambria Math"/>
          <w:spacing w:val="7"/>
        </w:rPr>
        <w:t> </w:t>
      </w:r>
      <w:r>
        <w:rPr>
          <w:rFonts w:ascii="Cambria Math" w:eastAsia="Cambria Math"/>
          <w:spacing w:val="-2"/>
        </w:rPr>
        <w:t>37.6𝑙𝑜𝑔</w:t>
      </w:r>
      <w:r>
        <w:rPr>
          <w:rFonts w:ascii="Cambria Math" w:eastAsia="Cambria Math"/>
          <w:spacing w:val="-2"/>
          <w:vertAlign w:val="subscript"/>
        </w:rPr>
        <w:t>10</w:t>
      </w:r>
      <w:r>
        <w:rPr>
          <w:rFonts w:ascii="Cambria Math" w:eastAsia="Cambria Math"/>
          <w:spacing w:val="-2"/>
          <w:position w:val="1"/>
          <w:vertAlign w:val="baseline"/>
        </w:rPr>
        <w:t>(</w:t>
      </w:r>
      <w:r>
        <w:rPr>
          <w:rFonts w:ascii="Cambria Math" w:eastAsia="Cambria Math"/>
          <w:spacing w:val="-2"/>
          <w:vertAlign w:val="baseline"/>
        </w:rPr>
        <w:t>𝑑</w:t>
      </w:r>
      <w:r>
        <w:rPr>
          <w:rFonts w:ascii="Cambria Math" w:eastAsia="Cambria Math"/>
          <w:spacing w:val="-2"/>
          <w:position w:val="1"/>
          <w:vertAlign w:val="baseline"/>
        </w:rPr>
        <w:t>)</w:t>
      </w:r>
      <w:r>
        <w:rPr>
          <w:rFonts w:ascii="Cambria Math" w:eastAsia="Cambria Math"/>
          <w:position w:val="1"/>
          <w:vertAlign w:val="baseline"/>
        </w:rPr>
        <w:tab/>
      </w:r>
      <w:r>
        <w:rPr>
          <w:rFonts w:ascii="Cambria Math" w:eastAsia="Cambria Math"/>
          <w:vertAlign w:val="baseline"/>
        </w:rPr>
        <w:t>(𝑂𝑢𝑡𝑑𝑜𝑜𝑟</w:t>
      </w:r>
      <w:r>
        <w:rPr>
          <w:rFonts w:ascii="Cambria Math" w:eastAsia="Cambria Math"/>
          <w:spacing w:val="-3"/>
          <w:vertAlign w:val="baseline"/>
        </w:rPr>
        <w:t> </w:t>
      </w:r>
      <w:r>
        <w:rPr>
          <w:rFonts w:ascii="Cambria Math" w:eastAsia="Cambria Math"/>
          <w:spacing w:val="-5"/>
          <w:vertAlign w:val="baseline"/>
        </w:rPr>
        <w:t>𝑈𝐸)</w:t>
      </w:r>
    </w:p>
    <w:p>
      <w:pPr>
        <w:pStyle w:val="BodyText"/>
        <w:spacing w:line="140" w:lineRule="exact" w:before="225"/>
        <w:ind w:left="336"/>
      </w:pPr>
      <w:r>
        <w:rPr/>
        <w:br w:type="column"/>
      </w:r>
      <w:r>
        <w:rPr>
          <w:spacing w:val="-2"/>
        </w:rPr>
        <w:t>(2.18)</w:t>
      </w:r>
    </w:p>
    <w:p>
      <w:pPr>
        <w:spacing w:after="0" w:line="140" w:lineRule="exact"/>
        <w:sectPr>
          <w:type w:val="continuous"/>
          <w:pgSz w:w="11910" w:h="16840"/>
          <w:pgMar w:header="0" w:footer="1067" w:top="1600" w:bottom="1260" w:left="1680" w:right="1240"/>
          <w:cols w:num="3" w:equalWidth="0">
            <w:col w:w="653" w:space="244"/>
            <w:col w:w="5069" w:space="1896"/>
            <w:col w:w="1128"/>
          </w:cols>
        </w:sectPr>
      </w:pPr>
    </w:p>
    <w:p>
      <w:pPr>
        <w:spacing w:line="170" w:lineRule="exact" w:before="0"/>
        <w:ind w:left="612" w:right="0" w:firstLine="0"/>
        <w:jc w:val="left"/>
        <w:rPr>
          <w:rFonts w:ascii="Cambria Math" w:eastAsia="Cambria Math"/>
          <w:sz w:val="17"/>
        </w:rPr>
      </w:pPr>
      <w:r>
        <w:rPr>
          <w:rFonts w:ascii="Cambria Math" w:eastAsia="Cambria Math"/>
          <w:spacing w:val="-4"/>
          <w:w w:val="110"/>
          <w:sz w:val="17"/>
        </w:rPr>
        <w:t>𝑚𝑎𝑐𝑟𝑜</w:t>
      </w:r>
    </w:p>
    <w:p>
      <w:pPr>
        <w:pStyle w:val="BodyText"/>
        <w:tabs>
          <w:tab w:pos="3383" w:val="left" w:leader="none"/>
        </w:tabs>
        <w:spacing w:before="31"/>
        <w:ind w:left="404"/>
        <w:rPr>
          <w:rFonts w:ascii="Cambria Math" w:eastAsia="Cambria Math"/>
        </w:rPr>
      </w:pPr>
      <w:r>
        <w:rPr/>
        <w:br w:type="column"/>
      </w:r>
      <w:r>
        <w:rPr>
          <w:rFonts w:ascii="Cambria Math" w:eastAsia="Cambria Math"/>
        </w:rPr>
        <w:t>15.3</w:t>
      </w:r>
      <w:r>
        <w:rPr>
          <w:rFonts w:ascii="Cambria Math" w:eastAsia="Cambria Math"/>
          <w:spacing w:val="59"/>
        </w:rPr>
        <w:t> </w:t>
      </w:r>
      <w:r>
        <w:rPr>
          <w:rFonts w:ascii="Cambria Math" w:eastAsia="Cambria Math"/>
        </w:rPr>
        <w:t>+</w:t>
      </w:r>
      <w:r>
        <w:rPr>
          <w:rFonts w:ascii="Cambria Math" w:eastAsia="Cambria Math"/>
          <w:spacing w:val="6"/>
        </w:rPr>
        <w:t> </w:t>
      </w:r>
      <w:r>
        <w:rPr>
          <w:rFonts w:ascii="Cambria Math" w:eastAsia="Cambria Math"/>
        </w:rPr>
        <w:t>37.6𝑙𝑜𝑔</w:t>
      </w:r>
      <w:r>
        <w:rPr>
          <w:rFonts w:ascii="Cambria Math" w:eastAsia="Cambria Math"/>
          <w:vertAlign w:val="subscript"/>
        </w:rPr>
        <w:t>10</w:t>
      </w:r>
      <w:r>
        <w:rPr>
          <w:rFonts w:ascii="Cambria Math" w:eastAsia="Cambria Math"/>
          <w:position w:val="1"/>
          <w:vertAlign w:val="baseline"/>
        </w:rPr>
        <w:t>(</w:t>
      </w:r>
      <w:r>
        <w:rPr>
          <w:rFonts w:ascii="Cambria Math" w:eastAsia="Cambria Math"/>
          <w:vertAlign w:val="baseline"/>
        </w:rPr>
        <w:t>𝑑</w:t>
      </w:r>
      <w:r>
        <w:rPr>
          <w:rFonts w:ascii="Cambria Math" w:eastAsia="Cambria Math"/>
          <w:position w:val="1"/>
          <w:vertAlign w:val="baseline"/>
        </w:rPr>
        <w:t>)</w:t>
      </w:r>
      <w:r>
        <w:rPr>
          <w:rFonts w:ascii="Cambria Math" w:eastAsia="Cambria Math"/>
          <w:spacing w:val="2"/>
          <w:position w:val="1"/>
          <w:vertAlign w:val="baseline"/>
        </w:rPr>
        <w:t> </w:t>
      </w:r>
      <w:r>
        <w:rPr>
          <w:rFonts w:ascii="Cambria Math" w:eastAsia="Cambria Math"/>
          <w:vertAlign w:val="baseline"/>
        </w:rPr>
        <w:t>+</w:t>
      </w:r>
      <w:r>
        <w:rPr>
          <w:rFonts w:ascii="Cambria Math" w:eastAsia="Cambria Math"/>
          <w:spacing w:val="5"/>
          <w:vertAlign w:val="baseline"/>
        </w:rPr>
        <w:t> </w:t>
      </w:r>
      <w:r>
        <w:rPr>
          <w:rFonts w:ascii="Cambria Math" w:eastAsia="Cambria Math"/>
          <w:spacing w:val="-5"/>
          <w:vertAlign w:val="baseline"/>
        </w:rPr>
        <w:t>𝑙</w:t>
      </w:r>
      <w:r>
        <w:rPr>
          <w:rFonts w:ascii="Cambria Math" w:eastAsia="Cambria Math"/>
          <w:spacing w:val="-5"/>
          <w:vertAlign w:val="subscript"/>
        </w:rPr>
        <w:t>𝑝</w:t>
      </w:r>
      <w:r>
        <w:rPr>
          <w:rFonts w:ascii="Cambria Math" w:eastAsia="Cambria Math"/>
          <w:vertAlign w:val="baseline"/>
        </w:rPr>
        <w:tab/>
        <w:t>(𝐼𝑛𝑑𝑜𝑜𝑟</w:t>
      </w:r>
      <w:r>
        <w:rPr>
          <w:rFonts w:ascii="Cambria Math" w:eastAsia="Cambria Math"/>
          <w:spacing w:val="5"/>
          <w:vertAlign w:val="baseline"/>
        </w:rPr>
        <w:t> </w:t>
      </w:r>
      <w:r>
        <w:rPr>
          <w:rFonts w:ascii="Cambria Math" w:eastAsia="Cambria Math"/>
          <w:spacing w:val="-5"/>
          <w:vertAlign w:val="baseline"/>
        </w:rPr>
        <w:t>𝑈𝐸)</w:t>
      </w:r>
    </w:p>
    <w:p>
      <w:pPr>
        <w:spacing w:after="0"/>
        <w:rPr>
          <w:rFonts w:ascii="Cambria Math" w:eastAsia="Cambria Math"/>
        </w:rPr>
        <w:sectPr>
          <w:type w:val="continuous"/>
          <w:pgSz w:w="11910" w:h="16840"/>
          <w:pgMar w:header="0" w:footer="1067" w:top="1600" w:bottom="1260" w:left="1680" w:right="1240"/>
          <w:cols w:num="2" w:equalWidth="0">
            <w:col w:w="1155" w:space="40"/>
            <w:col w:w="7795"/>
          </w:cols>
        </w:sectPr>
      </w:pPr>
    </w:p>
    <w:p>
      <w:pPr>
        <w:pStyle w:val="BodyText"/>
        <w:spacing w:before="5"/>
        <w:rPr>
          <w:rFonts w:ascii="Cambria Math"/>
          <w:sz w:val="23"/>
        </w:rPr>
      </w:pPr>
    </w:p>
    <w:p>
      <w:pPr>
        <w:pStyle w:val="BodyText"/>
        <w:tabs>
          <w:tab w:pos="7256" w:val="left" w:leader="none"/>
        </w:tabs>
        <w:spacing w:line="270" w:lineRule="exact" w:before="58"/>
        <w:ind w:left="1697"/>
        <w:rPr>
          <w:rFonts w:ascii="Cambria Math" w:eastAsia="Cambria Math"/>
        </w:rPr>
      </w:pPr>
      <w:r>
        <w:rPr>
          <w:rFonts w:ascii="Cambria Math" w:eastAsia="Cambria Math"/>
        </w:rPr>
        <w:t>38.46</w:t>
      </w:r>
      <w:r>
        <w:rPr>
          <w:rFonts w:ascii="Cambria Math" w:eastAsia="Cambria Math"/>
          <w:spacing w:val="-1"/>
        </w:rPr>
        <w:t> </w:t>
      </w:r>
      <w:r>
        <w:rPr>
          <w:rFonts w:ascii="Cambria Math" w:eastAsia="Cambria Math"/>
        </w:rPr>
        <w:t>+ </w:t>
      </w:r>
      <w:r>
        <w:rPr>
          <w:rFonts w:ascii="Cambria Math" w:eastAsia="Cambria Math"/>
          <w:spacing w:val="-2"/>
        </w:rPr>
        <w:t>20𝑙𝑜𝑔</w:t>
      </w:r>
      <w:r>
        <w:rPr>
          <w:rFonts w:ascii="Cambria Math" w:eastAsia="Cambria Math"/>
          <w:spacing w:val="-2"/>
          <w:vertAlign w:val="subscript"/>
        </w:rPr>
        <w:t>10</w:t>
      </w:r>
      <w:r>
        <w:rPr>
          <w:rFonts w:ascii="Cambria Math" w:eastAsia="Cambria Math"/>
          <w:spacing w:val="-2"/>
          <w:position w:val="1"/>
          <w:vertAlign w:val="baseline"/>
        </w:rPr>
        <w:t>(</w:t>
      </w:r>
      <w:r>
        <w:rPr>
          <w:rFonts w:ascii="Cambria Math" w:eastAsia="Cambria Math"/>
          <w:spacing w:val="-2"/>
          <w:vertAlign w:val="baseline"/>
        </w:rPr>
        <w:t>𝑑</w:t>
      </w:r>
      <w:r>
        <w:rPr>
          <w:rFonts w:ascii="Cambria Math" w:eastAsia="Cambria Math"/>
          <w:spacing w:val="-2"/>
          <w:vertAlign w:val="subscript"/>
        </w:rPr>
        <w:t>2</w:t>
      </w:r>
      <w:r>
        <w:rPr>
          <w:rFonts w:ascii="Cambria Math" w:eastAsia="Cambria Math"/>
          <w:spacing w:val="-2"/>
          <w:position w:val="1"/>
          <w:vertAlign w:val="baseline"/>
        </w:rPr>
        <w:t>)</w:t>
      </w:r>
      <w:r>
        <w:rPr>
          <w:rFonts w:ascii="Cambria Math" w:eastAsia="Cambria Math"/>
          <w:position w:val="1"/>
          <w:vertAlign w:val="baseline"/>
        </w:rPr>
        <w:tab/>
      </w:r>
      <w:r>
        <w:rPr>
          <w:rFonts w:ascii="Cambria Math" w:eastAsia="Cambria Math"/>
          <w:spacing w:val="-2"/>
          <w:vertAlign w:val="baseline"/>
        </w:rPr>
        <w:t>(𝐼𝑛𝑑𝑜𝑜𝑟)</w:t>
      </w:r>
    </w:p>
    <w:p>
      <w:pPr>
        <w:spacing w:after="0" w:line="270" w:lineRule="exact"/>
        <w:rPr>
          <w:rFonts w:ascii="Cambria Math" w:eastAsia="Cambria Math"/>
        </w:rPr>
        <w:sectPr>
          <w:type w:val="continuous"/>
          <w:pgSz w:w="11910" w:h="16840"/>
          <w:pgMar w:header="0" w:footer="1067" w:top="1600" w:bottom="1260" w:left="1680" w:right="1240"/>
        </w:sectPr>
      </w:pPr>
    </w:p>
    <w:p>
      <w:pPr>
        <w:spacing w:line="206" w:lineRule="exact" w:before="0"/>
        <w:ind w:left="336" w:right="0" w:firstLine="0"/>
        <w:jc w:val="left"/>
        <w:rPr>
          <w:rFonts w:ascii="Cambria Math" w:eastAsia="Cambria Math"/>
          <w:sz w:val="24"/>
        </w:rPr>
      </w:pPr>
      <w:r>
        <w:rPr>
          <w:rFonts w:ascii="Cambria Math" w:eastAsia="Cambria Math"/>
          <w:w w:val="105"/>
          <w:position w:val="5"/>
          <w:sz w:val="24"/>
        </w:rPr>
        <w:t>𝑃𝐿</w:t>
      </w:r>
      <w:r>
        <w:rPr>
          <w:rFonts w:ascii="Cambria Math" w:eastAsia="Cambria Math"/>
          <w:w w:val="105"/>
          <w:sz w:val="17"/>
        </w:rPr>
        <w:t>𝑓𝑒𝑚𝑡𝑜</w:t>
      </w:r>
      <w:r>
        <w:rPr>
          <w:rFonts w:ascii="Cambria Math" w:eastAsia="Cambria Math"/>
          <w:spacing w:val="32"/>
          <w:w w:val="105"/>
          <w:sz w:val="17"/>
        </w:rPr>
        <w:t> </w:t>
      </w:r>
      <w:r>
        <w:rPr>
          <w:rFonts w:ascii="Cambria Math" w:eastAsia="Cambria Math"/>
          <w:w w:val="105"/>
          <w:position w:val="5"/>
          <w:sz w:val="24"/>
        </w:rPr>
        <w:t>=</w:t>
      </w:r>
      <w:r>
        <w:rPr>
          <w:rFonts w:ascii="Cambria Math" w:eastAsia="Cambria Math"/>
          <w:spacing w:val="7"/>
          <w:w w:val="105"/>
          <w:position w:val="5"/>
          <w:sz w:val="24"/>
        </w:rPr>
        <w:t> </w:t>
      </w:r>
      <w:r>
        <w:rPr>
          <w:rFonts w:ascii="Cambria Math" w:eastAsia="Cambria Math"/>
          <w:spacing w:val="-12"/>
          <w:w w:val="105"/>
          <w:position w:val="5"/>
          <w:sz w:val="24"/>
        </w:rPr>
        <w:t>{</w:t>
      </w:r>
    </w:p>
    <w:p>
      <w:pPr>
        <w:pStyle w:val="BodyText"/>
        <w:spacing w:line="214" w:lineRule="exact"/>
        <w:ind w:left="1553"/>
        <w:rPr>
          <w:rFonts w:ascii="Cambria Math" w:eastAsia="Cambria Math"/>
        </w:rPr>
      </w:pPr>
      <w:r>
        <w:rPr>
          <w:rFonts w:ascii="Cambria Math" w:eastAsia="Cambria Math"/>
        </w:rPr>
        <w:t>max</w:t>
      </w:r>
      <w:r>
        <w:rPr>
          <w:rFonts w:ascii="Cambria Math" w:eastAsia="Cambria Math"/>
          <w:spacing w:val="-8"/>
        </w:rPr>
        <w:t> </w:t>
      </w:r>
      <w:r>
        <w:rPr>
          <w:rFonts w:ascii="Cambria Math" w:eastAsia="Cambria Math"/>
        </w:rPr>
        <w:t>(15.3</w:t>
      </w:r>
      <w:r>
        <w:rPr>
          <w:rFonts w:ascii="Cambria Math" w:eastAsia="Cambria Math"/>
          <w:spacing w:val="6"/>
        </w:rPr>
        <w:t> </w:t>
      </w:r>
      <w:r>
        <w:rPr>
          <w:rFonts w:ascii="Cambria Math" w:eastAsia="Cambria Math"/>
        </w:rPr>
        <w:t>+</w:t>
      </w:r>
      <w:r>
        <w:rPr>
          <w:rFonts w:ascii="Cambria Math" w:eastAsia="Cambria Math"/>
          <w:spacing w:val="6"/>
        </w:rPr>
        <w:t> </w:t>
      </w:r>
      <w:r>
        <w:rPr>
          <w:rFonts w:ascii="Cambria Math" w:eastAsia="Cambria Math"/>
          <w:spacing w:val="-2"/>
        </w:rPr>
        <w:t>37.6𝑙𝑜𝑔</w:t>
      </w:r>
      <w:r>
        <w:rPr>
          <w:rFonts w:ascii="Cambria Math" w:eastAsia="Cambria Math"/>
          <w:spacing w:val="-2"/>
          <w:vertAlign w:val="subscript"/>
        </w:rPr>
        <w:t>10</w:t>
      </w:r>
    </w:p>
    <w:p>
      <w:pPr>
        <w:pStyle w:val="BodyText"/>
        <w:spacing w:before="129"/>
        <w:ind w:left="-31"/>
        <w:rPr>
          <w:rFonts w:ascii="Cambria Math" w:eastAsia="Cambria Math"/>
        </w:rPr>
      </w:pPr>
      <w:r>
        <w:rPr/>
        <w:br w:type="column"/>
      </w:r>
      <w:r>
        <w:rPr>
          <w:rFonts w:ascii="Cambria Math" w:eastAsia="Cambria Math"/>
          <w:spacing w:val="-5"/>
          <w:position w:val="1"/>
        </w:rPr>
        <w:t>(</w:t>
      </w:r>
      <w:r>
        <w:rPr>
          <w:rFonts w:ascii="Cambria Math" w:eastAsia="Cambria Math"/>
          <w:spacing w:val="-5"/>
        </w:rPr>
        <w:t>𝑑</w:t>
      </w:r>
      <w:r>
        <w:rPr>
          <w:rFonts w:ascii="Cambria Math" w:eastAsia="Cambria Math"/>
          <w:spacing w:val="-5"/>
          <w:vertAlign w:val="subscript"/>
        </w:rPr>
        <w:t>2</w:t>
      </w:r>
    </w:p>
    <w:p>
      <w:pPr>
        <w:pStyle w:val="BodyText"/>
        <w:spacing w:before="129"/>
        <w:ind w:left="-31"/>
        <w:rPr>
          <w:rFonts w:ascii="Cambria Math" w:eastAsia="Cambria Math"/>
        </w:rPr>
      </w:pPr>
      <w:r>
        <w:rPr/>
        <w:br w:type="column"/>
      </w:r>
      <w:r>
        <w:rPr>
          <w:rFonts w:ascii="Cambria Math" w:eastAsia="Cambria Math"/>
          <w:position w:val="1"/>
        </w:rPr>
        <w:t>)</w:t>
      </w:r>
      <w:r>
        <w:rPr>
          <w:rFonts w:ascii="Cambria Math" w:eastAsia="Cambria Math"/>
        </w:rPr>
        <w:t>,</w:t>
      </w:r>
      <w:r>
        <w:rPr>
          <w:rFonts w:ascii="Cambria Math" w:eastAsia="Cambria Math"/>
          <w:spacing w:val="36"/>
        </w:rPr>
        <w:t> </w:t>
      </w:r>
      <w:r>
        <w:rPr>
          <w:rFonts w:ascii="Cambria Math" w:eastAsia="Cambria Math"/>
        </w:rPr>
        <w:t>38.46 +</w:t>
      </w:r>
      <w:r>
        <w:rPr>
          <w:rFonts w:ascii="Cambria Math" w:eastAsia="Cambria Math"/>
          <w:spacing w:val="-1"/>
        </w:rPr>
        <w:t> </w:t>
      </w:r>
      <w:r>
        <w:rPr>
          <w:rFonts w:ascii="Cambria Math" w:eastAsia="Cambria Math"/>
          <w:spacing w:val="-2"/>
        </w:rPr>
        <w:t>20𝑙𝑜𝑔</w:t>
      </w:r>
      <w:r>
        <w:rPr>
          <w:rFonts w:ascii="Cambria Math" w:eastAsia="Cambria Math"/>
          <w:spacing w:val="-2"/>
          <w:vertAlign w:val="subscript"/>
        </w:rPr>
        <w:t>10</w:t>
      </w:r>
    </w:p>
    <w:p>
      <w:pPr>
        <w:pStyle w:val="BodyText"/>
        <w:spacing w:before="129"/>
        <w:ind w:left="-31"/>
        <w:rPr>
          <w:rFonts w:ascii="Cambria Math" w:eastAsia="Cambria Math"/>
        </w:rPr>
      </w:pPr>
      <w:r>
        <w:rPr/>
        <w:br w:type="column"/>
      </w:r>
      <w:r>
        <w:rPr>
          <w:rFonts w:ascii="Cambria Math" w:eastAsia="Cambria Math"/>
          <w:spacing w:val="-5"/>
          <w:position w:val="1"/>
        </w:rPr>
        <w:t>(</w:t>
      </w:r>
      <w:r>
        <w:rPr>
          <w:rFonts w:ascii="Cambria Math" w:eastAsia="Cambria Math"/>
          <w:spacing w:val="-5"/>
        </w:rPr>
        <w:t>𝑑</w:t>
      </w:r>
      <w:r>
        <w:rPr>
          <w:rFonts w:ascii="Cambria Math" w:eastAsia="Cambria Math"/>
          <w:spacing w:val="-5"/>
          <w:vertAlign w:val="subscript"/>
        </w:rPr>
        <w:t>2</w:t>
      </w:r>
    </w:p>
    <w:p>
      <w:pPr>
        <w:spacing w:before="129"/>
        <w:ind w:left="-31" w:right="0" w:firstLine="0"/>
        <w:jc w:val="left"/>
        <w:rPr>
          <w:rFonts w:ascii="Cambria Math" w:eastAsia="Cambria Math"/>
          <w:sz w:val="24"/>
        </w:rPr>
      </w:pPr>
      <w:r>
        <w:rPr/>
        <w:br w:type="column"/>
      </w:r>
      <w:r>
        <w:rPr>
          <w:rFonts w:ascii="Cambria Math" w:eastAsia="Cambria Math"/>
          <w:w w:val="110"/>
          <w:position w:val="1"/>
          <w:sz w:val="24"/>
        </w:rPr>
        <w:t>)</w:t>
      </w:r>
      <w:r>
        <w:rPr>
          <w:rFonts w:ascii="Cambria Math" w:eastAsia="Cambria Math"/>
          <w:w w:val="110"/>
          <w:sz w:val="24"/>
        </w:rPr>
        <w:t>) + </w:t>
      </w:r>
      <w:r>
        <w:rPr>
          <w:rFonts w:ascii="Cambria Math" w:eastAsia="Cambria Math"/>
          <w:spacing w:val="-74"/>
          <w:w w:val="110"/>
          <w:sz w:val="24"/>
        </w:rPr>
        <w:t>𝑙</w:t>
      </w:r>
      <w:r>
        <w:rPr>
          <w:rFonts w:ascii="Cambria Math" w:eastAsia="Cambria Math"/>
          <w:spacing w:val="-74"/>
          <w:w w:val="110"/>
          <w:sz w:val="24"/>
          <w:vertAlign w:val="subscript"/>
        </w:rPr>
        <w:t>𝑝</w:t>
      </w:r>
    </w:p>
    <w:p>
      <w:pPr>
        <w:spacing w:before="139"/>
        <w:ind w:left="25" w:right="0" w:firstLine="0"/>
        <w:jc w:val="left"/>
        <w:rPr>
          <w:rFonts w:ascii="Cambria Math" w:eastAsia="Cambria Math"/>
          <w:sz w:val="24"/>
        </w:rPr>
      </w:pPr>
      <w:r>
        <w:rPr/>
        <w:br w:type="column"/>
      </w:r>
      <w:r>
        <w:rPr>
          <w:rFonts w:ascii="Cambria Math" w:eastAsia="Cambria Math"/>
          <w:spacing w:val="-2"/>
          <w:sz w:val="24"/>
        </w:rPr>
        <w:t>(𝑂𝑢𝑡𝑑𝑜𝑜𝑟)</w:t>
      </w:r>
    </w:p>
    <w:p>
      <w:pPr>
        <w:spacing w:after="0"/>
        <w:jc w:val="left"/>
        <w:rPr>
          <w:rFonts w:ascii="Cambria Math" w:eastAsia="Cambria Math"/>
          <w:sz w:val="24"/>
        </w:rPr>
        <w:sectPr>
          <w:type w:val="continuous"/>
          <w:pgSz w:w="11910" w:h="16840"/>
          <w:pgMar w:header="0" w:footer="1067" w:top="1600" w:bottom="1260" w:left="1680" w:right="1240"/>
          <w:cols w:num="6" w:equalWidth="0">
            <w:col w:w="3863" w:space="40"/>
            <w:col w:w="309" w:space="39"/>
            <w:col w:w="1878" w:space="39"/>
            <w:col w:w="309" w:space="40"/>
            <w:col w:w="653" w:space="39"/>
            <w:col w:w="1781"/>
          </w:cols>
        </w:sectPr>
      </w:pPr>
    </w:p>
    <w:p>
      <w:pPr>
        <w:pStyle w:val="BodyText"/>
        <w:spacing w:before="3"/>
        <w:rPr>
          <w:rFonts w:ascii="Cambria Math"/>
          <w:sz w:val="22"/>
        </w:rPr>
      </w:pPr>
    </w:p>
    <w:p>
      <w:pPr>
        <w:pStyle w:val="BodyText"/>
        <w:spacing w:before="90"/>
        <w:ind w:left="336"/>
      </w:pPr>
      <w:r>
        <w:rPr>
          <w:spacing w:val="-2"/>
        </w:rPr>
        <w:t>(2.19)</w:t>
      </w:r>
    </w:p>
    <w:p>
      <w:pPr>
        <w:pStyle w:val="BodyText"/>
        <w:spacing w:before="4"/>
      </w:pPr>
    </w:p>
    <w:p>
      <w:pPr>
        <w:pStyle w:val="BodyText"/>
        <w:spacing w:line="491" w:lineRule="auto"/>
        <w:ind w:left="336" w:right="168"/>
        <w:jc w:val="both"/>
      </w:pPr>
      <w:r>
        <w:rPr/>
        <w:t>Where </w:t>
      </w:r>
      <w:r>
        <w:rPr>
          <w:rFonts w:ascii="Cambria Math" w:hAnsi="Cambria Math" w:eastAsia="Cambria Math"/>
        </w:rPr>
        <w:t>𝑃𝐿</w:t>
      </w:r>
      <w:r>
        <w:rPr>
          <w:rFonts w:ascii="Cambria Math" w:hAnsi="Cambria Math" w:eastAsia="Cambria Math"/>
          <w:vertAlign w:val="subscript"/>
        </w:rPr>
        <w:t>𝑚𝑎𝑐𝑟𝑜</w:t>
      </w:r>
      <w:r>
        <w:rPr>
          <w:rFonts w:ascii="Cambria Math" w:hAnsi="Cambria Math" w:eastAsia="Cambria Math"/>
          <w:spacing w:val="33"/>
          <w:vertAlign w:val="baseline"/>
        </w:rPr>
        <w:t> </w:t>
      </w:r>
      <w:r>
        <w:rPr>
          <w:vertAlign w:val="baseline"/>
        </w:rPr>
        <w:t>stands for propagation path loss when a macrocell node is transmitting to</w:t>
      </w:r>
      <w:r>
        <w:rPr>
          <w:spacing w:val="-3"/>
          <w:vertAlign w:val="baseline"/>
        </w:rPr>
        <w:t> </w:t>
      </w:r>
      <w:r>
        <w:rPr>
          <w:vertAlign w:val="baseline"/>
        </w:rPr>
        <w:t>its</w:t>
      </w:r>
      <w:r>
        <w:rPr>
          <w:spacing w:val="-3"/>
          <w:vertAlign w:val="baseline"/>
        </w:rPr>
        <w:t> </w:t>
      </w:r>
      <w:r>
        <w:rPr>
          <w:vertAlign w:val="baseline"/>
        </w:rPr>
        <w:t>receiver,</w:t>
      </w:r>
      <w:r>
        <w:rPr>
          <w:spacing w:val="-1"/>
          <w:vertAlign w:val="baseline"/>
        </w:rPr>
        <w:t> </w:t>
      </w:r>
      <w:r>
        <w:rPr>
          <w:rFonts w:ascii="Cambria Math" w:hAnsi="Cambria Math" w:eastAsia="Cambria Math"/>
          <w:vertAlign w:val="baseline"/>
        </w:rPr>
        <w:t>𝑃𝐿</w:t>
      </w:r>
      <w:r>
        <w:rPr>
          <w:rFonts w:ascii="Cambria Math" w:hAnsi="Cambria Math" w:eastAsia="Cambria Math"/>
          <w:vertAlign w:val="subscript"/>
        </w:rPr>
        <w:t>𝑓𝑒𝑚𝑡𝑜</w:t>
      </w:r>
      <w:r>
        <w:rPr>
          <w:rFonts w:ascii="Cambria Math" w:hAnsi="Cambria Math" w:eastAsia="Cambria Math"/>
          <w:spacing w:val="40"/>
          <w:vertAlign w:val="baseline"/>
        </w:rPr>
        <w:t> </w:t>
      </w:r>
      <w:r>
        <w:rPr>
          <w:vertAlign w:val="baseline"/>
        </w:rPr>
        <w:t>is</w:t>
      </w:r>
      <w:r>
        <w:rPr>
          <w:spacing w:val="-3"/>
          <w:vertAlign w:val="baseline"/>
        </w:rPr>
        <w:t> </w:t>
      </w:r>
      <w:r>
        <w:rPr>
          <w:vertAlign w:val="baseline"/>
        </w:rPr>
        <w:t>propagation</w:t>
      </w:r>
      <w:r>
        <w:rPr>
          <w:spacing w:val="-3"/>
          <w:vertAlign w:val="baseline"/>
        </w:rPr>
        <w:t> </w:t>
      </w:r>
      <w:r>
        <w:rPr>
          <w:vertAlign w:val="baseline"/>
        </w:rPr>
        <w:t>path</w:t>
      </w:r>
      <w:r>
        <w:rPr>
          <w:spacing w:val="-3"/>
          <w:vertAlign w:val="baseline"/>
        </w:rPr>
        <w:t> </w:t>
      </w:r>
      <w:r>
        <w:rPr>
          <w:vertAlign w:val="baseline"/>
        </w:rPr>
        <w:t>loss</w:t>
      </w:r>
      <w:r>
        <w:rPr>
          <w:spacing w:val="-2"/>
          <w:vertAlign w:val="baseline"/>
        </w:rPr>
        <w:t> </w:t>
      </w:r>
      <w:r>
        <w:rPr>
          <w:vertAlign w:val="baseline"/>
        </w:rPr>
        <w:t>when</w:t>
      </w:r>
      <w:r>
        <w:rPr>
          <w:spacing w:val="-3"/>
          <w:vertAlign w:val="baseline"/>
        </w:rPr>
        <w:t> </w:t>
      </w:r>
      <w:r>
        <w:rPr>
          <w:vertAlign w:val="baseline"/>
        </w:rPr>
        <w:t>a</w:t>
      </w:r>
      <w:r>
        <w:rPr>
          <w:spacing w:val="-4"/>
          <w:vertAlign w:val="baseline"/>
        </w:rPr>
        <w:t> </w:t>
      </w:r>
      <w:r>
        <w:rPr>
          <w:vertAlign w:val="baseline"/>
        </w:rPr>
        <w:t>femtocell</w:t>
      </w:r>
      <w:r>
        <w:rPr>
          <w:spacing w:val="-3"/>
          <w:vertAlign w:val="baseline"/>
        </w:rPr>
        <w:t> </w:t>
      </w:r>
      <w:r>
        <w:rPr>
          <w:vertAlign w:val="baseline"/>
        </w:rPr>
        <w:t>node</w:t>
      </w:r>
      <w:r>
        <w:rPr>
          <w:spacing w:val="-4"/>
          <w:vertAlign w:val="baseline"/>
        </w:rPr>
        <w:t> </w:t>
      </w:r>
      <w:r>
        <w:rPr>
          <w:vertAlign w:val="baseline"/>
        </w:rPr>
        <w:t>is</w:t>
      </w:r>
      <w:r>
        <w:rPr>
          <w:spacing w:val="-3"/>
          <w:vertAlign w:val="baseline"/>
        </w:rPr>
        <w:t> </w:t>
      </w:r>
      <w:r>
        <w:rPr>
          <w:vertAlign w:val="baseline"/>
        </w:rPr>
        <w:t>transmitting</w:t>
      </w:r>
      <w:r>
        <w:rPr>
          <w:spacing w:val="-6"/>
          <w:vertAlign w:val="baseline"/>
        </w:rPr>
        <w:t> </w:t>
      </w:r>
      <w:r>
        <w:rPr>
          <w:vertAlign w:val="baseline"/>
        </w:rPr>
        <w:t>to its receiver. </w:t>
      </w:r>
      <w:r>
        <w:rPr>
          <w:rFonts w:ascii="Cambria Math" w:hAnsi="Cambria Math" w:eastAsia="Cambria Math"/>
          <w:vertAlign w:val="baseline"/>
        </w:rPr>
        <w:t>𝑑 </w:t>
      </w:r>
      <w:r>
        <w:rPr>
          <w:vertAlign w:val="baseline"/>
        </w:rPr>
        <w:t>is the distance from the macrocell node to its user equipment, </w:t>
      </w:r>
      <w:r>
        <w:rPr>
          <w:rFonts w:ascii="Cambria Math" w:hAnsi="Cambria Math" w:eastAsia="Cambria Math"/>
          <w:vertAlign w:val="baseline"/>
        </w:rPr>
        <w:t>𝑑</w:t>
      </w:r>
      <w:r>
        <w:rPr>
          <w:rFonts w:ascii="Cambria Math" w:hAnsi="Cambria Math" w:eastAsia="Cambria Math"/>
          <w:vertAlign w:val="subscript"/>
        </w:rPr>
        <w:t>2</w:t>
      </w:r>
      <w:r>
        <w:rPr>
          <w:rFonts w:ascii="Cambria Math" w:hAnsi="Cambria Math" w:eastAsia="Cambria Math"/>
          <w:vertAlign w:val="baseline"/>
        </w:rPr>
        <w:t> </w:t>
      </w:r>
      <w:r>
        <w:rPr>
          <w:vertAlign w:val="baseline"/>
        </w:rPr>
        <w:t>is the distance between the femtocell node and its user equipment. </w:t>
      </w:r>
      <w:r>
        <w:rPr>
          <w:rFonts w:ascii="Cambria Math" w:hAnsi="Cambria Math" w:eastAsia="Cambria Math"/>
          <w:vertAlign w:val="baseline"/>
        </w:rPr>
        <w:t>𝑙</w:t>
      </w:r>
      <w:r>
        <w:rPr>
          <w:rFonts w:ascii="Cambria Math" w:hAnsi="Cambria Math" w:eastAsia="Cambria Math"/>
          <w:vertAlign w:val="subscript"/>
        </w:rPr>
        <w:t>𝑝</w:t>
      </w:r>
      <w:r>
        <w:rPr>
          <w:rFonts w:ascii="Cambria Math" w:hAnsi="Cambria Math" w:eastAsia="Cambria Math"/>
          <w:vertAlign w:val="baseline"/>
        </w:rPr>
        <w:t> </w:t>
      </w:r>
      <w:r>
        <w:rPr>
          <w:vertAlign w:val="baseline"/>
        </w:rPr>
        <w:t>is wall penetration loss. Equations (2.9) – (2.19) were all sources from (Hassan and Gao, 2019).</w:t>
      </w:r>
    </w:p>
    <w:p>
      <w:pPr>
        <w:pStyle w:val="BodyText"/>
        <w:rPr>
          <w:sz w:val="26"/>
        </w:rPr>
      </w:pPr>
    </w:p>
    <w:p>
      <w:pPr>
        <w:pStyle w:val="BodyText"/>
        <w:spacing w:before="8"/>
        <w:rPr>
          <w:sz w:val="20"/>
        </w:rPr>
      </w:pPr>
    </w:p>
    <w:p>
      <w:pPr>
        <w:pStyle w:val="BodyText"/>
        <w:spacing w:line="480" w:lineRule="auto"/>
        <w:ind w:left="336" w:right="166"/>
        <w:jc w:val="both"/>
      </w:pPr>
      <w:r>
        <w:rPr/>
        <w:t>The simulation result in their work indicated that APC reduces Inter-Cell Interference (ICI) and had better MUE throughput compared to Fixed Power Control technique (FPCT),</w:t>
      </w:r>
      <w:r>
        <w:rPr>
          <w:spacing w:val="-12"/>
        </w:rPr>
        <w:t> </w:t>
      </w:r>
      <w:r>
        <w:rPr/>
        <w:t>Femtocell</w:t>
      </w:r>
      <w:r>
        <w:rPr>
          <w:spacing w:val="-11"/>
        </w:rPr>
        <w:t> </w:t>
      </w:r>
      <w:r>
        <w:rPr/>
        <w:t>User</w:t>
      </w:r>
      <w:r>
        <w:rPr>
          <w:spacing w:val="-11"/>
        </w:rPr>
        <w:t> </w:t>
      </w:r>
      <w:r>
        <w:rPr/>
        <w:t>Equipment</w:t>
      </w:r>
      <w:r>
        <w:rPr>
          <w:spacing w:val="-11"/>
        </w:rPr>
        <w:t> </w:t>
      </w:r>
      <w:r>
        <w:rPr/>
        <w:t>Assisted</w:t>
      </w:r>
      <w:r>
        <w:rPr>
          <w:spacing w:val="-12"/>
        </w:rPr>
        <w:t> </w:t>
      </w:r>
      <w:r>
        <w:rPr/>
        <w:t>Power</w:t>
      </w:r>
      <w:r>
        <w:rPr>
          <w:spacing w:val="-12"/>
        </w:rPr>
        <w:t> </w:t>
      </w:r>
      <w:r>
        <w:rPr/>
        <w:t>Control</w:t>
      </w:r>
      <w:r>
        <w:rPr>
          <w:spacing w:val="-11"/>
        </w:rPr>
        <w:t> </w:t>
      </w:r>
      <w:r>
        <w:rPr/>
        <w:t>Technique</w:t>
      </w:r>
      <w:r>
        <w:rPr>
          <w:spacing w:val="-10"/>
        </w:rPr>
        <w:t> </w:t>
      </w:r>
      <w:r>
        <w:rPr/>
        <w:t>(FUEAPCT)</w:t>
      </w:r>
      <w:r>
        <w:rPr>
          <w:spacing w:val="-13"/>
        </w:rPr>
        <w:t> </w:t>
      </w:r>
      <w:r>
        <w:rPr/>
        <w:t>and macrocell User Equipment Assisted Power Control Technique (MUEAPCT).</w:t>
      </w:r>
    </w:p>
    <w:p>
      <w:pPr>
        <w:pStyle w:val="BodyText"/>
        <w:rPr>
          <w:sz w:val="26"/>
        </w:rPr>
      </w:pPr>
    </w:p>
    <w:p>
      <w:pPr>
        <w:pStyle w:val="BodyText"/>
        <w:spacing w:before="3"/>
        <w:rPr>
          <w:sz w:val="22"/>
        </w:rPr>
      </w:pPr>
    </w:p>
    <w:p>
      <w:pPr>
        <w:pStyle w:val="Heading2"/>
        <w:numPr>
          <w:ilvl w:val="2"/>
          <w:numId w:val="13"/>
        </w:numPr>
        <w:tabs>
          <w:tab w:pos="877" w:val="left" w:leader="none"/>
        </w:tabs>
        <w:spacing w:line="240" w:lineRule="auto" w:before="0" w:after="0"/>
        <w:ind w:left="876" w:right="0" w:hanging="541"/>
        <w:jc w:val="both"/>
      </w:pPr>
      <w:r>
        <w:rPr/>
        <w:t>An</w:t>
      </w:r>
      <w:r>
        <w:rPr>
          <w:spacing w:val="-7"/>
        </w:rPr>
        <w:t> </w:t>
      </w:r>
      <w:r>
        <w:rPr/>
        <w:t>adaptive</w:t>
      </w:r>
      <w:r>
        <w:rPr>
          <w:spacing w:val="-8"/>
        </w:rPr>
        <w:t> </w:t>
      </w:r>
      <w:r>
        <w:rPr/>
        <w:t>network</w:t>
      </w:r>
      <w:r>
        <w:rPr>
          <w:spacing w:val="-6"/>
        </w:rPr>
        <w:t> </w:t>
      </w:r>
      <w:r>
        <w:rPr/>
        <w:t>sensing</w:t>
      </w:r>
      <w:r>
        <w:rPr>
          <w:spacing w:val="-6"/>
        </w:rPr>
        <w:t> </w:t>
      </w:r>
      <w:r>
        <w:rPr/>
        <w:t>power</w:t>
      </w:r>
      <w:r>
        <w:rPr>
          <w:spacing w:val="-7"/>
        </w:rPr>
        <w:t> </w:t>
      </w:r>
      <w:r>
        <w:rPr/>
        <w:t>control</w:t>
      </w:r>
      <w:r>
        <w:rPr>
          <w:spacing w:val="-7"/>
        </w:rPr>
        <w:t> </w:t>
      </w:r>
      <w:r>
        <w:rPr>
          <w:spacing w:val="-2"/>
        </w:rPr>
        <w:t>technique</w:t>
      </w:r>
    </w:p>
    <w:p>
      <w:pPr>
        <w:pStyle w:val="BodyText"/>
        <w:spacing w:before="7"/>
        <w:rPr>
          <w:b/>
          <w:sz w:val="23"/>
        </w:rPr>
      </w:pPr>
    </w:p>
    <w:p>
      <w:pPr>
        <w:pStyle w:val="BodyText"/>
        <w:spacing w:line="480" w:lineRule="auto"/>
        <w:ind w:left="336" w:right="165"/>
        <w:jc w:val="both"/>
      </w:pPr>
      <w:r>
        <w:rPr/>
        <w:t>Hassan </w:t>
      </w:r>
      <w:r>
        <w:rPr>
          <w:i/>
        </w:rPr>
        <w:t>et al</w:t>
      </w:r>
      <w:r>
        <w:rPr/>
        <w:t>. (2018) work, titled interference management in femtocells by the adaptive network sensing power control technique, contributed in solving the problem of ICI in downlink transmission of Macro-Femto HetNet. Their system model considered a</w:t>
      </w:r>
      <w:r>
        <w:rPr>
          <w:spacing w:val="40"/>
        </w:rPr>
        <w:t> </w:t>
      </w:r>
      <w:r>
        <w:rPr/>
        <w:t>cross-tier</w:t>
      </w:r>
      <w:r>
        <w:rPr>
          <w:spacing w:val="-6"/>
        </w:rPr>
        <w:t> </w:t>
      </w:r>
      <w:r>
        <w:rPr/>
        <w:t>interference</w:t>
      </w:r>
      <w:r>
        <w:rPr>
          <w:spacing w:val="-5"/>
        </w:rPr>
        <w:t> </w:t>
      </w:r>
      <w:r>
        <w:rPr/>
        <w:t>scenario</w:t>
      </w:r>
      <w:r>
        <w:rPr>
          <w:spacing w:val="-3"/>
        </w:rPr>
        <w:t> </w:t>
      </w:r>
      <w:r>
        <w:rPr/>
        <w:t>where</w:t>
      </w:r>
      <w:r>
        <w:rPr>
          <w:spacing w:val="-5"/>
        </w:rPr>
        <w:t> </w:t>
      </w:r>
      <w:r>
        <w:rPr/>
        <w:t>the</w:t>
      </w:r>
      <w:r>
        <w:rPr>
          <w:spacing w:val="-4"/>
        </w:rPr>
        <w:t> </w:t>
      </w:r>
      <w:r>
        <w:rPr/>
        <w:t>MUE</w:t>
      </w:r>
      <w:r>
        <w:rPr>
          <w:spacing w:val="-1"/>
        </w:rPr>
        <w:t> </w:t>
      </w:r>
      <w:r>
        <w:rPr/>
        <w:t>computed</w:t>
      </w:r>
      <w:r>
        <w:rPr>
          <w:spacing w:val="-2"/>
        </w:rPr>
        <w:t> </w:t>
      </w:r>
      <w:r>
        <w:rPr/>
        <w:t>received</w:t>
      </w:r>
      <w:r>
        <w:rPr>
          <w:spacing w:val="-1"/>
        </w:rPr>
        <w:t> </w:t>
      </w:r>
      <w:r>
        <w:rPr/>
        <w:t>IDF</w:t>
      </w:r>
      <w:r>
        <w:rPr>
          <w:spacing w:val="-4"/>
        </w:rPr>
        <w:t> </w:t>
      </w:r>
      <w:r>
        <w:rPr/>
        <w:t>and</w:t>
      </w:r>
      <w:r>
        <w:rPr>
          <w:spacing w:val="-3"/>
        </w:rPr>
        <w:t> </w:t>
      </w:r>
      <w:r>
        <w:rPr/>
        <w:t>compared</w:t>
      </w:r>
      <w:r>
        <w:rPr>
          <w:spacing w:val="-3"/>
        </w:rPr>
        <w:t> </w:t>
      </w:r>
      <w:r>
        <w:rPr/>
        <w:t>it with set value of interference threshold. If the computed IDF is greater than the interference</w:t>
      </w:r>
      <w:r>
        <w:rPr>
          <w:spacing w:val="19"/>
        </w:rPr>
        <w:t> </w:t>
      </w:r>
      <w:r>
        <w:rPr/>
        <w:t>threshold</w:t>
      </w:r>
      <w:r>
        <w:rPr>
          <w:spacing w:val="17"/>
        </w:rPr>
        <w:t> </w:t>
      </w:r>
      <w:r>
        <w:rPr/>
        <w:t>value,</w:t>
      </w:r>
      <w:r>
        <w:rPr>
          <w:spacing w:val="17"/>
        </w:rPr>
        <w:t> </w:t>
      </w:r>
      <w:r>
        <w:rPr/>
        <w:t>the</w:t>
      </w:r>
      <w:r>
        <w:rPr>
          <w:spacing w:val="17"/>
        </w:rPr>
        <w:t> </w:t>
      </w:r>
      <w:r>
        <w:rPr/>
        <w:t>MUE</w:t>
      </w:r>
      <w:r>
        <w:rPr>
          <w:spacing w:val="16"/>
        </w:rPr>
        <w:t> </w:t>
      </w:r>
      <w:r>
        <w:rPr/>
        <w:t>would</w:t>
      </w:r>
      <w:r>
        <w:rPr>
          <w:spacing w:val="18"/>
        </w:rPr>
        <w:t> </w:t>
      </w:r>
      <w:r>
        <w:rPr/>
        <w:t>send</w:t>
      </w:r>
      <w:r>
        <w:rPr>
          <w:spacing w:val="17"/>
        </w:rPr>
        <w:t> </w:t>
      </w:r>
      <w:r>
        <w:rPr/>
        <w:t>a</w:t>
      </w:r>
      <w:r>
        <w:rPr>
          <w:spacing w:val="17"/>
        </w:rPr>
        <w:t> </w:t>
      </w:r>
      <w:r>
        <w:rPr/>
        <w:t>message</w:t>
      </w:r>
      <w:r>
        <w:rPr>
          <w:spacing w:val="16"/>
        </w:rPr>
        <w:t> </w:t>
      </w:r>
      <w:r>
        <w:rPr/>
        <w:t>to</w:t>
      </w:r>
      <w:r>
        <w:rPr>
          <w:spacing w:val="18"/>
        </w:rPr>
        <w:t> </w:t>
      </w:r>
      <w:r>
        <w:rPr/>
        <w:t>its</w:t>
      </w:r>
      <w:r>
        <w:rPr>
          <w:spacing w:val="19"/>
        </w:rPr>
        <w:t> </w:t>
      </w:r>
      <w:r>
        <w:rPr/>
        <w:t>node</w:t>
      </w:r>
      <w:r>
        <w:rPr>
          <w:spacing w:val="19"/>
        </w:rPr>
        <w:t> </w:t>
      </w:r>
      <w:r>
        <w:rPr/>
        <w:t>that</w:t>
      </w:r>
      <w:r>
        <w:rPr>
          <w:spacing w:val="18"/>
        </w:rPr>
        <w:t> </w:t>
      </w:r>
      <w:r>
        <w:rPr>
          <w:spacing w:val="-2"/>
        </w:rPr>
        <w:t>contains</w:t>
      </w:r>
    </w:p>
    <w:p>
      <w:pPr>
        <w:spacing w:after="0" w:line="480" w:lineRule="auto"/>
        <w:jc w:val="both"/>
        <w:sectPr>
          <w:type w:val="continuous"/>
          <w:pgSz w:w="11910" w:h="16840"/>
          <w:pgMar w:header="0" w:footer="1067" w:top="1600" w:bottom="1260" w:left="1680" w:right="1240"/>
        </w:sectPr>
      </w:pPr>
    </w:p>
    <w:p>
      <w:pPr>
        <w:pStyle w:val="BodyText"/>
        <w:spacing w:line="480" w:lineRule="auto" w:before="64"/>
        <w:ind w:left="336" w:right="165"/>
        <w:jc w:val="both"/>
      </w:pPr>
      <w:r>
        <w:rPr/>
        <w:t>information</w:t>
      </w:r>
      <w:r>
        <w:rPr/>
        <w:t> of</w:t>
      </w:r>
      <w:r>
        <w:rPr/>
        <w:t> the</w:t>
      </w:r>
      <w:r>
        <w:rPr/>
        <w:t> interfering</w:t>
      </w:r>
      <w:r>
        <w:rPr/>
        <w:t> femtocell</w:t>
      </w:r>
      <w:r>
        <w:rPr/>
        <w:t> node.</w:t>
      </w:r>
      <w:r>
        <w:rPr/>
        <w:t> They</w:t>
      </w:r>
      <w:r>
        <w:rPr/>
        <w:t> computed</w:t>
      </w:r>
      <w:r>
        <w:rPr/>
        <w:t> IDF and IM using equations</w:t>
      </w:r>
      <w:r>
        <w:rPr>
          <w:spacing w:val="-9"/>
        </w:rPr>
        <w:t> </w:t>
      </w:r>
      <w:r>
        <w:rPr/>
        <w:t>(2.9)</w:t>
      </w:r>
      <w:r>
        <w:rPr>
          <w:spacing w:val="-10"/>
        </w:rPr>
        <w:t> </w:t>
      </w:r>
      <w:r>
        <w:rPr/>
        <w:t>and</w:t>
      </w:r>
      <w:r>
        <w:rPr>
          <w:spacing w:val="-10"/>
        </w:rPr>
        <w:t> </w:t>
      </w:r>
      <w:r>
        <w:rPr/>
        <w:t>(2.10).</w:t>
      </w:r>
      <w:r>
        <w:rPr>
          <w:spacing w:val="-10"/>
        </w:rPr>
        <w:t> </w:t>
      </w:r>
      <w:r>
        <w:rPr/>
        <w:t>Equation</w:t>
      </w:r>
      <w:r>
        <w:rPr>
          <w:spacing w:val="-10"/>
        </w:rPr>
        <w:t> </w:t>
      </w:r>
      <w:r>
        <w:rPr/>
        <w:t>(2.18)</w:t>
      </w:r>
      <w:r>
        <w:rPr>
          <w:spacing w:val="-10"/>
        </w:rPr>
        <w:t> </w:t>
      </w:r>
      <w:r>
        <w:rPr/>
        <w:t>and</w:t>
      </w:r>
      <w:r>
        <w:rPr>
          <w:spacing w:val="-10"/>
        </w:rPr>
        <w:t> </w:t>
      </w:r>
      <w:r>
        <w:rPr/>
        <w:t>(2.19)</w:t>
      </w:r>
      <w:r>
        <w:rPr>
          <w:spacing w:val="-10"/>
        </w:rPr>
        <w:t> </w:t>
      </w:r>
      <w:r>
        <w:rPr/>
        <w:t>were</w:t>
      </w:r>
      <w:r>
        <w:rPr>
          <w:spacing w:val="-12"/>
        </w:rPr>
        <w:t> </w:t>
      </w:r>
      <w:r>
        <w:rPr/>
        <w:t>used</w:t>
      </w:r>
      <w:r>
        <w:rPr>
          <w:spacing w:val="-10"/>
        </w:rPr>
        <w:t> </w:t>
      </w:r>
      <w:r>
        <w:rPr/>
        <w:t>for</w:t>
      </w:r>
      <w:r>
        <w:rPr>
          <w:spacing w:val="-11"/>
        </w:rPr>
        <w:t> </w:t>
      </w:r>
      <w:r>
        <w:rPr/>
        <w:t>computing</w:t>
      </w:r>
      <w:r>
        <w:rPr>
          <w:spacing w:val="-10"/>
        </w:rPr>
        <w:t> </w:t>
      </w:r>
      <w:r>
        <w:rPr/>
        <w:t>path</w:t>
      </w:r>
      <w:r>
        <w:rPr>
          <w:spacing w:val="-9"/>
        </w:rPr>
        <w:t> </w:t>
      </w:r>
      <w:r>
        <w:rPr/>
        <w:t>loss. They adjusted their femtocell transmit power using equation (2.20) and (2.21).</w:t>
      </w:r>
    </w:p>
    <w:p>
      <w:pPr>
        <w:tabs>
          <w:tab w:pos="8197" w:val="left" w:leader="none"/>
        </w:tabs>
        <w:spacing w:before="5"/>
        <w:ind w:left="336" w:right="0" w:firstLine="0"/>
        <w:jc w:val="both"/>
        <w:rPr>
          <w:sz w:val="24"/>
        </w:rPr>
      </w:pPr>
      <w:r>
        <w:rPr>
          <w:rFonts w:ascii="Cambria Math" w:hAnsi="Cambria Math" w:eastAsia="Cambria Math"/>
          <w:w w:val="105"/>
          <w:position w:val="5"/>
          <w:sz w:val="24"/>
        </w:rPr>
        <w:t>𝑃</w:t>
      </w:r>
      <w:r>
        <w:rPr>
          <w:rFonts w:ascii="Cambria Math" w:hAnsi="Cambria Math" w:eastAsia="Cambria Math"/>
          <w:w w:val="105"/>
          <w:sz w:val="17"/>
        </w:rPr>
        <w:t>𝑓</w:t>
      </w:r>
      <w:r>
        <w:rPr>
          <w:rFonts w:ascii="Cambria Math" w:hAnsi="Cambria Math" w:eastAsia="Cambria Math"/>
          <w:spacing w:val="15"/>
          <w:w w:val="105"/>
          <w:sz w:val="17"/>
        </w:rPr>
        <w:t> </w:t>
      </w:r>
      <w:r>
        <w:rPr>
          <w:rFonts w:ascii="Cambria Math" w:hAnsi="Cambria Math" w:eastAsia="Cambria Math"/>
          <w:w w:val="105"/>
          <w:position w:val="5"/>
          <w:sz w:val="24"/>
        </w:rPr>
        <w:t>=</w:t>
      </w:r>
      <w:r>
        <w:rPr>
          <w:rFonts w:ascii="Cambria Math" w:hAnsi="Cambria Math" w:eastAsia="Cambria Math"/>
          <w:spacing w:val="28"/>
          <w:w w:val="105"/>
          <w:position w:val="5"/>
          <w:sz w:val="24"/>
        </w:rPr>
        <w:t> </w:t>
      </w:r>
      <w:r>
        <w:rPr>
          <w:rFonts w:ascii="Cambria Math" w:hAnsi="Cambria Math" w:eastAsia="Cambria Math"/>
          <w:w w:val="105"/>
          <w:position w:val="5"/>
          <w:sz w:val="24"/>
        </w:rPr>
        <w:t>𝑃</w:t>
      </w:r>
      <w:r>
        <w:rPr>
          <w:rFonts w:ascii="Cambria Math" w:hAnsi="Cambria Math" w:eastAsia="Cambria Math"/>
          <w:w w:val="105"/>
          <w:sz w:val="17"/>
        </w:rPr>
        <w:t>𝑚𝑎𝑐𝑟𝑜</w:t>
      </w:r>
      <w:r>
        <w:rPr>
          <w:rFonts w:ascii="Cambria Math" w:hAnsi="Cambria Math" w:eastAsia="Cambria Math"/>
          <w:spacing w:val="8"/>
          <w:w w:val="105"/>
          <w:sz w:val="17"/>
        </w:rPr>
        <w:t> </w:t>
      </w:r>
      <w:r>
        <w:rPr>
          <w:rFonts w:ascii="Cambria Math" w:hAnsi="Cambria Math" w:eastAsia="Cambria Math"/>
          <w:w w:val="105"/>
          <w:position w:val="5"/>
          <w:sz w:val="24"/>
        </w:rPr>
        <w:t>−</w:t>
      </w:r>
      <w:r>
        <w:rPr>
          <w:rFonts w:ascii="Cambria Math" w:hAnsi="Cambria Math" w:eastAsia="Cambria Math"/>
          <w:spacing w:val="20"/>
          <w:w w:val="105"/>
          <w:position w:val="5"/>
          <w:sz w:val="24"/>
        </w:rPr>
        <w:t> </w:t>
      </w:r>
      <w:r>
        <w:rPr>
          <w:rFonts w:ascii="Cambria Math" w:hAnsi="Cambria Math" w:eastAsia="Cambria Math"/>
          <w:w w:val="105"/>
          <w:position w:val="5"/>
          <w:sz w:val="24"/>
        </w:rPr>
        <w:t>𝑃𝐿</w:t>
      </w:r>
      <w:r>
        <w:rPr>
          <w:rFonts w:ascii="Cambria Math" w:hAnsi="Cambria Math" w:eastAsia="Cambria Math"/>
          <w:w w:val="105"/>
          <w:sz w:val="17"/>
        </w:rPr>
        <w:t>𝑀𝐵𝑆−𝐹𝐵𝑆</w:t>
      </w:r>
      <w:r>
        <w:rPr>
          <w:rFonts w:ascii="Cambria Math" w:hAnsi="Cambria Math" w:eastAsia="Cambria Math"/>
          <w:spacing w:val="7"/>
          <w:w w:val="105"/>
          <w:sz w:val="17"/>
        </w:rPr>
        <w:t> </w:t>
      </w:r>
      <w:r>
        <w:rPr>
          <w:rFonts w:ascii="Cambria Math" w:hAnsi="Cambria Math" w:eastAsia="Cambria Math"/>
          <w:w w:val="105"/>
          <w:position w:val="5"/>
          <w:sz w:val="24"/>
        </w:rPr>
        <w:t>+</w:t>
      </w:r>
      <w:r>
        <w:rPr>
          <w:rFonts w:ascii="Cambria Math" w:hAnsi="Cambria Math" w:eastAsia="Cambria Math"/>
          <w:spacing w:val="-14"/>
          <w:w w:val="105"/>
          <w:position w:val="5"/>
          <w:sz w:val="24"/>
        </w:rPr>
        <w:t> </w:t>
      </w:r>
      <w:r>
        <w:rPr>
          <w:rFonts w:ascii="Cambria Math" w:hAnsi="Cambria Math" w:eastAsia="Cambria Math"/>
          <w:spacing w:val="-2"/>
          <w:w w:val="105"/>
          <w:position w:val="5"/>
          <w:sz w:val="24"/>
        </w:rPr>
        <w:t>𝑃𝐿</w:t>
      </w:r>
      <w:r>
        <w:rPr>
          <w:rFonts w:ascii="Cambria Math" w:hAnsi="Cambria Math" w:eastAsia="Cambria Math"/>
          <w:spacing w:val="-2"/>
          <w:w w:val="105"/>
          <w:sz w:val="17"/>
        </w:rPr>
        <w:t>𝐹𝑒𝑚𝑡𝑜</w:t>
      </w:r>
      <w:r>
        <w:rPr>
          <w:rFonts w:ascii="Cambria Math" w:hAnsi="Cambria Math" w:eastAsia="Cambria Math"/>
          <w:spacing w:val="-2"/>
          <w:w w:val="105"/>
          <w:position w:val="5"/>
          <w:sz w:val="24"/>
        </w:rPr>
        <w:t>(𝑅</w:t>
      </w:r>
      <w:r>
        <w:rPr>
          <w:rFonts w:ascii="Cambria Math" w:hAnsi="Cambria Math" w:eastAsia="Cambria Math"/>
          <w:spacing w:val="-2"/>
          <w:w w:val="105"/>
          <w:sz w:val="17"/>
        </w:rPr>
        <w:t>1</w:t>
      </w:r>
      <w:r>
        <w:rPr>
          <w:rFonts w:ascii="Cambria Math" w:hAnsi="Cambria Math" w:eastAsia="Cambria Math"/>
          <w:spacing w:val="-2"/>
          <w:w w:val="105"/>
          <w:position w:val="5"/>
          <w:sz w:val="24"/>
        </w:rPr>
        <w:t>)</w:t>
      </w:r>
      <w:r>
        <w:rPr>
          <w:rFonts w:ascii="Cambria Math" w:hAnsi="Cambria Math" w:eastAsia="Cambria Math"/>
          <w:position w:val="5"/>
          <w:sz w:val="24"/>
        </w:rPr>
        <w:tab/>
      </w:r>
      <w:r>
        <w:rPr>
          <w:spacing w:val="-2"/>
          <w:w w:val="105"/>
          <w:position w:val="5"/>
          <w:sz w:val="24"/>
        </w:rPr>
        <w:t>(2.20)</w:t>
      </w:r>
    </w:p>
    <w:p>
      <w:pPr>
        <w:pStyle w:val="BodyText"/>
      </w:pPr>
    </w:p>
    <w:p>
      <w:pPr>
        <w:pStyle w:val="BodyText"/>
        <w:tabs>
          <w:tab w:pos="8197" w:val="left" w:leader="none"/>
        </w:tabs>
        <w:ind w:left="336"/>
        <w:jc w:val="both"/>
      </w:pPr>
      <w:r>
        <w:rPr>
          <w:rFonts w:ascii="Cambria Math" w:eastAsia="Cambria Math"/>
          <w:spacing w:val="-4"/>
          <w:w w:val="105"/>
        </w:rPr>
        <w:t>𝑃</w:t>
      </w:r>
      <w:r>
        <w:rPr>
          <w:rFonts w:ascii="Cambria Math" w:eastAsia="Cambria Math"/>
          <w:spacing w:val="-4"/>
          <w:w w:val="105"/>
          <w:vertAlign w:val="subscript"/>
        </w:rPr>
        <w:t>𝐴𝑁𝑆</w:t>
      </w:r>
      <w:r>
        <w:rPr>
          <w:rFonts w:ascii="Cambria Math" w:eastAsia="Cambria Math"/>
          <w:spacing w:val="11"/>
          <w:w w:val="105"/>
          <w:vertAlign w:val="baseline"/>
        </w:rPr>
        <w:t> </w:t>
      </w:r>
      <w:r>
        <w:rPr>
          <w:rFonts w:ascii="Cambria Math" w:eastAsia="Cambria Math"/>
          <w:spacing w:val="-4"/>
          <w:w w:val="105"/>
          <w:vertAlign w:val="baseline"/>
        </w:rPr>
        <w:t>=</w:t>
      </w:r>
      <w:r>
        <w:rPr>
          <w:rFonts w:ascii="Cambria Math" w:eastAsia="Cambria Math"/>
          <w:spacing w:val="7"/>
          <w:w w:val="105"/>
          <w:vertAlign w:val="baseline"/>
        </w:rPr>
        <w:t> </w:t>
      </w:r>
      <w:r>
        <w:rPr>
          <w:rFonts w:ascii="Cambria Math" w:eastAsia="Cambria Math"/>
          <w:spacing w:val="-4"/>
          <w:w w:val="105"/>
          <w:vertAlign w:val="baseline"/>
        </w:rPr>
        <w:t>max(𝑃</w:t>
      </w:r>
      <w:r>
        <w:rPr>
          <w:rFonts w:ascii="Cambria Math" w:eastAsia="Cambria Math"/>
          <w:spacing w:val="-4"/>
          <w:w w:val="105"/>
          <w:vertAlign w:val="subscript"/>
        </w:rPr>
        <w:t>𝑚𝑖𝑛,</w:t>
      </w:r>
      <w:r>
        <w:rPr>
          <w:rFonts w:ascii="Cambria Math" w:eastAsia="Cambria Math"/>
          <w:spacing w:val="-4"/>
          <w:w w:val="105"/>
          <w:vertAlign w:val="baseline"/>
        </w:rPr>
        <w:t>min(𝑃</w:t>
      </w:r>
      <w:r>
        <w:rPr>
          <w:rFonts w:ascii="Cambria Math" w:eastAsia="Cambria Math"/>
          <w:spacing w:val="-4"/>
          <w:w w:val="105"/>
          <w:vertAlign w:val="subscript"/>
        </w:rPr>
        <w:t>𝑓</w:t>
      </w:r>
      <w:r>
        <w:rPr>
          <w:rFonts w:ascii="Cambria Math" w:eastAsia="Cambria Math"/>
          <w:spacing w:val="-4"/>
          <w:w w:val="105"/>
          <w:vertAlign w:val="baseline"/>
        </w:rPr>
        <w:t>,</w:t>
      </w:r>
      <w:r>
        <w:rPr>
          <w:rFonts w:ascii="Cambria Math" w:eastAsia="Cambria Math"/>
          <w:spacing w:val="-19"/>
          <w:w w:val="105"/>
          <w:vertAlign w:val="baseline"/>
        </w:rPr>
        <w:t> </w:t>
      </w:r>
      <w:r>
        <w:rPr>
          <w:rFonts w:ascii="Cambria Math" w:eastAsia="Cambria Math"/>
          <w:spacing w:val="-4"/>
          <w:w w:val="105"/>
          <w:vertAlign w:val="baseline"/>
        </w:rPr>
        <w:t>𝑃</w:t>
      </w:r>
      <w:r>
        <w:rPr>
          <w:rFonts w:ascii="Cambria Math" w:eastAsia="Cambria Math"/>
          <w:spacing w:val="-4"/>
          <w:w w:val="105"/>
          <w:vertAlign w:val="subscript"/>
        </w:rPr>
        <w:t>𝑚𝑎𝑥</w:t>
      </w:r>
      <w:r>
        <w:rPr>
          <w:rFonts w:ascii="Cambria Math" w:eastAsia="Cambria Math"/>
          <w:spacing w:val="-4"/>
          <w:w w:val="105"/>
          <w:vertAlign w:val="baseline"/>
        </w:rPr>
        <w:t>))</w:t>
      </w:r>
      <w:r>
        <w:rPr>
          <w:rFonts w:ascii="Cambria Math" w:eastAsia="Cambria Math"/>
          <w:vertAlign w:val="baseline"/>
        </w:rPr>
        <w:tab/>
      </w:r>
      <w:r>
        <w:rPr>
          <w:spacing w:val="-2"/>
          <w:w w:val="105"/>
          <w:vertAlign w:val="baseline"/>
        </w:rPr>
        <w:t>(2.21)</w:t>
      </w:r>
    </w:p>
    <w:p>
      <w:pPr>
        <w:pStyle w:val="BodyText"/>
        <w:spacing w:before="10"/>
        <w:rPr>
          <w:sz w:val="26"/>
        </w:rPr>
      </w:pPr>
    </w:p>
    <w:p>
      <w:pPr>
        <w:pStyle w:val="BodyText"/>
        <w:ind w:left="336"/>
        <w:jc w:val="both"/>
      </w:pPr>
      <w:r>
        <w:rPr/>
        <w:t>where</w:t>
      </w:r>
      <w:r>
        <w:rPr>
          <w:spacing w:val="68"/>
        </w:rPr>
        <w:t> </w:t>
      </w:r>
      <w:r>
        <w:rPr>
          <w:rFonts w:ascii="Cambria Math" w:hAnsi="Cambria Math" w:eastAsia="Cambria Math"/>
        </w:rPr>
        <w:t>𝑃</w:t>
      </w:r>
      <w:r>
        <w:rPr>
          <w:rFonts w:ascii="Cambria Math" w:hAnsi="Cambria Math" w:eastAsia="Cambria Math"/>
          <w:vertAlign w:val="subscript"/>
        </w:rPr>
        <w:t>𝑚𝑎𝑐𝑟𝑜</w:t>
      </w:r>
      <w:r>
        <w:rPr>
          <w:rFonts w:ascii="Cambria Math" w:hAnsi="Cambria Math" w:eastAsia="Cambria Math"/>
          <w:spacing w:val="63"/>
          <w:w w:val="150"/>
          <w:vertAlign w:val="baseline"/>
        </w:rPr>
        <w:t> </w:t>
      </w:r>
      <w:r>
        <w:rPr>
          <w:vertAlign w:val="baseline"/>
        </w:rPr>
        <w:t>is</w:t>
      </w:r>
      <w:r>
        <w:rPr>
          <w:spacing w:val="66"/>
          <w:vertAlign w:val="baseline"/>
        </w:rPr>
        <w:t> </w:t>
      </w:r>
      <w:r>
        <w:rPr>
          <w:vertAlign w:val="baseline"/>
        </w:rPr>
        <w:t>macrocell</w:t>
      </w:r>
      <w:r>
        <w:rPr>
          <w:spacing w:val="68"/>
          <w:vertAlign w:val="baseline"/>
        </w:rPr>
        <w:t> </w:t>
      </w:r>
      <w:r>
        <w:rPr>
          <w:vertAlign w:val="baseline"/>
        </w:rPr>
        <w:t>power,</w:t>
      </w:r>
      <w:r>
        <w:rPr>
          <w:spacing w:val="69"/>
          <w:vertAlign w:val="baseline"/>
        </w:rPr>
        <w:t> </w:t>
      </w:r>
      <w:r>
        <w:rPr>
          <w:rFonts w:ascii="Cambria Math" w:hAnsi="Cambria Math" w:eastAsia="Cambria Math"/>
          <w:vertAlign w:val="baseline"/>
        </w:rPr>
        <w:t>𝑃𝐿</w:t>
      </w:r>
      <w:r>
        <w:rPr>
          <w:rFonts w:ascii="Cambria Math" w:hAnsi="Cambria Math" w:eastAsia="Cambria Math"/>
          <w:vertAlign w:val="subscript"/>
        </w:rPr>
        <w:t>𝑀𝐵𝑆−𝐹𝐵𝑆</w:t>
      </w:r>
      <w:r>
        <w:rPr>
          <w:rFonts w:ascii="Cambria Math" w:hAnsi="Cambria Math" w:eastAsia="Cambria Math"/>
          <w:spacing w:val="62"/>
          <w:w w:val="150"/>
          <w:vertAlign w:val="baseline"/>
        </w:rPr>
        <w:t> </w:t>
      </w:r>
      <w:r>
        <w:rPr>
          <w:vertAlign w:val="baseline"/>
        </w:rPr>
        <w:t>is</w:t>
      </w:r>
      <w:r>
        <w:rPr>
          <w:spacing w:val="69"/>
          <w:vertAlign w:val="baseline"/>
        </w:rPr>
        <w:t> </w:t>
      </w:r>
      <w:r>
        <w:rPr>
          <w:vertAlign w:val="baseline"/>
        </w:rPr>
        <w:t>macrocell</w:t>
      </w:r>
      <w:r>
        <w:rPr>
          <w:spacing w:val="68"/>
          <w:vertAlign w:val="baseline"/>
        </w:rPr>
        <w:t> </w:t>
      </w:r>
      <w:r>
        <w:rPr>
          <w:vertAlign w:val="baseline"/>
        </w:rPr>
        <w:t>to</w:t>
      </w:r>
      <w:r>
        <w:rPr>
          <w:spacing w:val="67"/>
          <w:vertAlign w:val="baseline"/>
        </w:rPr>
        <w:t> </w:t>
      </w:r>
      <w:r>
        <w:rPr>
          <w:vertAlign w:val="baseline"/>
        </w:rPr>
        <w:t>femtocell</w:t>
      </w:r>
      <w:r>
        <w:rPr>
          <w:spacing w:val="71"/>
          <w:vertAlign w:val="baseline"/>
        </w:rPr>
        <w:t> </w:t>
      </w:r>
      <w:r>
        <w:rPr>
          <w:vertAlign w:val="baseline"/>
        </w:rPr>
        <w:t>path</w:t>
      </w:r>
      <w:r>
        <w:rPr>
          <w:spacing w:val="68"/>
          <w:vertAlign w:val="baseline"/>
        </w:rPr>
        <w:t> </w:t>
      </w:r>
      <w:r>
        <w:rPr>
          <w:spacing w:val="-2"/>
          <w:vertAlign w:val="baseline"/>
        </w:rPr>
        <w:t>loss,</w:t>
      </w:r>
    </w:p>
    <w:p>
      <w:pPr>
        <w:pStyle w:val="BodyText"/>
        <w:spacing w:before="5"/>
      </w:pPr>
    </w:p>
    <w:p>
      <w:pPr>
        <w:pStyle w:val="BodyText"/>
        <w:spacing w:line="477" w:lineRule="auto"/>
        <w:ind w:left="336" w:right="164"/>
        <w:jc w:val="both"/>
      </w:pPr>
      <w:r>
        <w:rPr>
          <w:rFonts w:ascii="Cambria Math" w:eastAsia="Cambria Math"/>
        </w:rPr>
        <w:t>𝑃𝐿</w:t>
      </w:r>
      <w:r>
        <w:rPr>
          <w:rFonts w:ascii="Cambria Math" w:eastAsia="Cambria Math"/>
          <w:vertAlign w:val="subscript"/>
        </w:rPr>
        <w:t>𝐹𝑒𝑚𝑡𝑜</w:t>
      </w:r>
      <w:r>
        <w:rPr>
          <w:rFonts w:ascii="Cambria Math" w:eastAsia="Cambria Math"/>
          <w:vertAlign w:val="baseline"/>
        </w:rPr>
        <w:t>(𝑅</w:t>
      </w:r>
      <w:r>
        <w:rPr>
          <w:rFonts w:ascii="Cambria Math" w:eastAsia="Cambria Math"/>
          <w:vertAlign w:val="subscript"/>
        </w:rPr>
        <w:t>1</w:t>
      </w:r>
      <w:r>
        <w:rPr>
          <w:rFonts w:ascii="Cambria Math" w:eastAsia="Cambria Math"/>
          <w:vertAlign w:val="baseline"/>
        </w:rPr>
        <w:t>) </w:t>
      </w:r>
      <w:r>
        <w:rPr>
          <w:vertAlign w:val="baseline"/>
        </w:rPr>
        <w:t>is the line of sight (LOS) path loss with cell range of </w:t>
      </w:r>
      <w:r>
        <w:rPr>
          <w:rFonts w:ascii="Cambria Math" w:eastAsia="Cambria Math"/>
          <w:vertAlign w:val="baseline"/>
        </w:rPr>
        <w:t>𝑅</w:t>
      </w:r>
      <w:r>
        <w:rPr>
          <w:rFonts w:ascii="Cambria Math" w:eastAsia="Cambria Math"/>
          <w:vertAlign w:val="subscript"/>
        </w:rPr>
        <w:t>1</w:t>
      </w:r>
      <w:r>
        <w:rPr>
          <w:vertAlign w:val="baseline"/>
        </w:rPr>
        <w:t>, and </w:t>
      </w:r>
      <w:r>
        <w:rPr>
          <w:rFonts w:ascii="Cambria Math" w:eastAsia="Cambria Math"/>
          <w:vertAlign w:val="baseline"/>
        </w:rPr>
        <w:t>𝑃</w:t>
      </w:r>
      <w:r>
        <w:rPr>
          <w:rFonts w:ascii="Cambria Math" w:eastAsia="Cambria Math"/>
          <w:vertAlign w:val="subscript"/>
        </w:rPr>
        <w:t>𝐴𝑁𝑆</w:t>
      </w:r>
      <w:r>
        <w:rPr>
          <w:rFonts w:ascii="Cambria Math" w:eastAsia="Cambria Math"/>
          <w:vertAlign w:val="baseline"/>
        </w:rPr>
        <w:t> </w:t>
      </w:r>
      <w:r>
        <w:rPr>
          <w:vertAlign w:val="baseline"/>
        </w:rPr>
        <w:t>is the adaptive network sensing power.</w:t>
      </w:r>
    </w:p>
    <w:p>
      <w:pPr>
        <w:pStyle w:val="BodyText"/>
        <w:rPr>
          <w:sz w:val="26"/>
        </w:rPr>
      </w:pPr>
    </w:p>
    <w:p>
      <w:pPr>
        <w:pStyle w:val="BodyText"/>
        <w:spacing w:before="4"/>
        <w:rPr>
          <w:sz w:val="22"/>
        </w:rPr>
      </w:pPr>
    </w:p>
    <w:p>
      <w:pPr>
        <w:pStyle w:val="BodyText"/>
        <w:spacing w:line="480" w:lineRule="auto"/>
        <w:ind w:left="336" w:right="165"/>
        <w:jc w:val="both"/>
      </w:pPr>
      <w:r>
        <w:rPr/>
        <w:t>The simulation result of ANS indicated that the proposed technique when compared to FUEAPCT,</w:t>
      </w:r>
      <w:r>
        <w:rPr>
          <w:spacing w:val="-11"/>
        </w:rPr>
        <w:t> </w:t>
      </w:r>
      <w:r>
        <w:rPr/>
        <w:t>MUEAPCT,</w:t>
      </w:r>
      <w:r>
        <w:rPr>
          <w:spacing w:val="-11"/>
        </w:rPr>
        <w:t> </w:t>
      </w:r>
      <w:r>
        <w:rPr/>
        <w:t>and</w:t>
      </w:r>
      <w:r>
        <w:rPr>
          <w:spacing w:val="-11"/>
        </w:rPr>
        <w:t> </w:t>
      </w:r>
      <w:r>
        <w:rPr/>
        <w:t>FPCT</w:t>
      </w:r>
      <w:r>
        <w:rPr>
          <w:spacing w:val="-11"/>
        </w:rPr>
        <w:t> </w:t>
      </w:r>
      <w:r>
        <w:rPr/>
        <w:t>gave</w:t>
      </w:r>
      <w:r>
        <w:rPr>
          <w:spacing w:val="-12"/>
        </w:rPr>
        <w:t> </w:t>
      </w:r>
      <w:r>
        <w:rPr/>
        <w:t>a</w:t>
      </w:r>
      <w:r>
        <w:rPr>
          <w:spacing w:val="-12"/>
        </w:rPr>
        <w:t> </w:t>
      </w:r>
      <w:r>
        <w:rPr/>
        <w:t>better</w:t>
      </w:r>
      <w:r>
        <w:rPr>
          <w:spacing w:val="-10"/>
        </w:rPr>
        <w:t> </w:t>
      </w:r>
      <w:r>
        <w:rPr/>
        <w:t>MUE</w:t>
      </w:r>
      <w:r>
        <w:rPr>
          <w:spacing w:val="-11"/>
        </w:rPr>
        <w:t> </w:t>
      </w:r>
      <w:r>
        <w:rPr/>
        <w:t>throughput,</w:t>
      </w:r>
      <w:r>
        <w:rPr>
          <w:spacing w:val="-11"/>
        </w:rPr>
        <w:t> </w:t>
      </w:r>
      <w:r>
        <w:rPr/>
        <w:t>and</w:t>
      </w:r>
      <w:r>
        <w:rPr>
          <w:spacing w:val="-11"/>
        </w:rPr>
        <w:t> </w:t>
      </w:r>
      <w:r>
        <w:rPr/>
        <w:t>decrease</w:t>
      </w:r>
      <w:r>
        <w:rPr>
          <w:spacing w:val="-12"/>
        </w:rPr>
        <w:t> </w:t>
      </w:r>
      <w:r>
        <w:rPr/>
        <w:t>in</w:t>
      </w:r>
      <w:r>
        <w:rPr>
          <w:spacing w:val="-10"/>
        </w:rPr>
        <w:t> </w:t>
      </w:r>
      <w:r>
        <w:rPr/>
        <w:t>HUE </w:t>
      </w:r>
      <w:r>
        <w:rPr>
          <w:spacing w:val="-2"/>
        </w:rPr>
        <w:t>throughput.</w:t>
      </w:r>
    </w:p>
    <w:p>
      <w:pPr>
        <w:pStyle w:val="BodyText"/>
        <w:rPr>
          <w:sz w:val="26"/>
        </w:rPr>
      </w:pPr>
    </w:p>
    <w:p>
      <w:pPr>
        <w:pStyle w:val="BodyText"/>
        <w:spacing w:before="5"/>
        <w:rPr>
          <w:sz w:val="22"/>
        </w:rPr>
      </w:pPr>
    </w:p>
    <w:p>
      <w:pPr>
        <w:pStyle w:val="Heading2"/>
        <w:numPr>
          <w:ilvl w:val="2"/>
          <w:numId w:val="13"/>
        </w:numPr>
        <w:tabs>
          <w:tab w:pos="877" w:val="left" w:leader="none"/>
        </w:tabs>
        <w:spacing w:line="240" w:lineRule="auto" w:before="0" w:after="0"/>
        <w:ind w:left="876" w:right="0" w:hanging="541"/>
        <w:jc w:val="both"/>
      </w:pPr>
      <w:r>
        <w:rPr/>
        <w:t>Dynamic</w:t>
      </w:r>
      <w:r>
        <w:rPr>
          <w:spacing w:val="-9"/>
        </w:rPr>
        <w:t> </w:t>
      </w:r>
      <w:r>
        <w:rPr/>
        <w:t>power</w:t>
      </w:r>
      <w:r>
        <w:rPr>
          <w:spacing w:val="-9"/>
        </w:rPr>
        <w:t> </w:t>
      </w:r>
      <w:r>
        <w:rPr/>
        <w:t>control</w:t>
      </w:r>
      <w:r>
        <w:rPr>
          <w:spacing w:val="-8"/>
        </w:rPr>
        <w:t> </w:t>
      </w:r>
      <w:r>
        <w:rPr>
          <w:spacing w:val="-2"/>
        </w:rPr>
        <w:t>technique</w:t>
      </w:r>
    </w:p>
    <w:p>
      <w:pPr>
        <w:pStyle w:val="BodyText"/>
        <w:spacing w:before="7"/>
        <w:rPr>
          <w:b/>
          <w:sz w:val="23"/>
        </w:rPr>
      </w:pPr>
    </w:p>
    <w:p>
      <w:pPr>
        <w:pStyle w:val="BodyText"/>
        <w:spacing w:line="480" w:lineRule="auto"/>
        <w:ind w:left="336" w:right="167"/>
        <w:jc w:val="both"/>
      </w:pPr>
      <w:r>
        <w:rPr/>
        <w:t>The work of Susanto </w:t>
      </w:r>
      <w:r>
        <w:rPr>
          <w:i/>
        </w:rPr>
        <w:t>et al. </w:t>
      </w:r>
      <w:r>
        <w:rPr/>
        <w:t>(2017)</w:t>
      </w:r>
      <w:r>
        <w:rPr>
          <w:vertAlign w:val="superscript"/>
        </w:rPr>
        <w:t>a</w:t>
      </w:r>
      <w:r>
        <w:rPr>
          <w:vertAlign w:val="baseline"/>
        </w:rPr>
        <w:t>, titled downlink power control for interference management in Femtocell-Macrocell cellular communication network, was tailored towards solving the interference problem in downlink Femtocell – Macrocell cellular communication network. They used a power control approach called power control 1 (PC1)</w:t>
      </w:r>
      <w:r>
        <w:rPr>
          <w:spacing w:val="-3"/>
          <w:vertAlign w:val="baseline"/>
        </w:rPr>
        <w:t> </w:t>
      </w:r>
      <w:r>
        <w:rPr>
          <w:vertAlign w:val="baseline"/>
        </w:rPr>
        <w:t>technique</w:t>
      </w:r>
      <w:r>
        <w:rPr>
          <w:spacing w:val="-3"/>
          <w:vertAlign w:val="baseline"/>
        </w:rPr>
        <w:t> </w:t>
      </w:r>
      <w:r>
        <w:rPr>
          <w:vertAlign w:val="baseline"/>
        </w:rPr>
        <w:t>to</w:t>
      </w:r>
      <w:r>
        <w:rPr>
          <w:spacing w:val="-1"/>
          <w:vertAlign w:val="baseline"/>
        </w:rPr>
        <w:t> </w:t>
      </w:r>
      <w:r>
        <w:rPr>
          <w:vertAlign w:val="baseline"/>
        </w:rPr>
        <w:t>mitigate</w:t>
      </w:r>
      <w:r>
        <w:rPr>
          <w:spacing w:val="-3"/>
          <w:vertAlign w:val="baseline"/>
        </w:rPr>
        <w:t> </w:t>
      </w:r>
      <w:r>
        <w:rPr>
          <w:vertAlign w:val="baseline"/>
        </w:rPr>
        <w:t>the</w:t>
      </w:r>
      <w:r>
        <w:rPr>
          <w:spacing w:val="-1"/>
          <w:vertAlign w:val="baseline"/>
        </w:rPr>
        <w:t> </w:t>
      </w:r>
      <w:r>
        <w:rPr>
          <w:vertAlign w:val="baseline"/>
        </w:rPr>
        <w:t>interference</w:t>
      </w:r>
      <w:r>
        <w:rPr>
          <w:spacing w:val="-3"/>
          <w:vertAlign w:val="baseline"/>
        </w:rPr>
        <w:t> </w:t>
      </w:r>
      <w:r>
        <w:rPr>
          <w:vertAlign w:val="baseline"/>
        </w:rPr>
        <w:t>problem</w:t>
      </w:r>
      <w:r>
        <w:rPr>
          <w:spacing w:val="-1"/>
          <w:vertAlign w:val="baseline"/>
        </w:rPr>
        <w:t> </w:t>
      </w:r>
      <w:r>
        <w:rPr>
          <w:vertAlign w:val="baseline"/>
        </w:rPr>
        <w:t>in</w:t>
      </w:r>
      <w:r>
        <w:rPr>
          <w:spacing w:val="-1"/>
          <w:vertAlign w:val="baseline"/>
        </w:rPr>
        <w:t> </w:t>
      </w:r>
      <w:r>
        <w:rPr>
          <w:vertAlign w:val="baseline"/>
        </w:rPr>
        <w:t>Femtocell –</w:t>
      </w:r>
      <w:r>
        <w:rPr>
          <w:spacing w:val="-2"/>
          <w:vertAlign w:val="baseline"/>
        </w:rPr>
        <w:t> </w:t>
      </w:r>
      <w:r>
        <w:rPr>
          <w:vertAlign w:val="baseline"/>
        </w:rPr>
        <w:t>Macrocell</w:t>
      </w:r>
      <w:r>
        <w:rPr>
          <w:spacing w:val="1"/>
          <w:vertAlign w:val="baseline"/>
        </w:rPr>
        <w:t> </w:t>
      </w:r>
      <w:r>
        <w:rPr>
          <w:spacing w:val="-2"/>
          <w:vertAlign w:val="baseline"/>
        </w:rPr>
        <w:t>network.</w:t>
      </w:r>
    </w:p>
    <w:p>
      <w:pPr>
        <w:pStyle w:val="BodyText"/>
        <w:rPr>
          <w:sz w:val="26"/>
        </w:rPr>
      </w:pPr>
    </w:p>
    <w:p>
      <w:pPr>
        <w:pStyle w:val="BodyText"/>
        <w:spacing w:before="10"/>
        <w:rPr>
          <w:sz w:val="21"/>
        </w:rPr>
      </w:pPr>
    </w:p>
    <w:p>
      <w:pPr>
        <w:pStyle w:val="BodyText"/>
        <w:spacing w:line="487" w:lineRule="auto"/>
        <w:ind w:left="336" w:right="167"/>
        <w:jc w:val="both"/>
      </w:pPr>
      <w:r>
        <w:rPr/>
        <w:t>In</w:t>
      </w:r>
      <w:r>
        <w:rPr/>
        <w:t> PC1, the transmit power of en-gNBs and Hen-gNBs were adjusted based on interference received by UE.</w:t>
      </w:r>
      <w:r>
        <w:rPr>
          <w:spacing w:val="40"/>
        </w:rPr>
        <w:t> </w:t>
      </w:r>
      <w:r>
        <w:rPr/>
        <w:t>The difference between computed UE SINR (</w:t>
      </w:r>
      <w:r>
        <w:rPr>
          <w:rFonts w:ascii="Cambria Math" w:eastAsia="Cambria Math"/>
        </w:rPr>
        <w:t>𝑆𝐼𝑁𝑅</w:t>
      </w:r>
      <w:r>
        <w:rPr>
          <w:rFonts w:ascii="Cambria Math" w:eastAsia="Cambria Math"/>
          <w:vertAlign w:val="subscript"/>
        </w:rPr>
        <w:t>𝑐𝑜𝑚𝑝𝑢𝑡𝑒𝑑</w:t>
      </w:r>
      <w:r>
        <w:rPr>
          <w:vertAlign w:val="baseline"/>
        </w:rPr>
        <w:t>) and target SINR (</w:t>
      </w:r>
      <w:r>
        <w:rPr>
          <w:rFonts w:ascii="Cambria Math" w:eastAsia="Cambria Math"/>
          <w:vertAlign w:val="baseline"/>
        </w:rPr>
        <w:t>𝑆𝐼𝑁𝑅</w:t>
      </w:r>
      <w:r>
        <w:rPr>
          <w:rFonts w:ascii="Cambria Math" w:eastAsia="Cambria Math"/>
          <w:vertAlign w:val="subscript"/>
        </w:rPr>
        <w:t>𝑡𝑎𝑟𝑔𝑒𝑡</w:t>
      </w:r>
      <w:r>
        <w:rPr>
          <w:vertAlign w:val="baseline"/>
        </w:rPr>
        <w:t>) was used to determine interference in the two-tier network. The difference between measured SINR and target SINR is expressed mathematically in equation (2.22).</w:t>
      </w:r>
    </w:p>
    <w:p>
      <w:pPr>
        <w:spacing w:after="0" w:line="487" w:lineRule="auto"/>
        <w:jc w:val="both"/>
        <w:sectPr>
          <w:pgSz w:w="11910" w:h="16840"/>
          <w:pgMar w:header="0" w:footer="1067" w:top="1320" w:bottom="1260" w:left="1680" w:right="1240"/>
        </w:sectPr>
      </w:pPr>
    </w:p>
    <w:p>
      <w:pPr>
        <w:pStyle w:val="BodyText"/>
        <w:tabs>
          <w:tab w:pos="8197" w:val="left" w:leader="none"/>
        </w:tabs>
        <w:spacing w:before="70"/>
        <w:ind w:left="336"/>
        <w:jc w:val="both"/>
      </w:pPr>
      <w:r>
        <w:rPr>
          <w:rFonts w:ascii="Cambria Math" w:hAnsi="Cambria Math" w:eastAsia="Cambria Math"/>
          <w:w w:val="105"/>
        </w:rPr>
        <w:t>𝛾</w:t>
      </w:r>
      <w:r>
        <w:rPr>
          <w:rFonts w:ascii="Cambria Math" w:hAnsi="Cambria Math" w:eastAsia="Cambria Math"/>
          <w:spacing w:val="23"/>
          <w:w w:val="105"/>
        </w:rPr>
        <w:t> </w:t>
      </w:r>
      <w:r>
        <w:rPr>
          <w:rFonts w:ascii="Cambria Math" w:hAnsi="Cambria Math" w:eastAsia="Cambria Math"/>
          <w:w w:val="105"/>
        </w:rPr>
        <w:t>=</w:t>
      </w:r>
      <w:r>
        <w:rPr>
          <w:rFonts w:ascii="Cambria Math" w:hAnsi="Cambria Math" w:eastAsia="Cambria Math"/>
          <w:spacing w:val="74"/>
          <w:w w:val="105"/>
        </w:rPr>
        <w:t> </w:t>
      </w:r>
      <w:r>
        <w:rPr>
          <w:rFonts w:ascii="Cambria Math" w:hAnsi="Cambria Math" w:eastAsia="Cambria Math"/>
          <w:w w:val="105"/>
        </w:rPr>
        <w:t>𝑆𝐼𝑁𝑅</w:t>
      </w:r>
      <w:r>
        <w:rPr>
          <w:rFonts w:ascii="Cambria Math" w:hAnsi="Cambria Math" w:eastAsia="Cambria Math"/>
          <w:w w:val="105"/>
          <w:vertAlign w:val="subscript"/>
        </w:rPr>
        <w:t>𝑐𝑜𝑚𝑝𝑢𝑡𝑒𝑑</w:t>
      </w:r>
      <w:r>
        <w:rPr>
          <w:rFonts w:ascii="Cambria Math" w:hAnsi="Cambria Math" w:eastAsia="Cambria Math"/>
          <w:spacing w:val="16"/>
          <w:w w:val="105"/>
          <w:vertAlign w:val="baseline"/>
        </w:rPr>
        <w:t> </w:t>
      </w:r>
      <w:r>
        <w:rPr>
          <w:rFonts w:ascii="Cambria Math" w:hAnsi="Cambria Math" w:eastAsia="Cambria Math"/>
          <w:w w:val="105"/>
          <w:vertAlign w:val="baseline"/>
        </w:rPr>
        <w:t>−</w:t>
      </w:r>
      <w:r>
        <w:rPr>
          <w:rFonts w:ascii="Cambria Math" w:hAnsi="Cambria Math" w:eastAsia="Cambria Math"/>
          <w:spacing w:val="59"/>
          <w:w w:val="105"/>
          <w:vertAlign w:val="baseline"/>
        </w:rPr>
        <w:t> </w:t>
      </w:r>
      <w:r>
        <w:rPr>
          <w:rFonts w:ascii="Cambria Math" w:hAnsi="Cambria Math" w:eastAsia="Cambria Math"/>
          <w:spacing w:val="-2"/>
          <w:w w:val="105"/>
          <w:vertAlign w:val="baseline"/>
        </w:rPr>
        <w:t>𝑆𝐼𝑁𝑅</w:t>
      </w:r>
      <w:r>
        <w:rPr>
          <w:rFonts w:ascii="Cambria Math" w:hAnsi="Cambria Math" w:eastAsia="Cambria Math"/>
          <w:spacing w:val="-2"/>
          <w:w w:val="105"/>
          <w:vertAlign w:val="subscript"/>
        </w:rPr>
        <w:t>𝑡𝑎𝑟𝑔𝑒𝑡</w:t>
      </w:r>
      <w:r>
        <w:rPr>
          <w:rFonts w:ascii="Cambria Math" w:hAnsi="Cambria Math" w:eastAsia="Cambria Math"/>
          <w:vertAlign w:val="baseline"/>
        </w:rPr>
        <w:tab/>
      </w:r>
      <w:r>
        <w:rPr>
          <w:spacing w:val="-2"/>
          <w:w w:val="105"/>
          <w:vertAlign w:val="baseline"/>
        </w:rPr>
        <w:t>(2.22)</w:t>
      </w:r>
    </w:p>
    <w:p>
      <w:pPr>
        <w:pStyle w:val="BodyText"/>
        <w:spacing w:before="5"/>
        <w:rPr>
          <w:sz w:val="26"/>
        </w:rPr>
      </w:pPr>
    </w:p>
    <w:p>
      <w:pPr>
        <w:pStyle w:val="BodyText"/>
        <w:spacing w:line="484" w:lineRule="auto"/>
        <w:ind w:left="336" w:right="166"/>
        <w:jc w:val="both"/>
      </w:pPr>
      <w:r>
        <w:rPr/>
        <w:t>When</w:t>
      </w:r>
      <w:r>
        <w:rPr>
          <w:spacing w:val="40"/>
        </w:rPr>
        <w:t> </w:t>
      </w:r>
      <w:r>
        <w:rPr/>
        <w:t>the</w:t>
      </w:r>
      <w:r>
        <w:rPr>
          <w:spacing w:val="40"/>
        </w:rPr>
        <w:t> </w:t>
      </w:r>
      <w:r>
        <w:rPr/>
        <w:t>computed</w:t>
      </w:r>
      <w:r>
        <w:rPr>
          <w:spacing w:val="40"/>
        </w:rPr>
        <w:t> </w:t>
      </w:r>
      <w:r>
        <w:rPr/>
        <w:t>SINR</w:t>
      </w:r>
      <w:r>
        <w:rPr>
          <w:spacing w:val="40"/>
        </w:rPr>
        <w:t> </w:t>
      </w:r>
      <w:r>
        <w:rPr/>
        <w:t>is</w:t>
      </w:r>
      <w:r>
        <w:rPr>
          <w:spacing w:val="40"/>
        </w:rPr>
        <w:t> </w:t>
      </w:r>
      <w:r>
        <w:rPr/>
        <w:t>less</w:t>
      </w:r>
      <w:r>
        <w:rPr>
          <w:spacing w:val="40"/>
        </w:rPr>
        <w:t> </w:t>
      </w:r>
      <w:r>
        <w:rPr/>
        <w:t>than</w:t>
      </w:r>
      <w:r>
        <w:rPr>
          <w:spacing w:val="40"/>
        </w:rPr>
        <w:t> </w:t>
      </w:r>
      <w:r>
        <w:rPr/>
        <w:t>the</w:t>
      </w:r>
      <w:r>
        <w:rPr>
          <w:spacing w:val="40"/>
        </w:rPr>
        <w:t> </w:t>
      </w:r>
      <w:r>
        <w:rPr/>
        <w:t>target</w:t>
      </w:r>
      <w:r>
        <w:rPr>
          <w:spacing w:val="40"/>
        </w:rPr>
        <w:t> </w:t>
      </w:r>
      <w:r>
        <w:rPr/>
        <w:t>SINR,</w:t>
      </w:r>
      <w:r>
        <w:rPr>
          <w:spacing w:val="39"/>
        </w:rPr>
        <w:t> </w:t>
      </w:r>
      <w:r>
        <w:rPr/>
        <w:t>the</w:t>
      </w:r>
      <w:r>
        <w:rPr>
          <w:spacing w:val="40"/>
        </w:rPr>
        <w:t> </w:t>
      </w:r>
      <w:r>
        <w:rPr/>
        <w:t>next</w:t>
      </w:r>
      <w:r>
        <w:rPr>
          <w:spacing w:val="39"/>
        </w:rPr>
        <w:t> </w:t>
      </w:r>
      <w:r>
        <w:rPr/>
        <w:t>transmit</w:t>
      </w:r>
      <w:r>
        <w:rPr>
          <w:spacing w:val="40"/>
        </w:rPr>
        <w:t> </w:t>
      </w:r>
      <w:r>
        <w:rPr/>
        <w:t>power</w:t>
      </w:r>
      <w:r>
        <w:rPr>
          <w:spacing w:val="38"/>
        </w:rPr>
        <w:t> </w:t>
      </w:r>
      <w:r>
        <w:rPr/>
        <w:t>of en-gNB,</w:t>
      </w:r>
      <w:r>
        <w:rPr>
          <w:spacing w:val="-2"/>
        </w:rPr>
        <w:t> </w:t>
      </w:r>
      <w:r>
        <w:rPr/>
        <w:t>or</w:t>
      </w:r>
      <w:r>
        <w:rPr>
          <w:spacing w:val="-1"/>
        </w:rPr>
        <w:t> </w:t>
      </w:r>
      <w:r>
        <w:rPr/>
        <w:t>Hen-gNB, would</w:t>
      </w:r>
      <w:r>
        <w:rPr>
          <w:spacing w:val="-2"/>
        </w:rPr>
        <w:t> </w:t>
      </w:r>
      <w:r>
        <w:rPr/>
        <w:t>be</w:t>
      </w:r>
      <w:r>
        <w:rPr>
          <w:spacing w:val="-3"/>
        </w:rPr>
        <w:t> </w:t>
      </w:r>
      <w:r>
        <w:rPr/>
        <w:t>increased by</w:t>
      </w:r>
      <w:r>
        <w:rPr>
          <w:spacing w:val="-7"/>
        </w:rPr>
        <w:t> </w:t>
      </w:r>
      <w:r>
        <w:rPr/>
        <w:t>2</w:t>
      </w:r>
      <w:r>
        <w:rPr>
          <w:spacing w:val="-2"/>
        </w:rPr>
        <w:t> </w:t>
      </w:r>
      <w:r>
        <w:rPr/>
        <w:t>dB.</w:t>
      </w:r>
      <w:r>
        <w:rPr>
          <w:spacing w:val="-2"/>
        </w:rPr>
        <w:t> </w:t>
      </w:r>
      <w:r>
        <w:rPr/>
        <w:t>When</w:t>
      </w:r>
      <w:r>
        <w:rPr>
          <w:spacing w:val="-2"/>
        </w:rPr>
        <w:t> </w:t>
      </w:r>
      <w:r>
        <w:rPr/>
        <w:t>the</w:t>
      </w:r>
      <w:r>
        <w:rPr>
          <w:spacing w:val="-1"/>
        </w:rPr>
        <w:t> </w:t>
      </w:r>
      <w:r>
        <w:rPr/>
        <w:t>computed</w:t>
      </w:r>
      <w:r>
        <w:rPr>
          <w:spacing w:val="-2"/>
        </w:rPr>
        <w:t> </w:t>
      </w:r>
      <w:r>
        <w:rPr/>
        <w:t>SINR</w:t>
      </w:r>
      <w:r>
        <w:rPr>
          <w:spacing w:val="-2"/>
        </w:rPr>
        <w:t> </w:t>
      </w:r>
      <w:r>
        <w:rPr/>
        <w:t>is greater than the target SINR, the</w:t>
      </w:r>
      <w:r>
        <w:rPr/>
        <w:t> next transmit power</w:t>
      </w:r>
      <w:r>
        <w:rPr/>
        <w:t> of</w:t>
      </w:r>
      <w:r>
        <w:rPr/>
        <w:t> en-gNB, or Hen-gNB would be decreased by 2 dB. When the computed SINR is equal to the target SINR (</w:t>
      </w:r>
      <w:r>
        <w:rPr>
          <w:rFonts w:ascii="Cambria Math" w:eastAsia="Cambria Math"/>
        </w:rPr>
        <w:t>SINR</w:t>
      </w:r>
      <w:r>
        <w:rPr>
          <w:rFonts w:ascii="Cambria Math" w:eastAsia="Cambria Math"/>
          <w:vertAlign w:val="subscript"/>
        </w:rPr>
        <w:t>𝑡𝑎𝑟𝑔𝑒𝑡</w:t>
      </w:r>
      <w:r>
        <w:rPr>
          <w:vertAlign w:val="baseline"/>
        </w:rPr>
        <w:t>), the next transmit power of en-gNB, or Hen-gNB would be the present transmit power. Mathematically, the PC1 transmit power adjustment is expressed in equation (2.23).</w:t>
      </w:r>
    </w:p>
    <w:p>
      <w:pPr>
        <w:spacing w:after="0" w:line="484" w:lineRule="auto"/>
        <w:jc w:val="both"/>
        <w:sectPr>
          <w:pgSz w:w="11910" w:h="16840"/>
          <w:pgMar w:header="0" w:footer="1067" w:top="1320" w:bottom="1260" w:left="1680" w:right="1240"/>
        </w:sectPr>
      </w:pPr>
    </w:p>
    <w:p>
      <w:pPr>
        <w:pStyle w:val="BodyText"/>
        <w:tabs>
          <w:tab w:pos="3074" w:val="left" w:leader="none"/>
        </w:tabs>
        <w:spacing w:before="25"/>
        <w:ind w:right="54"/>
        <w:jc w:val="right"/>
        <w:rPr>
          <w:rFonts w:ascii="Cambria Math" w:hAnsi="Cambria Math" w:eastAsia="Cambria Math"/>
        </w:rPr>
      </w:pPr>
      <w:r>
        <w:rPr>
          <w:rFonts w:ascii="Cambria Math" w:hAnsi="Cambria Math" w:eastAsia="Cambria Math"/>
          <w:w w:val="105"/>
        </w:rPr>
        <w:t>min[</w:t>
      </w:r>
      <w:r>
        <w:rPr>
          <w:rFonts w:ascii="Cambria Math" w:hAnsi="Cambria Math" w:eastAsia="Cambria Math"/>
          <w:spacing w:val="-1"/>
          <w:w w:val="105"/>
        </w:rPr>
        <w:t> </w:t>
      </w:r>
      <w:r>
        <w:rPr>
          <w:rFonts w:ascii="Cambria Math" w:hAnsi="Cambria Math" w:eastAsia="Cambria Math"/>
          <w:w w:val="105"/>
        </w:rPr>
        <w:t>𝑃</w:t>
      </w:r>
      <w:r>
        <w:rPr>
          <w:rFonts w:ascii="Cambria Math" w:hAnsi="Cambria Math" w:eastAsia="Cambria Math"/>
          <w:w w:val="105"/>
          <w:vertAlign w:val="subscript"/>
        </w:rPr>
        <w:t>𝑡𝑥</w:t>
      </w:r>
      <w:r>
        <w:rPr>
          <w:rFonts w:ascii="Cambria Math" w:hAnsi="Cambria Math" w:eastAsia="Cambria Math"/>
          <w:w w:val="105"/>
          <w:vertAlign w:val="baseline"/>
        </w:rPr>
        <w:t>(𝑡</w:t>
      </w:r>
      <w:r>
        <w:rPr>
          <w:rFonts w:ascii="Cambria Math" w:hAnsi="Cambria Math" w:eastAsia="Cambria Math"/>
          <w:w w:val="105"/>
          <w:vertAlign w:val="subscript"/>
        </w:rPr>
        <w:t>𝑗</w:t>
      </w:r>
      <w:r>
        <w:rPr>
          <w:rFonts w:ascii="Cambria Math" w:hAnsi="Cambria Math" w:eastAsia="Cambria Math"/>
          <w:w w:val="105"/>
          <w:vertAlign w:val="baseline"/>
        </w:rPr>
        <w:t>)</w:t>
      </w:r>
      <w:r>
        <w:rPr>
          <w:rFonts w:ascii="Cambria Math" w:hAnsi="Cambria Math" w:eastAsia="Cambria Math"/>
          <w:spacing w:val="-1"/>
          <w:w w:val="105"/>
          <w:vertAlign w:val="baseline"/>
        </w:rPr>
        <w:t> </w:t>
      </w:r>
      <w:r>
        <w:rPr>
          <w:rFonts w:ascii="Cambria Math" w:hAnsi="Cambria Math" w:eastAsia="Cambria Math"/>
          <w:w w:val="105"/>
          <w:vertAlign w:val="baseline"/>
        </w:rPr>
        <w:t>+ ∆</w:t>
      </w:r>
      <w:r>
        <w:rPr>
          <w:rFonts w:ascii="Cambria Math" w:hAnsi="Cambria Math" w:eastAsia="Cambria Math"/>
          <w:w w:val="105"/>
          <w:vertAlign w:val="subscript"/>
        </w:rPr>
        <w:t>𝑢𝑝</w:t>
      </w:r>
      <w:r>
        <w:rPr>
          <w:rFonts w:ascii="Cambria Math" w:hAnsi="Cambria Math" w:eastAsia="Cambria Math"/>
          <w:w w:val="105"/>
          <w:vertAlign w:val="baseline"/>
        </w:rPr>
        <w:t>,</w:t>
      </w:r>
      <w:r>
        <w:rPr>
          <w:rFonts w:ascii="Cambria Math" w:hAnsi="Cambria Math" w:eastAsia="Cambria Math"/>
          <w:spacing w:val="-18"/>
          <w:w w:val="105"/>
          <w:vertAlign w:val="baseline"/>
        </w:rPr>
        <w:t> </w:t>
      </w:r>
      <w:r>
        <w:rPr>
          <w:rFonts w:ascii="Cambria Math" w:hAnsi="Cambria Math" w:eastAsia="Cambria Math"/>
          <w:spacing w:val="-2"/>
          <w:w w:val="105"/>
          <w:vertAlign w:val="baseline"/>
        </w:rPr>
        <w:t>𝑃</w:t>
      </w:r>
      <w:r>
        <w:rPr>
          <w:rFonts w:ascii="Cambria Math" w:hAnsi="Cambria Math" w:eastAsia="Cambria Math"/>
          <w:spacing w:val="-2"/>
          <w:w w:val="105"/>
          <w:vertAlign w:val="subscript"/>
        </w:rPr>
        <w:t>𝑚𝑎𝑥</w:t>
      </w:r>
      <w:r>
        <w:rPr>
          <w:rFonts w:ascii="Cambria Math" w:hAnsi="Cambria Math" w:eastAsia="Cambria Math"/>
          <w:spacing w:val="-2"/>
          <w:w w:val="105"/>
          <w:vertAlign w:val="baseline"/>
        </w:rPr>
        <w:t>];</w:t>
      </w:r>
      <w:r>
        <w:rPr>
          <w:rFonts w:ascii="Cambria Math" w:hAnsi="Cambria Math" w:eastAsia="Cambria Math"/>
          <w:vertAlign w:val="baseline"/>
        </w:rPr>
        <w:tab/>
      </w:r>
      <w:r>
        <w:rPr>
          <w:rFonts w:ascii="Cambria Math" w:hAnsi="Cambria Math" w:eastAsia="Cambria Math"/>
          <w:w w:val="105"/>
          <w:vertAlign w:val="baseline"/>
        </w:rPr>
        <w:t>𝛾</w:t>
      </w:r>
      <w:r>
        <w:rPr>
          <w:rFonts w:ascii="Cambria Math" w:hAnsi="Cambria Math" w:eastAsia="Cambria Math"/>
          <w:spacing w:val="59"/>
          <w:w w:val="105"/>
          <w:vertAlign w:val="baseline"/>
        </w:rPr>
        <w:t> </w:t>
      </w:r>
      <w:r>
        <w:rPr>
          <w:rFonts w:ascii="Cambria Math" w:hAnsi="Cambria Math" w:eastAsia="Cambria Math"/>
          <w:w w:val="105"/>
          <w:vertAlign w:val="baseline"/>
        </w:rPr>
        <w:t>&lt;</w:t>
      </w:r>
      <w:r>
        <w:rPr>
          <w:rFonts w:ascii="Cambria Math" w:hAnsi="Cambria Math" w:eastAsia="Cambria Math"/>
          <w:spacing w:val="4"/>
          <w:w w:val="105"/>
          <w:vertAlign w:val="baseline"/>
        </w:rPr>
        <w:t> </w:t>
      </w:r>
      <w:r>
        <w:rPr>
          <w:rFonts w:ascii="Cambria Math" w:hAnsi="Cambria Math" w:eastAsia="Cambria Math"/>
          <w:spacing w:val="-10"/>
          <w:w w:val="105"/>
          <w:vertAlign w:val="baseline"/>
        </w:rPr>
        <w:t>0</w:t>
      </w:r>
    </w:p>
    <w:p>
      <w:pPr>
        <w:pStyle w:val="BodyText"/>
        <w:tabs>
          <w:tab w:pos="4659" w:val="left" w:leader="none"/>
        </w:tabs>
        <w:spacing w:line="314" w:lineRule="auto" w:before="93"/>
        <w:ind w:left="1550" w:right="38" w:hanging="1215"/>
        <w:jc w:val="right"/>
        <w:rPr>
          <w:rFonts w:ascii="Cambria Math" w:hAnsi="Cambria Math" w:eastAsia="Cambria Math"/>
        </w:rPr>
      </w:pPr>
      <w:r>
        <w:rPr>
          <w:rFonts w:ascii="Cambria Math" w:hAnsi="Cambria Math" w:eastAsia="Cambria Math"/>
          <w:w w:val="110"/>
        </w:rPr>
        <w:t>𝑃</w:t>
      </w:r>
      <w:r>
        <w:rPr>
          <w:rFonts w:ascii="Cambria Math" w:hAnsi="Cambria Math" w:eastAsia="Cambria Math"/>
          <w:w w:val="110"/>
          <w:vertAlign w:val="subscript"/>
        </w:rPr>
        <w:t>𝑡𝑥</w:t>
      </w:r>
      <w:r>
        <w:rPr>
          <w:rFonts w:ascii="Cambria Math" w:hAnsi="Cambria Math" w:eastAsia="Cambria Math"/>
          <w:w w:val="110"/>
          <w:vertAlign w:val="baseline"/>
        </w:rPr>
        <w:t>(𝑁) =</w:t>
      </w:r>
      <w:r>
        <w:rPr>
          <w:rFonts w:ascii="Cambria Math" w:hAnsi="Cambria Math" w:eastAsia="Cambria Math"/>
          <w:spacing w:val="40"/>
          <w:w w:val="135"/>
          <w:vertAlign w:val="baseline"/>
        </w:rPr>
        <w:t> </w:t>
      </w:r>
      <w:r>
        <w:rPr>
          <w:rFonts w:ascii="Cambria Math" w:hAnsi="Cambria Math" w:eastAsia="Cambria Math"/>
          <w:w w:val="135"/>
          <w:vertAlign w:val="baseline"/>
        </w:rPr>
        <w:t>{ </w:t>
      </w:r>
      <w:r>
        <w:rPr>
          <w:rFonts w:ascii="Cambria Math" w:hAnsi="Cambria Math" w:eastAsia="Cambria Math"/>
          <w:w w:val="110"/>
          <w:vertAlign w:val="baseline"/>
        </w:rPr>
        <w:t>𝑃</w:t>
      </w:r>
      <w:r>
        <w:rPr>
          <w:rFonts w:ascii="Cambria Math" w:hAnsi="Cambria Math" w:eastAsia="Cambria Math"/>
          <w:w w:val="110"/>
          <w:vertAlign w:val="subscript"/>
        </w:rPr>
        <w:t>𝑡𝑥</w:t>
      </w:r>
      <w:r>
        <w:rPr>
          <w:rFonts w:ascii="Cambria Math" w:hAnsi="Cambria Math" w:eastAsia="Cambria Math"/>
          <w:w w:val="110"/>
          <w:vertAlign w:val="baseline"/>
        </w:rPr>
        <w:t>(𝑡</w:t>
      </w:r>
      <w:r>
        <w:rPr>
          <w:rFonts w:ascii="Cambria Math" w:hAnsi="Cambria Math" w:eastAsia="Cambria Math"/>
          <w:w w:val="110"/>
          <w:vertAlign w:val="subscript"/>
        </w:rPr>
        <w:t>𝑗</w:t>
      </w:r>
      <w:r>
        <w:rPr>
          <w:rFonts w:ascii="Cambria Math" w:hAnsi="Cambria Math" w:eastAsia="Cambria Math"/>
          <w:w w:val="110"/>
          <w:vertAlign w:val="baseline"/>
        </w:rPr>
        <w:t>);</w:t>
      </w:r>
      <w:r>
        <w:rPr>
          <w:rFonts w:ascii="Cambria Math" w:hAnsi="Cambria Math" w:eastAsia="Cambria Math"/>
          <w:vertAlign w:val="baseline"/>
        </w:rPr>
        <w:tab/>
      </w:r>
      <w:r>
        <w:rPr>
          <w:rFonts w:ascii="Cambria Math" w:hAnsi="Cambria Math" w:eastAsia="Cambria Math"/>
          <w:spacing w:val="-46"/>
          <w:vertAlign w:val="baseline"/>
        </w:rPr>
        <w:t> </w:t>
      </w:r>
      <w:r>
        <w:rPr>
          <w:rFonts w:ascii="Cambria Math" w:hAnsi="Cambria Math" w:eastAsia="Cambria Math"/>
          <w:w w:val="110"/>
          <w:vertAlign w:val="baseline"/>
        </w:rPr>
        <w:t>𝛾</w:t>
      </w:r>
      <w:r>
        <w:rPr>
          <w:rFonts w:ascii="Cambria Math" w:hAnsi="Cambria Math" w:eastAsia="Cambria Math"/>
          <w:spacing w:val="-5"/>
          <w:w w:val="110"/>
          <w:vertAlign w:val="baseline"/>
        </w:rPr>
        <w:t> </w:t>
      </w:r>
      <w:r>
        <w:rPr>
          <w:rFonts w:ascii="Cambria Math" w:hAnsi="Cambria Math" w:eastAsia="Cambria Math"/>
          <w:w w:val="110"/>
          <w:vertAlign w:val="baseline"/>
        </w:rPr>
        <w:t>=</w:t>
      </w:r>
      <w:r>
        <w:rPr>
          <w:rFonts w:ascii="Cambria Math" w:hAnsi="Cambria Math" w:eastAsia="Cambria Math"/>
          <w:spacing w:val="-9"/>
          <w:w w:val="110"/>
          <w:vertAlign w:val="baseline"/>
        </w:rPr>
        <w:t> </w:t>
      </w:r>
      <w:r>
        <w:rPr>
          <w:rFonts w:ascii="Cambria Math" w:hAnsi="Cambria Math" w:eastAsia="Cambria Math"/>
          <w:w w:val="110"/>
          <w:vertAlign w:val="baseline"/>
        </w:rPr>
        <w:t>0 </w:t>
      </w:r>
      <w:r>
        <w:rPr>
          <w:rFonts w:ascii="Cambria Math" w:hAnsi="Cambria Math" w:eastAsia="Cambria Math"/>
          <w:w w:val="105"/>
          <w:vertAlign w:val="baseline"/>
        </w:rPr>
        <w:t>max[𝑃</w:t>
      </w:r>
      <w:r>
        <w:rPr>
          <w:rFonts w:ascii="Cambria Math" w:hAnsi="Cambria Math" w:eastAsia="Cambria Math"/>
          <w:w w:val="105"/>
          <w:vertAlign w:val="subscript"/>
        </w:rPr>
        <w:t>𝑡𝑥</w:t>
      </w:r>
      <w:r>
        <w:rPr>
          <w:rFonts w:ascii="Cambria Math" w:hAnsi="Cambria Math" w:eastAsia="Cambria Math"/>
          <w:w w:val="105"/>
          <w:vertAlign w:val="baseline"/>
        </w:rPr>
        <w:t>(𝑡</w:t>
      </w:r>
      <w:r>
        <w:rPr>
          <w:rFonts w:ascii="Cambria Math" w:hAnsi="Cambria Math" w:eastAsia="Cambria Math"/>
          <w:w w:val="105"/>
          <w:vertAlign w:val="subscript"/>
        </w:rPr>
        <w:t>𝑗</w:t>
      </w:r>
      <w:r>
        <w:rPr>
          <w:rFonts w:ascii="Cambria Math" w:hAnsi="Cambria Math" w:eastAsia="Cambria Math"/>
          <w:w w:val="105"/>
          <w:vertAlign w:val="baseline"/>
        </w:rPr>
        <w:t>)</w:t>
      </w:r>
      <w:r>
        <w:rPr>
          <w:rFonts w:ascii="Cambria Math" w:hAnsi="Cambria Math" w:eastAsia="Cambria Math"/>
          <w:spacing w:val="6"/>
          <w:w w:val="105"/>
          <w:vertAlign w:val="baseline"/>
        </w:rPr>
        <w:t> </w:t>
      </w:r>
      <w:r>
        <w:rPr>
          <w:rFonts w:ascii="Cambria Math" w:hAnsi="Cambria Math" w:eastAsia="Cambria Math"/>
          <w:w w:val="105"/>
          <w:vertAlign w:val="baseline"/>
        </w:rPr>
        <w:t>−</w:t>
      </w:r>
      <w:r>
        <w:rPr>
          <w:rFonts w:ascii="Cambria Math" w:hAnsi="Cambria Math" w:eastAsia="Cambria Math"/>
          <w:spacing w:val="68"/>
          <w:w w:val="105"/>
          <w:vertAlign w:val="baseline"/>
        </w:rPr>
        <w:t> </w:t>
      </w:r>
      <w:r>
        <w:rPr>
          <w:rFonts w:ascii="Cambria Math" w:hAnsi="Cambria Math" w:eastAsia="Cambria Math"/>
          <w:w w:val="105"/>
          <w:vertAlign w:val="baseline"/>
        </w:rPr>
        <w:t>∆</w:t>
      </w:r>
      <w:r>
        <w:rPr>
          <w:rFonts w:ascii="Cambria Math" w:hAnsi="Cambria Math" w:eastAsia="Cambria Math"/>
          <w:w w:val="105"/>
          <w:vertAlign w:val="subscript"/>
        </w:rPr>
        <w:t>𝑑𝑜𝑤𝑛</w:t>
      </w:r>
      <w:r>
        <w:rPr>
          <w:rFonts w:ascii="Cambria Math" w:hAnsi="Cambria Math" w:eastAsia="Cambria Math"/>
          <w:w w:val="105"/>
          <w:vertAlign w:val="baseline"/>
        </w:rPr>
        <w:t>,</w:t>
      </w:r>
      <w:r>
        <w:rPr>
          <w:rFonts w:ascii="Cambria Math" w:hAnsi="Cambria Math" w:eastAsia="Cambria Math"/>
          <w:spacing w:val="-10"/>
          <w:w w:val="105"/>
          <w:vertAlign w:val="baseline"/>
        </w:rPr>
        <w:t> </w:t>
      </w:r>
      <w:r>
        <w:rPr>
          <w:rFonts w:ascii="Cambria Math" w:hAnsi="Cambria Math" w:eastAsia="Cambria Math"/>
          <w:w w:val="105"/>
          <w:vertAlign w:val="baseline"/>
        </w:rPr>
        <w:t>𝑃</w:t>
      </w:r>
      <w:r>
        <w:rPr>
          <w:rFonts w:ascii="Cambria Math" w:hAnsi="Cambria Math" w:eastAsia="Cambria Math"/>
          <w:w w:val="105"/>
          <w:vertAlign w:val="subscript"/>
        </w:rPr>
        <w:t>𝑚𝑖𝑛</w:t>
      </w:r>
      <w:r>
        <w:rPr>
          <w:rFonts w:ascii="Cambria Math" w:hAnsi="Cambria Math" w:eastAsia="Cambria Math"/>
          <w:w w:val="105"/>
          <w:vertAlign w:val="baseline"/>
        </w:rPr>
        <w:t>]</w:t>
      </w:r>
      <w:r>
        <w:rPr>
          <w:rFonts w:ascii="Cambria Math" w:hAnsi="Cambria Math" w:eastAsia="Cambria Math"/>
          <w:spacing w:val="-10"/>
          <w:w w:val="105"/>
          <w:vertAlign w:val="baseline"/>
        </w:rPr>
        <w:t> ;</w:t>
      </w:r>
      <w:r>
        <w:rPr>
          <w:rFonts w:ascii="Cambria Math" w:hAnsi="Cambria Math" w:eastAsia="Cambria Math"/>
          <w:vertAlign w:val="baseline"/>
        </w:rPr>
        <w:tab/>
      </w:r>
      <w:r>
        <w:rPr>
          <w:rFonts w:ascii="Cambria Math" w:hAnsi="Cambria Math" w:eastAsia="Cambria Math"/>
          <w:w w:val="110"/>
          <w:vertAlign w:val="baseline"/>
        </w:rPr>
        <w:t>𝛾</w:t>
      </w:r>
      <w:r>
        <w:rPr>
          <w:rFonts w:ascii="Cambria Math" w:hAnsi="Cambria Math" w:eastAsia="Cambria Math"/>
          <w:spacing w:val="46"/>
          <w:w w:val="110"/>
          <w:vertAlign w:val="baseline"/>
        </w:rPr>
        <w:t> </w:t>
      </w:r>
      <w:r>
        <w:rPr>
          <w:rFonts w:ascii="Cambria Math" w:hAnsi="Cambria Math" w:eastAsia="Cambria Math"/>
          <w:w w:val="110"/>
          <w:vertAlign w:val="baseline"/>
        </w:rPr>
        <w:t>&gt;</w:t>
      </w:r>
      <w:r>
        <w:rPr>
          <w:rFonts w:ascii="Cambria Math" w:hAnsi="Cambria Math" w:eastAsia="Cambria Math"/>
          <w:spacing w:val="-4"/>
          <w:w w:val="110"/>
          <w:vertAlign w:val="baseline"/>
        </w:rPr>
        <w:t> </w:t>
      </w:r>
      <w:r>
        <w:rPr>
          <w:rFonts w:ascii="Cambria Math" w:hAnsi="Cambria Math" w:eastAsia="Cambria Math"/>
          <w:spacing w:val="-20"/>
          <w:w w:val="110"/>
          <w:vertAlign w:val="baseline"/>
        </w:rPr>
        <w:t>0</w:t>
      </w:r>
    </w:p>
    <w:p>
      <w:pPr>
        <w:spacing w:line="240" w:lineRule="auto" w:before="4"/>
        <w:rPr>
          <w:rFonts w:ascii="Cambria Math"/>
          <w:sz w:val="34"/>
        </w:rPr>
      </w:pPr>
      <w:r>
        <w:rPr/>
        <w:br w:type="column"/>
      </w:r>
      <w:r>
        <w:rPr>
          <w:rFonts w:ascii="Cambria Math"/>
          <w:sz w:val="34"/>
        </w:rPr>
      </w:r>
    </w:p>
    <w:p>
      <w:pPr>
        <w:pStyle w:val="BodyText"/>
        <w:spacing w:before="1"/>
        <w:ind w:left="336"/>
      </w:pPr>
      <w:r>
        <w:rPr>
          <w:spacing w:val="-2"/>
        </w:rPr>
        <w:t>(2.23)</w:t>
      </w:r>
    </w:p>
    <w:p>
      <w:pPr>
        <w:spacing w:after="0"/>
        <w:sectPr>
          <w:type w:val="continuous"/>
          <w:pgSz w:w="11910" w:h="16840"/>
          <w:pgMar w:header="0" w:footer="1067" w:top="1600" w:bottom="1260" w:left="1680" w:right="1240"/>
          <w:cols w:num="2" w:equalWidth="0">
            <w:col w:w="5330" w:space="2532"/>
            <w:col w:w="1128"/>
          </w:cols>
        </w:sectPr>
      </w:pPr>
    </w:p>
    <w:p>
      <w:pPr>
        <w:pStyle w:val="BodyText"/>
        <w:spacing w:before="6"/>
        <w:rPr>
          <w:sz w:val="22"/>
        </w:rPr>
      </w:pPr>
    </w:p>
    <w:p>
      <w:pPr>
        <w:pStyle w:val="BodyText"/>
        <w:spacing w:line="499" w:lineRule="auto" w:before="86"/>
        <w:ind w:left="336" w:right="165"/>
        <w:jc w:val="both"/>
      </w:pPr>
      <w:r>
        <w:rPr/>
        <w:t>where </w:t>
      </w:r>
      <w:r>
        <w:rPr>
          <w:rFonts w:ascii="Cambria Math" w:hAnsi="Cambria Math" w:eastAsia="Cambria Math"/>
        </w:rPr>
        <w:t>∆</w:t>
      </w:r>
      <w:r>
        <w:rPr>
          <w:rFonts w:ascii="Cambria Math" w:hAnsi="Cambria Math" w:eastAsia="Cambria Math"/>
          <w:vertAlign w:val="subscript"/>
        </w:rPr>
        <w:t>𝑢𝑝</w:t>
      </w:r>
      <w:r>
        <w:rPr>
          <w:rFonts w:ascii="Cambria Math" w:hAnsi="Cambria Math" w:eastAsia="Cambria Math"/>
          <w:vertAlign w:val="baseline"/>
        </w:rPr>
        <w:t> </w:t>
      </w:r>
      <w:r>
        <w:rPr>
          <w:vertAlign w:val="baseline"/>
        </w:rPr>
        <w:t>and </w:t>
      </w:r>
      <w:r>
        <w:rPr>
          <w:rFonts w:ascii="Cambria Math" w:hAnsi="Cambria Math" w:eastAsia="Cambria Math"/>
          <w:vertAlign w:val="baseline"/>
        </w:rPr>
        <w:t>∆</w:t>
      </w:r>
      <w:r>
        <w:rPr>
          <w:rFonts w:ascii="Cambria Math" w:hAnsi="Cambria Math" w:eastAsia="Cambria Math"/>
          <w:vertAlign w:val="subscript"/>
        </w:rPr>
        <w:t>𝑑𝑜𝑤𝑛</w:t>
      </w:r>
      <w:r>
        <w:rPr>
          <w:rFonts w:ascii="Cambria Math" w:hAnsi="Cambria Math" w:eastAsia="Cambria Math"/>
          <w:vertAlign w:val="baseline"/>
        </w:rPr>
        <w:t> </w:t>
      </w:r>
      <w:r>
        <w:rPr>
          <w:vertAlign w:val="baseline"/>
        </w:rPr>
        <w:t>stand for</w:t>
      </w:r>
      <w:r>
        <w:rPr>
          <w:spacing w:val="40"/>
          <w:vertAlign w:val="baseline"/>
        </w:rPr>
        <w:t> </w:t>
      </w:r>
      <w:r>
        <w:rPr>
          <w:vertAlign w:val="baseline"/>
        </w:rPr>
        <w:t>step power values used to increase and reduce next transmission power respectively. </w:t>
      </w:r>
      <w:r>
        <w:rPr>
          <w:rFonts w:ascii="Cambria Math" w:hAnsi="Cambria Math" w:eastAsia="Cambria Math"/>
          <w:vertAlign w:val="baseline"/>
        </w:rPr>
        <w:t>𝑃</w:t>
      </w:r>
      <w:r>
        <w:rPr>
          <w:rFonts w:ascii="Cambria Math" w:hAnsi="Cambria Math" w:eastAsia="Cambria Math"/>
          <w:vertAlign w:val="subscript"/>
        </w:rPr>
        <w:t>𝑡𝑥</w:t>
      </w:r>
      <w:r>
        <w:rPr>
          <w:rFonts w:ascii="Cambria Math" w:hAnsi="Cambria Math" w:eastAsia="Cambria Math"/>
          <w:vertAlign w:val="baseline"/>
        </w:rPr>
        <w:t>(𝑡</w:t>
      </w:r>
      <w:r>
        <w:rPr>
          <w:rFonts w:ascii="Cambria Math" w:hAnsi="Cambria Math" w:eastAsia="Cambria Math"/>
          <w:vertAlign w:val="subscript"/>
        </w:rPr>
        <w:t>𝑗</w:t>
      </w:r>
      <w:r>
        <w:rPr>
          <w:rFonts w:ascii="Cambria Math" w:hAnsi="Cambria Math" w:eastAsia="Cambria Math"/>
          <w:vertAlign w:val="baseline"/>
        </w:rPr>
        <w:t>) </w:t>
      </w:r>
      <w:r>
        <w:rPr>
          <w:vertAlign w:val="baseline"/>
        </w:rPr>
        <w:t>is the current transmit power and </w:t>
      </w:r>
      <w:r>
        <w:rPr>
          <w:rFonts w:ascii="Cambria Math" w:hAnsi="Cambria Math" w:eastAsia="Cambria Math"/>
          <w:vertAlign w:val="baseline"/>
        </w:rPr>
        <w:t>𝑃</w:t>
      </w:r>
      <w:r>
        <w:rPr>
          <w:rFonts w:ascii="Cambria Math" w:hAnsi="Cambria Math" w:eastAsia="Cambria Math"/>
          <w:vertAlign w:val="subscript"/>
        </w:rPr>
        <w:t>𝑡𝑥</w:t>
      </w:r>
      <w:r>
        <w:rPr>
          <w:rFonts w:ascii="Cambria Math" w:hAnsi="Cambria Math" w:eastAsia="Cambria Math"/>
          <w:vertAlign w:val="baseline"/>
        </w:rPr>
        <w:t>(𝑁</w:t>
      </w:r>
      <w:r>
        <w:rPr>
          <w:vertAlign w:val="baseline"/>
        </w:rPr>
        <w:t>) is the next transmit power.</w:t>
      </w:r>
      <w:r>
        <w:rPr>
          <w:spacing w:val="40"/>
          <w:vertAlign w:val="baseline"/>
        </w:rPr>
        <w:t> </w:t>
      </w:r>
      <w:r>
        <w:rPr>
          <w:vertAlign w:val="baseline"/>
        </w:rPr>
        <w:t>The mathematical equations used for computing macrocell and femtocell path loss are presented in equation (2.18) and (2.24) respectively.</w:t>
      </w:r>
    </w:p>
    <w:p>
      <w:pPr>
        <w:spacing w:after="0" w:line="499" w:lineRule="auto"/>
        <w:jc w:val="both"/>
        <w:sectPr>
          <w:type w:val="continuous"/>
          <w:pgSz w:w="11910" w:h="16840"/>
          <w:pgMar w:header="0" w:footer="1067" w:top="1600" w:bottom="1260" w:left="1680" w:right="1240"/>
        </w:sectPr>
      </w:pPr>
    </w:p>
    <w:p>
      <w:pPr>
        <w:spacing w:before="178"/>
        <w:ind w:left="336" w:right="0" w:firstLine="0"/>
        <w:jc w:val="left"/>
        <w:rPr>
          <w:rFonts w:ascii="Cambria Math" w:eastAsia="Cambria Math"/>
          <w:sz w:val="17"/>
        </w:rPr>
      </w:pPr>
      <w:r>
        <w:rPr>
          <w:rFonts w:ascii="Cambria Math" w:eastAsia="Cambria Math"/>
          <w:spacing w:val="-2"/>
          <w:w w:val="105"/>
          <w:position w:val="5"/>
          <w:sz w:val="24"/>
        </w:rPr>
        <w:t>𝑃𝐿</w:t>
      </w:r>
      <w:r>
        <w:rPr>
          <w:rFonts w:ascii="Cambria Math" w:eastAsia="Cambria Math"/>
          <w:spacing w:val="-2"/>
          <w:w w:val="105"/>
          <w:sz w:val="17"/>
        </w:rPr>
        <w:t>𝑃𝐶1_𝑓𝑒𝑚𝑡𝑜𝑐𝑒𝑙𝑙</w:t>
      </w:r>
    </w:p>
    <w:p>
      <w:pPr>
        <w:pStyle w:val="BodyText"/>
        <w:spacing w:before="180"/>
        <w:ind w:left="-26"/>
        <w:rPr>
          <w:rFonts w:ascii="Cambria Math" w:eastAsia="Cambria Math"/>
        </w:rPr>
      </w:pPr>
      <w:r>
        <w:rPr/>
        <w:br w:type="column"/>
      </w:r>
      <w:r>
        <w:rPr>
          <w:rFonts w:ascii="Cambria Math" w:eastAsia="Cambria Math"/>
        </w:rPr>
        <w:t>(𝑑𝐵)</w:t>
      </w:r>
      <w:r>
        <w:rPr>
          <w:rFonts w:ascii="Cambria Math" w:eastAsia="Cambria Math"/>
          <w:spacing w:val="14"/>
        </w:rPr>
        <w:t> </w:t>
      </w:r>
      <w:r>
        <w:rPr>
          <w:rFonts w:ascii="Cambria Math" w:eastAsia="Cambria Math"/>
        </w:rPr>
        <w:t>=</w:t>
      </w:r>
      <w:r>
        <w:rPr>
          <w:rFonts w:ascii="Cambria Math" w:eastAsia="Cambria Math"/>
          <w:spacing w:val="13"/>
        </w:rPr>
        <w:t> </w:t>
      </w:r>
      <w:r>
        <w:rPr>
          <w:rFonts w:ascii="Cambria Math" w:eastAsia="Cambria Math"/>
        </w:rPr>
        <w:t>127</w:t>
      </w:r>
      <w:r>
        <w:rPr>
          <w:rFonts w:ascii="Cambria Math" w:eastAsia="Cambria Math"/>
          <w:spacing w:val="4"/>
        </w:rPr>
        <w:t> </w:t>
      </w:r>
      <w:r>
        <w:rPr>
          <w:rFonts w:ascii="Cambria Math" w:eastAsia="Cambria Math"/>
        </w:rPr>
        <w:t>+</w:t>
      </w:r>
      <w:r>
        <w:rPr>
          <w:rFonts w:ascii="Cambria Math" w:eastAsia="Cambria Math"/>
          <w:spacing w:val="1"/>
        </w:rPr>
        <w:t> </w:t>
      </w:r>
      <w:r>
        <w:rPr>
          <w:rFonts w:ascii="Cambria Math" w:eastAsia="Cambria Math"/>
          <w:spacing w:val="-2"/>
        </w:rPr>
        <w:t>30𝑙𝑜𝑔</w:t>
      </w:r>
      <w:r>
        <w:rPr>
          <w:rFonts w:ascii="Cambria Math" w:eastAsia="Cambria Math"/>
          <w:spacing w:val="-2"/>
          <w:vertAlign w:val="subscript"/>
        </w:rPr>
        <w:t>10</w:t>
      </w:r>
    </w:p>
    <w:p>
      <w:pPr>
        <w:pStyle w:val="BodyText"/>
        <w:tabs>
          <w:tab w:pos="521" w:val="left" w:leader="none"/>
          <w:tab w:pos="4028" w:val="left" w:leader="none"/>
        </w:tabs>
        <w:spacing w:line="234" w:lineRule="exact" w:before="180"/>
        <w:ind w:left="10"/>
      </w:pPr>
      <w:r>
        <w:rPr/>
        <w:br w:type="column"/>
      </w:r>
      <w:r>
        <w:rPr>
          <w:rFonts w:ascii="Cambria Math"/>
          <w:spacing w:val="-10"/>
          <w:w w:val="110"/>
        </w:rPr>
        <w:t>(</w:t>
      </w:r>
      <w:r>
        <w:rPr>
          <w:rFonts w:ascii="Cambria Math"/>
        </w:rPr>
        <w:tab/>
      </w:r>
      <w:r>
        <w:rPr>
          <w:rFonts w:ascii="Cambria Math"/>
          <w:spacing w:val="-10"/>
          <w:w w:val="110"/>
        </w:rPr>
        <w:t>)</w:t>
      </w:r>
      <w:r>
        <w:rPr>
          <w:rFonts w:ascii="Cambria Math"/>
        </w:rPr>
        <w:tab/>
      </w:r>
      <w:r>
        <w:rPr>
          <w:spacing w:val="-2"/>
          <w:w w:val="110"/>
        </w:rPr>
        <w:t>(2.24)</w:t>
      </w:r>
    </w:p>
    <w:p>
      <w:pPr>
        <w:spacing w:line="152" w:lineRule="exact" w:before="0"/>
        <w:ind w:left="128" w:right="0" w:firstLine="0"/>
        <w:jc w:val="left"/>
        <w:rPr>
          <w:rFonts w:ascii="Cambria Math"/>
          <w:sz w:val="17"/>
        </w:rPr>
      </w:pPr>
      <w:r>
        <w:rPr/>
        <w:pict>
          <v:shape style="position:absolute;margin-left:298.850006pt;margin-top:-14.966953pt;width:19.7pt;height:10.85pt;mso-position-horizontal-relative:page;mso-position-vertical-relative:paragraph;z-index:-17833472" type="#_x0000_t202" id="docshape21" filled="false" stroked="false">
            <v:textbox inset="0,0,0,0">
              <w:txbxContent>
                <w:p>
                  <w:pPr>
                    <w:spacing w:line="213" w:lineRule="exact" w:before="0"/>
                    <w:ind w:left="0" w:right="0" w:firstLine="0"/>
                    <w:jc w:val="left"/>
                    <w:rPr>
                      <w:rFonts w:ascii="Cambria Math" w:eastAsia="Cambria Math"/>
                      <w:sz w:val="14"/>
                    </w:rPr>
                  </w:pPr>
                  <w:r>
                    <w:rPr>
                      <w:spacing w:val="47"/>
                      <w:w w:val="110"/>
                      <w:sz w:val="17"/>
                      <w:u w:val="single"/>
                    </w:rPr>
                    <w:t> </w:t>
                  </w:r>
                  <w:r>
                    <w:rPr>
                      <w:rFonts w:ascii="Cambria Math" w:eastAsia="Cambria Math"/>
                      <w:spacing w:val="-7"/>
                      <w:w w:val="110"/>
                      <w:sz w:val="17"/>
                      <w:u w:val="single"/>
                    </w:rPr>
                    <w:t>𝑑</w:t>
                  </w:r>
                  <w:r>
                    <w:rPr>
                      <w:rFonts w:ascii="Cambria Math" w:eastAsia="Cambria Math"/>
                      <w:spacing w:val="-7"/>
                      <w:w w:val="110"/>
                      <w:position w:val="-2"/>
                      <w:sz w:val="14"/>
                      <w:u w:val="single"/>
                    </w:rPr>
                    <w:t>2</w:t>
                  </w:r>
                  <w:r>
                    <w:rPr>
                      <w:rFonts w:ascii="Cambria Math" w:eastAsia="Cambria Math"/>
                      <w:spacing w:val="40"/>
                      <w:w w:val="110"/>
                      <w:position w:val="-2"/>
                      <w:sz w:val="14"/>
                      <w:u w:val="single"/>
                    </w:rPr>
                    <w:t> </w:t>
                  </w:r>
                </w:p>
              </w:txbxContent>
            </v:textbox>
            <w10:wrap type="none"/>
          </v:shape>
        </w:pict>
      </w:r>
      <w:r>
        <w:rPr>
          <w:rFonts w:ascii="Cambria Math"/>
          <w:spacing w:val="-4"/>
          <w:w w:val="105"/>
          <w:sz w:val="17"/>
        </w:rPr>
        <w:t>1000</w:t>
      </w:r>
    </w:p>
    <w:p>
      <w:pPr>
        <w:spacing w:after="0" w:line="152" w:lineRule="exact"/>
        <w:jc w:val="left"/>
        <w:rPr>
          <w:rFonts w:ascii="Cambria Math"/>
          <w:sz w:val="17"/>
        </w:rPr>
        <w:sectPr>
          <w:type w:val="continuous"/>
          <w:pgSz w:w="11910" w:h="16840"/>
          <w:pgMar w:header="0" w:footer="1067" w:top="1600" w:bottom="1260" w:left="1680" w:right="1240"/>
          <w:cols w:num="3" w:equalWidth="0">
            <w:col w:w="1815" w:space="40"/>
            <w:col w:w="2275" w:space="39"/>
            <w:col w:w="4821"/>
          </w:cols>
        </w:sectPr>
      </w:pPr>
    </w:p>
    <w:p>
      <w:pPr>
        <w:pStyle w:val="BodyText"/>
        <w:spacing w:before="3"/>
        <w:rPr>
          <w:rFonts w:ascii="Cambria Math"/>
          <w:sz w:val="14"/>
        </w:rPr>
      </w:pPr>
    </w:p>
    <w:p>
      <w:pPr>
        <w:pStyle w:val="BodyText"/>
        <w:spacing w:line="489" w:lineRule="auto" w:before="86"/>
        <w:ind w:left="336" w:right="223"/>
      </w:pPr>
      <w:r>
        <w:rPr/>
        <w:t>where </w:t>
      </w:r>
      <w:r>
        <w:rPr>
          <w:rFonts w:ascii="Cambria Math" w:eastAsia="Cambria Math"/>
        </w:rPr>
        <w:t>𝑃𝐿</w:t>
      </w:r>
      <w:r>
        <w:rPr>
          <w:rFonts w:ascii="Cambria Math" w:eastAsia="Cambria Math"/>
          <w:vertAlign w:val="subscript"/>
        </w:rPr>
        <w:t>𝑃𝐶1_𝑓𝑒𝑚𝑡𝑜𝑐𝑒𝑙𝑙</w:t>
      </w:r>
      <w:r>
        <w:rPr>
          <w:rFonts w:ascii="Cambria Math" w:eastAsia="Cambria Math"/>
          <w:vertAlign w:val="baseline"/>
        </w:rPr>
        <w:t>(𝑑𝐵) </w:t>
      </w:r>
      <w:r>
        <w:rPr>
          <w:vertAlign w:val="baseline"/>
        </w:rPr>
        <w:t>stand for the propagation path loss in femtocell network. Their result was plotted in terms of Cumulative Distribution Function (CDF) of SINR, where the proposed PC1 technique outperformed that of no power control.</w:t>
      </w:r>
    </w:p>
    <w:p>
      <w:pPr>
        <w:pStyle w:val="BodyText"/>
        <w:rPr>
          <w:sz w:val="26"/>
        </w:rPr>
      </w:pPr>
    </w:p>
    <w:p>
      <w:pPr>
        <w:pStyle w:val="BodyText"/>
        <w:spacing w:before="1"/>
        <w:rPr>
          <w:sz w:val="21"/>
        </w:rPr>
      </w:pPr>
    </w:p>
    <w:p>
      <w:pPr>
        <w:pStyle w:val="BodyText"/>
        <w:spacing w:line="480" w:lineRule="auto"/>
        <w:ind w:left="336" w:right="165"/>
        <w:jc w:val="both"/>
      </w:pPr>
      <w:r>
        <w:rPr/>
        <w:t>The work of Susanto </w:t>
      </w:r>
      <w:r>
        <w:rPr>
          <w:i/>
        </w:rPr>
        <w:t>et al</w:t>
      </w:r>
      <w:r>
        <w:rPr/>
        <w:t>. (2017)</w:t>
      </w:r>
      <w:r>
        <w:rPr>
          <w:vertAlign w:val="superscript"/>
        </w:rPr>
        <w:t>b</w:t>
      </w:r>
      <w:r>
        <w:rPr>
          <w:vertAlign w:val="baseline"/>
        </w:rPr>
        <w:t>, titled interference management using power control for</w:t>
      </w:r>
      <w:r>
        <w:rPr>
          <w:spacing w:val="-8"/>
          <w:vertAlign w:val="baseline"/>
        </w:rPr>
        <w:t> </w:t>
      </w:r>
      <w:r>
        <w:rPr>
          <w:vertAlign w:val="baseline"/>
        </w:rPr>
        <w:t>uplink</w:t>
      </w:r>
      <w:r>
        <w:rPr>
          <w:spacing w:val="-7"/>
          <w:vertAlign w:val="baseline"/>
        </w:rPr>
        <w:t> </w:t>
      </w:r>
      <w:r>
        <w:rPr>
          <w:vertAlign w:val="baseline"/>
        </w:rPr>
        <w:t>transmission</w:t>
      </w:r>
      <w:r>
        <w:rPr>
          <w:spacing w:val="-9"/>
          <w:vertAlign w:val="baseline"/>
        </w:rPr>
        <w:t> </w:t>
      </w:r>
      <w:r>
        <w:rPr>
          <w:vertAlign w:val="baseline"/>
        </w:rPr>
        <w:t>in</w:t>
      </w:r>
      <w:r>
        <w:rPr>
          <w:spacing w:val="-7"/>
          <w:vertAlign w:val="baseline"/>
        </w:rPr>
        <w:t> </w:t>
      </w:r>
      <w:r>
        <w:rPr>
          <w:vertAlign w:val="baseline"/>
        </w:rPr>
        <w:t>Femtocell-Macrocell</w:t>
      </w:r>
      <w:r>
        <w:rPr>
          <w:spacing w:val="-6"/>
          <w:vertAlign w:val="baseline"/>
        </w:rPr>
        <w:t> </w:t>
      </w:r>
      <w:r>
        <w:rPr>
          <w:vertAlign w:val="baseline"/>
        </w:rPr>
        <w:t>Cellular</w:t>
      </w:r>
      <w:r>
        <w:rPr>
          <w:spacing w:val="-8"/>
          <w:vertAlign w:val="baseline"/>
        </w:rPr>
        <w:t> </w:t>
      </w:r>
      <w:r>
        <w:rPr>
          <w:vertAlign w:val="baseline"/>
        </w:rPr>
        <w:t>Communication</w:t>
      </w:r>
      <w:r>
        <w:rPr>
          <w:spacing w:val="-6"/>
          <w:vertAlign w:val="baseline"/>
        </w:rPr>
        <w:t> </w:t>
      </w:r>
      <w:r>
        <w:rPr>
          <w:vertAlign w:val="baseline"/>
        </w:rPr>
        <w:t>used</w:t>
      </w:r>
      <w:r>
        <w:rPr>
          <w:spacing w:val="-6"/>
          <w:vertAlign w:val="baseline"/>
        </w:rPr>
        <w:t> </w:t>
      </w:r>
      <w:r>
        <w:rPr>
          <w:vertAlign w:val="baseline"/>
        </w:rPr>
        <w:t>same</w:t>
      </w:r>
      <w:r>
        <w:rPr>
          <w:spacing w:val="-7"/>
          <w:vertAlign w:val="baseline"/>
        </w:rPr>
        <w:t> </w:t>
      </w:r>
      <w:r>
        <w:rPr>
          <w:vertAlign w:val="baseline"/>
        </w:rPr>
        <w:t>PC1 technique</w:t>
      </w:r>
      <w:r>
        <w:rPr>
          <w:spacing w:val="80"/>
          <w:w w:val="150"/>
          <w:vertAlign w:val="baseline"/>
        </w:rPr>
        <w:t> </w:t>
      </w:r>
      <w:r>
        <w:rPr>
          <w:vertAlign w:val="baseline"/>
        </w:rPr>
        <w:t>to</w:t>
      </w:r>
      <w:r>
        <w:rPr>
          <w:spacing w:val="80"/>
          <w:w w:val="150"/>
          <w:vertAlign w:val="baseline"/>
        </w:rPr>
        <w:t> </w:t>
      </w:r>
      <w:r>
        <w:rPr>
          <w:vertAlign w:val="baseline"/>
        </w:rPr>
        <w:t>mitigate</w:t>
      </w:r>
      <w:r>
        <w:rPr>
          <w:spacing w:val="80"/>
          <w:w w:val="150"/>
          <w:vertAlign w:val="baseline"/>
        </w:rPr>
        <w:t> </w:t>
      </w:r>
      <w:r>
        <w:rPr>
          <w:vertAlign w:val="baseline"/>
        </w:rPr>
        <w:t>interference</w:t>
      </w:r>
      <w:r>
        <w:rPr>
          <w:spacing w:val="80"/>
          <w:w w:val="150"/>
          <w:vertAlign w:val="baseline"/>
        </w:rPr>
        <w:t> </w:t>
      </w:r>
      <w:r>
        <w:rPr>
          <w:vertAlign w:val="baseline"/>
        </w:rPr>
        <w:t>problem</w:t>
      </w:r>
      <w:r>
        <w:rPr>
          <w:spacing w:val="80"/>
          <w:w w:val="150"/>
          <w:vertAlign w:val="baseline"/>
        </w:rPr>
        <w:t> </w:t>
      </w:r>
      <w:r>
        <w:rPr>
          <w:vertAlign w:val="baseline"/>
        </w:rPr>
        <w:t>in</w:t>
      </w:r>
      <w:r>
        <w:rPr>
          <w:spacing w:val="80"/>
          <w:w w:val="150"/>
          <w:vertAlign w:val="baseline"/>
        </w:rPr>
        <w:t> </w:t>
      </w:r>
      <w:r>
        <w:rPr>
          <w:vertAlign w:val="baseline"/>
        </w:rPr>
        <w:t>uplink</w:t>
      </w:r>
      <w:r>
        <w:rPr>
          <w:spacing w:val="80"/>
          <w:w w:val="150"/>
          <w:vertAlign w:val="baseline"/>
        </w:rPr>
        <w:t> </w:t>
      </w:r>
      <w:r>
        <w:rPr>
          <w:vertAlign w:val="baseline"/>
        </w:rPr>
        <w:t>transmission</w:t>
      </w:r>
      <w:r>
        <w:rPr>
          <w:spacing w:val="80"/>
          <w:w w:val="150"/>
          <w:vertAlign w:val="baseline"/>
        </w:rPr>
        <w:t> </w:t>
      </w:r>
      <w:r>
        <w:rPr>
          <w:vertAlign w:val="baseline"/>
        </w:rPr>
        <w:t>of</w:t>
      </w:r>
      <w:r>
        <w:rPr>
          <w:spacing w:val="40"/>
          <w:vertAlign w:val="baseline"/>
        </w:rPr>
        <w:t> </w:t>
      </w:r>
      <w:r>
        <w:rPr>
          <w:vertAlign w:val="baseline"/>
        </w:rPr>
        <w:t>Femtocell-Macrocell network. The result obtained indicated that PC1 technique outperformed when there is no power control in terms of CDF of SINR.</w:t>
      </w:r>
    </w:p>
    <w:p>
      <w:pPr>
        <w:spacing w:after="0" w:line="480" w:lineRule="auto"/>
        <w:jc w:val="both"/>
        <w:sectPr>
          <w:type w:val="continuous"/>
          <w:pgSz w:w="11910" w:h="16840"/>
          <w:pgMar w:header="0" w:footer="1067" w:top="1600" w:bottom="1260" w:left="1680" w:right="1240"/>
        </w:sectPr>
      </w:pPr>
    </w:p>
    <w:p>
      <w:pPr>
        <w:pStyle w:val="Heading2"/>
        <w:numPr>
          <w:ilvl w:val="2"/>
          <w:numId w:val="13"/>
        </w:numPr>
        <w:tabs>
          <w:tab w:pos="877" w:val="left" w:leader="none"/>
        </w:tabs>
        <w:spacing w:line="240" w:lineRule="auto" w:before="69" w:after="0"/>
        <w:ind w:left="876" w:right="0" w:hanging="541"/>
        <w:jc w:val="both"/>
      </w:pPr>
      <w:r>
        <w:rPr/>
        <w:t>An</w:t>
      </w:r>
      <w:r>
        <w:rPr>
          <w:spacing w:val="-5"/>
        </w:rPr>
        <w:t> </w:t>
      </w:r>
      <w:r>
        <w:rPr/>
        <w:t>interference</w:t>
      </w:r>
      <w:r>
        <w:rPr>
          <w:spacing w:val="-3"/>
        </w:rPr>
        <w:t> </w:t>
      </w:r>
      <w:r>
        <w:rPr/>
        <w:t>mitigation</w:t>
      </w:r>
      <w:r>
        <w:rPr>
          <w:spacing w:val="-4"/>
        </w:rPr>
        <w:t> </w:t>
      </w:r>
      <w:r>
        <w:rPr/>
        <w:t>scheme</w:t>
      </w:r>
      <w:r>
        <w:rPr>
          <w:spacing w:val="-6"/>
        </w:rPr>
        <w:t> </w:t>
      </w:r>
      <w:r>
        <w:rPr/>
        <w:t>for</w:t>
      </w:r>
      <w:r>
        <w:rPr>
          <w:spacing w:val="-5"/>
        </w:rPr>
        <w:t> </w:t>
      </w:r>
      <w:r>
        <w:rPr/>
        <w:t>LTE</w:t>
      </w:r>
      <w:r>
        <w:rPr>
          <w:spacing w:val="-4"/>
        </w:rPr>
        <w:t> </w:t>
      </w:r>
      <w:r>
        <w:rPr/>
        <w:t>based</w:t>
      </w:r>
      <w:r>
        <w:rPr>
          <w:spacing w:val="-4"/>
        </w:rPr>
        <w:t> </w:t>
      </w:r>
      <w:r>
        <w:rPr/>
        <w:t>femtocell</w:t>
      </w:r>
      <w:r>
        <w:rPr>
          <w:spacing w:val="-5"/>
        </w:rPr>
        <w:t> </w:t>
      </w:r>
      <w:r>
        <w:rPr>
          <w:spacing w:val="-2"/>
        </w:rPr>
        <w:t>networks</w:t>
      </w:r>
    </w:p>
    <w:p>
      <w:pPr>
        <w:pStyle w:val="BodyText"/>
        <w:spacing w:before="7"/>
        <w:rPr>
          <w:b/>
          <w:sz w:val="23"/>
        </w:rPr>
      </w:pPr>
    </w:p>
    <w:p>
      <w:pPr>
        <w:pStyle w:val="BodyText"/>
        <w:spacing w:line="480" w:lineRule="auto"/>
        <w:ind w:left="336" w:right="164"/>
        <w:jc w:val="both"/>
      </w:pPr>
      <w:r>
        <w:rPr/>
        <w:t>Ali </w:t>
      </w:r>
      <w:r>
        <w:rPr>
          <w:i/>
        </w:rPr>
        <w:t>et al. </w:t>
      </w:r>
      <w:r>
        <w:rPr/>
        <w:t>(2016)</w:t>
      </w:r>
      <w:r>
        <w:rPr>
          <w:spacing w:val="-1"/>
        </w:rPr>
        <w:t> </w:t>
      </w:r>
      <w:r>
        <w:rPr/>
        <w:t>work,</w:t>
      </w:r>
      <w:r>
        <w:rPr>
          <w:spacing w:val="-1"/>
        </w:rPr>
        <w:t> </w:t>
      </w:r>
      <w:r>
        <w:rPr/>
        <w:t>titled an interference</w:t>
      </w:r>
      <w:r>
        <w:rPr>
          <w:spacing w:val="-1"/>
        </w:rPr>
        <w:t> </w:t>
      </w:r>
      <w:r>
        <w:rPr/>
        <w:t>mitigation scheme</w:t>
      </w:r>
      <w:r>
        <w:rPr>
          <w:spacing w:val="-1"/>
        </w:rPr>
        <w:t> </w:t>
      </w:r>
      <w:r>
        <w:rPr/>
        <w:t>for LTE</w:t>
      </w:r>
      <w:r>
        <w:rPr>
          <w:spacing w:val="-1"/>
        </w:rPr>
        <w:t> </w:t>
      </w:r>
      <w:r>
        <w:rPr/>
        <w:t>based femtocell networks considered only co-tier interference. The work pointed out interference as the major</w:t>
      </w:r>
      <w:r>
        <w:rPr>
          <w:spacing w:val="-15"/>
        </w:rPr>
        <w:t> </w:t>
      </w:r>
      <w:r>
        <w:rPr/>
        <w:t>challenge</w:t>
      </w:r>
      <w:r>
        <w:rPr>
          <w:spacing w:val="-15"/>
        </w:rPr>
        <w:t> </w:t>
      </w:r>
      <w:r>
        <w:rPr/>
        <w:t>of</w:t>
      </w:r>
      <w:r>
        <w:rPr>
          <w:spacing w:val="-15"/>
        </w:rPr>
        <w:t> </w:t>
      </w:r>
      <w:r>
        <w:rPr/>
        <w:t>femtocell</w:t>
      </w:r>
      <w:r>
        <w:rPr>
          <w:spacing w:val="-15"/>
        </w:rPr>
        <w:t> </w:t>
      </w:r>
      <w:r>
        <w:rPr/>
        <w:t>network</w:t>
      </w:r>
      <w:r>
        <w:rPr>
          <w:spacing w:val="-15"/>
        </w:rPr>
        <w:t> </w:t>
      </w:r>
      <w:r>
        <w:rPr/>
        <w:t>which</w:t>
      </w:r>
      <w:r>
        <w:rPr>
          <w:spacing w:val="-15"/>
        </w:rPr>
        <w:t> </w:t>
      </w:r>
      <w:r>
        <w:rPr/>
        <w:t>it</w:t>
      </w:r>
      <w:r>
        <w:rPr>
          <w:spacing w:val="-15"/>
        </w:rPr>
        <w:t> </w:t>
      </w:r>
      <w:r>
        <w:rPr/>
        <w:t>seeks</w:t>
      </w:r>
      <w:r>
        <w:rPr>
          <w:spacing w:val="-15"/>
        </w:rPr>
        <w:t> </w:t>
      </w:r>
      <w:r>
        <w:rPr/>
        <w:t>to</w:t>
      </w:r>
      <w:r>
        <w:rPr>
          <w:spacing w:val="-15"/>
        </w:rPr>
        <w:t> </w:t>
      </w:r>
      <w:r>
        <w:rPr/>
        <w:t>address</w:t>
      </w:r>
      <w:r>
        <w:rPr>
          <w:spacing w:val="-15"/>
        </w:rPr>
        <w:t> </w:t>
      </w:r>
      <w:r>
        <w:rPr/>
        <w:t>using</w:t>
      </w:r>
      <w:r>
        <w:rPr>
          <w:spacing w:val="-15"/>
        </w:rPr>
        <w:t> </w:t>
      </w:r>
      <w:r>
        <w:rPr/>
        <w:t>proposed</w:t>
      </w:r>
      <w:r>
        <w:rPr>
          <w:spacing w:val="-15"/>
        </w:rPr>
        <w:t> </w:t>
      </w:r>
      <w:r>
        <w:rPr/>
        <w:t>technique. Their proposed interference mitigation technique had two parts: the self-configuration and self-optimization</w:t>
      </w:r>
      <w:r>
        <w:rPr/>
        <w:t> part.</w:t>
      </w:r>
      <w:r>
        <w:rPr/>
        <w:t> In</w:t>
      </w:r>
      <w:r>
        <w:rPr/>
        <w:t> the</w:t>
      </w:r>
      <w:r>
        <w:rPr/>
        <w:t> self-configuration</w:t>
      </w:r>
      <w:r>
        <w:rPr/>
        <w:t> stage,</w:t>
      </w:r>
      <w:r>
        <w:rPr/>
        <w:t> the</w:t>
      </w:r>
      <w:r>
        <w:rPr/>
        <w:t> femtocells boots and automatically start transmitting with maximum transmit power. While in the self- optimization</w:t>
      </w:r>
      <w:r>
        <w:rPr/>
        <w:t> stage, the initialized femtocell checked, if there was a neighboring femtocell.</w:t>
      </w:r>
      <w:r>
        <w:rPr>
          <w:spacing w:val="-10"/>
        </w:rPr>
        <w:t> </w:t>
      </w:r>
      <w:r>
        <w:rPr/>
        <w:t>In</w:t>
      </w:r>
      <w:r>
        <w:rPr>
          <w:spacing w:val="-12"/>
        </w:rPr>
        <w:t> </w:t>
      </w:r>
      <w:r>
        <w:rPr/>
        <w:t>a</w:t>
      </w:r>
      <w:r>
        <w:rPr>
          <w:spacing w:val="-13"/>
        </w:rPr>
        <w:t> </w:t>
      </w:r>
      <w:r>
        <w:rPr/>
        <w:t>situation</w:t>
      </w:r>
      <w:r>
        <w:rPr>
          <w:spacing w:val="-10"/>
        </w:rPr>
        <w:t> </w:t>
      </w:r>
      <w:r>
        <w:rPr/>
        <w:t>where</w:t>
      </w:r>
      <w:r>
        <w:rPr>
          <w:spacing w:val="-14"/>
        </w:rPr>
        <w:t> </w:t>
      </w:r>
      <w:r>
        <w:rPr/>
        <w:t>there</w:t>
      </w:r>
      <w:r>
        <w:rPr>
          <w:spacing w:val="-14"/>
        </w:rPr>
        <w:t> </w:t>
      </w:r>
      <w:r>
        <w:rPr/>
        <w:t>was</w:t>
      </w:r>
      <w:r>
        <w:rPr>
          <w:spacing w:val="-12"/>
        </w:rPr>
        <w:t> </w:t>
      </w:r>
      <w:r>
        <w:rPr/>
        <w:t>at</w:t>
      </w:r>
      <w:r>
        <w:rPr>
          <w:spacing w:val="-9"/>
        </w:rPr>
        <w:t> </w:t>
      </w:r>
      <w:r>
        <w:rPr/>
        <w:t>least</w:t>
      </w:r>
      <w:r>
        <w:rPr>
          <w:spacing w:val="-11"/>
        </w:rPr>
        <w:t> </w:t>
      </w:r>
      <w:r>
        <w:rPr/>
        <w:t>one</w:t>
      </w:r>
      <w:r>
        <w:rPr>
          <w:spacing w:val="-13"/>
        </w:rPr>
        <w:t> </w:t>
      </w:r>
      <w:r>
        <w:rPr/>
        <w:t>neighboring</w:t>
      </w:r>
      <w:r>
        <w:rPr>
          <w:spacing w:val="-14"/>
        </w:rPr>
        <w:t> </w:t>
      </w:r>
      <w:r>
        <w:rPr/>
        <w:t>femtocell,</w:t>
      </w:r>
      <w:r>
        <w:rPr>
          <w:spacing w:val="-10"/>
        </w:rPr>
        <w:t> </w:t>
      </w:r>
      <w:r>
        <w:rPr/>
        <w:t>the</w:t>
      </w:r>
      <w:r>
        <w:rPr>
          <w:spacing w:val="-13"/>
        </w:rPr>
        <w:t> </w:t>
      </w:r>
      <w:r>
        <w:rPr/>
        <w:t>femtocell would</w:t>
      </w:r>
      <w:r>
        <w:rPr>
          <w:spacing w:val="-11"/>
        </w:rPr>
        <w:t> </w:t>
      </w:r>
      <w:r>
        <w:rPr/>
        <w:t>be</w:t>
      </w:r>
      <w:r>
        <w:rPr>
          <w:spacing w:val="-12"/>
        </w:rPr>
        <w:t> </w:t>
      </w:r>
      <w:r>
        <w:rPr/>
        <w:t>switched</w:t>
      </w:r>
      <w:r>
        <w:rPr>
          <w:spacing w:val="-11"/>
        </w:rPr>
        <w:t> </w:t>
      </w:r>
      <w:r>
        <w:rPr/>
        <w:t>to</w:t>
      </w:r>
      <w:r>
        <w:rPr>
          <w:spacing w:val="-9"/>
        </w:rPr>
        <w:t> </w:t>
      </w:r>
      <w:r>
        <w:rPr/>
        <w:t>Transmit</w:t>
      </w:r>
      <w:r>
        <w:rPr>
          <w:spacing w:val="-10"/>
        </w:rPr>
        <w:t> </w:t>
      </w:r>
      <w:r>
        <w:rPr/>
        <w:t>Power</w:t>
      </w:r>
      <w:r>
        <w:rPr>
          <w:spacing w:val="-11"/>
        </w:rPr>
        <w:t> </w:t>
      </w:r>
      <w:r>
        <w:rPr/>
        <w:t>Control</w:t>
      </w:r>
      <w:r>
        <w:rPr>
          <w:spacing w:val="-10"/>
        </w:rPr>
        <w:t> </w:t>
      </w:r>
      <w:r>
        <w:rPr/>
        <w:t>Mode</w:t>
      </w:r>
      <w:r>
        <w:rPr>
          <w:spacing w:val="-10"/>
        </w:rPr>
        <w:t> </w:t>
      </w:r>
      <w:r>
        <w:rPr/>
        <w:t>(TPCM)</w:t>
      </w:r>
      <w:r>
        <w:rPr>
          <w:spacing w:val="-11"/>
        </w:rPr>
        <w:t> </w:t>
      </w:r>
      <w:r>
        <w:rPr/>
        <w:t>and</w:t>
      </w:r>
      <w:r>
        <w:rPr>
          <w:spacing w:val="-11"/>
        </w:rPr>
        <w:t> </w:t>
      </w:r>
      <w:r>
        <w:rPr/>
        <w:t>adjust</w:t>
      </w:r>
      <w:r>
        <w:rPr>
          <w:spacing w:val="-10"/>
        </w:rPr>
        <w:t> </w:t>
      </w:r>
      <w:r>
        <w:rPr/>
        <w:t>its</w:t>
      </w:r>
      <w:r>
        <w:rPr>
          <w:spacing w:val="-13"/>
        </w:rPr>
        <w:t> </w:t>
      </w:r>
      <w:r>
        <w:rPr/>
        <w:t>next</w:t>
      </w:r>
      <w:r>
        <w:rPr>
          <w:spacing w:val="-10"/>
        </w:rPr>
        <w:t> </w:t>
      </w:r>
      <w:r>
        <w:rPr/>
        <w:t>transmit power to reduce interference on the neighboring femtocell. Otherwise, it continue to transmit with maximum power.</w:t>
      </w:r>
    </w:p>
    <w:p>
      <w:pPr>
        <w:pStyle w:val="BodyText"/>
        <w:rPr>
          <w:sz w:val="26"/>
        </w:rPr>
      </w:pPr>
    </w:p>
    <w:p>
      <w:pPr>
        <w:pStyle w:val="BodyText"/>
        <w:spacing w:before="2"/>
        <w:rPr>
          <w:sz w:val="22"/>
        </w:rPr>
      </w:pPr>
    </w:p>
    <w:p>
      <w:pPr>
        <w:pStyle w:val="BodyText"/>
        <w:spacing w:line="480" w:lineRule="auto"/>
        <w:ind w:left="336" w:right="168"/>
        <w:jc w:val="both"/>
      </w:pPr>
      <w:r>
        <w:rPr/>
        <w:t>The results of video and Voice over Internet protocol (VoIP) Packet Loss Ratio (PLR) using TPCM were both lower compared to static power approach. The average throughput of video and VoIP flow was better compare to static power approach; it also showed that as the number of femtocells in the network increases, the throughput </w:t>
      </w:r>
      <w:r>
        <w:rPr>
          <w:spacing w:val="-2"/>
        </w:rPr>
        <w:t>decreases.</w:t>
      </w:r>
    </w:p>
    <w:p>
      <w:pPr>
        <w:pStyle w:val="BodyText"/>
        <w:rPr>
          <w:sz w:val="26"/>
        </w:rPr>
      </w:pPr>
    </w:p>
    <w:p>
      <w:pPr>
        <w:pStyle w:val="BodyText"/>
        <w:spacing w:before="5"/>
        <w:rPr>
          <w:sz w:val="22"/>
        </w:rPr>
      </w:pPr>
    </w:p>
    <w:p>
      <w:pPr>
        <w:pStyle w:val="Heading2"/>
        <w:numPr>
          <w:ilvl w:val="2"/>
          <w:numId w:val="13"/>
        </w:numPr>
        <w:tabs>
          <w:tab w:pos="877" w:val="left" w:leader="none"/>
        </w:tabs>
        <w:spacing w:line="480" w:lineRule="auto" w:before="1" w:after="0"/>
        <w:ind w:left="336" w:right="1025" w:firstLine="0"/>
        <w:jc w:val="both"/>
      </w:pPr>
      <w:r>
        <w:rPr/>
        <w:t>Cross-tier</w:t>
      </w:r>
      <w:r>
        <w:rPr>
          <w:spacing w:val="-7"/>
        </w:rPr>
        <w:t> </w:t>
      </w:r>
      <w:r>
        <w:rPr/>
        <w:t>signal-leak-noise-ratio</w:t>
      </w:r>
      <w:r>
        <w:rPr>
          <w:spacing w:val="-6"/>
        </w:rPr>
        <w:t> </w:t>
      </w:r>
      <w:r>
        <w:rPr/>
        <w:t>based</w:t>
      </w:r>
      <w:r>
        <w:rPr>
          <w:spacing w:val="-4"/>
        </w:rPr>
        <w:t> </w:t>
      </w:r>
      <w:r>
        <w:rPr/>
        <w:t>water</w:t>
      </w:r>
      <w:r>
        <w:rPr>
          <w:spacing w:val="-7"/>
        </w:rPr>
        <w:t> </w:t>
      </w:r>
      <w:r>
        <w:rPr/>
        <w:t>filling</w:t>
      </w:r>
      <w:r>
        <w:rPr>
          <w:spacing w:val="-5"/>
        </w:rPr>
        <w:t> </w:t>
      </w:r>
      <w:r>
        <w:rPr/>
        <w:t>power</w:t>
      </w:r>
      <w:r>
        <w:rPr>
          <w:spacing w:val="-6"/>
        </w:rPr>
        <w:t> </w:t>
      </w:r>
      <w:r>
        <w:rPr/>
        <w:t>allocation </w:t>
      </w:r>
      <w:r>
        <w:rPr>
          <w:spacing w:val="-2"/>
        </w:rPr>
        <w:t>algorithm</w:t>
      </w:r>
    </w:p>
    <w:p>
      <w:pPr>
        <w:pStyle w:val="BodyText"/>
        <w:spacing w:line="480" w:lineRule="auto"/>
        <w:ind w:left="336" w:right="168"/>
        <w:jc w:val="both"/>
      </w:pPr>
      <w:r>
        <w:rPr/>
        <w:t>Su </w:t>
      </w:r>
      <w:r>
        <w:rPr>
          <w:i/>
        </w:rPr>
        <w:t>et al. </w:t>
      </w:r>
      <w:r>
        <w:rPr/>
        <w:t>(2016) work titled power allocation scheme for femto-to-macro downlink interference reduction for smart devices in ambient intelligence, was geared towards using</w:t>
      </w:r>
      <w:r>
        <w:rPr>
          <w:spacing w:val="-10"/>
        </w:rPr>
        <w:t> </w:t>
      </w:r>
      <w:r>
        <w:rPr/>
        <w:t>power</w:t>
      </w:r>
      <w:r>
        <w:rPr>
          <w:spacing w:val="-7"/>
        </w:rPr>
        <w:t> </w:t>
      </w:r>
      <w:r>
        <w:rPr/>
        <w:t>allocation</w:t>
      </w:r>
      <w:r>
        <w:rPr>
          <w:spacing w:val="-7"/>
        </w:rPr>
        <w:t> </w:t>
      </w:r>
      <w:r>
        <w:rPr/>
        <w:t>technique</w:t>
      </w:r>
      <w:r>
        <w:rPr>
          <w:spacing w:val="-9"/>
        </w:rPr>
        <w:t> </w:t>
      </w:r>
      <w:r>
        <w:rPr/>
        <w:t>to</w:t>
      </w:r>
      <w:r>
        <w:rPr>
          <w:spacing w:val="-8"/>
        </w:rPr>
        <w:t> </w:t>
      </w:r>
      <w:r>
        <w:rPr/>
        <w:t>solve</w:t>
      </w:r>
      <w:r>
        <w:rPr>
          <w:spacing w:val="-9"/>
        </w:rPr>
        <w:t> </w:t>
      </w:r>
      <w:r>
        <w:rPr/>
        <w:t>the</w:t>
      </w:r>
      <w:r>
        <w:rPr>
          <w:spacing w:val="-9"/>
        </w:rPr>
        <w:t> </w:t>
      </w:r>
      <w:r>
        <w:rPr/>
        <w:t>problem</w:t>
      </w:r>
      <w:r>
        <w:rPr>
          <w:spacing w:val="-8"/>
        </w:rPr>
        <w:t> </w:t>
      </w:r>
      <w:r>
        <w:rPr/>
        <w:t>of</w:t>
      </w:r>
      <w:r>
        <w:rPr>
          <w:spacing w:val="-9"/>
        </w:rPr>
        <w:t> </w:t>
      </w:r>
      <w:r>
        <w:rPr/>
        <w:t>cross-tier</w:t>
      </w:r>
      <w:r>
        <w:rPr>
          <w:spacing w:val="-10"/>
        </w:rPr>
        <w:t> </w:t>
      </w:r>
      <w:r>
        <w:rPr/>
        <w:t>interference</w:t>
      </w:r>
      <w:r>
        <w:rPr>
          <w:spacing w:val="-10"/>
        </w:rPr>
        <w:t> </w:t>
      </w:r>
      <w:r>
        <w:rPr/>
        <w:t>in</w:t>
      </w:r>
      <w:r>
        <w:rPr>
          <w:spacing w:val="-9"/>
        </w:rPr>
        <w:t> </w:t>
      </w:r>
      <w:r>
        <w:rPr/>
        <w:t>closed access</w:t>
      </w:r>
      <w:r>
        <w:rPr>
          <w:spacing w:val="-6"/>
        </w:rPr>
        <w:t> </w:t>
      </w:r>
      <w:r>
        <w:rPr/>
        <w:t>mode</w:t>
      </w:r>
      <w:r>
        <w:rPr>
          <w:spacing w:val="-6"/>
        </w:rPr>
        <w:t> </w:t>
      </w:r>
      <w:r>
        <w:rPr/>
        <w:t>femtocells.</w:t>
      </w:r>
      <w:r>
        <w:rPr>
          <w:spacing w:val="-6"/>
        </w:rPr>
        <w:t> </w:t>
      </w:r>
      <w:r>
        <w:rPr/>
        <w:t>It</w:t>
      </w:r>
      <w:r>
        <w:rPr>
          <w:spacing w:val="-1"/>
        </w:rPr>
        <w:t> </w:t>
      </w:r>
      <w:r>
        <w:rPr/>
        <w:t>centered</w:t>
      </w:r>
      <w:r>
        <w:rPr>
          <w:spacing w:val="-6"/>
        </w:rPr>
        <w:t> </w:t>
      </w:r>
      <w:r>
        <w:rPr/>
        <w:t>on</w:t>
      </w:r>
      <w:r>
        <w:rPr>
          <w:spacing w:val="-6"/>
        </w:rPr>
        <w:t> </w:t>
      </w:r>
      <w:r>
        <w:rPr/>
        <w:t>allocating</w:t>
      </w:r>
      <w:r>
        <w:rPr>
          <w:spacing w:val="-4"/>
        </w:rPr>
        <w:t> </w:t>
      </w:r>
      <w:r>
        <w:rPr/>
        <w:t>Physical</w:t>
      </w:r>
      <w:r>
        <w:rPr>
          <w:spacing w:val="-5"/>
        </w:rPr>
        <w:t> </w:t>
      </w:r>
      <w:r>
        <w:rPr/>
        <w:t>Resource</w:t>
      </w:r>
      <w:r>
        <w:rPr>
          <w:spacing w:val="-4"/>
        </w:rPr>
        <w:t> </w:t>
      </w:r>
      <w:r>
        <w:rPr/>
        <w:t>Block</w:t>
      </w:r>
      <w:r>
        <w:rPr>
          <w:spacing w:val="-4"/>
        </w:rPr>
        <w:t> </w:t>
      </w:r>
      <w:r>
        <w:rPr/>
        <w:t>(PRB)</w:t>
      </w:r>
      <w:r>
        <w:rPr>
          <w:spacing w:val="-7"/>
        </w:rPr>
        <w:t> </w:t>
      </w:r>
      <w:r>
        <w:rPr>
          <w:spacing w:val="-2"/>
        </w:rPr>
        <w:t>power</w:t>
      </w:r>
    </w:p>
    <w:p>
      <w:pPr>
        <w:spacing w:after="0" w:line="480" w:lineRule="auto"/>
        <w:jc w:val="both"/>
        <w:sectPr>
          <w:pgSz w:w="11910" w:h="16840"/>
          <w:pgMar w:header="0" w:footer="1067" w:top="1320" w:bottom="1260" w:left="1680" w:right="1240"/>
        </w:sectPr>
      </w:pPr>
    </w:p>
    <w:p>
      <w:pPr>
        <w:pStyle w:val="BodyText"/>
        <w:spacing w:line="480" w:lineRule="auto" w:before="64"/>
        <w:ind w:left="336" w:right="165"/>
      </w:pPr>
      <w:r>
        <w:rPr/>
        <w:t>of 4G femtocell node (HeNB), based on modified water filing power algorithm; called cross-tier</w:t>
      </w:r>
      <w:r>
        <w:rPr>
          <w:spacing w:val="-8"/>
        </w:rPr>
        <w:t> </w:t>
      </w:r>
      <w:r>
        <w:rPr/>
        <w:t>signal-to-leakage-plus-noise</w:t>
      </w:r>
      <w:r>
        <w:rPr>
          <w:spacing w:val="-7"/>
        </w:rPr>
        <w:t> </w:t>
      </w:r>
      <w:r>
        <w:rPr/>
        <w:t>ratio</w:t>
      </w:r>
      <w:r>
        <w:rPr>
          <w:spacing w:val="-6"/>
        </w:rPr>
        <w:t> </w:t>
      </w:r>
      <w:r>
        <w:rPr/>
        <w:t>(SLNR)</w:t>
      </w:r>
      <w:r>
        <w:rPr>
          <w:spacing w:val="-8"/>
        </w:rPr>
        <w:t> </w:t>
      </w:r>
      <w:r>
        <w:rPr/>
        <w:t>based</w:t>
      </w:r>
      <w:r>
        <w:rPr>
          <w:spacing w:val="-6"/>
        </w:rPr>
        <w:t> </w:t>
      </w:r>
      <w:r>
        <w:rPr/>
        <w:t>water</w:t>
      </w:r>
      <w:r>
        <w:rPr>
          <w:spacing w:val="-8"/>
        </w:rPr>
        <w:t> </w:t>
      </w:r>
      <w:r>
        <w:rPr/>
        <w:t>filling</w:t>
      </w:r>
      <w:r>
        <w:rPr>
          <w:spacing w:val="-10"/>
        </w:rPr>
        <w:t> </w:t>
      </w:r>
      <w:r>
        <w:rPr/>
        <w:t>(CSWF).</w:t>
      </w:r>
      <w:r>
        <w:rPr>
          <w:spacing w:val="-6"/>
        </w:rPr>
        <w:t> </w:t>
      </w:r>
      <w:r>
        <w:rPr>
          <w:spacing w:val="-2"/>
        </w:rPr>
        <w:t>Where</w:t>
      </w:r>
    </w:p>
    <w:p>
      <w:pPr>
        <w:pStyle w:val="BodyText"/>
        <w:tabs>
          <w:tab w:pos="5682" w:val="left" w:leader="none"/>
        </w:tabs>
        <w:spacing w:line="235" w:lineRule="exact" w:before="7"/>
        <w:ind w:left="336"/>
      </w:pPr>
      <w:r>
        <w:rPr/>
        <w:pict>
          <v:shape style="position:absolute;margin-left:347.709991pt;margin-top:8.0052pt;width:12.65pt;height:8.550pt;mso-position-horizontal-relative:page;mso-position-vertical-relative:paragraph;z-index:-17832960" type="#_x0000_t202" id="docshape22"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𝑓,𝑢</w:t>
                  </w:r>
                </w:p>
              </w:txbxContent>
            </v:textbox>
            <w10:wrap type="none"/>
          </v:shape>
        </w:pict>
      </w:r>
      <w:r>
        <w:rPr/>
        <w:t>the</w:t>
      </w:r>
      <w:r>
        <w:rPr>
          <w:spacing w:val="42"/>
        </w:rPr>
        <w:t> </w:t>
      </w:r>
      <w:r>
        <w:rPr/>
        <w:t>CSWF</w:t>
      </w:r>
      <w:r>
        <w:rPr>
          <w:spacing w:val="42"/>
        </w:rPr>
        <w:t> </w:t>
      </w:r>
      <w:r>
        <w:rPr/>
        <w:t>method</w:t>
      </w:r>
      <w:r>
        <w:rPr>
          <w:spacing w:val="46"/>
        </w:rPr>
        <w:t> </w:t>
      </w:r>
      <w:r>
        <w:rPr/>
        <w:t>generate</w:t>
      </w:r>
      <w:r>
        <w:rPr>
          <w:spacing w:val="43"/>
        </w:rPr>
        <w:t> </w:t>
      </w:r>
      <w:r>
        <w:rPr/>
        <w:t>the</w:t>
      </w:r>
      <w:r>
        <w:rPr>
          <w:spacing w:val="43"/>
        </w:rPr>
        <w:t> </w:t>
      </w:r>
      <w:r>
        <w:rPr/>
        <w:t>water</w:t>
      </w:r>
      <w:r>
        <w:rPr>
          <w:spacing w:val="42"/>
        </w:rPr>
        <w:t> </w:t>
      </w:r>
      <w:r>
        <w:rPr/>
        <w:t>bottom</w:t>
      </w:r>
      <w:r>
        <w:rPr>
          <w:spacing w:val="44"/>
        </w:rPr>
        <w:t> </w:t>
      </w:r>
      <w:r>
        <w:rPr>
          <w:spacing w:val="-5"/>
        </w:rPr>
        <w:t>(</w:t>
      </w:r>
      <w:r>
        <w:rPr>
          <w:rFonts w:ascii="Cambria Math" w:eastAsia="Cambria Math"/>
          <w:spacing w:val="-5"/>
        </w:rPr>
        <w:t>𝑋</w:t>
      </w:r>
      <w:r>
        <w:rPr>
          <w:rFonts w:ascii="Cambria Math" w:eastAsia="Cambria Math"/>
          <w:spacing w:val="-5"/>
          <w:vertAlign w:val="superscript"/>
        </w:rPr>
        <w:t>𝑛</w:t>
      </w:r>
      <w:r>
        <w:rPr>
          <w:rFonts w:ascii="Cambria Math" w:eastAsia="Cambria Math"/>
          <w:vertAlign w:val="baseline"/>
        </w:rPr>
        <w:tab/>
      </w:r>
      <w:r>
        <w:rPr>
          <w:vertAlign w:val="baseline"/>
        </w:rPr>
        <w:t>).</w:t>
      </w:r>
      <w:r>
        <w:rPr>
          <w:spacing w:val="42"/>
          <w:vertAlign w:val="baseline"/>
        </w:rPr>
        <w:t> </w:t>
      </w:r>
      <w:r>
        <w:rPr>
          <w:vertAlign w:val="baseline"/>
        </w:rPr>
        <w:t>The</w:t>
      </w:r>
      <w:r>
        <w:rPr>
          <w:spacing w:val="43"/>
          <w:vertAlign w:val="baseline"/>
        </w:rPr>
        <w:t> </w:t>
      </w:r>
      <w:r>
        <w:rPr>
          <w:vertAlign w:val="baseline"/>
        </w:rPr>
        <w:t>water</w:t>
      </w:r>
      <w:r>
        <w:rPr>
          <w:spacing w:val="43"/>
          <w:vertAlign w:val="baseline"/>
        </w:rPr>
        <w:t> </w:t>
      </w:r>
      <w:r>
        <w:rPr>
          <w:vertAlign w:val="baseline"/>
        </w:rPr>
        <w:t>bottom</w:t>
      </w:r>
      <w:r>
        <w:rPr>
          <w:spacing w:val="44"/>
          <w:vertAlign w:val="baseline"/>
        </w:rPr>
        <w:t> </w:t>
      </w:r>
      <w:r>
        <w:rPr>
          <w:vertAlign w:val="baseline"/>
        </w:rPr>
        <w:t>is</w:t>
      </w:r>
      <w:r>
        <w:rPr>
          <w:spacing w:val="45"/>
          <w:vertAlign w:val="baseline"/>
        </w:rPr>
        <w:t> </w:t>
      </w:r>
      <w:r>
        <w:rPr>
          <w:spacing w:val="-2"/>
          <w:vertAlign w:val="baseline"/>
        </w:rPr>
        <w:t>defined</w:t>
      </w:r>
    </w:p>
    <w:p>
      <w:pPr>
        <w:spacing w:line="118" w:lineRule="exact" w:before="0"/>
        <w:ind w:left="3065" w:right="911" w:firstLine="0"/>
        <w:jc w:val="center"/>
        <w:rPr>
          <w:rFonts w:ascii="Cambria Math" w:eastAsia="Cambria Math"/>
          <w:sz w:val="14"/>
        </w:rPr>
      </w:pPr>
      <w:r>
        <w:rPr>
          <w:rFonts w:ascii="Cambria Math" w:eastAsia="Cambria Math"/>
          <w:spacing w:val="-10"/>
          <w:w w:val="115"/>
          <w:sz w:val="14"/>
        </w:rPr>
        <w:t>𝑓</w:t>
      </w:r>
    </w:p>
    <w:p>
      <w:pPr>
        <w:pStyle w:val="BodyText"/>
        <w:spacing w:before="7"/>
        <w:rPr>
          <w:rFonts w:ascii="Cambria Math"/>
          <w:sz w:val="15"/>
        </w:rPr>
      </w:pPr>
    </w:p>
    <w:p>
      <w:pPr>
        <w:pStyle w:val="BodyText"/>
        <w:spacing w:before="90"/>
        <w:ind w:left="336"/>
      </w:pPr>
      <w:r>
        <w:rPr/>
        <w:t>mathematically</w:t>
      </w:r>
      <w:r>
        <w:rPr>
          <w:spacing w:val="-5"/>
        </w:rPr>
        <w:t> </w:t>
      </w:r>
      <w:r>
        <w:rPr/>
        <w:t>in</w:t>
      </w:r>
      <w:r>
        <w:rPr>
          <w:spacing w:val="3"/>
        </w:rPr>
        <w:t> </w:t>
      </w:r>
      <w:r>
        <w:rPr/>
        <w:t>equation</w:t>
      </w:r>
      <w:r>
        <w:rPr>
          <w:spacing w:val="1"/>
        </w:rPr>
        <w:t> </w:t>
      </w:r>
      <w:r>
        <w:rPr>
          <w:spacing w:val="-2"/>
        </w:rPr>
        <w:t>(2.25).</w:t>
      </w:r>
    </w:p>
    <w:p>
      <w:pPr>
        <w:pStyle w:val="BodyText"/>
        <w:spacing w:before="11"/>
        <w:rPr>
          <w:sz w:val="15"/>
        </w:rPr>
      </w:pPr>
    </w:p>
    <w:p>
      <w:pPr>
        <w:spacing w:after="0"/>
        <w:rPr>
          <w:sz w:val="15"/>
        </w:rPr>
        <w:sectPr>
          <w:pgSz w:w="11910" w:h="16840"/>
          <w:pgMar w:header="0" w:footer="1067" w:top="1320" w:bottom="1260" w:left="1680" w:right="1240"/>
        </w:sectPr>
      </w:pPr>
    </w:p>
    <w:p>
      <w:pPr>
        <w:pStyle w:val="BodyText"/>
        <w:spacing w:before="2"/>
        <w:rPr>
          <w:sz w:val="21"/>
        </w:rPr>
      </w:pPr>
    </w:p>
    <w:p>
      <w:pPr>
        <w:spacing w:line="176" w:lineRule="exact" w:before="0"/>
        <w:ind w:left="621" w:right="0" w:firstLine="0"/>
        <w:jc w:val="left"/>
        <w:rPr>
          <w:rFonts w:ascii="Cambria Math" w:eastAsia="Cambria Math"/>
          <w:sz w:val="17"/>
        </w:rPr>
      </w:pPr>
      <w:r>
        <w:rPr>
          <w:rFonts w:ascii="Cambria Math" w:eastAsia="Cambria Math"/>
          <w:spacing w:val="-10"/>
          <w:w w:val="115"/>
          <w:sz w:val="17"/>
        </w:rPr>
        <w:t>𝑛</w:t>
      </w:r>
    </w:p>
    <w:p>
      <w:pPr>
        <w:spacing w:line="210" w:lineRule="exact" w:before="0"/>
        <w:ind w:left="588" w:right="0" w:firstLine="0"/>
        <w:jc w:val="left"/>
        <w:rPr>
          <w:rFonts w:ascii="Cambria Math" w:eastAsia="Cambria Math"/>
          <w:sz w:val="14"/>
        </w:rPr>
      </w:pPr>
      <w:r>
        <w:rPr>
          <w:rFonts w:ascii="Cambria Math" w:eastAsia="Cambria Math"/>
          <w:spacing w:val="-4"/>
          <w:w w:val="110"/>
          <w:sz w:val="17"/>
        </w:rPr>
        <w:t>𝑓,𝑢</w:t>
      </w:r>
      <w:r>
        <w:rPr>
          <w:rFonts w:ascii="Cambria Math" w:eastAsia="Cambria Math"/>
          <w:spacing w:val="-4"/>
          <w:w w:val="110"/>
          <w:position w:val="-3"/>
          <w:sz w:val="14"/>
        </w:rPr>
        <w:t>𝑓</w:t>
      </w:r>
    </w:p>
    <w:p>
      <w:pPr>
        <w:tabs>
          <w:tab w:pos="986" w:val="left" w:leader="none"/>
        </w:tabs>
        <w:spacing w:line="146" w:lineRule="exact" w:before="75"/>
        <w:ind w:left="605" w:right="0" w:firstLine="0"/>
        <w:jc w:val="left"/>
        <w:rPr>
          <w:rFonts w:ascii="Cambria Math" w:eastAsia="Cambria Math"/>
          <w:sz w:val="14"/>
        </w:rPr>
      </w:pPr>
      <w:r>
        <w:rPr/>
        <w:br w:type="column"/>
      </w:r>
      <w:r>
        <w:rPr>
          <w:rFonts w:ascii="Cambria Math" w:eastAsia="Cambria Math"/>
          <w:spacing w:val="-10"/>
          <w:w w:val="120"/>
          <w:sz w:val="14"/>
        </w:rPr>
        <w:t>𝑛</w:t>
      </w:r>
      <w:r>
        <w:rPr>
          <w:rFonts w:ascii="Cambria Math" w:eastAsia="Cambria Math"/>
          <w:sz w:val="14"/>
        </w:rPr>
        <w:tab/>
      </w:r>
      <w:r>
        <w:rPr>
          <w:rFonts w:ascii="Cambria Math" w:eastAsia="Cambria Math"/>
          <w:spacing w:val="-10"/>
          <w:w w:val="120"/>
          <w:sz w:val="14"/>
        </w:rPr>
        <w:t>𝑛</w:t>
      </w:r>
    </w:p>
    <w:p>
      <w:pPr>
        <w:tabs>
          <w:tab w:pos="1361" w:val="left" w:leader="none"/>
        </w:tabs>
        <w:spacing w:line="206" w:lineRule="auto" w:before="0"/>
        <w:ind w:left="588" w:right="0" w:firstLine="0"/>
        <w:jc w:val="left"/>
        <w:rPr>
          <w:rFonts w:ascii="Cambria Math" w:eastAsia="Cambria Math"/>
          <w:sz w:val="14"/>
        </w:rPr>
      </w:pPr>
      <w:r>
        <w:rPr/>
        <w:pict>
          <v:shape style="position:absolute;margin-left:106.82pt;margin-top:5.016162pt;width:36.7pt;height:12pt;mso-position-horizontal-relative:page;mso-position-vertical-relative:paragraph;z-index:-17832448" type="#_x0000_t202" id="docshape23" filled="false" stroked="false">
            <v:textbox inset="0,0,0,0">
              <w:txbxContent>
                <w:p>
                  <w:pPr>
                    <w:tabs>
                      <w:tab w:pos="554" w:val="left" w:leader="none"/>
                    </w:tabs>
                    <w:spacing w:line="240" w:lineRule="exact" w:before="0"/>
                    <w:ind w:left="0" w:right="0" w:firstLine="0"/>
                    <w:jc w:val="left"/>
                    <w:rPr>
                      <w:rFonts w:ascii="Cambria Math" w:eastAsia="Cambria Math"/>
                      <w:sz w:val="24"/>
                    </w:rPr>
                  </w:pPr>
                  <w:r>
                    <w:rPr>
                      <w:rFonts w:ascii="Cambria Math" w:eastAsia="Cambria Math"/>
                      <w:spacing w:val="-10"/>
                      <w:sz w:val="24"/>
                    </w:rPr>
                    <w:t>𝑋</w:t>
                  </w:r>
                  <w:r>
                    <w:rPr>
                      <w:rFonts w:ascii="Cambria Math" w:eastAsia="Cambria Math"/>
                      <w:sz w:val="24"/>
                    </w:rPr>
                    <w:tab/>
                  </w:r>
                  <w:r>
                    <w:rPr>
                      <w:rFonts w:ascii="Cambria Math" w:eastAsia="Cambria Math"/>
                      <w:spacing w:val="-10"/>
                      <w:sz w:val="24"/>
                    </w:rPr>
                    <w:t>=</w:t>
                  </w:r>
                </w:p>
              </w:txbxContent>
            </v:textbox>
            <w10:wrap type="none"/>
          </v:shape>
        </w:pict>
      </w:r>
      <w:r>
        <w:rPr/>
        <w:pict>
          <v:shape style="position:absolute;margin-left:152.179993pt;margin-top:-3.556983pt;width:50.85pt;height:11.15pt;mso-position-horizontal-relative:page;mso-position-vertical-relative:paragraph;z-index:-17831936" type="#_x0000_t202" id="docshape24" filled="false" stroked="false">
            <v:textbox inset="0,0,0,0">
              <w:txbxContent>
                <w:p>
                  <w:pPr>
                    <w:tabs>
                      <w:tab w:pos="532" w:val="left" w:leader="none"/>
                    </w:tabs>
                    <w:spacing w:line="178" w:lineRule="exact" w:before="0"/>
                    <w:ind w:left="-1" w:right="0" w:firstLine="0"/>
                    <w:jc w:val="left"/>
                    <w:rPr>
                      <w:rFonts w:ascii="Cambria Math" w:hAnsi="Cambria Math" w:eastAsia="Cambria Math"/>
                      <w:sz w:val="17"/>
                    </w:rPr>
                  </w:pPr>
                  <w:r>
                    <w:rPr>
                      <w:spacing w:val="-35"/>
                      <w:position w:val="-4"/>
                      <w:sz w:val="14"/>
                      <w:u w:val="single"/>
                    </w:rPr>
                    <w:t> </w:t>
                  </w:r>
                  <w:r>
                    <w:rPr>
                      <w:rFonts w:ascii="Cambria Math" w:hAnsi="Cambria Math" w:eastAsia="Cambria Math"/>
                      <w:position w:val="1"/>
                      <w:sz w:val="17"/>
                    </w:rPr>
                    <w:t>∑</w:t>
                  </w:r>
                  <w:r>
                    <w:rPr>
                      <w:rFonts w:ascii="Cambria Math" w:hAnsi="Cambria Math" w:eastAsia="Cambria Math"/>
                      <w:spacing w:val="-10"/>
                      <w:position w:val="1"/>
                      <w:sz w:val="17"/>
                    </w:rPr>
                    <w:t> </w:t>
                  </w:r>
                  <w:r>
                    <w:rPr>
                      <w:rFonts w:ascii="Cambria Math" w:hAnsi="Cambria Math" w:eastAsia="Cambria Math"/>
                      <w:spacing w:val="-10"/>
                      <w:sz w:val="17"/>
                    </w:rPr>
                    <w:t>𝐺</w:t>
                  </w:r>
                  <w:r>
                    <w:rPr>
                      <w:rFonts w:ascii="Cambria Math" w:hAnsi="Cambria Math" w:eastAsia="Cambria Math"/>
                      <w:sz w:val="17"/>
                    </w:rPr>
                    <w:tab/>
                    <w:t>𝑃</w:t>
                  </w:r>
                  <w:r>
                    <w:rPr>
                      <w:rFonts w:ascii="Cambria Math" w:hAnsi="Cambria Math" w:eastAsia="Cambria Math"/>
                      <w:spacing w:val="72"/>
                      <w:sz w:val="17"/>
                    </w:rPr>
                    <w:t> </w:t>
                  </w:r>
                  <w:r>
                    <w:rPr>
                      <w:rFonts w:ascii="Cambria Math" w:hAnsi="Cambria Math" w:eastAsia="Cambria Math"/>
                      <w:sz w:val="17"/>
                    </w:rPr>
                    <w:t>+</w:t>
                  </w:r>
                  <w:r>
                    <w:rPr>
                      <w:rFonts w:ascii="Cambria Math" w:hAnsi="Cambria Math" w:eastAsia="Cambria Math"/>
                      <w:spacing w:val="-1"/>
                      <w:sz w:val="17"/>
                    </w:rPr>
                    <w:t> </w:t>
                  </w:r>
                  <w:r>
                    <w:rPr>
                      <w:rFonts w:ascii="Cambria Math" w:hAnsi="Cambria Math" w:eastAsia="Cambria Math"/>
                      <w:spacing w:val="-154"/>
                      <w:sz w:val="17"/>
                    </w:rPr>
                    <w:t>𝜂</w:t>
                  </w:r>
                </w:p>
              </w:txbxContent>
            </v:textbox>
            <w10:wrap type="none"/>
          </v:shape>
        </w:pict>
      </w:r>
      <w:r>
        <w:rPr>
          <w:rFonts w:ascii="Cambria Math" w:eastAsia="Cambria Math"/>
          <w:w w:val="115"/>
          <w:sz w:val="14"/>
          <w:u w:val="single"/>
        </w:rPr>
        <w:t>𝑖,𝑢</w:t>
      </w:r>
      <w:r>
        <w:rPr>
          <w:rFonts w:ascii="Cambria Math" w:eastAsia="Cambria Math"/>
          <w:w w:val="115"/>
          <w:position w:val="-4"/>
          <w:sz w:val="14"/>
          <w:u w:val="single"/>
        </w:rPr>
        <w:t>𝑓</w:t>
      </w:r>
      <w:r>
        <w:rPr>
          <w:rFonts w:ascii="Cambria Math" w:eastAsia="Cambria Math"/>
          <w:spacing w:val="70"/>
          <w:w w:val="115"/>
          <w:position w:val="-4"/>
          <w:sz w:val="14"/>
          <w:u w:val="single"/>
        </w:rPr>
        <w:t> </w:t>
      </w:r>
      <w:r>
        <w:rPr>
          <w:rFonts w:ascii="Cambria Math" w:eastAsia="Cambria Math"/>
          <w:spacing w:val="-10"/>
          <w:w w:val="115"/>
          <w:sz w:val="14"/>
          <w:u w:val="single"/>
        </w:rPr>
        <w:t>𝑖</w:t>
      </w:r>
      <w:r>
        <w:rPr>
          <w:rFonts w:ascii="Cambria Math" w:eastAsia="Cambria Math"/>
          <w:sz w:val="14"/>
          <w:u w:val="single"/>
        </w:rPr>
        <w:tab/>
      </w:r>
    </w:p>
    <w:p>
      <w:pPr>
        <w:spacing w:line="183" w:lineRule="exact" w:before="6"/>
        <w:ind w:left="638" w:right="0" w:firstLine="0"/>
        <w:jc w:val="left"/>
        <w:rPr>
          <w:rFonts w:ascii="Cambria Math" w:eastAsia="Cambria Math"/>
          <w:sz w:val="14"/>
        </w:rPr>
      </w:pPr>
      <w:r>
        <w:rPr>
          <w:rFonts w:ascii="Cambria Math" w:eastAsia="Cambria Math"/>
          <w:spacing w:val="-5"/>
          <w:w w:val="115"/>
          <w:position w:val="-6"/>
          <w:sz w:val="17"/>
        </w:rPr>
        <w:t>𝐺</w:t>
      </w:r>
      <w:r>
        <w:rPr>
          <w:rFonts w:ascii="Cambria Math" w:eastAsia="Cambria Math"/>
          <w:spacing w:val="-5"/>
          <w:w w:val="115"/>
          <w:sz w:val="14"/>
        </w:rPr>
        <w:t>𝑛</w:t>
      </w:r>
    </w:p>
    <w:p>
      <w:pPr>
        <w:spacing w:line="134" w:lineRule="auto" w:before="0"/>
        <w:ind w:left="739" w:right="0" w:firstLine="0"/>
        <w:jc w:val="left"/>
        <w:rPr>
          <w:rFonts w:ascii="Cambria Math" w:eastAsia="Cambria Math"/>
          <w:sz w:val="14"/>
        </w:rPr>
      </w:pPr>
      <w:r>
        <w:rPr>
          <w:rFonts w:ascii="Cambria Math" w:eastAsia="Cambria Math"/>
          <w:spacing w:val="-4"/>
          <w:w w:val="110"/>
          <w:sz w:val="14"/>
        </w:rPr>
        <w:t>𝑓,𝑢</w:t>
      </w:r>
      <w:r>
        <w:rPr>
          <w:rFonts w:ascii="Cambria Math" w:eastAsia="Cambria Math"/>
          <w:spacing w:val="-4"/>
          <w:w w:val="110"/>
          <w:position w:val="-4"/>
          <w:sz w:val="14"/>
        </w:rPr>
        <w:t>𝑓</w:t>
      </w:r>
    </w:p>
    <w:p>
      <w:pPr>
        <w:spacing w:line="240" w:lineRule="auto" w:before="7"/>
        <w:rPr>
          <w:rFonts w:ascii="Cambria Math"/>
          <w:sz w:val="23"/>
        </w:rPr>
      </w:pPr>
      <w:r>
        <w:rPr/>
        <w:br w:type="column"/>
      </w:r>
      <w:r>
        <w:rPr>
          <w:rFonts w:ascii="Cambria Math"/>
          <w:sz w:val="23"/>
        </w:rPr>
      </w:r>
    </w:p>
    <w:p>
      <w:pPr>
        <w:pStyle w:val="BodyText"/>
        <w:ind w:left="588"/>
      </w:pPr>
      <w:r>
        <w:rPr>
          <w:spacing w:val="-2"/>
        </w:rPr>
        <w:t>(2.25)</w:t>
      </w:r>
    </w:p>
    <w:p>
      <w:pPr>
        <w:spacing w:after="0"/>
        <w:sectPr>
          <w:type w:val="continuous"/>
          <w:pgSz w:w="11910" w:h="16840"/>
          <w:pgMar w:header="0" w:footer="1067" w:top="1600" w:bottom="1260" w:left="1680" w:right="1240"/>
          <w:cols w:num="3" w:equalWidth="0">
            <w:col w:w="969" w:space="55"/>
            <w:col w:w="1402" w:space="5183"/>
            <w:col w:w="1381"/>
          </w:cols>
        </w:sectPr>
      </w:pPr>
    </w:p>
    <w:p>
      <w:pPr>
        <w:pStyle w:val="BodyText"/>
        <w:spacing w:before="6"/>
        <w:rPr>
          <w:sz w:val="16"/>
        </w:rPr>
      </w:pPr>
    </w:p>
    <w:p>
      <w:pPr>
        <w:pStyle w:val="BodyText"/>
        <w:tabs>
          <w:tab w:pos="1718" w:val="left" w:leader="none"/>
        </w:tabs>
        <w:spacing w:line="164" w:lineRule="exact" w:before="94"/>
        <w:ind w:left="336"/>
      </w:pPr>
      <w:r>
        <w:rPr/>
        <w:t>where</w:t>
      </w:r>
      <w:r>
        <w:rPr>
          <w:spacing w:val="20"/>
        </w:rPr>
        <w:t> </w:t>
      </w:r>
      <w:r>
        <w:rPr>
          <w:rFonts w:ascii="Cambria Math" w:hAnsi="Cambria Math" w:eastAsia="Cambria Math"/>
          <w:position w:val="1"/>
        </w:rPr>
        <w:t>∑</w:t>
      </w:r>
      <w:r>
        <w:rPr>
          <w:rFonts w:ascii="Cambria Math" w:hAnsi="Cambria Math" w:eastAsia="Cambria Math"/>
          <w:spacing w:val="-13"/>
          <w:position w:val="1"/>
        </w:rPr>
        <w:t> </w:t>
      </w:r>
      <w:r>
        <w:rPr>
          <w:rFonts w:ascii="Cambria Math" w:hAnsi="Cambria Math" w:eastAsia="Cambria Math"/>
          <w:spacing w:val="-5"/>
        </w:rPr>
        <w:t>𝐺</w:t>
      </w:r>
      <w:r>
        <w:rPr>
          <w:rFonts w:ascii="Cambria Math" w:hAnsi="Cambria Math" w:eastAsia="Cambria Math"/>
          <w:spacing w:val="-5"/>
          <w:vertAlign w:val="superscript"/>
        </w:rPr>
        <w:t>𝑛</w:t>
      </w:r>
      <w:r>
        <w:rPr>
          <w:rFonts w:ascii="Cambria Math" w:hAnsi="Cambria Math" w:eastAsia="Cambria Math"/>
          <w:vertAlign w:val="baseline"/>
        </w:rPr>
        <w:tab/>
        <w:t>𝑃</w:t>
      </w:r>
      <w:r>
        <w:rPr>
          <w:rFonts w:ascii="Cambria Math" w:hAnsi="Cambria Math" w:eastAsia="Cambria Math"/>
          <w:vertAlign w:val="superscript"/>
        </w:rPr>
        <w:t>𝑛</w:t>
      </w:r>
      <w:r>
        <w:rPr>
          <w:rFonts w:ascii="Cambria Math" w:hAnsi="Cambria Math" w:eastAsia="Cambria Math"/>
          <w:spacing w:val="47"/>
          <w:vertAlign w:val="baseline"/>
        </w:rPr>
        <w:t> </w:t>
      </w:r>
      <w:r>
        <w:rPr>
          <w:vertAlign w:val="baseline"/>
        </w:rPr>
        <w:t>stands</w:t>
      </w:r>
      <w:r>
        <w:rPr>
          <w:spacing w:val="27"/>
          <w:vertAlign w:val="baseline"/>
        </w:rPr>
        <w:t> </w:t>
      </w:r>
      <w:r>
        <w:rPr>
          <w:vertAlign w:val="baseline"/>
        </w:rPr>
        <w:t>for</w:t>
      </w:r>
      <w:r>
        <w:rPr>
          <w:spacing w:val="25"/>
          <w:vertAlign w:val="baseline"/>
        </w:rPr>
        <w:t> </w:t>
      </w:r>
      <w:r>
        <w:rPr>
          <w:vertAlign w:val="baseline"/>
        </w:rPr>
        <w:t>the</w:t>
      </w:r>
      <w:r>
        <w:rPr>
          <w:spacing w:val="26"/>
          <w:vertAlign w:val="baseline"/>
        </w:rPr>
        <w:t> </w:t>
      </w:r>
      <w:r>
        <w:rPr>
          <w:vertAlign w:val="baseline"/>
        </w:rPr>
        <w:t>total</w:t>
      </w:r>
      <w:r>
        <w:rPr>
          <w:spacing w:val="27"/>
          <w:vertAlign w:val="baseline"/>
        </w:rPr>
        <w:t> </w:t>
      </w:r>
      <w:r>
        <w:rPr>
          <w:vertAlign w:val="baseline"/>
        </w:rPr>
        <w:t>of</w:t>
      </w:r>
      <w:r>
        <w:rPr>
          <w:spacing w:val="26"/>
          <w:vertAlign w:val="baseline"/>
        </w:rPr>
        <w:t> </w:t>
      </w:r>
      <w:r>
        <w:rPr>
          <w:vertAlign w:val="baseline"/>
        </w:rPr>
        <w:t>interference</w:t>
      </w:r>
      <w:r>
        <w:rPr>
          <w:spacing w:val="26"/>
          <w:vertAlign w:val="baseline"/>
        </w:rPr>
        <w:t> </w:t>
      </w:r>
      <w:r>
        <w:rPr>
          <w:vertAlign w:val="baseline"/>
        </w:rPr>
        <w:t>on</w:t>
      </w:r>
      <w:r>
        <w:rPr>
          <w:spacing w:val="27"/>
          <w:vertAlign w:val="baseline"/>
        </w:rPr>
        <w:t> </w:t>
      </w:r>
      <w:r>
        <w:rPr>
          <w:vertAlign w:val="baseline"/>
        </w:rPr>
        <w:t>HUE,</w:t>
      </w:r>
      <w:r>
        <w:rPr>
          <w:spacing w:val="29"/>
          <w:vertAlign w:val="baseline"/>
        </w:rPr>
        <w:t> </w:t>
      </w:r>
      <w:r>
        <w:rPr>
          <w:rFonts w:ascii="Cambria Math" w:hAnsi="Cambria Math" w:eastAsia="Cambria Math"/>
          <w:vertAlign w:val="baseline"/>
        </w:rPr>
        <w:t>𝜂</w:t>
      </w:r>
      <w:r>
        <w:rPr>
          <w:rFonts w:ascii="Cambria Math" w:hAnsi="Cambria Math" w:eastAsia="Cambria Math"/>
          <w:spacing w:val="39"/>
          <w:vertAlign w:val="baseline"/>
        </w:rPr>
        <w:t> </w:t>
      </w:r>
      <w:r>
        <w:rPr>
          <w:vertAlign w:val="baseline"/>
        </w:rPr>
        <w:t>for</w:t>
      </w:r>
      <w:r>
        <w:rPr>
          <w:spacing w:val="25"/>
          <w:vertAlign w:val="baseline"/>
        </w:rPr>
        <w:t> </w:t>
      </w:r>
      <w:r>
        <w:rPr>
          <w:vertAlign w:val="baseline"/>
        </w:rPr>
        <w:t>thermal</w:t>
      </w:r>
      <w:r>
        <w:rPr>
          <w:spacing w:val="27"/>
          <w:vertAlign w:val="baseline"/>
        </w:rPr>
        <w:t> </w:t>
      </w:r>
      <w:r>
        <w:rPr>
          <w:vertAlign w:val="baseline"/>
        </w:rPr>
        <w:t>noise</w:t>
      </w:r>
      <w:r>
        <w:rPr>
          <w:spacing w:val="26"/>
          <w:vertAlign w:val="baseline"/>
        </w:rPr>
        <w:t> </w:t>
      </w:r>
      <w:r>
        <w:rPr>
          <w:spacing w:val="-5"/>
          <w:vertAlign w:val="baseline"/>
        </w:rPr>
        <w:t>per</w:t>
      </w:r>
    </w:p>
    <w:p>
      <w:pPr>
        <w:spacing w:line="204" w:lineRule="exact" w:before="0"/>
        <w:ind w:left="1363" w:right="0" w:firstLine="0"/>
        <w:jc w:val="left"/>
        <w:rPr>
          <w:rFonts w:ascii="Cambria Math" w:eastAsia="Cambria Math"/>
          <w:sz w:val="17"/>
        </w:rPr>
      </w:pPr>
      <w:r>
        <w:rPr>
          <w:rFonts w:ascii="Cambria Math" w:eastAsia="Cambria Math"/>
          <w:w w:val="110"/>
          <w:sz w:val="17"/>
        </w:rPr>
        <w:t>𝑖,𝑢</w:t>
      </w:r>
      <w:r>
        <w:rPr>
          <w:rFonts w:ascii="Cambria Math" w:eastAsia="Cambria Math"/>
          <w:w w:val="110"/>
          <w:position w:val="-3"/>
          <w:sz w:val="14"/>
        </w:rPr>
        <w:t>𝑓</w:t>
      </w:r>
      <w:r>
        <w:rPr>
          <w:rFonts w:ascii="Cambria Math" w:eastAsia="Cambria Math"/>
          <w:spacing w:val="58"/>
          <w:w w:val="110"/>
          <w:position w:val="-3"/>
          <w:sz w:val="14"/>
        </w:rPr>
        <w:t>  </w:t>
      </w:r>
      <w:r>
        <w:rPr>
          <w:rFonts w:ascii="Cambria Math" w:eastAsia="Cambria Math"/>
          <w:spacing w:val="-12"/>
          <w:w w:val="110"/>
          <w:sz w:val="17"/>
        </w:rPr>
        <w:t>𝑖</w:t>
      </w:r>
    </w:p>
    <w:p>
      <w:pPr>
        <w:pStyle w:val="BodyText"/>
        <w:spacing w:before="9"/>
        <w:rPr>
          <w:rFonts w:ascii="Cambria Math"/>
          <w:sz w:val="14"/>
        </w:rPr>
      </w:pPr>
    </w:p>
    <w:p>
      <w:pPr>
        <w:pStyle w:val="BodyText"/>
        <w:spacing w:line="525" w:lineRule="auto" w:before="101"/>
        <w:ind w:left="336" w:right="163"/>
        <w:jc w:val="both"/>
      </w:pPr>
      <w:r>
        <w:rPr/>
        <w:pict>
          <v:shape style="position:absolute;margin-left:265.970001pt;margin-top:44.385216pt;width:5.15pt;height:8.550pt;mso-position-horizontal-relative:page;mso-position-vertical-relative:paragraph;z-index:-17831424" type="#_x0000_t202" id="docshape25"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𝑓</w:t>
                  </w:r>
                </w:p>
              </w:txbxContent>
            </v:textbox>
            <w10:wrap type="none"/>
          </v:shape>
        </w:pict>
      </w:r>
      <w:r>
        <w:rPr/>
        <w:pict>
          <v:shape style="position:absolute;margin-left:250.490005pt;margin-top:74.385216pt;width:5.15pt;height:8.550pt;mso-position-horizontal-relative:page;mso-position-vertical-relative:paragraph;z-index:15740928" type="#_x0000_t202" id="docshape26"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𝑓</w:t>
                  </w:r>
                </w:p>
              </w:txbxContent>
            </v:textbox>
            <w10:wrap type="none"/>
          </v:shape>
        </w:pict>
      </w:r>
      <w:r>
        <w:rPr/>
        <w:pict>
          <v:shape style="position:absolute;margin-left:157.220001pt;margin-top:12.705217pt;width:17.150pt;height:10pt;mso-position-horizontal-relative:page;mso-position-vertical-relative:paragraph;z-index:-17830400" type="#_x0000_t202" id="docshape27" filled="false" stroked="false">
            <v:textbox inset="0,0,0,0">
              <w:txbxContent>
                <w:p>
                  <w:pPr>
                    <w:spacing w:line="199" w:lineRule="exact" w:before="0"/>
                    <w:ind w:left="0" w:right="0" w:firstLine="0"/>
                    <w:jc w:val="left"/>
                    <w:rPr>
                      <w:rFonts w:ascii="Cambria Math" w:eastAsia="Cambria Math"/>
                      <w:sz w:val="14"/>
                    </w:rPr>
                  </w:pPr>
                  <w:r>
                    <w:rPr>
                      <w:rFonts w:ascii="Cambria Math" w:eastAsia="Cambria Math"/>
                      <w:spacing w:val="-4"/>
                      <w:w w:val="110"/>
                      <w:sz w:val="17"/>
                    </w:rPr>
                    <w:t>𝑓,𝑢</w:t>
                  </w:r>
                  <w:r>
                    <w:rPr>
                      <w:rFonts w:ascii="Cambria Math" w:eastAsia="Cambria Math"/>
                      <w:spacing w:val="-4"/>
                      <w:w w:val="110"/>
                      <w:position w:val="-3"/>
                      <w:sz w:val="14"/>
                    </w:rPr>
                    <w:t>𝑓</w:t>
                  </w:r>
                </w:p>
              </w:txbxContent>
            </v:textbox>
            <w10:wrap type="none"/>
          </v:shape>
        </w:pict>
      </w:r>
      <w:r>
        <w:rPr/>
        <w:t>PRB, and </w:t>
      </w:r>
      <w:r>
        <w:rPr>
          <w:rFonts w:ascii="Cambria Math" w:eastAsia="Cambria Math"/>
        </w:rPr>
        <w:t>𝐺</w:t>
      </w:r>
      <w:r>
        <w:rPr>
          <w:rFonts w:ascii="Cambria Math" w:eastAsia="Cambria Math"/>
          <w:vertAlign w:val="superscript"/>
        </w:rPr>
        <w:t>𝑛</w:t>
      </w:r>
      <w:r>
        <w:rPr>
          <w:rFonts w:ascii="Cambria Math" w:eastAsia="Cambria Math"/>
          <w:spacing w:val="80"/>
          <w:w w:val="150"/>
          <w:vertAlign w:val="baseline"/>
        </w:rPr>
        <w:t> </w:t>
      </w:r>
      <w:r>
        <w:rPr>
          <w:vertAlign w:val="baseline"/>
        </w:rPr>
        <w:t>for channel gain of PRB </w:t>
      </w:r>
      <w:r>
        <w:rPr>
          <w:rFonts w:ascii="Cambria Math" w:eastAsia="Cambria Math"/>
          <w:vertAlign w:val="baseline"/>
        </w:rPr>
        <w:t>𝑛 </w:t>
      </w:r>
      <w:r>
        <w:rPr>
          <w:vertAlign w:val="baseline"/>
        </w:rPr>
        <w:t>between HeNB f and HUE </w:t>
      </w:r>
      <w:r>
        <w:rPr>
          <w:rFonts w:ascii="Cambria Math" w:eastAsia="Cambria Math"/>
          <w:vertAlign w:val="baseline"/>
        </w:rPr>
        <w:t>𝑢</w:t>
      </w:r>
      <w:r>
        <w:rPr>
          <w:rFonts w:ascii="Cambria Math" w:eastAsia="Cambria Math"/>
          <w:vertAlign w:val="subscript"/>
        </w:rPr>
        <w:t>𝑓</w:t>
      </w:r>
      <w:r>
        <w:rPr>
          <w:vertAlign w:val="baseline"/>
        </w:rPr>
        <w:t>. The transmit power of a HeNB f at PRB </w:t>
      </w:r>
      <w:r>
        <w:rPr>
          <w:rFonts w:ascii="Cambria Math" w:eastAsia="Cambria Math"/>
          <w:vertAlign w:val="baseline"/>
        </w:rPr>
        <w:t>𝑛 </w:t>
      </w:r>
      <w:r>
        <w:rPr>
          <w:vertAlign w:val="baseline"/>
        </w:rPr>
        <w:t>(</w:t>
      </w:r>
      <w:r>
        <w:rPr>
          <w:rFonts w:ascii="Cambria Math" w:eastAsia="Cambria Math"/>
          <w:vertAlign w:val="baseline"/>
        </w:rPr>
        <w:t>𝑃</w:t>
      </w:r>
      <w:r>
        <w:rPr>
          <w:rFonts w:ascii="Cambria Math" w:eastAsia="Cambria Math"/>
          <w:vertAlign w:val="superscript"/>
        </w:rPr>
        <w:t>𝑛</w:t>
      </w:r>
      <w:r>
        <w:rPr>
          <w:vertAlign w:val="baseline"/>
        </w:rPr>
        <w:t>),</w:t>
      </w:r>
      <w:r>
        <w:rPr>
          <w:vertAlign w:val="baseline"/>
        </w:rPr>
        <w:t> is determined where </w:t>
      </w:r>
      <w:r>
        <w:rPr>
          <w:rFonts w:ascii="Cambria Math" w:eastAsia="Cambria Math"/>
          <w:vertAlign w:val="baseline"/>
        </w:rPr>
        <w:t>𝑢 </w:t>
      </w:r>
      <w:r>
        <w:rPr>
          <w:vertAlign w:val="baseline"/>
        </w:rPr>
        <w:t>is a set water</w:t>
      </w:r>
      <w:r>
        <w:rPr>
          <w:vertAlign w:val="baseline"/>
        </w:rPr>
        <w:t> level.</w:t>
      </w:r>
      <w:r>
        <w:rPr>
          <w:vertAlign w:val="baseline"/>
        </w:rPr>
        <w:t> The mathematically expression of </w:t>
      </w:r>
      <w:r>
        <w:rPr>
          <w:rFonts w:ascii="Cambria Math" w:eastAsia="Cambria Math"/>
          <w:vertAlign w:val="baseline"/>
        </w:rPr>
        <w:t>𝑃</w:t>
      </w:r>
      <w:r>
        <w:rPr>
          <w:rFonts w:ascii="Cambria Math" w:eastAsia="Cambria Math"/>
          <w:vertAlign w:val="superscript"/>
        </w:rPr>
        <w:t>𝑛</w:t>
      </w:r>
      <w:r>
        <w:rPr>
          <w:rFonts w:ascii="Cambria Math" w:eastAsia="Cambria Math"/>
          <w:spacing w:val="40"/>
          <w:vertAlign w:val="baseline"/>
        </w:rPr>
        <w:t> </w:t>
      </w:r>
      <w:r>
        <w:rPr>
          <w:vertAlign w:val="baseline"/>
        </w:rPr>
        <w:t>is presented in equation (2.26).</w:t>
      </w:r>
    </w:p>
    <w:p>
      <w:pPr>
        <w:pStyle w:val="BodyText"/>
        <w:tabs>
          <w:tab w:pos="2184" w:val="left" w:leader="none"/>
          <w:tab w:pos="2499" w:val="left" w:leader="none"/>
          <w:tab w:pos="3051" w:val="left" w:leader="none"/>
        </w:tabs>
        <w:spacing w:line="124" w:lineRule="exact"/>
        <w:ind w:left="1159"/>
        <w:rPr>
          <w:rFonts w:ascii="Cambria Math" w:hAnsi="Cambria Math" w:eastAsia="Cambria Math"/>
        </w:rPr>
      </w:pPr>
      <w:r>
        <w:rPr>
          <w:rFonts w:ascii="Cambria Math" w:hAnsi="Cambria Math" w:eastAsia="Cambria Math"/>
          <w:w w:val="105"/>
        </w:rPr>
        <w:t>𝑢</w:t>
      </w:r>
      <w:r>
        <w:rPr>
          <w:rFonts w:ascii="Cambria Math" w:hAnsi="Cambria Math" w:eastAsia="Cambria Math"/>
          <w:spacing w:val="-1"/>
          <w:w w:val="105"/>
        </w:rPr>
        <w:t> </w:t>
      </w:r>
      <w:r>
        <w:rPr>
          <w:rFonts w:ascii="Cambria Math" w:hAnsi="Cambria Math" w:eastAsia="Cambria Math"/>
          <w:w w:val="105"/>
        </w:rPr>
        <w:t>−</w:t>
      </w:r>
      <w:r>
        <w:rPr>
          <w:rFonts w:ascii="Cambria Math" w:hAnsi="Cambria Math" w:eastAsia="Cambria Math"/>
          <w:spacing w:val="67"/>
          <w:w w:val="150"/>
        </w:rPr>
        <w:t> </w:t>
      </w:r>
      <w:r>
        <w:rPr>
          <w:rFonts w:ascii="Cambria Math" w:hAnsi="Cambria Math" w:eastAsia="Cambria Math"/>
          <w:spacing w:val="-5"/>
          <w:w w:val="105"/>
        </w:rPr>
        <w:t>𝑋</w:t>
      </w:r>
      <w:r>
        <w:rPr>
          <w:rFonts w:ascii="Cambria Math" w:hAnsi="Cambria Math" w:eastAsia="Cambria Math"/>
          <w:spacing w:val="-5"/>
          <w:w w:val="105"/>
          <w:vertAlign w:val="superscript"/>
        </w:rPr>
        <w:t>𝑛</w:t>
      </w:r>
      <w:r>
        <w:rPr>
          <w:rFonts w:ascii="Cambria Math" w:hAnsi="Cambria Math" w:eastAsia="Cambria Math"/>
          <w:vertAlign w:val="baseline"/>
        </w:rPr>
        <w:tab/>
      </w:r>
      <w:r>
        <w:rPr>
          <w:rFonts w:ascii="Cambria Math" w:hAnsi="Cambria Math" w:eastAsia="Cambria Math"/>
          <w:spacing w:val="-10"/>
          <w:w w:val="105"/>
          <w:vertAlign w:val="baseline"/>
        </w:rPr>
        <w:t>,</w:t>
      </w:r>
      <w:r>
        <w:rPr>
          <w:rFonts w:ascii="Cambria Math" w:hAnsi="Cambria Math" w:eastAsia="Cambria Math"/>
          <w:vertAlign w:val="baseline"/>
        </w:rPr>
        <w:tab/>
      </w:r>
      <w:r>
        <w:rPr>
          <w:rFonts w:ascii="Cambria Math" w:hAnsi="Cambria Math" w:eastAsia="Cambria Math"/>
          <w:spacing w:val="-5"/>
          <w:w w:val="105"/>
          <w:vertAlign w:val="baseline"/>
        </w:rPr>
        <w:t>𝑋</w:t>
      </w:r>
      <w:r>
        <w:rPr>
          <w:rFonts w:ascii="Cambria Math" w:hAnsi="Cambria Math" w:eastAsia="Cambria Math"/>
          <w:spacing w:val="-5"/>
          <w:w w:val="105"/>
          <w:vertAlign w:val="superscript"/>
        </w:rPr>
        <w:t>𝑛</w:t>
      </w:r>
      <w:r>
        <w:rPr>
          <w:rFonts w:ascii="Cambria Math" w:hAnsi="Cambria Math" w:eastAsia="Cambria Math"/>
          <w:vertAlign w:val="baseline"/>
        </w:rPr>
        <w:tab/>
      </w:r>
      <w:r>
        <w:rPr>
          <w:rFonts w:ascii="Cambria Math" w:hAnsi="Cambria Math" w:eastAsia="Cambria Math"/>
          <w:w w:val="105"/>
          <w:vertAlign w:val="baseline"/>
        </w:rPr>
        <w:t>&lt;</w:t>
      </w:r>
      <w:r>
        <w:rPr>
          <w:rFonts w:ascii="Cambria Math" w:hAnsi="Cambria Math" w:eastAsia="Cambria Math"/>
          <w:spacing w:val="2"/>
          <w:w w:val="105"/>
          <w:vertAlign w:val="baseline"/>
        </w:rPr>
        <w:t> </w:t>
      </w:r>
      <w:r>
        <w:rPr>
          <w:rFonts w:ascii="Cambria Math" w:hAnsi="Cambria Math" w:eastAsia="Cambria Math"/>
          <w:spacing w:val="-10"/>
          <w:w w:val="105"/>
          <w:vertAlign w:val="baseline"/>
        </w:rPr>
        <w:t>0</w:t>
      </w:r>
    </w:p>
    <w:p>
      <w:pPr>
        <w:spacing w:after="0" w:line="124" w:lineRule="exact"/>
        <w:rPr>
          <w:rFonts w:ascii="Cambria Math" w:hAnsi="Cambria Math" w:eastAsia="Cambria Math"/>
        </w:rPr>
        <w:sectPr>
          <w:type w:val="continuous"/>
          <w:pgSz w:w="11910" w:h="16840"/>
          <w:pgMar w:header="0" w:footer="1067" w:top="1600" w:bottom="1260" w:left="1680" w:right="1240"/>
        </w:sectPr>
      </w:pPr>
    </w:p>
    <w:p>
      <w:pPr>
        <w:spacing w:line="151" w:lineRule="exact" w:before="77"/>
        <w:ind w:left="396" w:right="0" w:firstLine="0"/>
        <w:jc w:val="left"/>
        <w:rPr>
          <w:rFonts w:ascii="Cambria Math" w:eastAsia="Cambria Math"/>
          <w:sz w:val="24"/>
        </w:rPr>
      </w:pPr>
      <w:r>
        <w:rPr>
          <w:rFonts w:ascii="Cambria Math" w:eastAsia="Cambria Math"/>
          <w:w w:val="110"/>
          <w:sz w:val="24"/>
        </w:rPr>
        <w:t>𝑃</w:t>
      </w:r>
      <w:r>
        <w:rPr>
          <w:rFonts w:ascii="Cambria Math" w:eastAsia="Cambria Math"/>
          <w:w w:val="110"/>
          <w:sz w:val="24"/>
          <w:vertAlign w:val="superscript"/>
        </w:rPr>
        <w:t>𝑛</w:t>
      </w:r>
      <w:r>
        <w:rPr>
          <w:rFonts w:ascii="Cambria Math" w:eastAsia="Cambria Math"/>
          <w:spacing w:val="13"/>
          <w:w w:val="110"/>
          <w:sz w:val="24"/>
          <w:vertAlign w:val="baseline"/>
        </w:rPr>
        <w:t> </w:t>
      </w:r>
      <w:r>
        <w:rPr>
          <w:rFonts w:ascii="Cambria Math" w:eastAsia="Cambria Math"/>
          <w:w w:val="110"/>
          <w:sz w:val="24"/>
          <w:vertAlign w:val="baseline"/>
        </w:rPr>
        <w:t>=</w:t>
      </w:r>
      <w:r>
        <w:rPr>
          <w:rFonts w:ascii="Cambria Math" w:eastAsia="Cambria Math"/>
          <w:spacing w:val="47"/>
          <w:w w:val="110"/>
          <w:sz w:val="24"/>
          <w:vertAlign w:val="baseline"/>
        </w:rPr>
        <w:t> </w:t>
      </w:r>
      <w:r>
        <w:rPr>
          <w:rFonts w:ascii="Cambria Math" w:eastAsia="Cambria Math"/>
          <w:spacing w:val="-10"/>
          <w:w w:val="110"/>
          <w:sz w:val="24"/>
          <w:vertAlign w:val="baseline"/>
        </w:rPr>
        <w:t>{</w:t>
      </w:r>
    </w:p>
    <w:p>
      <w:pPr>
        <w:spacing w:line="204" w:lineRule="exact" w:before="0"/>
        <w:ind w:left="396" w:right="0" w:firstLine="0"/>
        <w:jc w:val="left"/>
        <w:rPr>
          <w:rFonts w:ascii="Cambria Math" w:eastAsia="Cambria Math"/>
          <w:sz w:val="14"/>
        </w:rPr>
      </w:pPr>
      <w:r>
        <w:rPr/>
        <w:br w:type="column"/>
      </w:r>
      <w:r>
        <w:rPr>
          <w:rFonts w:ascii="Cambria Math" w:eastAsia="Cambria Math"/>
          <w:spacing w:val="-4"/>
          <w:w w:val="110"/>
          <w:sz w:val="17"/>
        </w:rPr>
        <w:t>𝑓,𝑢</w:t>
      </w:r>
      <w:r>
        <w:rPr>
          <w:rFonts w:ascii="Cambria Math" w:eastAsia="Cambria Math"/>
          <w:spacing w:val="-4"/>
          <w:w w:val="110"/>
          <w:position w:val="-3"/>
          <w:sz w:val="14"/>
        </w:rPr>
        <w:t>𝑓</w:t>
      </w:r>
    </w:p>
    <w:p>
      <w:pPr>
        <w:spacing w:line="204" w:lineRule="exact" w:before="0"/>
        <w:ind w:left="396" w:right="0" w:firstLine="0"/>
        <w:jc w:val="left"/>
        <w:rPr>
          <w:rFonts w:ascii="Cambria Math" w:eastAsia="Cambria Math"/>
          <w:sz w:val="14"/>
        </w:rPr>
      </w:pPr>
      <w:r>
        <w:rPr/>
        <w:br w:type="column"/>
      </w:r>
      <w:r>
        <w:rPr>
          <w:rFonts w:ascii="Cambria Math" w:eastAsia="Cambria Math"/>
          <w:spacing w:val="-4"/>
          <w:w w:val="110"/>
          <w:sz w:val="17"/>
        </w:rPr>
        <w:t>𝑓,𝑢</w:t>
      </w:r>
      <w:r>
        <w:rPr>
          <w:rFonts w:ascii="Cambria Math" w:eastAsia="Cambria Math"/>
          <w:spacing w:val="-4"/>
          <w:w w:val="110"/>
          <w:position w:val="-3"/>
          <w:sz w:val="14"/>
        </w:rPr>
        <w:t>𝑓</w:t>
      </w:r>
    </w:p>
    <w:p>
      <w:pPr>
        <w:pStyle w:val="BodyText"/>
        <w:spacing w:line="147" w:lineRule="exact" w:before="81"/>
        <w:ind w:left="396"/>
      </w:pPr>
      <w:r>
        <w:rPr/>
        <w:br w:type="column"/>
      </w:r>
      <w:r>
        <w:rPr>
          <w:spacing w:val="-2"/>
        </w:rPr>
        <w:t>(2.26)</w:t>
      </w:r>
    </w:p>
    <w:p>
      <w:pPr>
        <w:spacing w:after="0" w:line="147" w:lineRule="exact"/>
        <w:sectPr>
          <w:type w:val="continuous"/>
          <w:pgSz w:w="11910" w:h="16840"/>
          <w:pgMar w:header="0" w:footer="1067" w:top="1600" w:bottom="1260" w:left="1680" w:right="1240"/>
          <w:cols w:num="4" w:equalWidth="0">
            <w:col w:w="1200" w:space="231"/>
            <w:col w:w="737" w:space="64"/>
            <w:col w:w="777" w:space="4792"/>
            <w:col w:w="1189"/>
          </w:cols>
        </w:sectPr>
      </w:pPr>
    </w:p>
    <w:p>
      <w:pPr>
        <w:pStyle w:val="BodyText"/>
        <w:tabs>
          <w:tab w:pos="1298" w:val="left" w:leader="none"/>
          <w:tab w:pos="2326" w:val="left" w:leader="none"/>
          <w:tab w:pos="2964" w:val="left" w:leader="none"/>
        </w:tabs>
        <w:spacing w:line="235" w:lineRule="exact" w:before="1"/>
        <w:ind w:left="504"/>
        <w:rPr>
          <w:rFonts w:ascii="Cambria Math" w:hAnsi="Cambria Math" w:eastAsia="Cambria Math"/>
        </w:rPr>
      </w:pPr>
      <w:r>
        <w:rPr/>
        <w:pict>
          <v:shape style="position:absolute;margin-left:206.929993pt;margin-top:7.705209pt;width:12.65pt;height:8.550pt;mso-position-horizontal-relative:page;mso-position-vertical-relative:paragraph;z-index:-17829888" type="#_x0000_t202" id="docshape28"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w w:val="105"/>
                      <w:sz w:val="17"/>
                    </w:rPr>
                    <w:t>𝑓,𝑢</w:t>
                  </w:r>
                </w:p>
              </w:txbxContent>
            </v:textbox>
            <w10:wrap type="none"/>
          </v:shape>
        </w:pict>
      </w:r>
      <w:r>
        <w:rPr>
          <w:rFonts w:ascii="Cambria Math" w:hAnsi="Cambria Math" w:eastAsia="Cambria Math"/>
          <w:spacing w:val="-10"/>
          <w:w w:val="105"/>
          <w:vertAlign w:val="superscript"/>
        </w:rPr>
        <w:t>𝑓</w:t>
      </w:r>
      <w:r>
        <w:rPr>
          <w:rFonts w:ascii="Cambria Math" w:hAnsi="Cambria Math" w:eastAsia="Cambria Math"/>
          <w:vertAlign w:val="baseline"/>
        </w:rPr>
        <w:tab/>
      </w:r>
      <w:r>
        <w:rPr>
          <w:rFonts w:ascii="Cambria Math" w:hAnsi="Cambria Math" w:eastAsia="Cambria Math"/>
          <w:spacing w:val="-5"/>
          <w:w w:val="105"/>
          <w:vertAlign w:val="baseline"/>
        </w:rPr>
        <w:t>0,</w:t>
      </w:r>
      <w:r>
        <w:rPr>
          <w:rFonts w:ascii="Cambria Math" w:hAnsi="Cambria Math" w:eastAsia="Cambria Math"/>
          <w:vertAlign w:val="baseline"/>
        </w:rPr>
        <w:tab/>
      </w:r>
      <w:r>
        <w:rPr>
          <w:rFonts w:ascii="Cambria Math" w:hAnsi="Cambria Math" w:eastAsia="Cambria Math"/>
          <w:spacing w:val="-7"/>
          <w:w w:val="105"/>
          <w:vertAlign w:val="baseline"/>
        </w:rPr>
        <w:t>𝑋</w:t>
      </w:r>
      <w:r>
        <w:rPr>
          <w:rFonts w:ascii="Cambria Math" w:hAnsi="Cambria Math" w:eastAsia="Cambria Math"/>
          <w:spacing w:val="-7"/>
          <w:w w:val="105"/>
          <w:vertAlign w:val="superscript"/>
        </w:rPr>
        <w:t>𝑛</w:t>
      </w:r>
      <w:r>
        <w:rPr>
          <w:rFonts w:ascii="Cambria Math" w:hAnsi="Cambria Math" w:eastAsia="Cambria Math"/>
          <w:vertAlign w:val="baseline"/>
        </w:rPr>
        <w:tab/>
      </w:r>
      <w:r>
        <w:rPr>
          <w:rFonts w:ascii="Cambria Math" w:hAnsi="Cambria Math" w:eastAsia="Cambria Math"/>
          <w:w w:val="105"/>
          <w:vertAlign w:val="baseline"/>
        </w:rPr>
        <w:t>≥</w:t>
      </w:r>
      <w:r>
        <w:rPr>
          <w:rFonts w:ascii="Cambria Math" w:hAnsi="Cambria Math" w:eastAsia="Cambria Math"/>
          <w:spacing w:val="2"/>
          <w:w w:val="105"/>
          <w:vertAlign w:val="baseline"/>
        </w:rPr>
        <w:t> </w:t>
      </w:r>
      <w:r>
        <w:rPr>
          <w:rFonts w:ascii="Cambria Math" w:hAnsi="Cambria Math" w:eastAsia="Cambria Math"/>
          <w:spacing w:val="-10"/>
          <w:w w:val="105"/>
          <w:vertAlign w:val="baseline"/>
        </w:rPr>
        <w:t>0</w:t>
      </w:r>
    </w:p>
    <w:p>
      <w:pPr>
        <w:spacing w:line="118" w:lineRule="exact" w:before="0"/>
        <w:ind w:left="2710" w:right="0" w:firstLine="0"/>
        <w:jc w:val="left"/>
        <w:rPr>
          <w:rFonts w:ascii="Cambria Math" w:eastAsia="Cambria Math"/>
          <w:sz w:val="14"/>
        </w:rPr>
      </w:pPr>
      <w:r>
        <w:rPr>
          <w:rFonts w:ascii="Cambria Math" w:eastAsia="Cambria Math"/>
          <w:spacing w:val="-10"/>
          <w:w w:val="115"/>
          <w:sz w:val="14"/>
        </w:rPr>
        <w:t>𝑓</w:t>
      </w:r>
    </w:p>
    <w:p>
      <w:pPr>
        <w:pStyle w:val="BodyText"/>
        <w:spacing w:before="7"/>
        <w:rPr>
          <w:rFonts w:ascii="Cambria Math"/>
          <w:sz w:val="15"/>
        </w:rPr>
      </w:pPr>
    </w:p>
    <w:p>
      <w:pPr>
        <w:pStyle w:val="BodyText"/>
        <w:spacing w:line="480" w:lineRule="auto" w:before="90"/>
        <w:ind w:left="336" w:right="166"/>
        <w:jc w:val="both"/>
      </w:pPr>
      <w:r>
        <w:rPr/>
        <w:t>The</w:t>
      </w:r>
      <w:r>
        <w:rPr>
          <w:spacing w:val="-7"/>
        </w:rPr>
        <w:t> </w:t>
      </w:r>
      <w:r>
        <w:rPr/>
        <w:t>path</w:t>
      </w:r>
      <w:r>
        <w:rPr>
          <w:spacing w:val="-5"/>
        </w:rPr>
        <w:t> </w:t>
      </w:r>
      <w:r>
        <w:rPr/>
        <w:t>loss</w:t>
      </w:r>
      <w:r>
        <w:rPr>
          <w:spacing w:val="-5"/>
        </w:rPr>
        <w:t> </w:t>
      </w:r>
      <w:r>
        <w:rPr/>
        <w:t>model</w:t>
      </w:r>
      <w:r>
        <w:rPr>
          <w:spacing w:val="-5"/>
        </w:rPr>
        <w:t> </w:t>
      </w:r>
      <w:r>
        <w:rPr/>
        <w:t>they</w:t>
      </w:r>
      <w:r>
        <w:rPr>
          <w:spacing w:val="-8"/>
        </w:rPr>
        <w:t> </w:t>
      </w:r>
      <w:r>
        <w:rPr/>
        <w:t>used</w:t>
      </w:r>
      <w:r>
        <w:rPr>
          <w:spacing w:val="-6"/>
        </w:rPr>
        <w:t> </w:t>
      </w:r>
      <w:r>
        <w:rPr/>
        <w:t>for</w:t>
      </w:r>
      <w:r>
        <w:rPr>
          <w:spacing w:val="-7"/>
        </w:rPr>
        <w:t> </w:t>
      </w:r>
      <w:r>
        <w:rPr/>
        <w:t>macrocell</w:t>
      </w:r>
      <w:r>
        <w:rPr>
          <w:spacing w:val="-5"/>
        </w:rPr>
        <w:t> </w:t>
      </w:r>
      <w:r>
        <w:rPr/>
        <w:t>and</w:t>
      </w:r>
      <w:r>
        <w:rPr>
          <w:spacing w:val="-6"/>
        </w:rPr>
        <w:t> </w:t>
      </w:r>
      <w:r>
        <w:rPr/>
        <w:t>femtocell</w:t>
      </w:r>
      <w:r>
        <w:rPr>
          <w:spacing w:val="-3"/>
        </w:rPr>
        <w:t> </w:t>
      </w:r>
      <w:r>
        <w:rPr/>
        <w:t>networks</w:t>
      </w:r>
      <w:r>
        <w:rPr>
          <w:spacing w:val="-6"/>
        </w:rPr>
        <w:t> </w:t>
      </w:r>
      <w:r>
        <w:rPr/>
        <w:t>is</w:t>
      </w:r>
      <w:r>
        <w:rPr>
          <w:spacing w:val="-5"/>
        </w:rPr>
        <w:t> </w:t>
      </w:r>
      <w:r>
        <w:rPr/>
        <w:t>given</w:t>
      </w:r>
      <w:r>
        <w:rPr>
          <w:spacing w:val="-6"/>
        </w:rPr>
        <w:t> </w:t>
      </w:r>
      <w:r>
        <w:rPr/>
        <w:t>in</w:t>
      </w:r>
      <w:r>
        <w:rPr>
          <w:spacing w:val="-5"/>
        </w:rPr>
        <w:t> </w:t>
      </w:r>
      <w:r>
        <w:rPr/>
        <w:t>equation (2.18) and (2.19) respectively. Their result indicated that CSWF technique had better MUE throughput compared to when their no power management; as a tradeoff for HUE throughput, which decreased by 1.1%.</w:t>
      </w:r>
    </w:p>
    <w:p>
      <w:pPr>
        <w:pStyle w:val="BodyText"/>
        <w:rPr>
          <w:sz w:val="26"/>
        </w:rPr>
      </w:pPr>
    </w:p>
    <w:p>
      <w:pPr>
        <w:pStyle w:val="BodyText"/>
        <w:spacing w:before="5"/>
        <w:rPr>
          <w:sz w:val="22"/>
        </w:rPr>
      </w:pPr>
    </w:p>
    <w:p>
      <w:pPr>
        <w:pStyle w:val="Heading2"/>
        <w:numPr>
          <w:ilvl w:val="2"/>
          <w:numId w:val="13"/>
        </w:numPr>
        <w:tabs>
          <w:tab w:pos="877" w:val="left" w:leader="none"/>
        </w:tabs>
        <w:spacing w:line="240" w:lineRule="auto" w:before="0" w:after="0"/>
        <w:ind w:left="876" w:right="0" w:hanging="541"/>
        <w:jc w:val="both"/>
      </w:pPr>
      <w:r>
        <w:rPr/>
        <w:t>Dynamic</w:t>
      </w:r>
      <w:r>
        <w:rPr>
          <w:spacing w:val="-6"/>
        </w:rPr>
        <w:t> </w:t>
      </w:r>
      <w:r>
        <w:rPr/>
        <w:t>power</w:t>
      </w:r>
      <w:r>
        <w:rPr>
          <w:spacing w:val="-7"/>
        </w:rPr>
        <w:t> </w:t>
      </w:r>
      <w:r>
        <w:rPr/>
        <w:t>control</w:t>
      </w:r>
      <w:r>
        <w:rPr>
          <w:spacing w:val="-7"/>
        </w:rPr>
        <w:t> </w:t>
      </w:r>
      <w:r>
        <w:rPr>
          <w:spacing w:val="-2"/>
        </w:rPr>
        <w:t>algorithm</w:t>
      </w:r>
    </w:p>
    <w:p>
      <w:pPr>
        <w:pStyle w:val="BodyText"/>
        <w:spacing w:before="7"/>
        <w:rPr>
          <w:b/>
          <w:sz w:val="23"/>
        </w:rPr>
      </w:pPr>
    </w:p>
    <w:p>
      <w:pPr>
        <w:pStyle w:val="BodyText"/>
        <w:spacing w:line="480" w:lineRule="auto" w:before="1"/>
        <w:ind w:left="336" w:right="163"/>
        <w:jc w:val="both"/>
      </w:pPr>
      <w:r>
        <w:rPr/>
        <w:t>Xuan</w:t>
      </w:r>
      <w:r>
        <w:rPr>
          <w:spacing w:val="-12"/>
        </w:rPr>
        <w:t> </w:t>
      </w:r>
      <w:r>
        <w:rPr>
          <w:i/>
        </w:rPr>
        <w:t>et</w:t>
      </w:r>
      <w:r>
        <w:rPr>
          <w:i/>
          <w:spacing w:val="-12"/>
        </w:rPr>
        <w:t> </w:t>
      </w:r>
      <w:r>
        <w:rPr>
          <w:i/>
        </w:rPr>
        <w:t>al.</w:t>
      </w:r>
      <w:r>
        <w:rPr>
          <w:i/>
          <w:spacing w:val="-12"/>
        </w:rPr>
        <w:t> </w:t>
      </w:r>
      <w:r>
        <w:rPr/>
        <w:t>(2016)</w:t>
      </w:r>
      <w:r>
        <w:rPr>
          <w:spacing w:val="-13"/>
        </w:rPr>
        <w:t> </w:t>
      </w:r>
      <w:r>
        <w:rPr/>
        <w:t>work,</w:t>
      </w:r>
      <w:r>
        <w:rPr>
          <w:spacing w:val="-12"/>
        </w:rPr>
        <w:t> </w:t>
      </w:r>
      <w:r>
        <w:rPr/>
        <w:t>titled</w:t>
      </w:r>
      <w:r>
        <w:rPr>
          <w:spacing w:val="-12"/>
        </w:rPr>
        <w:t> </w:t>
      </w:r>
      <w:r>
        <w:rPr/>
        <w:t>dynamic</w:t>
      </w:r>
      <w:r>
        <w:rPr>
          <w:spacing w:val="-13"/>
        </w:rPr>
        <w:t> </w:t>
      </w:r>
      <w:r>
        <w:rPr/>
        <w:t>power</w:t>
      </w:r>
      <w:r>
        <w:rPr>
          <w:spacing w:val="-13"/>
        </w:rPr>
        <w:t> </w:t>
      </w:r>
      <w:r>
        <w:rPr/>
        <w:t>control</w:t>
      </w:r>
      <w:r>
        <w:rPr>
          <w:spacing w:val="-12"/>
        </w:rPr>
        <w:t> </w:t>
      </w:r>
      <w:r>
        <w:rPr/>
        <w:t>for</w:t>
      </w:r>
      <w:r>
        <w:rPr>
          <w:spacing w:val="-14"/>
        </w:rPr>
        <w:t> </w:t>
      </w:r>
      <w:r>
        <w:rPr/>
        <w:t>maximizing</w:t>
      </w:r>
      <w:r>
        <w:rPr>
          <w:spacing w:val="-14"/>
        </w:rPr>
        <w:t> </w:t>
      </w:r>
      <w:r>
        <w:rPr/>
        <w:t>system</w:t>
      </w:r>
      <w:r>
        <w:rPr>
          <w:spacing w:val="-12"/>
        </w:rPr>
        <w:t> </w:t>
      </w:r>
      <w:r>
        <w:rPr/>
        <w:t>throughput in</w:t>
      </w:r>
      <w:r>
        <w:rPr>
          <w:spacing w:val="-4"/>
        </w:rPr>
        <w:t> </w:t>
      </w:r>
      <w:r>
        <w:rPr/>
        <w:t>enterprise</w:t>
      </w:r>
      <w:r>
        <w:rPr>
          <w:spacing w:val="-4"/>
        </w:rPr>
        <w:t> </w:t>
      </w:r>
      <w:r>
        <w:rPr/>
        <w:t>femtocell</w:t>
      </w:r>
      <w:r>
        <w:rPr>
          <w:spacing w:val="-4"/>
        </w:rPr>
        <w:t> </w:t>
      </w:r>
      <w:r>
        <w:rPr/>
        <w:t>networks,</w:t>
      </w:r>
      <w:r>
        <w:rPr>
          <w:spacing w:val="-4"/>
        </w:rPr>
        <w:t> </w:t>
      </w:r>
      <w:r>
        <w:rPr/>
        <w:t>used</w:t>
      </w:r>
      <w:r>
        <w:rPr>
          <w:spacing w:val="-4"/>
        </w:rPr>
        <w:t> </w:t>
      </w:r>
      <w:r>
        <w:rPr/>
        <w:t>a</w:t>
      </w:r>
      <w:r>
        <w:rPr>
          <w:spacing w:val="-5"/>
        </w:rPr>
        <w:t> </w:t>
      </w:r>
      <w:r>
        <w:rPr/>
        <w:t>Dynamic</w:t>
      </w:r>
      <w:r>
        <w:rPr>
          <w:spacing w:val="-3"/>
        </w:rPr>
        <w:t> </w:t>
      </w:r>
      <w:r>
        <w:rPr/>
        <w:t>Power</w:t>
      </w:r>
      <w:r>
        <w:rPr>
          <w:spacing w:val="-4"/>
        </w:rPr>
        <w:t> </w:t>
      </w:r>
      <w:r>
        <w:rPr/>
        <w:t>Control</w:t>
      </w:r>
      <w:r>
        <w:rPr>
          <w:spacing w:val="-4"/>
        </w:rPr>
        <w:t> </w:t>
      </w:r>
      <w:r>
        <w:rPr/>
        <w:t>Algorithm</w:t>
      </w:r>
      <w:r>
        <w:rPr>
          <w:spacing w:val="-2"/>
        </w:rPr>
        <w:t> </w:t>
      </w:r>
      <w:r>
        <w:rPr/>
        <w:t>(DPCA)</w:t>
      </w:r>
      <w:r>
        <w:rPr>
          <w:spacing w:val="-5"/>
        </w:rPr>
        <w:t> </w:t>
      </w:r>
      <w:r>
        <w:rPr/>
        <w:t>for femtocell nodes (HeNBs)</w:t>
      </w:r>
      <w:r>
        <w:rPr/>
        <w:t> to</w:t>
      </w:r>
      <w:r>
        <w:rPr/>
        <w:t> solve</w:t>
      </w:r>
      <w:r>
        <w:rPr/>
        <w:t> the</w:t>
      </w:r>
      <w:r>
        <w:rPr/>
        <w:t> problem</w:t>
      </w:r>
      <w:r>
        <w:rPr/>
        <w:t> of</w:t>
      </w:r>
      <w:r>
        <w:rPr/>
        <w:t> system throughput in a centralized network.</w:t>
      </w:r>
      <w:r>
        <w:rPr>
          <w:spacing w:val="-11"/>
        </w:rPr>
        <w:t> </w:t>
      </w:r>
      <w:r>
        <w:rPr/>
        <w:t>The</w:t>
      </w:r>
      <w:r>
        <w:rPr>
          <w:spacing w:val="-12"/>
        </w:rPr>
        <w:t> </w:t>
      </w:r>
      <w:r>
        <w:rPr/>
        <w:t>HeNBs</w:t>
      </w:r>
      <w:r>
        <w:rPr>
          <w:spacing w:val="-7"/>
        </w:rPr>
        <w:t> </w:t>
      </w:r>
      <w:r>
        <w:rPr/>
        <w:t>applied</w:t>
      </w:r>
      <w:r>
        <w:rPr>
          <w:spacing w:val="-11"/>
        </w:rPr>
        <w:t> </w:t>
      </w:r>
      <w:r>
        <w:rPr/>
        <w:t>the</w:t>
      </w:r>
      <w:r>
        <w:rPr>
          <w:spacing w:val="-11"/>
        </w:rPr>
        <w:t> </w:t>
      </w:r>
      <w:r>
        <w:rPr/>
        <w:t>DPCA</w:t>
      </w:r>
      <w:r>
        <w:rPr>
          <w:spacing w:val="-11"/>
        </w:rPr>
        <w:t> </w:t>
      </w:r>
      <w:r>
        <w:rPr/>
        <w:t>algorithm</w:t>
      </w:r>
      <w:r>
        <w:rPr>
          <w:spacing w:val="-9"/>
        </w:rPr>
        <w:t> </w:t>
      </w:r>
      <w:r>
        <w:rPr/>
        <w:t>in</w:t>
      </w:r>
      <w:r>
        <w:rPr>
          <w:spacing w:val="-10"/>
        </w:rPr>
        <w:t> </w:t>
      </w:r>
      <w:r>
        <w:rPr/>
        <w:t>a</w:t>
      </w:r>
      <w:r>
        <w:rPr>
          <w:spacing w:val="-12"/>
        </w:rPr>
        <w:t> </w:t>
      </w:r>
      <w:r>
        <w:rPr/>
        <w:t>distributed</w:t>
      </w:r>
      <w:r>
        <w:rPr>
          <w:spacing w:val="-11"/>
        </w:rPr>
        <w:t> </w:t>
      </w:r>
      <w:r>
        <w:rPr/>
        <w:t>manner.</w:t>
      </w:r>
      <w:r>
        <w:rPr>
          <w:spacing w:val="-11"/>
        </w:rPr>
        <w:t> </w:t>
      </w:r>
      <w:r>
        <w:rPr/>
        <w:t>Where</w:t>
      </w:r>
      <w:r>
        <w:rPr>
          <w:spacing w:val="-12"/>
        </w:rPr>
        <w:t> </w:t>
      </w:r>
      <w:r>
        <w:rPr/>
        <w:t>HeNB adjusted it’s transmit power based on the transmit power of neighboring HeNB or received</w:t>
      </w:r>
      <w:r>
        <w:rPr>
          <w:spacing w:val="66"/>
          <w:w w:val="150"/>
        </w:rPr>
        <w:t> </w:t>
      </w:r>
      <w:r>
        <w:rPr/>
        <w:t>SINR</w:t>
      </w:r>
      <w:r>
        <w:rPr>
          <w:spacing w:val="67"/>
          <w:w w:val="150"/>
        </w:rPr>
        <w:t> </w:t>
      </w:r>
      <w:r>
        <w:rPr/>
        <w:t>of</w:t>
      </w:r>
      <w:r>
        <w:rPr>
          <w:spacing w:val="66"/>
          <w:w w:val="150"/>
        </w:rPr>
        <w:t> </w:t>
      </w:r>
      <w:r>
        <w:rPr/>
        <w:t>HUE.</w:t>
      </w:r>
      <w:r>
        <w:rPr>
          <w:spacing w:val="69"/>
          <w:w w:val="150"/>
        </w:rPr>
        <w:t> </w:t>
      </w:r>
      <w:r>
        <w:rPr/>
        <w:t>Their</w:t>
      </w:r>
      <w:r>
        <w:rPr>
          <w:spacing w:val="67"/>
          <w:w w:val="150"/>
        </w:rPr>
        <w:t> </w:t>
      </w:r>
      <w:r>
        <w:rPr/>
        <w:t>system</w:t>
      </w:r>
      <w:r>
        <w:rPr>
          <w:spacing w:val="66"/>
          <w:w w:val="150"/>
        </w:rPr>
        <w:t> </w:t>
      </w:r>
      <w:r>
        <w:rPr/>
        <w:t>model</w:t>
      </w:r>
      <w:r>
        <w:rPr>
          <w:spacing w:val="68"/>
          <w:w w:val="150"/>
        </w:rPr>
        <w:t> </w:t>
      </w:r>
      <w:r>
        <w:rPr/>
        <w:t>considered</w:t>
      </w:r>
      <w:r>
        <w:rPr>
          <w:spacing w:val="67"/>
          <w:w w:val="150"/>
        </w:rPr>
        <w:t> </w:t>
      </w:r>
      <w:r>
        <w:rPr/>
        <w:t>cross-tier</w:t>
      </w:r>
      <w:r>
        <w:rPr>
          <w:spacing w:val="66"/>
          <w:w w:val="150"/>
        </w:rPr>
        <w:t> </w:t>
      </w:r>
      <w:r>
        <w:rPr>
          <w:spacing w:val="-2"/>
        </w:rPr>
        <w:t>interference,</w:t>
      </w:r>
    </w:p>
    <w:p>
      <w:pPr>
        <w:spacing w:after="0" w:line="480" w:lineRule="auto"/>
        <w:jc w:val="both"/>
        <w:sectPr>
          <w:type w:val="continuous"/>
          <w:pgSz w:w="11910" w:h="16840"/>
          <w:pgMar w:header="0" w:footer="1067" w:top="1600" w:bottom="1260" w:left="1680" w:right="1240"/>
        </w:sectPr>
      </w:pPr>
    </w:p>
    <w:p>
      <w:pPr>
        <w:pStyle w:val="BodyText"/>
        <w:spacing w:line="480" w:lineRule="auto" w:before="64"/>
        <w:ind w:left="336" w:right="172"/>
        <w:jc w:val="both"/>
      </w:pPr>
      <w:r>
        <w:rPr/>
        <w:t>co-channel</w:t>
      </w:r>
      <w:r>
        <w:rPr>
          <w:spacing w:val="-2"/>
        </w:rPr>
        <w:t> </w:t>
      </w:r>
      <w:r>
        <w:rPr/>
        <w:t>deployment,</w:t>
      </w:r>
      <w:r>
        <w:rPr>
          <w:spacing w:val="-2"/>
        </w:rPr>
        <w:t> </w:t>
      </w:r>
      <w:r>
        <w:rPr/>
        <w:t>multiple</w:t>
      </w:r>
      <w:r>
        <w:rPr>
          <w:spacing w:val="-3"/>
        </w:rPr>
        <w:t> </w:t>
      </w:r>
      <w:r>
        <w:rPr/>
        <w:t>HUEs,</w:t>
      </w:r>
      <w:r>
        <w:rPr>
          <w:spacing w:val="-2"/>
        </w:rPr>
        <w:t> </w:t>
      </w:r>
      <w:r>
        <w:rPr/>
        <w:t>and</w:t>
      </w:r>
      <w:r>
        <w:rPr>
          <w:spacing w:val="-2"/>
        </w:rPr>
        <w:t> </w:t>
      </w:r>
      <w:r>
        <w:rPr/>
        <w:t>HeNBs.</w:t>
      </w:r>
      <w:r>
        <w:rPr>
          <w:spacing w:val="-2"/>
        </w:rPr>
        <w:t> </w:t>
      </w:r>
      <w:r>
        <w:rPr/>
        <w:t>The</w:t>
      </w:r>
      <w:r>
        <w:rPr>
          <w:spacing w:val="-3"/>
        </w:rPr>
        <w:t> </w:t>
      </w:r>
      <w:r>
        <w:rPr/>
        <w:t>DPCA</w:t>
      </w:r>
      <w:r>
        <w:rPr>
          <w:spacing w:val="-3"/>
        </w:rPr>
        <w:t> </w:t>
      </w:r>
      <w:r>
        <w:rPr/>
        <w:t>was</w:t>
      </w:r>
      <w:r>
        <w:rPr>
          <w:spacing w:val="-2"/>
        </w:rPr>
        <w:t> </w:t>
      </w:r>
      <w:r>
        <w:rPr/>
        <w:t>in</w:t>
      </w:r>
      <w:r>
        <w:rPr>
          <w:spacing w:val="-2"/>
        </w:rPr>
        <w:t> </w:t>
      </w:r>
      <w:r>
        <w:rPr/>
        <w:t>two</w:t>
      </w:r>
      <w:r>
        <w:rPr>
          <w:spacing w:val="-2"/>
        </w:rPr>
        <w:t> </w:t>
      </w:r>
      <w:r>
        <w:rPr/>
        <w:t>phases:</w:t>
      </w:r>
      <w:r>
        <w:rPr>
          <w:spacing w:val="-2"/>
        </w:rPr>
        <w:t> </w:t>
      </w:r>
      <w:r>
        <w:rPr/>
        <w:t>the permission judgment algorithm (PJA) and power adjustment algorithm (PAA).</w:t>
      </w:r>
    </w:p>
    <w:p>
      <w:pPr>
        <w:pStyle w:val="BodyText"/>
        <w:rPr>
          <w:sz w:val="26"/>
        </w:rPr>
      </w:pPr>
    </w:p>
    <w:p>
      <w:pPr>
        <w:pStyle w:val="BodyText"/>
        <w:spacing w:before="1"/>
        <w:rPr>
          <w:sz w:val="22"/>
        </w:rPr>
      </w:pPr>
    </w:p>
    <w:p>
      <w:pPr>
        <w:pStyle w:val="BodyText"/>
        <w:spacing w:line="480" w:lineRule="auto"/>
        <w:ind w:left="336" w:right="165"/>
        <w:jc w:val="both"/>
      </w:pPr>
      <w:r>
        <w:rPr/>
        <w:t>A</w:t>
      </w:r>
      <w:r>
        <w:rPr>
          <w:spacing w:val="-5"/>
        </w:rPr>
        <w:t> </w:t>
      </w:r>
      <w:r>
        <w:rPr/>
        <w:t>HeNB</w:t>
      </w:r>
      <w:r>
        <w:rPr>
          <w:spacing w:val="-7"/>
        </w:rPr>
        <w:t> </w:t>
      </w:r>
      <w:r>
        <w:rPr/>
        <w:t>has</w:t>
      </w:r>
      <w:r>
        <w:rPr>
          <w:spacing w:val="-5"/>
        </w:rPr>
        <w:t> </w:t>
      </w:r>
      <w:r>
        <w:rPr/>
        <w:t>a</w:t>
      </w:r>
      <w:r>
        <w:rPr>
          <w:spacing w:val="-6"/>
        </w:rPr>
        <w:t> </w:t>
      </w:r>
      <w:r>
        <w:rPr/>
        <w:t>list</w:t>
      </w:r>
      <w:r>
        <w:rPr>
          <w:spacing w:val="-4"/>
        </w:rPr>
        <w:t> </w:t>
      </w:r>
      <w:r>
        <w:rPr/>
        <w:t>of</w:t>
      </w:r>
      <w:r>
        <w:rPr>
          <w:spacing w:val="-6"/>
        </w:rPr>
        <w:t> </w:t>
      </w:r>
      <w:r>
        <w:rPr/>
        <w:t>all</w:t>
      </w:r>
      <w:r>
        <w:rPr>
          <w:spacing w:val="-4"/>
        </w:rPr>
        <w:t> </w:t>
      </w:r>
      <w:r>
        <w:rPr/>
        <w:t>its</w:t>
      </w:r>
      <w:r>
        <w:rPr>
          <w:spacing w:val="-5"/>
        </w:rPr>
        <w:t> </w:t>
      </w:r>
      <w:r>
        <w:rPr/>
        <w:t>neighboring</w:t>
      </w:r>
      <w:r>
        <w:rPr>
          <w:spacing w:val="-7"/>
        </w:rPr>
        <w:t> </w:t>
      </w:r>
      <w:r>
        <w:rPr/>
        <w:t>HeNBs</w:t>
      </w:r>
      <w:r>
        <w:rPr>
          <w:spacing w:val="-2"/>
        </w:rPr>
        <w:t> </w:t>
      </w:r>
      <w:r>
        <w:rPr/>
        <w:t>and</w:t>
      </w:r>
      <w:r>
        <w:rPr>
          <w:spacing w:val="-5"/>
        </w:rPr>
        <w:t> </w:t>
      </w:r>
      <w:r>
        <w:rPr/>
        <w:t>their</w:t>
      </w:r>
      <w:r>
        <w:rPr>
          <w:spacing w:val="-6"/>
        </w:rPr>
        <w:t> </w:t>
      </w:r>
      <w:r>
        <w:rPr/>
        <w:t>transmitting</w:t>
      </w:r>
      <w:r>
        <w:rPr>
          <w:spacing w:val="-7"/>
        </w:rPr>
        <w:t> </w:t>
      </w:r>
      <w:r>
        <w:rPr/>
        <w:t>power.</w:t>
      </w:r>
      <w:r>
        <w:rPr>
          <w:spacing w:val="-1"/>
        </w:rPr>
        <w:t> </w:t>
      </w:r>
      <w:r>
        <w:rPr/>
        <w:t>During</w:t>
      </w:r>
      <w:r>
        <w:rPr>
          <w:spacing w:val="-7"/>
        </w:rPr>
        <w:t> </w:t>
      </w:r>
      <w:r>
        <w:rPr/>
        <w:t>the PJA,</w:t>
      </w:r>
      <w:r>
        <w:rPr>
          <w:spacing w:val="-4"/>
        </w:rPr>
        <w:t> </w:t>
      </w:r>
      <w:r>
        <w:rPr/>
        <w:t>the</w:t>
      </w:r>
      <w:r>
        <w:rPr>
          <w:spacing w:val="-4"/>
        </w:rPr>
        <w:t> </w:t>
      </w:r>
      <w:r>
        <w:rPr/>
        <w:t>HeNB</w:t>
      </w:r>
      <w:r>
        <w:rPr>
          <w:spacing w:val="-6"/>
        </w:rPr>
        <w:t> </w:t>
      </w:r>
      <w:r>
        <w:rPr/>
        <w:t>listened</w:t>
      </w:r>
      <w:r>
        <w:rPr>
          <w:spacing w:val="-4"/>
        </w:rPr>
        <w:t> </w:t>
      </w:r>
      <w:r>
        <w:rPr/>
        <w:t>to</w:t>
      </w:r>
      <w:r>
        <w:rPr>
          <w:spacing w:val="-4"/>
        </w:rPr>
        <w:t> </w:t>
      </w:r>
      <w:r>
        <w:rPr/>
        <w:t>the</w:t>
      </w:r>
      <w:r>
        <w:rPr>
          <w:spacing w:val="-4"/>
        </w:rPr>
        <w:t> </w:t>
      </w:r>
      <w:r>
        <w:rPr/>
        <w:t>network</w:t>
      </w:r>
      <w:r>
        <w:rPr>
          <w:spacing w:val="-5"/>
        </w:rPr>
        <w:t> </w:t>
      </w:r>
      <w:r>
        <w:rPr/>
        <w:t>for</w:t>
      </w:r>
      <w:r>
        <w:rPr>
          <w:spacing w:val="-3"/>
        </w:rPr>
        <w:t> </w:t>
      </w:r>
      <w:r>
        <w:rPr/>
        <w:t>any</w:t>
      </w:r>
      <w:r>
        <w:rPr>
          <w:spacing w:val="-6"/>
        </w:rPr>
        <w:t> </w:t>
      </w:r>
      <w:r>
        <w:rPr/>
        <w:t>change</w:t>
      </w:r>
      <w:r>
        <w:rPr>
          <w:spacing w:val="-3"/>
        </w:rPr>
        <w:t> </w:t>
      </w:r>
      <w:r>
        <w:rPr/>
        <w:t>in</w:t>
      </w:r>
      <w:r>
        <w:rPr>
          <w:spacing w:val="-3"/>
        </w:rPr>
        <w:t> </w:t>
      </w:r>
      <w:r>
        <w:rPr/>
        <w:t>transmit</w:t>
      </w:r>
      <w:r>
        <w:rPr>
          <w:spacing w:val="-3"/>
        </w:rPr>
        <w:t> </w:t>
      </w:r>
      <w:r>
        <w:rPr/>
        <w:t>power</w:t>
      </w:r>
      <w:r>
        <w:rPr>
          <w:spacing w:val="-5"/>
        </w:rPr>
        <w:t> </w:t>
      </w:r>
      <w:r>
        <w:rPr/>
        <w:t>of any</w:t>
      </w:r>
      <w:r>
        <w:rPr>
          <w:spacing w:val="-6"/>
        </w:rPr>
        <w:t> </w:t>
      </w:r>
      <w:r>
        <w:rPr/>
        <w:t>adjacent neighbor; where there is change, it would not adjust its transmit power, and when there is no change, it would then move into the second phase of the algorithm to adjust it transmit</w:t>
      </w:r>
      <w:r>
        <w:rPr>
          <w:spacing w:val="-9"/>
        </w:rPr>
        <w:t> </w:t>
      </w:r>
      <w:r>
        <w:rPr/>
        <w:t>power.</w:t>
      </w:r>
      <w:r>
        <w:rPr>
          <w:spacing w:val="-10"/>
        </w:rPr>
        <w:t> </w:t>
      </w:r>
      <w:r>
        <w:rPr/>
        <w:t>All</w:t>
      </w:r>
      <w:r>
        <w:rPr>
          <w:spacing w:val="-8"/>
        </w:rPr>
        <w:t> </w:t>
      </w:r>
      <w:r>
        <w:rPr/>
        <w:t>non-adjacent</w:t>
      </w:r>
      <w:r>
        <w:rPr>
          <w:spacing w:val="-9"/>
        </w:rPr>
        <w:t> </w:t>
      </w:r>
      <w:r>
        <w:rPr/>
        <w:t>neighbors</w:t>
      </w:r>
      <w:r>
        <w:rPr>
          <w:spacing w:val="-10"/>
        </w:rPr>
        <w:t> </w:t>
      </w:r>
      <w:r>
        <w:rPr/>
        <w:t>can</w:t>
      </w:r>
      <w:r>
        <w:rPr>
          <w:spacing w:val="-9"/>
        </w:rPr>
        <w:t> </w:t>
      </w:r>
      <w:r>
        <w:rPr/>
        <w:t>adjust</w:t>
      </w:r>
      <w:r>
        <w:rPr>
          <w:spacing w:val="-8"/>
        </w:rPr>
        <w:t> </w:t>
      </w:r>
      <w:r>
        <w:rPr/>
        <w:t>their</w:t>
      </w:r>
      <w:r>
        <w:rPr>
          <w:spacing w:val="-10"/>
        </w:rPr>
        <w:t> </w:t>
      </w:r>
      <w:r>
        <w:rPr/>
        <w:t>power</w:t>
      </w:r>
      <w:r>
        <w:rPr>
          <w:spacing w:val="-10"/>
        </w:rPr>
        <w:t> </w:t>
      </w:r>
      <w:r>
        <w:rPr/>
        <w:t>giving</w:t>
      </w:r>
      <w:r>
        <w:rPr>
          <w:spacing w:val="-11"/>
        </w:rPr>
        <w:t> </w:t>
      </w:r>
      <w:r>
        <w:rPr/>
        <w:t>rise</w:t>
      </w:r>
      <w:r>
        <w:rPr>
          <w:spacing w:val="-9"/>
        </w:rPr>
        <w:t> </w:t>
      </w:r>
      <w:r>
        <w:rPr/>
        <w:t>to</w:t>
      </w:r>
      <w:r>
        <w:rPr>
          <w:spacing w:val="-9"/>
        </w:rPr>
        <w:t> </w:t>
      </w:r>
      <w:r>
        <w:rPr/>
        <w:t>multiple femtocells performing dynamic power control in a distributed manner.</w:t>
      </w:r>
    </w:p>
    <w:p>
      <w:pPr>
        <w:pStyle w:val="BodyText"/>
        <w:rPr>
          <w:sz w:val="26"/>
        </w:rPr>
      </w:pPr>
    </w:p>
    <w:p>
      <w:pPr>
        <w:pStyle w:val="BodyText"/>
        <w:spacing w:before="1"/>
        <w:rPr>
          <w:sz w:val="22"/>
        </w:rPr>
      </w:pPr>
    </w:p>
    <w:p>
      <w:pPr>
        <w:pStyle w:val="BodyText"/>
        <w:spacing w:line="480" w:lineRule="auto"/>
        <w:ind w:left="336" w:right="168"/>
        <w:jc w:val="both"/>
      </w:pPr>
      <w:r>
        <w:rPr/>
        <w:t>The PAA has two modules, the non-periodic with the highest priority and the periodic modules. The periodic module is activated by PJA, while the non-periodic module is activated when UE(s) at a distance (</w:t>
      </w:r>
      <w:r>
        <w:rPr>
          <w:rFonts w:ascii="Cambria Math" w:eastAsia="Cambria Math"/>
        </w:rPr>
        <w:t>𝑑</w:t>
      </w:r>
      <w:r>
        <w:rPr>
          <w:rFonts w:ascii="Cambria Math" w:eastAsia="Cambria Math"/>
          <w:vertAlign w:val="subscript"/>
        </w:rPr>
        <w:t>𝑈𝐸</w:t>
      </w:r>
      <w:r>
        <w:rPr>
          <w:vertAlign w:val="baseline"/>
        </w:rPr>
        <w:t>) needs to be handover to another HeNB or the received HUE SINR is less than the set HUE SINR threshold value. The new transmit power is adjusted using the mathematical expression in equation (2.27) and (2.28).</w:t>
      </w:r>
    </w:p>
    <w:p>
      <w:pPr>
        <w:tabs>
          <w:tab w:pos="1277" w:val="left" w:leader="none"/>
        </w:tabs>
        <w:spacing w:line="86" w:lineRule="exact" w:before="75"/>
        <w:ind w:left="336" w:right="0" w:firstLine="0"/>
        <w:jc w:val="left"/>
        <w:rPr>
          <w:rFonts w:ascii="Cambria Math" w:eastAsia="Cambria Math"/>
          <w:sz w:val="14"/>
        </w:rPr>
      </w:pPr>
      <w:r>
        <w:rPr/>
        <w:pict>
          <v:shape style="position:absolute;margin-left:172.820007pt;margin-top:1.419537pt;width:5.85pt;height:8.550pt;mso-position-horizontal-relative:page;mso-position-vertical-relative:paragraph;z-index:15742464" type="#_x0000_t202" id="docshape29"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𝛽</w:t>
                  </w:r>
                </w:p>
              </w:txbxContent>
            </v:textbox>
            <w10:wrap type="none"/>
          </v:shape>
        </w:pict>
      </w:r>
      <w:r>
        <w:rPr>
          <w:rFonts w:ascii="Cambria Math" w:eastAsia="Cambria Math"/>
          <w:spacing w:val="-10"/>
          <w:w w:val="115"/>
          <w:position w:val="-10"/>
          <w:sz w:val="24"/>
        </w:rPr>
        <w:t>𝑃</w:t>
      </w:r>
      <w:r>
        <w:rPr>
          <w:rFonts w:ascii="Cambria Math" w:eastAsia="Cambria Math"/>
          <w:position w:val="-10"/>
          <w:sz w:val="24"/>
        </w:rPr>
        <w:tab/>
      </w:r>
      <w:r>
        <w:rPr>
          <w:rFonts w:ascii="Cambria Math" w:eastAsia="Cambria Math"/>
          <w:spacing w:val="-4"/>
          <w:w w:val="115"/>
          <w:position w:val="3"/>
          <w:sz w:val="17"/>
          <w:u w:val="single"/>
        </w:rPr>
        <w:t>𝑟</w:t>
      </w:r>
      <w:r>
        <w:rPr>
          <w:rFonts w:ascii="Cambria Math" w:eastAsia="Cambria Math"/>
          <w:spacing w:val="-4"/>
          <w:w w:val="115"/>
          <w:sz w:val="14"/>
          <w:u w:val="single"/>
        </w:rPr>
        <w:t>𝑛𝑒𝑤</w:t>
      </w:r>
    </w:p>
    <w:p>
      <w:pPr>
        <w:spacing w:after="0" w:line="86" w:lineRule="exact"/>
        <w:jc w:val="left"/>
        <w:rPr>
          <w:rFonts w:ascii="Cambria Math" w:eastAsia="Cambria Math"/>
          <w:sz w:val="14"/>
        </w:rPr>
        <w:sectPr>
          <w:pgSz w:w="11910" w:h="16840"/>
          <w:pgMar w:header="0" w:footer="1067" w:top="1320" w:bottom="1260" w:left="1680" w:right="1240"/>
        </w:sectPr>
      </w:pPr>
    </w:p>
    <w:p>
      <w:pPr>
        <w:spacing w:line="300" w:lineRule="exact" w:before="0"/>
        <w:ind w:left="437" w:right="0" w:firstLine="0"/>
        <w:jc w:val="left"/>
        <w:rPr>
          <w:rFonts w:ascii="Cambria Math" w:eastAsia="Cambria Math"/>
          <w:sz w:val="24"/>
        </w:rPr>
      </w:pPr>
      <w:r>
        <w:rPr>
          <w:rFonts w:ascii="Cambria Math" w:eastAsia="Cambria Math"/>
          <w:w w:val="110"/>
          <w:sz w:val="17"/>
        </w:rPr>
        <w:t>𝑛𝑒𝑤</w:t>
      </w:r>
      <w:r>
        <w:rPr>
          <w:rFonts w:ascii="Cambria Math" w:eastAsia="Cambria Math"/>
          <w:spacing w:val="32"/>
          <w:w w:val="110"/>
          <w:sz w:val="17"/>
        </w:rPr>
        <w:t> </w:t>
      </w:r>
      <w:r>
        <w:rPr>
          <w:rFonts w:ascii="Cambria Math" w:eastAsia="Cambria Math"/>
          <w:w w:val="110"/>
          <w:position w:val="5"/>
          <w:sz w:val="24"/>
        </w:rPr>
        <w:t>=</w:t>
      </w:r>
      <w:r>
        <w:rPr>
          <w:rFonts w:ascii="Cambria Math" w:eastAsia="Cambria Math"/>
          <w:spacing w:val="50"/>
          <w:w w:val="110"/>
          <w:position w:val="5"/>
          <w:sz w:val="24"/>
        </w:rPr>
        <w:t> </w:t>
      </w:r>
      <w:r>
        <w:rPr>
          <w:rFonts w:ascii="Cambria Math" w:eastAsia="Cambria Math"/>
          <w:spacing w:val="-10"/>
          <w:w w:val="110"/>
          <w:position w:val="5"/>
          <w:sz w:val="24"/>
        </w:rPr>
        <w:t>(</w:t>
      </w:r>
    </w:p>
    <w:p>
      <w:pPr>
        <w:spacing w:line="218" w:lineRule="exact" w:before="0"/>
        <w:ind w:left="0" w:right="0" w:firstLine="0"/>
        <w:jc w:val="right"/>
        <w:rPr>
          <w:rFonts w:ascii="Cambria Math"/>
          <w:sz w:val="24"/>
        </w:rPr>
      </w:pPr>
      <w:r>
        <w:rPr/>
        <w:br w:type="column"/>
      </w:r>
      <w:r>
        <w:rPr>
          <w:rFonts w:ascii="Cambria Math"/>
          <w:spacing w:val="-10"/>
          <w:w w:val="120"/>
          <w:sz w:val="24"/>
        </w:rPr>
        <w:t>)</w:t>
      </w:r>
    </w:p>
    <w:p>
      <w:pPr>
        <w:spacing w:line="183" w:lineRule="exact" w:before="0"/>
        <w:ind w:left="-17" w:right="0" w:firstLine="0"/>
        <w:jc w:val="left"/>
        <w:rPr>
          <w:rFonts w:ascii="Cambria Math" w:eastAsia="Cambria Math"/>
          <w:sz w:val="14"/>
        </w:rPr>
      </w:pPr>
      <w:r>
        <w:rPr>
          <w:rFonts w:ascii="Cambria Math" w:eastAsia="Cambria Math"/>
          <w:spacing w:val="-4"/>
          <w:w w:val="115"/>
          <w:position w:val="4"/>
          <w:sz w:val="17"/>
        </w:rPr>
        <w:t>𝑟</w:t>
      </w:r>
      <w:r>
        <w:rPr>
          <w:rFonts w:ascii="Cambria Math" w:eastAsia="Cambria Math"/>
          <w:spacing w:val="-4"/>
          <w:w w:val="115"/>
          <w:sz w:val="14"/>
        </w:rPr>
        <w:t>𝑜𝑙𝑑</w:t>
      </w:r>
    </w:p>
    <w:p>
      <w:pPr>
        <w:pStyle w:val="BodyText"/>
        <w:tabs>
          <w:tab w:pos="6381" w:val="left" w:leader="none"/>
        </w:tabs>
        <w:spacing w:line="268" w:lineRule="exact"/>
        <w:ind w:left="147"/>
      </w:pPr>
      <w:r>
        <w:rPr/>
        <w:br w:type="column"/>
      </w:r>
      <w:r>
        <w:rPr>
          <w:rFonts w:ascii="Cambria Math" w:hAnsi="Cambria Math" w:eastAsia="Cambria Math"/>
          <w:w w:val="105"/>
        </w:rPr>
        <w:t>×</w:t>
      </w:r>
      <w:r>
        <w:rPr>
          <w:rFonts w:ascii="Cambria Math" w:hAnsi="Cambria Math" w:eastAsia="Cambria Math"/>
          <w:spacing w:val="-14"/>
          <w:w w:val="105"/>
        </w:rPr>
        <w:t> </w:t>
      </w:r>
      <w:r>
        <w:rPr>
          <w:rFonts w:ascii="Cambria Math" w:hAnsi="Cambria Math" w:eastAsia="Cambria Math"/>
          <w:spacing w:val="-4"/>
          <w:w w:val="105"/>
        </w:rPr>
        <w:t>𝑃</w:t>
      </w:r>
      <w:r>
        <w:rPr>
          <w:rFonts w:ascii="Cambria Math" w:hAnsi="Cambria Math" w:eastAsia="Cambria Math"/>
          <w:spacing w:val="-4"/>
          <w:w w:val="105"/>
          <w:vertAlign w:val="subscript"/>
        </w:rPr>
        <w:t>𝑜𝑙𝑑</w:t>
      </w:r>
      <w:r>
        <w:rPr>
          <w:rFonts w:ascii="Cambria Math" w:hAnsi="Cambria Math" w:eastAsia="Cambria Math"/>
          <w:vertAlign w:val="baseline"/>
        </w:rPr>
        <w:tab/>
      </w:r>
      <w:r>
        <w:rPr>
          <w:spacing w:val="-2"/>
          <w:w w:val="105"/>
          <w:vertAlign w:val="baseline"/>
        </w:rPr>
        <w:t>(2.27)</w:t>
      </w:r>
    </w:p>
    <w:p>
      <w:pPr>
        <w:spacing w:after="0" w:line="268" w:lineRule="exact"/>
        <w:sectPr>
          <w:type w:val="continuous"/>
          <w:pgSz w:w="11910" w:h="16840"/>
          <w:pgMar w:header="0" w:footer="1067" w:top="1600" w:bottom="1260" w:left="1680" w:right="1240"/>
          <w:cols w:num="3" w:equalWidth="0">
            <w:col w:w="1278" w:space="40"/>
            <w:col w:w="460" w:space="39"/>
            <w:col w:w="7173"/>
          </w:cols>
        </w:sectPr>
      </w:pPr>
    </w:p>
    <w:p>
      <w:pPr>
        <w:pStyle w:val="BodyText"/>
        <w:spacing w:before="8"/>
        <w:rPr>
          <w:sz w:val="14"/>
        </w:rPr>
      </w:pPr>
    </w:p>
    <w:p>
      <w:pPr>
        <w:tabs>
          <w:tab w:pos="1224" w:val="left" w:leader="none"/>
          <w:tab w:pos="1860" w:val="left" w:leader="none"/>
        </w:tabs>
        <w:spacing w:line="177" w:lineRule="exact" w:before="57"/>
        <w:ind w:left="336" w:right="0" w:firstLine="0"/>
        <w:jc w:val="left"/>
        <w:rPr>
          <w:rFonts w:ascii="Cambria Math" w:hAnsi="Cambria Math" w:eastAsia="Cambria Math"/>
          <w:sz w:val="17"/>
        </w:rPr>
      </w:pPr>
      <w:r>
        <w:rPr>
          <w:rFonts w:ascii="Cambria Math" w:hAnsi="Cambria Math" w:eastAsia="Cambria Math"/>
          <w:spacing w:val="-10"/>
          <w:position w:val="-10"/>
          <w:sz w:val="24"/>
        </w:rPr>
        <w:t>𝑟</w:t>
      </w:r>
      <w:r>
        <w:rPr>
          <w:rFonts w:ascii="Cambria Math" w:hAnsi="Cambria Math" w:eastAsia="Cambria Math"/>
          <w:position w:val="-10"/>
          <w:sz w:val="24"/>
        </w:rPr>
        <w:tab/>
      </w:r>
      <w:r>
        <w:rPr>
          <w:rFonts w:ascii="Cambria Math" w:hAnsi="Cambria Math" w:eastAsia="Cambria Math"/>
          <w:spacing w:val="-4"/>
          <w:position w:val="5"/>
          <w:sz w:val="24"/>
        </w:rPr>
        <w:t>𝑑</w:t>
      </w:r>
      <w:r>
        <w:rPr>
          <w:rFonts w:ascii="Cambria Math" w:hAnsi="Cambria Math" w:eastAsia="Cambria Math"/>
          <w:spacing w:val="-4"/>
          <w:sz w:val="17"/>
        </w:rPr>
        <w:t>𝑈𝐸,</w:t>
      </w:r>
      <w:r>
        <w:rPr>
          <w:rFonts w:ascii="Cambria Math" w:hAnsi="Cambria Math" w:eastAsia="Cambria Math"/>
          <w:sz w:val="17"/>
        </w:rPr>
        <w:tab/>
      </w:r>
      <w:r>
        <w:rPr>
          <w:rFonts w:ascii="Cambria Math" w:hAnsi="Cambria Math" w:eastAsia="Cambria Math"/>
          <w:position w:val="5"/>
          <w:sz w:val="24"/>
        </w:rPr>
        <w:t>𝑑</w:t>
      </w:r>
      <w:r>
        <w:rPr>
          <w:rFonts w:ascii="Cambria Math" w:hAnsi="Cambria Math" w:eastAsia="Cambria Math"/>
          <w:sz w:val="17"/>
        </w:rPr>
        <w:t>𝑈𝐸</w:t>
      </w:r>
      <w:r>
        <w:rPr>
          <w:rFonts w:ascii="Cambria Math" w:hAnsi="Cambria Math" w:eastAsia="Cambria Math"/>
          <w:spacing w:val="31"/>
          <w:sz w:val="17"/>
        </w:rPr>
        <w:t>  </w:t>
      </w:r>
      <w:r>
        <w:rPr>
          <w:rFonts w:ascii="Cambria Math" w:hAnsi="Cambria Math" w:eastAsia="Cambria Math"/>
          <w:position w:val="5"/>
          <w:sz w:val="24"/>
        </w:rPr>
        <w:t>≤</w:t>
      </w:r>
      <w:r>
        <w:rPr>
          <w:rFonts w:ascii="Cambria Math" w:hAnsi="Cambria Math" w:eastAsia="Cambria Math"/>
          <w:spacing w:val="69"/>
          <w:position w:val="5"/>
          <w:sz w:val="24"/>
        </w:rPr>
        <w:t> </w:t>
      </w:r>
      <w:r>
        <w:rPr>
          <w:rFonts w:ascii="Cambria Math" w:hAnsi="Cambria Math" w:eastAsia="Cambria Math"/>
          <w:spacing w:val="-4"/>
          <w:position w:val="5"/>
          <w:sz w:val="24"/>
        </w:rPr>
        <w:t>𝑟</w:t>
      </w:r>
      <w:r>
        <w:rPr>
          <w:rFonts w:ascii="Cambria Math" w:hAnsi="Cambria Math" w:eastAsia="Cambria Math"/>
          <w:spacing w:val="-4"/>
          <w:sz w:val="17"/>
        </w:rPr>
        <w:t>𝑚𝑎𝑥</w:t>
      </w:r>
    </w:p>
    <w:p>
      <w:pPr>
        <w:tabs>
          <w:tab w:pos="2047" w:val="left" w:leader="none"/>
          <w:tab w:pos="8197" w:val="left" w:leader="none"/>
        </w:tabs>
        <w:spacing w:line="420" w:lineRule="exact" w:before="0"/>
        <w:ind w:left="410" w:right="0" w:firstLine="0"/>
        <w:jc w:val="both"/>
        <w:rPr>
          <w:sz w:val="24"/>
        </w:rPr>
      </w:pPr>
      <w:r>
        <w:rPr>
          <w:rFonts w:ascii="Cambria Math" w:hAnsi="Cambria Math" w:eastAsia="Cambria Math"/>
          <w:w w:val="105"/>
          <w:position w:val="12"/>
          <w:sz w:val="17"/>
        </w:rPr>
        <w:t>𝑛𝑒𝑤</w:t>
      </w:r>
      <w:r>
        <w:rPr>
          <w:rFonts w:ascii="Cambria Math" w:hAnsi="Cambria Math" w:eastAsia="Cambria Math"/>
          <w:spacing w:val="42"/>
          <w:w w:val="105"/>
          <w:position w:val="12"/>
          <w:sz w:val="17"/>
        </w:rPr>
        <w:t> </w:t>
      </w:r>
      <w:r>
        <w:rPr>
          <w:rFonts w:ascii="Cambria Math" w:hAnsi="Cambria Math" w:eastAsia="Cambria Math"/>
          <w:w w:val="105"/>
          <w:position w:val="17"/>
          <w:sz w:val="24"/>
        </w:rPr>
        <w:t>=</w:t>
      </w:r>
      <w:r>
        <w:rPr>
          <w:rFonts w:ascii="Cambria Math" w:hAnsi="Cambria Math" w:eastAsia="Cambria Math"/>
          <w:spacing w:val="69"/>
          <w:w w:val="105"/>
          <w:position w:val="17"/>
          <w:sz w:val="24"/>
        </w:rPr>
        <w:t> </w:t>
      </w:r>
      <w:r>
        <w:rPr>
          <w:rFonts w:ascii="Cambria Math" w:hAnsi="Cambria Math" w:eastAsia="Cambria Math"/>
          <w:spacing w:val="-2"/>
          <w:w w:val="105"/>
          <w:position w:val="17"/>
          <w:sz w:val="24"/>
        </w:rPr>
        <w:t>{</w:t>
      </w:r>
      <w:r>
        <w:rPr>
          <w:rFonts w:ascii="Cambria Math" w:hAnsi="Cambria Math" w:eastAsia="Cambria Math"/>
          <w:spacing w:val="-2"/>
          <w:w w:val="105"/>
          <w:position w:val="5"/>
          <w:sz w:val="24"/>
        </w:rPr>
        <w:t>𝑟</w:t>
      </w:r>
      <w:r>
        <w:rPr>
          <w:rFonts w:ascii="Cambria Math" w:hAnsi="Cambria Math" w:eastAsia="Cambria Math"/>
          <w:spacing w:val="-2"/>
          <w:w w:val="105"/>
          <w:sz w:val="17"/>
        </w:rPr>
        <w:t>𝑜𝑙𝑑,</w:t>
      </w:r>
      <w:r>
        <w:rPr>
          <w:rFonts w:ascii="Cambria Math" w:hAnsi="Cambria Math" w:eastAsia="Cambria Math"/>
          <w:sz w:val="17"/>
        </w:rPr>
        <w:tab/>
      </w:r>
      <w:r>
        <w:rPr>
          <w:rFonts w:ascii="Cambria Math" w:hAnsi="Cambria Math" w:eastAsia="Cambria Math"/>
          <w:spacing w:val="-2"/>
          <w:w w:val="105"/>
          <w:sz w:val="17"/>
        </w:rPr>
        <w:t>𝑜𝑡ℎ𝑒𝑟𝑤𝑖𝑠𝑒</w:t>
      </w:r>
      <w:r>
        <w:rPr>
          <w:rFonts w:ascii="Cambria Math" w:hAnsi="Cambria Math" w:eastAsia="Cambria Math"/>
          <w:sz w:val="17"/>
        </w:rPr>
        <w:tab/>
      </w:r>
      <w:r>
        <w:rPr>
          <w:spacing w:val="-2"/>
          <w:w w:val="105"/>
          <w:position w:val="17"/>
          <w:sz w:val="24"/>
        </w:rPr>
        <w:t>(2.28)</w:t>
      </w:r>
    </w:p>
    <w:p>
      <w:pPr>
        <w:pStyle w:val="BodyText"/>
        <w:spacing w:line="480" w:lineRule="auto" w:before="265"/>
        <w:ind w:left="336" w:right="165"/>
        <w:jc w:val="both"/>
      </w:pPr>
      <w:r>
        <w:rPr/>
        <w:t>where</w:t>
      </w:r>
      <w:r>
        <w:rPr>
          <w:spacing w:val="-8"/>
        </w:rPr>
        <w:t> </w:t>
      </w:r>
      <w:r>
        <w:rPr>
          <w:rFonts w:ascii="Cambria Math" w:eastAsia="Cambria Math"/>
        </w:rPr>
        <w:t>𝛽 </w:t>
      </w:r>
      <w:r>
        <w:rPr/>
        <w:t>is</w:t>
      </w:r>
      <w:r>
        <w:rPr>
          <w:spacing w:val="-8"/>
        </w:rPr>
        <w:t> </w:t>
      </w:r>
      <w:r>
        <w:rPr/>
        <w:t>path</w:t>
      </w:r>
      <w:r>
        <w:rPr>
          <w:spacing w:val="-8"/>
        </w:rPr>
        <w:t> </w:t>
      </w:r>
      <w:r>
        <w:rPr/>
        <w:t>loss</w:t>
      </w:r>
      <w:r>
        <w:rPr>
          <w:spacing w:val="-8"/>
        </w:rPr>
        <w:t> </w:t>
      </w:r>
      <w:r>
        <w:rPr/>
        <w:t>of</w:t>
      </w:r>
      <w:r>
        <w:rPr>
          <w:spacing w:val="-9"/>
        </w:rPr>
        <w:t> </w:t>
      </w:r>
      <w:r>
        <w:rPr/>
        <w:t>indoor</w:t>
      </w:r>
      <w:r>
        <w:rPr>
          <w:spacing w:val="-9"/>
        </w:rPr>
        <w:t> </w:t>
      </w:r>
      <w:r>
        <w:rPr/>
        <w:t>transmission,</w:t>
      </w:r>
      <w:r>
        <w:rPr>
          <w:spacing w:val="-8"/>
        </w:rPr>
        <w:t> </w:t>
      </w:r>
      <w:r>
        <w:rPr>
          <w:rFonts w:ascii="Cambria Math" w:eastAsia="Cambria Math"/>
        </w:rPr>
        <w:t>𝑃</w:t>
      </w:r>
      <w:r>
        <w:rPr>
          <w:rFonts w:ascii="Cambria Math" w:eastAsia="Cambria Math"/>
          <w:vertAlign w:val="subscript"/>
        </w:rPr>
        <w:t>𝑜𝑙𝑑</w:t>
      </w:r>
      <w:r>
        <w:rPr>
          <w:rFonts w:ascii="Cambria Math" w:eastAsia="Cambria Math"/>
          <w:spacing w:val="15"/>
          <w:vertAlign w:val="baseline"/>
        </w:rPr>
        <w:t> </w:t>
      </w:r>
      <w:r>
        <w:rPr>
          <w:vertAlign w:val="baseline"/>
        </w:rPr>
        <w:t>is</w:t>
      </w:r>
      <w:r>
        <w:rPr>
          <w:spacing w:val="-8"/>
          <w:vertAlign w:val="baseline"/>
        </w:rPr>
        <w:t> </w:t>
      </w:r>
      <w:r>
        <w:rPr>
          <w:vertAlign w:val="baseline"/>
        </w:rPr>
        <w:t>the</w:t>
      </w:r>
      <w:r>
        <w:rPr>
          <w:spacing w:val="-9"/>
          <w:vertAlign w:val="baseline"/>
        </w:rPr>
        <w:t> </w:t>
      </w:r>
      <w:r>
        <w:rPr>
          <w:vertAlign w:val="baseline"/>
        </w:rPr>
        <w:t>old</w:t>
      </w:r>
      <w:r>
        <w:rPr>
          <w:spacing w:val="-8"/>
          <w:vertAlign w:val="baseline"/>
        </w:rPr>
        <w:t> </w:t>
      </w:r>
      <w:r>
        <w:rPr>
          <w:vertAlign w:val="baseline"/>
        </w:rPr>
        <w:t>transmit</w:t>
      </w:r>
      <w:r>
        <w:rPr>
          <w:spacing w:val="-8"/>
          <w:vertAlign w:val="baseline"/>
        </w:rPr>
        <w:t> </w:t>
      </w:r>
      <w:r>
        <w:rPr>
          <w:vertAlign w:val="baseline"/>
        </w:rPr>
        <w:t>power,</w:t>
      </w:r>
      <w:r>
        <w:rPr>
          <w:spacing w:val="-9"/>
          <w:vertAlign w:val="baseline"/>
        </w:rPr>
        <w:t> </w:t>
      </w:r>
      <w:r>
        <w:rPr>
          <w:rFonts w:ascii="Cambria Math" w:eastAsia="Cambria Math"/>
          <w:vertAlign w:val="baseline"/>
        </w:rPr>
        <w:t>𝑟</w:t>
      </w:r>
      <w:r>
        <w:rPr>
          <w:rFonts w:ascii="Cambria Math" w:eastAsia="Cambria Math"/>
          <w:vertAlign w:val="subscript"/>
        </w:rPr>
        <w:t>𝑜𝑙𝑑</w:t>
      </w:r>
      <w:r>
        <w:rPr>
          <w:rFonts w:ascii="Cambria Math" w:eastAsia="Cambria Math"/>
          <w:spacing w:val="13"/>
          <w:vertAlign w:val="baseline"/>
        </w:rPr>
        <w:t> </w:t>
      </w:r>
      <w:r>
        <w:rPr>
          <w:vertAlign w:val="baseline"/>
        </w:rPr>
        <w:t>is</w:t>
      </w:r>
      <w:r>
        <w:rPr>
          <w:spacing w:val="-8"/>
          <w:vertAlign w:val="baseline"/>
        </w:rPr>
        <w:t> </w:t>
      </w:r>
      <w:r>
        <w:rPr>
          <w:vertAlign w:val="baseline"/>
        </w:rPr>
        <w:t>old</w:t>
      </w:r>
      <w:r>
        <w:rPr>
          <w:spacing w:val="-8"/>
          <w:vertAlign w:val="baseline"/>
        </w:rPr>
        <w:t> </w:t>
      </w:r>
      <w:r>
        <w:rPr>
          <w:vertAlign w:val="baseline"/>
        </w:rPr>
        <w:t>cell radius</w:t>
      </w:r>
      <w:r>
        <w:rPr>
          <w:spacing w:val="-14"/>
          <w:vertAlign w:val="baseline"/>
        </w:rPr>
        <w:t> </w:t>
      </w:r>
      <w:r>
        <w:rPr>
          <w:rFonts w:ascii="Cambria Math" w:eastAsia="Cambria Math"/>
          <w:vertAlign w:val="baseline"/>
        </w:rPr>
        <w:t>𝑟</w:t>
      </w:r>
      <w:r>
        <w:rPr>
          <w:rFonts w:ascii="Cambria Math" w:eastAsia="Cambria Math"/>
          <w:vertAlign w:val="subscript"/>
        </w:rPr>
        <w:t>𝑛𝑒𝑤</w:t>
      </w:r>
      <w:r>
        <w:rPr>
          <w:rFonts w:ascii="Cambria Math" w:eastAsia="Cambria Math"/>
          <w:vertAlign w:val="baseline"/>
        </w:rPr>
        <w:t> </w:t>
      </w:r>
      <w:r>
        <w:rPr>
          <w:vertAlign w:val="baseline"/>
        </w:rPr>
        <w:t>is</w:t>
      </w:r>
      <w:r>
        <w:rPr>
          <w:spacing w:val="-14"/>
          <w:vertAlign w:val="baseline"/>
        </w:rPr>
        <w:t> </w:t>
      </w:r>
      <w:r>
        <w:rPr>
          <w:vertAlign w:val="baseline"/>
        </w:rPr>
        <w:t>new</w:t>
      </w:r>
      <w:r>
        <w:rPr>
          <w:spacing w:val="-15"/>
          <w:vertAlign w:val="baseline"/>
        </w:rPr>
        <w:t> </w:t>
      </w:r>
      <w:r>
        <w:rPr>
          <w:vertAlign w:val="baseline"/>
        </w:rPr>
        <w:t>cell</w:t>
      </w:r>
      <w:r>
        <w:rPr>
          <w:spacing w:val="-14"/>
          <w:vertAlign w:val="baseline"/>
        </w:rPr>
        <w:t> </w:t>
      </w:r>
      <w:r>
        <w:rPr>
          <w:vertAlign w:val="baseline"/>
        </w:rPr>
        <w:t>radius</w:t>
      </w:r>
      <w:r>
        <w:rPr>
          <w:spacing w:val="-10"/>
          <w:vertAlign w:val="baseline"/>
        </w:rPr>
        <w:t> </w:t>
      </w:r>
      <w:r>
        <w:rPr>
          <w:vertAlign w:val="baseline"/>
        </w:rPr>
        <w:t>and</w:t>
      </w:r>
      <w:r>
        <w:rPr>
          <w:spacing w:val="-11"/>
          <w:vertAlign w:val="baseline"/>
        </w:rPr>
        <w:t> </w:t>
      </w:r>
      <w:r>
        <w:rPr>
          <w:rFonts w:ascii="Cambria Math" w:eastAsia="Cambria Math"/>
          <w:vertAlign w:val="baseline"/>
        </w:rPr>
        <w:t>𝑟</w:t>
      </w:r>
      <w:r>
        <w:rPr>
          <w:rFonts w:ascii="Cambria Math" w:eastAsia="Cambria Math"/>
          <w:vertAlign w:val="subscript"/>
        </w:rPr>
        <w:t>𝑚𝑎𝑥</w:t>
      </w:r>
      <w:r>
        <w:rPr>
          <w:rFonts w:ascii="Cambria Math" w:eastAsia="Cambria Math"/>
          <w:spacing w:val="7"/>
          <w:vertAlign w:val="baseline"/>
        </w:rPr>
        <w:t> </w:t>
      </w:r>
      <w:r>
        <w:rPr>
          <w:vertAlign w:val="baseline"/>
        </w:rPr>
        <w:t>is</w:t>
      </w:r>
      <w:r>
        <w:rPr>
          <w:spacing w:val="-14"/>
          <w:vertAlign w:val="baseline"/>
        </w:rPr>
        <w:t> </w:t>
      </w:r>
      <w:r>
        <w:rPr>
          <w:vertAlign w:val="baseline"/>
        </w:rPr>
        <w:t>maximum</w:t>
      </w:r>
      <w:r>
        <w:rPr>
          <w:spacing w:val="-14"/>
          <w:vertAlign w:val="baseline"/>
        </w:rPr>
        <w:t> </w:t>
      </w:r>
      <w:r>
        <w:rPr>
          <w:vertAlign w:val="baseline"/>
        </w:rPr>
        <w:t>HeNB</w:t>
      </w:r>
      <w:r>
        <w:rPr>
          <w:spacing w:val="-15"/>
          <w:vertAlign w:val="baseline"/>
        </w:rPr>
        <w:t> </w:t>
      </w:r>
      <w:r>
        <w:rPr>
          <w:vertAlign w:val="baseline"/>
        </w:rPr>
        <w:t>radius</w:t>
      </w:r>
      <w:r>
        <w:rPr>
          <w:spacing w:val="-14"/>
          <w:vertAlign w:val="baseline"/>
        </w:rPr>
        <w:t> </w:t>
      </w:r>
      <w:r>
        <w:rPr>
          <w:vertAlign w:val="baseline"/>
        </w:rPr>
        <w:t>with</w:t>
      </w:r>
      <w:r>
        <w:rPr>
          <w:spacing w:val="-14"/>
          <w:vertAlign w:val="baseline"/>
        </w:rPr>
        <w:t> </w:t>
      </w:r>
      <w:r>
        <w:rPr>
          <w:vertAlign w:val="baseline"/>
        </w:rPr>
        <w:t>maximum</w:t>
      </w:r>
      <w:r>
        <w:rPr>
          <w:spacing w:val="-14"/>
          <w:vertAlign w:val="baseline"/>
        </w:rPr>
        <w:t> </w:t>
      </w:r>
      <w:r>
        <w:rPr>
          <w:vertAlign w:val="baseline"/>
        </w:rPr>
        <w:t>transmit power. The path loss model they used within femtocell network is captured in equation </w:t>
      </w:r>
      <w:r>
        <w:rPr>
          <w:spacing w:val="-2"/>
          <w:vertAlign w:val="baseline"/>
        </w:rPr>
        <w:t>(2.29).</w:t>
      </w:r>
    </w:p>
    <w:p>
      <w:pPr>
        <w:pStyle w:val="BodyText"/>
        <w:tabs>
          <w:tab w:pos="8197" w:val="left" w:leader="none"/>
        </w:tabs>
        <w:spacing w:line="489" w:lineRule="auto"/>
        <w:ind w:left="336" w:right="172"/>
        <w:jc w:val="both"/>
      </w:pPr>
      <w:r>
        <w:rPr>
          <w:rFonts w:ascii="Cambria Math" w:eastAsia="Cambria Math"/>
        </w:rPr>
        <w:t>𝑃𝐿</w:t>
      </w:r>
      <w:r>
        <w:rPr>
          <w:rFonts w:ascii="Cambria Math" w:eastAsia="Cambria Math"/>
          <w:vertAlign w:val="subscript"/>
        </w:rPr>
        <w:t>𝑓𝑒𝑚𝑡𝑜𝑐𝑒𝑙𝑙</w:t>
      </w:r>
      <w:r>
        <w:rPr>
          <w:rFonts w:ascii="Cambria Math" w:eastAsia="Cambria Math"/>
          <w:vertAlign w:val="baseline"/>
        </w:rPr>
        <w:t>(𝑑𝐵) = 38.5 + 20𝑙𝑜𝑔</w:t>
      </w:r>
      <w:r>
        <w:rPr>
          <w:rFonts w:ascii="Cambria Math" w:eastAsia="Cambria Math"/>
          <w:vertAlign w:val="subscript"/>
        </w:rPr>
        <w:t>10</w:t>
      </w:r>
      <w:r>
        <w:rPr>
          <w:rFonts w:ascii="Cambria Math" w:eastAsia="Cambria Math"/>
          <w:position w:val="1"/>
          <w:vertAlign w:val="baseline"/>
        </w:rPr>
        <w:t>(</w:t>
      </w:r>
      <w:r>
        <w:rPr>
          <w:rFonts w:ascii="Cambria Math" w:eastAsia="Cambria Math"/>
          <w:vertAlign w:val="baseline"/>
        </w:rPr>
        <w:t>𝑑</w:t>
      </w:r>
      <w:r>
        <w:rPr>
          <w:rFonts w:ascii="Cambria Math" w:eastAsia="Cambria Math"/>
          <w:vertAlign w:val="subscript"/>
        </w:rPr>
        <w:t>2</w:t>
      </w:r>
      <w:r>
        <w:rPr>
          <w:rFonts w:ascii="Cambria Math" w:eastAsia="Cambria Math"/>
          <w:position w:val="1"/>
          <w:vertAlign w:val="baseline"/>
        </w:rPr>
        <w:t>)</w:t>
        <w:tab/>
      </w:r>
      <w:r>
        <w:rPr>
          <w:spacing w:val="-2"/>
          <w:vertAlign w:val="baseline"/>
        </w:rPr>
        <w:t>(2.29) </w:t>
      </w:r>
      <w:r>
        <w:rPr>
          <w:vertAlign w:val="baseline"/>
        </w:rPr>
        <w:t>The result of using the proposed DPCA power</w:t>
      </w:r>
      <w:r>
        <w:rPr>
          <w:vertAlign w:val="baseline"/>
        </w:rPr>
        <w:t> control</w:t>
      </w:r>
      <w:r>
        <w:rPr>
          <w:vertAlign w:val="baseline"/>
        </w:rPr>
        <w:t> technique</w:t>
      </w:r>
      <w:r>
        <w:rPr>
          <w:vertAlign w:val="baseline"/>
        </w:rPr>
        <w:t> gave</w:t>
      </w:r>
      <w:r>
        <w:rPr>
          <w:vertAlign w:val="baseline"/>
        </w:rPr>
        <w:t> a</w:t>
      </w:r>
      <w:r>
        <w:rPr>
          <w:vertAlign w:val="baseline"/>
        </w:rPr>
        <w:t> 40% improvement in system throughput when compared to when their no power control.</w:t>
      </w:r>
    </w:p>
    <w:p>
      <w:pPr>
        <w:spacing w:after="0" w:line="489" w:lineRule="auto"/>
        <w:jc w:val="both"/>
        <w:sectPr>
          <w:type w:val="continuous"/>
          <w:pgSz w:w="11910" w:h="16840"/>
          <w:pgMar w:header="0" w:footer="1067" w:top="1600" w:bottom="1260" w:left="1680" w:right="1240"/>
        </w:sectPr>
      </w:pPr>
    </w:p>
    <w:p>
      <w:pPr>
        <w:pStyle w:val="Heading2"/>
        <w:numPr>
          <w:ilvl w:val="2"/>
          <w:numId w:val="13"/>
        </w:numPr>
        <w:tabs>
          <w:tab w:pos="877" w:val="left" w:leader="none"/>
        </w:tabs>
        <w:spacing w:line="240" w:lineRule="auto" w:before="69" w:after="0"/>
        <w:ind w:left="876" w:right="0" w:hanging="541"/>
        <w:jc w:val="both"/>
      </w:pPr>
      <w:r>
        <w:rPr/>
        <w:t>Stochastic</w:t>
      </w:r>
      <w:r>
        <w:rPr>
          <w:spacing w:val="-11"/>
        </w:rPr>
        <w:t> </w:t>
      </w:r>
      <w:r>
        <w:rPr/>
        <w:t>approximation</w:t>
      </w:r>
      <w:r>
        <w:rPr>
          <w:spacing w:val="-7"/>
        </w:rPr>
        <w:t> </w:t>
      </w:r>
      <w:r>
        <w:rPr>
          <w:spacing w:val="-2"/>
        </w:rPr>
        <w:t>algorithm</w:t>
      </w:r>
    </w:p>
    <w:p>
      <w:pPr>
        <w:pStyle w:val="BodyText"/>
        <w:spacing w:before="7"/>
        <w:rPr>
          <w:b/>
          <w:sz w:val="23"/>
        </w:rPr>
      </w:pPr>
    </w:p>
    <w:p>
      <w:pPr>
        <w:pStyle w:val="BodyText"/>
        <w:spacing w:line="480" w:lineRule="auto"/>
        <w:ind w:left="336" w:right="167"/>
        <w:jc w:val="both"/>
      </w:pPr>
      <w:r>
        <w:rPr/>
        <w:t>Haining </w:t>
      </w:r>
      <w:r>
        <w:rPr>
          <w:i/>
        </w:rPr>
        <w:t>et al. </w:t>
      </w:r>
      <w:r>
        <w:rPr/>
        <w:t>(2015) work, titled femtocell power control for interference management based on macro-layer feedback used stochastic approximation algorithm for downlink power control in femtocell networks to solve the problem of cross-tier interference in Macro-Femto network. Stochastic approximation (SA) algorithm is a distributed femtocell node power</w:t>
      </w:r>
      <w:r>
        <w:rPr/>
        <w:t> control</w:t>
      </w:r>
      <w:r>
        <w:rPr/>
        <w:t> approach</w:t>
      </w:r>
      <w:r>
        <w:rPr/>
        <w:t> for</w:t>
      </w:r>
      <w:r>
        <w:rPr/>
        <w:t> managing</w:t>
      </w:r>
      <w:r>
        <w:rPr/>
        <w:t> interference</w:t>
      </w:r>
      <w:r>
        <w:rPr/>
        <w:t> in</w:t>
      </w:r>
      <w:r>
        <w:rPr/>
        <w:t> a</w:t>
      </w:r>
      <w:r>
        <w:rPr/>
        <w:t> Macro-Femto network. The system model they used had one macrocell, femtocell nodes, fixed MUE and HUE.</w:t>
      </w:r>
    </w:p>
    <w:p>
      <w:pPr>
        <w:pStyle w:val="BodyText"/>
        <w:rPr>
          <w:sz w:val="26"/>
        </w:rPr>
      </w:pPr>
    </w:p>
    <w:p>
      <w:pPr>
        <w:pStyle w:val="BodyText"/>
        <w:spacing w:before="1"/>
        <w:rPr>
          <w:sz w:val="22"/>
        </w:rPr>
      </w:pPr>
    </w:p>
    <w:p>
      <w:pPr>
        <w:pStyle w:val="BodyText"/>
        <w:spacing w:line="480" w:lineRule="auto"/>
        <w:ind w:left="336" w:right="164"/>
        <w:jc w:val="both"/>
      </w:pPr>
      <w:r>
        <w:rPr/>
        <w:t>During downlink transmission, HeNB does not received feedback from eNB or communicate with MUE directly, rather it listens to feedback that was send from interfered MUE to its serving eNB. When HeNB overheard the feedback sent by MUE, it knows</w:t>
      </w:r>
      <w:r>
        <w:rPr>
          <w:spacing w:val="-1"/>
        </w:rPr>
        <w:t> </w:t>
      </w:r>
      <w:r>
        <w:rPr/>
        <w:t>that it</w:t>
      </w:r>
      <w:r>
        <w:rPr>
          <w:spacing w:val="-2"/>
        </w:rPr>
        <w:t> </w:t>
      </w:r>
      <w:r>
        <w:rPr/>
        <w:t>is causing</w:t>
      </w:r>
      <w:r>
        <w:rPr>
          <w:spacing w:val="-2"/>
        </w:rPr>
        <w:t> </w:t>
      </w:r>
      <w:r>
        <w:rPr/>
        <w:t>interference</w:t>
      </w:r>
      <w:r>
        <w:rPr>
          <w:spacing w:val="-1"/>
        </w:rPr>
        <w:t> </w:t>
      </w:r>
      <w:r>
        <w:rPr/>
        <w:t>to MUE</w:t>
      </w:r>
      <w:r>
        <w:rPr>
          <w:spacing w:val="-1"/>
        </w:rPr>
        <w:t> </w:t>
      </w:r>
      <w:r>
        <w:rPr/>
        <w:t>and thereby</w:t>
      </w:r>
      <w:r>
        <w:rPr>
          <w:spacing w:val="-5"/>
        </w:rPr>
        <w:t> </w:t>
      </w:r>
      <w:r>
        <w:rPr/>
        <w:t>reducing it’s transmit power using</w:t>
      </w:r>
      <w:r>
        <w:rPr>
          <w:spacing w:val="-8"/>
        </w:rPr>
        <w:t> </w:t>
      </w:r>
      <w:r>
        <w:rPr/>
        <w:t>a</w:t>
      </w:r>
      <w:r>
        <w:rPr>
          <w:spacing w:val="-7"/>
        </w:rPr>
        <w:t> </w:t>
      </w:r>
      <w:r>
        <w:rPr/>
        <w:t>stochastic</w:t>
      </w:r>
      <w:r>
        <w:rPr>
          <w:spacing w:val="-7"/>
        </w:rPr>
        <w:t> </w:t>
      </w:r>
      <w:r>
        <w:rPr/>
        <w:t>algorithm.</w:t>
      </w:r>
      <w:r>
        <w:rPr>
          <w:spacing w:val="-4"/>
        </w:rPr>
        <w:t> </w:t>
      </w:r>
      <w:r>
        <w:rPr/>
        <w:t>This</w:t>
      </w:r>
      <w:r>
        <w:rPr>
          <w:spacing w:val="-5"/>
        </w:rPr>
        <w:t> </w:t>
      </w:r>
      <w:r>
        <w:rPr/>
        <w:t>work</w:t>
      </w:r>
      <w:r>
        <w:rPr>
          <w:spacing w:val="-6"/>
        </w:rPr>
        <w:t> </w:t>
      </w:r>
      <w:r>
        <w:rPr/>
        <w:t>did</w:t>
      </w:r>
      <w:r>
        <w:rPr>
          <w:spacing w:val="-5"/>
        </w:rPr>
        <w:t> </w:t>
      </w:r>
      <w:r>
        <w:rPr/>
        <w:t>not</w:t>
      </w:r>
      <w:r>
        <w:rPr>
          <w:spacing w:val="-5"/>
        </w:rPr>
        <w:t> </w:t>
      </w:r>
      <w:r>
        <w:rPr/>
        <w:t>spell</w:t>
      </w:r>
      <w:r>
        <w:rPr>
          <w:spacing w:val="-5"/>
        </w:rPr>
        <w:t> </w:t>
      </w:r>
      <w:r>
        <w:rPr/>
        <w:t>out</w:t>
      </w:r>
      <w:r>
        <w:rPr>
          <w:spacing w:val="-5"/>
        </w:rPr>
        <w:t> </w:t>
      </w:r>
      <w:r>
        <w:rPr/>
        <w:t>the</w:t>
      </w:r>
      <w:r>
        <w:rPr>
          <w:spacing w:val="-6"/>
        </w:rPr>
        <w:t> </w:t>
      </w:r>
      <w:r>
        <w:rPr/>
        <w:t>propagation</w:t>
      </w:r>
      <w:r>
        <w:rPr>
          <w:spacing w:val="-5"/>
        </w:rPr>
        <w:t> </w:t>
      </w:r>
      <w:r>
        <w:rPr/>
        <w:t>path</w:t>
      </w:r>
      <w:r>
        <w:rPr>
          <w:spacing w:val="-5"/>
        </w:rPr>
        <w:t> </w:t>
      </w:r>
      <w:r>
        <w:rPr/>
        <w:t>loss</w:t>
      </w:r>
      <w:r>
        <w:rPr>
          <w:spacing w:val="-7"/>
        </w:rPr>
        <w:t> </w:t>
      </w:r>
      <w:r>
        <w:rPr/>
        <w:t>model </w:t>
      </w:r>
      <w:r>
        <w:rPr>
          <w:spacing w:val="-2"/>
        </w:rPr>
        <w:t>used.</w:t>
      </w:r>
    </w:p>
    <w:p>
      <w:pPr>
        <w:pStyle w:val="BodyText"/>
        <w:rPr>
          <w:sz w:val="26"/>
        </w:rPr>
      </w:pPr>
    </w:p>
    <w:p>
      <w:pPr>
        <w:pStyle w:val="BodyText"/>
        <w:spacing w:before="6"/>
        <w:rPr>
          <w:sz w:val="22"/>
        </w:rPr>
      </w:pPr>
    </w:p>
    <w:p>
      <w:pPr>
        <w:pStyle w:val="Heading2"/>
        <w:numPr>
          <w:ilvl w:val="2"/>
          <w:numId w:val="13"/>
        </w:numPr>
        <w:tabs>
          <w:tab w:pos="877" w:val="left" w:leader="none"/>
        </w:tabs>
        <w:spacing w:line="240" w:lineRule="auto" w:before="0" w:after="0"/>
        <w:ind w:left="876" w:right="0" w:hanging="541"/>
        <w:jc w:val="both"/>
      </w:pPr>
      <w:r>
        <w:rPr/>
        <w:t>Dynamic</w:t>
      </w:r>
      <w:r>
        <w:rPr>
          <w:spacing w:val="-7"/>
        </w:rPr>
        <w:t> </w:t>
      </w:r>
      <w:r>
        <w:rPr/>
        <w:t>power</w:t>
      </w:r>
      <w:r>
        <w:rPr>
          <w:spacing w:val="-7"/>
        </w:rPr>
        <w:t> </w:t>
      </w:r>
      <w:r>
        <w:rPr/>
        <w:t>tuning</w:t>
      </w:r>
      <w:r>
        <w:rPr>
          <w:spacing w:val="-5"/>
        </w:rPr>
        <w:t> </w:t>
      </w:r>
      <w:r>
        <w:rPr>
          <w:spacing w:val="-2"/>
        </w:rPr>
        <w:t>technique</w:t>
      </w:r>
    </w:p>
    <w:p>
      <w:pPr>
        <w:pStyle w:val="BodyText"/>
        <w:spacing w:before="6"/>
        <w:rPr>
          <w:b/>
          <w:sz w:val="23"/>
        </w:rPr>
      </w:pPr>
    </w:p>
    <w:p>
      <w:pPr>
        <w:pStyle w:val="BodyText"/>
        <w:spacing w:line="480" w:lineRule="auto" w:before="1"/>
        <w:ind w:left="336" w:right="169"/>
        <w:jc w:val="both"/>
      </w:pPr>
      <w:r>
        <w:rPr/>
        <w:t>Sharanya </w:t>
      </w:r>
      <w:r>
        <w:rPr>
          <w:i/>
        </w:rPr>
        <w:t>et al. </w:t>
      </w:r>
      <w:r>
        <w:rPr/>
        <w:t>(2015), work titled dynamic power</w:t>
      </w:r>
      <w:r>
        <w:rPr/>
        <w:t> tuning</w:t>
      </w:r>
      <w:r>
        <w:rPr/>
        <w:t> for</w:t>
      </w:r>
      <w:r>
        <w:rPr/>
        <w:t> downlink</w:t>
      </w:r>
      <w:r>
        <w:rPr/>
        <w:t> interference mitigation</w:t>
      </w:r>
      <w:r>
        <w:rPr/>
        <w:t> in</w:t>
      </w:r>
      <w:r>
        <w:rPr/>
        <w:t> heterogeneous</w:t>
      </w:r>
      <w:r>
        <w:rPr/>
        <w:t> LTE</w:t>
      </w:r>
      <w:r>
        <w:rPr/>
        <w:t> network</w:t>
      </w:r>
      <w:r>
        <w:rPr/>
        <w:t> aimed</w:t>
      </w:r>
      <w:r>
        <w:rPr/>
        <w:t> at</w:t>
      </w:r>
      <w:r>
        <w:rPr/>
        <w:t> solving</w:t>
      </w:r>
      <w:r>
        <w:rPr/>
        <w:t> cross-tier</w:t>
      </w:r>
      <w:r>
        <w:rPr/>
        <w:t> interference</w:t>
      </w:r>
      <w:r>
        <w:rPr/>
        <w:t> in uplink, downlink transmission of Macro-Femto HetNet using proposed dynamic power tuning technique.</w:t>
      </w:r>
    </w:p>
    <w:p>
      <w:pPr>
        <w:pStyle w:val="BodyText"/>
        <w:rPr>
          <w:sz w:val="26"/>
        </w:rPr>
      </w:pPr>
    </w:p>
    <w:p>
      <w:pPr>
        <w:pStyle w:val="BodyText"/>
        <w:spacing w:before="9"/>
        <w:rPr>
          <w:sz w:val="21"/>
        </w:rPr>
      </w:pPr>
    </w:p>
    <w:p>
      <w:pPr>
        <w:pStyle w:val="BodyText"/>
        <w:spacing w:line="480" w:lineRule="auto" w:before="1"/>
        <w:ind w:left="336" w:right="162"/>
        <w:jc w:val="both"/>
      </w:pPr>
      <w:r>
        <w:rPr/>
        <w:t>In dynamic power tuning technique, when a MUE received an interference signal from HeNB, it will send the reference signal received power with the corresponding physical cell</w:t>
      </w:r>
      <w:r>
        <w:rPr>
          <w:spacing w:val="-9"/>
        </w:rPr>
        <w:t> </w:t>
      </w:r>
      <w:r>
        <w:rPr/>
        <w:t>identity</w:t>
      </w:r>
      <w:r>
        <w:rPr>
          <w:spacing w:val="-14"/>
        </w:rPr>
        <w:t> </w:t>
      </w:r>
      <w:r>
        <w:rPr/>
        <w:t>(PCID)</w:t>
      </w:r>
      <w:r>
        <w:rPr>
          <w:spacing w:val="-11"/>
        </w:rPr>
        <w:t> </w:t>
      </w:r>
      <w:r>
        <w:rPr/>
        <w:t>of</w:t>
      </w:r>
      <w:r>
        <w:rPr>
          <w:spacing w:val="-9"/>
        </w:rPr>
        <w:t> </w:t>
      </w:r>
      <w:r>
        <w:rPr/>
        <w:t>the</w:t>
      </w:r>
      <w:r>
        <w:rPr>
          <w:spacing w:val="-9"/>
        </w:rPr>
        <w:t> </w:t>
      </w:r>
      <w:r>
        <w:rPr/>
        <w:t>AG</w:t>
      </w:r>
      <w:r>
        <w:rPr>
          <w:spacing w:val="-10"/>
        </w:rPr>
        <w:t> </w:t>
      </w:r>
      <w:r>
        <w:rPr/>
        <w:t>and</w:t>
      </w:r>
      <w:r>
        <w:rPr>
          <w:spacing w:val="-9"/>
        </w:rPr>
        <w:t> </w:t>
      </w:r>
      <w:r>
        <w:rPr/>
        <w:t>channel</w:t>
      </w:r>
      <w:r>
        <w:rPr>
          <w:spacing w:val="-9"/>
        </w:rPr>
        <w:t> </w:t>
      </w:r>
      <w:r>
        <w:rPr/>
        <w:t>quality</w:t>
      </w:r>
      <w:r>
        <w:rPr>
          <w:spacing w:val="-12"/>
        </w:rPr>
        <w:t> </w:t>
      </w:r>
      <w:r>
        <w:rPr/>
        <w:t>indicator</w:t>
      </w:r>
      <w:r>
        <w:rPr>
          <w:spacing w:val="-9"/>
        </w:rPr>
        <w:t> </w:t>
      </w:r>
      <w:r>
        <w:rPr/>
        <w:t>(CQI)</w:t>
      </w:r>
      <w:r>
        <w:rPr>
          <w:spacing w:val="-10"/>
        </w:rPr>
        <w:t> </w:t>
      </w:r>
      <w:r>
        <w:rPr/>
        <w:t>message</w:t>
      </w:r>
      <w:r>
        <w:rPr>
          <w:spacing w:val="-8"/>
        </w:rPr>
        <w:t> </w:t>
      </w:r>
      <w:r>
        <w:rPr/>
        <w:t>to</w:t>
      </w:r>
      <w:r>
        <w:rPr>
          <w:spacing w:val="-9"/>
        </w:rPr>
        <w:t> </w:t>
      </w:r>
      <w:r>
        <w:rPr/>
        <w:t>its</w:t>
      </w:r>
      <w:r>
        <w:rPr>
          <w:spacing w:val="-7"/>
        </w:rPr>
        <w:t> </w:t>
      </w:r>
      <w:r>
        <w:rPr>
          <w:spacing w:val="-2"/>
        </w:rPr>
        <w:t>serving</w:t>
      </w:r>
    </w:p>
    <w:p>
      <w:pPr>
        <w:spacing w:after="0" w:line="480" w:lineRule="auto"/>
        <w:jc w:val="both"/>
        <w:sectPr>
          <w:pgSz w:w="11910" w:h="16840"/>
          <w:pgMar w:header="0" w:footer="1067" w:top="1320" w:bottom="1260" w:left="1680" w:right="1240"/>
        </w:sectPr>
      </w:pPr>
    </w:p>
    <w:p>
      <w:pPr>
        <w:pStyle w:val="BodyText"/>
        <w:spacing w:line="480" w:lineRule="auto" w:before="64"/>
        <w:ind w:left="336" w:right="165"/>
        <w:jc w:val="both"/>
      </w:pPr>
      <w:r>
        <w:rPr/>
        <w:t>eNB. The eNB determined the femtocell causing the interference and sends an IM back to</w:t>
      </w:r>
      <w:r>
        <w:rPr>
          <w:spacing w:val="-14"/>
        </w:rPr>
        <w:t> </w:t>
      </w:r>
      <w:r>
        <w:rPr/>
        <w:t>its</w:t>
      </w:r>
      <w:r>
        <w:rPr>
          <w:spacing w:val="-14"/>
        </w:rPr>
        <w:t> </w:t>
      </w:r>
      <w:r>
        <w:rPr/>
        <w:t>MUE,</w:t>
      </w:r>
      <w:r>
        <w:rPr>
          <w:spacing w:val="-15"/>
        </w:rPr>
        <w:t> </w:t>
      </w:r>
      <w:r>
        <w:rPr/>
        <w:t>which</w:t>
      </w:r>
      <w:r>
        <w:rPr>
          <w:spacing w:val="-14"/>
        </w:rPr>
        <w:t> </w:t>
      </w:r>
      <w:r>
        <w:rPr/>
        <w:t>then</w:t>
      </w:r>
      <w:r>
        <w:rPr>
          <w:spacing w:val="-15"/>
        </w:rPr>
        <w:t> </w:t>
      </w:r>
      <w:r>
        <w:rPr/>
        <w:t>forwards</w:t>
      </w:r>
      <w:r>
        <w:rPr>
          <w:spacing w:val="-15"/>
        </w:rPr>
        <w:t> </w:t>
      </w:r>
      <w:r>
        <w:rPr/>
        <w:t>the</w:t>
      </w:r>
      <w:r>
        <w:rPr>
          <w:spacing w:val="-13"/>
        </w:rPr>
        <w:t> </w:t>
      </w:r>
      <w:r>
        <w:rPr/>
        <w:t>interference</w:t>
      </w:r>
      <w:r>
        <w:rPr>
          <w:spacing w:val="-15"/>
        </w:rPr>
        <w:t> </w:t>
      </w:r>
      <w:r>
        <w:rPr/>
        <w:t>message</w:t>
      </w:r>
      <w:r>
        <w:rPr>
          <w:spacing w:val="-15"/>
        </w:rPr>
        <w:t> </w:t>
      </w:r>
      <w:r>
        <w:rPr/>
        <w:t>to</w:t>
      </w:r>
      <w:r>
        <w:rPr>
          <w:spacing w:val="-14"/>
        </w:rPr>
        <w:t> </w:t>
      </w:r>
      <w:r>
        <w:rPr/>
        <w:t>the</w:t>
      </w:r>
      <w:r>
        <w:rPr>
          <w:spacing w:val="-13"/>
        </w:rPr>
        <w:t> </w:t>
      </w:r>
      <w:r>
        <w:rPr/>
        <w:t>interfering</w:t>
      </w:r>
      <w:r>
        <w:rPr>
          <w:spacing w:val="-14"/>
        </w:rPr>
        <w:t> </w:t>
      </w:r>
      <w:r>
        <w:rPr/>
        <w:t>HeNB.</w:t>
      </w:r>
      <w:r>
        <w:rPr>
          <w:spacing w:val="-14"/>
        </w:rPr>
        <w:t> </w:t>
      </w:r>
      <w:r>
        <w:rPr/>
        <w:t>When the AG received the interference message it reduces its transmit power based on the number</w:t>
      </w:r>
      <w:r>
        <w:rPr>
          <w:spacing w:val="-13"/>
        </w:rPr>
        <w:t> </w:t>
      </w:r>
      <w:r>
        <w:rPr/>
        <w:t>of</w:t>
      </w:r>
      <w:r>
        <w:rPr>
          <w:spacing w:val="-13"/>
        </w:rPr>
        <w:t> </w:t>
      </w:r>
      <w:r>
        <w:rPr/>
        <w:t>HUEs</w:t>
      </w:r>
      <w:r>
        <w:rPr>
          <w:spacing w:val="-10"/>
        </w:rPr>
        <w:t> </w:t>
      </w:r>
      <w:r>
        <w:rPr/>
        <w:t>within</w:t>
      </w:r>
      <w:r>
        <w:rPr>
          <w:spacing w:val="-12"/>
        </w:rPr>
        <w:t> </w:t>
      </w:r>
      <w:r>
        <w:rPr/>
        <w:t>its</w:t>
      </w:r>
      <w:r>
        <w:rPr>
          <w:spacing w:val="-12"/>
        </w:rPr>
        <w:t> </w:t>
      </w:r>
      <w:r>
        <w:rPr/>
        <w:t>cell.</w:t>
      </w:r>
      <w:r>
        <w:rPr>
          <w:spacing w:val="-10"/>
        </w:rPr>
        <w:t> </w:t>
      </w:r>
      <w:r>
        <w:rPr/>
        <w:t>If</w:t>
      </w:r>
      <w:r>
        <w:rPr>
          <w:spacing w:val="-13"/>
        </w:rPr>
        <w:t> </w:t>
      </w:r>
      <w:r>
        <w:rPr/>
        <w:t>the</w:t>
      </w:r>
      <w:r>
        <w:rPr>
          <w:spacing w:val="-13"/>
        </w:rPr>
        <w:t> </w:t>
      </w:r>
      <w:r>
        <w:rPr/>
        <w:t>number</w:t>
      </w:r>
      <w:r>
        <w:rPr>
          <w:spacing w:val="-13"/>
        </w:rPr>
        <w:t> </w:t>
      </w:r>
      <w:r>
        <w:rPr/>
        <w:t>of</w:t>
      </w:r>
      <w:r>
        <w:rPr>
          <w:spacing w:val="-13"/>
        </w:rPr>
        <w:t> </w:t>
      </w:r>
      <w:r>
        <w:rPr/>
        <w:t>HUEs</w:t>
      </w:r>
      <w:r>
        <w:rPr>
          <w:spacing w:val="-12"/>
        </w:rPr>
        <w:t> </w:t>
      </w:r>
      <w:r>
        <w:rPr/>
        <w:t>in</w:t>
      </w:r>
      <w:r>
        <w:rPr>
          <w:spacing w:val="-12"/>
        </w:rPr>
        <w:t> </w:t>
      </w:r>
      <w:r>
        <w:rPr/>
        <w:t>the</w:t>
      </w:r>
      <w:r>
        <w:rPr>
          <w:spacing w:val="-13"/>
        </w:rPr>
        <w:t> </w:t>
      </w:r>
      <w:r>
        <w:rPr/>
        <w:t>interfering</w:t>
      </w:r>
      <w:r>
        <w:rPr>
          <w:spacing w:val="-12"/>
        </w:rPr>
        <w:t> </w:t>
      </w:r>
      <w:r>
        <w:rPr/>
        <w:t>HeNB</w:t>
      </w:r>
      <w:r>
        <w:rPr>
          <w:spacing w:val="-14"/>
        </w:rPr>
        <w:t> </w:t>
      </w:r>
      <w:r>
        <w:rPr/>
        <w:t>is</w:t>
      </w:r>
      <w:r>
        <w:rPr>
          <w:spacing w:val="-5"/>
        </w:rPr>
        <w:t> </w:t>
      </w:r>
      <w:r>
        <w:rPr/>
        <w:t>greater than one, the HeNB would reduce its current transmit power by 4 dBm in the next transmission,</w:t>
      </w:r>
      <w:r>
        <w:rPr>
          <w:spacing w:val="-10"/>
        </w:rPr>
        <w:t> </w:t>
      </w:r>
      <w:r>
        <w:rPr/>
        <w:t>and</w:t>
      </w:r>
      <w:r>
        <w:rPr>
          <w:spacing w:val="-10"/>
        </w:rPr>
        <w:t> </w:t>
      </w:r>
      <w:r>
        <w:rPr/>
        <w:t>if</w:t>
      </w:r>
      <w:r>
        <w:rPr>
          <w:spacing w:val="-10"/>
        </w:rPr>
        <w:t> </w:t>
      </w:r>
      <w:r>
        <w:rPr/>
        <w:t>the</w:t>
      </w:r>
      <w:r>
        <w:rPr>
          <w:spacing w:val="-10"/>
        </w:rPr>
        <w:t> </w:t>
      </w:r>
      <w:r>
        <w:rPr/>
        <w:t>number</w:t>
      </w:r>
      <w:r>
        <w:rPr>
          <w:spacing w:val="-11"/>
        </w:rPr>
        <w:t> </w:t>
      </w:r>
      <w:r>
        <w:rPr/>
        <w:t>of</w:t>
      </w:r>
      <w:r>
        <w:rPr>
          <w:spacing w:val="-10"/>
        </w:rPr>
        <w:t> </w:t>
      </w:r>
      <w:r>
        <w:rPr/>
        <w:t>HUE</w:t>
      </w:r>
      <w:r>
        <w:rPr>
          <w:spacing w:val="-10"/>
        </w:rPr>
        <w:t> </w:t>
      </w:r>
      <w:r>
        <w:rPr/>
        <w:t>is</w:t>
      </w:r>
      <w:r>
        <w:rPr>
          <w:spacing w:val="-9"/>
        </w:rPr>
        <w:t> </w:t>
      </w:r>
      <w:r>
        <w:rPr/>
        <w:t>exactly</w:t>
      </w:r>
      <w:r>
        <w:rPr>
          <w:spacing w:val="-14"/>
        </w:rPr>
        <w:t> </w:t>
      </w:r>
      <w:r>
        <w:rPr/>
        <w:t>one</w:t>
      </w:r>
      <w:r>
        <w:rPr>
          <w:spacing w:val="-11"/>
        </w:rPr>
        <w:t> </w:t>
      </w:r>
      <w:r>
        <w:rPr/>
        <w:t>the</w:t>
      </w:r>
      <w:r>
        <w:rPr>
          <w:spacing w:val="-10"/>
        </w:rPr>
        <w:t> </w:t>
      </w:r>
      <w:r>
        <w:rPr/>
        <w:t>HeNB</w:t>
      </w:r>
      <w:r>
        <w:rPr>
          <w:spacing w:val="-11"/>
        </w:rPr>
        <w:t> </w:t>
      </w:r>
      <w:r>
        <w:rPr/>
        <w:t>will</w:t>
      </w:r>
      <w:r>
        <w:rPr>
          <w:spacing w:val="-7"/>
        </w:rPr>
        <w:t> </w:t>
      </w:r>
      <w:r>
        <w:rPr/>
        <w:t>reduce</w:t>
      </w:r>
      <w:r>
        <w:rPr>
          <w:spacing w:val="-10"/>
        </w:rPr>
        <w:t> </w:t>
      </w:r>
      <w:r>
        <w:rPr/>
        <w:t>it’s</w:t>
      </w:r>
      <w:r>
        <w:rPr>
          <w:spacing w:val="-10"/>
        </w:rPr>
        <w:t> </w:t>
      </w:r>
      <w:r>
        <w:rPr/>
        <w:t>transmit power to 10 dBm.</w:t>
      </w:r>
    </w:p>
    <w:p>
      <w:pPr>
        <w:pStyle w:val="BodyText"/>
        <w:rPr>
          <w:sz w:val="26"/>
        </w:rPr>
      </w:pPr>
    </w:p>
    <w:p>
      <w:pPr>
        <w:pStyle w:val="BodyText"/>
        <w:spacing w:before="2"/>
        <w:rPr>
          <w:sz w:val="22"/>
        </w:rPr>
      </w:pPr>
    </w:p>
    <w:p>
      <w:pPr>
        <w:pStyle w:val="BodyText"/>
        <w:spacing w:line="480" w:lineRule="auto"/>
        <w:ind w:left="336" w:right="169"/>
        <w:jc w:val="both"/>
      </w:pPr>
      <w:r>
        <w:rPr/>
        <w:t>Results</w:t>
      </w:r>
      <w:r>
        <w:rPr>
          <w:spacing w:val="-2"/>
        </w:rPr>
        <w:t> </w:t>
      </w:r>
      <w:r>
        <w:rPr/>
        <w:t>they</w:t>
      </w:r>
      <w:r>
        <w:rPr>
          <w:spacing w:val="-6"/>
        </w:rPr>
        <w:t> </w:t>
      </w:r>
      <w:r>
        <w:rPr/>
        <w:t>obtained</w:t>
      </w:r>
      <w:r>
        <w:rPr>
          <w:spacing w:val="-2"/>
        </w:rPr>
        <w:t> </w:t>
      </w:r>
      <w:r>
        <w:rPr/>
        <w:t>shows</w:t>
      </w:r>
      <w:r>
        <w:rPr>
          <w:spacing w:val="-2"/>
        </w:rPr>
        <w:t> </w:t>
      </w:r>
      <w:r>
        <w:rPr/>
        <w:t>that</w:t>
      </w:r>
      <w:r>
        <w:rPr>
          <w:spacing w:val="-2"/>
        </w:rPr>
        <w:t> </w:t>
      </w:r>
      <w:r>
        <w:rPr/>
        <w:t>the</w:t>
      </w:r>
      <w:r>
        <w:rPr>
          <w:spacing w:val="-2"/>
        </w:rPr>
        <w:t> </w:t>
      </w:r>
      <w:r>
        <w:rPr/>
        <w:t>proposed</w:t>
      </w:r>
      <w:r>
        <w:rPr>
          <w:spacing w:val="-2"/>
        </w:rPr>
        <w:t> </w:t>
      </w:r>
      <w:r>
        <w:rPr/>
        <w:t>dynamic</w:t>
      </w:r>
      <w:r>
        <w:rPr>
          <w:spacing w:val="-3"/>
        </w:rPr>
        <w:t> </w:t>
      </w:r>
      <w:r>
        <w:rPr/>
        <w:t>power</w:t>
      </w:r>
      <w:r>
        <w:rPr>
          <w:spacing w:val="-2"/>
        </w:rPr>
        <w:t> </w:t>
      </w:r>
      <w:r>
        <w:rPr/>
        <w:t>tuning</w:t>
      </w:r>
      <w:r>
        <w:rPr>
          <w:spacing w:val="-5"/>
        </w:rPr>
        <w:t> </w:t>
      </w:r>
      <w:r>
        <w:rPr/>
        <w:t>technique reduced interference</w:t>
      </w:r>
      <w:r>
        <w:rPr>
          <w:spacing w:val="-14"/>
        </w:rPr>
        <w:t> </w:t>
      </w:r>
      <w:r>
        <w:rPr/>
        <w:t>to</w:t>
      </w:r>
      <w:r>
        <w:rPr>
          <w:spacing w:val="-13"/>
        </w:rPr>
        <w:t> </w:t>
      </w:r>
      <w:r>
        <w:rPr/>
        <w:t>MUE</w:t>
      </w:r>
      <w:r>
        <w:rPr>
          <w:spacing w:val="-11"/>
        </w:rPr>
        <w:t> </w:t>
      </w:r>
      <w:r>
        <w:rPr/>
        <w:t>when</w:t>
      </w:r>
      <w:r>
        <w:rPr>
          <w:spacing w:val="-13"/>
        </w:rPr>
        <w:t> </w:t>
      </w:r>
      <w:r>
        <w:rPr/>
        <w:t>compared</w:t>
      </w:r>
      <w:r>
        <w:rPr>
          <w:spacing w:val="-13"/>
        </w:rPr>
        <w:t> </w:t>
      </w:r>
      <w:r>
        <w:rPr/>
        <w:t>to</w:t>
      </w:r>
      <w:r>
        <w:rPr>
          <w:spacing w:val="-13"/>
        </w:rPr>
        <w:t> </w:t>
      </w:r>
      <w:r>
        <w:rPr/>
        <w:t>dynamic</w:t>
      </w:r>
      <w:r>
        <w:rPr>
          <w:spacing w:val="-14"/>
        </w:rPr>
        <w:t> </w:t>
      </w:r>
      <w:r>
        <w:rPr/>
        <w:t>power</w:t>
      </w:r>
      <w:r>
        <w:rPr>
          <w:spacing w:val="-14"/>
        </w:rPr>
        <w:t> </w:t>
      </w:r>
      <w:r>
        <w:rPr/>
        <w:t>allocation</w:t>
      </w:r>
      <w:r>
        <w:rPr>
          <w:spacing w:val="-13"/>
        </w:rPr>
        <w:t> </w:t>
      </w:r>
      <w:r>
        <w:rPr/>
        <w:t>and</w:t>
      </w:r>
      <w:r>
        <w:rPr>
          <w:spacing w:val="-13"/>
        </w:rPr>
        <w:t> </w:t>
      </w:r>
      <w:r>
        <w:rPr/>
        <w:t>HUE</w:t>
      </w:r>
      <w:r>
        <w:rPr>
          <w:spacing w:val="-11"/>
        </w:rPr>
        <w:t> </w:t>
      </w:r>
      <w:r>
        <w:rPr/>
        <w:t>based</w:t>
      </w:r>
      <w:r>
        <w:rPr>
          <w:spacing w:val="-13"/>
        </w:rPr>
        <w:t> </w:t>
      </w:r>
      <w:r>
        <w:rPr/>
        <w:t>power control techniques, and HeNB had low transmission power when compared to dynamic power allocation and HUE based power control techniques.</w:t>
      </w:r>
    </w:p>
    <w:p>
      <w:pPr>
        <w:pStyle w:val="BodyText"/>
        <w:rPr>
          <w:sz w:val="26"/>
        </w:rPr>
      </w:pPr>
    </w:p>
    <w:p>
      <w:pPr>
        <w:pStyle w:val="BodyText"/>
        <w:spacing w:before="5"/>
        <w:rPr>
          <w:sz w:val="22"/>
        </w:rPr>
      </w:pPr>
    </w:p>
    <w:p>
      <w:pPr>
        <w:pStyle w:val="Heading2"/>
        <w:numPr>
          <w:ilvl w:val="1"/>
          <w:numId w:val="13"/>
        </w:numPr>
        <w:tabs>
          <w:tab w:pos="757" w:val="left" w:leader="none"/>
        </w:tabs>
        <w:spacing w:line="240" w:lineRule="auto" w:before="0" w:after="0"/>
        <w:ind w:left="756" w:right="0" w:hanging="361"/>
        <w:jc w:val="both"/>
      </w:pPr>
      <w:bookmarkStart w:name="_bookmark36" w:id="37"/>
      <w:bookmarkEnd w:id="37"/>
      <w:r>
        <w:rPr/>
        <w:t>R</w:t>
      </w:r>
      <w:r>
        <w:rPr/>
        <w:t>esearch</w:t>
      </w:r>
      <w:r>
        <w:rPr>
          <w:spacing w:val="-10"/>
        </w:rPr>
        <w:t> </w:t>
      </w:r>
      <w:r>
        <w:rPr>
          <w:spacing w:val="-5"/>
        </w:rPr>
        <w:t>Gap</w:t>
      </w:r>
    </w:p>
    <w:p>
      <w:pPr>
        <w:pStyle w:val="BodyText"/>
        <w:spacing w:before="7"/>
        <w:rPr>
          <w:b/>
          <w:sz w:val="23"/>
        </w:rPr>
      </w:pPr>
    </w:p>
    <w:p>
      <w:pPr>
        <w:pStyle w:val="BodyText"/>
        <w:spacing w:line="480" w:lineRule="auto"/>
        <w:ind w:left="336" w:right="162"/>
        <w:jc w:val="both"/>
      </w:pPr>
      <w:r>
        <w:rPr/>
        <w:t>The</w:t>
      </w:r>
      <w:r>
        <w:rPr>
          <w:spacing w:val="-11"/>
        </w:rPr>
        <w:t> </w:t>
      </w:r>
      <w:r>
        <w:rPr/>
        <w:t>active</w:t>
      </w:r>
      <w:r>
        <w:rPr>
          <w:spacing w:val="-10"/>
        </w:rPr>
        <w:t> </w:t>
      </w:r>
      <w:r>
        <w:rPr/>
        <w:t>power</w:t>
      </w:r>
      <w:r>
        <w:rPr>
          <w:spacing w:val="-10"/>
        </w:rPr>
        <w:t> </w:t>
      </w:r>
      <w:r>
        <w:rPr/>
        <w:t>control</w:t>
      </w:r>
      <w:r>
        <w:rPr>
          <w:spacing w:val="-7"/>
        </w:rPr>
        <w:t> </w:t>
      </w:r>
      <w:r>
        <w:rPr/>
        <w:t>technique</w:t>
      </w:r>
      <w:r>
        <w:rPr>
          <w:spacing w:val="-9"/>
        </w:rPr>
        <w:t> </w:t>
      </w:r>
      <w:r>
        <w:rPr/>
        <w:t>used</w:t>
      </w:r>
      <w:r>
        <w:rPr>
          <w:spacing w:val="-10"/>
        </w:rPr>
        <w:t> </w:t>
      </w:r>
      <w:r>
        <w:rPr/>
        <w:t>in</w:t>
      </w:r>
      <w:r>
        <w:rPr>
          <w:spacing w:val="-9"/>
        </w:rPr>
        <w:t> </w:t>
      </w:r>
      <w:r>
        <w:rPr/>
        <w:t>the</w:t>
      </w:r>
      <w:r>
        <w:rPr>
          <w:spacing w:val="-10"/>
        </w:rPr>
        <w:t> </w:t>
      </w:r>
      <w:r>
        <w:rPr/>
        <w:t>work</w:t>
      </w:r>
      <w:r>
        <w:rPr>
          <w:spacing w:val="-9"/>
        </w:rPr>
        <w:t> </w:t>
      </w:r>
      <w:r>
        <w:rPr/>
        <w:t>of</w:t>
      </w:r>
      <w:r>
        <w:rPr>
          <w:spacing w:val="-10"/>
        </w:rPr>
        <w:t> </w:t>
      </w:r>
      <w:r>
        <w:rPr/>
        <w:t>Hassan</w:t>
      </w:r>
      <w:r>
        <w:rPr>
          <w:spacing w:val="-10"/>
        </w:rPr>
        <w:t> </w:t>
      </w:r>
      <w:r>
        <w:rPr/>
        <w:t>and</w:t>
      </w:r>
      <w:r>
        <w:rPr>
          <w:spacing w:val="-7"/>
        </w:rPr>
        <w:t> </w:t>
      </w:r>
      <w:r>
        <w:rPr/>
        <w:t>Gao</w:t>
      </w:r>
      <w:r>
        <w:rPr>
          <w:spacing w:val="-10"/>
        </w:rPr>
        <w:t> </w:t>
      </w:r>
      <w:r>
        <w:rPr/>
        <w:t>2019</w:t>
      </w:r>
      <w:r>
        <w:rPr>
          <w:spacing w:val="-10"/>
        </w:rPr>
        <w:t> </w:t>
      </w:r>
      <w:r>
        <w:rPr/>
        <w:t>gave</w:t>
      </w:r>
      <w:r>
        <w:rPr>
          <w:spacing w:val="-9"/>
        </w:rPr>
        <w:t> </w:t>
      </w:r>
      <w:r>
        <w:rPr/>
        <w:t>better throughput and low power</w:t>
      </w:r>
      <w:r>
        <w:rPr/>
        <w:t> consumption</w:t>
      </w:r>
      <w:r>
        <w:rPr/>
        <w:t> when compared with MUE assisted power control</w:t>
      </w:r>
      <w:r>
        <w:rPr>
          <w:spacing w:val="-15"/>
        </w:rPr>
        <w:t> </w:t>
      </w:r>
      <w:r>
        <w:rPr/>
        <w:t>and</w:t>
      </w:r>
      <w:r>
        <w:rPr>
          <w:spacing w:val="-15"/>
        </w:rPr>
        <w:t> </w:t>
      </w:r>
      <w:r>
        <w:rPr/>
        <w:t>HUE</w:t>
      </w:r>
      <w:r>
        <w:rPr>
          <w:spacing w:val="-15"/>
        </w:rPr>
        <w:t> </w:t>
      </w:r>
      <w:r>
        <w:rPr/>
        <w:t>assisted</w:t>
      </w:r>
      <w:r>
        <w:rPr>
          <w:spacing w:val="-15"/>
        </w:rPr>
        <w:t> </w:t>
      </w:r>
      <w:r>
        <w:rPr/>
        <w:t>power</w:t>
      </w:r>
      <w:r>
        <w:rPr>
          <w:spacing w:val="-15"/>
        </w:rPr>
        <w:t> </w:t>
      </w:r>
      <w:r>
        <w:rPr/>
        <w:t>control</w:t>
      </w:r>
      <w:r>
        <w:rPr>
          <w:spacing w:val="-15"/>
        </w:rPr>
        <w:t> </w:t>
      </w:r>
      <w:r>
        <w:rPr/>
        <w:t>techniques.</w:t>
      </w:r>
      <w:r>
        <w:rPr>
          <w:spacing w:val="-15"/>
        </w:rPr>
        <w:t> </w:t>
      </w:r>
      <w:r>
        <w:rPr/>
        <w:t>However,</w:t>
      </w:r>
      <w:r>
        <w:rPr>
          <w:spacing w:val="-15"/>
        </w:rPr>
        <w:t> </w:t>
      </w:r>
      <w:r>
        <w:rPr/>
        <w:t>their</w:t>
      </w:r>
      <w:r>
        <w:rPr>
          <w:spacing w:val="-15"/>
        </w:rPr>
        <w:t> </w:t>
      </w:r>
      <w:r>
        <w:rPr/>
        <w:t>work</w:t>
      </w:r>
      <w:r>
        <w:rPr>
          <w:spacing w:val="-15"/>
        </w:rPr>
        <w:t> </w:t>
      </w:r>
      <w:r>
        <w:rPr/>
        <w:t>did</w:t>
      </w:r>
      <w:r>
        <w:rPr>
          <w:spacing w:val="-15"/>
        </w:rPr>
        <w:t> </w:t>
      </w:r>
      <w:r>
        <w:rPr/>
        <w:t>not</w:t>
      </w:r>
      <w:r>
        <w:rPr>
          <w:spacing w:val="-15"/>
        </w:rPr>
        <w:t> </w:t>
      </w:r>
      <w:r>
        <w:rPr/>
        <w:t>consider co-tier</w:t>
      </w:r>
      <w:r>
        <w:rPr>
          <w:spacing w:val="-15"/>
        </w:rPr>
        <w:t> </w:t>
      </w:r>
      <w:r>
        <w:rPr/>
        <w:t>interference</w:t>
      </w:r>
      <w:r>
        <w:rPr>
          <w:spacing w:val="-15"/>
        </w:rPr>
        <w:t> </w:t>
      </w:r>
      <w:r>
        <w:rPr/>
        <w:t>and</w:t>
      </w:r>
      <w:r>
        <w:rPr>
          <w:spacing w:val="-15"/>
        </w:rPr>
        <w:t> </w:t>
      </w:r>
      <w:r>
        <w:rPr/>
        <w:t>the</w:t>
      </w:r>
      <w:r>
        <w:rPr>
          <w:spacing w:val="-15"/>
        </w:rPr>
        <w:t> </w:t>
      </w:r>
      <w:r>
        <w:rPr/>
        <w:t>method</w:t>
      </w:r>
      <w:r>
        <w:rPr>
          <w:spacing w:val="-15"/>
        </w:rPr>
        <w:t> </w:t>
      </w:r>
      <w:r>
        <w:rPr/>
        <w:t>used</w:t>
      </w:r>
      <w:r>
        <w:rPr>
          <w:spacing w:val="-15"/>
        </w:rPr>
        <w:t> </w:t>
      </w:r>
      <w:r>
        <w:rPr/>
        <w:t>in</w:t>
      </w:r>
      <w:r>
        <w:rPr>
          <w:spacing w:val="-15"/>
        </w:rPr>
        <w:t> </w:t>
      </w:r>
      <w:r>
        <w:rPr/>
        <w:t>determining</w:t>
      </w:r>
      <w:r>
        <w:rPr>
          <w:spacing w:val="-15"/>
        </w:rPr>
        <w:t> </w:t>
      </w:r>
      <w:r>
        <w:rPr/>
        <w:t>interference</w:t>
      </w:r>
      <w:r>
        <w:rPr>
          <w:spacing w:val="-15"/>
        </w:rPr>
        <w:t> </w:t>
      </w:r>
      <w:r>
        <w:rPr/>
        <w:t>was</w:t>
      </w:r>
      <w:r>
        <w:rPr>
          <w:spacing w:val="-15"/>
        </w:rPr>
        <w:t> </w:t>
      </w:r>
      <w:r>
        <w:rPr/>
        <w:t>complex,</w:t>
      </w:r>
      <w:r>
        <w:rPr>
          <w:spacing w:val="-15"/>
        </w:rPr>
        <w:t> </w:t>
      </w:r>
      <w:r>
        <w:rPr/>
        <w:t>having several equations and parameters. The complexity and second stage of computing their node transmit power will result into increase processing delay and high memory requirement due to many variables involved in the computations. Also all the UEs were considered</w:t>
      </w:r>
      <w:r>
        <w:rPr>
          <w:spacing w:val="-2"/>
        </w:rPr>
        <w:t> </w:t>
      </w:r>
      <w:r>
        <w:rPr/>
        <w:t>at</w:t>
      </w:r>
      <w:r>
        <w:rPr>
          <w:spacing w:val="-2"/>
        </w:rPr>
        <w:t> </w:t>
      </w:r>
      <w:r>
        <w:rPr/>
        <w:t>fixed</w:t>
      </w:r>
      <w:r>
        <w:rPr>
          <w:spacing w:val="-2"/>
        </w:rPr>
        <w:t> </w:t>
      </w:r>
      <w:r>
        <w:rPr/>
        <w:t>position. Hassan</w:t>
      </w:r>
      <w:r>
        <w:rPr>
          <w:spacing w:val="-2"/>
        </w:rPr>
        <w:t> </w:t>
      </w:r>
      <w:r>
        <w:rPr>
          <w:i/>
        </w:rPr>
        <w:t>et</w:t>
      </w:r>
      <w:r>
        <w:rPr>
          <w:i/>
          <w:spacing w:val="-2"/>
        </w:rPr>
        <w:t> </w:t>
      </w:r>
      <w:r>
        <w:rPr>
          <w:i/>
        </w:rPr>
        <w:t>al.</w:t>
      </w:r>
      <w:r>
        <w:rPr>
          <w:i/>
          <w:spacing w:val="-1"/>
        </w:rPr>
        <w:t> </w:t>
      </w:r>
      <w:r>
        <w:rPr/>
        <w:t>2018</w:t>
      </w:r>
      <w:r>
        <w:rPr>
          <w:spacing w:val="-3"/>
        </w:rPr>
        <w:t> </w:t>
      </w:r>
      <w:r>
        <w:rPr/>
        <w:t>mitigated</w:t>
      </w:r>
      <w:r>
        <w:rPr>
          <w:spacing w:val="-3"/>
        </w:rPr>
        <w:t> </w:t>
      </w:r>
      <w:r>
        <w:rPr/>
        <w:t>interference</w:t>
      </w:r>
      <w:r>
        <w:rPr>
          <w:spacing w:val="-2"/>
        </w:rPr>
        <w:t> </w:t>
      </w:r>
      <w:r>
        <w:rPr/>
        <w:t>using</w:t>
      </w:r>
      <w:r>
        <w:rPr>
          <w:spacing w:val="-1"/>
        </w:rPr>
        <w:t> </w:t>
      </w:r>
      <w:r>
        <w:rPr/>
        <w:t>an</w:t>
      </w:r>
      <w:r>
        <w:rPr>
          <w:spacing w:val="-2"/>
        </w:rPr>
        <w:t> </w:t>
      </w:r>
      <w:r>
        <w:rPr/>
        <w:t>adaptive network sensing power control technique, which yielded better MUE throughput when compared to node assisted power technique. Their work did not considered co-tier </w:t>
      </w:r>
      <w:r>
        <w:rPr>
          <w:spacing w:val="-2"/>
        </w:rPr>
        <w:t>interference,</w:t>
      </w:r>
      <w:r>
        <w:rPr>
          <w:spacing w:val="-3"/>
        </w:rPr>
        <w:t> </w:t>
      </w:r>
      <w:r>
        <w:rPr>
          <w:spacing w:val="-2"/>
        </w:rPr>
        <w:t>and</w:t>
      </w:r>
      <w:r>
        <w:rPr>
          <w:spacing w:val="-6"/>
        </w:rPr>
        <w:t> </w:t>
      </w:r>
      <w:r>
        <w:rPr>
          <w:spacing w:val="-2"/>
        </w:rPr>
        <w:t>power</w:t>
      </w:r>
      <w:r>
        <w:rPr>
          <w:spacing w:val="-4"/>
        </w:rPr>
        <w:t> </w:t>
      </w:r>
      <w:r>
        <w:rPr>
          <w:spacing w:val="-2"/>
        </w:rPr>
        <w:t>consumption</w:t>
      </w:r>
      <w:r>
        <w:rPr>
          <w:spacing w:val="-6"/>
        </w:rPr>
        <w:t> </w:t>
      </w:r>
      <w:r>
        <w:rPr>
          <w:spacing w:val="-2"/>
        </w:rPr>
        <w:t>of</w:t>
      </w:r>
      <w:r>
        <w:rPr>
          <w:spacing w:val="-4"/>
        </w:rPr>
        <w:t> </w:t>
      </w:r>
      <w:r>
        <w:rPr>
          <w:spacing w:val="-2"/>
        </w:rPr>
        <w:t>nodes</w:t>
      </w:r>
      <w:r>
        <w:rPr>
          <w:spacing w:val="-6"/>
        </w:rPr>
        <w:t> </w:t>
      </w:r>
      <w:r>
        <w:rPr>
          <w:spacing w:val="-2"/>
        </w:rPr>
        <w:t>and</w:t>
      </w:r>
      <w:r>
        <w:rPr>
          <w:spacing w:val="-6"/>
        </w:rPr>
        <w:t> </w:t>
      </w:r>
      <w:r>
        <w:rPr>
          <w:spacing w:val="-2"/>
        </w:rPr>
        <w:t>UE.</w:t>
      </w:r>
      <w:r>
        <w:rPr>
          <w:spacing w:val="-5"/>
        </w:rPr>
        <w:t> </w:t>
      </w:r>
      <w:r>
        <w:rPr>
          <w:spacing w:val="-2"/>
        </w:rPr>
        <w:t>Also,</w:t>
      </w:r>
      <w:r>
        <w:rPr>
          <w:spacing w:val="-6"/>
        </w:rPr>
        <w:t> </w:t>
      </w:r>
      <w:r>
        <w:rPr>
          <w:spacing w:val="-2"/>
        </w:rPr>
        <w:t>their</w:t>
      </w:r>
      <w:r>
        <w:rPr>
          <w:spacing w:val="-6"/>
        </w:rPr>
        <w:t> </w:t>
      </w:r>
      <w:r>
        <w:rPr>
          <w:spacing w:val="-2"/>
        </w:rPr>
        <w:t>technique</w:t>
      </w:r>
      <w:r>
        <w:rPr>
          <w:spacing w:val="-3"/>
        </w:rPr>
        <w:t> </w:t>
      </w:r>
      <w:r>
        <w:rPr>
          <w:spacing w:val="-2"/>
        </w:rPr>
        <w:t>had</w:t>
      </w:r>
      <w:r>
        <w:rPr>
          <w:spacing w:val="-6"/>
        </w:rPr>
        <w:t> </w:t>
      </w:r>
      <w:r>
        <w:rPr>
          <w:spacing w:val="-2"/>
        </w:rPr>
        <w:t>complex</w:t>
      </w:r>
    </w:p>
    <w:p>
      <w:pPr>
        <w:spacing w:after="0" w:line="480" w:lineRule="auto"/>
        <w:jc w:val="both"/>
        <w:sectPr>
          <w:pgSz w:w="11910" w:h="16840"/>
          <w:pgMar w:header="0" w:footer="1067" w:top="1320" w:bottom="1260" w:left="1680" w:right="1240"/>
        </w:sectPr>
      </w:pPr>
    </w:p>
    <w:p>
      <w:pPr>
        <w:pStyle w:val="BodyText"/>
        <w:spacing w:line="480" w:lineRule="auto" w:before="84"/>
        <w:ind w:left="336" w:right="157"/>
        <w:jc w:val="both"/>
      </w:pPr>
      <w:r>
        <w:rPr/>
        <w:t>means of determining interference. The work of authors in Susanto </w:t>
      </w:r>
      <w:r>
        <w:rPr>
          <w:i/>
        </w:rPr>
        <w:t>et al. </w:t>
      </w:r>
      <w:r>
        <w:rPr/>
        <w:t>(2017)</w:t>
      </w:r>
      <w:r>
        <w:rPr>
          <w:vertAlign w:val="superscript"/>
        </w:rPr>
        <w:t>a,b</w:t>
      </w:r>
      <w:r>
        <w:rPr>
          <w:vertAlign w:val="baseline"/>
        </w:rPr>
        <w:t>, on interference management in downlink and uplink transmission of Femtocell-Macrocell network, presented a simple approach to determining interference in a network which yielded</w:t>
      </w:r>
      <w:r>
        <w:rPr>
          <w:spacing w:val="-1"/>
          <w:vertAlign w:val="baseline"/>
        </w:rPr>
        <w:t> </w:t>
      </w:r>
      <w:r>
        <w:rPr>
          <w:vertAlign w:val="baseline"/>
        </w:rPr>
        <w:t>better</w:t>
      </w:r>
      <w:r>
        <w:rPr>
          <w:spacing w:val="-1"/>
          <w:vertAlign w:val="baseline"/>
        </w:rPr>
        <w:t> </w:t>
      </w:r>
      <w:r>
        <w:rPr>
          <w:vertAlign w:val="baseline"/>
        </w:rPr>
        <w:t>SINR and also</w:t>
      </w:r>
      <w:r>
        <w:rPr>
          <w:spacing w:val="-1"/>
          <w:vertAlign w:val="baseline"/>
        </w:rPr>
        <w:t> </w:t>
      </w:r>
      <w:r>
        <w:rPr>
          <w:vertAlign w:val="baseline"/>
        </w:rPr>
        <w:t>captured</w:t>
      </w:r>
      <w:r>
        <w:rPr>
          <w:spacing w:val="-1"/>
          <w:vertAlign w:val="baseline"/>
        </w:rPr>
        <w:t> </w:t>
      </w:r>
      <w:r>
        <w:rPr>
          <w:vertAlign w:val="baseline"/>
        </w:rPr>
        <w:t>both</w:t>
      </w:r>
      <w:r>
        <w:rPr>
          <w:spacing w:val="-1"/>
          <w:vertAlign w:val="baseline"/>
        </w:rPr>
        <w:t> </w:t>
      </w:r>
      <w:r>
        <w:rPr>
          <w:vertAlign w:val="baseline"/>
        </w:rPr>
        <w:t>co-tier and</w:t>
      </w:r>
      <w:r>
        <w:rPr>
          <w:spacing w:val="-1"/>
          <w:vertAlign w:val="baseline"/>
        </w:rPr>
        <w:t> </w:t>
      </w:r>
      <w:r>
        <w:rPr>
          <w:vertAlign w:val="baseline"/>
        </w:rPr>
        <w:t>cross-tier</w:t>
      </w:r>
      <w:r>
        <w:rPr>
          <w:spacing w:val="-2"/>
          <w:vertAlign w:val="baseline"/>
        </w:rPr>
        <w:t> </w:t>
      </w:r>
      <w:r>
        <w:rPr>
          <w:vertAlign w:val="baseline"/>
        </w:rPr>
        <w:t>interference. However, their work did not considered the throughput of UEs and nodes, and the power consumption of nodes and UEs. The power allocation scheme for femto-to-macro downlink interference reduction for smart devices in ambient intelligence, presented by Ali </w:t>
      </w:r>
      <w:r>
        <w:rPr>
          <w:i/>
          <w:vertAlign w:val="baseline"/>
        </w:rPr>
        <w:t>et al</w:t>
      </w:r>
      <w:r>
        <w:rPr>
          <w:vertAlign w:val="baseline"/>
        </w:rPr>
        <w:t>. (2016) where only co-tier interference was considered. Even thou their power control technique was simple. Authors in Xuan </w:t>
      </w:r>
      <w:r>
        <w:rPr>
          <w:i/>
          <w:vertAlign w:val="baseline"/>
        </w:rPr>
        <w:t>et al. </w:t>
      </w:r>
      <w:r>
        <w:rPr>
          <w:vertAlign w:val="baseline"/>
        </w:rPr>
        <w:t>(2016), centered on maximizing system throughput in enterprise femtocell network using dynamic power control approach; which yielded a better throughput when benchmark with fixed power control technique. But their work did not captured the effect of co-tier interference, and had a second stage, which will increase memory usage and processing delay, due to more parameters involved. The works of authors in Su </w:t>
      </w:r>
      <w:r>
        <w:rPr>
          <w:i/>
          <w:vertAlign w:val="baseline"/>
        </w:rPr>
        <w:t>et al. </w:t>
      </w:r>
      <w:r>
        <w:rPr>
          <w:vertAlign w:val="baseline"/>
        </w:rPr>
        <w:t>(2016), considered co-tier and cross-tier interference, their approach gave an average SINR. But they used a complex technique</w:t>
      </w:r>
      <w:r>
        <w:rPr>
          <w:spacing w:val="-13"/>
          <w:vertAlign w:val="baseline"/>
        </w:rPr>
        <w:t> </w:t>
      </w:r>
      <w:r>
        <w:rPr>
          <w:vertAlign w:val="baseline"/>
        </w:rPr>
        <w:t>called</w:t>
      </w:r>
      <w:r>
        <w:rPr>
          <w:spacing w:val="-12"/>
          <w:vertAlign w:val="baseline"/>
        </w:rPr>
        <w:t> </w:t>
      </w:r>
      <w:r>
        <w:rPr>
          <w:vertAlign w:val="baseline"/>
        </w:rPr>
        <w:t>modified</w:t>
      </w:r>
      <w:r>
        <w:rPr>
          <w:spacing w:val="-11"/>
          <w:vertAlign w:val="baseline"/>
        </w:rPr>
        <w:t> </w:t>
      </w:r>
      <w:r>
        <w:rPr>
          <w:vertAlign w:val="baseline"/>
        </w:rPr>
        <w:t>water</w:t>
      </w:r>
      <w:r>
        <w:rPr>
          <w:spacing w:val="-14"/>
          <w:vertAlign w:val="baseline"/>
        </w:rPr>
        <w:t> </w:t>
      </w:r>
      <w:r>
        <w:rPr>
          <w:vertAlign w:val="baseline"/>
        </w:rPr>
        <w:t>filing</w:t>
      </w:r>
      <w:r>
        <w:rPr>
          <w:spacing w:val="-15"/>
          <w:vertAlign w:val="baseline"/>
        </w:rPr>
        <w:t> </w:t>
      </w:r>
      <w:r>
        <w:rPr>
          <w:vertAlign w:val="baseline"/>
        </w:rPr>
        <w:t>power</w:t>
      </w:r>
      <w:r>
        <w:rPr>
          <w:spacing w:val="-14"/>
          <w:vertAlign w:val="baseline"/>
        </w:rPr>
        <w:t> </w:t>
      </w:r>
      <w:r>
        <w:rPr>
          <w:vertAlign w:val="baseline"/>
        </w:rPr>
        <w:t>algorithm</w:t>
      </w:r>
      <w:r>
        <w:rPr>
          <w:spacing w:val="-13"/>
          <w:vertAlign w:val="baseline"/>
        </w:rPr>
        <w:t> </w:t>
      </w:r>
      <w:r>
        <w:rPr>
          <w:vertAlign w:val="baseline"/>
        </w:rPr>
        <w:t>for</w:t>
      </w:r>
      <w:r>
        <w:rPr>
          <w:spacing w:val="-13"/>
          <w:vertAlign w:val="baseline"/>
        </w:rPr>
        <w:t> </w:t>
      </w:r>
      <w:r>
        <w:rPr>
          <w:vertAlign w:val="baseline"/>
        </w:rPr>
        <w:t>adjusting</w:t>
      </w:r>
      <w:r>
        <w:rPr>
          <w:spacing w:val="-15"/>
          <w:vertAlign w:val="baseline"/>
        </w:rPr>
        <w:t> </w:t>
      </w:r>
      <w:r>
        <w:rPr>
          <w:vertAlign w:val="baseline"/>
        </w:rPr>
        <w:t>transmit</w:t>
      </w:r>
      <w:r>
        <w:rPr>
          <w:spacing w:val="-11"/>
          <w:vertAlign w:val="baseline"/>
        </w:rPr>
        <w:t> </w:t>
      </w:r>
      <w:r>
        <w:rPr>
          <w:vertAlign w:val="baseline"/>
        </w:rPr>
        <w:t>power.</w:t>
      </w:r>
      <w:r>
        <w:rPr>
          <w:spacing w:val="-14"/>
          <w:vertAlign w:val="baseline"/>
        </w:rPr>
        <w:t> </w:t>
      </w:r>
      <w:r>
        <w:rPr>
          <w:vertAlign w:val="baseline"/>
        </w:rPr>
        <w:t>The power</w:t>
      </w:r>
      <w:r>
        <w:rPr>
          <w:vertAlign w:val="baseline"/>
        </w:rPr>
        <w:t> control</w:t>
      </w:r>
      <w:r>
        <w:rPr>
          <w:vertAlign w:val="baseline"/>
        </w:rPr>
        <w:t> approach</w:t>
      </w:r>
      <w:r>
        <w:rPr>
          <w:vertAlign w:val="baseline"/>
        </w:rPr>
        <w:t> in</w:t>
      </w:r>
      <w:r>
        <w:rPr>
          <w:vertAlign w:val="baseline"/>
        </w:rPr>
        <w:t> Haining et </w:t>
      </w:r>
      <w:r>
        <w:rPr>
          <w:i/>
          <w:vertAlign w:val="baseline"/>
        </w:rPr>
        <w:t>al. </w:t>
      </w:r>
      <w:r>
        <w:rPr>
          <w:vertAlign w:val="baseline"/>
        </w:rPr>
        <w:t>(2015), optimized femtocell power. Their research</w:t>
      </w:r>
      <w:r>
        <w:rPr>
          <w:spacing w:val="-1"/>
          <w:vertAlign w:val="baseline"/>
        </w:rPr>
        <w:t> </w:t>
      </w:r>
      <w:r>
        <w:rPr>
          <w:vertAlign w:val="baseline"/>
        </w:rPr>
        <w:t>architecture</w:t>
      </w:r>
      <w:r>
        <w:rPr>
          <w:spacing w:val="-3"/>
          <w:vertAlign w:val="baseline"/>
        </w:rPr>
        <w:t> </w:t>
      </w:r>
      <w:r>
        <w:rPr>
          <w:vertAlign w:val="baseline"/>
        </w:rPr>
        <w:t>did not</w:t>
      </w:r>
      <w:r>
        <w:rPr>
          <w:spacing w:val="-1"/>
          <w:vertAlign w:val="baseline"/>
        </w:rPr>
        <w:t> </w:t>
      </w:r>
      <w:r>
        <w:rPr>
          <w:vertAlign w:val="baseline"/>
        </w:rPr>
        <w:t>considered co-tier</w:t>
      </w:r>
      <w:r>
        <w:rPr>
          <w:spacing w:val="-2"/>
          <w:vertAlign w:val="baseline"/>
        </w:rPr>
        <w:t> </w:t>
      </w:r>
      <w:r>
        <w:rPr>
          <w:vertAlign w:val="baseline"/>
        </w:rPr>
        <w:t>interference.</w:t>
      </w:r>
      <w:r>
        <w:rPr>
          <w:spacing w:val="-1"/>
          <w:vertAlign w:val="baseline"/>
        </w:rPr>
        <w:t> </w:t>
      </w:r>
      <w:r>
        <w:rPr>
          <w:vertAlign w:val="baseline"/>
        </w:rPr>
        <w:t>While</w:t>
      </w:r>
      <w:r>
        <w:rPr>
          <w:spacing w:val="-1"/>
          <w:vertAlign w:val="baseline"/>
        </w:rPr>
        <w:t> </w:t>
      </w:r>
      <w:r>
        <w:rPr>
          <w:vertAlign w:val="baseline"/>
        </w:rPr>
        <w:t>Authors</w:t>
      </w:r>
      <w:r>
        <w:rPr>
          <w:spacing w:val="-1"/>
          <w:vertAlign w:val="baseline"/>
        </w:rPr>
        <w:t> </w:t>
      </w:r>
      <w:r>
        <w:rPr>
          <w:vertAlign w:val="baseline"/>
        </w:rPr>
        <w:t>in</w:t>
      </w:r>
      <w:r>
        <w:rPr>
          <w:spacing w:val="-1"/>
          <w:vertAlign w:val="baseline"/>
        </w:rPr>
        <w:t> </w:t>
      </w:r>
      <w:r>
        <w:rPr>
          <w:vertAlign w:val="baseline"/>
        </w:rPr>
        <w:t>Sharanya </w:t>
      </w:r>
      <w:r>
        <w:rPr>
          <w:i/>
          <w:vertAlign w:val="baseline"/>
        </w:rPr>
        <w:t>et al. </w:t>
      </w:r>
      <w:r>
        <w:rPr>
          <w:vertAlign w:val="baseline"/>
        </w:rPr>
        <w:t>(2015) only considered cross-tier interference, though their work when compared with that of dynamic power tuning and HUE power tuning had better femtocell power </w:t>
      </w:r>
      <w:r>
        <w:rPr>
          <w:spacing w:val="-2"/>
          <w:vertAlign w:val="baseline"/>
        </w:rPr>
        <w:t>consumption.</w:t>
      </w:r>
    </w:p>
    <w:p>
      <w:pPr>
        <w:pStyle w:val="BodyText"/>
        <w:rPr>
          <w:sz w:val="26"/>
        </w:rPr>
      </w:pPr>
    </w:p>
    <w:p>
      <w:pPr>
        <w:pStyle w:val="BodyText"/>
        <w:spacing w:before="1"/>
        <w:rPr>
          <w:sz w:val="22"/>
        </w:rPr>
      </w:pPr>
    </w:p>
    <w:p>
      <w:pPr>
        <w:pStyle w:val="BodyText"/>
        <w:spacing w:line="480" w:lineRule="auto"/>
        <w:ind w:left="336" w:right="167"/>
        <w:jc w:val="both"/>
      </w:pPr>
      <w:r>
        <w:rPr/>
        <w:t>The reviewed works in literatures could not captured in a particular study: co-tier and cross-tier</w:t>
      </w:r>
      <w:r>
        <w:rPr/>
        <w:t> interference,</w:t>
      </w:r>
      <w:r>
        <w:rPr/>
        <w:t> mobile</w:t>
      </w:r>
      <w:r>
        <w:rPr/>
        <w:t> UEs, power consumption of nodes and UEs, and throughput</w:t>
      </w:r>
      <w:r>
        <w:rPr>
          <w:spacing w:val="22"/>
        </w:rPr>
        <w:t> </w:t>
      </w:r>
      <w:r>
        <w:rPr/>
        <w:t>of</w:t>
      </w:r>
      <w:r>
        <w:rPr>
          <w:spacing w:val="22"/>
        </w:rPr>
        <w:t> </w:t>
      </w:r>
      <w:r>
        <w:rPr/>
        <w:t>nodes</w:t>
      </w:r>
      <w:r>
        <w:rPr>
          <w:spacing w:val="24"/>
        </w:rPr>
        <w:t> </w:t>
      </w:r>
      <w:r>
        <w:rPr/>
        <w:t>and</w:t>
      </w:r>
      <w:r>
        <w:rPr>
          <w:spacing w:val="25"/>
        </w:rPr>
        <w:t> </w:t>
      </w:r>
      <w:r>
        <w:rPr/>
        <w:t>UEs.</w:t>
      </w:r>
      <w:r>
        <w:rPr>
          <w:spacing w:val="23"/>
        </w:rPr>
        <w:t> </w:t>
      </w:r>
      <w:r>
        <w:rPr/>
        <w:t>Most</w:t>
      </w:r>
      <w:r>
        <w:rPr>
          <w:spacing w:val="23"/>
        </w:rPr>
        <w:t> </w:t>
      </w:r>
      <w:r>
        <w:rPr/>
        <w:t>of</w:t>
      </w:r>
      <w:r>
        <w:rPr>
          <w:spacing w:val="22"/>
        </w:rPr>
        <w:t> </w:t>
      </w:r>
      <w:r>
        <w:rPr/>
        <w:t>the</w:t>
      </w:r>
      <w:r>
        <w:rPr>
          <w:spacing w:val="22"/>
        </w:rPr>
        <w:t> </w:t>
      </w:r>
      <w:r>
        <w:rPr/>
        <w:t>previous</w:t>
      </w:r>
      <w:r>
        <w:rPr>
          <w:spacing w:val="23"/>
        </w:rPr>
        <w:t> </w:t>
      </w:r>
      <w:r>
        <w:rPr/>
        <w:t>works</w:t>
      </w:r>
      <w:r>
        <w:rPr>
          <w:spacing w:val="24"/>
        </w:rPr>
        <w:t> </w:t>
      </w:r>
      <w:r>
        <w:rPr/>
        <w:t>used</w:t>
      </w:r>
      <w:r>
        <w:rPr>
          <w:spacing w:val="22"/>
        </w:rPr>
        <w:t> </w:t>
      </w:r>
      <w:r>
        <w:rPr/>
        <w:t>complex</w:t>
      </w:r>
      <w:r>
        <w:rPr>
          <w:spacing w:val="23"/>
        </w:rPr>
        <w:t> </w:t>
      </w:r>
      <w:r>
        <w:rPr/>
        <w:t>approach</w:t>
      </w:r>
      <w:r>
        <w:rPr>
          <w:spacing w:val="24"/>
        </w:rPr>
        <w:t> </w:t>
      </w:r>
      <w:r>
        <w:rPr>
          <w:spacing w:val="-5"/>
        </w:rPr>
        <w:t>in</w:t>
      </w:r>
    </w:p>
    <w:p>
      <w:pPr>
        <w:spacing w:after="0" w:line="480" w:lineRule="auto"/>
        <w:jc w:val="both"/>
        <w:sectPr>
          <w:pgSz w:w="11910" w:h="16840"/>
          <w:pgMar w:header="0" w:footer="1067" w:top="1300" w:bottom="1260" w:left="1680" w:right="1240"/>
        </w:sectPr>
      </w:pPr>
    </w:p>
    <w:p>
      <w:pPr>
        <w:pStyle w:val="BodyText"/>
        <w:spacing w:line="480" w:lineRule="auto" w:before="64"/>
        <w:ind w:left="336" w:right="165"/>
        <w:jc w:val="both"/>
      </w:pPr>
      <w:r>
        <w:rPr/>
        <w:t>determining and adjusting transmit power. The complex mathematical model increase processing time and require more memory for storing various computational variable, which increase the memory</w:t>
      </w:r>
      <w:r>
        <w:rPr>
          <w:spacing w:val="-3"/>
        </w:rPr>
        <w:t> </w:t>
      </w:r>
      <w:r>
        <w:rPr/>
        <w:t>requirement of nodes and UEs.</w:t>
      </w:r>
      <w:r>
        <w:rPr>
          <w:spacing w:val="40"/>
        </w:rPr>
        <w:t> </w:t>
      </w:r>
      <w:r>
        <w:rPr/>
        <w:t>This study</w:t>
      </w:r>
      <w:r>
        <w:rPr>
          <w:spacing w:val="-5"/>
        </w:rPr>
        <w:t> </w:t>
      </w:r>
      <w:r>
        <w:rPr/>
        <w:t>seeks to address such</w:t>
      </w:r>
      <w:r>
        <w:rPr>
          <w:spacing w:val="40"/>
        </w:rPr>
        <w:t> </w:t>
      </w:r>
      <w:r>
        <w:rPr/>
        <w:t>gaps,</w:t>
      </w:r>
      <w:r>
        <w:rPr>
          <w:spacing w:val="40"/>
        </w:rPr>
        <w:t> </w:t>
      </w:r>
      <w:r>
        <w:rPr/>
        <w:t>by</w:t>
      </w:r>
      <w:r>
        <w:rPr>
          <w:spacing w:val="40"/>
        </w:rPr>
        <w:t> </w:t>
      </w:r>
      <w:r>
        <w:rPr/>
        <w:t>using</w:t>
      </w:r>
      <w:r>
        <w:rPr>
          <w:spacing w:val="40"/>
        </w:rPr>
        <w:t> </w:t>
      </w:r>
      <w:r>
        <w:rPr/>
        <w:t>a</w:t>
      </w:r>
      <w:r>
        <w:rPr>
          <w:spacing w:val="40"/>
        </w:rPr>
        <w:t> </w:t>
      </w:r>
      <w:r>
        <w:rPr/>
        <w:t>simple</w:t>
      </w:r>
      <w:r>
        <w:rPr>
          <w:spacing w:val="40"/>
        </w:rPr>
        <w:t> </w:t>
      </w:r>
      <w:r>
        <w:rPr/>
        <w:t>mathematical</w:t>
      </w:r>
      <w:r>
        <w:rPr>
          <w:spacing w:val="40"/>
        </w:rPr>
        <w:t> </w:t>
      </w:r>
      <w:r>
        <w:rPr/>
        <w:t>model</w:t>
      </w:r>
      <w:r>
        <w:rPr>
          <w:spacing w:val="40"/>
        </w:rPr>
        <w:t> </w:t>
      </w:r>
      <w:r>
        <w:rPr/>
        <w:t>to</w:t>
      </w:r>
      <w:r>
        <w:rPr>
          <w:spacing w:val="40"/>
        </w:rPr>
        <w:t> </w:t>
      </w:r>
      <w:r>
        <w:rPr/>
        <w:t>determine</w:t>
      </w:r>
      <w:r>
        <w:rPr>
          <w:spacing w:val="40"/>
        </w:rPr>
        <w:t> </w:t>
      </w:r>
      <w:r>
        <w:rPr/>
        <w:t>interference</w:t>
      </w:r>
      <w:r>
        <w:rPr>
          <w:spacing w:val="40"/>
        </w:rPr>
        <w:t> </w:t>
      </w:r>
      <w:r>
        <w:rPr/>
        <w:t>in Macro-Femto network. It also seeks to consider both co-tier and cross-tier interference and</w:t>
      </w:r>
      <w:r>
        <w:rPr>
          <w:spacing w:val="-14"/>
        </w:rPr>
        <w:t> </w:t>
      </w:r>
      <w:r>
        <w:rPr/>
        <w:t>evaluate</w:t>
      </w:r>
      <w:r>
        <w:rPr>
          <w:spacing w:val="-15"/>
        </w:rPr>
        <w:t> </w:t>
      </w:r>
      <w:r>
        <w:rPr/>
        <w:t>the</w:t>
      </w:r>
      <w:r>
        <w:rPr>
          <w:spacing w:val="-15"/>
        </w:rPr>
        <w:t> </w:t>
      </w:r>
      <w:r>
        <w:rPr/>
        <w:t>throughput</w:t>
      </w:r>
      <w:r>
        <w:rPr>
          <w:spacing w:val="-14"/>
        </w:rPr>
        <w:t> </w:t>
      </w:r>
      <w:r>
        <w:rPr/>
        <w:t>and</w:t>
      </w:r>
      <w:r>
        <w:rPr>
          <w:spacing w:val="-14"/>
        </w:rPr>
        <w:t> </w:t>
      </w:r>
      <w:r>
        <w:rPr/>
        <w:t>power</w:t>
      </w:r>
      <w:r>
        <w:rPr>
          <w:spacing w:val="-13"/>
        </w:rPr>
        <w:t> </w:t>
      </w:r>
      <w:r>
        <w:rPr/>
        <w:t>usage</w:t>
      </w:r>
      <w:r>
        <w:rPr>
          <w:spacing w:val="-13"/>
        </w:rPr>
        <w:t> </w:t>
      </w:r>
      <w:r>
        <w:rPr/>
        <w:t>performance.</w:t>
      </w:r>
      <w:r>
        <w:rPr>
          <w:spacing w:val="-12"/>
        </w:rPr>
        <w:t> </w:t>
      </w:r>
      <w:r>
        <w:rPr/>
        <w:t>Table</w:t>
      </w:r>
      <w:r>
        <w:rPr>
          <w:spacing w:val="-13"/>
        </w:rPr>
        <w:t> </w:t>
      </w:r>
      <w:r>
        <w:rPr/>
        <w:t>2.3</w:t>
      </w:r>
      <w:r>
        <w:rPr>
          <w:spacing w:val="-14"/>
        </w:rPr>
        <w:t> </w:t>
      </w:r>
      <w:r>
        <w:rPr/>
        <w:t>presents</w:t>
      </w:r>
      <w:r>
        <w:rPr>
          <w:spacing w:val="-14"/>
        </w:rPr>
        <w:t> </w:t>
      </w:r>
      <w:r>
        <w:rPr/>
        <w:t>a</w:t>
      </w:r>
      <w:r>
        <w:rPr>
          <w:spacing w:val="-15"/>
        </w:rPr>
        <w:t> </w:t>
      </w:r>
      <w:r>
        <w:rPr/>
        <w:t>summary of the strength and weakness of related and existing power control techniques used for mitigating interference in Macro-Femto HetNet.</w:t>
      </w:r>
    </w:p>
    <w:p>
      <w:pPr>
        <w:spacing w:after="0" w:line="480" w:lineRule="auto"/>
        <w:jc w:val="both"/>
        <w:sectPr>
          <w:pgSz w:w="11910" w:h="16840"/>
          <w:pgMar w:header="0" w:footer="1067" w:top="1320" w:bottom="1260" w:left="1680" w:right="1240"/>
        </w:sectPr>
      </w:pPr>
    </w:p>
    <w:p>
      <w:pPr>
        <w:pStyle w:val="BodyText"/>
        <w:rPr>
          <w:sz w:val="20"/>
        </w:rPr>
      </w:pPr>
    </w:p>
    <w:p>
      <w:pPr>
        <w:pStyle w:val="BodyText"/>
        <w:rPr>
          <w:sz w:val="20"/>
        </w:rPr>
      </w:pPr>
    </w:p>
    <w:p>
      <w:pPr>
        <w:pStyle w:val="Heading2"/>
        <w:spacing w:before="206"/>
        <w:ind w:left="2849" w:right="3047" w:firstLine="0"/>
        <w:jc w:val="center"/>
      </w:pPr>
      <w:bookmarkStart w:name="_bookmark37" w:id="38"/>
      <w:bookmarkEnd w:id="38"/>
      <w:r>
        <w:rPr>
          <w:b w:val="0"/>
        </w:rPr>
      </w:r>
      <w:r>
        <w:rPr/>
        <w:t>Table</w:t>
      </w:r>
      <w:r>
        <w:rPr>
          <w:spacing w:val="-7"/>
        </w:rPr>
        <w:t> </w:t>
      </w:r>
      <w:r>
        <w:rPr/>
        <w:t>2.3:</w:t>
      </w:r>
      <w:r>
        <w:rPr>
          <w:spacing w:val="-7"/>
        </w:rPr>
        <w:t> </w:t>
      </w:r>
      <w:r>
        <w:rPr/>
        <w:t>Summary</w:t>
      </w:r>
      <w:r>
        <w:rPr>
          <w:spacing w:val="-7"/>
        </w:rPr>
        <w:t> </w:t>
      </w:r>
      <w:r>
        <w:rPr/>
        <w:t>of</w:t>
      </w:r>
      <w:r>
        <w:rPr>
          <w:spacing w:val="-7"/>
        </w:rPr>
        <w:t> </w:t>
      </w:r>
      <w:r>
        <w:rPr/>
        <w:t>relevant</w:t>
      </w:r>
      <w:r>
        <w:rPr>
          <w:spacing w:val="-7"/>
        </w:rPr>
        <w:t> </w:t>
      </w:r>
      <w:r>
        <w:rPr/>
        <w:t>power</w:t>
      </w:r>
      <w:r>
        <w:rPr>
          <w:spacing w:val="-7"/>
        </w:rPr>
        <w:t> </w:t>
      </w:r>
      <w:r>
        <w:rPr/>
        <w:t>control</w:t>
      </w:r>
      <w:r>
        <w:rPr>
          <w:spacing w:val="-6"/>
        </w:rPr>
        <w:t> </w:t>
      </w:r>
      <w:r>
        <w:rPr/>
        <w:t>technique</w:t>
      </w:r>
      <w:r>
        <w:rPr>
          <w:spacing w:val="-8"/>
        </w:rPr>
        <w:t> </w:t>
      </w:r>
      <w:r>
        <w:rPr/>
        <w:t>for</w:t>
      </w:r>
      <w:r>
        <w:rPr>
          <w:spacing w:val="-7"/>
        </w:rPr>
        <w:t> </w:t>
      </w:r>
      <w:r>
        <w:rPr/>
        <w:t>interference</w:t>
      </w:r>
      <w:r>
        <w:rPr>
          <w:spacing w:val="-6"/>
        </w:rPr>
        <w:t> </w:t>
      </w:r>
      <w:r>
        <w:rPr>
          <w:spacing w:val="-2"/>
        </w:rPr>
        <w:t>mitigation</w:t>
      </w:r>
    </w:p>
    <w:p>
      <w:pPr>
        <w:pStyle w:val="BodyText"/>
        <w:spacing w:before="8"/>
        <w:rPr>
          <w:b/>
          <w:sz w:val="1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4"/>
        <w:gridCol w:w="1173"/>
        <w:gridCol w:w="966"/>
        <w:gridCol w:w="4869"/>
        <w:gridCol w:w="1506"/>
        <w:gridCol w:w="2148"/>
        <w:gridCol w:w="2834"/>
      </w:tblGrid>
      <w:tr>
        <w:trPr>
          <w:trHeight w:val="556" w:hRule="atLeast"/>
        </w:trPr>
        <w:tc>
          <w:tcPr>
            <w:tcW w:w="724" w:type="dxa"/>
            <w:tcBorders>
              <w:top w:val="single" w:sz="4" w:space="0" w:color="000000"/>
              <w:bottom w:val="single" w:sz="4" w:space="0" w:color="000000"/>
            </w:tcBorders>
          </w:tcPr>
          <w:p>
            <w:pPr>
              <w:pStyle w:val="TableParagraph"/>
              <w:spacing w:line="268" w:lineRule="exact"/>
              <w:ind w:left="155"/>
              <w:rPr>
                <w:sz w:val="24"/>
              </w:rPr>
            </w:pPr>
            <w:r>
              <w:rPr>
                <w:spacing w:val="-5"/>
                <w:sz w:val="24"/>
              </w:rPr>
              <w:t>S/N</w:t>
            </w:r>
          </w:p>
        </w:tc>
        <w:tc>
          <w:tcPr>
            <w:tcW w:w="1173" w:type="dxa"/>
            <w:tcBorders>
              <w:top w:val="single" w:sz="4" w:space="0" w:color="000000"/>
              <w:bottom w:val="single" w:sz="4" w:space="0" w:color="000000"/>
            </w:tcBorders>
          </w:tcPr>
          <w:p>
            <w:pPr>
              <w:pStyle w:val="TableParagraph"/>
              <w:spacing w:line="268" w:lineRule="exact"/>
              <w:ind w:left="196" w:right="174"/>
              <w:jc w:val="center"/>
              <w:rPr>
                <w:sz w:val="24"/>
              </w:rPr>
            </w:pPr>
            <w:r>
              <w:rPr>
                <w:spacing w:val="-2"/>
                <w:sz w:val="24"/>
              </w:rPr>
              <w:t>Author</w:t>
            </w:r>
          </w:p>
        </w:tc>
        <w:tc>
          <w:tcPr>
            <w:tcW w:w="966" w:type="dxa"/>
            <w:tcBorders>
              <w:top w:val="single" w:sz="4" w:space="0" w:color="000000"/>
              <w:bottom w:val="single" w:sz="4" w:space="0" w:color="000000"/>
            </w:tcBorders>
          </w:tcPr>
          <w:p>
            <w:pPr>
              <w:pStyle w:val="TableParagraph"/>
              <w:spacing w:line="268" w:lineRule="exact"/>
              <w:ind w:left="0" w:right="198"/>
              <w:jc w:val="right"/>
              <w:rPr>
                <w:sz w:val="24"/>
              </w:rPr>
            </w:pPr>
            <w:r>
              <w:rPr>
                <w:spacing w:val="-4"/>
                <w:sz w:val="24"/>
              </w:rPr>
              <w:t>Year</w:t>
            </w:r>
          </w:p>
        </w:tc>
        <w:tc>
          <w:tcPr>
            <w:tcW w:w="4869" w:type="dxa"/>
            <w:tcBorders>
              <w:top w:val="single" w:sz="4" w:space="0" w:color="000000"/>
              <w:bottom w:val="single" w:sz="4" w:space="0" w:color="000000"/>
            </w:tcBorders>
          </w:tcPr>
          <w:p>
            <w:pPr>
              <w:pStyle w:val="TableParagraph"/>
              <w:spacing w:line="268" w:lineRule="exact"/>
              <w:ind w:left="155" w:right="142"/>
              <w:jc w:val="center"/>
              <w:rPr>
                <w:sz w:val="24"/>
              </w:rPr>
            </w:pPr>
            <w:r>
              <w:rPr>
                <w:spacing w:val="-2"/>
                <w:sz w:val="24"/>
              </w:rPr>
              <w:t>Topic</w:t>
            </w:r>
          </w:p>
        </w:tc>
        <w:tc>
          <w:tcPr>
            <w:tcW w:w="1506" w:type="dxa"/>
            <w:tcBorders>
              <w:top w:val="single" w:sz="4" w:space="0" w:color="000000"/>
              <w:bottom w:val="single" w:sz="4" w:space="0" w:color="000000"/>
            </w:tcBorders>
          </w:tcPr>
          <w:p>
            <w:pPr>
              <w:pStyle w:val="TableParagraph"/>
              <w:spacing w:line="268" w:lineRule="exact"/>
              <w:ind w:left="162" w:right="166"/>
              <w:jc w:val="center"/>
              <w:rPr>
                <w:sz w:val="24"/>
              </w:rPr>
            </w:pPr>
            <w:r>
              <w:rPr>
                <w:sz w:val="24"/>
              </w:rPr>
              <w:t>Type</w:t>
            </w:r>
            <w:r>
              <w:rPr>
                <w:spacing w:val="-5"/>
                <w:sz w:val="24"/>
              </w:rPr>
              <w:t> of</w:t>
            </w:r>
          </w:p>
          <w:p>
            <w:pPr>
              <w:pStyle w:val="TableParagraph"/>
              <w:spacing w:line="269" w:lineRule="exact"/>
              <w:ind w:left="162" w:right="168"/>
              <w:jc w:val="center"/>
              <w:rPr>
                <w:sz w:val="24"/>
              </w:rPr>
            </w:pPr>
            <w:r>
              <w:rPr>
                <w:spacing w:val="-2"/>
                <w:sz w:val="24"/>
              </w:rPr>
              <w:t>Interference</w:t>
            </w:r>
          </w:p>
        </w:tc>
        <w:tc>
          <w:tcPr>
            <w:tcW w:w="2148" w:type="dxa"/>
            <w:tcBorders>
              <w:top w:val="single" w:sz="4" w:space="0" w:color="000000"/>
              <w:bottom w:val="single" w:sz="4" w:space="0" w:color="000000"/>
            </w:tcBorders>
          </w:tcPr>
          <w:p>
            <w:pPr>
              <w:pStyle w:val="TableParagraph"/>
              <w:spacing w:line="268" w:lineRule="exact"/>
              <w:ind w:left="199" w:right="181"/>
              <w:jc w:val="center"/>
              <w:rPr>
                <w:sz w:val="24"/>
              </w:rPr>
            </w:pPr>
            <w:r>
              <w:rPr>
                <w:spacing w:val="-2"/>
                <w:sz w:val="24"/>
              </w:rPr>
              <w:t>Strength</w:t>
            </w:r>
          </w:p>
        </w:tc>
        <w:tc>
          <w:tcPr>
            <w:tcW w:w="2834" w:type="dxa"/>
            <w:tcBorders>
              <w:top w:val="single" w:sz="4" w:space="0" w:color="000000"/>
              <w:bottom w:val="single" w:sz="4" w:space="0" w:color="000000"/>
            </w:tcBorders>
          </w:tcPr>
          <w:p>
            <w:pPr>
              <w:pStyle w:val="TableParagraph"/>
              <w:spacing w:line="268" w:lineRule="exact"/>
              <w:ind w:left="120" w:right="118"/>
              <w:jc w:val="center"/>
              <w:rPr>
                <w:sz w:val="24"/>
              </w:rPr>
            </w:pPr>
            <w:r>
              <w:rPr>
                <w:spacing w:val="-2"/>
                <w:sz w:val="24"/>
              </w:rPr>
              <w:t>Weakness</w:t>
            </w:r>
          </w:p>
        </w:tc>
      </w:tr>
      <w:tr>
        <w:trPr>
          <w:trHeight w:val="835" w:hRule="atLeast"/>
        </w:trPr>
        <w:tc>
          <w:tcPr>
            <w:tcW w:w="724" w:type="dxa"/>
            <w:tcBorders>
              <w:top w:val="single" w:sz="4" w:space="0" w:color="000000"/>
            </w:tcBorders>
          </w:tcPr>
          <w:p>
            <w:pPr>
              <w:pStyle w:val="TableParagraph"/>
              <w:spacing w:line="268" w:lineRule="exact"/>
              <w:ind w:left="115"/>
              <w:rPr>
                <w:sz w:val="24"/>
              </w:rPr>
            </w:pPr>
            <w:r>
              <w:rPr>
                <w:sz w:val="24"/>
              </w:rPr>
              <w:t>1</w:t>
            </w:r>
          </w:p>
        </w:tc>
        <w:tc>
          <w:tcPr>
            <w:tcW w:w="1173" w:type="dxa"/>
            <w:tcBorders>
              <w:top w:val="single" w:sz="4" w:space="0" w:color="000000"/>
            </w:tcBorders>
          </w:tcPr>
          <w:p>
            <w:pPr>
              <w:pStyle w:val="TableParagraph"/>
              <w:spacing w:line="240" w:lineRule="auto"/>
              <w:ind w:left="193" w:right="169" w:firstLine="57"/>
              <w:rPr>
                <w:sz w:val="24"/>
              </w:rPr>
            </w:pPr>
            <w:r>
              <w:rPr>
                <w:spacing w:val="-2"/>
                <w:sz w:val="24"/>
              </w:rPr>
              <w:t>Hassan </w:t>
            </w:r>
            <w:r>
              <w:rPr>
                <w:sz w:val="24"/>
              </w:rPr>
              <w:t>and</w:t>
            </w:r>
            <w:r>
              <w:rPr>
                <w:spacing w:val="-1"/>
                <w:sz w:val="24"/>
              </w:rPr>
              <w:t> </w:t>
            </w:r>
            <w:r>
              <w:rPr>
                <w:spacing w:val="-5"/>
                <w:sz w:val="24"/>
              </w:rPr>
              <w:t>Gao</w:t>
            </w:r>
          </w:p>
        </w:tc>
        <w:tc>
          <w:tcPr>
            <w:tcW w:w="966" w:type="dxa"/>
            <w:tcBorders>
              <w:top w:val="single" w:sz="4" w:space="0" w:color="000000"/>
            </w:tcBorders>
          </w:tcPr>
          <w:p>
            <w:pPr>
              <w:pStyle w:val="TableParagraph"/>
              <w:spacing w:line="268" w:lineRule="exact"/>
              <w:ind w:left="0" w:right="189"/>
              <w:jc w:val="right"/>
              <w:rPr>
                <w:sz w:val="24"/>
              </w:rPr>
            </w:pPr>
            <w:r>
              <w:rPr>
                <w:spacing w:val="-4"/>
                <w:sz w:val="24"/>
              </w:rPr>
              <w:t>2019</w:t>
            </w:r>
          </w:p>
        </w:tc>
        <w:tc>
          <w:tcPr>
            <w:tcW w:w="4869" w:type="dxa"/>
            <w:tcBorders>
              <w:top w:val="single" w:sz="4" w:space="0" w:color="000000"/>
            </w:tcBorders>
          </w:tcPr>
          <w:p>
            <w:pPr>
              <w:pStyle w:val="TableParagraph"/>
              <w:spacing w:line="240" w:lineRule="auto"/>
              <w:ind w:left="197" w:right="184" w:hanging="3"/>
              <w:jc w:val="center"/>
              <w:rPr>
                <w:sz w:val="24"/>
              </w:rPr>
            </w:pPr>
            <w:r>
              <w:rPr>
                <w:sz w:val="24"/>
              </w:rPr>
              <w:t>An Active Power Control Technique for Downlink</w:t>
            </w:r>
            <w:r>
              <w:rPr>
                <w:spacing w:val="-6"/>
                <w:sz w:val="24"/>
              </w:rPr>
              <w:t> </w:t>
            </w:r>
            <w:r>
              <w:rPr>
                <w:sz w:val="24"/>
              </w:rPr>
              <w:t>Interference</w:t>
            </w:r>
            <w:r>
              <w:rPr>
                <w:spacing w:val="-9"/>
                <w:sz w:val="24"/>
              </w:rPr>
              <w:t> </w:t>
            </w:r>
            <w:r>
              <w:rPr>
                <w:sz w:val="24"/>
              </w:rPr>
              <w:t>Management</w:t>
            </w:r>
            <w:r>
              <w:rPr>
                <w:spacing w:val="-8"/>
                <w:sz w:val="24"/>
              </w:rPr>
              <w:t> </w:t>
            </w:r>
            <w:r>
              <w:rPr>
                <w:sz w:val="24"/>
              </w:rPr>
              <w:t>in</w:t>
            </w:r>
            <w:r>
              <w:rPr>
                <w:spacing w:val="-8"/>
                <w:sz w:val="24"/>
              </w:rPr>
              <w:t> </w:t>
            </w:r>
            <w:r>
              <w:rPr>
                <w:sz w:val="24"/>
              </w:rPr>
              <w:t>a</w:t>
            </w:r>
            <w:r>
              <w:rPr>
                <w:spacing w:val="-8"/>
                <w:sz w:val="24"/>
              </w:rPr>
              <w:t> </w:t>
            </w:r>
            <w:r>
              <w:rPr>
                <w:sz w:val="24"/>
              </w:rPr>
              <w:t>Two-</w:t>
            </w:r>
          </w:p>
          <w:p>
            <w:pPr>
              <w:pStyle w:val="TableParagraph"/>
              <w:spacing w:line="272" w:lineRule="exact"/>
              <w:ind w:left="152" w:right="146"/>
              <w:jc w:val="center"/>
              <w:rPr>
                <w:sz w:val="24"/>
              </w:rPr>
            </w:pPr>
            <w:r>
              <w:rPr>
                <w:sz w:val="24"/>
              </w:rPr>
              <w:t>Tier</w:t>
            </w:r>
            <w:r>
              <w:rPr>
                <w:spacing w:val="-2"/>
                <w:sz w:val="24"/>
              </w:rPr>
              <w:t> </w:t>
            </w:r>
            <w:r>
              <w:rPr>
                <w:sz w:val="24"/>
              </w:rPr>
              <w:t>Macro</w:t>
            </w:r>
            <w:r>
              <w:rPr>
                <w:spacing w:val="-3"/>
                <w:sz w:val="24"/>
              </w:rPr>
              <w:t> </w:t>
            </w:r>
            <w:r>
              <w:rPr>
                <w:sz w:val="24"/>
              </w:rPr>
              <w:t>–</w:t>
            </w:r>
            <w:r>
              <w:rPr>
                <w:spacing w:val="-2"/>
                <w:sz w:val="24"/>
              </w:rPr>
              <w:t> </w:t>
            </w:r>
            <w:r>
              <w:rPr>
                <w:sz w:val="24"/>
              </w:rPr>
              <w:t>Femto</w:t>
            </w:r>
            <w:r>
              <w:rPr>
                <w:spacing w:val="-2"/>
                <w:sz w:val="24"/>
              </w:rPr>
              <w:t> Network</w:t>
            </w:r>
          </w:p>
        </w:tc>
        <w:tc>
          <w:tcPr>
            <w:tcW w:w="1506" w:type="dxa"/>
            <w:tcBorders>
              <w:top w:val="single" w:sz="4" w:space="0" w:color="000000"/>
            </w:tcBorders>
          </w:tcPr>
          <w:p>
            <w:pPr>
              <w:pStyle w:val="TableParagraph"/>
              <w:spacing w:line="240" w:lineRule="auto"/>
              <w:ind w:left="537" w:right="227" w:hanging="310"/>
              <w:rPr>
                <w:sz w:val="24"/>
              </w:rPr>
            </w:pPr>
            <w:r>
              <w:rPr>
                <w:sz w:val="24"/>
              </w:rPr>
              <w:t>Cross</w:t>
            </w:r>
            <w:r>
              <w:rPr>
                <w:spacing w:val="-15"/>
                <w:sz w:val="24"/>
              </w:rPr>
              <w:t> </w:t>
            </w:r>
            <w:r>
              <w:rPr>
                <w:sz w:val="24"/>
              </w:rPr>
              <w:t>–tier </w:t>
            </w:r>
            <w:r>
              <w:rPr>
                <w:spacing w:val="-4"/>
                <w:sz w:val="24"/>
              </w:rPr>
              <w:t>only</w:t>
            </w:r>
          </w:p>
        </w:tc>
        <w:tc>
          <w:tcPr>
            <w:tcW w:w="2148" w:type="dxa"/>
            <w:tcBorders>
              <w:top w:val="single" w:sz="4" w:space="0" w:color="000000"/>
            </w:tcBorders>
          </w:tcPr>
          <w:p>
            <w:pPr>
              <w:pStyle w:val="TableParagraph"/>
              <w:spacing w:line="268" w:lineRule="exact"/>
              <w:ind w:left="199" w:right="181"/>
              <w:jc w:val="center"/>
              <w:rPr>
                <w:sz w:val="24"/>
              </w:rPr>
            </w:pPr>
            <w:r>
              <w:rPr>
                <w:sz w:val="24"/>
              </w:rPr>
              <w:t>Good</w:t>
            </w:r>
            <w:r>
              <w:rPr>
                <w:spacing w:val="53"/>
                <w:sz w:val="24"/>
              </w:rPr>
              <w:t> </w:t>
            </w:r>
            <w:r>
              <w:rPr>
                <w:spacing w:val="-2"/>
                <w:sz w:val="24"/>
              </w:rPr>
              <w:t>throughput</w:t>
            </w:r>
          </w:p>
        </w:tc>
        <w:tc>
          <w:tcPr>
            <w:tcW w:w="2834" w:type="dxa"/>
            <w:tcBorders>
              <w:top w:val="single" w:sz="4" w:space="0" w:color="000000"/>
            </w:tcBorders>
          </w:tcPr>
          <w:p>
            <w:pPr>
              <w:pStyle w:val="TableParagraph"/>
              <w:spacing w:line="240" w:lineRule="auto"/>
              <w:ind w:left="241" w:right="241" w:firstLine="3"/>
              <w:jc w:val="center"/>
              <w:rPr>
                <w:sz w:val="24"/>
              </w:rPr>
            </w:pPr>
            <w:r>
              <w:rPr>
                <w:sz w:val="24"/>
              </w:rPr>
              <w:t>co-tier interference was not</w:t>
            </w:r>
            <w:r>
              <w:rPr>
                <w:spacing w:val="-2"/>
                <w:sz w:val="24"/>
              </w:rPr>
              <w:t> </w:t>
            </w:r>
            <w:r>
              <w:rPr>
                <w:sz w:val="24"/>
              </w:rPr>
              <w:t>considered,</w:t>
            </w:r>
            <w:r>
              <w:rPr>
                <w:spacing w:val="-1"/>
                <w:sz w:val="24"/>
              </w:rPr>
              <w:t> </w:t>
            </w:r>
            <w:r>
              <w:rPr>
                <w:spacing w:val="-2"/>
                <w:sz w:val="24"/>
              </w:rPr>
              <w:t>complex</w:t>
            </w:r>
          </w:p>
          <w:p>
            <w:pPr>
              <w:pStyle w:val="TableParagraph"/>
              <w:spacing w:line="272" w:lineRule="exact"/>
              <w:ind w:left="120" w:right="119"/>
              <w:jc w:val="center"/>
              <w:rPr>
                <w:sz w:val="24"/>
              </w:rPr>
            </w:pPr>
            <w:r>
              <w:rPr>
                <w:sz w:val="24"/>
              </w:rPr>
              <w:t>and</w:t>
            </w:r>
            <w:r>
              <w:rPr>
                <w:spacing w:val="-2"/>
                <w:sz w:val="24"/>
              </w:rPr>
              <w:t> </w:t>
            </w:r>
            <w:r>
              <w:rPr>
                <w:sz w:val="24"/>
              </w:rPr>
              <w:t>static</w:t>
            </w:r>
            <w:r>
              <w:rPr>
                <w:spacing w:val="-3"/>
                <w:sz w:val="24"/>
              </w:rPr>
              <w:t> </w:t>
            </w:r>
            <w:r>
              <w:rPr>
                <w:spacing w:val="-2"/>
                <w:sz w:val="24"/>
              </w:rPr>
              <w:t>network</w:t>
            </w:r>
          </w:p>
        </w:tc>
      </w:tr>
      <w:tr>
        <w:trPr>
          <w:trHeight w:val="895" w:hRule="atLeast"/>
        </w:trPr>
        <w:tc>
          <w:tcPr>
            <w:tcW w:w="724" w:type="dxa"/>
          </w:tcPr>
          <w:p>
            <w:pPr>
              <w:pStyle w:val="TableParagraph"/>
              <w:spacing w:line="240" w:lineRule="auto" w:before="6"/>
              <w:ind w:left="115"/>
              <w:rPr>
                <w:sz w:val="24"/>
              </w:rPr>
            </w:pPr>
            <w:r>
              <w:rPr>
                <w:sz w:val="24"/>
              </w:rPr>
              <w:t>2</w:t>
            </w:r>
          </w:p>
        </w:tc>
        <w:tc>
          <w:tcPr>
            <w:tcW w:w="1173" w:type="dxa"/>
          </w:tcPr>
          <w:p>
            <w:pPr>
              <w:pStyle w:val="TableParagraph"/>
              <w:spacing w:line="240" w:lineRule="auto" w:before="6"/>
              <w:ind w:left="196" w:right="176"/>
              <w:jc w:val="center"/>
              <w:rPr>
                <w:sz w:val="24"/>
              </w:rPr>
            </w:pPr>
            <w:r>
              <w:rPr>
                <w:spacing w:val="-2"/>
                <w:sz w:val="24"/>
              </w:rPr>
              <w:t>Hassan</w:t>
            </w:r>
          </w:p>
          <w:p>
            <w:pPr>
              <w:pStyle w:val="TableParagraph"/>
              <w:spacing w:line="240" w:lineRule="auto"/>
              <w:ind w:left="196" w:right="175"/>
              <w:jc w:val="center"/>
              <w:rPr>
                <w:i/>
                <w:sz w:val="24"/>
              </w:rPr>
            </w:pPr>
            <w:r>
              <w:rPr>
                <w:i/>
                <w:sz w:val="24"/>
              </w:rPr>
              <w:t>et</w:t>
            </w:r>
            <w:r>
              <w:rPr>
                <w:i/>
                <w:spacing w:val="-1"/>
                <w:sz w:val="24"/>
              </w:rPr>
              <w:t> </w:t>
            </w:r>
            <w:r>
              <w:rPr>
                <w:i/>
                <w:spacing w:val="-5"/>
                <w:sz w:val="24"/>
              </w:rPr>
              <w:t>al</w:t>
            </w:r>
          </w:p>
        </w:tc>
        <w:tc>
          <w:tcPr>
            <w:tcW w:w="966" w:type="dxa"/>
          </w:tcPr>
          <w:p>
            <w:pPr>
              <w:pStyle w:val="TableParagraph"/>
              <w:spacing w:line="240" w:lineRule="auto" w:before="6"/>
              <w:ind w:left="0" w:right="189"/>
              <w:jc w:val="right"/>
              <w:rPr>
                <w:sz w:val="24"/>
              </w:rPr>
            </w:pPr>
            <w:r>
              <w:rPr>
                <w:spacing w:val="-4"/>
                <w:sz w:val="24"/>
              </w:rPr>
              <w:t>2018</w:t>
            </w:r>
          </w:p>
        </w:tc>
        <w:tc>
          <w:tcPr>
            <w:tcW w:w="4869" w:type="dxa"/>
          </w:tcPr>
          <w:p>
            <w:pPr>
              <w:pStyle w:val="TableParagraph"/>
              <w:spacing w:line="240" w:lineRule="auto" w:before="6"/>
              <w:ind w:left="155" w:right="145"/>
              <w:jc w:val="center"/>
              <w:rPr>
                <w:sz w:val="24"/>
              </w:rPr>
            </w:pPr>
            <w:r>
              <w:rPr>
                <w:sz w:val="24"/>
              </w:rPr>
              <w:t>Interference</w:t>
            </w:r>
            <w:r>
              <w:rPr>
                <w:spacing w:val="-9"/>
                <w:sz w:val="24"/>
              </w:rPr>
              <w:t> </w:t>
            </w:r>
            <w:r>
              <w:rPr>
                <w:sz w:val="24"/>
              </w:rPr>
              <w:t>Management</w:t>
            </w:r>
            <w:r>
              <w:rPr>
                <w:spacing w:val="-7"/>
                <w:sz w:val="24"/>
              </w:rPr>
              <w:t> </w:t>
            </w:r>
            <w:r>
              <w:rPr>
                <w:sz w:val="24"/>
              </w:rPr>
              <w:t>in</w:t>
            </w:r>
            <w:r>
              <w:rPr>
                <w:spacing w:val="-7"/>
                <w:sz w:val="24"/>
              </w:rPr>
              <w:t> </w:t>
            </w:r>
            <w:r>
              <w:rPr>
                <w:sz w:val="24"/>
              </w:rPr>
              <w:t>Femtocells</w:t>
            </w:r>
            <w:r>
              <w:rPr>
                <w:spacing w:val="-7"/>
                <w:sz w:val="24"/>
              </w:rPr>
              <w:t> </w:t>
            </w:r>
            <w:r>
              <w:rPr>
                <w:sz w:val="24"/>
              </w:rPr>
              <w:t>by</w:t>
            </w:r>
            <w:r>
              <w:rPr>
                <w:spacing w:val="-12"/>
                <w:sz w:val="24"/>
              </w:rPr>
              <w:t> </w:t>
            </w:r>
            <w:r>
              <w:rPr>
                <w:sz w:val="24"/>
              </w:rPr>
              <w:t>the Adaptive Network Sensing Power Control </w:t>
            </w:r>
            <w:r>
              <w:rPr>
                <w:spacing w:val="-2"/>
                <w:sz w:val="24"/>
              </w:rPr>
              <w:t>Technique</w:t>
            </w:r>
          </w:p>
        </w:tc>
        <w:tc>
          <w:tcPr>
            <w:tcW w:w="1506" w:type="dxa"/>
          </w:tcPr>
          <w:p>
            <w:pPr>
              <w:pStyle w:val="TableParagraph"/>
              <w:spacing w:line="240" w:lineRule="auto" w:before="6"/>
              <w:ind w:left="537" w:right="227" w:hanging="281"/>
              <w:rPr>
                <w:sz w:val="24"/>
              </w:rPr>
            </w:pPr>
            <w:r>
              <w:rPr>
                <w:spacing w:val="-2"/>
                <w:sz w:val="24"/>
              </w:rPr>
              <w:t>Cross–tier </w:t>
            </w:r>
            <w:r>
              <w:rPr>
                <w:spacing w:val="-4"/>
                <w:sz w:val="24"/>
              </w:rPr>
              <w:t>only</w:t>
            </w:r>
          </w:p>
        </w:tc>
        <w:tc>
          <w:tcPr>
            <w:tcW w:w="2148" w:type="dxa"/>
          </w:tcPr>
          <w:p>
            <w:pPr>
              <w:pStyle w:val="TableParagraph"/>
              <w:spacing w:line="240" w:lineRule="auto" w:before="6"/>
              <w:ind w:left="327" w:right="254" w:hanging="44"/>
              <w:rPr>
                <w:sz w:val="24"/>
              </w:rPr>
            </w:pPr>
            <w:r>
              <w:rPr>
                <w:sz w:val="24"/>
              </w:rPr>
              <w:t>Moderate</w:t>
            </w:r>
            <w:r>
              <w:rPr>
                <w:spacing w:val="-15"/>
                <w:sz w:val="24"/>
              </w:rPr>
              <w:t> </w:t>
            </w:r>
            <w:r>
              <w:rPr>
                <w:sz w:val="24"/>
              </w:rPr>
              <w:t>Macro user</w:t>
            </w:r>
            <w:r>
              <w:rPr>
                <w:spacing w:val="-6"/>
                <w:sz w:val="24"/>
              </w:rPr>
              <w:t> </w:t>
            </w:r>
            <w:r>
              <w:rPr>
                <w:spacing w:val="-2"/>
                <w:sz w:val="24"/>
              </w:rPr>
              <w:t>throughput</w:t>
            </w:r>
          </w:p>
        </w:tc>
        <w:tc>
          <w:tcPr>
            <w:tcW w:w="2834" w:type="dxa"/>
          </w:tcPr>
          <w:p>
            <w:pPr>
              <w:pStyle w:val="TableParagraph"/>
              <w:spacing w:line="240" w:lineRule="auto" w:before="6"/>
              <w:ind w:left="714" w:hanging="454"/>
              <w:rPr>
                <w:sz w:val="24"/>
              </w:rPr>
            </w:pPr>
            <w:r>
              <w:rPr>
                <w:sz w:val="24"/>
              </w:rPr>
              <w:t>Co-tier</w:t>
            </w:r>
            <w:r>
              <w:rPr>
                <w:spacing w:val="-15"/>
                <w:sz w:val="24"/>
              </w:rPr>
              <w:t> </w:t>
            </w:r>
            <w:r>
              <w:rPr>
                <w:sz w:val="24"/>
              </w:rPr>
              <w:t>interference</w:t>
            </w:r>
            <w:r>
              <w:rPr>
                <w:spacing w:val="-15"/>
                <w:sz w:val="24"/>
              </w:rPr>
              <w:t> </w:t>
            </w:r>
            <w:r>
              <w:rPr>
                <w:sz w:val="24"/>
              </w:rPr>
              <w:t>was not considered</w:t>
            </w:r>
          </w:p>
        </w:tc>
      </w:tr>
      <w:tr>
        <w:trPr>
          <w:trHeight w:val="944" w:hRule="atLeast"/>
        </w:trPr>
        <w:tc>
          <w:tcPr>
            <w:tcW w:w="724" w:type="dxa"/>
          </w:tcPr>
          <w:p>
            <w:pPr>
              <w:pStyle w:val="TableParagraph"/>
              <w:spacing w:line="240" w:lineRule="auto" w:before="72"/>
              <w:ind w:left="115"/>
              <w:rPr>
                <w:sz w:val="24"/>
              </w:rPr>
            </w:pPr>
            <w:r>
              <w:rPr>
                <w:sz w:val="24"/>
              </w:rPr>
              <w:t>3</w:t>
            </w:r>
          </w:p>
        </w:tc>
        <w:tc>
          <w:tcPr>
            <w:tcW w:w="1173" w:type="dxa"/>
          </w:tcPr>
          <w:p>
            <w:pPr>
              <w:pStyle w:val="TableParagraph"/>
              <w:spacing w:line="240" w:lineRule="auto" w:before="72"/>
              <w:ind w:left="196" w:right="175"/>
              <w:jc w:val="center"/>
              <w:rPr>
                <w:sz w:val="24"/>
              </w:rPr>
            </w:pPr>
            <w:r>
              <w:rPr>
                <w:spacing w:val="-2"/>
                <w:sz w:val="24"/>
              </w:rPr>
              <w:t>Susanto</w:t>
            </w:r>
          </w:p>
          <w:p>
            <w:pPr>
              <w:pStyle w:val="TableParagraph"/>
              <w:spacing w:line="240" w:lineRule="auto"/>
              <w:ind w:left="196" w:right="175"/>
              <w:jc w:val="center"/>
              <w:rPr>
                <w:i/>
                <w:sz w:val="24"/>
              </w:rPr>
            </w:pPr>
            <w:r>
              <w:rPr>
                <w:i/>
                <w:sz w:val="24"/>
              </w:rPr>
              <w:t>et</w:t>
            </w:r>
            <w:r>
              <w:rPr>
                <w:i/>
                <w:spacing w:val="-1"/>
                <w:sz w:val="24"/>
              </w:rPr>
              <w:t> </w:t>
            </w:r>
            <w:r>
              <w:rPr>
                <w:i/>
                <w:spacing w:val="-5"/>
                <w:sz w:val="24"/>
              </w:rPr>
              <w:t>al</w:t>
            </w:r>
          </w:p>
        </w:tc>
        <w:tc>
          <w:tcPr>
            <w:tcW w:w="966" w:type="dxa"/>
          </w:tcPr>
          <w:p>
            <w:pPr>
              <w:pStyle w:val="TableParagraph"/>
              <w:spacing w:line="240" w:lineRule="auto" w:before="72"/>
              <w:ind w:left="174"/>
              <w:rPr>
                <w:sz w:val="24"/>
              </w:rPr>
            </w:pPr>
            <w:r>
              <w:rPr>
                <w:spacing w:val="-2"/>
                <w:sz w:val="24"/>
              </w:rPr>
              <w:t>2017</w:t>
            </w:r>
            <w:r>
              <w:rPr>
                <w:spacing w:val="-2"/>
                <w:sz w:val="24"/>
                <w:vertAlign w:val="superscript"/>
              </w:rPr>
              <w:t>b</w:t>
            </w:r>
          </w:p>
        </w:tc>
        <w:tc>
          <w:tcPr>
            <w:tcW w:w="4869" w:type="dxa"/>
          </w:tcPr>
          <w:p>
            <w:pPr>
              <w:pStyle w:val="TableParagraph"/>
              <w:spacing w:line="240" w:lineRule="auto" w:before="72"/>
              <w:ind w:left="155" w:right="146"/>
              <w:jc w:val="center"/>
              <w:rPr>
                <w:sz w:val="24"/>
              </w:rPr>
            </w:pPr>
            <w:r>
              <w:rPr>
                <w:sz w:val="24"/>
              </w:rPr>
              <w:t>Interference</w:t>
            </w:r>
            <w:r>
              <w:rPr>
                <w:spacing w:val="-11"/>
                <w:sz w:val="24"/>
              </w:rPr>
              <w:t> </w:t>
            </w:r>
            <w:r>
              <w:rPr>
                <w:sz w:val="24"/>
              </w:rPr>
              <w:t>Management</w:t>
            </w:r>
            <w:r>
              <w:rPr>
                <w:spacing w:val="-10"/>
                <w:sz w:val="24"/>
              </w:rPr>
              <w:t> </w:t>
            </w:r>
            <w:r>
              <w:rPr>
                <w:sz w:val="24"/>
              </w:rPr>
              <w:t>Using</w:t>
            </w:r>
            <w:r>
              <w:rPr>
                <w:spacing w:val="-13"/>
                <w:sz w:val="24"/>
              </w:rPr>
              <w:t> </w:t>
            </w:r>
            <w:r>
              <w:rPr>
                <w:sz w:val="24"/>
              </w:rPr>
              <w:t>Power</w:t>
            </w:r>
            <w:r>
              <w:rPr>
                <w:spacing w:val="-10"/>
                <w:sz w:val="24"/>
              </w:rPr>
              <w:t> </w:t>
            </w:r>
            <w:r>
              <w:rPr>
                <w:sz w:val="24"/>
              </w:rPr>
              <w:t>Control for Uplink Transmission in Femtocell- Macrocell Network</w:t>
            </w:r>
          </w:p>
        </w:tc>
        <w:tc>
          <w:tcPr>
            <w:tcW w:w="1506" w:type="dxa"/>
          </w:tcPr>
          <w:p>
            <w:pPr>
              <w:pStyle w:val="TableParagraph"/>
              <w:spacing w:line="240" w:lineRule="auto" w:before="72"/>
              <w:ind w:left="304" w:right="191" w:hanging="118"/>
              <w:rPr>
                <w:sz w:val="24"/>
              </w:rPr>
            </w:pPr>
            <w:r>
              <w:rPr>
                <w:sz w:val="24"/>
              </w:rPr>
              <w:t>Co–tier</w:t>
            </w:r>
            <w:r>
              <w:rPr>
                <w:spacing w:val="-15"/>
                <w:sz w:val="24"/>
              </w:rPr>
              <w:t> </w:t>
            </w:r>
            <w:r>
              <w:rPr>
                <w:sz w:val="24"/>
              </w:rPr>
              <w:t>and </w:t>
            </w:r>
            <w:r>
              <w:rPr>
                <w:spacing w:val="-2"/>
                <w:sz w:val="24"/>
              </w:rPr>
              <w:t>cross-tier</w:t>
            </w:r>
          </w:p>
        </w:tc>
        <w:tc>
          <w:tcPr>
            <w:tcW w:w="2148" w:type="dxa"/>
          </w:tcPr>
          <w:p>
            <w:pPr>
              <w:pStyle w:val="TableParagraph"/>
              <w:spacing w:line="240" w:lineRule="auto" w:before="72"/>
              <w:ind w:left="149" w:right="121" w:firstLine="175"/>
              <w:rPr>
                <w:sz w:val="24"/>
              </w:rPr>
            </w:pPr>
            <w:r>
              <w:rPr>
                <w:sz w:val="24"/>
              </w:rPr>
              <w:t>Good UE SINR when</w:t>
            </w:r>
            <w:r>
              <w:rPr>
                <w:spacing w:val="-15"/>
                <w:sz w:val="24"/>
              </w:rPr>
              <w:t> </w:t>
            </w:r>
            <w:r>
              <w:rPr>
                <w:sz w:val="24"/>
              </w:rPr>
              <w:t>benchmarked</w:t>
            </w:r>
          </w:p>
        </w:tc>
        <w:tc>
          <w:tcPr>
            <w:tcW w:w="2834" w:type="dxa"/>
          </w:tcPr>
          <w:p>
            <w:pPr>
              <w:pStyle w:val="TableParagraph"/>
              <w:spacing w:line="240" w:lineRule="auto" w:before="72"/>
              <w:ind w:left="120" w:right="116"/>
              <w:jc w:val="center"/>
              <w:rPr>
                <w:sz w:val="24"/>
              </w:rPr>
            </w:pPr>
            <w:r>
              <w:rPr>
                <w:sz w:val="24"/>
              </w:rPr>
              <w:t>UEs</w:t>
            </w:r>
            <w:r>
              <w:rPr>
                <w:spacing w:val="-10"/>
                <w:sz w:val="24"/>
              </w:rPr>
              <w:t> </w:t>
            </w:r>
            <w:r>
              <w:rPr>
                <w:sz w:val="24"/>
              </w:rPr>
              <w:t>are</w:t>
            </w:r>
            <w:r>
              <w:rPr>
                <w:spacing w:val="-12"/>
                <w:sz w:val="24"/>
              </w:rPr>
              <w:t> </w:t>
            </w:r>
            <w:r>
              <w:rPr>
                <w:sz w:val="24"/>
              </w:rPr>
              <w:t>static</w:t>
            </w:r>
            <w:r>
              <w:rPr>
                <w:spacing w:val="-9"/>
                <w:sz w:val="24"/>
              </w:rPr>
              <w:t> </w:t>
            </w:r>
            <w:r>
              <w:rPr>
                <w:sz w:val="24"/>
              </w:rPr>
              <w:t>and</w:t>
            </w:r>
            <w:r>
              <w:rPr>
                <w:spacing w:val="-10"/>
                <w:sz w:val="24"/>
              </w:rPr>
              <w:t> </w:t>
            </w:r>
            <w:r>
              <w:rPr>
                <w:sz w:val="24"/>
              </w:rPr>
              <w:t>their throughput was not </w:t>
            </w:r>
            <w:r>
              <w:rPr>
                <w:spacing w:val="-2"/>
                <w:sz w:val="24"/>
              </w:rPr>
              <w:t>considered.</w:t>
            </w:r>
          </w:p>
        </w:tc>
      </w:tr>
      <w:tr>
        <w:trPr>
          <w:trHeight w:val="945" w:hRule="atLeast"/>
        </w:trPr>
        <w:tc>
          <w:tcPr>
            <w:tcW w:w="724" w:type="dxa"/>
          </w:tcPr>
          <w:p>
            <w:pPr>
              <w:pStyle w:val="TableParagraph"/>
              <w:spacing w:line="240" w:lineRule="auto" w:before="54"/>
              <w:ind w:left="115"/>
              <w:rPr>
                <w:sz w:val="24"/>
              </w:rPr>
            </w:pPr>
            <w:r>
              <w:rPr>
                <w:sz w:val="24"/>
              </w:rPr>
              <w:t>4</w:t>
            </w:r>
          </w:p>
        </w:tc>
        <w:tc>
          <w:tcPr>
            <w:tcW w:w="1173" w:type="dxa"/>
          </w:tcPr>
          <w:p>
            <w:pPr>
              <w:pStyle w:val="TableParagraph"/>
              <w:spacing w:line="240" w:lineRule="auto" w:before="54"/>
              <w:ind w:left="196" w:right="175"/>
              <w:jc w:val="center"/>
              <w:rPr>
                <w:sz w:val="24"/>
              </w:rPr>
            </w:pPr>
            <w:r>
              <w:rPr>
                <w:spacing w:val="-2"/>
                <w:sz w:val="24"/>
              </w:rPr>
              <w:t>Susanto</w:t>
            </w:r>
          </w:p>
          <w:p>
            <w:pPr>
              <w:pStyle w:val="TableParagraph"/>
              <w:spacing w:line="240" w:lineRule="auto"/>
              <w:ind w:left="196" w:right="175"/>
              <w:jc w:val="center"/>
              <w:rPr>
                <w:i/>
                <w:sz w:val="24"/>
              </w:rPr>
            </w:pPr>
            <w:r>
              <w:rPr>
                <w:i/>
                <w:sz w:val="24"/>
              </w:rPr>
              <w:t>et</w:t>
            </w:r>
            <w:r>
              <w:rPr>
                <w:i/>
                <w:spacing w:val="-1"/>
                <w:sz w:val="24"/>
              </w:rPr>
              <w:t> </w:t>
            </w:r>
            <w:r>
              <w:rPr>
                <w:i/>
                <w:spacing w:val="-5"/>
                <w:sz w:val="24"/>
              </w:rPr>
              <w:t>al</w:t>
            </w:r>
          </w:p>
        </w:tc>
        <w:tc>
          <w:tcPr>
            <w:tcW w:w="966" w:type="dxa"/>
          </w:tcPr>
          <w:p>
            <w:pPr>
              <w:pStyle w:val="TableParagraph"/>
              <w:spacing w:line="240" w:lineRule="auto" w:before="54"/>
              <w:ind w:left="0" w:right="154"/>
              <w:jc w:val="right"/>
              <w:rPr>
                <w:sz w:val="24"/>
              </w:rPr>
            </w:pPr>
            <w:r>
              <w:rPr>
                <w:spacing w:val="-2"/>
                <w:sz w:val="24"/>
              </w:rPr>
              <w:t>2017</w:t>
            </w:r>
            <w:r>
              <w:rPr>
                <w:spacing w:val="-2"/>
                <w:sz w:val="24"/>
                <w:vertAlign w:val="superscript"/>
              </w:rPr>
              <w:t>a</w:t>
            </w:r>
          </w:p>
        </w:tc>
        <w:tc>
          <w:tcPr>
            <w:tcW w:w="4869" w:type="dxa"/>
          </w:tcPr>
          <w:p>
            <w:pPr>
              <w:pStyle w:val="TableParagraph"/>
              <w:spacing w:line="240" w:lineRule="auto" w:before="54"/>
              <w:ind w:left="238" w:right="224" w:hanging="4"/>
              <w:jc w:val="center"/>
              <w:rPr>
                <w:sz w:val="24"/>
              </w:rPr>
            </w:pPr>
            <w:r>
              <w:rPr>
                <w:sz w:val="24"/>
              </w:rPr>
              <w:t>Downlink Power Control for Interference Management</w:t>
            </w:r>
            <w:r>
              <w:rPr>
                <w:spacing w:val="-13"/>
                <w:sz w:val="24"/>
              </w:rPr>
              <w:t> </w:t>
            </w:r>
            <w:r>
              <w:rPr>
                <w:sz w:val="24"/>
              </w:rPr>
              <w:t>in</w:t>
            </w:r>
            <w:r>
              <w:rPr>
                <w:spacing w:val="-13"/>
                <w:sz w:val="24"/>
              </w:rPr>
              <w:t> </w:t>
            </w:r>
            <w:r>
              <w:rPr>
                <w:sz w:val="24"/>
              </w:rPr>
              <w:t>Femtocell-Macrocell</w:t>
            </w:r>
            <w:r>
              <w:rPr>
                <w:spacing w:val="-13"/>
                <w:sz w:val="24"/>
              </w:rPr>
              <w:t> </w:t>
            </w:r>
            <w:r>
              <w:rPr>
                <w:sz w:val="24"/>
              </w:rPr>
              <w:t>Cellular Communication Network</w:t>
            </w:r>
          </w:p>
        </w:tc>
        <w:tc>
          <w:tcPr>
            <w:tcW w:w="1506" w:type="dxa"/>
          </w:tcPr>
          <w:p>
            <w:pPr>
              <w:pStyle w:val="TableParagraph"/>
              <w:spacing w:line="240" w:lineRule="auto" w:before="54"/>
              <w:ind w:left="304" w:right="191" w:hanging="118"/>
              <w:rPr>
                <w:sz w:val="24"/>
              </w:rPr>
            </w:pPr>
            <w:r>
              <w:rPr>
                <w:sz w:val="24"/>
              </w:rPr>
              <w:t>Co–tier</w:t>
            </w:r>
            <w:r>
              <w:rPr>
                <w:spacing w:val="-15"/>
                <w:sz w:val="24"/>
              </w:rPr>
              <w:t> </w:t>
            </w:r>
            <w:r>
              <w:rPr>
                <w:sz w:val="24"/>
              </w:rPr>
              <w:t>and </w:t>
            </w:r>
            <w:r>
              <w:rPr>
                <w:spacing w:val="-2"/>
                <w:sz w:val="24"/>
              </w:rPr>
              <w:t>cross-tier</w:t>
            </w:r>
          </w:p>
        </w:tc>
        <w:tc>
          <w:tcPr>
            <w:tcW w:w="2148" w:type="dxa"/>
          </w:tcPr>
          <w:p>
            <w:pPr>
              <w:pStyle w:val="TableParagraph"/>
              <w:spacing w:line="240" w:lineRule="auto" w:before="54"/>
              <w:ind w:left="812" w:right="121" w:hanging="635"/>
              <w:rPr>
                <w:sz w:val="24"/>
              </w:rPr>
            </w:pPr>
            <w:r>
              <w:rPr>
                <w:sz w:val="24"/>
              </w:rPr>
              <w:t>Good</w:t>
            </w:r>
            <w:r>
              <w:rPr>
                <w:spacing w:val="-15"/>
                <w:sz w:val="24"/>
              </w:rPr>
              <w:t> </w:t>
            </w:r>
            <w:r>
              <w:rPr>
                <w:sz w:val="24"/>
              </w:rPr>
              <w:t>base</w:t>
            </w:r>
            <w:r>
              <w:rPr>
                <w:spacing w:val="-15"/>
                <w:sz w:val="24"/>
              </w:rPr>
              <w:t> </w:t>
            </w:r>
            <w:r>
              <w:rPr>
                <w:sz w:val="24"/>
              </w:rPr>
              <w:t>stations </w:t>
            </w:r>
            <w:r>
              <w:rPr>
                <w:spacing w:val="-4"/>
                <w:sz w:val="24"/>
              </w:rPr>
              <w:t>SINR</w:t>
            </w:r>
          </w:p>
        </w:tc>
        <w:tc>
          <w:tcPr>
            <w:tcW w:w="2834" w:type="dxa"/>
          </w:tcPr>
          <w:p>
            <w:pPr>
              <w:pStyle w:val="TableParagraph"/>
              <w:spacing w:line="240" w:lineRule="auto" w:before="54"/>
              <w:ind w:left="157" w:firstLine="304"/>
              <w:rPr>
                <w:sz w:val="24"/>
              </w:rPr>
            </w:pPr>
            <w:r>
              <w:rPr>
                <w:sz w:val="24"/>
              </w:rPr>
              <w:t>UEs were static and throughput</w:t>
            </w:r>
            <w:r>
              <w:rPr>
                <w:spacing w:val="-15"/>
                <w:sz w:val="24"/>
              </w:rPr>
              <w:t> </w:t>
            </w:r>
            <w:r>
              <w:rPr>
                <w:sz w:val="24"/>
              </w:rPr>
              <w:t>not</w:t>
            </w:r>
            <w:r>
              <w:rPr>
                <w:spacing w:val="-15"/>
                <w:sz w:val="24"/>
              </w:rPr>
              <w:t> </w:t>
            </w:r>
            <w:r>
              <w:rPr>
                <w:sz w:val="24"/>
              </w:rPr>
              <w:t>considered</w:t>
            </w:r>
          </w:p>
        </w:tc>
      </w:tr>
      <w:tr>
        <w:trPr>
          <w:trHeight w:val="393" w:hRule="atLeast"/>
        </w:trPr>
        <w:tc>
          <w:tcPr>
            <w:tcW w:w="724" w:type="dxa"/>
          </w:tcPr>
          <w:p>
            <w:pPr>
              <w:pStyle w:val="TableParagraph"/>
              <w:spacing w:line="240" w:lineRule="auto" w:before="52"/>
              <w:ind w:left="115"/>
              <w:rPr>
                <w:sz w:val="24"/>
              </w:rPr>
            </w:pPr>
            <w:r>
              <w:rPr>
                <w:sz w:val="24"/>
              </w:rPr>
              <w:t>5</w:t>
            </w:r>
          </w:p>
        </w:tc>
        <w:tc>
          <w:tcPr>
            <w:tcW w:w="1173" w:type="dxa"/>
          </w:tcPr>
          <w:p>
            <w:pPr>
              <w:pStyle w:val="TableParagraph"/>
              <w:spacing w:line="240" w:lineRule="auto" w:before="52"/>
              <w:ind w:left="196" w:right="177"/>
              <w:jc w:val="center"/>
              <w:rPr>
                <w:sz w:val="24"/>
              </w:rPr>
            </w:pPr>
            <w:r>
              <w:rPr>
                <w:spacing w:val="-5"/>
                <w:sz w:val="24"/>
              </w:rPr>
              <w:t>Ali</w:t>
            </w:r>
          </w:p>
        </w:tc>
        <w:tc>
          <w:tcPr>
            <w:tcW w:w="966" w:type="dxa"/>
          </w:tcPr>
          <w:p>
            <w:pPr>
              <w:pStyle w:val="TableParagraph"/>
              <w:spacing w:line="240" w:lineRule="auto" w:before="52"/>
              <w:ind w:left="0" w:right="189"/>
              <w:jc w:val="right"/>
              <w:rPr>
                <w:sz w:val="24"/>
              </w:rPr>
            </w:pPr>
            <w:r>
              <w:rPr>
                <w:spacing w:val="-4"/>
                <w:sz w:val="24"/>
              </w:rPr>
              <w:t>2016</w:t>
            </w:r>
          </w:p>
        </w:tc>
        <w:tc>
          <w:tcPr>
            <w:tcW w:w="4869" w:type="dxa"/>
          </w:tcPr>
          <w:p>
            <w:pPr>
              <w:pStyle w:val="TableParagraph"/>
              <w:spacing w:line="240" w:lineRule="auto" w:before="52"/>
              <w:ind w:left="151" w:right="146"/>
              <w:jc w:val="center"/>
              <w:rPr>
                <w:sz w:val="24"/>
              </w:rPr>
            </w:pPr>
            <w:r>
              <w:rPr>
                <w:sz w:val="24"/>
              </w:rPr>
              <w:t>An</w:t>
            </w:r>
            <w:r>
              <w:rPr>
                <w:spacing w:val="-3"/>
                <w:sz w:val="24"/>
              </w:rPr>
              <w:t> </w:t>
            </w:r>
            <w:r>
              <w:rPr>
                <w:sz w:val="24"/>
              </w:rPr>
              <w:t>interference</w:t>
            </w:r>
            <w:r>
              <w:rPr>
                <w:spacing w:val="-4"/>
                <w:sz w:val="24"/>
              </w:rPr>
              <w:t> </w:t>
            </w:r>
            <w:r>
              <w:rPr>
                <w:sz w:val="24"/>
              </w:rPr>
              <w:t>mitigation</w:t>
            </w:r>
            <w:r>
              <w:rPr>
                <w:spacing w:val="-3"/>
                <w:sz w:val="24"/>
              </w:rPr>
              <w:t> </w:t>
            </w:r>
            <w:r>
              <w:rPr>
                <w:sz w:val="24"/>
              </w:rPr>
              <w:t>scheme</w:t>
            </w:r>
            <w:r>
              <w:rPr>
                <w:spacing w:val="-3"/>
                <w:sz w:val="24"/>
              </w:rPr>
              <w:t> </w:t>
            </w:r>
            <w:r>
              <w:rPr>
                <w:sz w:val="24"/>
              </w:rPr>
              <w:t>for</w:t>
            </w:r>
            <w:r>
              <w:rPr>
                <w:spacing w:val="1"/>
                <w:sz w:val="24"/>
              </w:rPr>
              <w:t> </w:t>
            </w:r>
            <w:r>
              <w:rPr>
                <w:spacing w:val="-5"/>
                <w:sz w:val="24"/>
              </w:rPr>
              <w:t>LTE</w:t>
            </w:r>
          </w:p>
        </w:tc>
        <w:tc>
          <w:tcPr>
            <w:tcW w:w="1506" w:type="dxa"/>
          </w:tcPr>
          <w:p>
            <w:pPr>
              <w:pStyle w:val="TableParagraph"/>
              <w:spacing w:line="240" w:lineRule="auto" w:before="52"/>
              <w:ind w:left="146"/>
              <w:rPr>
                <w:sz w:val="24"/>
              </w:rPr>
            </w:pPr>
            <w:r>
              <w:rPr>
                <w:sz w:val="24"/>
              </w:rPr>
              <w:t>Co–tier</w:t>
            </w:r>
            <w:r>
              <w:rPr>
                <w:spacing w:val="-3"/>
                <w:sz w:val="24"/>
              </w:rPr>
              <w:t> </w:t>
            </w:r>
            <w:r>
              <w:rPr>
                <w:spacing w:val="-4"/>
                <w:sz w:val="24"/>
              </w:rPr>
              <w:t>only</w:t>
            </w:r>
          </w:p>
        </w:tc>
        <w:tc>
          <w:tcPr>
            <w:tcW w:w="2148" w:type="dxa"/>
          </w:tcPr>
          <w:p>
            <w:pPr>
              <w:pStyle w:val="TableParagraph"/>
              <w:spacing w:line="240" w:lineRule="auto" w:before="52"/>
              <w:ind w:left="203" w:right="180"/>
              <w:jc w:val="center"/>
              <w:rPr>
                <w:sz w:val="24"/>
              </w:rPr>
            </w:pPr>
            <w:r>
              <w:rPr>
                <w:sz w:val="24"/>
              </w:rPr>
              <w:t>A</w:t>
            </w:r>
            <w:r>
              <w:rPr>
                <w:spacing w:val="-1"/>
                <w:sz w:val="24"/>
              </w:rPr>
              <w:t> </w:t>
            </w:r>
            <w:r>
              <w:rPr>
                <w:sz w:val="24"/>
              </w:rPr>
              <w:t>simple</w:t>
            </w:r>
            <w:r>
              <w:rPr>
                <w:spacing w:val="-2"/>
                <w:sz w:val="24"/>
              </w:rPr>
              <w:t> </w:t>
            </w:r>
            <w:r>
              <w:rPr>
                <w:spacing w:val="-4"/>
                <w:sz w:val="24"/>
              </w:rPr>
              <w:t>power</w:t>
            </w:r>
          </w:p>
        </w:tc>
        <w:tc>
          <w:tcPr>
            <w:tcW w:w="2834" w:type="dxa"/>
          </w:tcPr>
          <w:p>
            <w:pPr>
              <w:pStyle w:val="TableParagraph"/>
              <w:spacing w:line="240" w:lineRule="auto" w:before="52"/>
              <w:ind w:left="120" w:right="116"/>
              <w:jc w:val="center"/>
              <w:rPr>
                <w:sz w:val="24"/>
              </w:rPr>
            </w:pPr>
            <w:r>
              <w:rPr>
                <w:sz w:val="24"/>
              </w:rPr>
              <w:t>Consider</w:t>
            </w:r>
            <w:r>
              <w:rPr>
                <w:spacing w:val="-2"/>
                <w:sz w:val="24"/>
              </w:rPr>
              <w:t> </w:t>
            </w:r>
            <w:r>
              <w:rPr>
                <w:sz w:val="24"/>
              </w:rPr>
              <w:t>only</w:t>
            </w:r>
            <w:r>
              <w:rPr>
                <w:spacing w:val="-4"/>
                <w:sz w:val="24"/>
              </w:rPr>
              <w:t> </w:t>
            </w:r>
            <w:r>
              <w:rPr>
                <w:sz w:val="24"/>
              </w:rPr>
              <w:t>co-</w:t>
            </w:r>
            <w:r>
              <w:rPr>
                <w:spacing w:val="-4"/>
                <w:sz w:val="24"/>
              </w:rPr>
              <w:t>tier</w:t>
            </w:r>
          </w:p>
        </w:tc>
      </w:tr>
      <w:tr>
        <w:trPr>
          <w:trHeight w:val="395" w:hRule="atLeast"/>
        </w:trPr>
        <w:tc>
          <w:tcPr>
            <w:tcW w:w="724" w:type="dxa"/>
          </w:tcPr>
          <w:p>
            <w:pPr>
              <w:pStyle w:val="TableParagraph"/>
              <w:spacing w:line="240" w:lineRule="auto"/>
              <w:ind w:left="0"/>
              <w:rPr>
                <w:sz w:val="22"/>
              </w:rPr>
            </w:pPr>
          </w:p>
        </w:tc>
        <w:tc>
          <w:tcPr>
            <w:tcW w:w="1173" w:type="dxa"/>
          </w:tcPr>
          <w:p>
            <w:pPr>
              <w:pStyle w:val="TableParagraph"/>
              <w:spacing w:line="240" w:lineRule="auto" w:before="55"/>
              <w:ind w:left="196" w:right="175"/>
              <w:jc w:val="center"/>
              <w:rPr>
                <w:i/>
                <w:sz w:val="24"/>
              </w:rPr>
            </w:pPr>
            <w:r>
              <w:rPr>
                <w:i/>
                <w:sz w:val="24"/>
              </w:rPr>
              <w:t>et</w:t>
            </w:r>
            <w:r>
              <w:rPr>
                <w:i/>
                <w:spacing w:val="-1"/>
                <w:sz w:val="24"/>
              </w:rPr>
              <w:t> </w:t>
            </w:r>
            <w:r>
              <w:rPr>
                <w:i/>
                <w:spacing w:val="-5"/>
                <w:sz w:val="24"/>
              </w:rPr>
              <w:t>al</w:t>
            </w:r>
          </w:p>
        </w:tc>
        <w:tc>
          <w:tcPr>
            <w:tcW w:w="966" w:type="dxa"/>
          </w:tcPr>
          <w:p>
            <w:pPr>
              <w:pStyle w:val="TableParagraph"/>
              <w:spacing w:line="240" w:lineRule="auto"/>
              <w:ind w:left="0"/>
              <w:rPr>
                <w:sz w:val="22"/>
              </w:rPr>
            </w:pPr>
          </w:p>
        </w:tc>
        <w:tc>
          <w:tcPr>
            <w:tcW w:w="4869" w:type="dxa"/>
          </w:tcPr>
          <w:p>
            <w:pPr>
              <w:pStyle w:val="TableParagraph"/>
              <w:spacing w:line="240" w:lineRule="auto" w:before="55"/>
              <w:ind w:left="152" w:right="146"/>
              <w:jc w:val="center"/>
              <w:rPr>
                <w:sz w:val="24"/>
              </w:rPr>
            </w:pPr>
            <w:r>
              <w:rPr>
                <w:sz w:val="24"/>
              </w:rPr>
              <w:t>based</w:t>
            </w:r>
            <w:r>
              <w:rPr>
                <w:spacing w:val="-3"/>
                <w:sz w:val="24"/>
              </w:rPr>
              <w:t> </w:t>
            </w:r>
            <w:r>
              <w:rPr>
                <w:sz w:val="24"/>
              </w:rPr>
              <w:t>femtocell</w:t>
            </w:r>
            <w:r>
              <w:rPr>
                <w:spacing w:val="-3"/>
                <w:sz w:val="24"/>
              </w:rPr>
              <w:t> </w:t>
            </w:r>
            <w:r>
              <w:rPr>
                <w:spacing w:val="-2"/>
                <w:sz w:val="24"/>
              </w:rPr>
              <w:t>networks</w:t>
            </w:r>
          </w:p>
        </w:tc>
        <w:tc>
          <w:tcPr>
            <w:tcW w:w="1506" w:type="dxa"/>
          </w:tcPr>
          <w:p>
            <w:pPr>
              <w:pStyle w:val="TableParagraph"/>
              <w:spacing w:line="240" w:lineRule="auto"/>
              <w:ind w:left="0"/>
              <w:rPr>
                <w:sz w:val="22"/>
              </w:rPr>
            </w:pPr>
          </w:p>
        </w:tc>
        <w:tc>
          <w:tcPr>
            <w:tcW w:w="2148" w:type="dxa"/>
          </w:tcPr>
          <w:p>
            <w:pPr>
              <w:pStyle w:val="TableParagraph"/>
              <w:spacing w:line="211" w:lineRule="exact"/>
              <w:ind w:left="200" w:right="181"/>
              <w:jc w:val="center"/>
              <w:rPr>
                <w:sz w:val="24"/>
              </w:rPr>
            </w:pPr>
            <w:r>
              <w:rPr>
                <w:sz w:val="24"/>
              </w:rPr>
              <w:t>control</w:t>
            </w:r>
            <w:r>
              <w:rPr>
                <w:spacing w:val="-3"/>
                <w:sz w:val="24"/>
              </w:rPr>
              <w:t> </w:t>
            </w:r>
            <w:r>
              <w:rPr>
                <w:spacing w:val="-2"/>
                <w:sz w:val="24"/>
              </w:rPr>
              <w:t>algorithm</w:t>
            </w:r>
          </w:p>
        </w:tc>
        <w:tc>
          <w:tcPr>
            <w:tcW w:w="2834" w:type="dxa"/>
          </w:tcPr>
          <w:p>
            <w:pPr>
              <w:pStyle w:val="TableParagraph"/>
              <w:spacing w:line="211" w:lineRule="exact"/>
              <w:ind w:left="120" w:right="119"/>
              <w:jc w:val="center"/>
              <w:rPr>
                <w:sz w:val="24"/>
              </w:rPr>
            </w:pPr>
            <w:r>
              <w:rPr>
                <w:spacing w:val="-2"/>
                <w:sz w:val="24"/>
              </w:rPr>
              <w:t>interference</w:t>
            </w:r>
          </w:p>
        </w:tc>
      </w:tr>
      <w:tr>
        <w:trPr>
          <w:trHeight w:val="1164" w:hRule="atLeast"/>
        </w:trPr>
        <w:tc>
          <w:tcPr>
            <w:tcW w:w="724" w:type="dxa"/>
          </w:tcPr>
          <w:p>
            <w:pPr>
              <w:pStyle w:val="TableParagraph"/>
              <w:spacing w:line="240" w:lineRule="auto" w:before="55"/>
              <w:ind w:left="115"/>
              <w:rPr>
                <w:sz w:val="24"/>
              </w:rPr>
            </w:pPr>
            <w:r>
              <w:rPr>
                <w:sz w:val="24"/>
              </w:rPr>
              <w:t>6</w:t>
            </w:r>
          </w:p>
          <w:p>
            <w:pPr>
              <w:pStyle w:val="TableParagraph"/>
              <w:spacing w:line="240" w:lineRule="auto"/>
              <w:ind w:left="0"/>
              <w:rPr>
                <w:b/>
                <w:sz w:val="26"/>
              </w:rPr>
            </w:pPr>
          </w:p>
          <w:p>
            <w:pPr>
              <w:pStyle w:val="TableParagraph"/>
              <w:spacing w:line="240" w:lineRule="auto" w:before="11"/>
              <w:ind w:left="0"/>
              <w:rPr>
                <w:b/>
                <w:sz w:val="21"/>
              </w:rPr>
            </w:pPr>
          </w:p>
          <w:p>
            <w:pPr>
              <w:pStyle w:val="TableParagraph"/>
              <w:spacing w:line="261" w:lineRule="exact"/>
              <w:ind w:left="115"/>
              <w:rPr>
                <w:sz w:val="24"/>
              </w:rPr>
            </w:pPr>
            <w:r>
              <w:rPr>
                <w:sz w:val="24"/>
              </w:rPr>
              <w:t>7</w:t>
            </w:r>
          </w:p>
        </w:tc>
        <w:tc>
          <w:tcPr>
            <w:tcW w:w="1173" w:type="dxa"/>
          </w:tcPr>
          <w:p>
            <w:pPr>
              <w:pStyle w:val="TableParagraph"/>
              <w:spacing w:line="240" w:lineRule="auto" w:before="55"/>
              <w:ind w:left="337"/>
              <w:rPr>
                <w:sz w:val="24"/>
              </w:rPr>
            </w:pPr>
            <w:r>
              <w:rPr>
                <w:spacing w:val="-4"/>
                <w:sz w:val="24"/>
              </w:rPr>
              <w:t>Xuan</w:t>
            </w:r>
          </w:p>
          <w:p>
            <w:pPr>
              <w:pStyle w:val="TableParagraph"/>
              <w:spacing w:line="240" w:lineRule="auto"/>
              <w:ind w:left="387"/>
              <w:rPr>
                <w:i/>
                <w:sz w:val="24"/>
              </w:rPr>
            </w:pPr>
            <w:r>
              <w:rPr>
                <w:i/>
                <w:sz w:val="24"/>
              </w:rPr>
              <w:t>et</w:t>
            </w:r>
            <w:r>
              <w:rPr>
                <w:i/>
                <w:spacing w:val="-1"/>
                <w:sz w:val="24"/>
              </w:rPr>
              <w:t> </w:t>
            </w:r>
            <w:r>
              <w:rPr>
                <w:i/>
                <w:spacing w:val="-5"/>
                <w:sz w:val="24"/>
              </w:rPr>
              <w:t>al</w:t>
            </w:r>
          </w:p>
          <w:p>
            <w:pPr>
              <w:pStyle w:val="TableParagraph"/>
              <w:spacing w:line="240" w:lineRule="auto" w:before="11"/>
              <w:ind w:left="0"/>
              <w:rPr>
                <w:b/>
                <w:sz w:val="23"/>
              </w:rPr>
            </w:pPr>
          </w:p>
          <w:p>
            <w:pPr>
              <w:pStyle w:val="TableParagraph"/>
              <w:spacing w:line="261" w:lineRule="exact"/>
              <w:ind w:left="229"/>
              <w:rPr>
                <w:i/>
                <w:sz w:val="24"/>
              </w:rPr>
            </w:pPr>
            <w:r>
              <w:rPr>
                <w:sz w:val="24"/>
              </w:rPr>
              <w:t>Su</w:t>
            </w:r>
            <w:r>
              <w:rPr>
                <w:spacing w:val="-2"/>
                <w:sz w:val="24"/>
              </w:rPr>
              <w:t> </w:t>
            </w:r>
            <w:r>
              <w:rPr>
                <w:i/>
                <w:sz w:val="24"/>
              </w:rPr>
              <w:t>et</w:t>
            </w:r>
            <w:r>
              <w:rPr>
                <w:i/>
                <w:spacing w:val="-1"/>
                <w:sz w:val="24"/>
              </w:rPr>
              <w:t> </w:t>
            </w:r>
            <w:r>
              <w:rPr>
                <w:i/>
                <w:spacing w:val="-5"/>
                <w:sz w:val="24"/>
              </w:rPr>
              <w:t>al</w:t>
            </w:r>
          </w:p>
        </w:tc>
        <w:tc>
          <w:tcPr>
            <w:tcW w:w="966" w:type="dxa"/>
          </w:tcPr>
          <w:p>
            <w:pPr>
              <w:pStyle w:val="TableParagraph"/>
              <w:spacing w:line="240" w:lineRule="auto" w:before="55"/>
              <w:ind w:left="294"/>
              <w:rPr>
                <w:sz w:val="24"/>
              </w:rPr>
            </w:pPr>
            <w:r>
              <w:rPr>
                <w:spacing w:val="-4"/>
                <w:sz w:val="24"/>
              </w:rPr>
              <w:t>2016</w:t>
            </w:r>
          </w:p>
          <w:p>
            <w:pPr>
              <w:pStyle w:val="TableParagraph"/>
              <w:spacing w:line="240" w:lineRule="auto"/>
              <w:ind w:left="0"/>
              <w:rPr>
                <w:b/>
                <w:sz w:val="26"/>
              </w:rPr>
            </w:pPr>
          </w:p>
          <w:p>
            <w:pPr>
              <w:pStyle w:val="TableParagraph"/>
              <w:spacing w:line="240" w:lineRule="auto" w:before="11"/>
              <w:ind w:left="0"/>
              <w:rPr>
                <w:b/>
                <w:sz w:val="21"/>
              </w:rPr>
            </w:pPr>
          </w:p>
          <w:p>
            <w:pPr>
              <w:pStyle w:val="TableParagraph"/>
              <w:spacing w:line="261" w:lineRule="exact"/>
              <w:ind w:left="294"/>
              <w:rPr>
                <w:sz w:val="24"/>
              </w:rPr>
            </w:pPr>
            <w:r>
              <w:rPr>
                <w:spacing w:val="-4"/>
                <w:sz w:val="24"/>
              </w:rPr>
              <w:t>2016</w:t>
            </w:r>
          </w:p>
        </w:tc>
        <w:tc>
          <w:tcPr>
            <w:tcW w:w="4869" w:type="dxa"/>
          </w:tcPr>
          <w:p>
            <w:pPr>
              <w:pStyle w:val="TableParagraph"/>
              <w:spacing w:line="240" w:lineRule="auto" w:before="55"/>
              <w:ind w:left="334" w:right="323" w:firstLine="3"/>
              <w:jc w:val="center"/>
              <w:rPr>
                <w:sz w:val="24"/>
              </w:rPr>
            </w:pPr>
            <w:r>
              <w:rPr>
                <w:sz w:val="24"/>
              </w:rPr>
              <w:t>Dynamic Power Control for Maximizing System</w:t>
            </w:r>
            <w:r>
              <w:rPr>
                <w:spacing w:val="-11"/>
                <w:sz w:val="24"/>
              </w:rPr>
              <w:t> </w:t>
            </w:r>
            <w:r>
              <w:rPr>
                <w:sz w:val="24"/>
              </w:rPr>
              <w:t>Throughput</w:t>
            </w:r>
            <w:r>
              <w:rPr>
                <w:spacing w:val="-11"/>
                <w:sz w:val="24"/>
              </w:rPr>
              <w:t> </w:t>
            </w:r>
            <w:r>
              <w:rPr>
                <w:sz w:val="24"/>
              </w:rPr>
              <w:t>in</w:t>
            </w:r>
            <w:r>
              <w:rPr>
                <w:spacing w:val="-11"/>
                <w:sz w:val="24"/>
              </w:rPr>
              <w:t> </w:t>
            </w:r>
            <w:r>
              <w:rPr>
                <w:sz w:val="24"/>
              </w:rPr>
              <w:t>Enterprise</w:t>
            </w:r>
            <w:r>
              <w:rPr>
                <w:spacing w:val="-10"/>
                <w:sz w:val="24"/>
              </w:rPr>
              <w:t> </w:t>
            </w:r>
            <w:r>
              <w:rPr>
                <w:sz w:val="24"/>
              </w:rPr>
              <w:t>Femtocell </w:t>
            </w:r>
            <w:r>
              <w:rPr>
                <w:spacing w:val="-2"/>
                <w:sz w:val="24"/>
              </w:rPr>
              <w:t>Networks</w:t>
            </w:r>
          </w:p>
          <w:p>
            <w:pPr>
              <w:pStyle w:val="TableParagraph"/>
              <w:spacing w:line="261" w:lineRule="exact"/>
              <w:ind w:left="155" w:right="143"/>
              <w:jc w:val="center"/>
              <w:rPr>
                <w:sz w:val="24"/>
              </w:rPr>
            </w:pPr>
            <w:r>
              <w:rPr>
                <w:sz w:val="24"/>
              </w:rPr>
              <w:t>Power</w:t>
            </w:r>
            <w:r>
              <w:rPr>
                <w:spacing w:val="-5"/>
                <w:sz w:val="24"/>
              </w:rPr>
              <w:t> </w:t>
            </w:r>
            <w:r>
              <w:rPr>
                <w:sz w:val="24"/>
              </w:rPr>
              <w:t>Allocation</w:t>
            </w:r>
            <w:r>
              <w:rPr>
                <w:spacing w:val="-5"/>
                <w:sz w:val="24"/>
              </w:rPr>
              <w:t> </w:t>
            </w:r>
            <w:r>
              <w:rPr>
                <w:sz w:val="24"/>
              </w:rPr>
              <w:t>Scheme</w:t>
            </w:r>
            <w:r>
              <w:rPr>
                <w:spacing w:val="-5"/>
                <w:sz w:val="24"/>
              </w:rPr>
              <w:t> </w:t>
            </w:r>
            <w:r>
              <w:rPr>
                <w:sz w:val="24"/>
              </w:rPr>
              <w:t>for</w:t>
            </w:r>
            <w:r>
              <w:rPr>
                <w:spacing w:val="-5"/>
                <w:sz w:val="24"/>
              </w:rPr>
              <w:t> </w:t>
            </w:r>
            <w:r>
              <w:rPr>
                <w:sz w:val="24"/>
              </w:rPr>
              <w:t>Femto-to-</w:t>
            </w:r>
            <w:r>
              <w:rPr>
                <w:spacing w:val="-4"/>
                <w:sz w:val="24"/>
              </w:rPr>
              <w:t>Macro</w:t>
            </w:r>
          </w:p>
        </w:tc>
        <w:tc>
          <w:tcPr>
            <w:tcW w:w="1506" w:type="dxa"/>
          </w:tcPr>
          <w:p>
            <w:pPr>
              <w:pStyle w:val="TableParagraph"/>
              <w:spacing w:line="240" w:lineRule="auto" w:before="55"/>
              <w:ind w:left="278"/>
              <w:rPr>
                <w:sz w:val="24"/>
              </w:rPr>
            </w:pPr>
            <w:r>
              <w:rPr>
                <w:spacing w:val="-2"/>
                <w:sz w:val="24"/>
              </w:rPr>
              <w:t>Cross-</w:t>
            </w:r>
            <w:r>
              <w:rPr>
                <w:spacing w:val="-4"/>
                <w:sz w:val="24"/>
              </w:rPr>
              <w:t>tier</w:t>
            </w:r>
          </w:p>
          <w:p>
            <w:pPr>
              <w:pStyle w:val="TableParagraph"/>
              <w:spacing w:line="240" w:lineRule="auto"/>
              <w:ind w:left="0"/>
              <w:rPr>
                <w:b/>
                <w:sz w:val="26"/>
              </w:rPr>
            </w:pPr>
          </w:p>
          <w:p>
            <w:pPr>
              <w:pStyle w:val="TableParagraph"/>
              <w:spacing w:line="240" w:lineRule="auto" w:before="11"/>
              <w:ind w:left="0"/>
              <w:rPr>
                <w:b/>
                <w:sz w:val="21"/>
              </w:rPr>
            </w:pPr>
          </w:p>
          <w:p>
            <w:pPr>
              <w:pStyle w:val="TableParagraph"/>
              <w:spacing w:line="261" w:lineRule="exact"/>
              <w:ind w:left="208"/>
              <w:rPr>
                <w:sz w:val="24"/>
              </w:rPr>
            </w:pPr>
            <w:r>
              <w:rPr>
                <w:sz w:val="24"/>
              </w:rPr>
              <w:t>Co-tier</w:t>
            </w:r>
            <w:r>
              <w:rPr>
                <w:spacing w:val="-2"/>
                <w:sz w:val="24"/>
              </w:rPr>
              <w:t> </w:t>
            </w:r>
            <w:r>
              <w:rPr>
                <w:spacing w:val="-5"/>
                <w:sz w:val="24"/>
              </w:rPr>
              <w:t>and</w:t>
            </w:r>
          </w:p>
        </w:tc>
        <w:tc>
          <w:tcPr>
            <w:tcW w:w="2148" w:type="dxa"/>
          </w:tcPr>
          <w:p>
            <w:pPr>
              <w:pStyle w:val="TableParagraph"/>
              <w:spacing w:line="240" w:lineRule="auto" w:before="55"/>
              <w:ind w:left="288"/>
              <w:rPr>
                <w:sz w:val="24"/>
              </w:rPr>
            </w:pPr>
            <w:r>
              <w:rPr>
                <w:sz w:val="24"/>
              </w:rPr>
              <w:t>High</w:t>
            </w:r>
            <w:r>
              <w:rPr>
                <w:spacing w:val="-7"/>
                <w:sz w:val="24"/>
              </w:rPr>
              <w:t> </w:t>
            </w:r>
            <w:r>
              <w:rPr>
                <w:spacing w:val="-2"/>
                <w:sz w:val="24"/>
              </w:rPr>
              <w:t>throughput</w:t>
            </w:r>
          </w:p>
          <w:p>
            <w:pPr>
              <w:pStyle w:val="TableParagraph"/>
              <w:spacing w:line="240" w:lineRule="auto"/>
              <w:ind w:left="0"/>
              <w:rPr>
                <w:b/>
                <w:sz w:val="26"/>
              </w:rPr>
            </w:pPr>
          </w:p>
          <w:p>
            <w:pPr>
              <w:pStyle w:val="TableParagraph"/>
              <w:spacing w:line="240" w:lineRule="auto" w:before="11"/>
              <w:ind w:left="0"/>
              <w:rPr>
                <w:b/>
                <w:sz w:val="21"/>
              </w:rPr>
            </w:pPr>
          </w:p>
          <w:p>
            <w:pPr>
              <w:pStyle w:val="TableParagraph"/>
              <w:spacing w:line="261" w:lineRule="exact"/>
              <w:ind w:left="243"/>
              <w:rPr>
                <w:sz w:val="24"/>
              </w:rPr>
            </w:pPr>
            <w:r>
              <w:rPr>
                <w:sz w:val="24"/>
              </w:rPr>
              <w:t>Average</w:t>
            </w:r>
            <w:r>
              <w:rPr>
                <w:spacing w:val="-9"/>
                <w:sz w:val="24"/>
              </w:rPr>
              <w:t> </w:t>
            </w:r>
            <w:r>
              <w:rPr>
                <w:spacing w:val="-2"/>
                <w:sz w:val="24"/>
              </w:rPr>
              <w:t>received</w:t>
            </w:r>
          </w:p>
        </w:tc>
        <w:tc>
          <w:tcPr>
            <w:tcW w:w="2834" w:type="dxa"/>
          </w:tcPr>
          <w:p>
            <w:pPr>
              <w:pStyle w:val="TableParagraph"/>
              <w:spacing w:line="240" w:lineRule="auto" w:before="55"/>
              <w:ind w:left="120" w:right="114"/>
              <w:jc w:val="center"/>
              <w:rPr>
                <w:sz w:val="24"/>
              </w:rPr>
            </w:pPr>
            <w:r>
              <w:rPr>
                <w:sz w:val="24"/>
              </w:rPr>
              <w:t>Complex</w:t>
            </w:r>
            <w:r>
              <w:rPr>
                <w:spacing w:val="-15"/>
                <w:sz w:val="24"/>
              </w:rPr>
              <w:t> </w:t>
            </w:r>
            <w:r>
              <w:rPr>
                <w:sz w:val="24"/>
              </w:rPr>
              <w:t>and</w:t>
            </w:r>
            <w:r>
              <w:rPr>
                <w:spacing w:val="-15"/>
                <w:sz w:val="24"/>
              </w:rPr>
              <w:t> </w:t>
            </w:r>
            <w:r>
              <w:rPr>
                <w:sz w:val="24"/>
              </w:rPr>
              <w:t>Co-tier interference was not </w:t>
            </w:r>
            <w:r>
              <w:rPr>
                <w:spacing w:val="-2"/>
                <w:sz w:val="24"/>
              </w:rPr>
              <w:t>considered</w:t>
            </w:r>
          </w:p>
          <w:p>
            <w:pPr>
              <w:pStyle w:val="TableParagraph"/>
              <w:spacing w:line="261" w:lineRule="exact"/>
              <w:ind w:left="120" w:right="119"/>
              <w:jc w:val="center"/>
              <w:rPr>
                <w:sz w:val="24"/>
              </w:rPr>
            </w:pPr>
            <w:r>
              <w:rPr>
                <w:sz w:val="24"/>
              </w:rPr>
              <w:t>A</w:t>
            </w:r>
            <w:r>
              <w:rPr>
                <w:spacing w:val="-3"/>
                <w:sz w:val="24"/>
              </w:rPr>
              <w:t> </w:t>
            </w:r>
            <w:r>
              <w:rPr>
                <w:sz w:val="24"/>
              </w:rPr>
              <w:t>complex modified</w:t>
            </w:r>
            <w:r>
              <w:rPr>
                <w:spacing w:val="-2"/>
                <w:sz w:val="24"/>
              </w:rPr>
              <w:t> </w:t>
            </w:r>
            <w:r>
              <w:rPr>
                <w:spacing w:val="-4"/>
                <w:sz w:val="24"/>
              </w:rPr>
              <w:t>water</w:t>
            </w:r>
          </w:p>
        </w:tc>
      </w:tr>
      <w:tr>
        <w:trPr>
          <w:trHeight w:val="828" w:hRule="atLeast"/>
        </w:trPr>
        <w:tc>
          <w:tcPr>
            <w:tcW w:w="724" w:type="dxa"/>
          </w:tcPr>
          <w:p>
            <w:pPr>
              <w:pStyle w:val="TableParagraph"/>
              <w:spacing w:line="240" w:lineRule="auto"/>
              <w:ind w:left="0"/>
              <w:rPr>
                <w:b/>
                <w:sz w:val="26"/>
              </w:rPr>
            </w:pPr>
          </w:p>
          <w:p>
            <w:pPr>
              <w:pStyle w:val="TableParagraph"/>
              <w:spacing w:line="240" w:lineRule="auto" w:before="7"/>
              <w:ind w:left="0"/>
              <w:rPr>
                <w:b/>
                <w:sz w:val="21"/>
              </w:rPr>
            </w:pPr>
          </w:p>
          <w:p>
            <w:pPr>
              <w:pStyle w:val="TableParagraph"/>
              <w:spacing w:line="261" w:lineRule="exact"/>
              <w:ind w:left="115"/>
              <w:rPr>
                <w:sz w:val="24"/>
              </w:rPr>
            </w:pPr>
            <w:r>
              <w:rPr>
                <w:sz w:val="24"/>
              </w:rPr>
              <w:t>8</w:t>
            </w:r>
          </w:p>
        </w:tc>
        <w:tc>
          <w:tcPr>
            <w:tcW w:w="1173" w:type="dxa"/>
          </w:tcPr>
          <w:p>
            <w:pPr>
              <w:pStyle w:val="TableParagraph"/>
              <w:spacing w:line="240" w:lineRule="auto"/>
              <w:ind w:left="0"/>
              <w:rPr>
                <w:b/>
                <w:sz w:val="26"/>
              </w:rPr>
            </w:pPr>
          </w:p>
          <w:p>
            <w:pPr>
              <w:pStyle w:val="TableParagraph"/>
              <w:spacing w:line="240" w:lineRule="auto" w:before="7"/>
              <w:ind w:left="0"/>
              <w:rPr>
                <w:b/>
                <w:sz w:val="21"/>
              </w:rPr>
            </w:pPr>
          </w:p>
          <w:p>
            <w:pPr>
              <w:pStyle w:val="TableParagraph"/>
              <w:spacing w:line="261" w:lineRule="exact"/>
              <w:ind w:left="196" w:right="177"/>
              <w:jc w:val="center"/>
              <w:rPr>
                <w:sz w:val="24"/>
              </w:rPr>
            </w:pPr>
            <w:r>
              <w:rPr>
                <w:spacing w:val="-2"/>
                <w:sz w:val="24"/>
              </w:rPr>
              <w:t>Haining</w:t>
            </w:r>
          </w:p>
        </w:tc>
        <w:tc>
          <w:tcPr>
            <w:tcW w:w="966" w:type="dxa"/>
          </w:tcPr>
          <w:p>
            <w:pPr>
              <w:pStyle w:val="TableParagraph"/>
              <w:spacing w:line="240" w:lineRule="auto"/>
              <w:ind w:left="0"/>
              <w:rPr>
                <w:b/>
                <w:sz w:val="26"/>
              </w:rPr>
            </w:pPr>
          </w:p>
          <w:p>
            <w:pPr>
              <w:pStyle w:val="TableParagraph"/>
              <w:spacing w:line="240" w:lineRule="auto" w:before="7"/>
              <w:ind w:left="0"/>
              <w:rPr>
                <w:b/>
                <w:sz w:val="21"/>
              </w:rPr>
            </w:pPr>
          </w:p>
          <w:p>
            <w:pPr>
              <w:pStyle w:val="TableParagraph"/>
              <w:spacing w:line="261" w:lineRule="exact"/>
              <w:ind w:left="0" w:right="189"/>
              <w:jc w:val="right"/>
              <w:rPr>
                <w:sz w:val="24"/>
              </w:rPr>
            </w:pPr>
            <w:r>
              <w:rPr>
                <w:spacing w:val="-4"/>
                <w:sz w:val="24"/>
              </w:rPr>
              <w:t>2015</w:t>
            </w:r>
          </w:p>
        </w:tc>
        <w:tc>
          <w:tcPr>
            <w:tcW w:w="4869" w:type="dxa"/>
          </w:tcPr>
          <w:p>
            <w:pPr>
              <w:pStyle w:val="TableParagraph"/>
              <w:spacing w:line="240" w:lineRule="auto"/>
              <w:ind w:left="884" w:hanging="543"/>
              <w:rPr>
                <w:sz w:val="24"/>
              </w:rPr>
            </w:pPr>
            <w:r>
              <w:rPr>
                <w:sz w:val="24"/>
              </w:rPr>
              <w:t>Downlink</w:t>
            </w:r>
            <w:r>
              <w:rPr>
                <w:spacing w:val="-9"/>
                <w:sz w:val="24"/>
              </w:rPr>
              <w:t> </w:t>
            </w:r>
            <w:r>
              <w:rPr>
                <w:sz w:val="24"/>
              </w:rPr>
              <w:t>Interference</w:t>
            </w:r>
            <w:r>
              <w:rPr>
                <w:spacing w:val="-12"/>
                <w:sz w:val="24"/>
              </w:rPr>
              <w:t> </w:t>
            </w:r>
            <w:r>
              <w:rPr>
                <w:sz w:val="24"/>
              </w:rPr>
              <w:t>Reduction</w:t>
            </w:r>
            <w:r>
              <w:rPr>
                <w:spacing w:val="-11"/>
                <w:sz w:val="24"/>
              </w:rPr>
              <w:t> </w:t>
            </w:r>
            <w:r>
              <w:rPr>
                <w:sz w:val="24"/>
              </w:rPr>
              <w:t>for</w:t>
            </w:r>
            <w:r>
              <w:rPr>
                <w:spacing w:val="-11"/>
                <w:sz w:val="24"/>
              </w:rPr>
              <w:t> </w:t>
            </w:r>
            <w:r>
              <w:rPr>
                <w:sz w:val="24"/>
              </w:rPr>
              <w:t>Smart Devices in Ambient Intelligence</w:t>
            </w:r>
          </w:p>
          <w:p>
            <w:pPr>
              <w:pStyle w:val="TableParagraph"/>
              <w:spacing w:line="261" w:lineRule="exact"/>
              <w:ind w:left="446"/>
              <w:rPr>
                <w:sz w:val="24"/>
              </w:rPr>
            </w:pPr>
            <w:r>
              <w:rPr>
                <w:sz w:val="24"/>
              </w:rPr>
              <w:t>Femtocell</w:t>
            </w:r>
            <w:r>
              <w:rPr>
                <w:spacing w:val="-4"/>
                <w:sz w:val="24"/>
              </w:rPr>
              <w:t> </w:t>
            </w:r>
            <w:r>
              <w:rPr>
                <w:sz w:val="24"/>
              </w:rPr>
              <w:t>Power</w:t>
            </w:r>
            <w:r>
              <w:rPr>
                <w:spacing w:val="-4"/>
                <w:sz w:val="24"/>
              </w:rPr>
              <w:t> </w:t>
            </w:r>
            <w:r>
              <w:rPr>
                <w:sz w:val="24"/>
              </w:rPr>
              <w:t>Control</w:t>
            </w:r>
            <w:r>
              <w:rPr>
                <w:spacing w:val="-1"/>
                <w:sz w:val="24"/>
              </w:rPr>
              <w:t> </w:t>
            </w:r>
            <w:r>
              <w:rPr>
                <w:sz w:val="24"/>
              </w:rPr>
              <w:t>for</w:t>
            </w:r>
            <w:r>
              <w:rPr>
                <w:spacing w:val="-4"/>
                <w:sz w:val="24"/>
              </w:rPr>
              <w:t> </w:t>
            </w:r>
            <w:r>
              <w:rPr>
                <w:spacing w:val="-2"/>
                <w:sz w:val="24"/>
              </w:rPr>
              <w:t>Interference</w:t>
            </w:r>
          </w:p>
        </w:tc>
        <w:tc>
          <w:tcPr>
            <w:tcW w:w="1506" w:type="dxa"/>
          </w:tcPr>
          <w:p>
            <w:pPr>
              <w:pStyle w:val="TableParagraph"/>
              <w:spacing w:line="271" w:lineRule="exact"/>
              <w:ind w:left="278"/>
              <w:rPr>
                <w:sz w:val="24"/>
              </w:rPr>
            </w:pPr>
            <w:r>
              <w:rPr>
                <w:spacing w:val="-2"/>
                <w:sz w:val="24"/>
              </w:rPr>
              <w:t>Cross-</w:t>
            </w:r>
            <w:r>
              <w:rPr>
                <w:spacing w:val="-4"/>
                <w:sz w:val="24"/>
              </w:rPr>
              <w:t>tier</w:t>
            </w:r>
          </w:p>
          <w:p>
            <w:pPr>
              <w:pStyle w:val="TableParagraph"/>
              <w:spacing w:line="240" w:lineRule="auto"/>
              <w:ind w:left="0"/>
              <w:rPr>
                <w:b/>
                <w:sz w:val="24"/>
              </w:rPr>
            </w:pPr>
          </w:p>
          <w:p>
            <w:pPr>
              <w:pStyle w:val="TableParagraph"/>
              <w:spacing w:line="261" w:lineRule="exact"/>
              <w:ind w:left="278"/>
              <w:rPr>
                <w:sz w:val="24"/>
              </w:rPr>
            </w:pPr>
            <w:r>
              <w:rPr>
                <w:spacing w:val="-2"/>
                <w:sz w:val="24"/>
              </w:rPr>
              <w:t>Cross-</w:t>
            </w:r>
            <w:r>
              <w:rPr>
                <w:spacing w:val="-4"/>
                <w:sz w:val="24"/>
              </w:rPr>
              <w:t>tier</w:t>
            </w:r>
          </w:p>
        </w:tc>
        <w:tc>
          <w:tcPr>
            <w:tcW w:w="2148" w:type="dxa"/>
          </w:tcPr>
          <w:p>
            <w:pPr>
              <w:pStyle w:val="TableParagraph"/>
              <w:spacing w:line="271" w:lineRule="exact"/>
              <w:ind w:left="202" w:right="181"/>
              <w:jc w:val="center"/>
              <w:rPr>
                <w:sz w:val="24"/>
              </w:rPr>
            </w:pPr>
            <w:r>
              <w:rPr>
                <w:spacing w:val="-4"/>
                <w:sz w:val="24"/>
              </w:rPr>
              <w:t>SINR</w:t>
            </w:r>
          </w:p>
          <w:p>
            <w:pPr>
              <w:pStyle w:val="TableParagraph"/>
              <w:spacing w:line="240" w:lineRule="auto"/>
              <w:ind w:left="0"/>
              <w:rPr>
                <w:b/>
                <w:sz w:val="24"/>
              </w:rPr>
            </w:pPr>
          </w:p>
          <w:p>
            <w:pPr>
              <w:pStyle w:val="TableParagraph"/>
              <w:spacing w:line="261" w:lineRule="exact"/>
              <w:ind w:left="201" w:right="181"/>
              <w:jc w:val="center"/>
              <w:rPr>
                <w:sz w:val="24"/>
              </w:rPr>
            </w:pPr>
            <w:r>
              <w:rPr>
                <w:spacing w:val="-2"/>
                <w:sz w:val="24"/>
              </w:rPr>
              <w:t>Optimized</w:t>
            </w:r>
          </w:p>
        </w:tc>
        <w:tc>
          <w:tcPr>
            <w:tcW w:w="2834" w:type="dxa"/>
          </w:tcPr>
          <w:p>
            <w:pPr>
              <w:pStyle w:val="TableParagraph"/>
              <w:spacing w:line="240" w:lineRule="auto"/>
              <w:ind w:left="483" w:right="483" w:firstLine="3"/>
              <w:jc w:val="center"/>
              <w:rPr>
                <w:sz w:val="24"/>
              </w:rPr>
            </w:pPr>
            <w:r>
              <w:rPr>
                <w:sz w:val="24"/>
              </w:rPr>
              <w:t>filing (WF) power algorithm</w:t>
            </w:r>
            <w:r>
              <w:rPr>
                <w:spacing w:val="-15"/>
                <w:sz w:val="24"/>
              </w:rPr>
              <w:t> </w:t>
            </w:r>
            <w:r>
              <w:rPr>
                <w:sz w:val="24"/>
              </w:rPr>
              <w:t>was</w:t>
            </w:r>
            <w:r>
              <w:rPr>
                <w:spacing w:val="-15"/>
                <w:sz w:val="24"/>
              </w:rPr>
              <w:t> </w:t>
            </w:r>
            <w:r>
              <w:rPr>
                <w:sz w:val="24"/>
              </w:rPr>
              <w:t>used</w:t>
            </w:r>
          </w:p>
          <w:p>
            <w:pPr>
              <w:pStyle w:val="TableParagraph"/>
              <w:spacing w:line="261" w:lineRule="exact"/>
              <w:ind w:left="119" w:right="119"/>
              <w:jc w:val="center"/>
              <w:rPr>
                <w:sz w:val="24"/>
              </w:rPr>
            </w:pPr>
            <w:r>
              <w:rPr>
                <w:sz w:val="24"/>
              </w:rPr>
              <w:t>Co-tier</w:t>
            </w:r>
            <w:r>
              <w:rPr>
                <w:spacing w:val="-3"/>
                <w:sz w:val="24"/>
              </w:rPr>
              <w:t> </w:t>
            </w:r>
            <w:r>
              <w:rPr>
                <w:sz w:val="24"/>
              </w:rPr>
              <w:t>interference</w:t>
            </w:r>
            <w:r>
              <w:rPr>
                <w:spacing w:val="-3"/>
                <w:sz w:val="24"/>
              </w:rPr>
              <w:t> </w:t>
            </w:r>
            <w:r>
              <w:rPr>
                <w:spacing w:val="-5"/>
                <w:sz w:val="24"/>
              </w:rPr>
              <w:t>and</w:t>
            </w:r>
          </w:p>
        </w:tc>
      </w:tr>
      <w:tr>
        <w:trPr>
          <w:trHeight w:val="554" w:hRule="atLeast"/>
        </w:trPr>
        <w:tc>
          <w:tcPr>
            <w:tcW w:w="724" w:type="dxa"/>
            <w:tcBorders>
              <w:bottom w:val="single" w:sz="4" w:space="0" w:color="000000"/>
            </w:tcBorders>
          </w:tcPr>
          <w:p>
            <w:pPr>
              <w:pStyle w:val="TableParagraph"/>
              <w:spacing w:line="240" w:lineRule="auto"/>
              <w:ind w:left="0"/>
              <w:rPr>
                <w:sz w:val="22"/>
              </w:rPr>
            </w:pPr>
          </w:p>
        </w:tc>
        <w:tc>
          <w:tcPr>
            <w:tcW w:w="1173" w:type="dxa"/>
            <w:tcBorders>
              <w:bottom w:val="single" w:sz="4" w:space="0" w:color="000000"/>
            </w:tcBorders>
          </w:tcPr>
          <w:p>
            <w:pPr>
              <w:pStyle w:val="TableParagraph"/>
              <w:spacing w:line="271" w:lineRule="exact"/>
              <w:ind w:left="196" w:right="177"/>
              <w:jc w:val="center"/>
              <w:rPr>
                <w:i/>
                <w:sz w:val="24"/>
              </w:rPr>
            </w:pPr>
            <w:r>
              <w:rPr>
                <w:i/>
                <w:sz w:val="24"/>
              </w:rPr>
              <w:t>et</w:t>
            </w:r>
            <w:r>
              <w:rPr>
                <w:i/>
                <w:spacing w:val="-1"/>
                <w:sz w:val="24"/>
              </w:rPr>
              <w:t> </w:t>
            </w:r>
            <w:r>
              <w:rPr>
                <w:i/>
                <w:spacing w:val="-5"/>
                <w:sz w:val="24"/>
              </w:rPr>
              <w:t>al.</w:t>
            </w:r>
          </w:p>
        </w:tc>
        <w:tc>
          <w:tcPr>
            <w:tcW w:w="966" w:type="dxa"/>
            <w:tcBorders>
              <w:bottom w:val="single" w:sz="4" w:space="0" w:color="000000"/>
            </w:tcBorders>
          </w:tcPr>
          <w:p>
            <w:pPr>
              <w:pStyle w:val="TableParagraph"/>
              <w:spacing w:line="240" w:lineRule="auto"/>
              <w:ind w:left="0"/>
              <w:rPr>
                <w:sz w:val="22"/>
              </w:rPr>
            </w:pPr>
          </w:p>
        </w:tc>
        <w:tc>
          <w:tcPr>
            <w:tcW w:w="4869" w:type="dxa"/>
            <w:tcBorders>
              <w:bottom w:val="single" w:sz="4" w:space="0" w:color="000000"/>
            </w:tcBorders>
          </w:tcPr>
          <w:p>
            <w:pPr>
              <w:pStyle w:val="TableParagraph"/>
              <w:spacing w:line="271" w:lineRule="exact"/>
              <w:ind w:left="154" w:right="146"/>
              <w:jc w:val="center"/>
              <w:rPr>
                <w:sz w:val="24"/>
              </w:rPr>
            </w:pPr>
            <w:r>
              <w:rPr>
                <w:sz w:val="24"/>
              </w:rPr>
              <w:t>Management</w:t>
            </w:r>
            <w:r>
              <w:rPr>
                <w:spacing w:val="-4"/>
                <w:sz w:val="24"/>
              </w:rPr>
              <w:t> </w:t>
            </w:r>
            <w:r>
              <w:rPr>
                <w:sz w:val="24"/>
              </w:rPr>
              <w:t>Based</w:t>
            </w:r>
            <w:r>
              <w:rPr>
                <w:spacing w:val="-5"/>
                <w:sz w:val="24"/>
              </w:rPr>
              <w:t> </w:t>
            </w:r>
            <w:r>
              <w:rPr>
                <w:sz w:val="24"/>
              </w:rPr>
              <w:t>on</w:t>
            </w:r>
            <w:r>
              <w:rPr>
                <w:spacing w:val="-4"/>
                <w:sz w:val="24"/>
              </w:rPr>
              <w:t> </w:t>
            </w:r>
            <w:r>
              <w:rPr>
                <w:sz w:val="24"/>
              </w:rPr>
              <w:t>Macro-Layer</w:t>
            </w:r>
            <w:r>
              <w:rPr>
                <w:spacing w:val="-4"/>
                <w:sz w:val="24"/>
              </w:rPr>
              <w:t> </w:t>
            </w:r>
            <w:r>
              <w:rPr>
                <w:spacing w:val="-2"/>
                <w:sz w:val="24"/>
              </w:rPr>
              <w:t>Feedback</w:t>
            </w:r>
          </w:p>
        </w:tc>
        <w:tc>
          <w:tcPr>
            <w:tcW w:w="1506" w:type="dxa"/>
            <w:tcBorders>
              <w:bottom w:val="single" w:sz="4" w:space="0" w:color="000000"/>
            </w:tcBorders>
          </w:tcPr>
          <w:p>
            <w:pPr>
              <w:pStyle w:val="TableParagraph"/>
              <w:spacing w:line="240" w:lineRule="auto"/>
              <w:ind w:left="0"/>
              <w:rPr>
                <w:sz w:val="22"/>
              </w:rPr>
            </w:pPr>
          </w:p>
        </w:tc>
        <w:tc>
          <w:tcPr>
            <w:tcW w:w="2148" w:type="dxa"/>
            <w:tcBorders>
              <w:bottom w:val="single" w:sz="4" w:space="0" w:color="000000"/>
            </w:tcBorders>
          </w:tcPr>
          <w:p>
            <w:pPr>
              <w:pStyle w:val="TableParagraph"/>
              <w:spacing w:line="271" w:lineRule="exact"/>
              <w:ind w:left="203" w:right="181"/>
              <w:jc w:val="center"/>
              <w:rPr>
                <w:sz w:val="24"/>
              </w:rPr>
            </w:pPr>
            <w:r>
              <w:rPr>
                <w:sz w:val="24"/>
              </w:rPr>
              <w:t>femtocell</w:t>
            </w:r>
            <w:r>
              <w:rPr>
                <w:spacing w:val="-14"/>
                <w:sz w:val="24"/>
              </w:rPr>
              <w:t> </w:t>
            </w:r>
            <w:r>
              <w:rPr>
                <w:spacing w:val="-2"/>
                <w:sz w:val="24"/>
              </w:rPr>
              <w:t>transmit</w:t>
            </w:r>
          </w:p>
          <w:p>
            <w:pPr>
              <w:pStyle w:val="TableParagraph"/>
              <w:spacing w:line="264" w:lineRule="exact"/>
              <w:ind w:left="203" w:right="180"/>
              <w:jc w:val="center"/>
              <w:rPr>
                <w:sz w:val="24"/>
              </w:rPr>
            </w:pPr>
            <w:r>
              <w:rPr>
                <w:spacing w:val="-2"/>
                <w:sz w:val="24"/>
              </w:rPr>
              <w:t>power</w:t>
            </w:r>
          </w:p>
        </w:tc>
        <w:tc>
          <w:tcPr>
            <w:tcW w:w="2834" w:type="dxa"/>
            <w:tcBorders>
              <w:bottom w:val="single" w:sz="4" w:space="0" w:color="000000"/>
            </w:tcBorders>
          </w:tcPr>
          <w:p>
            <w:pPr>
              <w:pStyle w:val="TableParagraph"/>
              <w:spacing w:line="271" w:lineRule="exact"/>
              <w:ind w:left="120" w:right="118"/>
              <w:jc w:val="center"/>
              <w:rPr>
                <w:sz w:val="24"/>
              </w:rPr>
            </w:pPr>
            <w:r>
              <w:rPr>
                <w:sz w:val="24"/>
              </w:rPr>
              <w:t>uplink</w:t>
            </w:r>
            <w:r>
              <w:rPr>
                <w:spacing w:val="-3"/>
                <w:sz w:val="24"/>
              </w:rPr>
              <w:t> </w:t>
            </w:r>
            <w:r>
              <w:rPr>
                <w:sz w:val="24"/>
              </w:rPr>
              <w:t>transmission</w:t>
            </w:r>
            <w:r>
              <w:rPr>
                <w:spacing w:val="-2"/>
                <w:sz w:val="24"/>
              </w:rPr>
              <w:t> </w:t>
            </w:r>
            <w:r>
              <w:rPr>
                <w:spacing w:val="-5"/>
                <w:sz w:val="24"/>
              </w:rPr>
              <w:t>was</w:t>
            </w:r>
          </w:p>
          <w:p>
            <w:pPr>
              <w:pStyle w:val="TableParagraph"/>
              <w:spacing w:line="264" w:lineRule="exact"/>
              <w:ind w:left="118" w:right="119"/>
              <w:jc w:val="center"/>
              <w:rPr>
                <w:sz w:val="24"/>
              </w:rPr>
            </w:pPr>
            <w:r>
              <w:rPr>
                <w:sz w:val="24"/>
              </w:rPr>
              <w:t>not </w:t>
            </w:r>
            <w:r>
              <w:rPr>
                <w:spacing w:val="-2"/>
                <w:sz w:val="24"/>
              </w:rPr>
              <w:t>considered</w:t>
            </w:r>
          </w:p>
        </w:tc>
      </w:tr>
    </w:tbl>
    <w:p>
      <w:pPr>
        <w:pStyle w:val="BodyText"/>
        <w:rPr>
          <w:b/>
          <w:sz w:val="26"/>
        </w:rPr>
      </w:pPr>
    </w:p>
    <w:p>
      <w:pPr>
        <w:pStyle w:val="BodyText"/>
        <w:spacing w:before="10"/>
        <w:rPr>
          <w:b/>
          <w:sz w:val="28"/>
        </w:rPr>
      </w:pPr>
    </w:p>
    <w:p>
      <w:pPr>
        <w:pStyle w:val="BodyText"/>
        <w:ind w:left="2849" w:right="3044"/>
        <w:jc w:val="center"/>
      </w:pPr>
      <w:r>
        <w:rPr>
          <w:spacing w:val="-5"/>
        </w:rPr>
        <w:t>32</w:t>
      </w:r>
    </w:p>
    <w:p>
      <w:pPr>
        <w:spacing w:after="0"/>
        <w:jc w:val="center"/>
        <w:sectPr>
          <w:footerReference w:type="default" r:id="rId16"/>
          <w:pgSz w:w="16840" w:h="11910" w:orient="landscape"/>
          <w:pgMar w:footer="0" w:header="0" w:top="1340" w:bottom="280" w:left="1300" w:right="1100"/>
        </w:sectPr>
      </w:pPr>
    </w:p>
    <w:p>
      <w:pPr>
        <w:pStyle w:val="Heading1"/>
        <w:spacing w:before="70"/>
        <w:ind w:left="877" w:right="695"/>
      </w:pPr>
      <w:bookmarkStart w:name="_bookmark38" w:id="39"/>
      <w:bookmarkEnd w:id="39"/>
      <w:r>
        <w:rPr>
          <w:b w:val="0"/>
        </w:rPr>
      </w:r>
      <w:r>
        <w:rPr/>
        <w:t>CHAPTER</w:t>
      </w:r>
      <w:r>
        <w:rPr>
          <w:spacing w:val="-13"/>
        </w:rPr>
        <w:t> </w:t>
      </w:r>
      <w:r>
        <w:rPr>
          <w:spacing w:val="-2"/>
        </w:rPr>
        <w:t>THREE</w:t>
      </w:r>
    </w:p>
    <w:p>
      <w:pPr>
        <w:pStyle w:val="BodyText"/>
        <w:spacing w:before="11"/>
        <w:rPr>
          <w:b/>
          <w:sz w:val="23"/>
        </w:rPr>
      </w:pPr>
    </w:p>
    <w:p>
      <w:pPr>
        <w:pStyle w:val="Heading1"/>
        <w:numPr>
          <w:ilvl w:val="1"/>
          <w:numId w:val="14"/>
        </w:numPr>
        <w:tabs>
          <w:tab w:pos="2856" w:val="left" w:leader="none"/>
          <w:tab w:pos="2857" w:val="left" w:leader="none"/>
        </w:tabs>
        <w:spacing w:line="240" w:lineRule="auto" w:before="0" w:after="0"/>
        <w:ind w:left="2857" w:right="0" w:hanging="2461"/>
        <w:jc w:val="left"/>
      </w:pPr>
      <w:bookmarkStart w:name="_bookmark39" w:id="40"/>
      <w:bookmarkEnd w:id="40"/>
      <w:r>
        <w:rPr/>
        <w:t>RES</w:t>
      </w:r>
      <w:r>
        <w:rPr/>
        <w:t>EARCH</w:t>
      </w:r>
      <w:r>
        <w:rPr>
          <w:spacing w:val="-13"/>
        </w:rPr>
        <w:t> </w:t>
      </w:r>
      <w:r>
        <w:rPr>
          <w:spacing w:val="-2"/>
        </w:rPr>
        <w:t>METHODOLOGY</w:t>
      </w:r>
    </w:p>
    <w:p>
      <w:pPr>
        <w:pStyle w:val="BodyText"/>
        <w:spacing w:before="7"/>
        <w:rPr>
          <w:b/>
          <w:sz w:val="23"/>
        </w:rPr>
      </w:pPr>
    </w:p>
    <w:p>
      <w:pPr>
        <w:pStyle w:val="BodyText"/>
        <w:spacing w:line="480" w:lineRule="auto"/>
        <w:ind w:left="396" w:right="205"/>
        <w:jc w:val="both"/>
      </w:pPr>
      <w:r>
        <w:rPr/>
        <w:t>The</w:t>
      </w:r>
      <w:r>
        <w:rPr>
          <w:spacing w:val="-14"/>
        </w:rPr>
        <w:t> </w:t>
      </w:r>
      <w:r>
        <w:rPr/>
        <w:t>Enhanced</w:t>
      </w:r>
      <w:r>
        <w:rPr>
          <w:spacing w:val="-13"/>
        </w:rPr>
        <w:t> </w:t>
      </w:r>
      <w:r>
        <w:rPr/>
        <w:t>Active</w:t>
      </w:r>
      <w:r>
        <w:rPr>
          <w:spacing w:val="-14"/>
        </w:rPr>
        <w:t> </w:t>
      </w:r>
      <w:r>
        <w:rPr/>
        <w:t>Power</w:t>
      </w:r>
      <w:r>
        <w:rPr>
          <w:spacing w:val="-14"/>
        </w:rPr>
        <w:t> </w:t>
      </w:r>
      <w:r>
        <w:rPr/>
        <w:t>Control</w:t>
      </w:r>
      <w:r>
        <w:rPr>
          <w:spacing w:val="-11"/>
        </w:rPr>
        <w:t> </w:t>
      </w:r>
      <w:r>
        <w:rPr/>
        <w:t>(EAPC)</w:t>
      </w:r>
      <w:r>
        <w:rPr>
          <w:spacing w:val="-15"/>
        </w:rPr>
        <w:t> </w:t>
      </w:r>
      <w:r>
        <w:rPr/>
        <w:t>technique</w:t>
      </w:r>
      <w:r>
        <w:rPr>
          <w:spacing w:val="-14"/>
        </w:rPr>
        <w:t> </w:t>
      </w:r>
      <w:r>
        <w:rPr/>
        <w:t>is</w:t>
      </w:r>
      <w:r>
        <w:rPr>
          <w:spacing w:val="-12"/>
        </w:rPr>
        <w:t> </w:t>
      </w:r>
      <w:r>
        <w:rPr/>
        <w:t>derived</w:t>
      </w:r>
      <w:r>
        <w:rPr>
          <w:spacing w:val="-13"/>
        </w:rPr>
        <w:t> </w:t>
      </w:r>
      <w:r>
        <w:rPr/>
        <w:t>from</w:t>
      </w:r>
      <w:r>
        <w:rPr>
          <w:spacing w:val="-13"/>
        </w:rPr>
        <w:t> </w:t>
      </w:r>
      <w:r>
        <w:rPr/>
        <w:t>the</w:t>
      </w:r>
      <w:r>
        <w:rPr>
          <w:spacing w:val="-13"/>
        </w:rPr>
        <w:t> </w:t>
      </w:r>
      <w:r>
        <w:rPr/>
        <w:t>hybridization of Active Power Control (APC) Technique, Power</w:t>
      </w:r>
      <w:r>
        <w:rPr/>
        <w:t> Control</w:t>
      </w:r>
      <w:r>
        <w:rPr/>
        <w:t> 1</w:t>
      </w:r>
      <w:r>
        <w:rPr/>
        <w:t> (PC1) technique, and extended attenuation factor model. Step power value of 0.5 dB was used in EAPC. This chapter</w:t>
      </w:r>
      <w:r>
        <w:rPr>
          <w:spacing w:val="-12"/>
        </w:rPr>
        <w:t> </w:t>
      </w:r>
      <w:r>
        <w:rPr/>
        <w:t>explains</w:t>
      </w:r>
      <w:r>
        <w:rPr>
          <w:spacing w:val="-12"/>
        </w:rPr>
        <w:t> </w:t>
      </w:r>
      <w:r>
        <w:rPr/>
        <w:t>the</w:t>
      </w:r>
      <w:r>
        <w:rPr>
          <w:spacing w:val="-14"/>
        </w:rPr>
        <w:t> </w:t>
      </w:r>
      <w:r>
        <w:rPr/>
        <w:t>development</w:t>
      </w:r>
      <w:r>
        <w:rPr>
          <w:spacing w:val="-13"/>
        </w:rPr>
        <w:t> </w:t>
      </w:r>
      <w:r>
        <w:rPr/>
        <w:t>of</w:t>
      </w:r>
      <w:r>
        <w:rPr>
          <w:spacing w:val="-14"/>
        </w:rPr>
        <w:t> </w:t>
      </w:r>
      <w:r>
        <w:rPr/>
        <w:t>an</w:t>
      </w:r>
      <w:r>
        <w:rPr>
          <w:spacing w:val="-13"/>
        </w:rPr>
        <w:t> </w:t>
      </w:r>
      <w:r>
        <w:rPr/>
        <w:t>enhanced</w:t>
      </w:r>
      <w:r>
        <w:rPr>
          <w:spacing w:val="-13"/>
        </w:rPr>
        <w:t> </w:t>
      </w:r>
      <w:r>
        <w:rPr/>
        <w:t>power</w:t>
      </w:r>
      <w:r>
        <w:rPr>
          <w:spacing w:val="-14"/>
        </w:rPr>
        <w:t> </w:t>
      </w:r>
      <w:r>
        <w:rPr/>
        <w:t>control</w:t>
      </w:r>
      <w:r>
        <w:rPr>
          <w:spacing w:val="-13"/>
        </w:rPr>
        <w:t> </w:t>
      </w:r>
      <w:r>
        <w:rPr/>
        <w:t>technique</w:t>
      </w:r>
      <w:r>
        <w:rPr>
          <w:spacing w:val="-14"/>
        </w:rPr>
        <w:t> </w:t>
      </w:r>
      <w:r>
        <w:rPr/>
        <w:t>in</w:t>
      </w:r>
      <w:r>
        <w:rPr>
          <w:spacing w:val="-10"/>
        </w:rPr>
        <w:t> </w:t>
      </w:r>
      <w:r>
        <w:rPr/>
        <w:t>stages</w:t>
      </w:r>
      <w:r>
        <w:rPr>
          <w:spacing w:val="-13"/>
        </w:rPr>
        <w:t> </w:t>
      </w:r>
      <w:r>
        <w:rPr/>
        <w:t>using block</w:t>
      </w:r>
      <w:r>
        <w:rPr>
          <w:spacing w:val="-7"/>
        </w:rPr>
        <w:t> </w:t>
      </w:r>
      <w:r>
        <w:rPr/>
        <w:t>diagram</w:t>
      </w:r>
      <w:r>
        <w:rPr>
          <w:spacing w:val="-6"/>
        </w:rPr>
        <w:t> </w:t>
      </w:r>
      <w:r>
        <w:rPr/>
        <w:t>and</w:t>
      </w:r>
      <w:r>
        <w:rPr>
          <w:spacing w:val="-7"/>
        </w:rPr>
        <w:t> </w:t>
      </w:r>
      <w:r>
        <w:rPr/>
        <w:t>flowchart.</w:t>
      </w:r>
      <w:r>
        <w:rPr>
          <w:spacing w:val="-5"/>
        </w:rPr>
        <w:t> </w:t>
      </w:r>
      <w:r>
        <w:rPr/>
        <w:t>It</w:t>
      </w:r>
      <w:r>
        <w:rPr>
          <w:spacing w:val="-6"/>
        </w:rPr>
        <w:t> </w:t>
      </w:r>
      <w:r>
        <w:rPr/>
        <w:t>also</w:t>
      </w:r>
      <w:r>
        <w:rPr>
          <w:spacing w:val="-6"/>
        </w:rPr>
        <w:t> </w:t>
      </w:r>
      <w:r>
        <w:rPr/>
        <w:t>presents</w:t>
      </w:r>
      <w:r>
        <w:rPr>
          <w:spacing w:val="-7"/>
        </w:rPr>
        <w:t> </w:t>
      </w:r>
      <w:r>
        <w:rPr/>
        <w:t>the</w:t>
      </w:r>
      <w:r>
        <w:rPr>
          <w:spacing w:val="-7"/>
        </w:rPr>
        <w:t> </w:t>
      </w:r>
      <w:r>
        <w:rPr/>
        <w:t>research</w:t>
      </w:r>
      <w:r>
        <w:rPr>
          <w:spacing w:val="-6"/>
        </w:rPr>
        <w:t> </w:t>
      </w:r>
      <w:r>
        <w:rPr/>
        <w:t>Macro-Femto</w:t>
      </w:r>
      <w:r>
        <w:rPr>
          <w:spacing w:val="-7"/>
        </w:rPr>
        <w:t> </w:t>
      </w:r>
      <w:r>
        <w:rPr/>
        <w:t>architecture</w:t>
      </w:r>
      <w:r>
        <w:rPr>
          <w:spacing w:val="-6"/>
        </w:rPr>
        <w:t> </w:t>
      </w:r>
      <w:r>
        <w:rPr/>
        <w:t>and assumptions in Table 3.1.</w:t>
      </w:r>
    </w:p>
    <w:p>
      <w:pPr>
        <w:pStyle w:val="Heading2"/>
        <w:spacing w:before="6"/>
        <w:ind w:left="2955" w:firstLine="0"/>
      </w:pPr>
      <w:bookmarkStart w:name="_bookmark40" w:id="41"/>
      <w:bookmarkEnd w:id="41"/>
      <w:r>
        <w:rPr>
          <w:b w:val="0"/>
        </w:rPr>
      </w:r>
      <w:r>
        <w:rPr/>
        <w:t>Table</w:t>
      </w:r>
      <w:r>
        <w:rPr>
          <w:spacing w:val="-4"/>
        </w:rPr>
        <w:t> </w:t>
      </w:r>
      <w:r>
        <w:rPr/>
        <w:t>3.1:</w:t>
      </w:r>
      <w:r>
        <w:rPr>
          <w:spacing w:val="-5"/>
        </w:rPr>
        <w:t> </w:t>
      </w:r>
      <w:r>
        <w:rPr/>
        <w:t>Research</w:t>
      </w:r>
      <w:r>
        <w:rPr>
          <w:spacing w:val="-3"/>
        </w:rPr>
        <w:t> </w:t>
      </w:r>
      <w:r>
        <w:rPr>
          <w:spacing w:val="-2"/>
        </w:rPr>
        <w:t>assumptions</w:t>
      </w:r>
    </w:p>
    <w:p>
      <w:pPr>
        <w:pStyle w:val="BodyText"/>
        <w:spacing w:before="2"/>
        <w:rPr>
          <w:b/>
          <w:sz w:val="22"/>
        </w:rPr>
      </w:pPr>
      <w:r>
        <w:rPr/>
        <w:pict>
          <v:shape style="position:absolute;margin-left:100.820007pt;margin-top:13.948912pt;width:424.05pt;height:.5pt;mso-position-horizontal-relative:page;mso-position-vertical-relative:paragraph;z-index:-15714304;mso-wrap-distance-left:0;mso-wrap-distance-right:0" id="docshape31" coordorigin="2016,279" coordsize="8481,10" path="m2638,279l2016,279,2016,289,2638,289,2638,279xm10497,279l2648,279,2638,279,2638,289,2648,289,10497,289,10497,279xe" filled="true" fillcolor="#000000" stroked="false">
            <v:path arrowok="t"/>
            <v:fill type="solid"/>
            <w10:wrap type="topAndBottom"/>
          </v:shape>
        </w:pict>
      </w:r>
    </w:p>
    <w:p>
      <w:pPr>
        <w:pStyle w:val="BodyText"/>
        <w:tabs>
          <w:tab w:pos="4320" w:val="left" w:leader="none"/>
        </w:tabs>
        <w:ind w:left="518"/>
      </w:pPr>
      <w:r>
        <w:rPr>
          <w:spacing w:val="-5"/>
        </w:rPr>
        <w:t>S/N</w:t>
      </w:r>
      <w:r>
        <w:rPr/>
        <w:tab/>
      </w:r>
      <w:r>
        <w:rPr>
          <w:spacing w:val="-2"/>
        </w:rPr>
        <w:t>Assumptions</w:t>
      </w:r>
    </w:p>
    <w:p>
      <w:pPr>
        <w:pStyle w:val="BodyText"/>
        <w:spacing w:line="20" w:lineRule="exact"/>
        <w:ind w:left="396"/>
        <w:rPr>
          <w:sz w:val="2"/>
        </w:rPr>
      </w:pPr>
      <w:r>
        <w:rPr>
          <w:sz w:val="2"/>
        </w:rPr>
        <w:pict>
          <v:group style="width:424.05pt;height:.5pt;mso-position-horizontal-relative:char;mso-position-vertical-relative:line" id="docshapegroup32" coordorigin="0,0" coordsize="8481,10">
            <v:shape style="position:absolute;left:0;top:0;width:8481;height:10" id="docshape33" coordorigin="0,0" coordsize="8481,10" path="m622,0l0,0,0,10,622,10,622,0xm8481,0l631,0,622,0,622,10,631,10,8481,10,8481,0xe" filled="true" fillcolor="#000000" stroked="false">
              <v:path arrowok="t"/>
              <v:fill type="solid"/>
            </v:shape>
          </v:group>
        </w:pict>
      </w:r>
      <w:r>
        <w:rPr>
          <w:sz w:val="2"/>
        </w:rPr>
      </w:r>
    </w:p>
    <w:p>
      <w:pPr>
        <w:pStyle w:val="BodyText"/>
        <w:tabs>
          <w:tab w:pos="3336" w:val="left" w:leader="none"/>
        </w:tabs>
        <w:ind w:left="617"/>
      </w:pPr>
      <w:r>
        <w:rPr>
          <w:spacing w:val="-5"/>
        </w:rPr>
        <w:t>1.</w:t>
      </w:r>
      <w:r>
        <w:rPr/>
        <w:tab/>
        <w:t>UEs</w:t>
      </w:r>
      <w:r>
        <w:rPr>
          <w:spacing w:val="-2"/>
        </w:rPr>
        <w:t> </w:t>
      </w:r>
      <w:r>
        <w:rPr/>
        <w:t>are</w:t>
      </w:r>
      <w:r>
        <w:rPr>
          <w:spacing w:val="-3"/>
        </w:rPr>
        <w:t> </w:t>
      </w:r>
      <w:r>
        <w:rPr/>
        <w:t>in</w:t>
      </w:r>
      <w:r>
        <w:rPr>
          <w:spacing w:val="-2"/>
        </w:rPr>
        <w:t> </w:t>
      </w:r>
      <w:r>
        <w:rPr/>
        <w:t>an obstructed</w:t>
      </w:r>
      <w:r>
        <w:rPr>
          <w:spacing w:val="-1"/>
        </w:rPr>
        <w:t> </w:t>
      </w:r>
      <w:r>
        <w:rPr>
          <w:spacing w:val="-2"/>
        </w:rPr>
        <w:t>building</w:t>
      </w:r>
    </w:p>
    <w:p>
      <w:pPr>
        <w:pStyle w:val="BodyText"/>
        <w:tabs>
          <w:tab w:pos="4037" w:val="left" w:leader="none"/>
        </w:tabs>
        <w:ind w:left="617"/>
      </w:pPr>
      <w:r>
        <w:rPr>
          <w:spacing w:val="-5"/>
        </w:rPr>
        <w:t>2.</w:t>
      </w:r>
      <w:r>
        <w:rPr/>
        <w:tab/>
        <w:t>All</w:t>
      </w:r>
      <w:r>
        <w:rPr>
          <w:spacing w:val="-3"/>
        </w:rPr>
        <w:t> </w:t>
      </w:r>
      <w:r>
        <w:rPr/>
        <w:t>UEs</w:t>
      </w:r>
      <w:r>
        <w:rPr>
          <w:spacing w:val="-3"/>
        </w:rPr>
        <w:t> </w:t>
      </w:r>
      <w:r>
        <w:rPr/>
        <w:t>are</w:t>
      </w:r>
      <w:r>
        <w:rPr>
          <w:spacing w:val="-5"/>
        </w:rPr>
        <w:t> </w:t>
      </w:r>
      <w:r>
        <w:rPr>
          <w:spacing w:val="-2"/>
        </w:rPr>
        <w:t>indoor</w:t>
      </w:r>
    </w:p>
    <w:p>
      <w:pPr>
        <w:pStyle w:val="BodyText"/>
        <w:tabs>
          <w:tab w:pos="3557" w:val="left" w:leader="none"/>
        </w:tabs>
        <w:ind w:left="617"/>
      </w:pPr>
      <w:r>
        <w:rPr>
          <w:spacing w:val="-5"/>
        </w:rPr>
        <w:t>3.</w:t>
      </w:r>
      <w:r>
        <w:rPr/>
        <w:tab/>
        <w:t>Femtocell</w:t>
      </w:r>
      <w:r>
        <w:rPr>
          <w:spacing w:val="-4"/>
        </w:rPr>
        <w:t> </w:t>
      </w:r>
      <w:r>
        <w:rPr/>
        <w:t>close</w:t>
      </w:r>
      <w:r>
        <w:rPr>
          <w:spacing w:val="-2"/>
        </w:rPr>
        <w:t> </w:t>
      </w:r>
      <w:r>
        <w:rPr/>
        <w:t>access</w:t>
      </w:r>
      <w:r>
        <w:rPr>
          <w:spacing w:val="-4"/>
        </w:rPr>
        <w:t> mode</w:t>
      </w:r>
    </w:p>
    <w:p>
      <w:pPr>
        <w:pStyle w:val="BodyText"/>
        <w:tabs>
          <w:tab w:pos="3797" w:val="left" w:leader="none"/>
        </w:tabs>
        <w:ind w:left="617"/>
      </w:pPr>
      <w:r>
        <w:rPr>
          <w:spacing w:val="-5"/>
        </w:rPr>
        <w:t>4.</w:t>
      </w:r>
      <w:r>
        <w:rPr/>
        <w:tab/>
        <w:t>Co-channel</w:t>
      </w:r>
      <w:r>
        <w:rPr>
          <w:spacing w:val="-6"/>
        </w:rPr>
        <w:t> </w:t>
      </w:r>
      <w:r>
        <w:rPr>
          <w:spacing w:val="-2"/>
        </w:rPr>
        <w:t>deployment</w:t>
      </w:r>
    </w:p>
    <w:p>
      <w:pPr>
        <w:pStyle w:val="BodyText"/>
        <w:tabs>
          <w:tab w:pos="3660" w:val="left" w:leader="none"/>
        </w:tabs>
        <w:ind w:left="617"/>
      </w:pPr>
      <w:r>
        <w:rPr>
          <w:spacing w:val="-5"/>
        </w:rPr>
        <w:t>5.</w:t>
      </w:r>
      <w:r>
        <w:rPr/>
        <w:tab/>
        <w:t>HUE1</w:t>
      </w:r>
      <w:r>
        <w:rPr>
          <w:spacing w:val="-2"/>
        </w:rPr>
        <w:t> </w:t>
      </w:r>
      <w:r>
        <w:rPr/>
        <w:t>is</w:t>
      </w:r>
      <w:r>
        <w:rPr>
          <w:spacing w:val="-2"/>
        </w:rPr>
        <w:t> </w:t>
      </w:r>
      <w:r>
        <w:rPr/>
        <w:t>close</w:t>
      </w:r>
      <w:r>
        <w:rPr>
          <w:spacing w:val="-2"/>
        </w:rPr>
        <w:t> </w:t>
      </w:r>
      <w:r>
        <w:rPr/>
        <w:t>to</w:t>
      </w:r>
      <w:r>
        <w:rPr>
          <w:spacing w:val="-2"/>
        </w:rPr>
        <w:t> </w:t>
      </w:r>
      <w:r>
        <w:rPr/>
        <w:t>en-</w:t>
      </w:r>
      <w:r>
        <w:rPr>
          <w:spacing w:val="-4"/>
        </w:rPr>
        <w:t>gNB1</w:t>
      </w:r>
    </w:p>
    <w:p>
      <w:pPr>
        <w:pStyle w:val="BodyText"/>
        <w:tabs>
          <w:tab w:pos="3492" w:val="left" w:leader="none"/>
        </w:tabs>
        <w:ind w:left="617"/>
      </w:pPr>
      <w:r>
        <w:rPr>
          <w:spacing w:val="-5"/>
        </w:rPr>
        <w:t>6.</w:t>
      </w:r>
      <w:r>
        <w:rPr/>
        <w:tab/>
        <w:t>MUE</w:t>
      </w:r>
      <w:r>
        <w:rPr>
          <w:spacing w:val="-2"/>
        </w:rPr>
        <w:t> </w:t>
      </w:r>
      <w:r>
        <w:rPr/>
        <w:t>1</w:t>
      </w:r>
      <w:r>
        <w:rPr>
          <w:spacing w:val="-2"/>
        </w:rPr>
        <w:t> </w:t>
      </w:r>
      <w:r>
        <w:rPr/>
        <w:t>is</w:t>
      </w:r>
      <w:r>
        <w:rPr>
          <w:spacing w:val="-2"/>
        </w:rPr>
        <w:t> </w:t>
      </w:r>
      <w:r>
        <w:rPr/>
        <w:t>close</w:t>
      </w:r>
      <w:r>
        <w:rPr>
          <w:spacing w:val="-2"/>
        </w:rPr>
        <w:t> </w:t>
      </w:r>
      <w:r>
        <w:rPr/>
        <w:t>to</w:t>
      </w:r>
      <w:r>
        <w:rPr>
          <w:spacing w:val="-2"/>
        </w:rPr>
        <w:t> </w:t>
      </w:r>
      <w:r>
        <w:rPr/>
        <w:t>Hen-gNB</w:t>
      </w:r>
      <w:r>
        <w:rPr>
          <w:spacing w:val="-5"/>
        </w:rPr>
        <w:t> </w:t>
      </w:r>
      <w:r>
        <w:rPr>
          <w:spacing w:val="-10"/>
        </w:rPr>
        <w:t>2</w:t>
      </w:r>
    </w:p>
    <w:p>
      <w:pPr>
        <w:pStyle w:val="BodyText"/>
        <w:tabs>
          <w:tab w:pos="3514" w:val="left" w:leader="none"/>
        </w:tabs>
        <w:ind w:left="617"/>
      </w:pPr>
      <w:r>
        <w:rPr>
          <w:spacing w:val="-5"/>
        </w:rPr>
        <w:t>7.</w:t>
      </w:r>
      <w:r>
        <w:rPr/>
        <w:tab/>
        <w:t>HUE</w:t>
      </w:r>
      <w:r>
        <w:rPr>
          <w:spacing w:val="-2"/>
        </w:rPr>
        <w:t> </w:t>
      </w:r>
      <w:r>
        <w:rPr/>
        <w:t>2</w:t>
      </w:r>
      <w:r>
        <w:rPr>
          <w:spacing w:val="-1"/>
        </w:rPr>
        <w:t> </w:t>
      </w:r>
      <w:r>
        <w:rPr/>
        <w:t>is</w:t>
      </w:r>
      <w:r>
        <w:rPr>
          <w:spacing w:val="-2"/>
        </w:rPr>
        <w:t> </w:t>
      </w:r>
      <w:r>
        <w:rPr/>
        <w:t>close</w:t>
      </w:r>
      <w:r>
        <w:rPr>
          <w:spacing w:val="-2"/>
        </w:rPr>
        <w:t> </w:t>
      </w:r>
      <w:r>
        <w:rPr/>
        <w:t>to</w:t>
      </w:r>
      <w:r>
        <w:rPr>
          <w:spacing w:val="-2"/>
        </w:rPr>
        <w:t> </w:t>
      </w:r>
      <w:r>
        <w:rPr/>
        <w:t>Hen-gNB</w:t>
      </w:r>
      <w:r>
        <w:rPr>
          <w:spacing w:val="-4"/>
        </w:rPr>
        <w:t> </w:t>
      </w:r>
      <w:r>
        <w:rPr>
          <w:spacing w:val="-10"/>
        </w:rPr>
        <w:t>1</w:t>
      </w:r>
    </w:p>
    <w:p>
      <w:pPr>
        <w:pStyle w:val="BodyText"/>
        <w:spacing w:line="20" w:lineRule="exact"/>
        <w:ind w:left="382"/>
        <w:rPr>
          <w:sz w:val="2"/>
        </w:rPr>
      </w:pPr>
      <w:r>
        <w:rPr>
          <w:sz w:val="2"/>
        </w:rPr>
        <w:pict>
          <v:group style="width:424.75pt;height:.5pt;mso-position-horizontal-relative:char;mso-position-vertical-relative:line" id="docshapegroup34" coordorigin="0,0" coordsize="8495,10">
            <v:shape style="position:absolute;left:0;top:0;width:8495;height:10" id="docshape35" coordorigin="0,0" coordsize="8495,10" path="m8495,0l636,0,631,0,622,0,0,0,0,10,622,10,631,10,636,10,8495,10,8495,0xe" filled="true" fillcolor="#000000" stroked="false">
              <v:path arrowok="t"/>
              <v:fill type="solid"/>
            </v:shape>
          </v:group>
        </w:pict>
      </w:r>
      <w:r>
        <w:rPr>
          <w:sz w:val="2"/>
        </w:rPr>
      </w:r>
    </w:p>
    <w:p>
      <w:pPr>
        <w:pStyle w:val="BodyText"/>
        <w:rPr>
          <w:sz w:val="20"/>
        </w:rPr>
      </w:pPr>
    </w:p>
    <w:p>
      <w:pPr>
        <w:pStyle w:val="BodyText"/>
        <w:spacing w:before="8"/>
        <w:rPr>
          <w:sz w:val="21"/>
        </w:rPr>
      </w:pPr>
    </w:p>
    <w:p>
      <w:pPr>
        <w:pStyle w:val="Heading2"/>
        <w:numPr>
          <w:ilvl w:val="1"/>
          <w:numId w:val="14"/>
        </w:numPr>
        <w:tabs>
          <w:tab w:pos="757" w:val="left" w:leader="none"/>
        </w:tabs>
        <w:spacing w:line="240" w:lineRule="auto" w:before="90" w:after="0"/>
        <w:ind w:left="756" w:right="0" w:hanging="361"/>
        <w:jc w:val="left"/>
      </w:pPr>
      <w:bookmarkStart w:name="_bookmark41" w:id="42"/>
      <w:bookmarkEnd w:id="42"/>
      <w:r>
        <w:rPr/>
        <w:t>Block</w:t>
      </w:r>
      <w:r>
        <w:rPr>
          <w:spacing w:val="-4"/>
        </w:rPr>
        <w:t> </w:t>
      </w:r>
      <w:r>
        <w:rPr/>
        <w:t>Diagram</w:t>
      </w:r>
      <w:r>
        <w:rPr>
          <w:spacing w:val="-7"/>
        </w:rPr>
        <w:t> </w:t>
      </w:r>
      <w:r>
        <w:rPr/>
        <w:t>of</w:t>
      </w:r>
      <w:r>
        <w:rPr>
          <w:spacing w:val="-2"/>
        </w:rPr>
        <w:t> </w:t>
      </w:r>
      <w:r>
        <w:rPr/>
        <w:t>an</w:t>
      </w:r>
      <w:r>
        <w:rPr>
          <w:spacing w:val="-3"/>
        </w:rPr>
        <w:t> </w:t>
      </w:r>
      <w:r>
        <w:rPr/>
        <w:t>Enhanced</w:t>
      </w:r>
      <w:r>
        <w:rPr>
          <w:spacing w:val="-3"/>
        </w:rPr>
        <w:t> </w:t>
      </w:r>
      <w:r>
        <w:rPr/>
        <w:t>Active</w:t>
      </w:r>
      <w:r>
        <w:rPr>
          <w:spacing w:val="-4"/>
        </w:rPr>
        <w:t> </w:t>
      </w:r>
      <w:r>
        <w:rPr/>
        <w:t>Power</w:t>
      </w:r>
      <w:r>
        <w:rPr>
          <w:spacing w:val="-4"/>
        </w:rPr>
        <w:t> </w:t>
      </w:r>
      <w:r>
        <w:rPr/>
        <w:t>Control</w:t>
      </w:r>
      <w:r>
        <w:rPr>
          <w:spacing w:val="-4"/>
        </w:rPr>
        <w:t> </w:t>
      </w:r>
      <w:r>
        <w:rPr>
          <w:spacing w:val="-2"/>
        </w:rPr>
        <w:t>Technique</w:t>
      </w:r>
    </w:p>
    <w:p>
      <w:pPr>
        <w:pStyle w:val="BodyText"/>
        <w:spacing w:before="6"/>
        <w:rPr>
          <w:b/>
          <w:sz w:val="23"/>
        </w:rPr>
      </w:pPr>
    </w:p>
    <w:p>
      <w:pPr>
        <w:pStyle w:val="BodyText"/>
        <w:spacing w:line="480" w:lineRule="auto"/>
        <w:ind w:left="396" w:right="528"/>
      </w:pPr>
      <w:r>
        <w:rPr/>
        <w:t>The</w:t>
      </w:r>
      <w:r>
        <w:rPr>
          <w:spacing w:val="-5"/>
        </w:rPr>
        <w:t> </w:t>
      </w:r>
      <w:r>
        <w:rPr/>
        <w:t>block</w:t>
      </w:r>
      <w:r>
        <w:rPr>
          <w:spacing w:val="-3"/>
        </w:rPr>
        <w:t> </w:t>
      </w:r>
      <w:r>
        <w:rPr/>
        <w:t>diagram</w:t>
      </w:r>
      <w:r>
        <w:rPr>
          <w:spacing w:val="-2"/>
        </w:rPr>
        <w:t> </w:t>
      </w:r>
      <w:r>
        <w:rPr/>
        <w:t>of</w:t>
      </w:r>
      <w:r>
        <w:rPr>
          <w:spacing w:val="-3"/>
        </w:rPr>
        <w:t> </w:t>
      </w:r>
      <w:r>
        <w:rPr/>
        <w:t>an</w:t>
      </w:r>
      <w:r>
        <w:rPr>
          <w:spacing w:val="-1"/>
        </w:rPr>
        <w:t> </w:t>
      </w:r>
      <w:r>
        <w:rPr/>
        <w:t>enhanced</w:t>
      </w:r>
      <w:r>
        <w:rPr>
          <w:spacing w:val="-3"/>
        </w:rPr>
        <w:t> </w:t>
      </w:r>
      <w:r>
        <w:rPr/>
        <w:t>active</w:t>
      </w:r>
      <w:r>
        <w:rPr>
          <w:spacing w:val="-4"/>
        </w:rPr>
        <w:t> </w:t>
      </w:r>
      <w:r>
        <w:rPr/>
        <w:t>power</w:t>
      </w:r>
      <w:r>
        <w:rPr>
          <w:spacing w:val="-3"/>
        </w:rPr>
        <w:t> </w:t>
      </w:r>
      <w:r>
        <w:rPr/>
        <w:t>control</w:t>
      </w:r>
      <w:r>
        <w:rPr>
          <w:spacing w:val="-4"/>
        </w:rPr>
        <w:t> </w:t>
      </w:r>
      <w:r>
        <w:rPr/>
        <w:t>technique</w:t>
      </w:r>
      <w:r>
        <w:rPr>
          <w:spacing w:val="-4"/>
        </w:rPr>
        <w:t> </w:t>
      </w:r>
      <w:r>
        <w:rPr/>
        <w:t>is</w:t>
      </w:r>
      <w:r>
        <w:rPr>
          <w:spacing w:val="-3"/>
        </w:rPr>
        <w:t> </w:t>
      </w:r>
      <w:r>
        <w:rPr/>
        <w:t>presented</w:t>
      </w:r>
      <w:r>
        <w:rPr>
          <w:spacing w:val="-3"/>
        </w:rPr>
        <w:t> </w:t>
      </w:r>
      <w:r>
        <w:rPr/>
        <w:t>in Figure 3.1 and the various blocks are explained thereafter.</w:t>
      </w:r>
    </w:p>
    <w:p>
      <w:pPr>
        <w:spacing w:after="0" w:line="480" w:lineRule="auto"/>
        <w:sectPr>
          <w:footerReference w:type="default" r:id="rId17"/>
          <w:pgSz w:w="11910" w:h="16840"/>
          <w:pgMar w:footer="1067" w:header="0" w:top="1560" w:bottom="1260" w:left="1620" w:right="1200"/>
          <w:pgNumType w:start="33"/>
        </w:sectPr>
      </w:pPr>
    </w:p>
    <w:p>
      <w:pPr>
        <w:pStyle w:val="BodyText"/>
        <w:ind w:left="880"/>
        <w:rPr>
          <w:sz w:val="20"/>
        </w:rPr>
      </w:pPr>
      <w:r>
        <w:rPr>
          <w:sz w:val="20"/>
        </w:rPr>
        <w:drawing>
          <wp:inline distT="0" distB="0" distL="0" distR="0">
            <wp:extent cx="4928609" cy="2830258"/>
            <wp:effectExtent l="0" t="0" r="0" b="0"/>
            <wp:docPr id="17" name="image9.png"/>
            <wp:cNvGraphicFramePr>
              <a:graphicFrameLocks noChangeAspect="1"/>
            </wp:cNvGraphicFramePr>
            <a:graphic>
              <a:graphicData uri="http://schemas.openxmlformats.org/drawingml/2006/picture">
                <pic:pic>
                  <pic:nvPicPr>
                    <pic:cNvPr id="18" name="image9.png"/>
                    <pic:cNvPicPr/>
                  </pic:nvPicPr>
                  <pic:blipFill>
                    <a:blip r:embed="rId18" cstate="print"/>
                    <a:stretch>
                      <a:fillRect/>
                    </a:stretch>
                  </pic:blipFill>
                  <pic:spPr>
                    <a:xfrm>
                      <a:off x="0" y="0"/>
                      <a:ext cx="4928609" cy="2830258"/>
                    </a:xfrm>
                    <a:prstGeom prst="rect">
                      <a:avLst/>
                    </a:prstGeom>
                  </pic:spPr>
                </pic:pic>
              </a:graphicData>
            </a:graphic>
          </wp:inline>
        </w:drawing>
      </w:r>
      <w:r>
        <w:rPr>
          <w:sz w:val="20"/>
        </w:rPr>
      </w:r>
    </w:p>
    <w:p>
      <w:pPr>
        <w:pStyle w:val="BodyText"/>
        <w:spacing w:before="7"/>
      </w:pPr>
    </w:p>
    <w:p>
      <w:pPr>
        <w:pStyle w:val="BodyText"/>
        <w:spacing w:before="90"/>
        <w:ind w:left="877" w:right="699"/>
        <w:jc w:val="center"/>
      </w:pPr>
      <w:bookmarkStart w:name="_bookmark42" w:id="43"/>
      <w:bookmarkEnd w:id="43"/>
      <w:r>
        <w:rPr/>
      </w:r>
      <w:r>
        <w:rPr/>
        <w:t>Figure</w:t>
      </w:r>
      <w:r>
        <w:rPr>
          <w:spacing w:val="-4"/>
        </w:rPr>
        <w:t> </w:t>
      </w:r>
      <w:r>
        <w:rPr/>
        <w:t>3.1:</w:t>
      </w:r>
      <w:r>
        <w:rPr>
          <w:spacing w:val="-3"/>
        </w:rPr>
        <w:t> </w:t>
      </w:r>
      <w:r>
        <w:rPr/>
        <w:t>A</w:t>
      </w:r>
      <w:r>
        <w:rPr>
          <w:spacing w:val="-2"/>
        </w:rPr>
        <w:t> </w:t>
      </w:r>
      <w:r>
        <w:rPr/>
        <w:t>block</w:t>
      </w:r>
      <w:r>
        <w:rPr>
          <w:spacing w:val="-2"/>
        </w:rPr>
        <w:t> </w:t>
      </w:r>
      <w:r>
        <w:rPr/>
        <w:t>diagram</w:t>
      </w:r>
      <w:r>
        <w:rPr>
          <w:spacing w:val="-2"/>
        </w:rPr>
        <w:t> </w:t>
      </w:r>
      <w:r>
        <w:rPr/>
        <w:t>of</w:t>
      </w:r>
      <w:r>
        <w:rPr>
          <w:spacing w:val="-2"/>
        </w:rPr>
        <w:t> </w:t>
      </w:r>
      <w:r>
        <w:rPr/>
        <w:t>enhanced</w:t>
      </w:r>
      <w:r>
        <w:rPr>
          <w:spacing w:val="-2"/>
        </w:rPr>
        <w:t> </w:t>
      </w:r>
      <w:r>
        <w:rPr/>
        <w:t>active</w:t>
      </w:r>
      <w:r>
        <w:rPr>
          <w:spacing w:val="-3"/>
        </w:rPr>
        <w:t> </w:t>
      </w:r>
      <w:r>
        <w:rPr/>
        <w:t>power</w:t>
      </w:r>
      <w:r>
        <w:rPr>
          <w:spacing w:val="-3"/>
        </w:rPr>
        <w:t> </w:t>
      </w:r>
      <w:r>
        <w:rPr/>
        <w:t>control</w:t>
      </w:r>
      <w:r>
        <w:rPr>
          <w:spacing w:val="-2"/>
        </w:rPr>
        <w:t> technique</w:t>
      </w:r>
    </w:p>
    <w:p>
      <w:pPr>
        <w:pStyle w:val="BodyText"/>
        <w:rPr>
          <w:sz w:val="26"/>
        </w:rPr>
      </w:pPr>
    </w:p>
    <w:p>
      <w:pPr>
        <w:pStyle w:val="BodyText"/>
        <w:rPr>
          <w:sz w:val="26"/>
        </w:rPr>
      </w:pPr>
    </w:p>
    <w:p>
      <w:pPr>
        <w:pStyle w:val="BodyText"/>
        <w:spacing w:before="5"/>
        <w:rPr>
          <w:sz w:val="20"/>
        </w:rPr>
      </w:pPr>
    </w:p>
    <w:p>
      <w:pPr>
        <w:pStyle w:val="Heading2"/>
        <w:numPr>
          <w:ilvl w:val="2"/>
          <w:numId w:val="14"/>
        </w:numPr>
        <w:tabs>
          <w:tab w:pos="937" w:val="left" w:leader="none"/>
        </w:tabs>
        <w:spacing w:line="240" w:lineRule="auto" w:before="0" w:after="0"/>
        <w:ind w:left="936" w:right="0" w:hanging="541"/>
        <w:jc w:val="both"/>
      </w:pPr>
      <w:r>
        <w:rPr/>
        <w:t>Path</w:t>
      </w:r>
      <w:r>
        <w:rPr>
          <w:spacing w:val="-6"/>
        </w:rPr>
        <w:t> </w:t>
      </w:r>
      <w:r>
        <w:rPr/>
        <w:t>loss</w:t>
      </w:r>
      <w:r>
        <w:rPr>
          <w:spacing w:val="-5"/>
        </w:rPr>
        <w:t> </w:t>
      </w:r>
      <w:r>
        <w:rPr>
          <w:spacing w:val="-2"/>
        </w:rPr>
        <w:t>block</w:t>
      </w:r>
    </w:p>
    <w:p>
      <w:pPr>
        <w:pStyle w:val="BodyText"/>
        <w:spacing w:before="7"/>
        <w:rPr>
          <w:b/>
          <w:sz w:val="23"/>
        </w:rPr>
      </w:pPr>
    </w:p>
    <w:p>
      <w:pPr>
        <w:pStyle w:val="BodyText"/>
        <w:spacing w:line="480" w:lineRule="auto"/>
        <w:ind w:left="396" w:right="208"/>
        <w:jc w:val="both"/>
      </w:pPr>
      <w:r>
        <w:rPr/>
        <w:t>The transmission path loss is computed using mathematical models, system parameters in Table 3.2, and the distance between UEs from their respective nodes. The system parameters were adopted from the anchored papers (Susanto </w:t>
      </w:r>
      <w:r>
        <w:rPr>
          <w:i/>
        </w:rPr>
        <w:t>et al. </w:t>
      </w:r>
      <w:r>
        <w:rPr/>
        <w:t>2017</w:t>
      </w:r>
      <w:r>
        <w:rPr>
          <w:vertAlign w:val="superscript"/>
        </w:rPr>
        <w:t>a,b</w:t>
      </w:r>
      <w:r>
        <w:rPr>
          <w:vertAlign w:val="baseline"/>
        </w:rPr>
        <w:t>, Hassan and Gao, 2019).</w:t>
      </w:r>
    </w:p>
    <w:p>
      <w:pPr>
        <w:pStyle w:val="Heading2"/>
        <w:spacing w:before="5"/>
        <w:ind w:left="854" w:firstLine="0"/>
      </w:pPr>
      <w:bookmarkStart w:name="_bookmark43" w:id="44"/>
      <w:bookmarkEnd w:id="44"/>
      <w:r>
        <w:rPr>
          <w:b w:val="0"/>
        </w:rPr>
      </w:r>
      <w:r>
        <w:rPr/>
        <w:t>Table</w:t>
      </w:r>
      <w:r>
        <w:rPr>
          <w:spacing w:val="-5"/>
        </w:rPr>
        <w:t> </w:t>
      </w:r>
      <w:r>
        <w:rPr/>
        <w:t>3.2:</w:t>
      </w:r>
      <w:r>
        <w:rPr>
          <w:spacing w:val="-4"/>
        </w:rPr>
        <w:t> </w:t>
      </w:r>
      <w:r>
        <w:rPr/>
        <w:t>System</w:t>
      </w:r>
      <w:r>
        <w:rPr>
          <w:spacing w:val="-7"/>
        </w:rPr>
        <w:t> </w:t>
      </w:r>
      <w:r>
        <w:rPr/>
        <w:t>parameters</w:t>
      </w:r>
      <w:r>
        <w:rPr>
          <w:spacing w:val="-5"/>
        </w:rPr>
        <w:t> </w:t>
      </w:r>
      <w:r>
        <w:rPr/>
        <w:t>of</w:t>
      </w:r>
      <w:r>
        <w:rPr>
          <w:spacing w:val="-3"/>
        </w:rPr>
        <w:t> </w:t>
      </w:r>
      <w:r>
        <w:rPr/>
        <w:t>enhanced</w:t>
      </w:r>
      <w:r>
        <w:rPr>
          <w:spacing w:val="-4"/>
        </w:rPr>
        <w:t> </w:t>
      </w:r>
      <w:r>
        <w:rPr/>
        <w:t>active</w:t>
      </w:r>
      <w:r>
        <w:rPr>
          <w:spacing w:val="-6"/>
        </w:rPr>
        <w:t> </w:t>
      </w:r>
      <w:r>
        <w:rPr/>
        <w:t>power</w:t>
      </w:r>
      <w:r>
        <w:rPr>
          <w:spacing w:val="-5"/>
        </w:rPr>
        <w:t> </w:t>
      </w:r>
      <w:r>
        <w:rPr/>
        <w:t>control</w:t>
      </w:r>
      <w:r>
        <w:rPr>
          <w:spacing w:val="-5"/>
        </w:rPr>
        <w:t> </w:t>
      </w:r>
      <w:r>
        <w:rPr>
          <w:spacing w:val="-2"/>
        </w:rPr>
        <w:t>technique</w:t>
      </w:r>
    </w:p>
    <w:p>
      <w:pPr>
        <w:pStyle w:val="BodyText"/>
        <w:spacing w:before="8"/>
        <w:rPr>
          <w:b/>
          <w:sz w:val="14"/>
        </w:rPr>
      </w:pPr>
    </w:p>
    <w:tbl>
      <w:tblPr>
        <w:tblW w:w="0" w:type="auto"/>
        <w:jc w:val="left"/>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1"/>
        <w:gridCol w:w="5818"/>
        <w:gridCol w:w="1973"/>
      </w:tblGrid>
      <w:tr>
        <w:trPr>
          <w:trHeight w:val="275" w:hRule="atLeast"/>
        </w:trPr>
        <w:tc>
          <w:tcPr>
            <w:tcW w:w="581" w:type="dxa"/>
            <w:tcBorders>
              <w:top w:val="single" w:sz="4" w:space="0" w:color="000000"/>
              <w:bottom w:val="single" w:sz="4" w:space="0" w:color="000000"/>
            </w:tcBorders>
          </w:tcPr>
          <w:p>
            <w:pPr>
              <w:pStyle w:val="TableParagraph"/>
              <w:ind w:left="102" w:right="100"/>
              <w:jc w:val="center"/>
              <w:rPr>
                <w:sz w:val="24"/>
              </w:rPr>
            </w:pPr>
            <w:r>
              <w:rPr>
                <w:spacing w:val="-5"/>
                <w:sz w:val="24"/>
              </w:rPr>
              <w:t>No.</w:t>
            </w:r>
          </w:p>
        </w:tc>
        <w:tc>
          <w:tcPr>
            <w:tcW w:w="5818" w:type="dxa"/>
            <w:tcBorders>
              <w:top w:val="single" w:sz="4" w:space="0" w:color="000000"/>
              <w:bottom w:val="single" w:sz="4" w:space="0" w:color="000000"/>
            </w:tcBorders>
          </w:tcPr>
          <w:p>
            <w:pPr>
              <w:pStyle w:val="TableParagraph"/>
              <w:ind w:left="124" w:right="385"/>
              <w:jc w:val="center"/>
              <w:rPr>
                <w:sz w:val="24"/>
              </w:rPr>
            </w:pPr>
            <w:r>
              <w:rPr>
                <w:spacing w:val="-2"/>
                <w:sz w:val="24"/>
              </w:rPr>
              <w:t>Parameter</w:t>
            </w:r>
          </w:p>
        </w:tc>
        <w:tc>
          <w:tcPr>
            <w:tcW w:w="1973" w:type="dxa"/>
            <w:tcBorders>
              <w:top w:val="single" w:sz="4" w:space="0" w:color="000000"/>
              <w:bottom w:val="single" w:sz="4" w:space="0" w:color="000000"/>
            </w:tcBorders>
          </w:tcPr>
          <w:p>
            <w:pPr>
              <w:pStyle w:val="TableParagraph"/>
              <w:ind w:left="571"/>
              <w:rPr>
                <w:sz w:val="24"/>
              </w:rPr>
            </w:pPr>
            <w:r>
              <w:rPr>
                <w:spacing w:val="-2"/>
                <w:sz w:val="24"/>
              </w:rPr>
              <w:t>Value</w:t>
            </w:r>
          </w:p>
        </w:tc>
      </w:tr>
      <w:tr>
        <w:trPr>
          <w:trHeight w:val="273" w:hRule="atLeast"/>
        </w:trPr>
        <w:tc>
          <w:tcPr>
            <w:tcW w:w="581" w:type="dxa"/>
            <w:tcBorders>
              <w:top w:val="single" w:sz="4" w:space="0" w:color="000000"/>
            </w:tcBorders>
          </w:tcPr>
          <w:p>
            <w:pPr>
              <w:pStyle w:val="TableParagraph"/>
              <w:spacing w:line="253" w:lineRule="exact"/>
              <w:ind w:left="102" w:right="100"/>
              <w:jc w:val="center"/>
              <w:rPr>
                <w:sz w:val="24"/>
              </w:rPr>
            </w:pPr>
            <w:r>
              <w:rPr>
                <w:spacing w:val="-5"/>
                <w:sz w:val="24"/>
              </w:rPr>
              <w:t>1.</w:t>
            </w:r>
          </w:p>
        </w:tc>
        <w:tc>
          <w:tcPr>
            <w:tcW w:w="5818" w:type="dxa"/>
            <w:tcBorders>
              <w:top w:val="single" w:sz="4" w:space="0" w:color="000000"/>
            </w:tcBorders>
          </w:tcPr>
          <w:p>
            <w:pPr>
              <w:pStyle w:val="TableParagraph"/>
              <w:spacing w:line="253" w:lineRule="exact"/>
              <w:ind w:left="126" w:right="383"/>
              <w:jc w:val="center"/>
              <w:rPr>
                <w:sz w:val="24"/>
              </w:rPr>
            </w:pPr>
            <w:r>
              <w:rPr>
                <w:sz w:val="24"/>
              </w:rPr>
              <w:t>Maximum</w:t>
            </w:r>
            <w:r>
              <w:rPr>
                <w:spacing w:val="-4"/>
                <w:sz w:val="24"/>
              </w:rPr>
              <w:t> </w:t>
            </w:r>
            <w:r>
              <w:rPr>
                <w:sz w:val="24"/>
              </w:rPr>
              <w:t>transmit</w:t>
            </w:r>
            <w:r>
              <w:rPr>
                <w:spacing w:val="-2"/>
                <w:sz w:val="24"/>
              </w:rPr>
              <w:t> </w:t>
            </w:r>
            <w:r>
              <w:rPr>
                <w:sz w:val="24"/>
              </w:rPr>
              <w:t>power</w:t>
            </w:r>
            <w:r>
              <w:rPr>
                <w:spacing w:val="-2"/>
                <w:sz w:val="24"/>
              </w:rPr>
              <w:t> </w:t>
            </w:r>
            <w:r>
              <w:rPr>
                <w:sz w:val="24"/>
              </w:rPr>
              <w:t>of</w:t>
            </w:r>
            <w:r>
              <w:rPr>
                <w:spacing w:val="-1"/>
                <w:sz w:val="24"/>
              </w:rPr>
              <w:t> </w:t>
            </w:r>
            <w:r>
              <w:rPr>
                <w:sz w:val="24"/>
              </w:rPr>
              <w:t>Hen-</w:t>
            </w:r>
            <w:r>
              <w:rPr>
                <w:spacing w:val="-5"/>
                <w:sz w:val="24"/>
              </w:rPr>
              <w:t>gNB</w:t>
            </w:r>
          </w:p>
        </w:tc>
        <w:tc>
          <w:tcPr>
            <w:tcW w:w="1973" w:type="dxa"/>
            <w:tcBorders>
              <w:top w:val="single" w:sz="4" w:space="0" w:color="000000"/>
            </w:tcBorders>
          </w:tcPr>
          <w:p>
            <w:pPr>
              <w:pStyle w:val="TableParagraph"/>
              <w:spacing w:line="253" w:lineRule="exact"/>
              <w:ind w:left="475"/>
              <w:rPr>
                <w:sz w:val="24"/>
              </w:rPr>
            </w:pPr>
            <w:r>
              <w:rPr>
                <w:sz w:val="24"/>
              </w:rPr>
              <w:t>20 </w:t>
            </w:r>
            <w:r>
              <w:rPr>
                <w:spacing w:val="-5"/>
                <w:sz w:val="24"/>
              </w:rPr>
              <w:t>dBm</w:t>
            </w:r>
          </w:p>
        </w:tc>
      </w:tr>
      <w:tr>
        <w:trPr>
          <w:trHeight w:val="276" w:hRule="atLeast"/>
        </w:trPr>
        <w:tc>
          <w:tcPr>
            <w:tcW w:w="581" w:type="dxa"/>
          </w:tcPr>
          <w:p>
            <w:pPr>
              <w:pStyle w:val="TableParagraph"/>
              <w:ind w:left="102" w:right="100"/>
              <w:jc w:val="center"/>
              <w:rPr>
                <w:sz w:val="24"/>
              </w:rPr>
            </w:pPr>
            <w:r>
              <w:rPr>
                <w:spacing w:val="-5"/>
                <w:sz w:val="24"/>
              </w:rPr>
              <w:t>2.</w:t>
            </w:r>
          </w:p>
        </w:tc>
        <w:tc>
          <w:tcPr>
            <w:tcW w:w="5818" w:type="dxa"/>
          </w:tcPr>
          <w:p>
            <w:pPr>
              <w:pStyle w:val="TableParagraph"/>
              <w:ind w:left="126" w:right="383"/>
              <w:jc w:val="center"/>
              <w:rPr>
                <w:sz w:val="24"/>
              </w:rPr>
            </w:pPr>
            <w:r>
              <w:rPr>
                <w:sz w:val="24"/>
              </w:rPr>
              <w:t>Maximum</w:t>
            </w:r>
            <w:r>
              <w:rPr>
                <w:spacing w:val="-3"/>
                <w:sz w:val="24"/>
              </w:rPr>
              <w:t> </w:t>
            </w:r>
            <w:r>
              <w:rPr>
                <w:sz w:val="24"/>
              </w:rPr>
              <w:t>transmit</w:t>
            </w:r>
            <w:r>
              <w:rPr>
                <w:spacing w:val="-1"/>
                <w:sz w:val="24"/>
              </w:rPr>
              <w:t> </w:t>
            </w:r>
            <w:r>
              <w:rPr>
                <w:sz w:val="24"/>
              </w:rPr>
              <w:t>power</w:t>
            </w:r>
            <w:r>
              <w:rPr>
                <w:spacing w:val="-1"/>
                <w:sz w:val="24"/>
              </w:rPr>
              <w:t> </w:t>
            </w:r>
            <w:r>
              <w:rPr>
                <w:sz w:val="24"/>
              </w:rPr>
              <w:t>of</w:t>
            </w:r>
            <w:r>
              <w:rPr>
                <w:spacing w:val="-3"/>
                <w:sz w:val="24"/>
              </w:rPr>
              <w:t> </w:t>
            </w:r>
            <w:r>
              <w:rPr>
                <w:sz w:val="24"/>
              </w:rPr>
              <w:t>en-</w:t>
            </w:r>
            <w:r>
              <w:rPr>
                <w:spacing w:val="-5"/>
                <w:sz w:val="24"/>
              </w:rPr>
              <w:t>gNB</w:t>
            </w:r>
          </w:p>
        </w:tc>
        <w:tc>
          <w:tcPr>
            <w:tcW w:w="1973" w:type="dxa"/>
          </w:tcPr>
          <w:p>
            <w:pPr>
              <w:pStyle w:val="TableParagraph"/>
              <w:ind w:left="475"/>
              <w:rPr>
                <w:sz w:val="24"/>
              </w:rPr>
            </w:pPr>
            <w:r>
              <w:rPr>
                <w:sz w:val="24"/>
              </w:rPr>
              <w:t>46 </w:t>
            </w:r>
            <w:r>
              <w:rPr>
                <w:spacing w:val="-5"/>
                <w:sz w:val="24"/>
              </w:rPr>
              <w:t>dBm</w:t>
            </w:r>
          </w:p>
        </w:tc>
      </w:tr>
      <w:tr>
        <w:trPr>
          <w:trHeight w:val="275" w:hRule="atLeast"/>
        </w:trPr>
        <w:tc>
          <w:tcPr>
            <w:tcW w:w="581" w:type="dxa"/>
          </w:tcPr>
          <w:p>
            <w:pPr>
              <w:pStyle w:val="TableParagraph"/>
              <w:ind w:left="102" w:right="100"/>
              <w:jc w:val="center"/>
              <w:rPr>
                <w:sz w:val="24"/>
              </w:rPr>
            </w:pPr>
            <w:r>
              <w:rPr>
                <w:spacing w:val="-5"/>
                <w:sz w:val="24"/>
              </w:rPr>
              <w:t>3.</w:t>
            </w:r>
          </w:p>
        </w:tc>
        <w:tc>
          <w:tcPr>
            <w:tcW w:w="5818" w:type="dxa"/>
          </w:tcPr>
          <w:p>
            <w:pPr>
              <w:pStyle w:val="TableParagraph"/>
              <w:ind w:left="124" w:right="385"/>
              <w:jc w:val="center"/>
              <w:rPr>
                <w:sz w:val="24"/>
              </w:rPr>
            </w:pPr>
            <w:r>
              <w:rPr>
                <w:sz w:val="24"/>
              </w:rPr>
              <w:t>Maximum</w:t>
            </w:r>
            <w:r>
              <w:rPr>
                <w:spacing w:val="-4"/>
                <w:sz w:val="24"/>
              </w:rPr>
              <w:t> </w:t>
            </w:r>
            <w:r>
              <w:rPr>
                <w:sz w:val="24"/>
              </w:rPr>
              <w:t>transmit</w:t>
            </w:r>
            <w:r>
              <w:rPr>
                <w:spacing w:val="-2"/>
                <w:sz w:val="24"/>
              </w:rPr>
              <w:t> </w:t>
            </w:r>
            <w:r>
              <w:rPr>
                <w:sz w:val="24"/>
              </w:rPr>
              <w:t>power</w:t>
            </w:r>
            <w:r>
              <w:rPr>
                <w:spacing w:val="-2"/>
                <w:sz w:val="24"/>
              </w:rPr>
              <w:t> </w:t>
            </w:r>
            <w:r>
              <w:rPr>
                <w:sz w:val="24"/>
              </w:rPr>
              <w:t>of</w:t>
            </w:r>
            <w:r>
              <w:rPr>
                <w:spacing w:val="-4"/>
                <w:sz w:val="24"/>
              </w:rPr>
              <w:t> </w:t>
            </w:r>
            <w:r>
              <w:rPr>
                <w:sz w:val="24"/>
              </w:rPr>
              <w:t>HUE and</w:t>
            </w:r>
            <w:r>
              <w:rPr>
                <w:spacing w:val="-2"/>
                <w:sz w:val="24"/>
              </w:rPr>
              <w:t> </w:t>
            </w:r>
            <w:r>
              <w:rPr>
                <w:spacing w:val="-5"/>
                <w:sz w:val="24"/>
              </w:rPr>
              <w:t>MUE</w:t>
            </w:r>
          </w:p>
        </w:tc>
        <w:tc>
          <w:tcPr>
            <w:tcW w:w="1973" w:type="dxa"/>
          </w:tcPr>
          <w:p>
            <w:pPr>
              <w:pStyle w:val="TableParagraph"/>
              <w:ind w:left="475"/>
              <w:rPr>
                <w:sz w:val="24"/>
              </w:rPr>
            </w:pPr>
            <w:r>
              <w:rPr>
                <w:sz w:val="24"/>
              </w:rPr>
              <w:t>23 </w:t>
            </w:r>
            <w:r>
              <w:rPr>
                <w:spacing w:val="-5"/>
                <w:sz w:val="24"/>
              </w:rPr>
              <w:t>dBm</w:t>
            </w:r>
          </w:p>
        </w:tc>
      </w:tr>
      <w:tr>
        <w:trPr>
          <w:trHeight w:val="280" w:hRule="atLeast"/>
        </w:trPr>
        <w:tc>
          <w:tcPr>
            <w:tcW w:w="581" w:type="dxa"/>
          </w:tcPr>
          <w:p>
            <w:pPr>
              <w:pStyle w:val="TableParagraph"/>
              <w:spacing w:line="261" w:lineRule="exact"/>
              <w:ind w:left="102" w:right="100"/>
              <w:jc w:val="center"/>
              <w:rPr>
                <w:sz w:val="24"/>
              </w:rPr>
            </w:pPr>
            <w:r>
              <w:rPr>
                <w:spacing w:val="-5"/>
                <w:sz w:val="24"/>
              </w:rPr>
              <w:t>4.</w:t>
            </w:r>
          </w:p>
        </w:tc>
        <w:tc>
          <w:tcPr>
            <w:tcW w:w="5818" w:type="dxa"/>
          </w:tcPr>
          <w:p>
            <w:pPr>
              <w:pStyle w:val="TableParagraph"/>
              <w:spacing w:line="261" w:lineRule="exact"/>
              <w:ind w:left="126" w:right="385"/>
              <w:jc w:val="center"/>
              <w:rPr>
                <w:sz w:val="24"/>
              </w:rPr>
            </w:pPr>
            <w:r>
              <w:rPr>
                <w:sz w:val="24"/>
              </w:rPr>
              <w:t>Minimum</w:t>
            </w:r>
            <w:r>
              <w:rPr>
                <w:spacing w:val="-8"/>
                <w:sz w:val="24"/>
              </w:rPr>
              <w:t> </w:t>
            </w:r>
            <w:r>
              <w:rPr>
                <w:sz w:val="24"/>
              </w:rPr>
              <w:t>transmit</w:t>
            </w:r>
            <w:r>
              <w:rPr>
                <w:spacing w:val="-8"/>
                <w:sz w:val="24"/>
              </w:rPr>
              <w:t> </w:t>
            </w:r>
            <w:r>
              <w:rPr>
                <w:sz w:val="24"/>
              </w:rPr>
              <w:t>power</w:t>
            </w:r>
            <w:r>
              <w:rPr>
                <w:spacing w:val="-8"/>
                <w:sz w:val="24"/>
              </w:rPr>
              <w:t> </w:t>
            </w:r>
            <w:r>
              <w:rPr>
                <w:sz w:val="24"/>
              </w:rPr>
              <w:t>of</w:t>
            </w:r>
            <w:r>
              <w:rPr>
                <w:spacing w:val="-9"/>
                <w:sz w:val="24"/>
              </w:rPr>
              <w:t> </w:t>
            </w:r>
            <w:r>
              <w:rPr>
                <w:sz w:val="24"/>
              </w:rPr>
              <w:t>Hen-gNB,</w:t>
            </w:r>
            <w:r>
              <w:rPr>
                <w:spacing w:val="-7"/>
                <w:sz w:val="24"/>
              </w:rPr>
              <w:t> </w:t>
            </w:r>
            <w:r>
              <w:rPr>
                <w:sz w:val="24"/>
              </w:rPr>
              <w:t>HUE</w:t>
            </w:r>
            <w:r>
              <w:rPr>
                <w:spacing w:val="-7"/>
                <w:sz w:val="24"/>
              </w:rPr>
              <w:t> </w:t>
            </w:r>
            <w:r>
              <w:rPr>
                <w:sz w:val="24"/>
              </w:rPr>
              <w:t>and</w:t>
            </w:r>
            <w:r>
              <w:rPr>
                <w:spacing w:val="-5"/>
                <w:sz w:val="24"/>
              </w:rPr>
              <w:t> MUE</w:t>
            </w:r>
          </w:p>
        </w:tc>
        <w:tc>
          <w:tcPr>
            <w:tcW w:w="1973" w:type="dxa"/>
          </w:tcPr>
          <w:p>
            <w:pPr>
              <w:pStyle w:val="TableParagraph"/>
              <w:spacing w:line="261" w:lineRule="exact"/>
              <w:ind w:left="535"/>
              <w:rPr>
                <w:sz w:val="24"/>
              </w:rPr>
            </w:pPr>
            <w:r>
              <w:rPr>
                <w:sz w:val="24"/>
              </w:rPr>
              <w:t>0 </w:t>
            </w:r>
            <w:r>
              <w:rPr>
                <w:spacing w:val="-5"/>
                <w:sz w:val="24"/>
              </w:rPr>
              <w:t>dBm</w:t>
            </w:r>
          </w:p>
        </w:tc>
      </w:tr>
      <w:tr>
        <w:trPr>
          <w:trHeight w:val="280" w:hRule="atLeast"/>
        </w:trPr>
        <w:tc>
          <w:tcPr>
            <w:tcW w:w="581" w:type="dxa"/>
          </w:tcPr>
          <w:p>
            <w:pPr>
              <w:pStyle w:val="TableParagraph"/>
              <w:spacing w:line="261" w:lineRule="exact"/>
              <w:ind w:left="102" w:right="100"/>
              <w:jc w:val="center"/>
              <w:rPr>
                <w:sz w:val="24"/>
              </w:rPr>
            </w:pPr>
            <w:r>
              <w:rPr>
                <w:spacing w:val="-5"/>
                <w:sz w:val="24"/>
              </w:rPr>
              <w:t>5.</w:t>
            </w:r>
          </w:p>
        </w:tc>
        <w:tc>
          <w:tcPr>
            <w:tcW w:w="5818" w:type="dxa"/>
          </w:tcPr>
          <w:p>
            <w:pPr>
              <w:pStyle w:val="TableParagraph"/>
              <w:spacing w:line="261" w:lineRule="exact"/>
              <w:ind w:left="126" w:right="385"/>
              <w:jc w:val="center"/>
              <w:rPr>
                <w:sz w:val="24"/>
              </w:rPr>
            </w:pPr>
            <w:r>
              <w:rPr>
                <w:sz w:val="24"/>
              </w:rPr>
              <w:t>Minimum</w:t>
            </w:r>
            <w:r>
              <w:rPr>
                <w:spacing w:val="-9"/>
                <w:sz w:val="24"/>
              </w:rPr>
              <w:t> </w:t>
            </w:r>
            <w:r>
              <w:rPr>
                <w:sz w:val="24"/>
              </w:rPr>
              <w:t>transmit</w:t>
            </w:r>
            <w:r>
              <w:rPr>
                <w:spacing w:val="-9"/>
                <w:sz w:val="24"/>
              </w:rPr>
              <w:t> </w:t>
            </w:r>
            <w:r>
              <w:rPr>
                <w:sz w:val="24"/>
              </w:rPr>
              <w:t>power</w:t>
            </w:r>
            <w:r>
              <w:rPr>
                <w:spacing w:val="-8"/>
                <w:sz w:val="24"/>
              </w:rPr>
              <w:t> </w:t>
            </w:r>
            <w:r>
              <w:rPr>
                <w:sz w:val="24"/>
              </w:rPr>
              <w:t>of</w:t>
            </w:r>
            <w:r>
              <w:rPr>
                <w:spacing w:val="-10"/>
                <w:sz w:val="24"/>
              </w:rPr>
              <w:t> </w:t>
            </w:r>
            <w:r>
              <w:rPr>
                <w:sz w:val="24"/>
              </w:rPr>
              <w:t>en-</w:t>
            </w:r>
            <w:r>
              <w:rPr>
                <w:spacing w:val="-5"/>
                <w:sz w:val="24"/>
              </w:rPr>
              <w:t>gNB</w:t>
            </w:r>
          </w:p>
        </w:tc>
        <w:tc>
          <w:tcPr>
            <w:tcW w:w="1973" w:type="dxa"/>
          </w:tcPr>
          <w:p>
            <w:pPr>
              <w:pStyle w:val="TableParagraph"/>
              <w:spacing w:line="261" w:lineRule="exact"/>
              <w:ind w:left="535"/>
              <w:rPr>
                <w:sz w:val="24"/>
              </w:rPr>
            </w:pPr>
            <w:r>
              <w:rPr>
                <w:sz w:val="24"/>
              </w:rPr>
              <w:t>5 </w:t>
            </w:r>
            <w:r>
              <w:rPr>
                <w:spacing w:val="-5"/>
                <w:sz w:val="24"/>
              </w:rPr>
              <w:t>dBm</w:t>
            </w:r>
          </w:p>
        </w:tc>
      </w:tr>
      <w:tr>
        <w:trPr>
          <w:trHeight w:val="276" w:hRule="atLeast"/>
        </w:trPr>
        <w:tc>
          <w:tcPr>
            <w:tcW w:w="581" w:type="dxa"/>
          </w:tcPr>
          <w:p>
            <w:pPr>
              <w:pStyle w:val="TableParagraph"/>
              <w:ind w:left="102" w:right="100"/>
              <w:jc w:val="center"/>
              <w:rPr>
                <w:sz w:val="24"/>
              </w:rPr>
            </w:pPr>
            <w:r>
              <w:rPr>
                <w:spacing w:val="-5"/>
                <w:sz w:val="24"/>
              </w:rPr>
              <w:t>6.</w:t>
            </w:r>
          </w:p>
        </w:tc>
        <w:tc>
          <w:tcPr>
            <w:tcW w:w="5818" w:type="dxa"/>
          </w:tcPr>
          <w:p>
            <w:pPr>
              <w:pStyle w:val="TableParagraph"/>
              <w:ind w:left="124" w:right="385"/>
              <w:jc w:val="center"/>
              <w:rPr>
                <w:sz w:val="24"/>
              </w:rPr>
            </w:pPr>
            <w:r>
              <w:rPr>
                <w:sz w:val="24"/>
              </w:rPr>
              <w:t>Initial</w:t>
            </w:r>
            <w:r>
              <w:rPr>
                <w:spacing w:val="-7"/>
                <w:sz w:val="24"/>
              </w:rPr>
              <w:t> </w:t>
            </w:r>
            <w:r>
              <w:rPr>
                <w:sz w:val="24"/>
              </w:rPr>
              <w:t>transmit</w:t>
            </w:r>
            <w:r>
              <w:rPr>
                <w:spacing w:val="-6"/>
                <w:sz w:val="24"/>
              </w:rPr>
              <w:t> </w:t>
            </w:r>
            <w:r>
              <w:rPr>
                <w:sz w:val="24"/>
              </w:rPr>
              <w:t>power</w:t>
            </w:r>
            <w:r>
              <w:rPr>
                <w:spacing w:val="-6"/>
                <w:sz w:val="24"/>
              </w:rPr>
              <w:t> </w:t>
            </w:r>
            <w:r>
              <w:rPr>
                <w:sz w:val="24"/>
              </w:rPr>
              <w:t>of</w:t>
            </w:r>
            <w:r>
              <w:rPr>
                <w:spacing w:val="-6"/>
                <w:sz w:val="24"/>
              </w:rPr>
              <w:t> </w:t>
            </w:r>
            <w:r>
              <w:rPr>
                <w:sz w:val="24"/>
              </w:rPr>
              <w:t>HUE</w:t>
            </w:r>
            <w:r>
              <w:rPr>
                <w:spacing w:val="-5"/>
                <w:sz w:val="24"/>
              </w:rPr>
              <w:t> </w:t>
            </w:r>
            <w:r>
              <w:rPr>
                <w:sz w:val="24"/>
              </w:rPr>
              <w:t>and</w:t>
            </w:r>
            <w:r>
              <w:rPr>
                <w:spacing w:val="-6"/>
                <w:sz w:val="24"/>
              </w:rPr>
              <w:t> </w:t>
            </w:r>
            <w:r>
              <w:rPr>
                <w:spacing w:val="-5"/>
                <w:sz w:val="24"/>
              </w:rPr>
              <w:t>MUE</w:t>
            </w:r>
          </w:p>
        </w:tc>
        <w:tc>
          <w:tcPr>
            <w:tcW w:w="1973" w:type="dxa"/>
          </w:tcPr>
          <w:p>
            <w:pPr>
              <w:pStyle w:val="TableParagraph"/>
              <w:ind w:left="535"/>
              <w:rPr>
                <w:sz w:val="24"/>
              </w:rPr>
            </w:pPr>
            <w:r>
              <w:rPr>
                <w:sz w:val="24"/>
              </w:rPr>
              <w:t>5 </w:t>
            </w:r>
            <w:r>
              <w:rPr>
                <w:spacing w:val="-5"/>
                <w:sz w:val="24"/>
              </w:rPr>
              <w:t>dBm</w:t>
            </w:r>
          </w:p>
        </w:tc>
      </w:tr>
      <w:tr>
        <w:trPr>
          <w:trHeight w:val="279" w:hRule="atLeast"/>
        </w:trPr>
        <w:tc>
          <w:tcPr>
            <w:tcW w:w="581" w:type="dxa"/>
          </w:tcPr>
          <w:p>
            <w:pPr>
              <w:pStyle w:val="TableParagraph"/>
              <w:spacing w:line="260" w:lineRule="exact"/>
              <w:ind w:left="102" w:right="100"/>
              <w:jc w:val="center"/>
              <w:rPr>
                <w:sz w:val="24"/>
              </w:rPr>
            </w:pPr>
            <w:r>
              <w:rPr>
                <w:spacing w:val="-5"/>
                <w:sz w:val="24"/>
              </w:rPr>
              <w:t>7.</w:t>
            </w:r>
          </w:p>
        </w:tc>
        <w:tc>
          <w:tcPr>
            <w:tcW w:w="5818" w:type="dxa"/>
          </w:tcPr>
          <w:p>
            <w:pPr>
              <w:pStyle w:val="TableParagraph"/>
              <w:spacing w:line="260" w:lineRule="exact"/>
              <w:ind w:left="125" w:right="385"/>
              <w:jc w:val="center"/>
              <w:rPr>
                <w:sz w:val="24"/>
              </w:rPr>
            </w:pPr>
            <w:r>
              <w:rPr>
                <w:sz w:val="24"/>
              </w:rPr>
              <w:t>Initial</w:t>
            </w:r>
            <w:r>
              <w:rPr>
                <w:spacing w:val="-8"/>
                <w:sz w:val="24"/>
              </w:rPr>
              <w:t> </w:t>
            </w:r>
            <w:r>
              <w:rPr>
                <w:sz w:val="24"/>
              </w:rPr>
              <w:t>transmit</w:t>
            </w:r>
            <w:r>
              <w:rPr>
                <w:spacing w:val="-8"/>
                <w:sz w:val="24"/>
              </w:rPr>
              <w:t> </w:t>
            </w:r>
            <w:r>
              <w:rPr>
                <w:sz w:val="24"/>
              </w:rPr>
              <w:t>power</w:t>
            </w:r>
            <w:r>
              <w:rPr>
                <w:spacing w:val="-8"/>
                <w:sz w:val="24"/>
              </w:rPr>
              <w:t> </w:t>
            </w:r>
            <w:r>
              <w:rPr>
                <w:sz w:val="24"/>
              </w:rPr>
              <w:t>of</w:t>
            </w:r>
            <w:r>
              <w:rPr>
                <w:spacing w:val="-8"/>
                <w:sz w:val="24"/>
              </w:rPr>
              <w:t> </w:t>
            </w:r>
            <w:r>
              <w:rPr>
                <w:sz w:val="24"/>
              </w:rPr>
              <w:t>Hen-</w:t>
            </w:r>
            <w:r>
              <w:rPr>
                <w:spacing w:val="-5"/>
                <w:sz w:val="24"/>
              </w:rPr>
              <w:t>gNB</w:t>
            </w:r>
          </w:p>
        </w:tc>
        <w:tc>
          <w:tcPr>
            <w:tcW w:w="1973" w:type="dxa"/>
          </w:tcPr>
          <w:p>
            <w:pPr>
              <w:pStyle w:val="TableParagraph"/>
              <w:spacing w:line="260" w:lineRule="exact"/>
              <w:ind w:left="646" w:right="900"/>
              <w:jc w:val="center"/>
              <w:rPr>
                <w:sz w:val="24"/>
              </w:rPr>
            </w:pPr>
            <w:r>
              <w:rPr>
                <w:spacing w:val="-5"/>
                <w:sz w:val="24"/>
              </w:rPr>
              <w:t>8dB</w:t>
            </w:r>
          </w:p>
        </w:tc>
      </w:tr>
      <w:tr>
        <w:trPr>
          <w:trHeight w:val="279" w:hRule="atLeast"/>
        </w:trPr>
        <w:tc>
          <w:tcPr>
            <w:tcW w:w="581" w:type="dxa"/>
          </w:tcPr>
          <w:p>
            <w:pPr>
              <w:pStyle w:val="TableParagraph"/>
              <w:spacing w:line="260" w:lineRule="exact"/>
              <w:ind w:left="102" w:right="100"/>
              <w:jc w:val="center"/>
              <w:rPr>
                <w:sz w:val="24"/>
              </w:rPr>
            </w:pPr>
            <w:r>
              <w:rPr>
                <w:spacing w:val="-5"/>
                <w:sz w:val="24"/>
              </w:rPr>
              <w:t>8.</w:t>
            </w:r>
          </w:p>
        </w:tc>
        <w:tc>
          <w:tcPr>
            <w:tcW w:w="5818" w:type="dxa"/>
          </w:tcPr>
          <w:p>
            <w:pPr>
              <w:pStyle w:val="TableParagraph"/>
              <w:spacing w:line="260" w:lineRule="exact"/>
              <w:ind w:left="125" w:right="385"/>
              <w:jc w:val="center"/>
              <w:rPr>
                <w:sz w:val="24"/>
              </w:rPr>
            </w:pPr>
            <w:r>
              <w:rPr>
                <w:sz w:val="24"/>
              </w:rPr>
              <w:t>Initial</w:t>
            </w:r>
            <w:r>
              <w:rPr>
                <w:spacing w:val="-8"/>
                <w:sz w:val="24"/>
              </w:rPr>
              <w:t> </w:t>
            </w:r>
            <w:r>
              <w:rPr>
                <w:sz w:val="24"/>
              </w:rPr>
              <w:t>transmit</w:t>
            </w:r>
            <w:r>
              <w:rPr>
                <w:spacing w:val="-8"/>
                <w:sz w:val="24"/>
              </w:rPr>
              <w:t> </w:t>
            </w:r>
            <w:r>
              <w:rPr>
                <w:sz w:val="24"/>
              </w:rPr>
              <w:t>power</w:t>
            </w:r>
            <w:r>
              <w:rPr>
                <w:spacing w:val="-8"/>
                <w:sz w:val="24"/>
              </w:rPr>
              <w:t> </w:t>
            </w:r>
            <w:r>
              <w:rPr>
                <w:sz w:val="24"/>
              </w:rPr>
              <w:t>of</w:t>
            </w:r>
            <w:r>
              <w:rPr>
                <w:spacing w:val="-8"/>
                <w:sz w:val="24"/>
              </w:rPr>
              <w:t> </w:t>
            </w:r>
            <w:r>
              <w:rPr>
                <w:sz w:val="24"/>
              </w:rPr>
              <w:t>en-</w:t>
            </w:r>
            <w:r>
              <w:rPr>
                <w:spacing w:val="-5"/>
                <w:sz w:val="24"/>
              </w:rPr>
              <w:t>gNB</w:t>
            </w:r>
          </w:p>
        </w:tc>
        <w:tc>
          <w:tcPr>
            <w:tcW w:w="1973" w:type="dxa"/>
          </w:tcPr>
          <w:p>
            <w:pPr>
              <w:pStyle w:val="TableParagraph"/>
              <w:spacing w:line="260" w:lineRule="exact"/>
              <w:ind w:left="475"/>
              <w:rPr>
                <w:sz w:val="24"/>
              </w:rPr>
            </w:pPr>
            <w:r>
              <w:rPr>
                <w:sz w:val="24"/>
              </w:rPr>
              <w:t>34 </w:t>
            </w:r>
            <w:r>
              <w:rPr>
                <w:spacing w:val="-5"/>
                <w:sz w:val="24"/>
              </w:rPr>
              <w:t>dBm</w:t>
            </w:r>
          </w:p>
        </w:tc>
      </w:tr>
      <w:tr>
        <w:trPr>
          <w:trHeight w:val="275" w:hRule="atLeast"/>
        </w:trPr>
        <w:tc>
          <w:tcPr>
            <w:tcW w:w="581" w:type="dxa"/>
          </w:tcPr>
          <w:p>
            <w:pPr>
              <w:pStyle w:val="TableParagraph"/>
              <w:ind w:left="102" w:right="100"/>
              <w:jc w:val="center"/>
              <w:rPr>
                <w:sz w:val="24"/>
              </w:rPr>
            </w:pPr>
            <w:r>
              <w:rPr>
                <w:spacing w:val="-5"/>
                <w:sz w:val="24"/>
              </w:rPr>
              <w:t>9.</w:t>
            </w:r>
          </w:p>
        </w:tc>
        <w:tc>
          <w:tcPr>
            <w:tcW w:w="5818" w:type="dxa"/>
          </w:tcPr>
          <w:p>
            <w:pPr>
              <w:pStyle w:val="TableParagraph"/>
              <w:ind w:left="124" w:right="385"/>
              <w:jc w:val="center"/>
              <w:rPr>
                <w:sz w:val="24"/>
              </w:rPr>
            </w:pPr>
            <w:r>
              <w:rPr>
                <w:sz w:val="24"/>
              </w:rPr>
              <w:t>Thermal</w:t>
            </w:r>
            <w:r>
              <w:rPr>
                <w:spacing w:val="-4"/>
                <w:sz w:val="24"/>
              </w:rPr>
              <w:t> </w:t>
            </w:r>
            <w:r>
              <w:rPr>
                <w:spacing w:val="-2"/>
                <w:sz w:val="24"/>
              </w:rPr>
              <w:t>noise</w:t>
            </w:r>
          </w:p>
        </w:tc>
        <w:tc>
          <w:tcPr>
            <w:tcW w:w="1973" w:type="dxa"/>
          </w:tcPr>
          <w:p>
            <w:pPr>
              <w:pStyle w:val="TableParagraph"/>
              <w:ind w:left="374"/>
              <w:rPr>
                <w:sz w:val="24"/>
              </w:rPr>
            </w:pPr>
            <w:r>
              <w:rPr>
                <w:sz w:val="24"/>
              </w:rPr>
              <w:t>-174</w:t>
            </w:r>
            <w:r>
              <w:rPr>
                <w:spacing w:val="-6"/>
                <w:sz w:val="24"/>
              </w:rPr>
              <w:t> </w:t>
            </w:r>
            <w:r>
              <w:rPr>
                <w:spacing w:val="-5"/>
                <w:sz w:val="24"/>
              </w:rPr>
              <w:t>dBm</w:t>
            </w:r>
          </w:p>
        </w:tc>
      </w:tr>
      <w:tr>
        <w:trPr>
          <w:trHeight w:val="278" w:hRule="atLeast"/>
        </w:trPr>
        <w:tc>
          <w:tcPr>
            <w:tcW w:w="581" w:type="dxa"/>
            <w:tcBorders>
              <w:bottom w:val="single" w:sz="4" w:space="0" w:color="000000"/>
            </w:tcBorders>
          </w:tcPr>
          <w:p>
            <w:pPr>
              <w:pStyle w:val="TableParagraph"/>
              <w:spacing w:line="259" w:lineRule="exact"/>
              <w:ind w:left="102" w:right="100"/>
              <w:jc w:val="center"/>
              <w:rPr>
                <w:sz w:val="24"/>
              </w:rPr>
            </w:pPr>
            <w:r>
              <w:rPr>
                <w:spacing w:val="-5"/>
                <w:sz w:val="24"/>
              </w:rPr>
              <w:t>10.</w:t>
            </w:r>
          </w:p>
        </w:tc>
        <w:tc>
          <w:tcPr>
            <w:tcW w:w="5818" w:type="dxa"/>
            <w:tcBorders>
              <w:bottom w:val="single" w:sz="4" w:space="0" w:color="000000"/>
            </w:tcBorders>
          </w:tcPr>
          <w:p>
            <w:pPr>
              <w:pStyle w:val="TableParagraph"/>
              <w:spacing w:line="259" w:lineRule="exact"/>
              <w:ind w:left="126" w:right="385"/>
              <w:jc w:val="center"/>
              <w:rPr>
                <w:sz w:val="24"/>
              </w:rPr>
            </w:pPr>
            <w:r>
              <w:rPr>
                <w:sz w:val="24"/>
              </w:rPr>
              <w:t>Target</w:t>
            </w:r>
            <w:r>
              <w:rPr>
                <w:spacing w:val="-7"/>
                <w:sz w:val="24"/>
              </w:rPr>
              <w:t> </w:t>
            </w:r>
            <w:r>
              <w:rPr>
                <w:spacing w:val="-4"/>
                <w:sz w:val="24"/>
              </w:rPr>
              <w:t>SINR</w:t>
            </w:r>
          </w:p>
        </w:tc>
        <w:tc>
          <w:tcPr>
            <w:tcW w:w="1973" w:type="dxa"/>
            <w:tcBorders>
              <w:bottom w:val="single" w:sz="4" w:space="0" w:color="000000"/>
            </w:tcBorders>
          </w:tcPr>
          <w:p>
            <w:pPr>
              <w:pStyle w:val="TableParagraph"/>
              <w:spacing w:line="259" w:lineRule="exact"/>
              <w:ind w:left="646" w:right="897"/>
              <w:jc w:val="center"/>
              <w:rPr>
                <w:sz w:val="24"/>
              </w:rPr>
            </w:pPr>
            <w:r>
              <w:rPr>
                <w:spacing w:val="-5"/>
                <w:sz w:val="24"/>
              </w:rPr>
              <w:t>10</w:t>
            </w:r>
          </w:p>
        </w:tc>
      </w:tr>
    </w:tbl>
    <w:p>
      <w:pPr>
        <w:pStyle w:val="BodyText"/>
        <w:ind w:left="877" w:right="693"/>
        <w:jc w:val="center"/>
      </w:pPr>
      <w:r>
        <w:rPr/>
        <w:t>(Source:</w:t>
      </w:r>
      <w:r>
        <w:rPr>
          <w:spacing w:val="-5"/>
        </w:rPr>
        <w:t> </w:t>
      </w:r>
      <w:r>
        <w:rPr/>
        <w:t>Susanto</w:t>
      </w:r>
      <w:r>
        <w:rPr>
          <w:spacing w:val="-2"/>
        </w:rPr>
        <w:t> </w:t>
      </w:r>
      <w:r>
        <w:rPr>
          <w:i/>
        </w:rPr>
        <w:t>et</w:t>
      </w:r>
      <w:r>
        <w:rPr>
          <w:i/>
          <w:spacing w:val="-4"/>
        </w:rPr>
        <w:t> </w:t>
      </w:r>
      <w:r>
        <w:rPr>
          <w:i/>
        </w:rPr>
        <w:t>al.</w:t>
      </w:r>
      <w:r>
        <w:rPr>
          <w:i/>
          <w:spacing w:val="-4"/>
        </w:rPr>
        <w:t> </w:t>
      </w:r>
      <w:r>
        <w:rPr/>
        <w:t>2017</w:t>
      </w:r>
      <w:r>
        <w:rPr>
          <w:vertAlign w:val="superscript"/>
        </w:rPr>
        <w:t>a,b</w:t>
      </w:r>
      <w:r>
        <w:rPr>
          <w:vertAlign w:val="baseline"/>
        </w:rPr>
        <w:t>,</w:t>
      </w:r>
      <w:r>
        <w:rPr>
          <w:spacing w:val="-4"/>
          <w:vertAlign w:val="baseline"/>
        </w:rPr>
        <w:t> </w:t>
      </w:r>
      <w:r>
        <w:rPr>
          <w:vertAlign w:val="baseline"/>
        </w:rPr>
        <w:t>Hassan</w:t>
      </w:r>
      <w:r>
        <w:rPr>
          <w:spacing w:val="-3"/>
          <w:vertAlign w:val="baseline"/>
        </w:rPr>
        <w:t> </w:t>
      </w:r>
      <w:r>
        <w:rPr>
          <w:vertAlign w:val="baseline"/>
        </w:rPr>
        <w:t>and</w:t>
      </w:r>
      <w:r>
        <w:rPr>
          <w:spacing w:val="-4"/>
          <w:vertAlign w:val="baseline"/>
        </w:rPr>
        <w:t> </w:t>
      </w:r>
      <w:r>
        <w:rPr>
          <w:vertAlign w:val="baseline"/>
        </w:rPr>
        <w:t>Gao,</w:t>
      </w:r>
      <w:r>
        <w:rPr>
          <w:spacing w:val="-4"/>
          <w:vertAlign w:val="baseline"/>
        </w:rPr>
        <w:t> </w:t>
      </w:r>
      <w:r>
        <w:rPr>
          <w:spacing w:val="-2"/>
          <w:vertAlign w:val="baseline"/>
        </w:rPr>
        <w:t>2019)</w:t>
      </w:r>
    </w:p>
    <w:p>
      <w:pPr>
        <w:spacing w:after="0"/>
        <w:jc w:val="center"/>
        <w:sectPr>
          <w:pgSz w:w="11910" w:h="16840"/>
          <w:pgMar w:header="0" w:footer="1067" w:top="1580" w:bottom="1260" w:left="1620" w:right="1200"/>
        </w:sectPr>
      </w:pPr>
    </w:p>
    <w:p>
      <w:pPr>
        <w:pStyle w:val="BodyText"/>
        <w:spacing w:line="482" w:lineRule="auto" w:before="64"/>
        <w:ind w:left="396" w:right="206"/>
        <w:jc w:val="both"/>
      </w:pPr>
      <w:r>
        <w:rPr/>
        <w:t>The path loss between en-gNBs and MUEs is computed using equation (2.14), adopted from Susanto </w:t>
      </w:r>
      <w:r>
        <w:rPr>
          <w:i/>
        </w:rPr>
        <w:t>et al. </w:t>
      </w:r>
      <w:r>
        <w:rPr/>
        <w:t>(2017) and Hassan and Gao (2019). The femtocell path loss model used</w:t>
      </w:r>
      <w:r>
        <w:rPr>
          <w:spacing w:val="-1"/>
        </w:rPr>
        <w:t> </w:t>
      </w:r>
      <w:r>
        <w:rPr/>
        <w:t>to</w:t>
      </w:r>
      <w:r>
        <w:rPr>
          <w:spacing w:val="-1"/>
        </w:rPr>
        <w:t> </w:t>
      </w:r>
      <w:r>
        <w:rPr/>
        <w:t>compute</w:t>
      </w:r>
      <w:r>
        <w:rPr>
          <w:spacing w:val="-1"/>
        </w:rPr>
        <w:t> </w:t>
      </w:r>
      <w:r>
        <w:rPr/>
        <w:t>propagation</w:t>
      </w:r>
      <w:r>
        <w:rPr>
          <w:spacing w:val="-1"/>
        </w:rPr>
        <w:t> </w:t>
      </w:r>
      <w:r>
        <w:rPr/>
        <w:t>loss between</w:t>
      </w:r>
      <w:r>
        <w:rPr>
          <w:spacing w:val="-1"/>
        </w:rPr>
        <w:t> </w:t>
      </w:r>
      <w:r>
        <w:rPr/>
        <w:t>Hen-gNBs</w:t>
      </w:r>
      <w:r>
        <w:rPr>
          <w:spacing w:val="-1"/>
        </w:rPr>
        <w:t> </w:t>
      </w:r>
      <w:r>
        <w:rPr/>
        <w:t>and</w:t>
      </w:r>
      <w:r>
        <w:rPr>
          <w:spacing w:val="-1"/>
        </w:rPr>
        <w:t> </w:t>
      </w:r>
      <w:r>
        <w:rPr/>
        <w:t>HUE</w:t>
      </w:r>
      <w:r>
        <w:rPr>
          <w:spacing w:val="-2"/>
        </w:rPr>
        <w:t> </w:t>
      </w:r>
      <w:r>
        <w:rPr/>
        <w:t>is</w:t>
      </w:r>
      <w:r>
        <w:rPr>
          <w:spacing w:val="-1"/>
        </w:rPr>
        <w:t> </w:t>
      </w:r>
      <w:r>
        <w:rPr/>
        <w:t>presented</w:t>
      </w:r>
      <w:r>
        <w:rPr>
          <w:spacing w:val="-1"/>
        </w:rPr>
        <w:t> </w:t>
      </w:r>
      <w:r>
        <w:rPr/>
        <w:t>in</w:t>
      </w:r>
      <w:r>
        <w:rPr>
          <w:spacing w:val="-1"/>
        </w:rPr>
        <w:t> </w:t>
      </w:r>
      <w:r>
        <w:rPr/>
        <w:t>equation (3.4).</w:t>
      </w:r>
      <w:r>
        <w:rPr>
          <w:spacing w:val="-7"/>
        </w:rPr>
        <w:t> </w:t>
      </w:r>
      <w:r>
        <w:rPr/>
        <w:t>Equation</w:t>
      </w:r>
      <w:r>
        <w:rPr>
          <w:spacing w:val="-7"/>
        </w:rPr>
        <w:t> </w:t>
      </w:r>
      <w:r>
        <w:rPr/>
        <w:t>(3.1),</w:t>
      </w:r>
      <w:r>
        <w:rPr>
          <w:spacing w:val="-5"/>
        </w:rPr>
        <w:t> </w:t>
      </w:r>
      <w:r>
        <w:rPr/>
        <w:t>is</w:t>
      </w:r>
      <w:r>
        <w:rPr>
          <w:spacing w:val="-7"/>
        </w:rPr>
        <w:t> </w:t>
      </w:r>
      <w:r>
        <w:rPr/>
        <w:t>an</w:t>
      </w:r>
      <w:r>
        <w:rPr>
          <w:spacing w:val="-7"/>
        </w:rPr>
        <w:t> </w:t>
      </w:r>
      <w:r>
        <w:rPr/>
        <w:t>extension</w:t>
      </w:r>
      <w:r>
        <w:rPr>
          <w:spacing w:val="-7"/>
        </w:rPr>
        <w:t> </w:t>
      </w:r>
      <w:r>
        <w:rPr/>
        <w:t>of</w:t>
      </w:r>
      <w:r>
        <w:rPr>
          <w:spacing w:val="-8"/>
        </w:rPr>
        <w:t> </w:t>
      </w:r>
      <w:r>
        <w:rPr/>
        <w:t>attenuation</w:t>
      </w:r>
      <w:r>
        <w:rPr>
          <w:spacing w:val="-7"/>
        </w:rPr>
        <w:t> </w:t>
      </w:r>
      <w:r>
        <w:rPr/>
        <w:t>factor</w:t>
      </w:r>
      <w:r>
        <w:rPr>
          <w:spacing w:val="-7"/>
        </w:rPr>
        <w:t> </w:t>
      </w:r>
      <w:r>
        <w:rPr/>
        <w:t>model</w:t>
      </w:r>
      <w:r>
        <w:rPr>
          <w:spacing w:val="-5"/>
        </w:rPr>
        <w:t> </w:t>
      </w:r>
      <w:r>
        <w:rPr/>
        <w:t>in</w:t>
      </w:r>
      <w:r>
        <w:rPr>
          <w:spacing w:val="-7"/>
        </w:rPr>
        <w:t> </w:t>
      </w:r>
      <w:r>
        <w:rPr/>
        <w:t>equation</w:t>
      </w:r>
      <w:r>
        <w:rPr>
          <w:spacing w:val="-7"/>
        </w:rPr>
        <w:t> </w:t>
      </w:r>
      <w:r>
        <w:rPr/>
        <w:t>(2.4).</w:t>
      </w:r>
      <w:r>
        <w:rPr>
          <w:spacing w:val="-3"/>
        </w:rPr>
        <w:t> </w:t>
      </w:r>
      <w:r>
        <w:rPr/>
        <w:t>It</w:t>
      </w:r>
      <w:r>
        <w:rPr>
          <w:spacing w:val="-7"/>
        </w:rPr>
        <w:t> </w:t>
      </w:r>
      <w:r>
        <w:rPr/>
        <w:t>was extended by adding wall attenuation factor (</w:t>
      </w:r>
      <w:r>
        <w:rPr>
          <w:rFonts w:ascii="Cambria Math" w:eastAsia="Cambria Math"/>
        </w:rPr>
        <w:t>𝑙</w:t>
      </w:r>
      <w:r>
        <w:rPr>
          <w:rFonts w:ascii="Cambria Math" w:eastAsia="Cambria Math"/>
          <w:vertAlign w:val="subscript"/>
        </w:rPr>
        <w:t>𝑝</w:t>
      </w:r>
      <w:r>
        <w:rPr>
          <w:vertAlign w:val="baseline"/>
        </w:rPr>
        <w:t>).</w:t>
      </w:r>
    </w:p>
    <w:p>
      <w:pPr>
        <w:spacing w:after="0" w:line="482" w:lineRule="auto"/>
        <w:jc w:val="both"/>
        <w:sectPr>
          <w:pgSz w:w="11910" w:h="16840"/>
          <w:pgMar w:header="0" w:footer="1067" w:top="1320" w:bottom="1260" w:left="1620" w:right="1200"/>
        </w:sectPr>
      </w:pPr>
    </w:p>
    <w:p>
      <w:pPr>
        <w:spacing w:line="41" w:lineRule="exact" w:before="100"/>
        <w:ind w:left="396" w:right="0" w:firstLine="0"/>
        <w:jc w:val="left"/>
        <w:rPr>
          <w:rFonts w:ascii="Cambria Math" w:eastAsia="Cambria Math"/>
          <w:sz w:val="24"/>
        </w:rPr>
      </w:pPr>
      <w:r>
        <w:rPr>
          <w:rFonts w:ascii="Cambria Math" w:eastAsia="Cambria Math"/>
          <w:spacing w:val="-5"/>
          <w:sz w:val="24"/>
        </w:rPr>
        <w:t>𝑃𝐿</w:t>
      </w:r>
    </w:p>
    <w:p>
      <w:pPr>
        <w:spacing w:line="131" w:lineRule="exact" w:before="10"/>
        <w:ind w:left="396" w:right="0" w:firstLine="0"/>
        <w:jc w:val="left"/>
        <w:rPr>
          <w:rFonts w:ascii="Cambria Math" w:eastAsia="Cambria Math"/>
          <w:sz w:val="14"/>
        </w:rPr>
      </w:pPr>
      <w:r>
        <w:rPr/>
        <w:br w:type="column"/>
      </w:r>
      <w:r>
        <w:rPr>
          <w:rFonts w:ascii="Cambria Math" w:eastAsia="Cambria Math"/>
          <w:spacing w:val="-5"/>
          <w:w w:val="110"/>
          <w:sz w:val="17"/>
          <w:u w:val="single"/>
        </w:rPr>
        <w:t>𝑑</w:t>
      </w:r>
      <w:r>
        <w:rPr>
          <w:rFonts w:ascii="Cambria Math" w:eastAsia="Cambria Math"/>
          <w:spacing w:val="-5"/>
          <w:w w:val="110"/>
          <w:position w:val="-3"/>
          <w:sz w:val="14"/>
          <w:u w:val="single"/>
        </w:rPr>
        <w:t>𝑓</w:t>
      </w:r>
    </w:p>
    <w:p>
      <w:pPr>
        <w:pStyle w:val="BodyText"/>
        <w:spacing w:line="37" w:lineRule="exact" w:before="104"/>
        <w:ind w:left="396"/>
      </w:pPr>
      <w:r>
        <w:rPr/>
        <w:br w:type="column"/>
      </w:r>
      <w:r>
        <w:rPr>
          <w:spacing w:val="-2"/>
        </w:rPr>
        <w:t>(3.1)</w:t>
      </w:r>
    </w:p>
    <w:p>
      <w:pPr>
        <w:spacing w:after="0" w:line="37" w:lineRule="exact"/>
        <w:sectPr>
          <w:type w:val="continuous"/>
          <w:pgSz w:w="11910" w:h="16840"/>
          <w:pgMar w:header="0" w:footer="1067" w:top="1600" w:bottom="1260" w:left="1620" w:right="1200"/>
          <w:cols w:num="3" w:equalWidth="0">
            <w:col w:w="713" w:space="3689"/>
            <w:col w:w="633" w:space="2946"/>
            <w:col w:w="1109"/>
          </w:cols>
        </w:sectPr>
      </w:pPr>
    </w:p>
    <w:p>
      <w:pPr>
        <w:pStyle w:val="BodyText"/>
        <w:spacing w:line="194" w:lineRule="auto"/>
        <w:ind w:left="672"/>
        <w:rPr>
          <w:rFonts w:ascii="Cambria Math" w:hAnsi="Cambria Math" w:eastAsia="Cambria Math"/>
        </w:rPr>
      </w:pPr>
      <w:r>
        <w:rPr/>
        <w:pict>
          <v:shape style="position:absolute;margin-left:326.450012pt;margin-top:12.556238pt;width:4.150pt;height:7pt;mso-position-horizontal-relative:page;mso-position-vertical-relative:paragraph;z-index:-17826304" type="#_x0000_t202" id="docshape36" filled="false" stroked="false">
            <v:textbox inset="0,0,0,0">
              <w:txbxContent>
                <w:p>
                  <w:pPr>
                    <w:spacing w:line="139" w:lineRule="exact" w:before="0"/>
                    <w:ind w:left="0" w:right="0" w:firstLine="0"/>
                    <w:jc w:val="left"/>
                    <w:rPr>
                      <w:rFonts w:ascii="Cambria Math"/>
                      <w:sz w:val="14"/>
                    </w:rPr>
                  </w:pPr>
                  <w:r>
                    <w:rPr>
                      <w:rFonts w:ascii="Cambria Math"/>
                      <w:w w:val="106"/>
                      <w:sz w:val="14"/>
                    </w:rPr>
                    <w:t>0</w:t>
                  </w:r>
                </w:p>
              </w:txbxContent>
            </v:textbox>
            <w10:wrap type="none"/>
          </v:shape>
        </w:pict>
      </w:r>
      <w:r>
        <w:rPr>
          <w:rFonts w:ascii="Cambria Math" w:hAnsi="Cambria Math" w:eastAsia="Cambria Math"/>
          <w:w w:val="105"/>
          <w:vertAlign w:val="subscript"/>
        </w:rPr>
        <w:t>𝐻𝑒𝑛−𝑔𝑁𝐵−𝑈𝐸𝑠</w:t>
      </w:r>
      <w:r>
        <w:rPr>
          <w:rFonts w:ascii="Cambria Math" w:hAnsi="Cambria Math" w:eastAsia="Cambria Math"/>
          <w:spacing w:val="19"/>
          <w:w w:val="105"/>
          <w:vertAlign w:val="baseline"/>
        </w:rPr>
        <w:t> </w:t>
      </w:r>
      <w:r>
        <w:rPr>
          <w:rFonts w:ascii="Cambria Math" w:hAnsi="Cambria Math" w:eastAsia="Cambria Math"/>
          <w:w w:val="105"/>
          <w:vertAlign w:val="baseline"/>
        </w:rPr>
        <w:t>=</w:t>
      </w:r>
      <w:r>
        <w:rPr>
          <w:rFonts w:ascii="Cambria Math" w:hAnsi="Cambria Math" w:eastAsia="Cambria Math"/>
          <w:spacing w:val="5"/>
          <w:w w:val="105"/>
          <w:vertAlign w:val="baseline"/>
        </w:rPr>
        <w:t> </w:t>
      </w:r>
      <w:r>
        <w:rPr>
          <w:rFonts w:ascii="Cambria Math" w:hAnsi="Cambria Math" w:eastAsia="Cambria Math"/>
          <w:w w:val="105"/>
          <w:vertAlign w:val="baseline"/>
        </w:rPr>
        <w:t>[𝑃</w:t>
      </w:r>
      <w:r>
        <w:rPr>
          <w:rFonts w:ascii="Cambria Math" w:hAnsi="Cambria Math" w:eastAsia="Cambria Math"/>
          <w:w w:val="105"/>
          <w:vertAlign w:val="subscript"/>
        </w:rPr>
        <w:t>𝐿</w:t>
      </w:r>
      <w:r>
        <w:rPr>
          <w:rFonts w:ascii="Cambria Math" w:hAnsi="Cambria Math" w:eastAsia="Cambria Math"/>
          <w:w w:val="105"/>
          <w:vertAlign w:val="baseline"/>
        </w:rPr>
        <w:t>(𝑑</w:t>
      </w:r>
      <w:r>
        <w:rPr>
          <w:rFonts w:ascii="Cambria Math" w:hAnsi="Cambria Math" w:eastAsia="Cambria Math"/>
          <w:w w:val="105"/>
          <w:vertAlign w:val="subscript"/>
        </w:rPr>
        <w:t>0</w:t>
      </w:r>
      <w:r>
        <w:rPr>
          <w:rFonts w:ascii="Cambria Math" w:hAnsi="Cambria Math" w:eastAsia="Cambria Math"/>
          <w:w w:val="105"/>
          <w:vertAlign w:val="baseline"/>
        </w:rPr>
        <w:t>)]𝑑𝐵</w:t>
      </w:r>
      <w:r>
        <w:rPr>
          <w:rFonts w:ascii="Cambria Math" w:hAnsi="Cambria Math" w:eastAsia="Cambria Math"/>
          <w:spacing w:val="-2"/>
          <w:w w:val="105"/>
          <w:vertAlign w:val="baseline"/>
        </w:rPr>
        <w:t> </w:t>
      </w:r>
      <w:r>
        <w:rPr>
          <w:rFonts w:ascii="Cambria Math" w:hAnsi="Cambria Math" w:eastAsia="Cambria Math"/>
          <w:w w:val="105"/>
          <w:vertAlign w:val="baseline"/>
        </w:rPr>
        <w:t>+</w:t>
      </w:r>
      <w:r>
        <w:rPr>
          <w:rFonts w:ascii="Cambria Math" w:hAnsi="Cambria Math" w:eastAsia="Cambria Math"/>
          <w:spacing w:val="-6"/>
          <w:w w:val="105"/>
          <w:vertAlign w:val="baseline"/>
        </w:rPr>
        <w:t> </w:t>
      </w:r>
      <w:r>
        <w:rPr>
          <w:rFonts w:ascii="Cambria Math" w:hAnsi="Cambria Math" w:eastAsia="Cambria Math"/>
          <w:w w:val="105"/>
          <w:vertAlign w:val="baseline"/>
        </w:rPr>
        <w:t>10𝑛𝑙𝑜𝑔</w:t>
      </w:r>
      <w:r>
        <w:rPr>
          <w:rFonts w:ascii="Cambria Math" w:hAnsi="Cambria Math" w:eastAsia="Cambria Math"/>
          <w:w w:val="105"/>
          <w:vertAlign w:val="subscript"/>
        </w:rPr>
        <w:t>10</w:t>
      </w:r>
      <w:r>
        <w:rPr>
          <w:rFonts w:ascii="Cambria Math" w:hAnsi="Cambria Math" w:eastAsia="Cambria Math"/>
          <w:spacing w:val="-9"/>
          <w:w w:val="105"/>
          <w:vertAlign w:val="baseline"/>
        </w:rPr>
        <w:t> </w:t>
      </w:r>
      <w:r>
        <w:rPr>
          <w:rFonts w:ascii="Cambria Math" w:hAnsi="Cambria Math" w:eastAsia="Cambria Math"/>
          <w:w w:val="105"/>
          <w:vertAlign w:val="baseline"/>
        </w:rPr>
        <w:t>(</w:t>
      </w:r>
      <w:r>
        <w:rPr>
          <w:rFonts w:ascii="Cambria Math" w:hAnsi="Cambria Math" w:eastAsia="Cambria Math"/>
          <w:w w:val="105"/>
          <w:position w:val="-11"/>
          <w:sz w:val="17"/>
          <w:vertAlign w:val="baseline"/>
        </w:rPr>
        <w:t>𝑑</w:t>
      </w:r>
      <w:r>
        <w:rPr>
          <w:rFonts w:ascii="Cambria Math" w:hAnsi="Cambria Math" w:eastAsia="Cambria Math"/>
          <w:spacing w:val="46"/>
          <w:w w:val="105"/>
          <w:position w:val="-11"/>
          <w:sz w:val="17"/>
          <w:vertAlign w:val="baseline"/>
        </w:rPr>
        <w:t> </w:t>
      </w:r>
      <w:r>
        <w:rPr>
          <w:rFonts w:ascii="Cambria Math" w:hAnsi="Cambria Math" w:eastAsia="Cambria Math"/>
          <w:w w:val="105"/>
          <w:vertAlign w:val="baseline"/>
        </w:rPr>
        <w:t>)</w:t>
      </w:r>
      <w:r>
        <w:rPr>
          <w:rFonts w:ascii="Cambria Math" w:hAnsi="Cambria Math" w:eastAsia="Cambria Math"/>
          <w:spacing w:val="-6"/>
          <w:w w:val="105"/>
          <w:vertAlign w:val="baseline"/>
        </w:rPr>
        <w:t> </w:t>
      </w:r>
      <w:r>
        <w:rPr>
          <w:rFonts w:ascii="Cambria Math" w:hAnsi="Cambria Math" w:eastAsia="Cambria Math"/>
          <w:w w:val="105"/>
          <w:vertAlign w:val="baseline"/>
        </w:rPr>
        <w:t>+</w:t>
      </w:r>
      <w:r>
        <w:rPr>
          <w:rFonts w:ascii="Cambria Math" w:hAnsi="Cambria Math" w:eastAsia="Cambria Math"/>
          <w:spacing w:val="-7"/>
          <w:w w:val="105"/>
          <w:vertAlign w:val="baseline"/>
        </w:rPr>
        <w:t> </w:t>
      </w:r>
      <w:r>
        <w:rPr>
          <w:rFonts w:ascii="Cambria Math" w:hAnsi="Cambria Math" w:eastAsia="Cambria Math"/>
          <w:w w:val="105"/>
          <w:vertAlign w:val="baseline"/>
        </w:rPr>
        <w:t>𝑓𝑎𝑓</w:t>
      </w:r>
      <w:r>
        <w:rPr>
          <w:rFonts w:ascii="Cambria Math" w:hAnsi="Cambria Math" w:eastAsia="Cambria Math"/>
          <w:spacing w:val="1"/>
          <w:w w:val="105"/>
          <w:vertAlign w:val="baseline"/>
        </w:rPr>
        <w:t> </w:t>
      </w:r>
      <w:r>
        <w:rPr>
          <w:rFonts w:ascii="Cambria Math" w:hAnsi="Cambria Math" w:eastAsia="Cambria Math"/>
          <w:w w:val="105"/>
          <w:vertAlign w:val="baseline"/>
        </w:rPr>
        <w:t>+</w:t>
      </w:r>
      <w:r>
        <w:rPr>
          <w:rFonts w:ascii="Cambria Math" w:hAnsi="Cambria Math" w:eastAsia="Cambria Math"/>
          <w:spacing w:val="43"/>
          <w:w w:val="105"/>
          <w:vertAlign w:val="baseline"/>
        </w:rPr>
        <w:t> </w:t>
      </w:r>
      <w:r>
        <w:rPr>
          <w:rFonts w:ascii="Cambria Math" w:hAnsi="Cambria Math" w:eastAsia="Cambria Math"/>
          <w:spacing w:val="-5"/>
          <w:w w:val="105"/>
          <w:vertAlign w:val="baseline"/>
        </w:rPr>
        <w:t>𝑙</w:t>
      </w:r>
      <w:r>
        <w:rPr>
          <w:rFonts w:ascii="Cambria Math" w:hAnsi="Cambria Math" w:eastAsia="Cambria Math"/>
          <w:spacing w:val="-5"/>
          <w:w w:val="105"/>
          <w:vertAlign w:val="subscript"/>
        </w:rPr>
        <w:t>𝑝</w:t>
      </w:r>
    </w:p>
    <w:p>
      <w:pPr>
        <w:pStyle w:val="BodyText"/>
        <w:spacing w:before="289"/>
        <w:ind w:left="396"/>
      </w:pPr>
      <w:r>
        <w:rPr/>
        <w:t>where</w:t>
      </w:r>
      <w:r>
        <w:rPr>
          <w:spacing w:val="16"/>
        </w:rPr>
        <w:t> </w:t>
      </w:r>
      <w:r>
        <w:rPr>
          <w:rFonts w:ascii="Cambria Math" w:hAnsi="Cambria Math" w:eastAsia="Cambria Math"/>
        </w:rPr>
        <w:t>𝑃𝐿</w:t>
      </w:r>
      <w:r>
        <w:rPr>
          <w:rFonts w:ascii="Cambria Math" w:hAnsi="Cambria Math" w:eastAsia="Cambria Math"/>
          <w:vertAlign w:val="subscript"/>
        </w:rPr>
        <w:t>𝐻𝑒𝑛−𝑔𝑁𝐵−𝑈𝐸𝑠</w:t>
      </w:r>
      <w:r>
        <w:rPr>
          <w:rFonts w:ascii="Cambria Math" w:hAnsi="Cambria Math" w:eastAsia="Cambria Math"/>
          <w:spacing w:val="36"/>
          <w:vertAlign w:val="baseline"/>
        </w:rPr>
        <w:t> </w:t>
      </w:r>
      <w:r>
        <w:rPr>
          <w:vertAlign w:val="baseline"/>
        </w:rPr>
        <w:t>stand</w:t>
      </w:r>
      <w:r>
        <w:rPr>
          <w:spacing w:val="14"/>
          <w:vertAlign w:val="baseline"/>
        </w:rPr>
        <w:t> </w:t>
      </w:r>
      <w:r>
        <w:rPr>
          <w:vertAlign w:val="baseline"/>
        </w:rPr>
        <w:t>for</w:t>
      </w:r>
      <w:r>
        <w:rPr>
          <w:spacing w:val="15"/>
          <w:vertAlign w:val="baseline"/>
        </w:rPr>
        <w:t> </w:t>
      </w:r>
      <w:r>
        <w:rPr>
          <w:vertAlign w:val="baseline"/>
        </w:rPr>
        <w:t>path</w:t>
      </w:r>
      <w:r>
        <w:rPr>
          <w:spacing w:val="14"/>
          <w:vertAlign w:val="baseline"/>
        </w:rPr>
        <w:t> </w:t>
      </w:r>
      <w:r>
        <w:rPr>
          <w:vertAlign w:val="baseline"/>
        </w:rPr>
        <w:t>loss</w:t>
      </w:r>
      <w:r>
        <w:rPr>
          <w:spacing w:val="15"/>
          <w:vertAlign w:val="baseline"/>
        </w:rPr>
        <w:t> </w:t>
      </w:r>
      <w:r>
        <w:rPr>
          <w:vertAlign w:val="baseline"/>
        </w:rPr>
        <w:t>when</w:t>
      </w:r>
      <w:r>
        <w:rPr>
          <w:spacing w:val="14"/>
          <w:vertAlign w:val="baseline"/>
        </w:rPr>
        <w:t> </w:t>
      </w:r>
      <w:r>
        <w:rPr>
          <w:vertAlign w:val="baseline"/>
        </w:rPr>
        <w:t>considering</w:t>
      </w:r>
      <w:r>
        <w:rPr>
          <w:spacing w:val="14"/>
          <w:vertAlign w:val="baseline"/>
        </w:rPr>
        <w:t> </w:t>
      </w:r>
      <w:r>
        <w:rPr>
          <w:vertAlign w:val="baseline"/>
        </w:rPr>
        <w:t>femtocell</w:t>
      </w:r>
      <w:r>
        <w:rPr>
          <w:spacing w:val="15"/>
          <w:vertAlign w:val="baseline"/>
        </w:rPr>
        <w:t> </w:t>
      </w:r>
      <w:r>
        <w:rPr>
          <w:vertAlign w:val="baseline"/>
        </w:rPr>
        <w:t>node</w:t>
      </w:r>
      <w:r>
        <w:rPr>
          <w:spacing w:val="14"/>
          <w:vertAlign w:val="baseline"/>
        </w:rPr>
        <w:t> </w:t>
      </w:r>
      <w:r>
        <w:rPr>
          <w:vertAlign w:val="baseline"/>
        </w:rPr>
        <w:t>and</w:t>
      </w:r>
      <w:r>
        <w:rPr>
          <w:spacing w:val="17"/>
          <w:vertAlign w:val="baseline"/>
        </w:rPr>
        <w:t> </w:t>
      </w:r>
      <w:r>
        <w:rPr>
          <w:vertAlign w:val="baseline"/>
        </w:rPr>
        <w:t>its</w:t>
      </w:r>
      <w:r>
        <w:rPr>
          <w:spacing w:val="15"/>
          <w:vertAlign w:val="baseline"/>
        </w:rPr>
        <w:t> </w:t>
      </w:r>
      <w:r>
        <w:rPr>
          <w:spacing w:val="-5"/>
          <w:vertAlign w:val="baseline"/>
        </w:rPr>
        <w:t>UE,</w:t>
      </w:r>
    </w:p>
    <w:p>
      <w:pPr>
        <w:pStyle w:val="BodyText"/>
        <w:spacing w:before="3"/>
        <w:rPr>
          <w:sz w:val="26"/>
        </w:rPr>
      </w:pPr>
    </w:p>
    <w:p>
      <w:pPr>
        <w:pStyle w:val="BodyText"/>
        <w:spacing w:line="499" w:lineRule="auto" w:before="1"/>
        <w:ind w:left="396"/>
      </w:pPr>
      <w:r>
        <w:rPr>
          <w:rFonts w:ascii="Cambria Math" w:eastAsia="Cambria Math"/>
        </w:rPr>
        <w:t>𝑑</w:t>
      </w:r>
      <w:r>
        <w:rPr>
          <w:rFonts w:ascii="Cambria Math" w:eastAsia="Cambria Math"/>
          <w:vertAlign w:val="subscript"/>
        </w:rPr>
        <w:t>𝑓</w:t>
      </w:r>
      <w:r>
        <w:rPr>
          <w:rFonts w:ascii="Cambria Math" w:eastAsia="Cambria Math"/>
          <w:spacing w:val="38"/>
          <w:vertAlign w:val="baseline"/>
        </w:rPr>
        <w:t> </w:t>
      </w:r>
      <w:r>
        <w:rPr>
          <w:vertAlign w:val="baseline"/>
        </w:rPr>
        <w:t>is the distance between femtocell node and UE, </w:t>
      </w:r>
      <w:r>
        <w:rPr>
          <w:rFonts w:ascii="Cambria Math" w:eastAsia="Cambria Math"/>
          <w:vertAlign w:val="baseline"/>
        </w:rPr>
        <w:t>[𝑃</w:t>
      </w:r>
      <w:r>
        <w:rPr>
          <w:rFonts w:ascii="Cambria Math" w:eastAsia="Cambria Math"/>
          <w:vertAlign w:val="subscript"/>
        </w:rPr>
        <w:t>𝐿</w:t>
      </w:r>
      <w:r>
        <w:rPr>
          <w:rFonts w:ascii="Cambria Math" w:eastAsia="Cambria Math"/>
          <w:vertAlign w:val="baseline"/>
        </w:rPr>
        <w:t>(𝑑</w:t>
      </w:r>
      <w:r>
        <w:rPr>
          <w:rFonts w:ascii="Cambria Math" w:eastAsia="Cambria Math"/>
          <w:vertAlign w:val="subscript"/>
        </w:rPr>
        <w:t>0</w:t>
      </w:r>
      <w:r>
        <w:rPr>
          <w:rFonts w:ascii="Cambria Math" w:eastAsia="Cambria Math"/>
          <w:vertAlign w:val="baseline"/>
        </w:rPr>
        <w:t>)]𝑑𝐵</w:t>
      </w:r>
      <w:r>
        <w:rPr>
          <w:rFonts w:ascii="Cambria Math" w:eastAsia="Cambria Math"/>
          <w:spacing w:val="26"/>
          <w:vertAlign w:val="baseline"/>
        </w:rPr>
        <w:t> </w:t>
      </w:r>
      <w:r>
        <w:rPr>
          <w:vertAlign w:val="baseline"/>
        </w:rPr>
        <w:t>is free space path loss</w:t>
      </w:r>
      <w:r>
        <w:rPr>
          <w:spacing w:val="40"/>
          <w:vertAlign w:val="baseline"/>
        </w:rPr>
        <w:t> </w:t>
      </w:r>
      <w:r>
        <w:rPr>
          <w:vertAlign w:val="baseline"/>
        </w:rPr>
        <w:t>given</w:t>
      </w:r>
      <w:r>
        <w:rPr>
          <w:spacing w:val="-8"/>
          <w:vertAlign w:val="baseline"/>
        </w:rPr>
        <w:t> </w:t>
      </w:r>
      <w:r>
        <w:rPr>
          <w:vertAlign w:val="baseline"/>
        </w:rPr>
        <w:t>in</w:t>
      </w:r>
      <w:r>
        <w:rPr>
          <w:spacing w:val="-3"/>
          <w:vertAlign w:val="baseline"/>
        </w:rPr>
        <w:t> </w:t>
      </w:r>
      <w:r>
        <w:rPr>
          <w:vertAlign w:val="baseline"/>
        </w:rPr>
        <w:t>equation</w:t>
      </w:r>
      <w:r>
        <w:rPr>
          <w:spacing w:val="-6"/>
          <w:vertAlign w:val="baseline"/>
        </w:rPr>
        <w:t> </w:t>
      </w:r>
      <w:r>
        <w:rPr>
          <w:vertAlign w:val="baseline"/>
        </w:rPr>
        <w:t>(2.3).</w:t>
      </w:r>
      <w:r>
        <w:rPr>
          <w:spacing w:val="-7"/>
          <w:vertAlign w:val="baseline"/>
        </w:rPr>
        <w:t> </w:t>
      </w:r>
      <w:r>
        <w:rPr>
          <w:vertAlign w:val="baseline"/>
        </w:rPr>
        <w:t>Substituting</w:t>
      </w:r>
      <w:r>
        <w:rPr>
          <w:spacing w:val="-8"/>
          <w:vertAlign w:val="baseline"/>
        </w:rPr>
        <w:t> </w:t>
      </w:r>
      <w:r>
        <w:rPr>
          <w:vertAlign w:val="baseline"/>
        </w:rPr>
        <w:t>equation</w:t>
      </w:r>
      <w:r>
        <w:rPr>
          <w:spacing w:val="-6"/>
          <w:vertAlign w:val="baseline"/>
        </w:rPr>
        <w:t> </w:t>
      </w:r>
      <w:r>
        <w:rPr>
          <w:vertAlign w:val="baseline"/>
        </w:rPr>
        <w:t>(2.3)</w:t>
      </w:r>
      <w:r>
        <w:rPr>
          <w:spacing w:val="-5"/>
          <w:vertAlign w:val="baseline"/>
        </w:rPr>
        <w:t> </w:t>
      </w:r>
      <w:r>
        <w:rPr>
          <w:vertAlign w:val="baseline"/>
        </w:rPr>
        <w:t>in</w:t>
      </w:r>
      <w:r>
        <w:rPr>
          <w:spacing w:val="-7"/>
          <w:vertAlign w:val="baseline"/>
        </w:rPr>
        <w:t> </w:t>
      </w:r>
      <w:r>
        <w:rPr>
          <w:vertAlign w:val="baseline"/>
        </w:rPr>
        <w:t>equation</w:t>
      </w:r>
      <w:r>
        <w:rPr>
          <w:spacing w:val="-6"/>
          <w:vertAlign w:val="baseline"/>
        </w:rPr>
        <w:t> </w:t>
      </w:r>
      <w:r>
        <w:rPr>
          <w:vertAlign w:val="baseline"/>
        </w:rPr>
        <w:t>(3.3)</w:t>
      </w:r>
      <w:r>
        <w:rPr>
          <w:spacing w:val="-5"/>
          <w:vertAlign w:val="baseline"/>
        </w:rPr>
        <w:t> </w:t>
      </w:r>
      <w:r>
        <w:rPr>
          <w:vertAlign w:val="baseline"/>
        </w:rPr>
        <w:t>give</w:t>
      </w:r>
      <w:r>
        <w:rPr>
          <w:spacing w:val="-6"/>
          <w:vertAlign w:val="baseline"/>
        </w:rPr>
        <w:t> </w:t>
      </w:r>
      <w:r>
        <w:rPr>
          <w:vertAlign w:val="baseline"/>
        </w:rPr>
        <w:t>rise</w:t>
      </w:r>
      <w:r>
        <w:rPr>
          <w:spacing w:val="-6"/>
          <w:vertAlign w:val="baseline"/>
        </w:rPr>
        <w:t> </w:t>
      </w:r>
      <w:r>
        <w:rPr>
          <w:vertAlign w:val="baseline"/>
        </w:rPr>
        <w:t>to</w:t>
      </w:r>
      <w:r>
        <w:rPr>
          <w:spacing w:val="-6"/>
          <w:vertAlign w:val="baseline"/>
        </w:rPr>
        <w:t> </w:t>
      </w:r>
      <w:r>
        <w:rPr>
          <w:spacing w:val="-2"/>
          <w:vertAlign w:val="baseline"/>
        </w:rPr>
        <w:t>equation</w:t>
      </w:r>
    </w:p>
    <w:p>
      <w:pPr>
        <w:spacing w:after="0" w:line="499" w:lineRule="auto"/>
        <w:sectPr>
          <w:type w:val="continuous"/>
          <w:pgSz w:w="11910" w:h="16840"/>
          <w:pgMar w:header="0" w:footer="1067" w:top="1600" w:bottom="1260" w:left="1620" w:right="1200"/>
        </w:sectPr>
      </w:pPr>
    </w:p>
    <w:p>
      <w:pPr>
        <w:pStyle w:val="BodyText"/>
        <w:spacing w:line="262" w:lineRule="exact"/>
        <w:ind w:left="396"/>
      </w:pPr>
      <w:r>
        <w:rPr>
          <w:spacing w:val="-2"/>
        </w:rPr>
        <w:t>(3.2).</w:t>
      </w:r>
    </w:p>
    <w:p>
      <w:pPr>
        <w:pStyle w:val="BodyText"/>
        <w:spacing w:before="6"/>
        <w:rPr>
          <w:sz w:val="35"/>
        </w:rPr>
      </w:pPr>
    </w:p>
    <w:p>
      <w:pPr>
        <w:spacing w:line="41" w:lineRule="exact" w:before="0"/>
        <w:ind w:left="396" w:right="0" w:firstLine="0"/>
        <w:jc w:val="left"/>
        <w:rPr>
          <w:rFonts w:ascii="Cambria Math" w:eastAsia="Cambria Math"/>
          <w:sz w:val="24"/>
        </w:rPr>
      </w:pPr>
      <w:r>
        <w:rPr>
          <w:rFonts w:ascii="Cambria Math" w:eastAsia="Cambria Math"/>
          <w:spacing w:val="-5"/>
          <w:sz w:val="24"/>
        </w:rPr>
        <w:t>𝑃𝐿</w:t>
      </w:r>
    </w:p>
    <w:p>
      <w:pPr>
        <w:spacing w:line="240" w:lineRule="auto" w:before="0"/>
        <w:rPr>
          <w:rFonts w:ascii="Cambria Math"/>
          <w:sz w:val="24"/>
        </w:rPr>
      </w:pPr>
      <w:r>
        <w:rPr/>
        <w:br w:type="column"/>
      </w:r>
      <w:r>
        <w:rPr>
          <w:rFonts w:ascii="Cambria Math"/>
          <w:sz w:val="24"/>
        </w:rPr>
      </w:r>
    </w:p>
    <w:p>
      <w:pPr>
        <w:pStyle w:val="BodyText"/>
        <w:rPr>
          <w:rFonts w:ascii="Cambria Math"/>
          <w:sz w:val="19"/>
        </w:rPr>
      </w:pPr>
    </w:p>
    <w:p>
      <w:pPr>
        <w:spacing w:line="207" w:lineRule="exact" w:before="0"/>
        <w:ind w:left="0" w:right="38" w:firstLine="0"/>
        <w:jc w:val="right"/>
        <w:rPr>
          <w:rFonts w:ascii="Cambria Math" w:eastAsia="Cambria Math"/>
          <w:sz w:val="17"/>
        </w:rPr>
      </w:pPr>
      <w:r>
        <w:rPr>
          <w:spacing w:val="62"/>
          <w:w w:val="110"/>
          <w:sz w:val="17"/>
          <w:u w:val="single"/>
        </w:rPr>
        <w:t> </w:t>
      </w:r>
      <w:r>
        <w:rPr>
          <w:rFonts w:ascii="Cambria Math" w:eastAsia="Cambria Math"/>
          <w:w w:val="110"/>
          <w:sz w:val="17"/>
          <w:u w:val="single"/>
        </w:rPr>
        <w:t>𝜆</w:t>
      </w:r>
      <w:r>
        <w:rPr>
          <w:rFonts w:ascii="Cambria Math" w:eastAsia="Cambria Math"/>
          <w:spacing w:val="73"/>
          <w:w w:val="110"/>
          <w:sz w:val="17"/>
          <w:u w:val="single"/>
        </w:rPr>
        <w:t> </w:t>
      </w:r>
      <w:r>
        <w:rPr>
          <w:rFonts w:ascii="Cambria Math" w:eastAsia="Cambria Math"/>
          <w:spacing w:val="76"/>
          <w:w w:val="110"/>
          <w:sz w:val="17"/>
        </w:rPr>
        <w:t> </w:t>
      </w:r>
      <w:r>
        <w:rPr>
          <w:rFonts w:ascii="Cambria Math" w:eastAsia="Cambria Math"/>
          <w:spacing w:val="-12"/>
          <w:w w:val="110"/>
          <w:position w:val="7"/>
          <w:sz w:val="17"/>
        </w:rPr>
        <w:t>2</w:t>
      </w:r>
    </w:p>
    <w:p>
      <w:pPr>
        <w:pStyle w:val="BodyText"/>
        <w:spacing w:line="21" w:lineRule="exact"/>
        <w:ind w:left="396"/>
        <w:rPr>
          <w:rFonts w:ascii="Cambria Math" w:hAnsi="Cambria Math" w:eastAsia="Cambria Math"/>
        </w:rPr>
      </w:pPr>
      <w:r>
        <w:rPr>
          <w:rFonts w:ascii="Cambria Math" w:hAnsi="Cambria Math" w:eastAsia="Cambria Math"/>
        </w:rPr>
        <w:t>=</w:t>
      </w:r>
      <w:r>
        <w:rPr>
          <w:rFonts w:ascii="Cambria Math" w:hAnsi="Cambria Math" w:eastAsia="Cambria Math"/>
          <w:spacing w:val="10"/>
        </w:rPr>
        <w:t> </w:t>
      </w:r>
      <w:r>
        <w:rPr>
          <w:rFonts w:ascii="Cambria Math" w:hAnsi="Cambria Math" w:eastAsia="Cambria Math"/>
        </w:rPr>
        <w:t>−10𝑙𝑜𝑔</w:t>
      </w:r>
      <w:r>
        <w:rPr>
          <w:rFonts w:ascii="Cambria Math" w:hAnsi="Cambria Math" w:eastAsia="Cambria Math"/>
          <w:spacing w:val="-8"/>
        </w:rPr>
        <w:t> </w:t>
      </w:r>
      <w:r>
        <w:rPr>
          <w:rFonts w:ascii="Cambria Math" w:hAnsi="Cambria Math" w:eastAsia="Cambria Math"/>
          <w:spacing w:val="-10"/>
        </w:rPr>
        <w:t>(</w:t>
      </w:r>
    </w:p>
    <w:p>
      <w:pPr>
        <w:spacing w:line="240" w:lineRule="auto" w:before="0"/>
        <w:rPr>
          <w:rFonts w:ascii="Cambria Math"/>
          <w:sz w:val="20"/>
        </w:rPr>
      </w:pPr>
      <w:r>
        <w:rPr/>
        <w:br w:type="column"/>
      </w:r>
      <w:r>
        <w:rPr>
          <w:rFonts w:ascii="Cambria Math"/>
          <w:sz w:val="20"/>
        </w:rPr>
      </w:r>
    </w:p>
    <w:p>
      <w:pPr>
        <w:pStyle w:val="BodyText"/>
        <w:spacing w:before="6"/>
        <w:rPr>
          <w:rFonts w:ascii="Cambria Math"/>
          <w:sz w:val="29"/>
        </w:rPr>
      </w:pPr>
    </w:p>
    <w:p>
      <w:pPr>
        <w:spacing w:line="131" w:lineRule="exact" w:before="0"/>
        <w:ind w:left="396" w:right="0" w:firstLine="0"/>
        <w:jc w:val="left"/>
        <w:rPr>
          <w:rFonts w:ascii="Cambria Math" w:eastAsia="Cambria Math"/>
          <w:sz w:val="14"/>
        </w:rPr>
      </w:pPr>
      <w:r>
        <w:rPr>
          <w:rFonts w:ascii="Cambria Math" w:eastAsia="Cambria Math"/>
          <w:spacing w:val="-5"/>
          <w:w w:val="110"/>
          <w:sz w:val="17"/>
          <w:u w:val="single"/>
        </w:rPr>
        <w:t>𝑑</w:t>
      </w:r>
      <w:r>
        <w:rPr>
          <w:rFonts w:ascii="Cambria Math" w:eastAsia="Cambria Math"/>
          <w:spacing w:val="-5"/>
          <w:w w:val="110"/>
          <w:position w:val="-3"/>
          <w:sz w:val="14"/>
          <w:u w:val="single"/>
        </w:rPr>
        <w:t>𝑓</w:t>
      </w:r>
    </w:p>
    <w:p>
      <w:pPr>
        <w:spacing w:line="240" w:lineRule="auto" w:before="0"/>
        <w:rPr>
          <w:rFonts w:ascii="Cambria Math"/>
          <w:sz w:val="26"/>
        </w:rPr>
      </w:pPr>
      <w:r>
        <w:rPr/>
        <w:br w:type="column"/>
      </w:r>
      <w:r>
        <w:rPr>
          <w:rFonts w:ascii="Cambria Math"/>
          <w:sz w:val="26"/>
        </w:rPr>
      </w:r>
    </w:p>
    <w:p>
      <w:pPr>
        <w:pStyle w:val="BodyText"/>
        <w:spacing w:before="6"/>
        <w:rPr>
          <w:rFonts w:ascii="Cambria Math"/>
          <w:sz w:val="31"/>
        </w:rPr>
      </w:pPr>
    </w:p>
    <w:p>
      <w:pPr>
        <w:pStyle w:val="BodyText"/>
        <w:spacing w:line="37" w:lineRule="exact"/>
        <w:ind w:left="396"/>
      </w:pPr>
      <w:r>
        <w:rPr/>
        <w:pict>
          <v:shape style="position:absolute;margin-left:344.470001pt;margin-top:13.469417pt;width:4.150pt;height:7pt;mso-position-horizontal-relative:page;mso-position-vertical-relative:paragraph;z-index:-17825792" type="#_x0000_t202" id="docshape37" filled="false" stroked="false">
            <v:textbox inset="0,0,0,0">
              <w:txbxContent>
                <w:p>
                  <w:pPr>
                    <w:spacing w:line="139" w:lineRule="exact" w:before="0"/>
                    <w:ind w:left="0" w:right="0" w:firstLine="0"/>
                    <w:jc w:val="left"/>
                    <w:rPr>
                      <w:rFonts w:ascii="Cambria Math"/>
                      <w:sz w:val="14"/>
                    </w:rPr>
                  </w:pPr>
                  <w:r>
                    <w:rPr>
                      <w:rFonts w:ascii="Cambria Math"/>
                      <w:w w:val="106"/>
                      <w:sz w:val="14"/>
                    </w:rPr>
                    <w:t>0</w:t>
                  </w:r>
                </w:p>
              </w:txbxContent>
            </v:textbox>
            <w10:wrap type="none"/>
          </v:shape>
        </w:pict>
      </w:r>
      <w:r>
        <w:rPr>
          <w:spacing w:val="-2"/>
        </w:rPr>
        <w:t>(3.2)</w:t>
      </w:r>
    </w:p>
    <w:p>
      <w:pPr>
        <w:spacing w:after="0" w:line="37" w:lineRule="exact"/>
        <w:sectPr>
          <w:type w:val="continuous"/>
          <w:pgSz w:w="11910" w:h="16840"/>
          <w:pgMar w:header="0" w:footer="1067" w:top="1600" w:bottom="1260" w:left="1620" w:right="1200"/>
          <w:cols w:num="4" w:equalWidth="0">
            <w:col w:w="955" w:space="657"/>
            <w:col w:w="2180" w:space="968"/>
            <w:col w:w="633" w:space="2588"/>
            <w:col w:w="1109"/>
          </w:cols>
        </w:sectPr>
      </w:pPr>
    </w:p>
    <w:p>
      <w:pPr>
        <w:spacing w:before="53"/>
        <w:ind w:left="672" w:right="0" w:firstLine="0"/>
        <w:jc w:val="left"/>
        <w:rPr>
          <w:rFonts w:ascii="Cambria Math" w:hAnsi="Cambria Math" w:eastAsia="Cambria Math"/>
          <w:sz w:val="17"/>
        </w:rPr>
      </w:pPr>
      <w:r>
        <w:rPr>
          <w:rFonts w:ascii="Cambria Math" w:hAnsi="Cambria Math" w:eastAsia="Cambria Math"/>
          <w:spacing w:val="-2"/>
          <w:w w:val="105"/>
          <w:sz w:val="17"/>
        </w:rPr>
        <w:t>𝐻𝑒𝑛−𝑔𝑁𝐵−𝑈𝐸𝑠</w:t>
      </w:r>
    </w:p>
    <w:p>
      <w:pPr>
        <w:spacing w:line="172" w:lineRule="exact" w:before="0"/>
        <w:ind w:left="0" w:right="0" w:firstLine="0"/>
        <w:jc w:val="right"/>
        <w:rPr>
          <w:rFonts w:ascii="Cambria Math"/>
          <w:sz w:val="24"/>
        </w:rPr>
      </w:pPr>
      <w:r>
        <w:rPr/>
        <w:br w:type="column"/>
      </w:r>
      <w:r>
        <w:rPr>
          <w:rFonts w:ascii="Cambria Math"/>
          <w:spacing w:val="-10"/>
          <w:w w:val="120"/>
          <w:sz w:val="24"/>
        </w:rPr>
        <w:t>)</w:t>
      </w:r>
    </w:p>
    <w:p>
      <w:pPr>
        <w:spacing w:line="152" w:lineRule="exact" w:before="0"/>
        <w:ind w:left="672" w:right="0" w:firstLine="0"/>
        <w:jc w:val="left"/>
        <w:rPr>
          <w:rFonts w:ascii="Cambria Math" w:eastAsia="Cambria Math"/>
          <w:sz w:val="17"/>
        </w:rPr>
      </w:pPr>
      <w:r>
        <w:rPr>
          <w:rFonts w:ascii="Cambria Math" w:eastAsia="Cambria Math"/>
          <w:spacing w:val="-5"/>
          <w:w w:val="110"/>
          <w:sz w:val="17"/>
        </w:rPr>
        <w:t>4𝜋𝑑</w:t>
      </w:r>
    </w:p>
    <w:p>
      <w:pPr>
        <w:pStyle w:val="BodyText"/>
        <w:spacing w:line="175" w:lineRule="auto"/>
        <w:ind w:left="123"/>
        <w:rPr>
          <w:rFonts w:ascii="Cambria Math" w:eastAsia="Cambria Math"/>
        </w:rPr>
      </w:pPr>
      <w:r>
        <w:rPr/>
        <w:br w:type="column"/>
      </w:r>
      <w:r>
        <w:rPr>
          <w:rFonts w:ascii="Cambria Math" w:eastAsia="Cambria Math"/>
          <w:w w:val="105"/>
        </w:rPr>
        <w:t>+</w:t>
      </w:r>
      <w:r>
        <w:rPr>
          <w:rFonts w:ascii="Cambria Math" w:eastAsia="Cambria Math"/>
          <w:spacing w:val="-11"/>
          <w:w w:val="105"/>
        </w:rPr>
        <w:t> </w:t>
      </w:r>
      <w:r>
        <w:rPr>
          <w:rFonts w:ascii="Cambria Math" w:eastAsia="Cambria Math"/>
          <w:w w:val="105"/>
        </w:rPr>
        <w:t>10𝑛𝑙𝑜𝑔</w:t>
      </w:r>
      <w:r>
        <w:rPr>
          <w:rFonts w:ascii="Cambria Math" w:eastAsia="Cambria Math"/>
          <w:w w:val="105"/>
          <w:vertAlign w:val="subscript"/>
        </w:rPr>
        <w:t>10</w:t>
      </w:r>
      <w:r>
        <w:rPr>
          <w:rFonts w:ascii="Cambria Math" w:eastAsia="Cambria Math"/>
          <w:spacing w:val="-12"/>
          <w:w w:val="105"/>
          <w:vertAlign w:val="baseline"/>
        </w:rPr>
        <w:t> </w:t>
      </w:r>
      <w:r>
        <w:rPr>
          <w:rFonts w:ascii="Cambria Math" w:eastAsia="Cambria Math"/>
          <w:w w:val="105"/>
          <w:vertAlign w:val="baseline"/>
        </w:rPr>
        <w:t>(</w:t>
      </w:r>
      <w:r>
        <w:rPr>
          <w:rFonts w:ascii="Cambria Math" w:eastAsia="Cambria Math"/>
          <w:w w:val="105"/>
          <w:position w:val="-11"/>
          <w:sz w:val="17"/>
          <w:vertAlign w:val="baseline"/>
        </w:rPr>
        <w:t>𝑑</w:t>
      </w:r>
      <w:r>
        <w:rPr>
          <w:rFonts w:ascii="Cambria Math" w:eastAsia="Cambria Math"/>
          <w:spacing w:val="42"/>
          <w:w w:val="105"/>
          <w:position w:val="-11"/>
          <w:sz w:val="17"/>
          <w:vertAlign w:val="baseline"/>
        </w:rPr>
        <w:t> </w:t>
      </w:r>
      <w:r>
        <w:rPr>
          <w:rFonts w:ascii="Cambria Math" w:eastAsia="Cambria Math"/>
          <w:w w:val="105"/>
          <w:vertAlign w:val="baseline"/>
        </w:rPr>
        <w:t>)</w:t>
      </w:r>
      <w:r>
        <w:rPr>
          <w:rFonts w:ascii="Cambria Math" w:eastAsia="Cambria Math"/>
          <w:spacing w:val="-10"/>
          <w:w w:val="105"/>
          <w:vertAlign w:val="baseline"/>
        </w:rPr>
        <w:t> </w:t>
      </w:r>
      <w:r>
        <w:rPr>
          <w:rFonts w:ascii="Cambria Math" w:eastAsia="Cambria Math"/>
          <w:w w:val="105"/>
          <w:vertAlign w:val="baseline"/>
        </w:rPr>
        <w:t>+</w:t>
      </w:r>
      <w:r>
        <w:rPr>
          <w:rFonts w:ascii="Cambria Math" w:eastAsia="Cambria Math"/>
          <w:spacing w:val="-8"/>
          <w:w w:val="105"/>
          <w:vertAlign w:val="baseline"/>
        </w:rPr>
        <w:t> </w:t>
      </w:r>
      <w:r>
        <w:rPr>
          <w:rFonts w:ascii="Cambria Math" w:eastAsia="Cambria Math"/>
          <w:w w:val="105"/>
          <w:vertAlign w:val="baseline"/>
        </w:rPr>
        <w:t>𝑓𝑎𝑓</w:t>
      </w:r>
      <w:r>
        <w:rPr>
          <w:rFonts w:ascii="Cambria Math" w:eastAsia="Cambria Math"/>
          <w:spacing w:val="-2"/>
          <w:w w:val="105"/>
          <w:vertAlign w:val="baseline"/>
        </w:rPr>
        <w:t> </w:t>
      </w:r>
      <w:r>
        <w:rPr>
          <w:rFonts w:ascii="Cambria Math" w:eastAsia="Cambria Math"/>
          <w:w w:val="105"/>
          <w:vertAlign w:val="baseline"/>
        </w:rPr>
        <w:t>+</w:t>
      </w:r>
      <w:r>
        <w:rPr>
          <w:rFonts w:ascii="Cambria Math" w:eastAsia="Cambria Math"/>
          <w:spacing w:val="39"/>
          <w:w w:val="105"/>
          <w:vertAlign w:val="baseline"/>
        </w:rPr>
        <w:t> </w:t>
      </w:r>
      <w:r>
        <w:rPr>
          <w:rFonts w:ascii="Cambria Math" w:eastAsia="Cambria Math"/>
          <w:spacing w:val="-5"/>
          <w:w w:val="105"/>
          <w:vertAlign w:val="baseline"/>
        </w:rPr>
        <w:t>𝑙</w:t>
      </w:r>
      <w:r>
        <w:rPr>
          <w:rFonts w:ascii="Cambria Math" w:eastAsia="Cambria Math"/>
          <w:spacing w:val="-5"/>
          <w:w w:val="105"/>
          <w:vertAlign w:val="subscript"/>
        </w:rPr>
        <w:t>𝑝</w:t>
      </w:r>
    </w:p>
    <w:p>
      <w:pPr>
        <w:spacing w:after="0" w:line="175" w:lineRule="auto"/>
        <w:rPr>
          <w:rFonts w:ascii="Cambria Math" w:eastAsia="Cambria Math"/>
        </w:rPr>
        <w:sectPr>
          <w:type w:val="continuous"/>
          <w:pgSz w:w="11910" w:h="16840"/>
          <w:pgMar w:header="0" w:footer="1067" w:top="1600" w:bottom="1260" w:left="1620" w:right="1200"/>
          <w:cols w:num="3" w:equalWidth="0">
            <w:col w:w="1968" w:space="572"/>
            <w:col w:w="1115" w:space="39"/>
            <w:col w:w="5396"/>
          </w:cols>
        </w:sectPr>
      </w:pPr>
    </w:p>
    <w:p>
      <w:pPr>
        <w:pStyle w:val="BodyText"/>
        <w:spacing w:before="5"/>
        <w:rPr>
          <w:rFonts w:ascii="Cambria Math"/>
          <w:sz w:val="16"/>
        </w:rPr>
      </w:pPr>
    </w:p>
    <w:p>
      <w:pPr>
        <w:pStyle w:val="BodyText"/>
        <w:spacing w:line="475" w:lineRule="auto" w:before="87"/>
        <w:ind w:left="396"/>
      </w:pPr>
      <w:r>
        <w:rPr/>
        <w:t>substitute</w:t>
      </w:r>
      <w:r>
        <w:rPr>
          <w:spacing w:val="-10"/>
        </w:rPr>
        <w:t> </w:t>
      </w:r>
      <w:r>
        <w:rPr/>
        <w:t>path</w:t>
      </w:r>
      <w:r>
        <w:rPr>
          <w:spacing w:val="-9"/>
        </w:rPr>
        <w:t> </w:t>
      </w:r>
      <w:r>
        <w:rPr/>
        <w:t>loss</w:t>
      </w:r>
      <w:r>
        <w:rPr>
          <w:spacing w:val="-9"/>
        </w:rPr>
        <w:t> </w:t>
      </w:r>
      <w:r>
        <w:rPr/>
        <w:t>exponent</w:t>
      </w:r>
      <w:r>
        <w:rPr>
          <w:spacing w:val="-9"/>
        </w:rPr>
        <w:t> </w:t>
      </w:r>
      <w:r>
        <w:rPr/>
        <w:t>(</w:t>
      </w:r>
      <w:r>
        <w:rPr>
          <w:rFonts w:ascii="Cambria Math" w:eastAsia="Cambria Math"/>
        </w:rPr>
        <w:t>𝑛</w:t>
      </w:r>
      <w:r>
        <w:rPr/>
        <w:t>)</w:t>
      </w:r>
      <w:r>
        <w:rPr>
          <w:spacing w:val="-10"/>
        </w:rPr>
        <w:t> </w:t>
      </w:r>
      <w:r>
        <w:rPr/>
        <w:t>of</w:t>
      </w:r>
      <w:r>
        <w:rPr>
          <w:spacing w:val="-10"/>
        </w:rPr>
        <w:t> </w:t>
      </w:r>
      <w:r>
        <w:rPr/>
        <w:t>6</w:t>
      </w:r>
      <w:r>
        <w:rPr>
          <w:spacing w:val="-7"/>
        </w:rPr>
        <w:t> </w:t>
      </w:r>
      <w:r>
        <w:rPr/>
        <w:t>(Table</w:t>
      </w:r>
      <w:r>
        <w:rPr>
          <w:spacing w:val="-10"/>
        </w:rPr>
        <w:t> </w:t>
      </w:r>
      <w:r>
        <w:rPr/>
        <w:t>2.1),</w:t>
      </w:r>
      <w:r>
        <w:rPr>
          <w:spacing w:val="-7"/>
        </w:rPr>
        <w:t> </w:t>
      </w:r>
      <w:r>
        <w:rPr>
          <w:rFonts w:ascii="Cambria Math" w:eastAsia="Cambria Math"/>
        </w:rPr>
        <w:t>𝑓𝑎𝑓 </w:t>
      </w:r>
      <w:r>
        <w:rPr/>
        <w:t>of</w:t>
      </w:r>
      <w:r>
        <w:rPr>
          <w:spacing w:val="-8"/>
        </w:rPr>
        <w:t> </w:t>
      </w:r>
      <w:r>
        <w:rPr/>
        <w:t>16.2</w:t>
      </w:r>
      <w:r>
        <w:rPr>
          <w:spacing w:val="-9"/>
        </w:rPr>
        <w:t> </w:t>
      </w:r>
      <w:r>
        <w:rPr/>
        <w:t>from</w:t>
      </w:r>
      <w:r>
        <w:rPr>
          <w:spacing w:val="-9"/>
        </w:rPr>
        <w:t> </w:t>
      </w:r>
      <w:r>
        <w:rPr/>
        <w:t>Table</w:t>
      </w:r>
      <w:r>
        <w:rPr>
          <w:spacing w:val="-10"/>
        </w:rPr>
        <w:t> </w:t>
      </w:r>
      <w:r>
        <w:rPr/>
        <w:t>2.1</w:t>
      </w:r>
      <w:r>
        <w:rPr>
          <w:spacing w:val="-10"/>
        </w:rPr>
        <w:t> </w:t>
      </w:r>
      <w:r>
        <w:rPr/>
        <w:t>in</w:t>
      </w:r>
      <w:r>
        <w:rPr>
          <w:spacing w:val="-7"/>
        </w:rPr>
        <w:t> </w:t>
      </w:r>
      <w:r>
        <w:rPr/>
        <w:t>equation (3.2) to get equation (3.3).</w:t>
      </w:r>
    </w:p>
    <w:p>
      <w:pPr>
        <w:spacing w:after="0" w:line="475" w:lineRule="auto"/>
        <w:sectPr>
          <w:type w:val="continuous"/>
          <w:pgSz w:w="11910" w:h="16840"/>
          <w:pgMar w:header="0" w:footer="1067" w:top="1600" w:bottom="1260" w:left="1620" w:right="1200"/>
        </w:sectPr>
      </w:pPr>
    </w:p>
    <w:p>
      <w:pPr>
        <w:spacing w:line="41" w:lineRule="exact" w:before="139"/>
        <w:ind w:left="396" w:right="0" w:firstLine="0"/>
        <w:jc w:val="left"/>
        <w:rPr>
          <w:rFonts w:ascii="Cambria Math" w:eastAsia="Cambria Math"/>
          <w:sz w:val="24"/>
        </w:rPr>
      </w:pPr>
      <w:r>
        <w:rPr>
          <w:rFonts w:ascii="Cambria Math" w:eastAsia="Cambria Math"/>
          <w:spacing w:val="-5"/>
          <w:sz w:val="24"/>
        </w:rPr>
        <w:t>𝑃𝐿</w:t>
      </w:r>
    </w:p>
    <w:p>
      <w:pPr>
        <w:spacing w:line="202" w:lineRule="exact" w:before="0"/>
        <w:ind w:left="1383" w:right="0" w:firstLine="0"/>
        <w:jc w:val="left"/>
        <w:rPr>
          <w:rFonts w:ascii="Cambria Math" w:eastAsia="Cambria Math"/>
          <w:sz w:val="17"/>
        </w:rPr>
      </w:pPr>
      <w:r>
        <w:rPr/>
        <w:br w:type="column"/>
      </w:r>
      <w:r>
        <w:rPr>
          <w:spacing w:val="51"/>
          <w:w w:val="110"/>
          <w:sz w:val="17"/>
          <w:u w:val="single"/>
        </w:rPr>
        <w:t>  </w:t>
      </w:r>
      <w:r>
        <w:rPr>
          <w:rFonts w:ascii="Cambria Math" w:eastAsia="Cambria Math"/>
          <w:w w:val="110"/>
          <w:sz w:val="17"/>
          <w:u w:val="single"/>
        </w:rPr>
        <w:t>𝜆</w:t>
      </w:r>
      <w:r>
        <w:rPr>
          <w:rFonts w:ascii="Cambria Math" w:eastAsia="Cambria Math"/>
          <w:spacing w:val="157"/>
          <w:w w:val="110"/>
          <w:sz w:val="17"/>
          <w:u w:val="single"/>
        </w:rPr>
        <w:t> </w:t>
      </w:r>
      <w:r>
        <w:rPr>
          <w:rFonts w:ascii="Cambria Math" w:eastAsia="Cambria Math"/>
          <w:spacing w:val="76"/>
          <w:w w:val="110"/>
          <w:sz w:val="17"/>
        </w:rPr>
        <w:t> </w:t>
      </w:r>
      <w:r>
        <w:rPr>
          <w:rFonts w:ascii="Cambria Math" w:eastAsia="Cambria Math"/>
          <w:spacing w:val="-10"/>
          <w:w w:val="110"/>
          <w:position w:val="7"/>
          <w:sz w:val="17"/>
        </w:rPr>
        <w:t>2</w:t>
      </w:r>
    </w:p>
    <w:p>
      <w:pPr>
        <w:pStyle w:val="BodyText"/>
        <w:spacing w:line="21" w:lineRule="exact"/>
        <w:ind w:left="396"/>
        <w:rPr>
          <w:rFonts w:ascii="Cambria Math" w:hAnsi="Cambria Math"/>
        </w:rPr>
      </w:pPr>
      <w:r>
        <w:rPr>
          <w:rFonts w:ascii="Cambria Math" w:hAnsi="Cambria Math"/>
          <w:w w:val="105"/>
        </w:rPr>
        <w:t>=</w:t>
      </w:r>
      <w:r>
        <w:rPr>
          <w:rFonts w:ascii="Cambria Math" w:hAnsi="Cambria Math"/>
          <w:spacing w:val="26"/>
          <w:w w:val="105"/>
        </w:rPr>
        <w:t> </w:t>
      </w:r>
      <w:r>
        <w:rPr>
          <w:rFonts w:ascii="Cambria Math" w:hAnsi="Cambria Math"/>
          <w:w w:val="105"/>
        </w:rPr>
        <w:t>−</w:t>
      </w:r>
      <w:r>
        <w:rPr>
          <w:rFonts w:ascii="Cambria Math" w:hAnsi="Cambria Math"/>
          <w:spacing w:val="-17"/>
          <w:w w:val="105"/>
        </w:rPr>
        <w:t> </w:t>
      </w:r>
      <w:r>
        <w:rPr>
          <w:rFonts w:ascii="Cambria Math" w:hAnsi="Cambria Math"/>
          <w:w w:val="105"/>
        </w:rPr>
        <w:t>log</w:t>
      </w:r>
      <w:r>
        <w:rPr>
          <w:rFonts w:ascii="Cambria Math" w:hAnsi="Cambria Math"/>
          <w:spacing w:val="-14"/>
          <w:w w:val="105"/>
        </w:rPr>
        <w:t> </w:t>
      </w:r>
      <w:r>
        <w:rPr>
          <w:rFonts w:ascii="Cambria Math" w:hAnsi="Cambria Math"/>
          <w:spacing w:val="-10"/>
          <w:w w:val="105"/>
        </w:rPr>
        <w:t>(</w:t>
      </w:r>
    </w:p>
    <w:p>
      <w:pPr>
        <w:spacing w:line="131" w:lineRule="exact" w:before="50"/>
        <w:ind w:left="396" w:right="0" w:firstLine="0"/>
        <w:jc w:val="left"/>
        <w:rPr>
          <w:rFonts w:ascii="Cambria Math" w:eastAsia="Cambria Math"/>
          <w:sz w:val="14"/>
        </w:rPr>
      </w:pPr>
      <w:r>
        <w:rPr/>
        <w:br w:type="column"/>
      </w:r>
      <w:r>
        <w:rPr>
          <w:rFonts w:ascii="Cambria Math" w:eastAsia="Cambria Math"/>
          <w:spacing w:val="-5"/>
          <w:w w:val="110"/>
          <w:sz w:val="17"/>
          <w:u w:val="single"/>
        </w:rPr>
        <w:t>𝑑</w:t>
      </w:r>
      <w:r>
        <w:rPr>
          <w:rFonts w:ascii="Cambria Math" w:eastAsia="Cambria Math"/>
          <w:spacing w:val="-5"/>
          <w:w w:val="110"/>
          <w:position w:val="-3"/>
          <w:sz w:val="14"/>
          <w:u w:val="single"/>
        </w:rPr>
        <w:t>𝑓</w:t>
      </w:r>
    </w:p>
    <w:p>
      <w:pPr>
        <w:pStyle w:val="BodyText"/>
        <w:spacing w:line="37" w:lineRule="exact" w:before="143"/>
        <w:ind w:left="396"/>
      </w:pPr>
      <w:r>
        <w:rPr/>
        <w:br w:type="column"/>
      </w:r>
      <w:r>
        <w:rPr>
          <w:spacing w:val="-2"/>
        </w:rPr>
        <w:t>(3.3)</w:t>
      </w:r>
    </w:p>
    <w:p>
      <w:pPr>
        <w:spacing w:after="0" w:line="37" w:lineRule="exact"/>
        <w:sectPr>
          <w:type w:val="continuous"/>
          <w:pgSz w:w="11910" w:h="16840"/>
          <w:pgMar w:header="0" w:footer="1067" w:top="1600" w:bottom="1260" w:left="1620" w:right="1200"/>
          <w:cols w:num="4" w:equalWidth="0">
            <w:col w:w="713" w:space="900"/>
            <w:col w:w="2134" w:space="283"/>
            <w:col w:w="633" w:space="3318"/>
            <w:col w:w="1109"/>
          </w:cols>
        </w:sectPr>
      </w:pPr>
    </w:p>
    <w:p>
      <w:pPr>
        <w:spacing w:before="31"/>
        <w:ind w:left="672" w:right="0" w:firstLine="0"/>
        <w:jc w:val="left"/>
        <w:rPr>
          <w:rFonts w:ascii="Cambria Math" w:hAnsi="Cambria Math" w:eastAsia="Cambria Math"/>
          <w:sz w:val="17"/>
        </w:rPr>
      </w:pPr>
      <w:r>
        <w:rPr>
          <w:rFonts w:ascii="Cambria Math" w:hAnsi="Cambria Math" w:eastAsia="Cambria Math"/>
          <w:spacing w:val="-2"/>
          <w:w w:val="105"/>
          <w:sz w:val="17"/>
        </w:rPr>
        <w:t>𝐻𝑒𝑛−𝑔𝑁𝐵−𝑈𝐸𝑠</w:t>
      </w:r>
    </w:p>
    <w:p>
      <w:pPr>
        <w:spacing w:line="151" w:lineRule="exact" w:before="0"/>
        <w:ind w:left="0" w:right="0" w:firstLine="0"/>
        <w:jc w:val="right"/>
        <w:rPr>
          <w:rFonts w:ascii="Cambria Math"/>
          <w:sz w:val="24"/>
        </w:rPr>
      </w:pPr>
      <w:r>
        <w:rPr/>
        <w:br w:type="column"/>
      </w:r>
      <w:r>
        <w:rPr>
          <w:rFonts w:ascii="Cambria Math"/>
          <w:spacing w:val="-10"/>
          <w:w w:val="120"/>
          <w:sz w:val="24"/>
        </w:rPr>
        <w:t>)</w:t>
      </w:r>
    </w:p>
    <w:p>
      <w:pPr>
        <w:spacing w:line="175" w:lineRule="exact" w:before="0"/>
        <w:ind w:left="672" w:right="0" w:firstLine="0"/>
        <w:jc w:val="left"/>
        <w:rPr>
          <w:rFonts w:ascii="Cambria Math" w:hAnsi="Cambria Math" w:eastAsia="Cambria Math"/>
          <w:sz w:val="14"/>
        </w:rPr>
      </w:pPr>
      <w:r>
        <w:rPr>
          <w:rFonts w:ascii="Cambria Math" w:hAnsi="Cambria Math" w:eastAsia="Cambria Math"/>
          <w:spacing w:val="-2"/>
          <w:w w:val="105"/>
          <w:sz w:val="17"/>
        </w:rPr>
        <w:t>4𝜋∗𝑑</w:t>
      </w:r>
      <w:r>
        <w:rPr>
          <w:rFonts w:ascii="Cambria Math" w:hAnsi="Cambria Math" w:eastAsia="Cambria Math"/>
          <w:spacing w:val="-2"/>
          <w:w w:val="105"/>
          <w:position w:val="-2"/>
          <w:sz w:val="14"/>
        </w:rPr>
        <w:t>0</w:t>
      </w:r>
    </w:p>
    <w:p>
      <w:pPr>
        <w:pStyle w:val="BodyText"/>
        <w:spacing w:line="151" w:lineRule="auto"/>
        <w:ind w:left="120"/>
        <w:rPr>
          <w:rFonts w:ascii="Cambria Math" w:eastAsia="Cambria Math"/>
        </w:rPr>
      </w:pPr>
      <w:r>
        <w:rPr/>
        <w:br w:type="column"/>
      </w:r>
      <w:r>
        <w:rPr>
          <w:rFonts w:ascii="Cambria Math" w:eastAsia="Cambria Math"/>
          <w:w w:val="105"/>
        </w:rPr>
        <w:t>+</w:t>
      </w:r>
      <w:r>
        <w:rPr>
          <w:rFonts w:ascii="Cambria Math" w:eastAsia="Cambria Math"/>
          <w:spacing w:val="-9"/>
          <w:w w:val="105"/>
        </w:rPr>
        <w:t> </w:t>
      </w:r>
      <w:r>
        <w:rPr>
          <w:rFonts w:ascii="Cambria Math" w:eastAsia="Cambria Math"/>
          <w:w w:val="105"/>
        </w:rPr>
        <w:t>60</w:t>
      </w:r>
      <w:r>
        <w:rPr>
          <w:rFonts w:ascii="Cambria Math" w:eastAsia="Cambria Math"/>
          <w:spacing w:val="-14"/>
          <w:w w:val="105"/>
        </w:rPr>
        <w:t> </w:t>
      </w:r>
      <w:r>
        <w:rPr>
          <w:rFonts w:ascii="Cambria Math" w:eastAsia="Cambria Math"/>
          <w:w w:val="105"/>
        </w:rPr>
        <w:t>(</w:t>
      </w:r>
      <w:r>
        <w:rPr>
          <w:rFonts w:ascii="Cambria Math" w:eastAsia="Cambria Math"/>
          <w:w w:val="105"/>
          <w:position w:val="-11"/>
          <w:sz w:val="17"/>
        </w:rPr>
        <w:t>𝑑</w:t>
      </w:r>
      <w:r>
        <w:rPr>
          <w:rFonts w:ascii="Cambria Math" w:eastAsia="Cambria Math"/>
          <w:spacing w:val="46"/>
          <w:w w:val="105"/>
          <w:position w:val="-11"/>
          <w:sz w:val="17"/>
        </w:rPr>
        <w:t> </w:t>
      </w:r>
      <w:r>
        <w:rPr>
          <w:rFonts w:ascii="Cambria Math" w:eastAsia="Cambria Math"/>
          <w:w w:val="105"/>
        </w:rPr>
        <w:t>)</w:t>
      </w:r>
      <w:r>
        <w:rPr>
          <w:rFonts w:ascii="Cambria Math" w:eastAsia="Cambria Math"/>
          <w:spacing w:val="-7"/>
          <w:w w:val="105"/>
        </w:rPr>
        <w:t> </w:t>
      </w:r>
      <w:r>
        <w:rPr>
          <w:rFonts w:ascii="Cambria Math" w:eastAsia="Cambria Math"/>
          <w:w w:val="105"/>
        </w:rPr>
        <w:t>+</w:t>
      </w:r>
      <w:r>
        <w:rPr>
          <w:rFonts w:ascii="Cambria Math" w:eastAsia="Cambria Math"/>
          <w:spacing w:val="-5"/>
          <w:w w:val="105"/>
        </w:rPr>
        <w:t> </w:t>
      </w:r>
      <w:r>
        <w:rPr>
          <w:rFonts w:ascii="Cambria Math" w:eastAsia="Cambria Math"/>
          <w:w w:val="105"/>
        </w:rPr>
        <w:t>16.2</w:t>
      </w:r>
      <w:r>
        <w:rPr>
          <w:rFonts w:ascii="Cambria Math" w:eastAsia="Cambria Math"/>
          <w:spacing w:val="-7"/>
          <w:w w:val="105"/>
        </w:rPr>
        <w:t> </w:t>
      </w:r>
      <w:r>
        <w:rPr>
          <w:rFonts w:ascii="Cambria Math" w:eastAsia="Cambria Math"/>
          <w:w w:val="105"/>
        </w:rPr>
        <w:t>+</w:t>
      </w:r>
      <w:r>
        <w:rPr>
          <w:rFonts w:ascii="Cambria Math" w:eastAsia="Cambria Math"/>
          <w:spacing w:val="43"/>
          <w:w w:val="105"/>
        </w:rPr>
        <w:t> </w:t>
      </w:r>
      <w:r>
        <w:rPr>
          <w:rFonts w:ascii="Cambria Math" w:eastAsia="Cambria Math"/>
          <w:spacing w:val="-7"/>
          <w:w w:val="105"/>
        </w:rPr>
        <w:t>𝑙</w:t>
      </w:r>
      <w:r>
        <w:rPr>
          <w:rFonts w:ascii="Cambria Math" w:eastAsia="Cambria Math"/>
          <w:spacing w:val="-7"/>
          <w:w w:val="105"/>
          <w:vertAlign w:val="subscript"/>
        </w:rPr>
        <w:t>𝑝</w:t>
      </w:r>
    </w:p>
    <w:p>
      <w:pPr>
        <w:spacing w:after="0" w:line="151" w:lineRule="auto"/>
        <w:rPr>
          <w:rFonts w:ascii="Cambria Math" w:eastAsia="Cambria Math"/>
        </w:rPr>
        <w:sectPr>
          <w:type w:val="continuous"/>
          <w:pgSz w:w="11910" w:h="16840"/>
          <w:pgMar w:header="0" w:footer="1067" w:top="1600" w:bottom="1260" w:left="1620" w:right="1200"/>
          <w:cols w:num="3" w:equalWidth="0">
            <w:col w:w="1968" w:space="356"/>
            <w:col w:w="1285" w:space="39"/>
            <w:col w:w="5442"/>
          </w:cols>
        </w:sectPr>
      </w:pPr>
    </w:p>
    <w:p>
      <w:pPr>
        <w:pStyle w:val="BodyText"/>
        <w:spacing w:before="5"/>
        <w:rPr>
          <w:rFonts w:ascii="Cambria Math"/>
          <w:sz w:val="14"/>
        </w:rPr>
      </w:pPr>
    </w:p>
    <w:p>
      <w:pPr>
        <w:spacing w:after="0"/>
        <w:rPr>
          <w:rFonts w:ascii="Cambria Math"/>
          <w:sz w:val="14"/>
        </w:rPr>
        <w:sectPr>
          <w:type w:val="continuous"/>
          <w:pgSz w:w="11910" w:h="16840"/>
          <w:pgMar w:header="0" w:footer="1067" w:top="1600" w:bottom="1260" w:left="1620" w:right="1200"/>
        </w:sectPr>
      </w:pPr>
    </w:p>
    <w:p>
      <w:pPr>
        <w:pStyle w:val="BodyText"/>
        <w:spacing w:before="86"/>
        <w:ind w:left="396"/>
      </w:pPr>
      <w:r>
        <w:rPr/>
        <w:pict>
          <v:shape style="position:absolute;margin-left:307.850006pt;margin-top:-15.271368pt;width:4.150pt;height:7pt;mso-position-horizontal-relative:page;mso-position-vertical-relative:paragraph;z-index:-17825280" type="#_x0000_t202" id="docshape38" filled="false" stroked="false">
            <v:textbox inset="0,0,0,0">
              <w:txbxContent>
                <w:p>
                  <w:pPr>
                    <w:spacing w:line="139" w:lineRule="exact" w:before="0"/>
                    <w:ind w:left="0" w:right="0" w:firstLine="0"/>
                    <w:jc w:val="left"/>
                    <w:rPr>
                      <w:rFonts w:ascii="Cambria Math"/>
                      <w:sz w:val="14"/>
                    </w:rPr>
                  </w:pPr>
                  <w:r>
                    <w:rPr>
                      <w:rFonts w:ascii="Cambria Math"/>
                      <w:w w:val="106"/>
                      <w:sz w:val="14"/>
                    </w:rPr>
                    <w:t>0</w:t>
                  </w:r>
                </w:p>
              </w:txbxContent>
            </v:textbox>
            <w10:wrap type="none"/>
          </v:shape>
        </w:pict>
      </w:r>
      <w:r>
        <w:rPr/>
        <w:t>where</w:t>
      </w:r>
      <w:r>
        <w:rPr>
          <w:spacing w:val="-2"/>
        </w:rPr>
        <w:t> </w:t>
      </w:r>
      <w:r>
        <w:rPr>
          <w:rFonts w:ascii="Cambria Math" w:eastAsia="Cambria Math"/>
        </w:rPr>
        <w:t>𝜆</w:t>
      </w:r>
      <w:r>
        <w:rPr>
          <w:rFonts w:ascii="Cambria Math" w:eastAsia="Cambria Math"/>
          <w:spacing w:val="8"/>
        </w:rPr>
        <w:t> </w:t>
      </w:r>
      <w:r>
        <w:rPr/>
        <w:t>stand</w:t>
      </w:r>
      <w:r>
        <w:rPr>
          <w:spacing w:val="-1"/>
        </w:rPr>
        <w:t> </w:t>
      </w:r>
      <w:r>
        <w:rPr/>
        <w:t>for</w:t>
      </w:r>
      <w:r>
        <w:rPr>
          <w:spacing w:val="-1"/>
        </w:rPr>
        <w:t> </w:t>
      </w:r>
      <w:r>
        <w:rPr/>
        <w:t>wavelength,</w:t>
      </w:r>
      <w:r>
        <w:rPr>
          <w:spacing w:val="-2"/>
        </w:rPr>
        <w:t> </w:t>
      </w:r>
      <w:r>
        <w:rPr/>
        <w:t>which</w:t>
      </w:r>
      <w:r>
        <w:rPr>
          <w:spacing w:val="-1"/>
        </w:rPr>
        <w:t> </w:t>
      </w:r>
      <w:r>
        <w:rPr/>
        <w:t>is</w:t>
      </w:r>
      <w:r>
        <w:rPr>
          <w:spacing w:val="-2"/>
        </w:rPr>
        <w:t> </w:t>
      </w:r>
      <w:r>
        <w:rPr/>
        <w:t>mathematically</w:t>
      </w:r>
      <w:r>
        <w:rPr>
          <w:spacing w:val="-4"/>
        </w:rPr>
        <w:t> </w:t>
      </w:r>
      <w:r>
        <w:rPr/>
        <w:t>given</w:t>
      </w:r>
      <w:r>
        <w:rPr>
          <w:spacing w:val="-2"/>
        </w:rPr>
        <w:t> </w:t>
      </w:r>
      <w:r>
        <w:rPr/>
        <w:t>in</w:t>
      </w:r>
      <w:r>
        <w:rPr>
          <w:spacing w:val="-1"/>
        </w:rPr>
        <w:t> </w:t>
      </w:r>
      <w:r>
        <w:rPr/>
        <w:t>equation</w:t>
      </w:r>
      <w:r>
        <w:rPr>
          <w:spacing w:val="-2"/>
        </w:rPr>
        <w:t> </w:t>
      </w:r>
      <w:r>
        <w:rPr>
          <w:spacing w:val="-2"/>
        </w:rPr>
        <w:t>(3.4).</w:t>
      </w:r>
    </w:p>
    <w:p>
      <w:pPr>
        <w:pStyle w:val="BodyText"/>
        <w:spacing w:before="4"/>
        <w:rPr>
          <w:sz w:val="26"/>
        </w:rPr>
      </w:pPr>
    </w:p>
    <w:p>
      <w:pPr>
        <w:spacing w:line="168" w:lineRule="auto" w:before="0"/>
        <w:ind w:left="396" w:right="0" w:firstLine="0"/>
        <w:jc w:val="left"/>
        <w:rPr>
          <w:rFonts w:ascii="Cambria Math" w:hAnsi="Cambria Math" w:eastAsia="Cambria Math"/>
          <w:sz w:val="17"/>
        </w:rPr>
      </w:pPr>
      <w:r>
        <w:rPr/>
        <w:pict>
          <v:rect style="position:absolute;margin-left:125.540001pt;margin-top:10.039943pt;width:72.84pt;height:.84003pt;mso-position-horizontal-relative:page;mso-position-vertical-relative:paragraph;z-index:-17827328" id="docshape39" filled="true" fillcolor="#000000" stroked="false">
            <v:fill type="solid"/>
            <w10:wrap type="none"/>
          </v:rect>
        </w:pict>
      </w:r>
      <w:r>
        <w:rPr>
          <w:rFonts w:ascii="Cambria Math" w:hAnsi="Cambria Math" w:eastAsia="Cambria Math"/>
          <w:w w:val="105"/>
          <w:position w:val="-13"/>
          <w:sz w:val="24"/>
        </w:rPr>
        <w:t>𝜆</w:t>
      </w:r>
      <w:r>
        <w:rPr>
          <w:rFonts w:ascii="Cambria Math" w:hAnsi="Cambria Math" w:eastAsia="Cambria Math"/>
          <w:spacing w:val="20"/>
          <w:w w:val="105"/>
          <w:position w:val="-13"/>
          <w:sz w:val="24"/>
        </w:rPr>
        <w:t> </w:t>
      </w:r>
      <w:r>
        <w:rPr>
          <w:rFonts w:ascii="Cambria Math" w:hAnsi="Cambria Math" w:eastAsia="Cambria Math"/>
          <w:w w:val="105"/>
          <w:position w:val="-13"/>
          <w:sz w:val="24"/>
        </w:rPr>
        <w:t>=</w:t>
      </w:r>
      <w:r>
        <w:rPr>
          <w:rFonts w:ascii="Cambria Math" w:hAnsi="Cambria Math" w:eastAsia="Cambria Math"/>
          <w:spacing w:val="75"/>
          <w:w w:val="105"/>
          <w:position w:val="-13"/>
          <w:sz w:val="24"/>
        </w:rPr>
        <w:t> </w:t>
      </w:r>
      <w:r>
        <w:rPr>
          <w:rFonts w:ascii="Cambria Math" w:hAnsi="Cambria Math" w:eastAsia="Cambria Math"/>
          <w:w w:val="105"/>
          <w:sz w:val="17"/>
        </w:rPr>
        <w:t>𝑠𝑝𝑒𝑒𝑑</w:t>
      </w:r>
      <w:r>
        <w:rPr>
          <w:rFonts w:ascii="Cambria Math" w:hAnsi="Cambria Math" w:eastAsia="Cambria Math"/>
          <w:spacing w:val="7"/>
          <w:w w:val="105"/>
          <w:sz w:val="17"/>
        </w:rPr>
        <w:t> </w:t>
      </w:r>
      <w:r>
        <w:rPr>
          <w:rFonts w:ascii="Cambria Math" w:hAnsi="Cambria Math" w:eastAsia="Cambria Math"/>
          <w:w w:val="105"/>
          <w:sz w:val="17"/>
        </w:rPr>
        <w:t>𝑜𝑓</w:t>
      </w:r>
      <w:r>
        <w:rPr>
          <w:rFonts w:ascii="Cambria Math" w:hAnsi="Cambria Math" w:eastAsia="Cambria Math"/>
          <w:spacing w:val="5"/>
          <w:w w:val="105"/>
          <w:sz w:val="17"/>
        </w:rPr>
        <w:t> </w:t>
      </w:r>
      <w:r>
        <w:rPr>
          <w:rFonts w:ascii="Cambria Math" w:hAnsi="Cambria Math" w:eastAsia="Cambria Math"/>
          <w:w w:val="105"/>
          <w:sz w:val="17"/>
        </w:rPr>
        <w:t>𝑙𝑖𝑔ℎ𝑡</w:t>
      </w:r>
      <w:r>
        <w:rPr>
          <w:rFonts w:ascii="Cambria Math" w:hAnsi="Cambria Math" w:eastAsia="Cambria Math"/>
          <w:spacing w:val="4"/>
          <w:w w:val="105"/>
          <w:sz w:val="17"/>
        </w:rPr>
        <w:t> </w:t>
      </w:r>
      <w:r>
        <w:rPr>
          <w:rFonts w:ascii="Cambria Math" w:hAnsi="Cambria Math" w:eastAsia="Cambria Math"/>
          <w:spacing w:val="-5"/>
          <w:w w:val="105"/>
          <w:sz w:val="17"/>
        </w:rPr>
        <w:t>(𝑐)</w:t>
      </w:r>
    </w:p>
    <w:p>
      <w:pPr>
        <w:spacing w:line="162" w:lineRule="exact" w:before="0"/>
        <w:ind w:left="1027" w:right="0" w:firstLine="0"/>
        <w:jc w:val="left"/>
        <w:rPr>
          <w:rFonts w:ascii="Cambria Math" w:eastAsia="Cambria Math"/>
          <w:sz w:val="17"/>
        </w:rPr>
      </w:pPr>
      <w:r>
        <w:rPr>
          <w:rFonts w:ascii="Cambria Math" w:eastAsia="Cambria Math"/>
          <w:w w:val="110"/>
          <w:sz w:val="17"/>
        </w:rPr>
        <w:t>𝑓𝑟𝑒𝑞𝑢𝑒𝑛𝑐𝑦</w:t>
      </w:r>
      <w:r>
        <w:rPr>
          <w:rFonts w:ascii="Cambria Math" w:eastAsia="Cambria Math"/>
          <w:spacing w:val="-2"/>
          <w:w w:val="110"/>
          <w:sz w:val="17"/>
        </w:rPr>
        <w:t> </w:t>
      </w:r>
      <w:r>
        <w:rPr>
          <w:rFonts w:ascii="Cambria Math" w:eastAsia="Cambria Math"/>
          <w:spacing w:val="-5"/>
          <w:w w:val="110"/>
          <w:sz w:val="17"/>
        </w:rPr>
        <w:t>(𝑓)</w:t>
      </w:r>
    </w:p>
    <w:p>
      <w:pPr>
        <w:spacing w:line="240" w:lineRule="auto" w:before="0"/>
        <w:rPr>
          <w:rFonts w:ascii="Cambria Math"/>
          <w:sz w:val="26"/>
        </w:rPr>
      </w:pPr>
      <w:r>
        <w:rPr/>
        <w:br w:type="column"/>
      </w:r>
      <w:r>
        <w:rPr>
          <w:rFonts w:ascii="Cambria Math"/>
          <w:sz w:val="26"/>
        </w:rPr>
      </w:r>
    </w:p>
    <w:p>
      <w:pPr>
        <w:pStyle w:val="BodyText"/>
        <w:spacing w:before="8"/>
        <w:rPr>
          <w:rFonts w:ascii="Cambria Math"/>
          <w:sz w:val="35"/>
        </w:rPr>
      </w:pPr>
    </w:p>
    <w:p>
      <w:pPr>
        <w:pStyle w:val="BodyText"/>
        <w:spacing w:before="1"/>
        <w:ind w:left="322"/>
      </w:pPr>
      <w:r>
        <w:rPr>
          <w:spacing w:val="-2"/>
        </w:rPr>
        <w:t>(3.4)</w:t>
      </w:r>
    </w:p>
    <w:p>
      <w:pPr>
        <w:spacing w:after="0"/>
        <w:sectPr>
          <w:type w:val="continuous"/>
          <w:pgSz w:w="11910" w:h="16840"/>
          <w:pgMar w:header="0" w:footer="1067" w:top="1600" w:bottom="1260" w:left="1620" w:right="1200"/>
          <w:cols w:num="2" w:equalWidth="0">
            <w:col w:w="8016" w:space="40"/>
            <w:col w:w="1034"/>
          </w:cols>
        </w:sectPr>
      </w:pPr>
    </w:p>
    <w:p>
      <w:pPr>
        <w:pStyle w:val="BodyText"/>
        <w:spacing w:before="2"/>
        <w:rPr>
          <w:sz w:val="16"/>
        </w:rPr>
      </w:pPr>
    </w:p>
    <w:p>
      <w:pPr>
        <w:pStyle w:val="BodyText"/>
        <w:spacing w:before="90"/>
        <w:ind w:left="396"/>
      </w:pPr>
      <w:r>
        <w:rPr/>
        <w:t>substituting</w:t>
      </w:r>
      <w:r>
        <w:rPr>
          <w:spacing w:val="-5"/>
        </w:rPr>
        <w:t> </w:t>
      </w:r>
      <w:r>
        <w:rPr/>
        <w:t>equation</w:t>
      </w:r>
      <w:r>
        <w:rPr>
          <w:spacing w:val="-1"/>
        </w:rPr>
        <w:t> </w:t>
      </w:r>
      <w:r>
        <w:rPr/>
        <w:t>(3.4)</w:t>
      </w:r>
      <w:r>
        <w:rPr>
          <w:spacing w:val="-2"/>
        </w:rPr>
        <w:t> </w:t>
      </w:r>
      <w:r>
        <w:rPr/>
        <w:t>in</w:t>
      </w:r>
      <w:r>
        <w:rPr>
          <w:spacing w:val="-3"/>
        </w:rPr>
        <w:t> </w:t>
      </w:r>
      <w:r>
        <w:rPr/>
        <w:t>equation</w:t>
      </w:r>
      <w:r>
        <w:rPr>
          <w:spacing w:val="-2"/>
        </w:rPr>
        <w:t> </w:t>
      </w:r>
      <w:r>
        <w:rPr/>
        <w:t>(3.3)</w:t>
      </w:r>
      <w:r>
        <w:rPr>
          <w:spacing w:val="-1"/>
        </w:rPr>
        <w:t> </w:t>
      </w:r>
      <w:r>
        <w:rPr/>
        <w:t>gives equation</w:t>
      </w:r>
      <w:r>
        <w:rPr>
          <w:spacing w:val="-2"/>
        </w:rPr>
        <w:t> (3.5).</w:t>
      </w:r>
    </w:p>
    <w:p>
      <w:pPr>
        <w:pStyle w:val="BodyText"/>
        <w:spacing w:before="7"/>
        <w:rPr>
          <w:sz w:val="16"/>
        </w:rPr>
      </w:pPr>
    </w:p>
    <w:p>
      <w:pPr>
        <w:spacing w:after="0"/>
        <w:rPr>
          <w:sz w:val="16"/>
        </w:rPr>
        <w:sectPr>
          <w:type w:val="continuous"/>
          <w:pgSz w:w="11910" w:h="16840"/>
          <w:pgMar w:header="0" w:footer="1067" w:top="1600" w:bottom="1260" w:left="1620" w:right="1200"/>
        </w:sectPr>
      </w:pPr>
    </w:p>
    <w:p>
      <w:pPr>
        <w:pStyle w:val="BodyText"/>
        <w:spacing w:before="11"/>
        <w:rPr>
          <w:sz w:val="18"/>
        </w:rPr>
      </w:pPr>
    </w:p>
    <w:p>
      <w:pPr>
        <w:spacing w:line="41" w:lineRule="exact" w:before="0"/>
        <w:ind w:left="396" w:right="0" w:firstLine="0"/>
        <w:jc w:val="left"/>
        <w:rPr>
          <w:rFonts w:ascii="Cambria Math" w:eastAsia="Cambria Math"/>
          <w:sz w:val="24"/>
        </w:rPr>
      </w:pPr>
      <w:r>
        <w:rPr>
          <w:rFonts w:ascii="Cambria Math" w:eastAsia="Cambria Math"/>
          <w:spacing w:val="-5"/>
          <w:sz w:val="24"/>
        </w:rPr>
        <w:t>𝑃𝐿</w:t>
      </w:r>
    </w:p>
    <w:p>
      <w:pPr>
        <w:tabs>
          <w:tab w:pos="1678" w:val="left" w:leader="none"/>
          <w:tab w:pos="2067" w:val="left" w:leader="none"/>
        </w:tabs>
        <w:spacing w:line="207" w:lineRule="exact" w:before="52"/>
        <w:ind w:left="1383" w:right="0" w:firstLine="0"/>
        <w:jc w:val="left"/>
        <w:rPr>
          <w:rFonts w:ascii="Cambria Math" w:eastAsia="Cambria Math"/>
          <w:sz w:val="17"/>
        </w:rPr>
      </w:pPr>
      <w:r>
        <w:rPr/>
        <w:br w:type="column"/>
      </w:r>
      <w:r>
        <w:rPr>
          <w:sz w:val="17"/>
          <w:u w:val="single"/>
        </w:rPr>
        <w:tab/>
      </w:r>
      <w:r>
        <w:rPr>
          <w:rFonts w:ascii="Cambria Math" w:eastAsia="Cambria Math"/>
          <w:spacing w:val="-10"/>
          <w:w w:val="105"/>
          <w:sz w:val="17"/>
          <w:u w:val="single"/>
        </w:rPr>
        <w:t>𝑐</w:t>
      </w:r>
      <w:r>
        <w:rPr>
          <w:rFonts w:ascii="Cambria Math" w:eastAsia="Cambria Math"/>
          <w:sz w:val="17"/>
          <w:u w:val="single"/>
        </w:rPr>
        <w:tab/>
      </w:r>
      <w:r>
        <w:rPr>
          <w:rFonts w:ascii="Cambria Math" w:eastAsia="Cambria Math"/>
          <w:spacing w:val="40"/>
          <w:w w:val="105"/>
          <w:sz w:val="17"/>
        </w:rPr>
        <w:t> </w:t>
      </w:r>
      <w:r>
        <w:rPr>
          <w:rFonts w:ascii="Cambria Math" w:eastAsia="Cambria Math"/>
          <w:w w:val="105"/>
          <w:position w:val="7"/>
          <w:sz w:val="17"/>
        </w:rPr>
        <w:t>2</w:t>
      </w:r>
    </w:p>
    <w:p>
      <w:pPr>
        <w:pStyle w:val="BodyText"/>
        <w:spacing w:line="21" w:lineRule="exact"/>
        <w:ind w:left="396"/>
        <w:rPr>
          <w:rFonts w:ascii="Cambria Math" w:hAnsi="Cambria Math"/>
        </w:rPr>
      </w:pPr>
      <w:r>
        <w:rPr>
          <w:rFonts w:ascii="Cambria Math" w:hAnsi="Cambria Math"/>
          <w:w w:val="105"/>
        </w:rPr>
        <w:t>=</w:t>
      </w:r>
      <w:r>
        <w:rPr>
          <w:rFonts w:ascii="Cambria Math" w:hAnsi="Cambria Math"/>
          <w:spacing w:val="26"/>
          <w:w w:val="105"/>
        </w:rPr>
        <w:t> </w:t>
      </w:r>
      <w:r>
        <w:rPr>
          <w:rFonts w:ascii="Cambria Math" w:hAnsi="Cambria Math"/>
          <w:w w:val="105"/>
        </w:rPr>
        <w:t>−</w:t>
      </w:r>
      <w:r>
        <w:rPr>
          <w:rFonts w:ascii="Cambria Math" w:hAnsi="Cambria Math"/>
          <w:spacing w:val="-17"/>
          <w:w w:val="105"/>
        </w:rPr>
        <w:t> </w:t>
      </w:r>
      <w:r>
        <w:rPr>
          <w:rFonts w:ascii="Cambria Math" w:hAnsi="Cambria Math"/>
          <w:w w:val="105"/>
        </w:rPr>
        <w:t>log</w:t>
      </w:r>
      <w:r>
        <w:rPr>
          <w:rFonts w:ascii="Cambria Math" w:hAnsi="Cambria Math"/>
          <w:spacing w:val="-14"/>
          <w:w w:val="105"/>
        </w:rPr>
        <w:t> </w:t>
      </w:r>
      <w:r>
        <w:rPr>
          <w:rFonts w:ascii="Cambria Math" w:hAnsi="Cambria Math"/>
          <w:spacing w:val="-10"/>
          <w:w w:val="105"/>
        </w:rPr>
        <w:t>(</w:t>
      </w:r>
    </w:p>
    <w:p>
      <w:pPr>
        <w:spacing w:line="131" w:lineRule="exact" w:before="129"/>
        <w:ind w:left="396" w:right="0" w:firstLine="0"/>
        <w:jc w:val="left"/>
        <w:rPr>
          <w:rFonts w:ascii="Cambria Math" w:eastAsia="Cambria Math"/>
          <w:sz w:val="14"/>
        </w:rPr>
      </w:pPr>
      <w:r>
        <w:rPr/>
        <w:br w:type="column"/>
      </w:r>
      <w:r>
        <w:rPr>
          <w:rFonts w:ascii="Cambria Math" w:eastAsia="Cambria Math"/>
          <w:spacing w:val="-5"/>
          <w:w w:val="110"/>
          <w:sz w:val="17"/>
          <w:u w:val="single"/>
        </w:rPr>
        <w:t>𝑑</w:t>
      </w:r>
      <w:r>
        <w:rPr>
          <w:rFonts w:ascii="Cambria Math" w:eastAsia="Cambria Math"/>
          <w:spacing w:val="-5"/>
          <w:w w:val="110"/>
          <w:position w:val="-3"/>
          <w:sz w:val="14"/>
          <w:u w:val="single"/>
        </w:rPr>
        <w:t>𝑓</w:t>
      </w:r>
    </w:p>
    <w:p>
      <w:pPr>
        <w:pStyle w:val="BodyText"/>
        <w:spacing w:line="37" w:lineRule="exact" w:before="222"/>
        <w:ind w:left="396"/>
      </w:pPr>
      <w:r>
        <w:rPr/>
        <w:br w:type="column"/>
      </w:r>
      <w:r>
        <w:rPr>
          <w:spacing w:val="-2"/>
        </w:rPr>
        <w:t>(3.5)</w:t>
      </w:r>
    </w:p>
    <w:p>
      <w:pPr>
        <w:spacing w:after="0" w:line="37" w:lineRule="exact"/>
        <w:sectPr>
          <w:type w:val="continuous"/>
          <w:pgSz w:w="11910" w:h="16840"/>
          <w:pgMar w:header="0" w:footer="1067" w:top="1600" w:bottom="1260" w:left="1620" w:right="1200"/>
          <w:cols w:num="4" w:equalWidth="0">
            <w:col w:w="713" w:space="900"/>
            <w:col w:w="2324" w:space="280"/>
            <w:col w:w="633" w:space="3131"/>
            <w:col w:w="1109"/>
          </w:cols>
        </w:sectPr>
      </w:pPr>
    </w:p>
    <w:p>
      <w:pPr>
        <w:spacing w:before="53"/>
        <w:ind w:left="672" w:right="0" w:firstLine="0"/>
        <w:jc w:val="left"/>
        <w:rPr>
          <w:rFonts w:ascii="Cambria Math" w:hAnsi="Cambria Math" w:eastAsia="Cambria Math"/>
          <w:sz w:val="17"/>
        </w:rPr>
      </w:pPr>
      <w:r>
        <w:rPr>
          <w:rFonts w:ascii="Cambria Math" w:hAnsi="Cambria Math" w:eastAsia="Cambria Math"/>
          <w:spacing w:val="-2"/>
          <w:w w:val="105"/>
          <w:sz w:val="17"/>
        </w:rPr>
        <w:t>𝐻𝑒𝑛−𝑔𝑁𝐵−𝑈𝐸𝑠</w:t>
      </w:r>
    </w:p>
    <w:p>
      <w:pPr>
        <w:spacing w:line="172" w:lineRule="exact" w:before="0"/>
        <w:ind w:left="0" w:right="0" w:firstLine="0"/>
        <w:jc w:val="right"/>
        <w:rPr>
          <w:rFonts w:ascii="Cambria Math"/>
          <w:sz w:val="24"/>
        </w:rPr>
      </w:pPr>
      <w:r>
        <w:rPr/>
        <w:br w:type="column"/>
      </w:r>
      <w:r>
        <w:rPr>
          <w:rFonts w:ascii="Cambria Math"/>
          <w:spacing w:val="-10"/>
          <w:w w:val="120"/>
          <w:sz w:val="24"/>
        </w:rPr>
        <w:t>)</w:t>
      </w:r>
    </w:p>
    <w:p>
      <w:pPr>
        <w:spacing w:line="175" w:lineRule="exact" w:before="0"/>
        <w:ind w:left="672" w:right="0" w:firstLine="0"/>
        <w:jc w:val="left"/>
        <w:rPr>
          <w:rFonts w:ascii="Cambria Math" w:hAnsi="Cambria Math" w:eastAsia="Cambria Math"/>
          <w:sz w:val="14"/>
        </w:rPr>
      </w:pPr>
      <w:r>
        <w:rPr>
          <w:rFonts w:ascii="Cambria Math" w:hAnsi="Cambria Math" w:eastAsia="Cambria Math"/>
          <w:spacing w:val="-2"/>
          <w:w w:val="105"/>
          <w:sz w:val="17"/>
        </w:rPr>
        <w:t>𝑓∗4𝜋∗𝑑</w:t>
      </w:r>
      <w:r>
        <w:rPr>
          <w:rFonts w:ascii="Cambria Math" w:hAnsi="Cambria Math" w:eastAsia="Cambria Math"/>
          <w:spacing w:val="-2"/>
          <w:w w:val="105"/>
          <w:position w:val="-2"/>
          <w:sz w:val="14"/>
        </w:rPr>
        <w:t>0</w:t>
      </w:r>
    </w:p>
    <w:p>
      <w:pPr>
        <w:pStyle w:val="BodyText"/>
        <w:spacing w:line="175" w:lineRule="auto"/>
        <w:ind w:left="120"/>
        <w:rPr>
          <w:rFonts w:ascii="Cambria Math" w:eastAsia="Cambria Math"/>
        </w:rPr>
      </w:pPr>
      <w:r>
        <w:rPr/>
        <w:br w:type="column"/>
      </w:r>
      <w:r>
        <w:rPr>
          <w:rFonts w:ascii="Cambria Math" w:eastAsia="Cambria Math"/>
          <w:w w:val="105"/>
        </w:rPr>
        <w:t>+</w:t>
      </w:r>
      <w:r>
        <w:rPr>
          <w:rFonts w:ascii="Cambria Math" w:eastAsia="Cambria Math"/>
          <w:spacing w:val="-9"/>
          <w:w w:val="105"/>
        </w:rPr>
        <w:t> </w:t>
      </w:r>
      <w:r>
        <w:rPr>
          <w:rFonts w:ascii="Cambria Math" w:eastAsia="Cambria Math"/>
          <w:w w:val="105"/>
        </w:rPr>
        <w:t>60</w:t>
      </w:r>
      <w:r>
        <w:rPr>
          <w:rFonts w:ascii="Cambria Math" w:eastAsia="Cambria Math"/>
          <w:spacing w:val="-16"/>
          <w:w w:val="105"/>
        </w:rPr>
        <w:t> </w:t>
      </w:r>
      <w:r>
        <w:rPr>
          <w:rFonts w:ascii="Cambria Math" w:eastAsia="Cambria Math"/>
          <w:w w:val="105"/>
        </w:rPr>
        <w:t>(</w:t>
      </w:r>
      <w:r>
        <w:rPr>
          <w:rFonts w:ascii="Cambria Math" w:eastAsia="Cambria Math"/>
          <w:w w:val="105"/>
          <w:position w:val="-11"/>
          <w:sz w:val="17"/>
        </w:rPr>
        <w:t>𝑑</w:t>
      </w:r>
      <w:r>
        <w:rPr>
          <w:rFonts w:ascii="Cambria Math" w:eastAsia="Cambria Math"/>
          <w:spacing w:val="47"/>
          <w:w w:val="105"/>
          <w:position w:val="-11"/>
          <w:sz w:val="17"/>
        </w:rPr>
        <w:t> </w:t>
      </w:r>
      <w:r>
        <w:rPr>
          <w:rFonts w:ascii="Cambria Math" w:eastAsia="Cambria Math"/>
          <w:w w:val="105"/>
        </w:rPr>
        <w:t>)</w:t>
      </w:r>
      <w:r>
        <w:rPr>
          <w:rFonts w:ascii="Cambria Math" w:eastAsia="Cambria Math"/>
          <w:spacing w:val="-7"/>
          <w:w w:val="105"/>
        </w:rPr>
        <w:t> </w:t>
      </w:r>
      <w:r>
        <w:rPr>
          <w:rFonts w:ascii="Cambria Math" w:eastAsia="Cambria Math"/>
          <w:w w:val="105"/>
        </w:rPr>
        <w:t>+</w:t>
      </w:r>
      <w:r>
        <w:rPr>
          <w:rFonts w:ascii="Cambria Math" w:eastAsia="Cambria Math"/>
          <w:spacing w:val="-5"/>
          <w:w w:val="105"/>
        </w:rPr>
        <w:t> </w:t>
      </w:r>
      <w:r>
        <w:rPr>
          <w:rFonts w:ascii="Cambria Math" w:eastAsia="Cambria Math"/>
          <w:w w:val="105"/>
        </w:rPr>
        <w:t>16.2</w:t>
      </w:r>
      <w:r>
        <w:rPr>
          <w:rFonts w:ascii="Cambria Math" w:eastAsia="Cambria Math"/>
          <w:spacing w:val="-7"/>
          <w:w w:val="105"/>
        </w:rPr>
        <w:t> </w:t>
      </w:r>
      <w:r>
        <w:rPr>
          <w:rFonts w:ascii="Cambria Math" w:eastAsia="Cambria Math"/>
          <w:w w:val="105"/>
        </w:rPr>
        <w:t>+</w:t>
      </w:r>
      <w:r>
        <w:rPr>
          <w:rFonts w:ascii="Cambria Math" w:eastAsia="Cambria Math"/>
          <w:spacing w:val="44"/>
          <w:w w:val="105"/>
        </w:rPr>
        <w:t> </w:t>
      </w:r>
      <w:r>
        <w:rPr>
          <w:rFonts w:ascii="Cambria Math" w:eastAsia="Cambria Math"/>
          <w:spacing w:val="-7"/>
          <w:w w:val="105"/>
        </w:rPr>
        <w:t>𝑙</w:t>
      </w:r>
      <w:r>
        <w:rPr>
          <w:rFonts w:ascii="Cambria Math" w:eastAsia="Cambria Math"/>
          <w:spacing w:val="-7"/>
          <w:w w:val="105"/>
          <w:vertAlign w:val="subscript"/>
        </w:rPr>
        <w:t>𝑝</w:t>
      </w:r>
    </w:p>
    <w:p>
      <w:pPr>
        <w:spacing w:after="0" w:line="175" w:lineRule="auto"/>
        <w:rPr>
          <w:rFonts w:ascii="Cambria Math" w:eastAsia="Cambria Math"/>
        </w:rPr>
        <w:sectPr>
          <w:type w:val="continuous"/>
          <w:pgSz w:w="11910" w:h="16840"/>
          <w:pgMar w:header="0" w:footer="1067" w:top="1600" w:bottom="1260" w:left="1620" w:right="1200"/>
          <w:cols w:num="3" w:equalWidth="0">
            <w:col w:w="1968" w:space="356"/>
            <w:col w:w="1475" w:space="39"/>
            <w:col w:w="5252"/>
          </w:cols>
        </w:sectPr>
      </w:pPr>
    </w:p>
    <w:p>
      <w:pPr>
        <w:pStyle w:val="BodyText"/>
        <w:rPr>
          <w:rFonts w:ascii="Cambria Math"/>
          <w:sz w:val="14"/>
        </w:rPr>
      </w:pPr>
    </w:p>
    <w:p>
      <w:pPr>
        <w:spacing w:after="0"/>
        <w:rPr>
          <w:rFonts w:ascii="Cambria Math"/>
          <w:sz w:val="14"/>
        </w:rPr>
        <w:sectPr>
          <w:type w:val="continuous"/>
          <w:pgSz w:w="11910" w:h="16840"/>
          <w:pgMar w:header="0" w:footer="1067" w:top="1600" w:bottom="1260" w:left="1620" w:right="1200"/>
        </w:sectPr>
      </w:pPr>
    </w:p>
    <w:p>
      <w:pPr>
        <w:pStyle w:val="BodyText"/>
        <w:spacing w:line="307" w:lineRule="exact" w:before="73"/>
        <w:ind w:left="396"/>
        <w:rPr>
          <w:rFonts w:ascii="Cambria Math" w:hAnsi="Cambria Math" w:eastAsia="Cambria Math"/>
        </w:rPr>
      </w:pPr>
      <w:r>
        <w:rPr/>
        <w:pict>
          <v:rect style="position:absolute;margin-left:185.539993pt;margin-top:14.88663pt;width:9.84pt;height:.84003pt;mso-position-horizontal-relative:page;mso-position-vertical-relative:paragraph;z-index:-17826816" id="docshape40" filled="true" fillcolor="#000000" stroked="false">
            <v:fill type="solid"/>
            <w10:wrap type="none"/>
          </v:rect>
        </w:pict>
      </w:r>
      <w:r>
        <w:rPr/>
        <w:pict>
          <v:shape style="position:absolute;margin-left:317.329987pt;margin-top:-15.007051pt;width:4.150pt;height:7pt;mso-position-horizontal-relative:page;mso-position-vertical-relative:paragraph;z-index:-17824768" type="#_x0000_t202" id="docshape41" filled="false" stroked="false">
            <v:textbox inset="0,0,0,0">
              <w:txbxContent>
                <w:p>
                  <w:pPr>
                    <w:spacing w:line="139" w:lineRule="exact" w:before="0"/>
                    <w:ind w:left="0" w:right="0" w:firstLine="0"/>
                    <w:jc w:val="left"/>
                    <w:rPr>
                      <w:rFonts w:ascii="Cambria Math"/>
                      <w:sz w:val="14"/>
                    </w:rPr>
                  </w:pPr>
                  <w:r>
                    <w:rPr>
                      <w:rFonts w:ascii="Cambria Math"/>
                      <w:w w:val="106"/>
                      <w:sz w:val="14"/>
                    </w:rPr>
                    <w:t>0</w:t>
                  </w:r>
                </w:p>
              </w:txbxContent>
            </v:textbox>
            <w10:wrap type="none"/>
          </v:shape>
        </w:pict>
      </w:r>
      <w:r>
        <w:rPr/>
        <w:pict>
          <v:shape style="position:absolute;margin-left:323.570007pt;margin-top:14.499531pt;width:4.95pt;height:8.550pt;mso-position-horizontal-relative:page;mso-position-vertical-relative:paragraph;z-index:15747584" type="#_x0000_t202" id="docshape42" filled="false" stroked="false">
            <v:textbox inset="0,0,0,0">
              <w:txbxContent>
                <w:p>
                  <w:pPr>
                    <w:spacing w:line="170" w:lineRule="exact" w:before="0"/>
                    <w:ind w:left="0" w:right="0" w:firstLine="0"/>
                    <w:jc w:val="left"/>
                    <w:rPr>
                      <w:rFonts w:ascii="Cambria Math"/>
                      <w:sz w:val="17"/>
                    </w:rPr>
                  </w:pPr>
                  <w:r>
                    <w:rPr>
                      <w:rFonts w:ascii="Cambria Math"/>
                      <w:w w:val="104"/>
                      <w:sz w:val="17"/>
                    </w:rPr>
                    <w:t>0</w:t>
                  </w:r>
                </w:p>
              </w:txbxContent>
            </v:textbox>
            <w10:wrap type="none"/>
          </v:shape>
        </w:pict>
      </w:r>
      <w:r>
        <w:rPr/>
        <w:t>substituting</w:t>
      </w:r>
      <w:r>
        <w:rPr>
          <w:spacing w:val="1"/>
        </w:rPr>
        <w:t> </w:t>
      </w:r>
      <w:r>
        <w:rPr>
          <w:rFonts w:ascii="Cambria Math" w:hAnsi="Cambria Math" w:eastAsia="Cambria Math"/>
        </w:rPr>
        <w:t>𝜋</w:t>
      </w:r>
      <w:r>
        <w:rPr>
          <w:rFonts w:ascii="Cambria Math" w:hAnsi="Cambria Math" w:eastAsia="Cambria Math"/>
          <w:spacing w:val="20"/>
        </w:rPr>
        <w:t> </w:t>
      </w:r>
      <w:r>
        <w:rPr>
          <w:rFonts w:ascii="Cambria Math" w:hAnsi="Cambria Math" w:eastAsia="Cambria Math"/>
        </w:rPr>
        <w:t>=</w:t>
      </w:r>
      <w:r>
        <w:rPr>
          <w:rFonts w:ascii="Cambria Math" w:hAnsi="Cambria Math" w:eastAsia="Cambria Math"/>
          <w:spacing w:val="68"/>
        </w:rPr>
        <w:t> </w:t>
      </w:r>
      <w:r>
        <w:rPr>
          <w:rFonts w:ascii="Cambria Math" w:hAnsi="Cambria Math" w:eastAsia="Cambria Math"/>
          <w:position w:val="14"/>
          <w:sz w:val="17"/>
        </w:rPr>
        <w:t>22</w:t>
      </w:r>
      <w:r>
        <w:rPr/>
        <w:t>,</w:t>
      </w:r>
      <w:r>
        <w:rPr>
          <w:spacing w:val="71"/>
        </w:rPr>
        <w:t> </w:t>
      </w:r>
      <w:r>
        <w:rPr>
          <w:rFonts w:ascii="Cambria Math" w:hAnsi="Cambria Math" w:eastAsia="Cambria Math"/>
        </w:rPr>
        <w:t>𝑐</w:t>
      </w:r>
      <w:r>
        <w:rPr>
          <w:rFonts w:ascii="Cambria Math" w:hAnsi="Cambria Math" w:eastAsia="Cambria Math"/>
          <w:spacing w:val="23"/>
        </w:rPr>
        <w:t> </w:t>
      </w:r>
      <w:r>
        <w:rPr>
          <w:rFonts w:ascii="Cambria Math" w:hAnsi="Cambria Math" w:eastAsia="Cambria Math"/>
        </w:rPr>
        <w:t>=</w:t>
      </w:r>
      <w:r>
        <w:rPr>
          <w:rFonts w:ascii="Cambria Math" w:hAnsi="Cambria Math" w:eastAsia="Cambria Math"/>
          <w:spacing w:val="70"/>
        </w:rPr>
        <w:t> </w:t>
      </w:r>
      <w:r>
        <w:rPr>
          <w:rFonts w:ascii="Cambria Math" w:hAnsi="Cambria Math" w:eastAsia="Cambria Math"/>
        </w:rPr>
        <w:t>3</w:t>
      </w:r>
      <w:r>
        <w:rPr>
          <w:rFonts w:ascii="Cambria Math" w:hAnsi="Cambria Math" w:eastAsia="Cambria Math"/>
          <w:spacing w:val="54"/>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rPr>
        <w:t>10</w:t>
      </w:r>
      <w:r>
        <w:rPr>
          <w:rFonts w:ascii="Cambria Math" w:hAnsi="Cambria Math" w:eastAsia="Cambria Math"/>
          <w:vertAlign w:val="superscript"/>
        </w:rPr>
        <w:t>8</w:t>
      </w:r>
      <w:r>
        <w:rPr>
          <w:rFonts w:ascii="Cambria Math" w:hAnsi="Cambria Math" w:eastAsia="Cambria Math"/>
          <w:vertAlign w:val="baseline"/>
        </w:rPr>
        <w:t>𝑚/𝑠</w:t>
      </w:r>
      <w:r>
        <w:rPr>
          <w:rFonts w:ascii="Cambria Math" w:hAnsi="Cambria Math" w:eastAsia="Cambria Math"/>
          <w:spacing w:val="15"/>
          <w:vertAlign w:val="baseline"/>
        </w:rPr>
        <w:t> </w:t>
      </w:r>
      <w:r>
        <w:rPr>
          <w:vertAlign w:val="baseline"/>
        </w:rPr>
        <w:t>and</w:t>
      </w:r>
      <w:r>
        <w:rPr>
          <w:spacing w:val="6"/>
          <w:vertAlign w:val="baseline"/>
        </w:rPr>
        <w:t> </w:t>
      </w:r>
      <w:r>
        <w:rPr>
          <w:rFonts w:ascii="Cambria Math" w:hAnsi="Cambria Math" w:eastAsia="Cambria Math"/>
          <w:spacing w:val="-10"/>
          <w:vertAlign w:val="baseline"/>
        </w:rPr>
        <w:t>𝑑</w:t>
      </w:r>
    </w:p>
    <w:p>
      <w:pPr>
        <w:spacing w:line="152" w:lineRule="exact" w:before="0"/>
        <w:ind w:left="0" w:right="571" w:firstLine="0"/>
        <w:jc w:val="center"/>
        <w:rPr>
          <w:rFonts w:ascii="Cambria Math"/>
          <w:sz w:val="17"/>
        </w:rPr>
      </w:pPr>
      <w:r>
        <w:rPr>
          <w:rFonts w:ascii="Cambria Math"/>
          <w:w w:val="104"/>
          <w:sz w:val="17"/>
        </w:rPr>
        <w:t>7</w:t>
      </w:r>
    </w:p>
    <w:p>
      <w:pPr>
        <w:pStyle w:val="BodyText"/>
        <w:spacing w:before="146"/>
        <w:ind w:left="37"/>
      </w:pPr>
      <w:r>
        <w:rPr/>
        <w:br w:type="column"/>
      </w:r>
      <w:r>
        <w:rPr>
          <w:rFonts w:ascii="Cambria Math" w:eastAsia="Cambria Math"/>
        </w:rPr>
        <w:t>=</w:t>
      </w:r>
      <w:r>
        <w:rPr>
          <w:rFonts w:ascii="Cambria Math" w:eastAsia="Cambria Math"/>
          <w:spacing w:val="14"/>
        </w:rPr>
        <w:t> </w:t>
      </w:r>
      <w:r>
        <w:rPr>
          <w:rFonts w:ascii="Cambria Math" w:eastAsia="Cambria Math"/>
        </w:rPr>
        <w:t>1𝑚</w:t>
      </w:r>
      <w:r>
        <w:rPr>
          <w:rFonts w:ascii="Cambria Math" w:eastAsia="Cambria Math"/>
          <w:spacing w:val="14"/>
        </w:rPr>
        <w:t> </w:t>
      </w:r>
      <w:r>
        <w:rPr/>
        <w:t>and</w:t>
      </w:r>
      <w:r>
        <w:rPr>
          <w:spacing w:val="4"/>
        </w:rPr>
        <w:t> </w:t>
      </w:r>
      <w:r>
        <w:rPr/>
        <w:t>carrier</w:t>
      </w:r>
      <w:r>
        <w:rPr>
          <w:spacing w:val="3"/>
        </w:rPr>
        <w:t> </w:t>
      </w:r>
      <w:r>
        <w:rPr/>
        <w:t>frequency</w:t>
      </w:r>
      <w:r>
        <w:rPr>
          <w:spacing w:val="-3"/>
        </w:rPr>
        <w:t> </w:t>
      </w:r>
      <w:r>
        <w:rPr/>
        <w:t>of</w:t>
      </w:r>
      <w:r>
        <w:rPr>
          <w:spacing w:val="3"/>
        </w:rPr>
        <w:t> </w:t>
      </w:r>
      <w:r>
        <w:rPr/>
        <w:t>2.6</w:t>
      </w:r>
      <w:r>
        <w:rPr>
          <w:spacing w:val="4"/>
        </w:rPr>
        <w:t> </w:t>
      </w:r>
      <w:r>
        <w:rPr>
          <w:spacing w:val="-5"/>
        </w:rPr>
        <w:t>GHz</w:t>
      </w:r>
    </w:p>
    <w:p>
      <w:pPr>
        <w:spacing w:after="0"/>
        <w:sectPr>
          <w:type w:val="continuous"/>
          <w:pgSz w:w="11910" w:h="16840"/>
          <w:pgMar w:header="0" w:footer="1067" w:top="1600" w:bottom="1260" w:left="1620" w:right="1200"/>
          <w:cols w:num="2" w:equalWidth="0">
            <w:col w:w="4950" w:space="40"/>
            <w:col w:w="4100"/>
          </w:cols>
        </w:sectPr>
      </w:pPr>
    </w:p>
    <w:p>
      <w:pPr>
        <w:pStyle w:val="BodyText"/>
        <w:rPr>
          <w:sz w:val="13"/>
        </w:rPr>
      </w:pPr>
    </w:p>
    <w:p>
      <w:pPr>
        <w:pStyle w:val="BodyText"/>
        <w:spacing w:before="90"/>
        <w:ind w:left="396"/>
      </w:pPr>
      <w:r>
        <w:rPr/>
        <w:t>(Rehman</w:t>
      </w:r>
      <w:r>
        <w:rPr>
          <w:spacing w:val="-7"/>
        </w:rPr>
        <w:t> </w:t>
      </w:r>
      <w:r>
        <w:rPr>
          <w:i/>
        </w:rPr>
        <w:t>et</w:t>
      </w:r>
      <w:r>
        <w:rPr>
          <w:i/>
          <w:spacing w:val="-5"/>
        </w:rPr>
        <w:t> </w:t>
      </w:r>
      <w:r>
        <w:rPr>
          <w:i/>
        </w:rPr>
        <w:t>al.</w:t>
      </w:r>
      <w:r>
        <w:rPr>
          <w:i/>
          <w:spacing w:val="-5"/>
        </w:rPr>
        <w:t> </w:t>
      </w:r>
      <w:r>
        <w:rPr/>
        <w:t>2020)</w:t>
      </w:r>
      <w:r>
        <w:rPr>
          <w:spacing w:val="-6"/>
        </w:rPr>
        <w:t> </w:t>
      </w:r>
      <w:r>
        <w:rPr/>
        <w:t>in</w:t>
      </w:r>
      <w:r>
        <w:rPr>
          <w:spacing w:val="-5"/>
        </w:rPr>
        <w:t> </w:t>
      </w:r>
      <w:r>
        <w:rPr/>
        <w:t>equation</w:t>
      </w:r>
      <w:r>
        <w:rPr>
          <w:spacing w:val="-5"/>
        </w:rPr>
        <w:t> </w:t>
      </w:r>
      <w:r>
        <w:rPr/>
        <w:t>(3.5)</w:t>
      </w:r>
      <w:r>
        <w:rPr>
          <w:spacing w:val="-4"/>
        </w:rPr>
        <w:t> </w:t>
      </w:r>
      <w:r>
        <w:rPr/>
        <w:t>gives</w:t>
      </w:r>
      <w:r>
        <w:rPr>
          <w:spacing w:val="-5"/>
        </w:rPr>
        <w:t> </w:t>
      </w:r>
      <w:r>
        <w:rPr/>
        <w:t>equation</w:t>
      </w:r>
      <w:r>
        <w:rPr>
          <w:spacing w:val="51"/>
        </w:rPr>
        <w:t> </w:t>
      </w:r>
      <w:r>
        <w:rPr>
          <w:spacing w:val="-2"/>
        </w:rPr>
        <w:t>(3.6).</w:t>
      </w:r>
    </w:p>
    <w:p>
      <w:pPr>
        <w:pStyle w:val="BodyText"/>
        <w:spacing w:before="6"/>
        <w:rPr>
          <w:sz w:val="25"/>
        </w:rPr>
      </w:pPr>
    </w:p>
    <w:p>
      <w:pPr>
        <w:pStyle w:val="BodyText"/>
        <w:tabs>
          <w:tab w:pos="8377" w:val="left" w:leader="none"/>
        </w:tabs>
        <w:ind w:left="396"/>
      </w:pPr>
      <w:r>
        <w:rPr>
          <w:rFonts w:ascii="Cambria Math" w:hAnsi="Cambria Math" w:eastAsia="Cambria Math"/>
        </w:rPr>
        <w:t>𝑃𝐿</w:t>
      </w:r>
      <w:r>
        <w:rPr>
          <w:rFonts w:ascii="Cambria Math" w:hAnsi="Cambria Math" w:eastAsia="Cambria Math"/>
          <w:vertAlign w:val="subscript"/>
        </w:rPr>
        <w:t>𝐻𝑒𝑛−𝑔𝑁𝐵−𝑈𝐸𝑠</w:t>
      </w:r>
      <w:r>
        <w:rPr>
          <w:rFonts w:ascii="Cambria Math" w:hAnsi="Cambria Math" w:eastAsia="Cambria Math"/>
          <w:spacing w:val="46"/>
          <w:vertAlign w:val="baseline"/>
        </w:rPr>
        <w:t> </w:t>
      </w:r>
      <w:r>
        <w:rPr>
          <w:rFonts w:ascii="Cambria Math" w:hAnsi="Cambria Math" w:eastAsia="Cambria Math"/>
          <w:vertAlign w:val="baseline"/>
        </w:rPr>
        <w:t>=</w:t>
      </w:r>
      <w:r>
        <w:rPr>
          <w:rFonts w:ascii="Cambria Math" w:hAnsi="Cambria Math" w:eastAsia="Cambria Math"/>
          <w:spacing w:val="66"/>
          <w:w w:val="150"/>
          <w:vertAlign w:val="baseline"/>
        </w:rPr>
        <w:t> </w:t>
      </w:r>
      <w:r>
        <w:rPr>
          <w:rFonts w:ascii="Cambria Math" w:hAnsi="Cambria Math" w:eastAsia="Cambria Math"/>
          <w:vertAlign w:val="baseline"/>
        </w:rPr>
        <w:t>20</w:t>
      </w:r>
      <w:r>
        <w:rPr>
          <w:rFonts w:ascii="Cambria Math" w:hAnsi="Cambria Math" w:eastAsia="Cambria Math"/>
          <w:spacing w:val="-3"/>
          <w:vertAlign w:val="baseline"/>
        </w:rPr>
        <w:t> </w:t>
      </w:r>
      <w:r>
        <w:rPr>
          <w:rFonts w:ascii="Cambria Math" w:hAnsi="Cambria Math" w:eastAsia="Cambria Math"/>
          <w:vertAlign w:val="baseline"/>
        </w:rPr>
        <w:t>log</w:t>
      </w:r>
      <w:r>
        <w:rPr>
          <w:rFonts w:ascii="Cambria Math" w:hAnsi="Cambria Math" w:eastAsia="Cambria Math"/>
          <w:position w:val="1"/>
          <w:vertAlign w:val="baseline"/>
        </w:rPr>
        <w:t>(</w:t>
      </w:r>
      <w:r>
        <w:rPr>
          <w:rFonts w:ascii="Cambria Math" w:hAnsi="Cambria Math" w:eastAsia="Cambria Math"/>
          <w:vertAlign w:val="baseline"/>
        </w:rPr>
        <w:t>𝑓</w:t>
      </w:r>
      <w:r>
        <w:rPr>
          <w:rFonts w:ascii="Cambria Math" w:hAnsi="Cambria Math" w:eastAsia="Cambria Math"/>
          <w:vertAlign w:val="subscript"/>
        </w:rPr>
        <w:t>𝑀𝐻𝑧</w:t>
      </w:r>
      <w:r>
        <w:rPr>
          <w:rFonts w:ascii="Cambria Math" w:hAnsi="Cambria Math" w:eastAsia="Cambria Math"/>
          <w:position w:val="1"/>
          <w:vertAlign w:val="baseline"/>
        </w:rPr>
        <w:t>)</w:t>
      </w:r>
      <w:r>
        <w:rPr>
          <w:rFonts w:ascii="Cambria Math" w:hAnsi="Cambria Math" w:eastAsia="Cambria Math"/>
          <w:spacing w:val="11"/>
          <w:position w:val="1"/>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60𝑙𝑜𝑔(𝑑</w:t>
      </w:r>
      <w:r>
        <w:rPr>
          <w:rFonts w:ascii="Cambria Math" w:hAnsi="Cambria Math" w:eastAsia="Cambria Math"/>
          <w:vertAlign w:val="subscript"/>
        </w:rPr>
        <w:t>𝑓</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11"/>
          <w:vertAlign w:val="baseline"/>
        </w:rPr>
        <w:t> </w:t>
      </w:r>
      <w:r>
        <w:rPr>
          <w:rFonts w:ascii="Cambria Math" w:hAnsi="Cambria Math" w:eastAsia="Cambria Math"/>
          <w:vertAlign w:val="baseline"/>
        </w:rPr>
        <w:t>11.4</w:t>
      </w:r>
      <w:r>
        <w:rPr>
          <w:rFonts w:ascii="Cambria Math" w:hAnsi="Cambria Math" w:eastAsia="Cambria Math"/>
          <w:spacing w:val="76"/>
          <w:vertAlign w:val="baseline"/>
        </w:rPr>
        <w:t> </w:t>
      </w:r>
      <w:r>
        <w:rPr>
          <w:rFonts w:ascii="Cambria Math" w:hAnsi="Cambria Math" w:eastAsia="Cambria Math"/>
          <w:vertAlign w:val="baseline"/>
        </w:rPr>
        <w:t>+</w:t>
      </w:r>
      <w:r>
        <w:rPr>
          <w:rFonts w:ascii="Cambria Math" w:hAnsi="Cambria Math" w:eastAsia="Cambria Math"/>
          <w:spacing w:val="79"/>
          <w:vertAlign w:val="baseline"/>
        </w:rPr>
        <w:t> </w:t>
      </w:r>
      <w:r>
        <w:rPr>
          <w:rFonts w:ascii="Cambria Math" w:hAnsi="Cambria Math" w:eastAsia="Cambria Math"/>
          <w:spacing w:val="-5"/>
          <w:vertAlign w:val="baseline"/>
        </w:rPr>
        <w:t>𝑙</w:t>
      </w:r>
      <w:r>
        <w:rPr>
          <w:rFonts w:ascii="Cambria Math" w:hAnsi="Cambria Math" w:eastAsia="Cambria Math"/>
          <w:spacing w:val="-5"/>
          <w:vertAlign w:val="subscript"/>
        </w:rPr>
        <w:t>𝑝</w:t>
      </w:r>
      <w:r>
        <w:rPr>
          <w:rFonts w:ascii="Cambria Math" w:hAnsi="Cambria Math" w:eastAsia="Cambria Math"/>
          <w:vertAlign w:val="baseline"/>
        </w:rPr>
        <w:tab/>
      </w:r>
      <w:r>
        <w:rPr>
          <w:spacing w:val="-2"/>
          <w:vertAlign w:val="baseline"/>
        </w:rPr>
        <w:t>(3.6)</w:t>
      </w:r>
    </w:p>
    <w:p>
      <w:pPr>
        <w:spacing w:after="0"/>
        <w:sectPr>
          <w:type w:val="continuous"/>
          <w:pgSz w:w="11910" w:h="16840"/>
          <w:pgMar w:header="0" w:footer="1067" w:top="1600" w:bottom="1260" w:left="1620" w:right="1200"/>
        </w:sectPr>
      </w:pPr>
    </w:p>
    <w:p>
      <w:pPr>
        <w:pStyle w:val="BodyText"/>
        <w:spacing w:before="70"/>
        <w:ind w:left="396"/>
        <w:jc w:val="both"/>
        <w:rPr>
          <w:rFonts w:ascii="Cambria Math" w:hAnsi="Cambria Math" w:eastAsia="Cambria Math"/>
        </w:rPr>
      </w:pPr>
      <w:r>
        <w:rPr/>
        <w:t>where</w:t>
      </w:r>
      <w:r>
        <w:rPr>
          <w:spacing w:val="35"/>
        </w:rPr>
        <w:t> </w:t>
      </w:r>
      <w:r>
        <w:rPr>
          <w:rFonts w:ascii="Cambria Math" w:hAnsi="Cambria Math" w:eastAsia="Cambria Math"/>
        </w:rPr>
        <w:t>𝑃𝐿</w:t>
      </w:r>
      <w:r>
        <w:rPr>
          <w:rFonts w:ascii="Cambria Math" w:hAnsi="Cambria Math" w:eastAsia="Cambria Math"/>
          <w:vertAlign w:val="subscript"/>
        </w:rPr>
        <w:t>𝐻𝑒𝑛−𝑔𝑁𝐵−𝑈𝐸𝑠</w:t>
      </w:r>
      <w:r>
        <w:rPr>
          <w:rFonts w:ascii="Cambria Math" w:hAnsi="Cambria Math" w:eastAsia="Cambria Math"/>
          <w:spacing w:val="57"/>
          <w:vertAlign w:val="baseline"/>
        </w:rPr>
        <w:t> </w:t>
      </w:r>
      <w:r>
        <w:rPr>
          <w:vertAlign w:val="baseline"/>
        </w:rPr>
        <w:t>is</w:t>
      </w:r>
      <w:r>
        <w:rPr>
          <w:spacing w:val="35"/>
          <w:vertAlign w:val="baseline"/>
        </w:rPr>
        <w:t> </w:t>
      </w:r>
      <w:r>
        <w:rPr>
          <w:vertAlign w:val="baseline"/>
        </w:rPr>
        <w:t>propagation</w:t>
      </w:r>
      <w:r>
        <w:rPr>
          <w:spacing w:val="34"/>
          <w:vertAlign w:val="baseline"/>
        </w:rPr>
        <w:t> </w:t>
      </w:r>
      <w:r>
        <w:rPr>
          <w:vertAlign w:val="baseline"/>
        </w:rPr>
        <w:t>path</w:t>
      </w:r>
      <w:r>
        <w:rPr>
          <w:spacing w:val="35"/>
          <w:vertAlign w:val="baseline"/>
        </w:rPr>
        <w:t> </w:t>
      </w:r>
      <w:r>
        <w:rPr>
          <w:vertAlign w:val="baseline"/>
        </w:rPr>
        <w:t>loss</w:t>
      </w:r>
      <w:r>
        <w:rPr>
          <w:spacing w:val="34"/>
          <w:vertAlign w:val="baseline"/>
        </w:rPr>
        <w:t> </w:t>
      </w:r>
      <w:r>
        <w:rPr>
          <w:vertAlign w:val="baseline"/>
        </w:rPr>
        <w:t>between</w:t>
      </w:r>
      <w:r>
        <w:rPr>
          <w:spacing w:val="40"/>
          <w:vertAlign w:val="baseline"/>
        </w:rPr>
        <w:t> </w:t>
      </w:r>
      <w:r>
        <w:rPr>
          <w:rFonts w:ascii="Cambria Math" w:hAnsi="Cambria Math" w:eastAsia="Cambria Math"/>
          <w:vertAlign w:val="baseline"/>
        </w:rPr>
        <w:t>𝐻𝑒𝑛</w:t>
      </w:r>
      <w:r>
        <w:rPr>
          <w:rFonts w:ascii="Cambria Math" w:hAnsi="Cambria Math" w:eastAsia="Cambria Math"/>
          <w:spacing w:val="10"/>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𝑔𝑁𝐵</w:t>
      </w:r>
      <w:r>
        <w:rPr>
          <w:rFonts w:ascii="Cambria Math" w:hAnsi="Cambria Math" w:eastAsia="Cambria Math"/>
          <w:spacing w:val="47"/>
          <w:vertAlign w:val="baseline"/>
        </w:rPr>
        <w:t> </w:t>
      </w:r>
      <w:r>
        <w:rPr>
          <w:vertAlign w:val="baseline"/>
        </w:rPr>
        <w:t>and</w:t>
      </w:r>
      <w:r>
        <w:rPr>
          <w:spacing w:val="38"/>
          <w:vertAlign w:val="baseline"/>
        </w:rPr>
        <w:t> </w:t>
      </w:r>
      <w:r>
        <w:rPr>
          <w:rFonts w:ascii="Cambria Math" w:hAnsi="Cambria Math" w:eastAsia="Cambria Math"/>
          <w:vertAlign w:val="baseline"/>
        </w:rPr>
        <w:t>𝐻𝑈𝐸</w:t>
      </w:r>
      <w:r>
        <w:rPr>
          <w:vertAlign w:val="baseline"/>
        </w:rPr>
        <w:t>,</w:t>
      </w:r>
      <w:r>
        <w:rPr>
          <w:spacing w:val="34"/>
          <w:vertAlign w:val="baseline"/>
        </w:rPr>
        <w:t> </w:t>
      </w:r>
      <w:r>
        <w:rPr>
          <w:rFonts w:ascii="Cambria Math" w:hAnsi="Cambria Math" w:eastAsia="Cambria Math"/>
          <w:spacing w:val="-4"/>
          <w:vertAlign w:val="baseline"/>
        </w:rPr>
        <w:t>𝑓</w:t>
      </w:r>
      <w:r>
        <w:rPr>
          <w:rFonts w:ascii="Cambria Math" w:hAnsi="Cambria Math" w:eastAsia="Cambria Math"/>
          <w:spacing w:val="-4"/>
          <w:vertAlign w:val="subscript"/>
        </w:rPr>
        <w:t>𝑀𝐻𝑧</w:t>
      </w:r>
    </w:p>
    <w:p>
      <w:pPr>
        <w:pStyle w:val="BodyText"/>
        <w:spacing w:before="4"/>
        <w:rPr>
          <w:rFonts w:ascii="Cambria Math"/>
          <w:sz w:val="26"/>
        </w:rPr>
      </w:pPr>
    </w:p>
    <w:p>
      <w:pPr>
        <w:pStyle w:val="BodyText"/>
        <w:spacing w:before="1"/>
        <w:ind w:left="396"/>
        <w:jc w:val="both"/>
      </w:pPr>
      <w:r>
        <w:rPr/>
        <w:t>stands</w:t>
      </w:r>
      <w:r>
        <w:rPr>
          <w:spacing w:val="16"/>
        </w:rPr>
        <w:t> </w:t>
      </w:r>
      <w:r>
        <w:rPr/>
        <w:t>for</w:t>
      </w:r>
      <w:r>
        <w:rPr>
          <w:spacing w:val="16"/>
        </w:rPr>
        <w:t> </w:t>
      </w:r>
      <w:r>
        <w:rPr/>
        <w:t>carrier</w:t>
      </w:r>
      <w:r>
        <w:rPr>
          <w:spacing w:val="16"/>
        </w:rPr>
        <w:t> </w:t>
      </w:r>
      <w:r>
        <w:rPr/>
        <w:t>frequency</w:t>
      </w:r>
      <w:r>
        <w:rPr>
          <w:spacing w:val="12"/>
        </w:rPr>
        <w:t> </w:t>
      </w:r>
      <w:r>
        <w:rPr/>
        <w:t>in</w:t>
      </w:r>
      <w:r>
        <w:rPr>
          <w:spacing w:val="17"/>
        </w:rPr>
        <w:t> </w:t>
      </w:r>
      <w:r>
        <w:rPr/>
        <w:t>MHz,</w:t>
      </w:r>
      <w:r>
        <w:rPr>
          <w:spacing w:val="16"/>
        </w:rPr>
        <w:t> </w:t>
      </w:r>
      <w:r>
        <w:rPr/>
        <w:t>and</w:t>
      </w:r>
      <w:r>
        <w:rPr>
          <w:spacing w:val="17"/>
        </w:rPr>
        <w:t> </w:t>
      </w:r>
      <w:r>
        <w:rPr>
          <w:rFonts w:ascii="Cambria Math" w:hAnsi="Cambria Math" w:eastAsia="Cambria Math"/>
        </w:rPr>
        <w:t>𝑑</w:t>
      </w:r>
      <w:r>
        <w:rPr>
          <w:rFonts w:ascii="Cambria Math" w:hAnsi="Cambria Math" w:eastAsia="Cambria Math"/>
          <w:vertAlign w:val="subscript"/>
        </w:rPr>
        <w:t>𝑓</w:t>
      </w:r>
      <w:r>
        <w:rPr>
          <w:rFonts w:ascii="Cambria Math" w:hAnsi="Cambria Math" w:eastAsia="Cambria Math"/>
          <w:spacing w:val="37"/>
          <w:vertAlign w:val="baseline"/>
        </w:rPr>
        <w:t> </w:t>
      </w:r>
      <w:r>
        <w:rPr>
          <w:vertAlign w:val="baseline"/>
        </w:rPr>
        <w:t>is</w:t>
      </w:r>
      <w:r>
        <w:rPr>
          <w:spacing w:val="17"/>
          <w:vertAlign w:val="baseline"/>
        </w:rPr>
        <w:t> </w:t>
      </w:r>
      <w:r>
        <w:rPr>
          <w:vertAlign w:val="baseline"/>
        </w:rPr>
        <w:t>the</w:t>
      </w:r>
      <w:r>
        <w:rPr>
          <w:spacing w:val="14"/>
          <w:vertAlign w:val="baseline"/>
        </w:rPr>
        <w:t> </w:t>
      </w:r>
      <w:r>
        <w:rPr>
          <w:vertAlign w:val="baseline"/>
        </w:rPr>
        <w:t>distance</w:t>
      </w:r>
      <w:r>
        <w:rPr>
          <w:spacing w:val="16"/>
          <w:vertAlign w:val="baseline"/>
        </w:rPr>
        <w:t> </w:t>
      </w:r>
      <w:r>
        <w:rPr>
          <w:vertAlign w:val="baseline"/>
        </w:rPr>
        <w:t>between</w:t>
      </w:r>
      <w:r>
        <w:rPr>
          <w:spacing w:val="65"/>
          <w:w w:val="150"/>
          <w:vertAlign w:val="baseline"/>
        </w:rPr>
        <w:t> </w:t>
      </w:r>
      <w:r>
        <w:rPr>
          <w:rFonts w:ascii="Cambria Math" w:hAnsi="Cambria Math" w:eastAsia="Cambria Math"/>
          <w:vertAlign w:val="baseline"/>
        </w:rPr>
        <w:t>𝐻𝑒𝑛</w:t>
      </w:r>
      <w:r>
        <w:rPr>
          <w:rFonts w:ascii="Cambria Math" w:hAnsi="Cambria Math" w:eastAsia="Cambria Math"/>
          <w:spacing w:val="3"/>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vertAlign w:val="baseline"/>
        </w:rPr>
        <w:t>𝑔𝑁𝐵</w:t>
      </w:r>
      <w:r>
        <w:rPr>
          <w:rFonts w:ascii="Cambria Math" w:hAnsi="Cambria Math" w:eastAsia="Cambria Math"/>
          <w:spacing w:val="29"/>
          <w:vertAlign w:val="baseline"/>
        </w:rPr>
        <w:t> </w:t>
      </w:r>
      <w:r>
        <w:rPr>
          <w:spacing w:val="-5"/>
          <w:vertAlign w:val="baseline"/>
        </w:rPr>
        <w:t>and</w:t>
      </w:r>
    </w:p>
    <w:p>
      <w:pPr>
        <w:pStyle w:val="BodyText"/>
        <w:spacing w:before="10"/>
        <w:rPr>
          <w:sz w:val="26"/>
        </w:rPr>
      </w:pPr>
    </w:p>
    <w:p>
      <w:pPr>
        <w:pStyle w:val="BodyText"/>
        <w:ind w:left="396"/>
        <w:jc w:val="both"/>
      </w:pPr>
      <w:r>
        <w:rPr>
          <w:rFonts w:ascii="Cambria Math" w:eastAsia="Cambria Math"/>
        </w:rPr>
        <w:t>𝐻𝑈𝐸</w:t>
      </w:r>
      <w:r>
        <w:rPr/>
        <w:t>.</w:t>
      </w:r>
      <w:r>
        <w:rPr>
          <w:spacing w:val="48"/>
        </w:rPr>
        <w:t> </w:t>
      </w:r>
      <w:r>
        <w:rPr/>
        <w:t>According</w:t>
      </w:r>
      <w:r>
        <w:rPr>
          <w:spacing w:val="-8"/>
        </w:rPr>
        <w:t> </w:t>
      </w:r>
      <w:r>
        <w:rPr/>
        <w:t>to</w:t>
      </w:r>
      <w:r>
        <w:rPr>
          <w:spacing w:val="-5"/>
        </w:rPr>
        <w:t> </w:t>
      </w:r>
      <w:r>
        <w:rPr/>
        <w:t>Rehman</w:t>
      </w:r>
      <w:r>
        <w:rPr>
          <w:spacing w:val="-6"/>
        </w:rPr>
        <w:t> </w:t>
      </w:r>
      <w:r>
        <w:rPr>
          <w:i/>
        </w:rPr>
        <w:t>et</w:t>
      </w:r>
      <w:r>
        <w:rPr>
          <w:i/>
          <w:spacing w:val="-6"/>
        </w:rPr>
        <w:t> </w:t>
      </w:r>
      <w:r>
        <w:rPr>
          <w:i/>
        </w:rPr>
        <w:t>al.</w:t>
      </w:r>
      <w:r>
        <w:rPr>
          <w:i/>
          <w:spacing w:val="-5"/>
        </w:rPr>
        <w:t> </w:t>
      </w:r>
      <w:r>
        <w:rPr/>
        <w:t>(2020),</w:t>
      </w:r>
      <w:r>
        <w:rPr>
          <w:spacing w:val="-6"/>
        </w:rPr>
        <w:t> </w:t>
      </w:r>
      <w:r>
        <w:rPr/>
        <w:t>a</w:t>
      </w:r>
      <w:r>
        <w:rPr>
          <w:spacing w:val="-6"/>
        </w:rPr>
        <w:t> </w:t>
      </w:r>
      <w:r>
        <w:rPr/>
        <w:t>carrier</w:t>
      </w:r>
      <w:r>
        <w:rPr>
          <w:spacing w:val="-7"/>
        </w:rPr>
        <w:t> </w:t>
      </w:r>
      <w:r>
        <w:rPr/>
        <w:t>frequency</w:t>
      </w:r>
      <w:r>
        <w:rPr>
          <w:spacing w:val="-12"/>
        </w:rPr>
        <w:t> </w:t>
      </w:r>
      <w:r>
        <w:rPr/>
        <w:t>of</w:t>
      </w:r>
      <w:r>
        <w:rPr>
          <w:spacing w:val="-7"/>
        </w:rPr>
        <w:t> </w:t>
      </w:r>
      <w:r>
        <w:rPr/>
        <w:t>2.6</w:t>
      </w:r>
      <w:r>
        <w:rPr>
          <w:spacing w:val="-5"/>
        </w:rPr>
        <w:t> </w:t>
      </w:r>
      <w:r>
        <w:rPr/>
        <w:t>GHz</w:t>
      </w:r>
      <w:r>
        <w:rPr>
          <w:spacing w:val="-3"/>
        </w:rPr>
        <w:t> </w:t>
      </w:r>
      <w:r>
        <w:rPr/>
        <w:t>is</w:t>
      </w:r>
      <w:r>
        <w:rPr>
          <w:spacing w:val="-6"/>
        </w:rPr>
        <w:t> </w:t>
      </w:r>
      <w:r>
        <w:rPr/>
        <w:t>used</w:t>
      </w:r>
      <w:r>
        <w:rPr>
          <w:spacing w:val="-8"/>
        </w:rPr>
        <w:t> </w:t>
      </w:r>
      <w:r>
        <w:rPr/>
        <w:t>for</w:t>
      </w:r>
      <w:r>
        <w:rPr>
          <w:spacing w:val="-8"/>
        </w:rPr>
        <w:t> </w:t>
      </w:r>
      <w:r>
        <w:rPr>
          <w:spacing w:val="-5"/>
        </w:rPr>
        <w:t>5G.</w:t>
      </w:r>
    </w:p>
    <w:p>
      <w:pPr>
        <w:pStyle w:val="BodyText"/>
        <w:rPr>
          <w:sz w:val="26"/>
        </w:rPr>
      </w:pPr>
    </w:p>
    <w:p>
      <w:pPr>
        <w:pStyle w:val="BodyText"/>
        <w:rPr>
          <w:sz w:val="26"/>
        </w:rPr>
      </w:pPr>
    </w:p>
    <w:p>
      <w:pPr>
        <w:pStyle w:val="BodyText"/>
        <w:spacing w:before="5"/>
        <w:rPr>
          <w:sz w:val="20"/>
        </w:rPr>
      </w:pPr>
    </w:p>
    <w:p>
      <w:pPr>
        <w:pStyle w:val="Heading2"/>
        <w:numPr>
          <w:ilvl w:val="2"/>
          <w:numId w:val="14"/>
        </w:numPr>
        <w:tabs>
          <w:tab w:pos="937" w:val="left" w:leader="none"/>
        </w:tabs>
        <w:spacing w:line="240" w:lineRule="auto" w:before="1" w:after="0"/>
        <w:ind w:left="936" w:right="0" w:hanging="541"/>
        <w:jc w:val="both"/>
      </w:pPr>
      <w:r>
        <w:rPr>
          <w:spacing w:val="-2"/>
        </w:rPr>
        <w:t>Signal-to-interference-plus-noise-ratio</w:t>
      </w:r>
      <w:r>
        <w:rPr>
          <w:spacing w:val="43"/>
        </w:rPr>
        <w:t> </w:t>
      </w:r>
      <w:r>
        <w:rPr>
          <w:spacing w:val="-2"/>
        </w:rPr>
        <w:t>block</w:t>
      </w:r>
    </w:p>
    <w:p>
      <w:pPr>
        <w:pStyle w:val="BodyText"/>
        <w:spacing w:before="2"/>
        <w:rPr>
          <w:b/>
          <w:sz w:val="23"/>
        </w:rPr>
      </w:pPr>
    </w:p>
    <w:p>
      <w:pPr>
        <w:pStyle w:val="BodyText"/>
        <w:spacing w:line="480" w:lineRule="auto" w:before="1"/>
        <w:ind w:left="396" w:right="207"/>
        <w:jc w:val="both"/>
      </w:pPr>
      <w:r>
        <w:rPr/>
        <w:t>At</w:t>
      </w:r>
      <w:r>
        <w:rPr>
          <w:spacing w:val="-15"/>
        </w:rPr>
        <w:t> </w:t>
      </w:r>
      <w:r>
        <w:rPr/>
        <w:t>each</w:t>
      </w:r>
      <w:r>
        <w:rPr>
          <w:spacing w:val="-15"/>
        </w:rPr>
        <w:t> </w:t>
      </w:r>
      <w:r>
        <w:rPr/>
        <w:t>position</w:t>
      </w:r>
      <w:r>
        <w:rPr>
          <w:spacing w:val="-15"/>
        </w:rPr>
        <w:t> </w:t>
      </w:r>
      <w:r>
        <w:rPr/>
        <w:t>of</w:t>
      </w:r>
      <w:r>
        <w:rPr>
          <w:spacing w:val="-15"/>
        </w:rPr>
        <w:t> </w:t>
      </w:r>
      <w:r>
        <w:rPr/>
        <w:t>UEs</w:t>
      </w:r>
      <w:r>
        <w:rPr>
          <w:spacing w:val="-15"/>
        </w:rPr>
        <w:t> </w:t>
      </w:r>
      <w:r>
        <w:rPr/>
        <w:t>from</w:t>
      </w:r>
      <w:r>
        <w:rPr>
          <w:spacing w:val="-15"/>
        </w:rPr>
        <w:t> </w:t>
      </w:r>
      <w:r>
        <w:rPr/>
        <w:t>their</w:t>
      </w:r>
      <w:r>
        <w:rPr>
          <w:spacing w:val="-15"/>
        </w:rPr>
        <w:t> </w:t>
      </w:r>
      <w:r>
        <w:rPr/>
        <w:t>serving</w:t>
      </w:r>
      <w:r>
        <w:rPr>
          <w:spacing w:val="-15"/>
        </w:rPr>
        <w:t> </w:t>
      </w:r>
      <w:r>
        <w:rPr/>
        <w:t>nodes,</w:t>
      </w:r>
      <w:r>
        <w:rPr>
          <w:spacing w:val="-15"/>
        </w:rPr>
        <w:t> </w:t>
      </w:r>
      <w:r>
        <w:rPr/>
        <w:t>the</w:t>
      </w:r>
      <w:r>
        <w:rPr>
          <w:spacing w:val="-15"/>
        </w:rPr>
        <w:t> </w:t>
      </w:r>
      <w:r>
        <w:rPr/>
        <w:t>SINR</w:t>
      </w:r>
      <w:r>
        <w:rPr>
          <w:spacing w:val="-15"/>
        </w:rPr>
        <w:t> </w:t>
      </w:r>
      <w:r>
        <w:rPr/>
        <w:t>of</w:t>
      </w:r>
      <w:r>
        <w:rPr>
          <w:spacing w:val="-15"/>
        </w:rPr>
        <w:t> </w:t>
      </w:r>
      <w:r>
        <w:rPr/>
        <w:t>en-gNB,</w:t>
      </w:r>
      <w:r>
        <w:rPr>
          <w:spacing w:val="-15"/>
        </w:rPr>
        <w:t> </w:t>
      </w:r>
      <w:r>
        <w:rPr/>
        <w:t>Hen-gNBs,</w:t>
      </w:r>
      <w:r>
        <w:rPr>
          <w:spacing w:val="-15"/>
        </w:rPr>
        <w:t> </w:t>
      </w:r>
      <w:r>
        <w:rPr/>
        <w:t>MUE, and HUEs, is computed using equation (3.9) sourced from Hassan and Gao, 2019, and Susanto </w:t>
      </w:r>
      <w:r>
        <w:rPr>
          <w:i/>
        </w:rPr>
        <w:t>et al</w:t>
      </w:r>
      <w:r>
        <w:rPr/>
        <w:t>, 2017</w:t>
      </w:r>
      <w:r>
        <w:rPr>
          <w:vertAlign w:val="superscript"/>
        </w:rPr>
        <w:t>b</w:t>
      </w:r>
      <w:r>
        <w:rPr>
          <w:vertAlign w:val="baseline"/>
        </w:rPr>
        <w:t>.</w:t>
      </w:r>
    </w:p>
    <w:p>
      <w:pPr>
        <w:spacing w:after="0" w:line="480" w:lineRule="auto"/>
        <w:jc w:val="both"/>
        <w:sectPr>
          <w:pgSz w:w="11910" w:h="16840"/>
          <w:pgMar w:header="0" w:footer="1067" w:top="1320" w:bottom="1260" w:left="1620" w:right="1200"/>
        </w:sectPr>
      </w:pPr>
    </w:p>
    <w:p>
      <w:pPr>
        <w:spacing w:line="144" w:lineRule="exact" w:before="65"/>
        <w:ind w:left="396" w:right="0" w:firstLine="0"/>
        <w:jc w:val="left"/>
        <w:rPr>
          <w:rFonts w:ascii="Cambria Math" w:eastAsia="Cambria Math"/>
          <w:sz w:val="24"/>
        </w:rPr>
      </w:pPr>
      <w:r>
        <w:rPr>
          <w:rFonts w:ascii="Cambria Math" w:eastAsia="Cambria Math"/>
          <w:spacing w:val="-4"/>
          <w:sz w:val="24"/>
        </w:rPr>
        <w:t>𝑆𝐼𝑁𝑅</w:t>
      </w:r>
    </w:p>
    <w:p>
      <w:pPr>
        <w:tabs>
          <w:tab w:pos="1235" w:val="left" w:leader="none"/>
          <w:tab w:pos="2833" w:val="left" w:leader="none"/>
        </w:tabs>
        <w:spacing w:line="209" w:lineRule="exact" w:before="0"/>
        <w:ind w:left="227" w:right="0" w:firstLine="0"/>
        <w:jc w:val="left"/>
        <w:rPr>
          <w:rFonts w:ascii="Cambria Math" w:hAnsi="Cambria Math" w:eastAsia="Cambria Math"/>
          <w:sz w:val="14"/>
        </w:rPr>
      </w:pPr>
      <w:r>
        <w:rPr/>
        <w:br w:type="column"/>
      </w:r>
      <w:r>
        <w:rPr>
          <w:rFonts w:ascii="Cambria Math" w:hAnsi="Cambria Math" w:eastAsia="Cambria Math"/>
          <w:w w:val="110"/>
          <w:position w:val="-10"/>
          <w:sz w:val="24"/>
        </w:rPr>
        <w:t>=</w:t>
      </w:r>
      <w:r>
        <w:rPr>
          <w:rFonts w:ascii="Cambria Math" w:hAnsi="Cambria Math" w:eastAsia="Cambria Math"/>
          <w:spacing w:val="67"/>
          <w:w w:val="110"/>
          <w:position w:val="-10"/>
          <w:sz w:val="24"/>
        </w:rPr>
        <w:t> </w:t>
      </w:r>
      <w:r>
        <w:rPr>
          <w:position w:val="3"/>
          <w:sz w:val="17"/>
          <w:u w:val="single"/>
        </w:rPr>
        <w:tab/>
      </w:r>
      <w:r>
        <w:rPr>
          <w:rFonts w:ascii="Cambria Math" w:hAnsi="Cambria Math" w:eastAsia="Cambria Math"/>
          <w:spacing w:val="-2"/>
          <w:w w:val="110"/>
          <w:position w:val="3"/>
          <w:sz w:val="17"/>
          <w:u w:val="single"/>
        </w:rPr>
        <w:t>𝑃</w:t>
      </w:r>
      <w:r>
        <w:rPr>
          <w:rFonts w:ascii="Cambria Math" w:hAnsi="Cambria Math" w:eastAsia="Cambria Math"/>
          <w:spacing w:val="-2"/>
          <w:w w:val="110"/>
          <w:sz w:val="14"/>
          <w:u w:val="single"/>
        </w:rPr>
        <w:t>𝑡𝑥</w:t>
      </w:r>
      <w:r>
        <w:rPr>
          <w:rFonts w:ascii="Cambria Math" w:hAnsi="Cambria Math" w:eastAsia="Cambria Math"/>
          <w:spacing w:val="-2"/>
          <w:w w:val="110"/>
          <w:position w:val="3"/>
          <w:sz w:val="17"/>
          <w:u w:val="single"/>
        </w:rPr>
        <w:t>𝑃𝐿</w:t>
      </w:r>
      <w:r>
        <w:rPr>
          <w:rFonts w:ascii="Cambria Math" w:hAnsi="Cambria Math" w:eastAsia="Cambria Math"/>
          <w:spacing w:val="-2"/>
          <w:w w:val="110"/>
          <w:sz w:val="14"/>
          <w:u w:val="single"/>
        </w:rPr>
        <w:t>𝑡𝑥−𝑟𝑥</w:t>
      </w:r>
      <w:r>
        <w:rPr>
          <w:rFonts w:ascii="Cambria Math" w:hAnsi="Cambria Math" w:eastAsia="Cambria Math"/>
          <w:sz w:val="14"/>
          <w:u w:val="single"/>
        </w:rPr>
        <w:tab/>
      </w:r>
    </w:p>
    <w:p>
      <w:pPr>
        <w:pStyle w:val="BodyText"/>
        <w:spacing w:line="140" w:lineRule="exact" w:before="69"/>
        <w:ind w:left="396"/>
      </w:pPr>
      <w:r>
        <w:rPr/>
        <w:br w:type="column"/>
      </w:r>
      <w:r>
        <w:rPr>
          <w:spacing w:val="-2"/>
        </w:rPr>
        <w:t>(3.7)</w:t>
      </w:r>
    </w:p>
    <w:p>
      <w:pPr>
        <w:spacing w:after="0" w:line="140" w:lineRule="exact"/>
        <w:sectPr>
          <w:type w:val="continuous"/>
          <w:pgSz w:w="11910" w:h="16840"/>
          <w:pgMar w:header="0" w:footer="1067" w:top="1600" w:bottom="1260" w:left="1620" w:right="1200"/>
          <w:cols w:num="3" w:equalWidth="0">
            <w:col w:w="943" w:space="40"/>
            <w:col w:w="2875" w:space="3944"/>
            <w:col w:w="1288"/>
          </w:cols>
        </w:sectPr>
      </w:pPr>
    </w:p>
    <w:p>
      <w:pPr>
        <w:spacing w:line="170" w:lineRule="exact" w:before="0"/>
        <w:ind w:left="0" w:right="0" w:firstLine="0"/>
        <w:jc w:val="right"/>
        <w:rPr>
          <w:rFonts w:ascii="Cambria Math" w:eastAsia="Cambria Math"/>
          <w:sz w:val="17"/>
        </w:rPr>
      </w:pPr>
      <w:r>
        <w:rPr>
          <w:rFonts w:ascii="Cambria Math" w:eastAsia="Cambria Math"/>
          <w:spacing w:val="-5"/>
          <w:w w:val="110"/>
          <w:sz w:val="17"/>
        </w:rPr>
        <w:t>𝑟𝑥</w:t>
      </w:r>
    </w:p>
    <w:p>
      <w:pPr>
        <w:spacing w:before="34"/>
        <w:ind w:left="338" w:right="0" w:firstLine="0"/>
        <w:jc w:val="left"/>
        <w:rPr>
          <w:rFonts w:ascii="Cambria Math" w:hAnsi="Cambria Math" w:eastAsia="Cambria Math"/>
          <w:sz w:val="14"/>
        </w:rPr>
      </w:pPr>
      <w:r>
        <w:rPr/>
        <w:br w:type="column"/>
      </w:r>
      <w:r>
        <w:rPr>
          <w:rFonts w:ascii="Cambria Math" w:hAnsi="Cambria Math" w:eastAsia="Cambria Math"/>
          <w:w w:val="110"/>
          <w:position w:val="9"/>
          <w:sz w:val="17"/>
        </w:rPr>
        <w:t>∑</w:t>
      </w:r>
      <w:r>
        <w:rPr>
          <w:rFonts w:ascii="Cambria Math" w:hAnsi="Cambria Math" w:eastAsia="Cambria Math"/>
          <w:spacing w:val="-14"/>
          <w:w w:val="110"/>
          <w:position w:val="9"/>
          <w:sz w:val="17"/>
        </w:rPr>
        <w:t> </w:t>
      </w:r>
      <w:r>
        <w:rPr>
          <w:rFonts w:ascii="Cambria Math" w:hAnsi="Cambria Math" w:eastAsia="Cambria Math"/>
          <w:w w:val="110"/>
          <w:position w:val="8"/>
          <w:sz w:val="17"/>
        </w:rPr>
        <w:t>𝐼</w:t>
      </w:r>
      <w:r>
        <w:rPr>
          <w:rFonts w:ascii="Cambria Math" w:hAnsi="Cambria Math" w:eastAsia="Cambria Math"/>
          <w:w w:val="110"/>
          <w:position w:val="4"/>
          <w:sz w:val="14"/>
        </w:rPr>
        <w:t>𝑐𝑜−𝑡𝑖𝑒𝑟</w:t>
      </w:r>
      <w:r>
        <w:rPr>
          <w:rFonts w:ascii="Cambria Math" w:hAnsi="Cambria Math" w:eastAsia="Cambria Math"/>
          <w:w w:val="110"/>
          <w:position w:val="8"/>
          <w:sz w:val="17"/>
        </w:rPr>
        <w:t>+ </w:t>
      </w:r>
      <w:r>
        <w:rPr>
          <w:rFonts w:ascii="Cambria Math" w:hAnsi="Cambria Math" w:eastAsia="Cambria Math"/>
          <w:spacing w:val="-2"/>
          <w:w w:val="110"/>
          <w:position w:val="9"/>
          <w:sz w:val="17"/>
        </w:rPr>
        <w:t>∑</w:t>
      </w:r>
      <w:r>
        <w:rPr>
          <w:rFonts w:ascii="Cambria Math" w:hAnsi="Cambria Math" w:eastAsia="Cambria Math"/>
          <w:spacing w:val="-2"/>
          <w:w w:val="110"/>
          <w:position w:val="5"/>
          <w:sz w:val="14"/>
        </w:rPr>
        <w:t>𝐼</w:t>
      </w:r>
      <w:r>
        <w:rPr>
          <w:rFonts w:ascii="Cambria Math" w:hAnsi="Cambria Math" w:eastAsia="Cambria Math"/>
          <w:spacing w:val="-2"/>
          <w:w w:val="110"/>
          <w:sz w:val="14"/>
        </w:rPr>
        <w:t>𝑐𝑟𝑜𝑠𝑠−𝑡𝑖𝑒𝑟</w:t>
      </w:r>
    </w:p>
    <w:p>
      <w:pPr>
        <w:spacing w:before="43"/>
        <w:ind w:left="-4" w:right="0" w:firstLine="0"/>
        <w:jc w:val="left"/>
        <w:rPr>
          <w:rFonts w:ascii="Cambria Math" w:eastAsia="Cambria Math"/>
          <w:sz w:val="14"/>
        </w:rPr>
      </w:pPr>
      <w:r>
        <w:rPr/>
        <w:br w:type="column"/>
      </w:r>
      <w:r>
        <w:rPr>
          <w:rFonts w:ascii="Cambria Math" w:eastAsia="Cambria Math"/>
          <w:sz w:val="17"/>
        </w:rPr>
        <w:t>+</w:t>
      </w:r>
      <w:r>
        <w:rPr>
          <w:rFonts w:ascii="Cambria Math" w:eastAsia="Cambria Math"/>
          <w:spacing w:val="-3"/>
          <w:sz w:val="17"/>
        </w:rPr>
        <w:t> </w:t>
      </w:r>
      <w:r>
        <w:rPr>
          <w:rFonts w:ascii="Cambria Math" w:eastAsia="Cambria Math"/>
          <w:spacing w:val="-5"/>
          <w:sz w:val="17"/>
        </w:rPr>
        <w:t>𝑃</w:t>
      </w:r>
      <w:r>
        <w:rPr>
          <w:rFonts w:ascii="Cambria Math" w:eastAsia="Cambria Math"/>
          <w:spacing w:val="-5"/>
          <w:position w:val="-2"/>
          <w:sz w:val="14"/>
        </w:rPr>
        <w:t>𝑛</w:t>
      </w:r>
    </w:p>
    <w:p>
      <w:pPr>
        <w:spacing w:after="0"/>
        <w:jc w:val="left"/>
        <w:rPr>
          <w:rFonts w:ascii="Cambria Math" w:eastAsia="Cambria Math"/>
          <w:sz w:val="14"/>
        </w:rPr>
        <w:sectPr>
          <w:type w:val="continuous"/>
          <w:pgSz w:w="11910" w:h="16840"/>
          <w:pgMar w:header="0" w:footer="1067" w:top="1600" w:bottom="1260" w:left="1620" w:right="1200"/>
          <w:cols w:num="3" w:equalWidth="0">
            <w:col w:w="1132" w:space="40"/>
            <w:col w:w="2211" w:space="39"/>
            <w:col w:w="5668"/>
          </w:cols>
        </w:sectPr>
      </w:pPr>
    </w:p>
    <w:p>
      <w:pPr>
        <w:pStyle w:val="BodyText"/>
        <w:spacing w:before="2"/>
        <w:rPr>
          <w:rFonts w:ascii="Cambria Math"/>
          <w:sz w:val="14"/>
        </w:rPr>
      </w:pPr>
    </w:p>
    <w:p>
      <w:pPr>
        <w:pStyle w:val="BodyText"/>
        <w:spacing w:before="76"/>
        <w:ind w:left="396"/>
      </w:pPr>
      <w:r>
        <w:rPr/>
        <w:t>where</w:t>
      </w:r>
      <w:r>
        <w:rPr>
          <w:spacing w:val="51"/>
          <w:w w:val="150"/>
        </w:rPr>
        <w:t> </w:t>
      </w:r>
      <w:r>
        <w:rPr>
          <w:rFonts w:ascii="Cambria Math" w:hAnsi="Cambria Math" w:eastAsia="Cambria Math"/>
          <w:position w:val="1"/>
        </w:rPr>
        <w:t>∑</w:t>
      </w:r>
      <w:r>
        <w:rPr>
          <w:rFonts w:ascii="Cambria Math" w:hAnsi="Cambria Math" w:eastAsia="Cambria Math"/>
          <w:spacing w:val="-6"/>
          <w:position w:val="1"/>
        </w:rPr>
        <w:t> </w:t>
      </w:r>
      <w:r>
        <w:rPr>
          <w:rFonts w:ascii="Cambria Math" w:hAnsi="Cambria Math" w:eastAsia="Cambria Math"/>
        </w:rPr>
        <w:t>𝐼</w:t>
      </w:r>
      <w:r>
        <w:rPr>
          <w:rFonts w:ascii="Cambria Math" w:hAnsi="Cambria Math" w:eastAsia="Cambria Math"/>
          <w:vertAlign w:val="subscript"/>
        </w:rPr>
        <w:t>𝑐𝑟𝑜𝑠𝑠−𝑡𝑖𝑒𝑟</w:t>
      </w:r>
      <w:r>
        <w:rPr>
          <w:rFonts w:ascii="Cambria Math" w:hAnsi="Cambria Math" w:eastAsia="Cambria Math"/>
          <w:spacing w:val="27"/>
          <w:vertAlign w:val="baseline"/>
        </w:rPr>
        <w:t> </w:t>
      </w:r>
      <w:r>
        <w:rPr>
          <w:vertAlign w:val="baseline"/>
        </w:rPr>
        <w:t>is</w:t>
      </w:r>
      <w:r>
        <w:rPr>
          <w:spacing w:val="9"/>
          <w:vertAlign w:val="baseline"/>
        </w:rPr>
        <w:t> </w:t>
      </w:r>
      <w:r>
        <w:rPr>
          <w:vertAlign w:val="baseline"/>
        </w:rPr>
        <w:t>total</w:t>
      </w:r>
      <w:r>
        <w:rPr>
          <w:spacing w:val="9"/>
          <w:vertAlign w:val="baseline"/>
        </w:rPr>
        <w:t> </w:t>
      </w:r>
      <w:r>
        <w:rPr>
          <w:vertAlign w:val="baseline"/>
        </w:rPr>
        <w:t>cross-tier</w:t>
      </w:r>
      <w:r>
        <w:rPr>
          <w:spacing w:val="10"/>
          <w:vertAlign w:val="baseline"/>
        </w:rPr>
        <w:t> </w:t>
      </w:r>
      <w:r>
        <w:rPr>
          <w:vertAlign w:val="baseline"/>
        </w:rPr>
        <w:t>interference,</w:t>
      </w:r>
      <w:r>
        <w:rPr>
          <w:spacing w:val="13"/>
          <w:vertAlign w:val="baseline"/>
        </w:rPr>
        <w:t> </w:t>
      </w:r>
      <w:r>
        <w:rPr>
          <w:rFonts w:ascii="Cambria Math" w:hAnsi="Cambria Math" w:eastAsia="Cambria Math"/>
          <w:position w:val="1"/>
          <w:vertAlign w:val="baseline"/>
        </w:rPr>
        <w:t>∑</w:t>
      </w:r>
      <w:r>
        <w:rPr>
          <w:rFonts w:ascii="Cambria Math" w:hAnsi="Cambria Math" w:eastAsia="Cambria Math"/>
          <w:spacing w:val="-10"/>
          <w:position w:val="1"/>
          <w:vertAlign w:val="baseline"/>
        </w:rPr>
        <w:t> </w:t>
      </w:r>
      <w:r>
        <w:rPr>
          <w:rFonts w:ascii="Cambria Math" w:hAnsi="Cambria Math" w:eastAsia="Cambria Math"/>
          <w:vertAlign w:val="baseline"/>
        </w:rPr>
        <w:t>𝐼</w:t>
      </w:r>
      <w:r>
        <w:rPr>
          <w:rFonts w:ascii="Cambria Math" w:hAnsi="Cambria Math" w:eastAsia="Cambria Math"/>
          <w:vertAlign w:val="subscript"/>
        </w:rPr>
        <w:t>𝑐𝑜−𝑡𝑖𝑒𝑟</w:t>
      </w:r>
      <w:r>
        <w:rPr>
          <w:rFonts w:ascii="Cambria Math" w:hAnsi="Cambria Math" w:eastAsia="Cambria Math"/>
          <w:spacing w:val="72"/>
          <w:w w:val="150"/>
          <w:vertAlign w:val="baseline"/>
        </w:rPr>
        <w:t> </w:t>
      </w:r>
      <w:r>
        <w:rPr>
          <w:vertAlign w:val="baseline"/>
        </w:rPr>
        <w:t>is</w:t>
      </w:r>
      <w:r>
        <w:rPr>
          <w:spacing w:val="9"/>
          <w:vertAlign w:val="baseline"/>
        </w:rPr>
        <w:t> </w:t>
      </w:r>
      <w:r>
        <w:rPr>
          <w:vertAlign w:val="baseline"/>
        </w:rPr>
        <w:t>total</w:t>
      </w:r>
      <w:r>
        <w:rPr>
          <w:spacing w:val="9"/>
          <w:vertAlign w:val="baseline"/>
        </w:rPr>
        <w:t> </w:t>
      </w:r>
      <w:r>
        <w:rPr>
          <w:vertAlign w:val="baseline"/>
        </w:rPr>
        <w:t>co-tier</w:t>
      </w:r>
      <w:r>
        <w:rPr>
          <w:spacing w:val="9"/>
          <w:vertAlign w:val="baseline"/>
        </w:rPr>
        <w:t> </w:t>
      </w:r>
      <w:r>
        <w:rPr>
          <w:spacing w:val="-2"/>
          <w:vertAlign w:val="baseline"/>
        </w:rPr>
        <w:t>interference</w:t>
      </w:r>
    </w:p>
    <w:p>
      <w:pPr>
        <w:pStyle w:val="BodyText"/>
        <w:spacing w:before="4"/>
      </w:pPr>
    </w:p>
    <w:p>
      <w:pPr>
        <w:pStyle w:val="BodyText"/>
        <w:ind w:left="396"/>
      </w:pPr>
      <w:r>
        <w:rPr>
          <w:rFonts w:ascii="Cambria Math" w:hAnsi="Cambria Math" w:eastAsia="Cambria Math"/>
        </w:rPr>
        <w:t>𝑃</w:t>
      </w:r>
      <w:r>
        <w:rPr>
          <w:rFonts w:ascii="Cambria Math" w:hAnsi="Cambria Math" w:eastAsia="Cambria Math"/>
          <w:vertAlign w:val="subscript"/>
        </w:rPr>
        <w:t>𝑡𝑥</w:t>
      </w:r>
      <w:r>
        <w:rPr>
          <w:rFonts w:ascii="Cambria Math" w:hAnsi="Cambria Math" w:eastAsia="Cambria Math"/>
          <w:spacing w:val="20"/>
          <w:vertAlign w:val="baseline"/>
        </w:rPr>
        <w:t> </w:t>
      </w:r>
      <w:r>
        <w:rPr>
          <w:vertAlign w:val="baseline"/>
        </w:rPr>
        <w:t>is</w:t>
      </w:r>
      <w:r>
        <w:rPr>
          <w:spacing w:val="-3"/>
          <w:vertAlign w:val="baseline"/>
        </w:rPr>
        <w:t> </w:t>
      </w:r>
      <w:r>
        <w:rPr>
          <w:vertAlign w:val="baseline"/>
        </w:rPr>
        <w:t>transmit</w:t>
      </w:r>
      <w:r>
        <w:rPr>
          <w:spacing w:val="-2"/>
          <w:vertAlign w:val="baseline"/>
        </w:rPr>
        <w:t> </w:t>
      </w:r>
      <w:r>
        <w:rPr>
          <w:vertAlign w:val="baseline"/>
        </w:rPr>
        <w:t>power</w:t>
      </w:r>
      <w:r>
        <w:rPr>
          <w:spacing w:val="-4"/>
          <w:vertAlign w:val="baseline"/>
        </w:rPr>
        <w:t> </w:t>
      </w:r>
      <w:r>
        <w:rPr>
          <w:vertAlign w:val="baseline"/>
        </w:rPr>
        <w:t>of</w:t>
      </w:r>
      <w:r>
        <w:rPr>
          <w:spacing w:val="-3"/>
          <w:vertAlign w:val="baseline"/>
        </w:rPr>
        <w:t> </w:t>
      </w:r>
      <w:r>
        <w:rPr>
          <w:vertAlign w:val="baseline"/>
        </w:rPr>
        <w:t>transmitter,</w:t>
      </w:r>
      <w:r>
        <w:rPr>
          <w:spacing w:val="-2"/>
          <w:vertAlign w:val="baseline"/>
        </w:rPr>
        <w:t> </w:t>
      </w:r>
      <w:r>
        <w:rPr>
          <w:rFonts w:ascii="Cambria Math" w:hAnsi="Cambria Math" w:eastAsia="Cambria Math"/>
          <w:vertAlign w:val="baseline"/>
        </w:rPr>
        <w:t>𝑃𝐿</w:t>
      </w:r>
      <w:r>
        <w:rPr>
          <w:rFonts w:ascii="Cambria Math" w:hAnsi="Cambria Math" w:eastAsia="Cambria Math"/>
          <w:vertAlign w:val="subscript"/>
        </w:rPr>
        <w:t>𝑡𝑥−𝑟𝑥</w:t>
      </w:r>
      <w:r>
        <w:rPr>
          <w:rFonts w:ascii="Cambria Math" w:hAnsi="Cambria Math" w:eastAsia="Cambria Math"/>
          <w:spacing w:val="16"/>
          <w:vertAlign w:val="baseline"/>
        </w:rPr>
        <w:t> </w:t>
      </w:r>
      <w:r>
        <w:rPr>
          <w:vertAlign w:val="baseline"/>
        </w:rPr>
        <w:t>is</w:t>
      </w:r>
      <w:r>
        <w:rPr>
          <w:spacing w:val="-3"/>
          <w:vertAlign w:val="baseline"/>
        </w:rPr>
        <w:t> </w:t>
      </w:r>
      <w:r>
        <w:rPr>
          <w:vertAlign w:val="baseline"/>
        </w:rPr>
        <w:t>path</w:t>
      </w:r>
      <w:r>
        <w:rPr>
          <w:spacing w:val="-2"/>
          <w:vertAlign w:val="baseline"/>
        </w:rPr>
        <w:t> </w:t>
      </w:r>
      <w:r>
        <w:rPr>
          <w:vertAlign w:val="baseline"/>
        </w:rPr>
        <w:t>loss</w:t>
      </w:r>
      <w:r>
        <w:rPr>
          <w:spacing w:val="-2"/>
          <w:vertAlign w:val="baseline"/>
        </w:rPr>
        <w:t> </w:t>
      </w:r>
      <w:r>
        <w:rPr>
          <w:vertAlign w:val="baseline"/>
        </w:rPr>
        <w:t>from</w:t>
      </w:r>
      <w:r>
        <w:rPr>
          <w:spacing w:val="-2"/>
          <w:vertAlign w:val="baseline"/>
        </w:rPr>
        <w:t> </w:t>
      </w:r>
      <w:r>
        <w:rPr>
          <w:vertAlign w:val="baseline"/>
        </w:rPr>
        <w:t>transmitter</w:t>
      </w:r>
      <w:r>
        <w:rPr>
          <w:spacing w:val="-2"/>
          <w:vertAlign w:val="baseline"/>
        </w:rPr>
        <w:t> </w:t>
      </w:r>
      <w:r>
        <w:rPr>
          <w:vertAlign w:val="baseline"/>
        </w:rPr>
        <w:t>to</w:t>
      </w:r>
      <w:r>
        <w:rPr>
          <w:spacing w:val="-2"/>
          <w:vertAlign w:val="baseline"/>
        </w:rPr>
        <w:t> </w:t>
      </w:r>
      <w:r>
        <w:rPr>
          <w:vertAlign w:val="baseline"/>
        </w:rPr>
        <w:t>receiver</w:t>
      </w:r>
      <w:r>
        <w:rPr>
          <w:spacing w:val="-1"/>
          <w:vertAlign w:val="baseline"/>
        </w:rPr>
        <w:t> </w:t>
      </w:r>
      <w:r>
        <w:rPr>
          <w:spacing w:val="-5"/>
          <w:vertAlign w:val="baseline"/>
        </w:rPr>
        <w:t>and</w:t>
      </w:r>
    </w:p>
    <w:p>
      <w:pPr>
        <w:pStyle w:val="BodyText"/>
        <w:spacing w:before="7"/>
      </w:pPr>
    </w:p>
    <w:p>
      <w:pPr>
        <w:pStyle w:val="BodyText"/>
        <w:ind w:left="396"/>
      </w:pPr>
      <w:r>
        <w:rPr>
          <w:rFonts w:ascii="Cambria Math" w:eastAsia="Cambria Math"/>
        </w:rPr>
        <w:t>𝑆𝐼𝑁𝑅</w:t>
      </w:r>
      <w:r>
        <w:rPr>
          <w:rFonts w:ascii="Cambria Math" w:eastAsia="Cambria Math"/>
          <w:vertAlign w:val="subscript"/>
        </w:rPr>
        <w:t>𝑟𝑥</w:t>
      </w:r>
      <w:r>
        <w:rPr>
          <w:rFonts w:ascii="Cambria Math" w:eastAsia="Cambria Math"/>
          <w:spacing w:val="21"/>
          <w:vertAlign w:val="baseline"/>
        </w:rPr>
        <w:t> </w:t>
      </w:r>
      <w:r>
        <w:rPr>
          <w:vertAlign w:val="baseline"/>
        </w:rPr>
        <w:t>is</w:t>
      </w:r>
      <w:r>
        <w:rPr>
          <w:spacing w:val="2"/>
          <w:vertAlign w:val="baseline"/>
        </w:rPr>
        <w:t> </w:t>
      </w:r>
      <w:r>
        <w:rPr>
          <w:vertAlign w:val="baseline"/>
        </w:rPr>
        <w:t>SINR</w:t>
      </w:r>
      <w:r>
        <w:rPr>
          <w:spacing w:val="3"/>
          <w:vertAlign w:val="baseline"/>
        </w:rPr>
        <w:t> </w:t>
      </w:r>
      <w:r>
        <w:rPr>
          <w:vertAlign w:val="baseline"/>
        </w:rPr>
        <w:t>of</w:t>
      </w:r>
      <w:r>
        <w:rPr>
          <w:spacing w:val="1"/>
          <w:vertAlign w:val="baseline"/>
        </w:rPr>
        <w:t> </w:t>
      </w:r>
      <w:r>
        <w:rPr>
          <w:spacing w:val="-2"/>
          <w:vertAlign w:val="baseline"/>
        </w:rPr>
        <w:t>receiver.</w:t>
      </w:r>
    </w:p>
    <w:p>
      <w:pPr>
        <w:pStyle w:val="BodyText"/>
        <w:rPr>
          <w:sz w:val="30"/>
        </w:rPr>
      </w:pPr>
    </w:p>
    <w:p>
      <w:pPr>
        <w:pStyle w:val="BodyText"/>
        <w:spacing w:before="1"/>
        <w:rPr>
          <w:sz w:val="42"/>
        </w:rPr>
      </w:pPr>
    </w:p>
    <w:p>
      <w:pPr>
        <w:pStyle w:val="BodyText"/>
        <w:spacing w:line="480" w:lineRule="auto" w:before="1"/>
        <w:ind w:left="396" w:right="206"/>
        <w:jc w:val="both"/>
      </w:pPr>
      <w:r>
        <w:rPr/>
        <w:t>The average SINR of Hen-gNBs, HUEs, en-gNBs, and MUEs considering all the positions of UEs from their nodes is compute using (3.8), (3.9), (3.10), and (3.11) </w:t>
      </w:r>
      <w:r>
        <w:rPr>
          <w:spacing w:val="-2"/>
        </w:rPr>
        <w:t>respectively.</w:t>
      </w:r>
    </w:p>
    <w:p>
      <w:pPr>
        <w:spacing w:after="0" w:line="480" w:lineRule="auto"/>
        <w:jc w:val="both"/>
        <w:sectPr>
          <w:type w:val="continuous"/>
          <w:pgSz w:w="11910" w:h="16840"/>
          <w:pgMar w:header="0" w:footer="1067" w:top="1600" w:bottom="1260" w:left="1620" w:right="1200"/>
        </w:sectPr>
      </w:pPr>
    </w:p>
    <w:p>
      <w:pPr>
        <w:spacing w:line="151" w:lineRule="exact" w:before="2"/>
        <w:ind w:left="0" w:right="0" w:firstLine="0"/>
        <w:jc w:val="right"/>
        <w:rPr>
          <w:rFonts w:ascii="Cambria Math" w:eastAsia="Cambria Math"/>
          <w:sz w:val="14"/>
        </w:rPr>
      </w:pPr>
      <w:r>
        <w:rPr>
          <w:rFonts w:ascii="Cambria Math" w:eastAsia="Cambria Math"/>
          <w:spacing w:val="-2"/>
          <w:w w:val="115"/>
          <w:sz w:val="14"/>
        </w:rPr>
        <w:t>𝑝=𝐻𝑈𝐸</w:t>
      </w:r>
      <w:r>
        <w:rPr>
          <w:rFonts w:ascii="Cambria Math" w:eastAsia="Cambria Math"/>
          <w:spacing w:val="-2"/>
          <w:w w:val="115"/>
          <w:position w:val="-3"/>
          <w:sz w:val="14"/>
        </w:rPr>
        <w:t>𝐿𝑝</w:t>
      </w:r>
    </w:p>
    <w:p>
      <w:pPr>
        <w:tabs>
          <w:tab w:pos="2078" w:val="left" w:leader="none"/>
        </w:tabs>
        <w:spacing w:line="212" w:lineRule="exact" w:before="0"/>
        <w:ind w:left="958" w:right="0" w:firstLine="0"/>
        <w:jc w:val="left"/>
        <w:rPr>
          <w:rFonts w:ascii="Cambria Math" w:hAnsi="Cambria Math" w:eastAsia="Cambria Math"/>
          <w:sz w:val="14"/>
        </w:rPr>
      </w:pPr>
      <w:r>
        <w:rPr/>
        <w:pict>
          <v:shape style="position:absolute;margin-left:100.82pt;margin-top:5.596763pt;width:80.850pt;height:12pt;mso-position-horizontal-relative:page;mso-position-vertical-relative:paragraph;z-index:-17823232" type="#_x0000_t202" id="docshape43" filled="false" stroked="false">
            <v:textbox inset="0,0,0,0">
              <w:txbxContent>
                <w:p>
                  <w:pPr>
                    <w:tabs>
                      <w:tab w:pos="1437" w:val="left" w:leader="none"/>
                    </w:tabs>
                    <w:spacing w:line="240" w:lineRule="exact" w:before="0"/>
                    <w:ind w:left="0" w:right="0" w:firstLine="0"/>
                    <w:jc w:val="left"/>
                    <w:rPr>
                      <w:rFonts w:ascii="Cambria Math" w:eastAsia="Cambria Math"/>
                      <w:sz w:val="24"/>
                    </w:rPr>
                  </w:pPr>
                  <w:r>
                    <w:rPr>
                      <w:rFonts w:ascii="Cambria Math" w:eastAsia="Cambria Math"/>
                      <w:spacing w:val="-4"/>
                      <w:sz w:val="24"/>
                    </w:rPr>
                    <w:t>𝑆𝐼𝑁𝑅</w:t>
                  </w:r>
                  <w:r>
                    <w:rPr>
                      <w:rFonts w:ascii="Cambria Math" w:eastAsia="Cambria Math"/>
                      <w:sz w:val="24"/>
                    </w:rPr>
                    <w:tab/>
                  </w:r>
                  <w:r>
                    <w:rPr>
                      <w:rFonts w:ascii="Cambria Math" w:eastAsia="Cambria Math"/>
                      <w:spacing w:val="-10"/>
                      <w:sz w:val="24"/>
                    </w:rPr>
                    <w:t>=</w:t>
                  </w:r>
                </w:p>
              </w:txbxContent>
            </v:textbox>
            <w10:wrap type="none"/>
          </v:shape>
        </w:pict>
      </w:r>
      <w:r>
        <w:rPr>
          <w:rFonts w:ascii="Cambria Math" w:hAnsi="Cambria Math" w:eastAsia="Cambria Math"/>
          <w:spacing w:val="-2"/>
          <w:w w:val="105"/>
          <w:sz w:val="17"/>
        </w:rPr>
        <w:t>𝐴𝑣𝑒𝑟𝑎𝑔𝑒</w:t>
      </w:r>
      <w:r>
        <w:rPr>
          <w:rFonts w:ascii="Cambria Math" w:hAnsi="Cambria Math" w:eastAsia="Cambria Math"/>
          <w:sz w:val="17"/>
        </w:rPr>
        <w:tab/>
      </w:r>
      <w:r>
        <w:rPr>
          <w:rFonts w:ascii="Cambria Math" w:hAnsi="Cambria Math" w:eastAsia="Cambria Math"/>
          <w:spacing w:val="-4"/>
          <w:w w:val="105"/>
          <w:position w:val="7"/>
          <w:sz w:val="17"/>
        </w:rPr>
        <w:t>∑</w:t>
      </w:r>
      <w:r>
        <w:rPr>
          <w:rFonts w:ascii="Cambria Math" w:hAnsi="Cambria Math" w:eastAsia="Cambria Math"/>
          <w:spacing w:val="-4"/>
          <w:w w:val="105"/>
          <w:sz w:val="14"/>
        </w:rPr>
        <w:t>𝑝=1</w:t>
      </w:r>
    </w:p>
    <w:p>
      <w:pPr>
        <w:spacing w:line="194" w:lineRule="exact" w:before="0"/>
        <w:ind w:left="938" w:right="0" w:firstLine="0"/>
        <w:jc w:val="left"/>
        <w:rPr>
          <w:rFonts w:ascii="Cambria Math" w:hAnsi="Cambria Math" w:eastAsia="Cambria Math"/>
          <w:sz w:val="17"/>
        </w:rPr>
      </w:pPr>
      <w:r>
        <w:rPr/>
        <w:pict>
          <v:rect style="position:absolute;margin-left:184.940002pt;margin-top:.514148pt;width:259.13pt;height:.83997pt;mso-position-horizontal-relative:page;mso-position-vertical-relative:paragraph;z-index:15748096" id="docshape44" filled="true" fillcolor="#000000" stroked="false">
            <v:fill type="solid"/>
            <w10:wrap type="none"/>
          </v:rect>
        </w:pict>
      </w:r>
      <w:r>
        <w:rPr>
          <w:rFonts w:ascii="Cambria Math" w:hAnsi="Cambria Math" w:eastAsia="Cambria Math"/>
          <w:spacing w:val="-2"/>
          <w:w w:val="105"/>
          <w:sz w:val="17"/>
        </w:rPr>
        <w:t>𝐻𝑒𝑛−𝑔𝑁𝐵</w:t>
      </w:r>
    </w:p>
    <w:p>
      <w:pPr>
        <w:spacing w:before="111"/>
        <w:ind w:left="-32" w:right="0" w:firstLine="0"/>
        <w:jc w:val="left"/>
        <w:rPr>
          <w:rFonts w:ascii="Cambria Math" w:hAnsi="Cambria Math" w:eastAsia="Cambria Math"/>
          <w:sz w:val="17"/>
        </w:rPr>
      </w:pPr>
      <w:r>
        <w:rPr/>
        <w:br w:type="column"/>
      </w:r>
      <w:r>
        <w:rPr>
          <w:rFonts w:ascii="Cambria Math" w:hAnsi="Cambria Math" w:eastAsia="Cambria Math"/>
          <w:w w:val="105"/>
          <w:position w:val="3"/>
          <w:sz w:val="17"/>
        </w:rPr>
        <w:t>(𝑆𝐼𝑁𝑅</w:t>
      </w:r>
      <w:r>
        <w:rPr>
          <w:rFonts w:ascii="Cambria Math" w:hAnsi="Cambria Math" w:eastAsia="Cambria Math"/>
          <w:w w:val="105"/>
          <w:sz w:val="14"/>
        </w:rPr>
        <w:t>𝐻𝑒𝑛−𝑔𝑁𝐵1</w:t>
      </w:r>
      <w:r>
        <w:rPr>
          <w:rFonts w:ascii="Cambria Math" w:hAnsi="Cambria Math" w:eastAsia="Cambria Math"/>
          <w:w w:val="105"/>
          <w:position w:val="3"/>
          <w:sz w:val="17"/>
        </w:rPr>
        <w:t>+</w:t>
      </w:r>
      <w:r>
        <w:rPr>
          <w:rFonts w:ascii="Cambria Math" w:hAnsi="Cambria Math" w:eastAsia="Cambria Math"/>
          <w:spacing w:val="29"/>
          <w:w w:val="110"/>
          <w:position w:val="3"/>
          <w:sz w:val="17"/>
        </w:rPr>
        <w:t> </w:t>
      </w:r>
      <w:r>
        <w:rPr>
          <w:rFonts w:ascii="Cambria Math" w:hAnsi="Cambria Math" w:eastAsia="Cambria Math"/>
          <w:spacing w:val="-2"/>
          <w:w w:val="110"/>
          <w:position w:val="3"/>
          <w:sz w:val="17"/>
        </w:rPr>
        <w:t>𝑆𝐼𝑁𝑅</w:t>
      </w:r>
      <w:r>
        <w:rPr>
          <w:rFonts w:ascii="Cambria Math" w:hAnsi="Cambria Math" w:eastAsia="Cambria Math"/>
          <w:spacing w:val="-2"/>
          <w:w w:val="110"/>
          <w:sz w:val="14"/>
        </w:rPr>
        <w:t>𝐻𝑒𝑛−𝑔𝑁𝐵2</w:t>
      </w:r>
      <w:r>
        <w:rPr>
          <w:rFonts w:ascii="Cambria Math" w:hAnsi="Cambria Math" w:eastAsia="Cambria Math"/>
          <w:spacing w:val="-2"/>
          <w:w w:val="110"/>
          <w:position w:val="3"/>
          <w:sz w:val="17"/>
        </w:rPr>
        <w:t>+⋯+𝑆𝐼𝑁𝑅</w:t>
      </w:r>
      <w:r>
        <w:rPr>
          <w:rFonts w:ascii="Cambria Math" w:hAnsi="Cambria Math" w:eastAsia="Cambria Math"/>
          <w:spacing w:val="-2"/>
          <w:w w:val="110"/>
          <w:sz w:val="14"/>
        </w:rPr>
        <w:t>𝐻𝑒𝑛−𝑔𝑁𝐵𝑛</w:t>
      </w:r>
      <w:r>
        <w:rPr>
          <w:rFonts w:ascii="Cambria Math" w:hAnsi="Cambria Math" w:eastAsia="Cambria Math"/>
          <w:spacing w:val="-2"/>
          <w:w w:val="110"/>
          <w:position w:val="3"/>
          <w:sz w:val="17"/>
        </w:rPr>
        <w:t>)</w:t>
      </w:r>
    </w:p>
    <w:p>
      <w:pPr>
        <w:spacing w:before="77"/>
        <w:ind w:left="878" w:right="0" w:firstLine="0"/>
        <w:jc w:val="left"/>
        <w:rPr>
          <w:rFonts w:ascii="Cambria Math" w:hAnsi="Cambria Math" w:eastAsia="Cambria Math"/>
          <w:sz w:val="14"/>
        </w:rPr>
      </w:pPr>
      <w:r>
        <w:rPr>
          <w:rFonts w:ascii="Cambria Math" w:hAnsi="Cambria Math" w:eastAsia="Cambria Math"/>
          <w:w w:val="105"/>
          <w:sz w:val="17"/>
        </w:rPr>
        <w:t>𝑁𝐻𝑒𝑛−𝑔𝑁𝐵</w:t>
      </w:r>
      <w:r>
        <w:rPr>
          <w:rFonts w:ascii="Cambria Math" w:hAnsi="Cambria Math" w:eastAsia="Cambria Math"/>
          <w:spacing w:val="-5"/>
          <w:w w:val="105"/>
          <w:sz w:val="17"/>
        </w:rPr>
        <w:t> </w:t>
      </w:r>
      <w:r>
        <w:rPr>
          <w:rFonts w:ascii="Cambria Math" w:hAnsi="Cambria Math" w:eastAsia="Cambria Math"/>
          <w:w w:val="105"/>
          <w:sz w:val="17"/>
        </w:rPr>
        <w:t>×</w:t>
      </w:r>
      <w:r>
        <w:rPr>
          <w:rFonts w:ascii="Cambria Math" w:hAnsi="Cambria Math" w:eastAsia="Cambria Math"/>
          <w:spacing w:val="-6"/>
          <w:w w:val="105"/>
          <w:sz w:val="17"/>
        </w:rPr>
        <w:t> </w:t>
      </w:r>
      <w:r>
        <w:rPr>
          <w:rFonts w:ascii="Cambria Math" w:hAnsi="Cambria Math" w:eastAsia="Cambria Math"/>
          <w:spacing w:val="-2"/>
          <w:w w:val="105"/>
          <w:sz w:val="17"/>
        </w:rPr>
        <w:t>𝐻𝑈𝐸</w:t>
      </w:r>
      <w:r>
        <w:rPr>
          <w:rFonts w:ascii="Cambria Math" w:hAnsi="Cambria Math" w:eastAsia="Cambria Math"/>
          <w:spacing w:val="-2"/>
          <w:w w:val="105"/>
          <w:position w:val="-2"/>
          <w:sz w:val="14"/>
        </w:rPr>
        <w:t>𝐿𝑝</w:t>
      </w:r>
    </w:p>
    <w:p>
      <w:pPr>
        <w:pStyle w:val="BodyText"/>
        <w:spacing w:before="228"/>
        <w:ind w:left="938"/>
      </w:pPr>
      <w:r>
        <w:rPr/>
        <w:br w:type="column"/>
      </w:r>
      <w:r>
        <w:rPr>
          <w:spacing w:val="-2"/>
        </w:rPr>
        <w:t>(3.8)</w:t>
      </w:r>
    </w:p>
    <w:p>
      <w:pPr>
        <w:spacing w:after="0"/>
        <w:sectPr>
          <w:type w:val="continuous"/>
          <w:pgSz w:w="11910" w:h="16840"/>
          <w:pgMar w:header="0" w:footer="1067" w:top="1600" w:bottom="1260" w:left="1620" w:right="1200"/>
          <w:cols w:num="3" w:equalWidth="0">
            <w:col w:w="2907" w:space="40"/>
            <w:col w:w="4357" w:space="178"/>
            <w:col w:w="1608"/>
          </w:cols>
        </w:sectPr>
      </w:pPr>
    </w:p>
    <w:p>
      <w:pPr>
        <w:pStyle w:val="BodyText"/>
        <w:spacing w:before="3"/>
        <w:rPr>
          <w:sz w:val="17"/>
        </w:rPr>
      </w:pPr>
    </w:p>
    <w:p>
      <w:pPr>
        <w:pStyle w:val="BodyText"/>
        <w:tabs>
          <w:tab w:pos="2751" w:val="left" w:leader="none"/>
          <w:tab w:pos="5622" w:val="left" w:leader="none"/>
        </w:tabs>
        <w:spacing w:before="127"/>
        <w:ind w:left="396"/>
      </w:pPr>
      <w:r>
        <w:rPr/>
        <w:pict>
          <v:shape style="position:absolute;margin-left:167.179993pt;margin-top:14.605222pt;width:40.85pt;height:8.550pt;mso-position-horizontal-relative:page;mso-position-vertical-relative:paragraph;z-index:-17822720" type="#_x0000_t202" id="docshape45"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2"/>
                      <w:w w:val="105"/>
                      <w:sz w:val="17"/>
                    </w:rPr>
                    <w:t>𝐻𝑒𝑛−𝑔𝑁𝐵</w:t>
                  </w:r>
                </w:p>
              </w:txbxContent>
            </v:textbox>
            <w10:wrap type="none"/>
          </v:shape>
        </w:pict>
      </w:r>
      <w:r>
        <w:rPr/>
        <w:t>where</w:t>
      </w:r>
      <w:r>
        <w:rPr>
          <w:spacing w:val="36"/>
        </w:rPr>
        <w:t>  </w:t>
      </w:r>
      <w:r>
        <w:rPr>
          <w:rFonts w:ascii="Cambria Math" w:eastAsia="Cambria Math"/>
          <w:spacing w:val="-2"/>
        </w:rPr>
        <w:t>𝑆𝐼𝑁𝑅</w:t>
      </w:r>
      <w:r>
        <w:rPr>
          <w:rFonts w:ascii="Cambria Math" w:eastAsia="Cambria Math"/>
          <w:spacing w:val="-2"/>
          <w:vertAlign w:val="superscript"/>
        </w:rPr>
        <w:t>𝐴𝑣𝑒𝑟𝑎𝑔𝑒</w:t>
      </w:r>
      <w:r>
        <w:rPr>
          <w:rFonts w:ascii="Cambria Math" w:eastAsia="Cambria Math"/>
          <w:vertAlign w:val="baseline"/>
        </w:rPr>
        <w:tab/>
      </w:r>
      <w:r>
        <w:rPr>
          <w:vertAlign w:val="baseline"/>
        </w:rPr>
        <w:t>stand</w:t>
      </w:r>
      <w:r>
        <w:rPr>
          <w:spacing w:val="38"/>
          <w:vertAlign w:val="baseline"/>
        </w:rPr>
        <w:t>  </w:t>
      </w:r>
      <w:r>
        <w:rPr>
          <w:vertAlign w:val="baseline"/>
        </w:rPr>
        <w:t>for</w:t>
      </w:r>
      <w:r>
        <w:rPr>
          <w:spacing w:val="38"/>
          <w:vertAlign w:val="baseline"/>
        </w:rPr>
        <w:t>  </w:t>
      </w:r>
      <w:r>
        <w:rPr>
          <w:vertAlign w:val="baseline"/>
        </w:rPr>
        <w:t>average</w:t>
      </w:r>
      <w:r>
        <w:rPr>
          <w:spacing w:val="38"/>
          <w:vertAlign w:val="baseline"/>
        </w:rPr>
        <w:t>  </w:t>
      </w:r>
      <w:r>
        <w:rPr>
          <w:spacing w:val="-4"/>
          <w:vertAlign w:val="baseline"/>
        </w:rPr>
        <w:t>SINR</w:t>
      </w:r>
      <w:r>
        <w:rPr>
          <w:vertAlign w:val="baseline"/>
        </w:rPr>
        <w:tab/>
        <w:t>of</w:t>
      </w:r>
      <w:r>
        <w:rPr>
          <w:spacing w:val="38"/>
          <w:vertAlign w:val="baseline"/>
        </w:rPr>
        <w:t>  </w:t>
      </w:r>
      <w:r>
        <w:rPr>
          <w:vertAlign w:val="baseline"/>
        </w:rPr>
        <w:t>Hen-gNB</w:t>
      </w:r>
      <w:r>
        <w:rPr>
          <w:spacing w:val="38"/>
          <w:vertAlign w:val="baseline"/>
        </w:rPr>
        <w:t>  </w:t>
      </w:r>
      <w:r>
        <w:rPr>
          <w:vertAlign w:val="baseline"/>
        </w:rPr>
        <w:t>in</w:t>
      </w:r>
      <w:r>
        <w:rPr>
          <w:spacing w:val="38"/>
          <w:vertAlign w:val="baseline"/>
        </w:rPr>
        <w:t>  </w:t>
      </w:r>
      <w:r>
        <w:rPr>
          <w:vertAlign w:val="baseline"/>
        </w:rPr>
        <w:t>the</w:t>
      </w:r>
      <w:r>
        <w:rPr>
          <w:spacing w:val="39"/>
          <w:vertAlign w:val="baseline"/>
        </w:rPr>
        <w:t>  </w:t>
      </w:r>
      <w:r>
        <w:rPr>
          <w:spacing w:val="-2"/>
          <w:vertAlign w:val="baseline"/>
        </w:rPr>
        <w:t>network.</w:t>
      </w:r>
    </w:p>
    <w:p>
      <w:pPr>
        <w:pStyle w:val="BodyText"/>
        <w:spacing w:before="10"/>
        <w:rPr>
          <w:sz w:val="20"/>
        </w:rPr>
      </w:pPr>
    </w:p>
    <w:p>
      <w:pPr>
        <w:spacing w:after="0"/>
        <w:rPr>
          <w:sz w:val="20"/>
        </w:rPr>
        <w:sectPr>
          <w:type w:val="continuous"/>
          <w:pgSz w:w="11910" w:h="16840"/>
          <w:pgMar w:header="0" w:footer="1067" w:top="1600" w:bottom="1260" w:left="1620" w:right="1200"/>
        </w:sectPr>
      </w:pPr>
    </w:p>
    <w:p>
      <w:pPr>
        <w:spacing w:line="227" w:lineRule="exact" w:before="74"/>
        <w:ind w:left="396" w:right="0" w:firstLine="0"/>
        <w:jc w:val="left"/>
        <w:rPr>
          <w:rFonts w:ascii="Cambria Math" w:hAnsi="Cambria Math" w:eastAsia="Cambria Math"/>
          <w:sz w:val="24"/>
        </w:rPr>
      </w:pPr>
      <w:r>
        <w:rPr>
          <w:rFonts w:ascii="Cambria Math" w:hAnsi="Cambria Math" w:eastAsia="Cambria Math"/>
          <w:spacing w:val="-2"/>
          <w:w w:val="105"/>
          <w:position w:val="1"/>
          <w:sz w:val="24"/>
        </w:rPr>
        <w:t>∑</w:t>
      </w:r>
      <w:r>
        <w:rPr>
          <w:rFonts w:ascii="Cambria Math" w:hAnsi="Cambria Math" w:eastAsia="Cambria Math"/>
          <w:spacing w:val="-2"/>
          <w:w w:val="105"/>
          <w:position w:val="15"/>
          <w:sz w:val="17"/>
        </w:rPr>
        <w:t>𝑝=𝐻𝑈𝐸</w:t>
      </w:r>
      <w:r>
        <w:rPr>
          <w:rFonts w:ascii="Cambria Math" w:hAnsi="Cambria Math" w:eastAsia="Cambria Math"/>
          <w:spacing w:val="-2"/>
          <w:w w:val="105"/>
          <w:position w:val="12"/>
          <w:sz w:val="14"/>
        </w:rPr>
        <w:t>𝐿𝑝</w:t>
      </w:r>
      <w:r>
        <w:rPr>
          <w:rFonts w:ascii="Cambria Math" w:hAnsi="Cambria Math" w:eastAsia="Cambria Math"/>
          <w:spacing w:val="-2"/>
          <w:w w:val="105"/>
          <w:sz w:val="24"/>
        </w:rPr>
        <w:t>(𝑆𝐼𝑁𝑅</w:t>
      </w:r>
    </w:p>
    <w:p>
      <w:pPr>
        <w:spacing w:line="144" w:lineRule="exact" w:before="158"/>
        <w:ind w:left="396" w:right="0" w:firstLine="0"/>
        <w:jc w:val="left"/>
        <w:rPr>
          <w:rFonts w:ascii="Cambria Math" w:eastAsia="Cambria Math"/>
          <w:sz w:val="24"/>
        </w:rPr>
      </w:pPr>
      <w:r>
        <w:rPr/>
        <w:br w:type="column"/>
      </w:r>
      <w:r>
        <w:rPr>
          <w:rFonts w:ascii="Cambria Math" w:eastAsia="Cambria Math"/>
          <w:sz w:val="24"/>
        </w:rPr>
        <w:t>+</w:t>
      </w:r>
      <w:r>
        <w:rPr>
          <w:rFonts w:ascii="Cambria Math" w:eastAsia="Cambria Math"/>
          <w:spacing w:val="52"/>
          <w:sz w:val="24"/>
        </w:rPr>
        <w:t> </w:t>
      </w:r>
      <w:r>
        <w:rPr>
          <w:rFonts w:ascii="Cambria Math" w:eastAsia="Cambria Math"/>
          <w:spacing w:val="-4"/>
          <w:sz w:val="24"/>
        </w:rPr>
        <w:t>𝑆𝐼𝑁𝑅</w:t>
      </w:r>
    </w:p>
    <w:p>
      <w:pPr>
        <w:spacing w:line="144" w:lineRule="exact" w:before="158"/>
        <w:ind w:left="396" w:right="0" w:firstLine="0"/>
        <w:jc w:val="left"/>
        <w:rPr>
          <w:rFonts w:ascii="Cambria Math" w:hAnsi="Cambria Math" w:eastAsia="Cambria Math"/>
          <w:sz w:val="24"/>
        </w:rPr>
      </w:pPr>
      <w:r>
        <w:rPr/>
        <w:br w:type="column"/>
      </w:r>
      <w:r>
        <w:rPr>
          <w:rFonts w:ascii="Cambria Math" w:hAnsi="Cambria Math" w:eastAsia="Cambria Math"/>
          <w:sz w:val="24"/>
        </w:rPr>
        <w:t>+ ⋯</w:t>
      </w:r>
      <w:r>
        <w:rPr>
          <w:rFonts w:ascii="Cambria Math" w:hAnsi="Cambria Math" w:eastAsia="Cambria Math"/>
          <w:spacing w:val="-11"/>
          <w:sz w:val="24"/>
        </w:rPr>
        <w:t> </w:t>
      </w:r>
      <w:r>
        <w:rPr>
          <w:rFonts w:ascii="Cambria Math" w:hAnsi="Cambria Math" w:eastAsia="Cambria Math"/>
          <w:sz w:val="24"/>
        </w:rPr>
        <w:t>+ </w:t>
      </w:r>
      <w:r>
        <w:rPr>
          <w:rFonts w:ascii="Cambria Math" w:hAnsi="Cambria Math" w:eastAsia="Cambria Math"/>
          <w:spacing w:val="-4"/>
          <w:sz w:val="24"/>
        </w:rPr>
        <w:t>𝑆𝐼𝑁𝑅</w:t>
      </w:r>
    </w:p>
    <w:p>
      <w:pPr>
        <w:pStyle w:val="BodyText"/>
        <w:spacing w:line="144" w:lineRule="exact" w:before="158"/>
        <w:ind w:left="396"/>
      </w:pPr>
      <w:r>
        <w:rPr/>
        <w:br w:type="column"/>
      </w:r>
      <w:r>
        <w:rPr>
          <w:rFonts w:ascii="Cambria Math"/>
        </w:rPr>
        <w:t>)</w:t>
      </w:r>
      <w:r>
        <w:rPr>
          <w:rFonts w:ascii="Cambria Math"/>
          <w:spacing w:val="53"/>
        </w:rPr>
        <w:t> </w:t>
      </w:r>
      <w:r>
        <w:rPr/>
        <w:t>stand</w:t>
      </w:r>
      <w:r>
        <w:rPr>
          <w:spacing w:val="48"/>
        </w:rPr>
        <w:t> </w:t>
      </w:r>
      <w:r>
        <w:rPr/>
        <w:t>for</w:t>
      </w:r>
      <w:r>
        <w:rPr>
          <w:spacing w:val="48"/>
        </w:rPr>
        <w:t> </w:t>
      </w:r>
      <w:r>
        <w:rPr/>
        <w:t>sum</w:t>
      </w:r>
      <w:r>
        <w:rPr>
          <w:spacing w:val="48"/>
        </w:rPr>
        <w:t> </w:t>
      </w:r>
      <w:r>
        <w:rPr>
          <w:spacing w:val="-5"/>
        </w:rPr>
        <w:t>of</w:t>
      </w:r>
    </w:p>
    <w:p>
      <w:pPr>
        <w:spacing w:after="0" w:line="144" w:lineRule="exact"/>
        <w:sectPr>
          <w:type w:val="continuous"/>
          <w:pgSz w:w="11910" w:h="16840"/>
          <w:pgMar w:header="0" w:footer="1067" w:top="1600" w:bottom="1260" w:left="1620" w:right="1200"/>
          <w:cols w:num="4" w:equalWidth="0">
            <w:col w:w="2034" w:space="532"/>
            <w:col w:w="1269" w:space="534"/>
            <w:col w:w="1696" w:space="495"/>
            <w:col w:w="2530"/>
          </w:cols>
        </w:sectPr>
      </w:pPr>
    </w:p>
    <w:p>
      <w:pPr>
        <w:spacing w:before="4"/>
        <w:ind w:left="566" w:right="0" w:firstLine="0"/>
        <w:jc w:val="left"/>
        <w:rPr>
          <w:rFonts w:ascii="Cambria Math" w:eastAsia="Cambria Math"/>
          <w:sz w:val="17"/>
        </w:rPr>
      </w:pPr>
      <w:r>
        <w:rPr>
          <w:rFonts w:ascii="Cambria Math" w:eastAsia="Cambria Math"/>
          <w:spacing w:val="-5"/>
          <w:w w:val="105"/>
          <w:sz w:val="17"/>
        </w:rPr>
        <w:t>𝑝=1</w:t>
      </w:r>
    </w:p>
    <w:p>
      <w:pPr>
        <w:spacing w:line="170" w:lineRule="exact" w:before="0"/>
        <w:ind w:left="566" w:right="0" w:firstLine="0"/>
        <w:jc w:val="left"/>
        <w:rPr>
          <w:rFonts w:ascii="Cambria Math" w:hAnsi="Cambria Math" w:eastAsia="Cambria Math"/>
          <w:sz w:val="17"/>
        </w:rPr>
      </w:pPr>
      <w:r>
        <w:rPr/>
        <w:br w:type="column"/>
      </w:r>
      <w:r>
        <w:rPr>
          <w:rFonts w:ascii="Cambria Math" w:hAnsi="Cambria Math" w:eastAsia="Cambria Math"/>
          <w:spacing w:val="-2"/>
          <w:w w:val="105"/>
          <w:sz w:val="17"/>
        </w:rPr>
        <w:t>𝐻𝑒𝑛−𝑔𝑁𝐵1</w:t>
      </w:r>
    </w:p>
    <w:p>
      <w:pPr>
        <w:spacing w:line="170" w:lineRule="exact" w:before="0"/>
        <w:ind w:left="566" w:right="0" w:firstLine="0"/>
        <w:jc w:val="left"/>
        <w:rPr>
          <w:rFonts w:ascii="Cambria Math" w:hAnsi="Cambria Math" w:eastAsia="Cambria Math"/>
          <w:sz w:val="17"/>
        </w:rPr>
      </w:pPr>
      <w:r>
        <w:rPr/>
        <w:br w:type="column"/>
      </w:r>
      <w:r>
        <w:rPr>
          <w:rFonts w:ascii="Cambria Math" w:hAnsi="Cambria Math" w:eastAsia="Cambria Math"/>
          <w:spacing w:val="-2"/>
          <w:w w:val="105"/>
          <w:sz w:val="17"/>
        </w:rPr>
        <w:t>𝐻𝑒𝑛−𝑔𝑁𝐵2</w:t>
      </w:r>
    </w:p>
    <w:p>
      <w:pPr>
        <w:spacing w:line="170" w:lineRule="exact" w:before="0"/>
        <w:ind w:left="566" w:right="0" w:firstLine="0"/>
        <w:jc w:val="left"/>
        <w:rPr>
          <w:rFonts w:ascii="Cambria Math" w:hAnsi="Cambria Math" w:eastAsia="Cambria Math"/>
          <w:sz w:val="17"/>
        </w:rPr>
      </w:pPr>
      <w:r>
        <w:rPr/>
        <w:br w:type="column"/>
      </w:r>
      <w:r>
        <w:rPr>
          <w:rFonts w:ascii="Cambria Math" w:hAnsi="Cambria Math" w:eastAsia="Cambria Math"/>
          <w:spacing w:val="-2"/>
          <w:w w:val="105"/>
          <w:sz w:val="17"/>
        </w:rPr>
        <w:t>𝐻𝑒𝑛−𝑔𝑁𝐵𝑛</w:t>
      </w:r>
    </w:p>
    <w:p>
      <w:pPr>
        <w:spacing w:after="0" w:line="170" w:lineRule="exact"/>
        <w:jc w:val="left"/>
        <w:rPr>
          <w:rFonts w:ascii="Cambria Math" w:hAnsi="Cambria Math" w:eastAsia="Cambria Math"/>
          <w:sz w:val="17"/>
        </w:rPr>
        <w:sectPr>
          <w:type w:val="continuous"/>
          <w:pgSz w:w="11910" w:h="16840"/>
          <w:pgMar w:header="0" w:footer="1067" w:top="1600" w:bottom="1260" w:left="1620" w:right="1200"/>
          <w:cols w:num="4" w:equalWidth="0">
            <w:col w:w="939" w:space="485"/>
            <w:col w:w="1520" w:space="280"/>
            <w:col w:w="1522" w:space="708"/>
            <w:col w:w="3636"/>
          </w:cols>
        </w:sectPr>
      </w:pPr>
    </w:p>
    <w:p>
      <w:pPr>
        <w:pStyle w:val="BodyText"/>
        <w:spacing w:before="1"/>
        <w:rPr>
          <w:rFonts w:ascii="Cambria Math"/>
          <w:sz w:val="16"/>
        </w:rPr>
      </w:pPr>
    </w:p>
    <w:p>
      <w:pPr>
        <w:pStyle w:val="BodyText"/>
        <w:spacing w:before="86"/>
        <w:ind w:left="396"/>
        <w:jc w:val="both"/>
        <w:rPr>
          <w:rFonts w:ascii="Cambria Math" w:hAnsi="Cambria Math" w:eastAsia="Cambria Math"/>
        </w:rPr>
      </w:pPr>
      <w:r>
        <w:rPr/>
        <w:t>all</w:t>
      </w:r>
      <w:r>
        <w:rPr>
          <w:spacing w:val="5"/>
        </w:rPr>
        <w:t> </w:t>
      </w:r>
      <w:r>
        <w:rPr/>
        <w:t>Hen-gNB</w:t>
      </w:r>
      <w:r>
        <w:rPr>
          <w:spacing w:val="2"/>
        </w:rPr>
        <w:t> </w:t>
      </w:r>
      <w:r>
        <w:rPr/>
        <w:t>SINR</w:t>
      </w:r>
      <w:r>
        <w:rPr>
          <w:spacing w:val="5"/>
        </w:rPr>
        <w:t> </w:t>
      </w:r>
      <w:r>
        <w:rPr/>
        <w:t>in</w:t>
      </w:r>
      <w:r>
        <w:rPr>
          <w:spacing w:val="5"/>
        </w:rPr>
        <w:t> </w:t>
      </w:r>
      <w:r>
        <w:rPr/>
        <w:t>the</w:t>
      </w:r>
      <w:r>
        <w:rPr>
          <w:spacing w:val="5"/>
        </w:rPr>
        <w:t> </w:t>
      </w:r>
      <w:r>
        <w:rPr/>
        <w:t>network,</w:t>
      </w:r>
      <w:r>
        <w:rPr>
          <w:spacing w:val="5"/>
        </w:rPr>
        <w:t> </w:t>
      </w:r>
      <w:r>
        <w:rPr/>
        <w:t>considering</w:t>
      </w:r>
      <w:r>
        <w:rPr>
          <w:spacing w:val="1"/>
        </w:rPr>
        <w:t> </w:t>
      </w:r>
      <w:r>
        <w:rPr/>
        <w:t>all</w:t>
      </w:r>
      <w:r>
        <w:rPr>
          <w:spacing w:val="7"/>
        </w:rPr>
        <w:t> </w:t>
      </w:r>
      <w:r>
        <w:rPr/>
        <w:t>positions</w:t>
      </w:r>
      <w:r>
        <w:rPr>
          <w:spacing w:val="4"/>
        </w:rPr>
        <w:t> </w:t>
      </w:r>
      <w:r>
        <w:rPr/>
        <w:t>of</w:t>
      </w:r>
      <w:r>
        <w:rPr>
          <w:spacing w:val="5"/>
        </w:rPr>
        <w:t> </w:t>
      </w:r>
      <w:r>
        <w:rPr/>
        <w:t>HUEs,</w:t>
      </w:r>
      <w:r>
        <w:rPr>
          <w:spacing w:val="6"/>
        </w:rPr>
        <w:t> </w:t>
      </w:r>
      <w:r>
        <w:rPr>
          <w:rFonts w:ascii="Cambria Math" w:hAnsi="Cambria Math" w:eastAsia="Cambria Math"/>
        </w:rPr>
        <w:t>𝑆𝐼𝑁𝑅</w:t>
      </w:r>
      <w:r>
        <w:rPr>
          <w:rFonts w:ascii="Cambria Math" w:hAnsi="Cambria Math" w:eastAsia="Cambria Math"/>
          <w:vertAlign w:val="subscript"/>
        </w:rPr>
        <w:t>𝐻𝑒𝑛−𝑔𝑁𝐵1</w:t>
      </w:r>
      <w:r>
        <w:rPr>
          <w:rFonts w:ascii="Cambria Math" w:hAnsi="Cambria Math" w:eastAsia="Cambria Math"/>
          <w:spacing w:val="14"/>
          <w:vertAlign w:val="baseline"/>
        </w:rPr>
        <w:t> </w:t>
      </w:r>
      <w:r>
        <w:rPr>
          <w:rFonts w:ascii="Cambria Math" w:hAnsi="Cambria Math" w:eastAsia="Cambria Math"/>
          <w:spacing w:val="-10"/>
          <w:vertAlign w:val="baseline"/>
        </w:rPr>
        <w:t>+</w:t>
      </w:r>
    </w:p>
    <w:p>
      <w:pPr>
        <w:pStyle w:val="BodyText"/>
        <w:spacing w:before="7"/>
        <w:rPr>
          <w:rFonts w:ascii="Cambria Math"/>
          <w:sz w:val="26"/>
        </w:rPr>
      </w:pPr>
    </w:p>
    <w:p>
      <w:pPr>
        <w:pStyle w:val="BodyText"/>
        <w:spacing w:line="501" w:lineRule="auto"/>
        <w:ind w:left="396" w:right="208" w:firstLine="52"/>
        <w:jc w:val="both"/>
      </w:pPr>
      <w:r>
        <w:rPr>
          <w:rFonts w:ascii="Cambria Math" w:hAnsi="Cambria Math" w:eastAsia="Cambria Math"/>
        </w:rPr>
        <w:t>𝑆𝐼𝑁𝑅</w:t>
      </w:r>
      <w:r>
        <w:rPr>
          <w:rFonts w:ascii="Cambria Math" w:hAnsi="Cambria Math" w:eastAsia="Cambria Math"/>
          <w:vertAlign w:val="subscript"/>
        </w:rPr>
        <w:t>𝐻𝑒𝑛−𝑔𝑁𝐵2</w:t>
      </w:r>
      <w:r>
        <w:rPr>
          <w:rFonts w:ascii="Cambria Math" w:hAnsi="Cambria Math" w:eastAsia="Cambria Math"/>
          <w:vertAlign w:val="baseline"/>
        </w:rPr>
        <w:t> + ⋯</w:t>
      </w:r>
      <w:r>
        <w:rPr>
          <w:rFonts w:ascii="Cambria Math" w:hAnsi="Cambria Math" w:eastAsia="Cambria Math"/>
          <w:spacing w:val="-6"/>
          <w:vertAlign w:val="baseline"/>
        </w:rPr>
        <w:t> </w:t>
      </w:r>
      <w:r>
        <w:rPr>
          <w:rFonts w:ascii="Cambria Math" w:hAnsi="Cambria Math" w:eastAsia="Cambria Math"/>
          <w:vertAlign w:val="baseline"/>
        </w:rPr>
        <w:t>+ 𝑆𝐼𝑁𝑅</w:t>
      </w:r>
      <w:r>
        <w:rPr>
          <w:rFonts w:ascii="Cambria Math" w:hAnsi="Cambria Math" w:eastAsia="Cambria Math"/>
          <w:vertAlign w:val="subscript"/>
        </w:rPr>
        <w:t>𝐻𝑒𝑛−𝑔𝑁𝐵𝑛</w:t>
      </w:r>
      <w:r>
        <w:rPr>
          <w:rFonts w:ascii="Cambria Math" w:hAnsi="Cambria Math" w:eastAsia="Cambria Math"/>
          <w:spacing w:val="40"/>
          <w:vertAlign w:val="baseline"/>
        </w:rPr>
        <w:t> </w:t>
      </w:r>
      <w:r>
        <w:rPr>
          <w:vertAlign w:val="baseline"/>
        </w:rPr>
        <w:t>stand for sum all Hen-gNB SINR at particular position of HUE,</w:t>
      </w:r>
      <w:r>
        <w:rPr>
          <w:spacing w:val="40"/>
          <w:vertAlign w:val="baseline"/>
        </w:rPr>
        <w:t> </w:t>
      </w:r>
      <w:r>
        <w:rPr>
          <w:rFonts w:ascii="Cambria Math" w:hAnsi="Cambria Math" w:eastAsia="Cambria Math"/>
          <w:vertAlign w:val="baseline"/>
        </w:rPr>
        <w:t>𝑁𝐻𝑒𝑛 − 𝑔𝑁</w:t>
      </w:r>
      <w:r>
        <w:rPr>
          <w:vertAlign w:val="baseline"/>
        </w:rPr>
        <w:t>B is the number of Hen-gNB in the network and </w:t>
      </w:r>
      <w:r>
        <w:rPr>
          <w:rFonts w:ascii="Cambria Math" w:hAnsi="Cambria Math" w:eastAsia="Cambria Math"/>
          <w:vertAlign w:val="baseline"/>
        </w:rPr>
        <w:t>𝐻𝑈𝐸</w:t>
      </w:r>
      <w:r>
        <w:rPr>
          <w:rFonts w:ascii="Cambria Math" w:hAnsi="Cambria Math" w:eastAsia="Cambria Math"/>
          <w:vertAlign w:val="subscript"/>
        </w:rPr>
        <w:t>𝐿𝑝</w:t>
      </w:r>
      <w:r>
        <w:rPr>
          <w:rFonts w:ascii="Cambria Math" w:hAnsi="Cambria Math" w:eastAsia="Cambria Math"/>
          <w:vertAlign w:val="baseline"/>
        </w:rPr>
        <w:t> </w:t>
      </w:r>
      <w:r>
        <w:rPr>
          <w:vertAlign w:val="baseline"/>
        </w:rPr>
        <w:t>stand for last position of </w:t>
      </w:r>
      <w:r>
        <w:rPr>
          <w:rFonts w:ascii="Cambria Math" w:hAnsi="Cambria Math" w:eastAsia="Cambria Math"/>
          <w:vertAlign w:val="baseline"/>
        </w:rPr>
        <w:t>𝐻𝑈𝐸</w:t>
      </w:r>
      <w:r>
        <w:rPr>
          <w:vertAlign w:val="baseline"/>
        </w:rPr>
        <w:t>.</w:t>
      </w:r>
    </w:p>
    <w:p>
      <w:pPr>
        <w:spacing w:after="0" w:line="501" w:lineRule="auto"/>
        <w:jc w:val="both"/>
        <w:sectPr>
          <w:type w:val="continuous"/>
          <w:pgSz w:w="11910" w:h="16840"/>
          <w:pgMar w:header="0" w:footer="1067" w:top="1600" w:bottom="1260" w:left="1620" w:right="1200"/>
        </w:sectPr>
      </w:pPr>
    </w:p>
    <w:p>
      <w:pPr>
        <w:spacing w:line="151" w:lineRule="exact" w:before="47"/>
        <w:ind w:left="0" w:right="0" w:firstLine="0"/>
        <w:jc w:val="right"/>
        <w:rPr>
          <w:rFonts w:ascii="Cambria Math" w:eastAsia="Cambria Math"/>
          <w:sz w:val="14"/>
        </w:rPr>
      </w:pPr>
      <w:r>
        <w:rPr>
          <w:rFonts w:ascii="Cambria Math" w:eastAsia="Cambria Math"/>
          <w:spacing w:val="-2"/>
          <w:w w:val="115"/>
          <w:sz w:val="14"/>
        </w:rPr>
        <w:t>𝑝=𝐻𝑈𝐸</w:t>
      </w:r>
      <w:r>
        <w:rPr>
          <w:rFonts w:ascii="Cambria Math" w:eastAsia="Cambria Math"/>
          <w:spacing w:val="-2"/>
          <w:w w:val="115"/>
          <w:position w:val="-3"/>
          <w:sz w:val="14"/>
        </w:rPr>
        <w:t>𝐿𝑝</w:t>
      </w:r>
    </w:p>
    <w:p>
      <w:pPr>
        <w:spacing w:line="187" w:lineRule="auto" w:before="0"/>
        <w:ind w:left="396" w:right="0" w:firstLine="0"/>
        <w:jc w:val="left"/>
        <w:rPr>
          <w:rFonts w:ascii="Cambria Math" w:hAnsi="Cambria Math" w:eastAsia="Cambria Math"/>
          <w:sz w:val="14"/>
        </w:rPr>
      </w:pPr>
      <w:r>
        <w:rPr/>
        <w:pict>
          <v:rect style="position:absolute;margin-left:180.259995pt;margin-top:12.54816pt;width:200.45pt;height:.84pt;mso-position-horizontal-relative:page;mso-position-vertical-relative:paragraph;z-index:-17822208" id="docshape46" filled="true" fillcolor="#000000" stroked="false">
            <v:fill type="solid"/>
            <w10:wrap type="none"/>
          </v:rect>
        </w:pict>
      </w:r>
      <w:r>
        <w:rPr/>
        <w:pict>
          <v:shape style="position:absolute;margin-left:127.940002pt;margin-top:13.241031pt;width:17.95pt;height:8.550pt;mso-position-horizontal-relative:page;mso-position-vertical-relative:paragraph;z-index:-17821696" type="#_x0000_t202" id="docshape47"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sz w:val="17"/>
                    </w:rPr>
                    <w:t>𝐻𝑈𝐸</w:t>
                  </w:r>
                </w:p>
              </w:txbxContent>
            </v:textbox>
            <w10:wrap type="none"/>
          </v:shape>
        </w:pict>
      </w:r>
      <w:r>
        <w:rPr>
          <w:rFonts w:ascii="Cambria Math" w:hAnsi="Cambria Math" w:eastAsia="Cambria Math"/>
          <w:w w:val="105"/>
          <w:position w:val="-11"/>
          <w:sz w:val="24"/>
        </w:rPr>
        <w:t>𝑆𝐼𝑁𝑅</w:t>
      </w:r>
      <w:r>
        <w:rPr>
          <w:rFonts w:ascii="Cambria Math" w:hAnsi="Cambria Math" w:eastAsia="Cambria Math"/>
          <w:w w:val="105"/>
          <w:sz w:val="17"/>
        </w:rPr>
        <w:t>𝐴𝑣𝑒𝑟𝑎𝑔𝑒</w:t>
      </w:r>
      <w:r>
        <w:rPr>
          <w:rFonts w:ascii="Cambria Math" w:hAnsi="Cambria Math" w:eastAsia="Cambria Math"/>
          <w:spacing w:val="34"/>
          <w:w w:val="105"/>
          <w:sz w:val="17"/>
        </w:rPr>
        <w:t> </w:t>
      </w:r>
      <w:r>
        <w:rPr>
          <w:rFonts w:ascii="Cambria Math" w:hAnsi="Cambria Math" w:eastAsia="Cambria Math"/>
          <w:w w:val="105"/>
          <w:position w:val="-11"/>
          <w:sz w:val="24"/>
        </w:rPr>
        <w:t>=</w:t>
      </w:r>
      <w:r>
        <w:rPr>
          <w:rFonts w:ascii="Cambria Math" w:hAnsi="Cambria Math" w:eastAsia="Cambria Math"/>
          <w:spacing w:val="5"/>
          <w:w w:val="105"/>
          <w:position w:val="-11"/>
          <w:sz w:val="24"/>
        </w:rPr>
        <w:t> </w:t>
      </w:r>
      <w:r>
        <w:rPr>
          <w:rFonts w:ascii="Cambria Math" w:hAnsi="Cambria Math" w:eastAsia="Cambria Math"/>
          <w:spacing w:val="-4"/>
          <w:w w:val="105"/>
          <w:position w:val="7"/>
          <w:sz w:val="17"/>
        </w:rPr>
        <w:t>∑</w:t>
      </w:r>
      <w:r>
        <w:rPr>
          <w:rFonts w:ascii="Cambria Math" w:hAnsi="Cambria Math" w:eastAsia="Cambria Math"/>
          <w:spacing w:val="-4"/>
          <w:w w:val="105"/>
          <w:sz w:val="14"/>
        </w:rPr>
        <w:t>𝑝=1</w:t>
      </w:r>
    </w:p>
    <w:p>
      <w:pPr>
        <w:spacing w:before="153"/>
        <w:ind w:left="-30" w:right="0" w:firstLine="0"/>
        <w:jc w:val="left"/>
        <w:rPr>
          <w:rFonts w:ascii="Cambria Math" w:hAnsi="Cambria Math" w:eastAsia="Cambria Math"/>
          <w:sz w:val="17"/>
        </w:rPr>
      </w:pPr>
      <w:r>
        <w:rPr/>
        <w:br w:type="column"/>
      </w:r>
      <w:r>
        <w:rPr>
          <w:rFonts w:ascii="Cambria Math" w:hAnsi="Cambria Math" w:eastAsia="Cambria Math"/>
          <w:w w:val="105"/>
          <w:sz w:val="17"/>
        </w:rPr>
        <w:t>(𝑆𝐼𝑁𝑅</w:t>
      </w:r>
      <w:r>
        <w:rPr>
          <w:rFonts w:ascii="Cambria Math" w:hAnsi="Cambria Math" w:eastAsia="Cambria Math"/>
          <w:w w:val="105"/>
          <w:position w:val="-2"/>
          <w:sz w:val="14"/>
        </w:rPr>
        <w:t>𝐻𝑈𝐸1</w:t>
      </w:r>
      <w:r>
        <w:rPr>
          <w:rFonts w:ascii="Cambria Math" w:hAnsi="Cambria Math" w:eastAsia="Cambria Math"/>
          <w:w w:val="105"/>
          <w:sz w:val="17"/>
        </w:rPr>
        <w:t>+</w:t>
      </w:r>
      <w:r>
        <w:rPr>
          <w:rFonts w:ascii="Cambria Math" w:hAnsi="Cambria Math" w:eastAsia="Cambria Math"/>
          <w:spacing w:val="8"/>
          <w:w w:val="105"/>
          <w:sz w:val="17"/>
        </w:rPr>
        <w:t> </w:t>
      </w:r>
      <w:r>
        <w:rPr>
          <w:rFonts w:ascii="Cambria Math" w:hAnsi="Cambria Math" w:eastAsia="Cambria Math"/>
          <w:spacing w:val="-2"/>
          <w:w w:val="105"/>
          <w:sz w:val="17"/>
        </w:rPr>
        <w:t>𝑆𝐼𝑁𝑅</w:t>
      </w:r>
      <w:r>
        <w:rPr>
          <w:rFonts w:ascii="Cambria Math" w:hAnsi="Cambria Math" w:eastAsia="Cambria Math"/>
          <w:spacing w:val="-2"/>
          <w:w w:val="105"/>
          <w:position w:val="-2"/>
          <w:sz w:val="14"/>
        </w:rPr>
        <w:t>𝐻𝑈𝐸2</w:t>
      </w:r>
      <w:r>
        <w:rPr>
          <w:rFonts w:ascii="Cambria Math" w:hAnsi="Cambria Math" w:eastAsia="Cambria Math"/>
          <w:spacing w:val="-2"/>
          <w:w w:val="105"/>
          <w:sz w:val="17"/>
        </w:rPr>
        <w:t>+⋯+𝑆𝐼𝑁𝑅</w:t>
      </w:r>
      <w:r>
        <w:rPr>
          <w:rFonts w:ascii="Cambria Math" w:hAnsi="Cambria Math" w:eastAsia="Cambria Math"/>
          <w:spacing w:val="-2"/>
          <w:w w:val="105"/>
          <w:position w:val="-2"/>
          <w:sz w:val="14"/>
        </w:rPr>
        <w:t>𝐻𝑈𝐸𝑛</w:t>
      </w:r>
      <w:r>
        <w:rPr>
          <w:rFonts w:ascii="Cambria Math" w:hAnsi="Cambria Math" w:eastAsia="Cambria Math"/>
          <w:spacing w:val="-2"/>
          <w:w w:val="105"/>
          <w:sz w:val="17"/>
        </w:rPr>
        <w:t>)</w:t>
      </w:r>
    </w:p>
    <w:p>
      <w:pPr>
        <w:spacing w:before="80"/>
        <w:ind w:left="518" w:right="0" w:firstLine="0"/>
        <w:jc w:val="left"/>
        <w:rPr>
          <w:rFonts w:ascii="Cambria Math" w:hAnsi="Cambria Math" w:eastAsia="Cambria Math"/>
          <w:sz w:val="14"/>
        </w:rPr>
      </w:pPr>
      <w:r>
        <w:rPr>
          <w:rFonts w:ascii="Cambria Math" w:hAnsi="Cambria Math" w:eastAsia="Cambria Math"/>
          <w:w w:val="105"/>
          <w:sz w:val="17"/>
        </w:rPr>
        <w:t>𝑁𝐻𝑈𝐸</w:t>
      </w:r>
      <w:r>
        <w:rPr>
          <w:rFonts w:ascii="Cambria Math" w:hAnsi="Cambria Math" w:eastAsia="Cambria Math"/>
          <w:spacing w:val="-4"/>
          <w:w w:val="105"/>
          <w:sz w:val="17"/>
        </w:rPr>
        <w:t> </w:t>
      </w:r>
      <w:r>
        <w:rPr>
          <w:rFonts w:ascii="Cambria Math" w:hAnsi="Cambria Math" w:eastAsia="Cambria Math"/>
          <w:w w:val="105"/>
          <w:sz w:val="17"/>
        </w:rPr>
        <w:t>×</w:t>
      </w:r>
      <w:r>
        <w:rPr>
          <w:rFonts w:ascii="Cambria Math" w:hAnsi="Cambria Math" w:eastAsia="Cambria Math"/>
          <w:spacing w:val="-8"/>
          <w:w w:val="105"/>
          <w:sz w:val="17"/>
        </w:rPr>
        <w:t> </w:t>
      </w:r>
      <w:r>
        <w:rPr>
          <w:rFonts w:ascii="Cambria Math" w:hAnsi="Cambria Math" w:eastAsia="Cambria Math"/>
          <w:spacing w:val="-4"/>
          <w:w w:val="105"/>
          <w:sz w:val="17"/>
        </w:rPr>
        <w:t>𝐻𝑈𝐸</w:t>
      </w:r>
      <w:r>
        <w:rPr>
          <w:rFonts w:ascii="Cambria Math" w:hAnsi="Cambria Math" w:eastAsia="Cambria Math"/>
          <w:spacing w:val="-4"/>
          <w:w w:val="105"/>
          <w:position w:val="-2"/>
          <w:sz w:val="14"/>
        </w:rPr>
        <w:t>𝐿𝑝</w:t>
      </w:r>
    </w:p>
    <w:p>
      <w:pPr>
        <w:spacing w:line="240" w:lineRule="auto" w:before="3"/>
        <w:rPr>
          <w:rFonts w:ascii="Cambria Math"/>
          <w:sz w:val="23"/>
        </w:rPr>
      </w:pPr>
      <w:r>
        <w:rPr/>
        <w:br w:type="column"/>
      </w:r>
      <w:r>
        <w:rPr>
          <w:rFonts w:ascii="Cambria Math"/>
          <w:sz w:val="23"/>
        </w:rPr>
      </w:r>
    </w:p>
    <w:p>
      <w:pPr>
        <w:pStyle w:val="BodyText"/>
        <w:ind w:left="396"/>
      </w:pPr>
      <w:r>
        <w:rPr>
          <w:spacing w:val="-2"/>
        </w:rPr>
        <w:t>(3.9)</w:t>
      </w:r>
    </w:p>
    <w:p>
      <w:pPr>
        <w:spacing w:after="0"/>
        <w:sectPr>
          <w:pgSz w:w="11910" w:h="16840"/>
          <w:pgMar w:header="0" w:footer="1067" w:top="1340" w:bottom="1260" w:left="1620" w:right="1200"/>
          <w:cols w:num="3" w:equalWidth="0">
            <w:col w:w="2813" w:space="40"/>
            <w:col w:w="3183" w:space="1945"/>
            <w:col w:w="1109"/>
          </w:cols>
        </w:sectPr>
      </w:pPr>
    </w:p>
    <w:p>
      <w:pPr>
        <w:pStyle w:val="BodyText"/>
        <w:rPr>
          <w:sz w:val="17"/>
        </w:rPr>
      </w:pPr>
    </w:p>
    <w:p>
      <w:pPr>
        <w:pStyle w:val="BodyText"/>
        <w:tabs>
          <w:tab w:pos="1224" w:val="left" w:leader="none"/>
          <w:tab w:pos="2744" w:val="left" w:leader="none"/>
          <w:tab w:pos="3586" w:val="left" w:leader="none"/>
          <w:tab w:pos="4109" w:val="left" w:leader="none"/>
          <w:tab w:pos="5094" w:val="left" w:leader="none"/>
          <w:tab w:pos="5884" w:val="left" w:leader="none"/>
          <w:tab w:pos="6325" w:val="left" w:leader="none"/>
          <w:tab w:pos="7061" w:val="left" w:leader="none"/>
          <w:tab w:pos="7491" w:val="left" w:leader="none"/>
          <w:tab w:pos="8026" w:val="left" w:leader="none"/>
        </w:tabs>
        <w:spacing w:before="127"/>
        <w:ind w:left="396"/>
      </w:pPr>
      <w:r>
        <w:rPr/>
        <w:pict>
          <v:shape style="position:absolute;margin-left:169.339996pt;margin-top:14.605193pt;width:17.95pt;height:8.550pt;mso-position-horizontal-relative:page;mso-position-vertical-relative:paragraph;z-index:-17821184" type="#_x0000_t202" id="docshape48"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sz w:val="17"/>
                    </w:rPr>
                    <w:t>𝐻𝑈𝐸</w:t>
                  </w:r>
                </w:p>
              </w:txbxContent>
            </v:textbox>
            <w10:wrap type="none"/>
          </v:shape>
        </w:pict>
      </w:r>
      <w:r>
        <w:rPr>
          <w:spacing w:val="-4"/>
        </w:rPr>
        <w:t>where</w:t>
      </w:r>
      <w:r>
        <w:rPr/>
        <w:tab/>
      </w:r>
      <w:r>
        <w:rPr>
          <w:rFonts w:ascii="Cambria Math" w:eastAsia="Cambria Math"/>
          <w:spacing w:val="-2"/>
        </w:rPr>
        <w:t>𝑆𝐼𝑁𝑅</w:t>
      </w:r>
      <w:r>
        <w:rPr>
          <w:rFonts w:ascii="Cambria Math" w:eastAsia="Cambria Math"/>
          <w:spacing w:val="-2"/>
          <w:vertAlign w:val="superscript"/>
        </w:rPr>
        <w:t>𝐴𝑣𝑒𝑟𝑎𝑔𝑒</w:t>
      </w:r>
      <w:r>
        <w:rPr>
          <w:rFonts w:ascii="Cambria Math" w:eastAsia="Cambria Math"/>
          <w:vertAlign w:val="baseline"/>
        </w:rPr>
        <w:tab/>
      </w:r>
      <w:r>
        <w:rPr>
          <w:spacing w:val="-2"/>
          <w:vertAlign w:val="baseline"/>
        </w:rPr>
        <w:t>stands</w:t>
      </w:r>
      <w:r>
        <w:rPr>
          <w:vertAlign w:val="baseline"/>
        </w:rPr>
        <w:tab/>
      </w:r>
      <w:r>
        <w:rPr>
          <w:spacing w:val="-5"/>
          <w:vertAlign w:val="baseline"/>
        </w:rPr>
        <w:t>for</w:t>
      </w:r>
      <w:r>
        <w:rPr>
          <w:vertAlign w:val="baseline"/>
        </w:rPr>
        <w:tab/>
      </w:r>
      <w:r>
        <w:rPr>
          <w:spacing w:val="-2"/>
          <w:vertAlign w:val="baseline"/>
        </w:rPr>
        <w:t>average</w:t>
      </w:r>
      <w:r>
        <w:rPr>
          <w:vertAlign w:val="baseline"/>
        </w:rPr>
        <w:tab/>
      </w:r>
      <w:r>
        <w:rPr>
          <w:spacing w:val="-4"/>
          <w:vertAlign w:val="baseline"/>
        </w:rPr>
        <w:t>SINR</w:t>
      </w:r>
      <w:r>
        <w:rPr>
          <w:vertAlign w:val="baseline"/>
        </w:rPr>
        <w:tab/>
      </w:r>
      <w:r>
        <w:rPr>
          <w:spacing w:val="-5"/>
          <w:vertAlign w:val="baseline"/>
        </w:rPr>
        <w:t>of</w:t>
      </w:r>
      <w:r>
        <w:rPr>
          <w:vertAlign w:val="baseline"/>
        </w:rPr>
        <w:tab/>
      </w:r>
      <w:r>
        <w:rPr>
          <w:spacing w:val="-5"/>
          <w:vertAlign w:val="baseline"/>
        </w:rPr>
        <w:t>HUE</w:t>
      </w:r>
      <w:r>
        <w:rPr>
          <w:vertAlign w:val="baseline"/>
        </w:rPr>
        <w:tab/>
      </w:r>
      <w:r>
        <w:rPr>
          <w:spacing w:val="-5"/>
          <w:vertAlign w:val="baseline"/>
        </w:rPr>
        <w:t>in</w:t>
      </w:r>
      <w:r>
        <w:rPr>
          <w:vertAlign w:val="baseline"/>
        </w:rPr>
        <w:tab/>
      </w:r>
      <w:r>
        <w:rPr>
          <w:spacing w:val="-5"/>
          <w:vertAlign w:val="baseline"/>
        </w:rPr>
        <w:t>the</w:t>
      </w:r>
      <w:r>
        <w:rPr>
          <w:vertAlign w:val="baseline"/>
        </w:rPr>
        <w:tab/>
      </w:r>
      <w:r>
        <w:rPr>
          <w:spacing w:val="-2"/>
          <w:vertAlign w:val="baseline"/>
        </w:rPr>
        <w:t>network,</w:t>
      </w:r>
    </w:p>
    <w:p>
      <w:pPr>
        <w:pStyle w:val="BodyText"/>
        <w:spacing w:before="1"/>
        <w:rPr>
          <w:sz w:val="18"/>
        </w:rPr>
      </w:pPr>
    </w:p>
    <w:p>
      <w:pPr>
        <w:spacing w:after="0"/>
        <w:rPr>
          <w:sz w:val="18"/>
        </w:rPr>
        <w:sectPr>
          <w:type w:val="continuous"/>
          <w:pgSz w:w="11910" w:h="16840"/>
          <w:pgMar w:header="0" w:footer="1067" w:top="1600" w:bottom="1260" w:left="1620" w:right="1200"/>
        </w:sectPr>
      </w:pPr>
    </w:p>
    <w:p>
      <w:pPr>
        <w:spacing w:line="227" w:lineRule="exact" w:before="75"/>
        <w:ind w:left="396" w:right="0" w:firstLine="0"/>
        <w:jc w:val="left"/>
        <w:rPr>
          <w:rFonts w:ascii="Cambria Math" w:hAnsi="Cambria Math" w:eastAsia="Cambria Math"/>
          <w:sz w:val="24"/>
        </w:rPr>
      </w:pPr>
      <w:r>
        <w:rPr>
          <w:rFonts w:ascii="Cambria Math" w:hAnsi="Cambria Math" w:eastAsia="Cambria Math"/>
          <w:spacing w:val="-2"/>
          <w:w w:val="105"/>
          <w:position w:val="1"/>
          <w:sz w:val="24"/>
        </w:rPr>
        <w:t>∑</w:t>
      </w:r>
      <w:r>
        <w:rPr>
          <w:rFonts w:ascii="Cambria Math" w:hAnsi="Cambria Math" w:eastAsia="Cambria Math"/>
          <w:spacing w:val="-2"/>
          <w:w w:val="105"/>
          <w:position w:val="15"/>
          <w:sz w:val="17"/>
        </w:rPr>
        <w:t>𝑝=𝐻𝑈𝐸</w:t>
      </w:r>
      <w:r>
        <w:rPr>
          <w:rFonts w:ascii="Cambria Math" w:hAnsi="Cambria Math" w:eastAsia="Cambria Math"/>
          <w:spacing w:val="-2"/>
          <w:w w:val="105"/>
          <w:position w:val="12"/>
          <w:sz w:val="14"/>
        </w:rPr>
        <w:t>𝐿𝑝</w:t>
      </w:r>
      <w:r>
        <w:rPr>
          <w:rFonts w:ascii="Cambria Math" w:hAnsi="Cambria Math" w:eastAsia="Cambria Math"/>
          <w:spacing w:val="-2"/>
          <w:w w:val="105"/>
          <w:sz w:val="24"/>
        </w:rPr>
        <w:t>(𝑆𝐼𝑁𝑅</w:t>
      </w:r>
    </w:p>
    <w:p>
      <w:pPr>
        <w:spacing w:line="144" w:lineRule="exact" w:before="159"/>
        <w:ind w:left="396" w:right="0" w:firstLine="0"/>
        <w:jc w:val="left"/>
        <w:rPr>
          <w:rFonts w:ascii="Cambria Math" w:eastAsia="Cambria Math"/>
          <w:sz w:val="24"/>
        </w:rPr>
      </w:pPr>
      <w:r>
        <w:rPr/>
        <w:br w:type="column"/>
      </w:r>
      <w:r>
        <w:rPr>
          <w:rFonts w:ascii="Cambria Math" w:eastAsia="Cambria Math"/>
          <w:sz w:val="24"/>
        </w:rPr>
        <w:t>+</w:t>
      </w:r>
      <w:r>
        <w:rPr>
          <w:rFonts w:ascii="Cambria Math" w:eastAsia="Cambria Math"/>
          <w:spacing w:val="52"/>
          <w:sz w:val="24"/>
        </w:rPr>
        <w:t> </w:t>
      </w:r>
      <w:r>
        <w:rPr>
          <w:rFonts w:ascii="Cambria Math" w:eastAsia="Cambria Math"/>
          <w:spacing w:val="-4"/>
          <w:sz w:val="24"/>
        </w:rPr>
        <w:t>𝑆𝐼𝑁𝑅</w:t>
      </w:r>
    </w:p>
    <w:p>
      <w:pPr>
        <w:spacing w:line="144" w:lineRule="exact" w:before="159"/>
        <w:ind w:left="396" w:right="0" w:firstLine="0"/>
        <w:jc w:val="left"/>
        <w:rPr>
          <w:rFonts w:ascii="Cambria Math" w:hAnsi="Cambria Math" w:eastAsia="Cambria Math"/>
          <w:sz w:val="24"/>
        </w:rPr>
      </w:pPr>
      <w:r>
        <w:rPr/>
        <w:br w:type="column"/>
      </w:r>
      <w:r>
        <w:rPr>
          <w:rFonts w:ascii="Cambria Math" w:hAnsi="Cambria Math" w:eastAsia="Cambria Math"/>
          <w:sz w:val="24"/>
        </w:rPr>
        <w:t>+ ⋯</w:t>
      </w:r>
      <w:r>
        <w:rPr>
          <w:rFonts w:ascii="Cambria Math" w:hAnsi="Cambria Math" w:eastAsia="Cambria Math"/>
          <w:spacing w:val="-12"/>
          <w:sz w:val="24"/>
        </w:rPr>
        <w:t> </w:t>
      </w:r>
      <w:r>
        <w:rPr>
          <w:rFonts w:ascii="Cambria Math" w:hAnsi="Cambria Math" w:eastAsia="Cambria Math"/>
          <w:sz w:val="24"/>
        </w:rPr>
        <w:t>+ </w:t>
      </w:r>
      <w:r>
        <w:rPr>
          <w:rFonts w:ascii="Cambria Math" w:hAnsi="Cambria Math" w:eastAsia="Cambria Math"/>
          <w:spacing w:val="-4"/>
          <w:sz w:val="24"/>
        </w:rPr>
        <w:t>𝑆𝐼𝑁𝑅</w:t>
      </w:r>
    </w:p>
    <w:p>
      <w:pPr>
        <w:pStyle w:val="BodyText"/>
        <w:spacing w:line="144" w:lineRule="exact" w:before="159"/>
        <w:ind w:left="396"/>
      </w:pPr>
      <w:r>
        <w:rPr/>
        <w:br w:type="column"/>
      </w:r>
      <w:r>
        <w:rPr>
          <w:rFonts w:ascii="Cambria Math"/>
        </w:rPr>
        <w:t>)</w:t>
      </w:r>
      <w:r>
        <w:rPr>
          <w:rFonts w:ascii="Cambria Math"/>
          <w:spacing w:val="4"/>
        </w:rPr>
        <w:t> </w:t>
      </w:r>
      <w:r>
        <w:rPr/>
        <w:t>stand</w:t>
      </w:r>
      <w:r>
        <w:rPr>
          <w:spacing w:val="-1"/>
        </w:rPr>
        <w:t> </w:t>
      </w:r>
      <w:r>
        <w:rPr/>
        <w:t>for</w:t>
      </w:r>
      <w:r>
        <w:rPr>
          <w:spacing w:val="-1"/>
        </w:rPr>
        <w:t> </w:t>
      </w:r>
      <w:r>
        <w:rPr/>
        <w:t>sum</w:t>
      </w:r>
      <w:r>
        <w:rPr>
          <w:spacing w:val="-1"/>
        </w:rPr>
        <w:t> </w:t>
      </w:r>
      <w:r>
        <w:rPr/>
        <w:t>of all</w:t>
      </w:r>
      <w:r>
        <w:rPr>
          <w:spacing w:val="-1"/>
        </w:rPr>
        <w:t> </w:t>
      </w:r>
      <w:r>
        <w:rPr/>
        <w:t>HUEs</w:t>
      </w:r>
      <w:r>
        <w:rPr>
          <w:spacing w:val="-1"/>
        </w:rPr>
        <w:t> </w:t>
      </w:r>
      <w:r>
        <w:rPr>
          <w:spacing w:val="-4"/>
        </w:rPr>
        <w:t>SINR</w:t>
      </w:r>
    </w:p>
    <w:p>
      <w:pPr>
        <w:spacing w:after="0" w:line="144" w:lineRule="exact"/>
        <w:sectPr>
          <w:type w:val="continuous"/>
          <w:pgSz w:w="11910" w:h="16840"/>
          <w:pgMar w:header="0" w:footer="1067" w:top="1600" w:bottom="1260" w:left="1620" w:right="1200"/>
          <w:cols w:num="4" w:equalWidth="0">
            <w:col w:w="2034" w:space="78"/>
            <w:col w:w="1269" w:space="81"/>
            <w:col w:w="1696" w:space="41"/>
            <w:col w:w="3891"/>
          </w:cols>
        </w:sectPr>
      </w:pPr>
    </w:p>
    <w:p>
      <w:pPr>
        <w:spacing w:before="4"/>
        <w:ind w:left="566" w:right="0" w:firstLine="0"/>
        <w:jc w:val="left"/>
        <w:rPr>
          <w:rFonts w:ascii="Cambria Math" w:eastAsia="Cambria Math"/>
          <w:sz w:val="17"/>
        </w:rPr>
      </w:pPr>
      <w:r>
        <w:rPr>
          <w:rFonts w:ascii="Cambria Math" w:eastAsia="Cambria Math"/>
          <w:spacing w:val="-5"/>
          <w:w w:val="105"/>
          <w:sz w:val="17"/>
        </w:rPr>
        <w:t>𝑝=1</w:t>
      </w:r>
    </w:p>
    <w:p>
      <w:pPr>
        <w:spacing w:line="170" w:lineRule="exact" w:before="0"/>
        <w:ind w:left="566" w:right="0" w:firstLine="0"/>
        <w:jc w:val="left"/>
        <w:rPr>
          <w:rFonts w:ascii="Cambria Math" w:eastAsia="Cambria Math"/>
          <w:sz w:val="17"/>
        </w:rPr>
      </w:pPr>
      <w:r>
        <w:rPr/>
        <w:br w:type="column"/>
      </w:r>
      <w:r>
        <w:rPr>
          <w:rFonts w:ascii="Cambria Math" w:eastAsia="Cambria Math"/>
          <w:spacing w:val="-4"/>
          <w:w w:val="105"/>
          <w:sz w:val="17"/>
        </w:rPr>
        <w:t>𝐻𝑈𝐸1</w:t>
      </w:r>
    </w:p>
    <w:p>
      <w:pPr>
        <w:spacing w:line="170" w:lineRule="exact" w:before="0"/>
        <w:ind w:left="566" w:right="0" w:firstLine="0"/>
        <w:jc w:val="left"/>
        <w:rPr>
          <w:rFonts w:ascii="Cambria Math" w:eastAsia="Cambria Math"/>
          <w:sz w:val="17"/>
        </w:rPr>
      </w:pPr>
      <w:r>
        <w:rPr/>
        <w:br w:type="column"/>
      </w:r>
      <w:r>
        <w:rPr>
          <w:rFonts w:ascii="Cambria Math" w:eastAsia="Cambria Math"/>
          <w:spacing w:val="-4"/>
          <w:w w:val="105"/>
          <w:sz w:val="17"/>
        </w:rPr>
        <w:t>𝐻𝑈𝐸2</w:t>
      </w:r>
    </w:p>
    <w:p>
      <w:pPr>
        <w:spacing w:line="170" w:lineRule="exact" w:before="0"/>
        <w:ind w:left="566" w:right="0" w:firstLine="0"/>
        <w:jc w:val="left"/>
        <w:rPr>
          <w:rFonts w:ascii="Cambria Math" w:eastAsia="Cambria Math"/>
          <w:sz w:val="17"/>
        </w:rPr>
      </w:pPr>
      <w:r>
        <w:rPr/>
        <w:br w:type="column"/>
      </w:r>
      <w:r>
        <w:rPr>
          <w:rFonts w:ascii="Cambria Math" w:eastAsia="Cambria Math"/>
          <w:spacing w:val="-4"/>
          <w:w w:val="105"/>
          <w:sz w:val="17"/>
        </w:rPr>
        <w:t>𝐻𝑈𝐸𝑛</w:t>
      </w:r>
    </w:p>
    <w:p>
      <w:pPr>
        <w:spacing w:after="0" w:line="170" w:lineRule="exact"/>
        <w:jc w:val="left"/>
        <w:rPr>
          <w:rFonts w:ascii="Cambria Math" w:eastAsia="Cambria Math"/>
          <w:sz w:val="17"/>
        </w:rPr>
        <w:sectPr>
          <w:type w:val="continuous"/>
          <w:pgSz w:w="11910" w:h="16840"/>
          <w:pgMar w:header="0" w:footer="1067" w:top="1600" w:bottom="1260" w:left="1620" w:right="1200"/>
          <w:cols w:num="4" w:equalWidth="0">
            <w:col w:w="939" w:space="485"/>
            <w:col w:w="1063" w:space="283"/>
            <w:col w:w="1063" w:space="713"/>
            <w:col w:w="4544"/>
          </w:cols>
        </w:sectPr>
      </w:pPr>
    </w:p>
    <w:p>
      <w:pPr>
        <w:pStyle w:val="BodyText"/>
        <w:spacing w:before="1"/>
        <w:rPr>
          <w:rFonts w:ascii="Cambria Math"/>
          <w:sz w:val="16"/>
        </w:rPr>
      </w:pPr>
    </w:p>
    <w:p>
      <w:pPr>
        <w:pStyle w:val="BodyText"/>
        <w:spacing w:before="86"/>
        <w:ind w:left="396"/>
        <w:rPr>
          <w:rFonts w:ascii="Cambria Math" w:hAnsi="Cambria Math" w:eastAsia="Cambria Math"/>
        </w:rPr>
      </w:pPr>
      <w:r>
        <w:rPr/>
        <w:t>in</w:t>
      </w:r>
      <w:r>
        <w:rPr>
          <w:spacing w:val="71"/>
        </w:rPr>
        <w:t> </w:t>
      </w:r>
      <w:r>
        <w:rPr/>
        <w:t>the</w:t>
      </w:r>
      <w:r>
        <w:rPr>
          <w:spacing w:val="70"/>
        </w:rPr>
        <w:t> </w:t>
      </w:r>
      <w:r>
        <w:rPr/>
        <w:t>network,</w:t>
      </w:r>
      <w:r>
        <w:rPr>
          <w:spacing w:val="71"/>
        </w:rPr>
        <w:t> </w:t>
      </w:r>
      <w:r>
        <w:rPr/>
        <w:t>considering</w:t>
      </w:r>
      <w:r>
        <w:rPr>
          <w:spacing w:val="68"/>
        </w:rPr>
        <w:t> </w:t>
      </w:r>
      <w:r>
        <w:rPr/>
        <w:t>all</w:t>
      </w:r>
      <w:r>
        <w:rPr>
          <w:spacing w:val="72"/>
        </w:rPr>
        <w:t> </w:t>
      </w:r>
      <w:r>
        <w:rPr/>
        <w:t>positions</w:t>
      </w:r>
      <w:r>
        <w:rPr>
          <w:spacing w:val="71"/>
        </w:rPr>
        <w:t> </w:t>
      </w:r>
      <w:r>
        <w:rPr/>
        <w:t>of</w:t>
      </w:r>
      <w:r>
        <w:rPr>
          <w:spacing w:val="71"/>
        </w:rPr>
        <w:t> </w:t>
      </w:r>
      <w:r>
        <w:rPr/>
        <w:t>HUEs,</w:t>
      </w:r>
      <w:r>
        <w:rPr>
          <w:spacing w:val="75"/>
        </w:rPr>
        <w:t> </w:t>
      </w:r>
      <w:r>
        <w:rPr>
          <w:rFonts w:ascii="Cambria Math" w:hAnsi="Cambria Math" w:eastAsia="Cambria Math"/>
        </w:rPr>
        <w:t>𝑆𝐼𝑁𝑅</w:t>
      </w:r>
      <w:r>
        <w:rPr>
          <w:rFonts w:ascii="Cambria Math" w:hAnsi="Cambria Math" w:eastAsia="Cambria Math"/>
          <w:vertAlign w:val="subscript"/>
        </w:rPr>
        <w:t>𝐻𝑈𝐸1</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56"/>
          <w:vertAlign w:val="baseline"/>
        </w:rPr>
        <w:t> </w:t>
      </w:r>
      <w:r>
        <w:rPr>
          <w:rFonts w:ascii="Cambria Math" w:hAnsi="Cambria Math" w:eastAsia="Cambria Math"/>
          <w:vertAlign w:val="baseline"/>
        </w:rPr>
        <w:t>𝑆𝐼𝑁𝑅</w:t>
      </w:r>
      <w:r>
        <w:rPr>
          <w:rFonts w:ascii="Cambria Math" w:hAnsi="Cambria Math" w:eastAsia="Cambria Math"/>
          <w:vertAlign w:val="subscript"/>
        </w:rPr>
        <w:t>𝐻𝑈𝐸2</w:t>
      </w:r>
      <w:r>
        <w:rPr>
          <w:rFonts w:ascii="Cambria Math" w:hAnsi="Cambria Math" w:eastAsia="Cambria Math"/>
          <w:spacing w:val="13"/>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vertAlign w:val="baseline"/>
        </w:rPr>
        <w:t>⋯</w:t>
      </w:r>
      <w:r>
        <w:rPr>
          <w:rFonts w:ascii="Cambria Math" w:hAnsi="Cambria Math" w:eastAsia="Cambria Math"/>
          <w:spacing w:val="-10"/>
          <w:vertAlign w:val="baseline"/>
        </w:rPr>
        <w:t> +</w:t>
      </w:r>
    </w:p>
    <w:p>
      <w:pPr>
        <w:pStyle w:val="BodyText"/>
        <w:spacing w:before="10"/>
        <w:rPr>
          <w:rFonts w:ascii="Cambria Math"/>
          <w:sz w:val="23"/>
        </w:rPr>
      </w:pPr>
    </w:p>
    <w:p>
      <w:pPr>
        <w:pStyle w:val="BodyText"/>
        <w:spacing w:line="484" w:lineRule="auto" w:before="1"/>
        <w:ind w:left="396"/>
      </w:pPr>
      <w:r>
        <w:rPr>
          <w:rFonts w:ascii="Cambria Math" w:eastAsia="Cambria Math"/>
        </w:rPr>
        <w:t>𝑆𝐼𝑁𝑅</w:t>
      </w:r>
      <w:r>
        <w:rPr>
          <w:rFonts w:ascii="Cambria Math" w:eastAsia="Cambria Math"/>
          <w:vertAlign w:val="subscript"/>
        </w:rPr>
        <w:t>𝐻𝑈𝐸𝑛</w:t>
      </w:r>
      <w:r>
        <w:rPr>
          <w:rFonts w:ascii="Cambria Math" w:eastAsia="Cambria Math"/>
          <w:spacing w:val="40"/>
          <w:vertAlign w:val="baseline"/>
        </w:rPr>
        <w:t> </w:t>
      </w:r>
      <w:r>
        <w:rPr>
          <w:vertAlign w:val="baseline"/>
        </w:rPr>
        <w:t>stand</w:t>
      </w:r>
      <w:r>
        <w:rPr>
          <w:spacing w:val="22"/>
          <w:vertAlign w:val="baseline"/>
        </w:rPr>
        <w:t> </w:t>
      </w:r>
      <w:r>
        <w:rPr>
          <w:vertAlign w:val="baseline"/>
        </w:rPr>
        <w:t>for</w:t>
      </w:r>
      <w:r>
        <w:rPr>
          <w:spacing w:val="21"/>
          <w:vertAlign w:val="baseline"/>
        </w:rPr>
        <w:t> </w:t>
      </w:r>
      <w:r>
        <w:rPr>
          <w:vertAlign w:val="baseline"/>
        </w:rPr>
        <w:t>sum</w:t>
      </w:r>
      <w:r>
        <w:rPr>
          <w:spacing w:val="25"/>
          <w:vertAlign w:val="baseline"/>
        </w:rPr>
        <w:t> </w:t>
      </w:r>
      <w:r>
        <w:rPr>
          <w:vertAlign w:val="baseline"/>
        </w:rPr>
        <w:t>all</w:t>
      </w:r>
      <w:r>
        <w:rPr>
          <w:spacing w:val="23"/>
          <w:vertAlign w:val="baseline"/>
        </w:rPr>
        <w:t> </w:t>
      </w:r>
      <w:r>
        <w:rPr>
          <w:vertAlign w:val="baseline"/>
        </w:rPr>
        <w:t>HUE</w:t>
      </w:r>
      <w:r>
        <w:rPr>
          <w:spacing w:val="26"/>
          <w:vertAlign w:val="baseline"/>
        </w:rPr>
        <w:t> </w:t>
      </w:r>
      <w:r>
        <w:rPr>
          <w:vertAlign w:val="baseline"/>
        </w:rPr>
        <w:t>SINR</w:t>
      </w:r>
      <w:r>
        <w:rPr>
          <w:spacing w:val="25"/>
          <w:vertAlign w:val="baseline"/>
        </w:rPr>
        <w:t> </w:t>
      </w:r>
      <w:r>
        <w:rPr>
          <w:vertAlign w:val="baseline"/>
        </w:rPr>
        <w:t>at</w:t>
      </w:r>
      <w:r>
        <w:rPr>
          <w:spacing w:val="22"/>
          <w:vertAlign w:val="baseline"/>
        </w:rPr>
        <w:t> </w:t>
      </w:r>
      <w:r>
        <w:rPr>
          <w:vertAlign w:val="baseline"/>
        </w:rPr>
        <w:t>particular</w:t>
      </w:r>
      <w:r>
        <w:rPr>
          <w:spacing w:val="23"/>
          <w:vertAlign w:val="baseline"/>
        </w:rPr>
        <w:t> </w:t>
      </w:r>
      <w:r>
        <w:rPr>
          <w:vertAlign w:val="baseline"/>
        </w:rPr>
        <w:t>position</w:t>
      </w:r>
      <w:r>
        <w:rPr>
          <w:spacing w:val="22"/>
          <w:vertAlign w:val="baseline"/>
        </w:rPr>
        <w:t> </w:t>
      </w:r>
      <w:r>
        <w:rPr>
          <w:vertAlign w:val="baseline"/>
        </w:rPr>
        <w:t>of</w:t>
      </w:r>
      <w:r>
        <w:rPr>
          <w:spacing w:val="21"/>
          <w:vertAlign w:val="baseline"/>
        </w:rPr>
        <w:t> </w:t>
      </w:r>
      <w:r>
        <w:rPr>
          <w:vertAlign w:val="baseline"/>
        </w:rPr>
        <w:t>HUE,</w:t>
      </w:r>
      <w:r>
        <w:rPr>
          <w:spacing w:val="80"/>
          <w:vertAlign w:val="baseline"/>
        </w:rPr>
        <w:t> </w:t>
      </w:r>
      <w:r>
        <w:rPr>
          <w:rFonts w:ascii="Cambria Math" w:eastAsia="Cambria Math"/>
          <w:vertAlign w:val="baseline"/>
        </w:rPr>
        <w:t>𝑁𝐻𝑈𝐸</w:t>
      </w:r>
      <w:r>
        <w:rPr>
          <w:rFonts w:ascii="Cambria Math" w:eastAsia="Cambria Math"/>
          <w:spacing w:val="38"/>
          <w:vertAlign w:val="baseline"/>
        </w:rPr>
        <w:t> </w:t>
      </w:r>
      <w:r>
        <w:rPr>
          <w:vertAlign w:val="baseline"/>
        </w:rPr>
        <w:t>is</w:t>
      </w:r>
      <w:r>
        <w:rPr>
          <w:spacing w:val="23"/>
          <w:vertAlign w:val="baseline"/>
        </w:rPr>
        <w:t> </w:t>
      </w:r>
      <w:r>
        <w:rPr>
          <w:vertAlign w:val="baseline"/>
        </w:rPr>
        <w:t>the number of HUE in the network and </w:t>
      </w:r>
      <w:r>
        <w:rPr>
          <w:rFonts w:ascii="Cambria Math" w:eastAsia="Cambria Math"/>
          <w:vertAlign w:val="baseline"/>
        </w:rPr>
        <w:t>𝐻𝑈𝐸</w:t>
      </w:r>
      <w:r>
        <w:rPr>
          <w:rFonts w:ascii="Cambria Math" w:eastAsia="Cambria Math"/>
          <w:vertAlign w:val="subscript"/>
        </w:rPr>
        <w:t>𝐿𝑝</w:t>
      </w:r>
      <w:r>
        <w:rPr>
          <w:rFonts w:ascii="Cambria Math" w:eastAsia="Cambria Math"/>
          <w:spacing w:val="32"/>
          <w:vertAlign w:val="baseline"/>
        </w:rPr>
        <w:t> </w:t>
      </w:r>
      <w:r>
        <w:rPr>
          <w:vertAlign w:val="baseline"/>
        </w:rPr>
        <w:t>stand for last position of </w:t>
      </w:r>
      <w:r>
        <w:rPr>
          <w:rFonts w:ascii="Cambria Math" w:eastAsia="Cambria Math"/>
          <w:vertAlign w:val="baseline"/>
        </w:rPr>
        <w:t>𝐻𝑈𝐸</w:t>
      </w:r>
      <w:r>
        <w:rPr>
          <w:vertAlign w:val="baseline"/>
        </w:rPr>
        <w:t>.</w:t>
      </w:r>
    </w:p>
    <w:p>
      <w:pPr>
        <w:spacing w:after="0" w:line="484" w:lineRule="auto"/>
        <w:sectPr>
          <w:type w:val="continuous"/>
          <w:pgSz w:w="11910" w:h="16840"/>
          <w:pgMar w:header="0" w:footer="1067" w:top="1600" w:bottom="1260" w:left="1620" w:right="1200"/>
        </w:sectPr>
      </w:pPr>
    </w:p>
    <w:p>
      <w:pPr>
        <w:pStyle w:val="BodyText"/>
        <w:spacing w:before="10"/>
        <w:rPr>
          <w:sz w:val="14"/>
        </w:rPr>
      </w:pPr>
    </w:p>
    <w:p>
      <w:pPr>
        <w:spacing w:line="196" w:lineRule="exact" w:before="0"/>
        <w:ind w:left="958" w:right="0" w:firstLine="0"/>
        <w:jc w:val="left"/>
        <w:rPr>
          <w:rFonts w:ascii="Cambria Math" w:eastAsia="Cambria Math"/>
          <w:sz w:val="17"/>
        </w:rPr>
      </w:pPr>
      <w:r>
        <w:rPr/>
        <w:pict>
          <v:shape style="position:absolute;margin-left:100.82pt;margin-top:4.862649pt;width:27.35pt;height:12pt;mso-position-horizontal-relative:page;mso-position-vertical-relative:paragraph;z-index:15751168" type="#_x0000_t202" id="docshape49" filled="false" stroked="false">
            <v:textbox inset="0,0,0,0">
              <w:txbxContent>
                <w:p>
                  <w:pPr>
                    <w:spacing w:line="240" w:lineRule="exact" w:before="0"/>
                    <w:ind w:left="0" w:right="0" w:firstLine="0"/>
                    <w:jc w:val="left"/>
                    <w:rPr>
                      <w:rFonts w:ascii="Cambria Math" w:eastAsia="Cambria Math"/>
                      <w:sz w:val="24"/>
                    </w:rPr>
                  </w:pPr>
                  <w:r>
                    <w:rPr>
                      <w:rFonts w:ascii="Cambria Math" w:eastAsia="Cambria Math"/>
                      <w:spacing w:val="-4"/>
                      <w:sz w:val="24"/>
                    </w:rPr>
                    <w:t>𝑆𝐼𝑁𝑅</w:t>
                  </w:r>
                </w:p>
              </w:txbxContent>
            </v:textbox>
            <w10:wrap type="none"/>
          </v:shape>
        </w:pict>
      </w:r>
      <w:r>
        <w:rPr>
          <w:rFonts w:ascii="Cambria Math" w:eastAsia="Cambria Math"/>
          <w:spacing w:val="-2"/>
          <w:sz w:val="17"/>
        </w:rPr>
        <w:t>𝐴𝑣𝑒𝑟𝑎𝑔𝑒</w:t>
      </w:r>
    </w:p>
    <w:p>
      <w:pPr>
        <w:spacing w:line="196" w:lineRule="exact" w:before="0"/>
        <w:ind w:left="938" w:right="0" w:firstLine="0"/>
        <w:jc w:val="left"/>
        <w:rPr>
          <w:rFonts w:ascii="Cambria Math" w:hAnsi="Cambria Math" w:eastAsia="Cambria Math"/>
          <w:sz w:val="17"/>
        </w:rPr>
      </w:pPr>
      <w:r>
        <w:rPr>
          <w:rFonts w:ascii="Cambria Math" w:hAnsi="Cambria Math" w:eastAsia="Cambria Math"/>
          <w:spacing w:val="-2"/>
          <w:w w:val="105"/>
          <w:sz w:val="17"/>
        </w:rPr>
        <w:t>𝑒𝑛−𝑔𝑁𝐵</w:t>
      </w:r>
    </w:p>
    <w:p>
      <w:pPr>
        <w:spacing w:line="152" w:lineRule="exact" w:before="24"/>
        <w:ind w:left="405" w:right="0" w:firstLine="0"/>
        <w:jc w:val="left"/>
        <w:rPr>
          <w:rFonts w:ascii="Cambria Math" w:eastAsia="Cambria Math"/>
          <w:sz w:val="14"/>
        </w:rPr>
      </w:pPr>
      <w:r>
        <w:rPr/>
        <w:br w:type="column"/>
      </w:r>
      <w:r>
        <w:rPr>
          <w:rFonts w:ascii="Cambria Math" w:eastAsia="Cambria Math"/>
          <w:spacing w:val="-2"/>
          <w:w w:val="115"/>
          <w:sz w:val="14"/>
        </w:rPr>
        <w:t>𝑖=𝑀𝑈𝐸</w:t>
      </w:r>
      <w:r>
        <w:rPr>
          <w:rFonts w:ascii="Cambria Math" w:eastAsia="Cambria Math"/>
          <w:spacing w:val="-2"/>
          <w:w w:val="115"/>
          <w:position w:val="-3"/>
          <w:sz w:val="14"/>
        </w:rPr>
        <w:t>𝐿𝑝</w:t>
      </w:r>
    </w:p>
    <w:p>
      <w:pPr>
        <w:tabs>
          <w:tab w:pos="1059" w:val="left" w:leader="none"/>
        </w:tabs>
        <w:spacing w:line="180" w:lineRule="exact" w:before="0"/>
        <w:ind w:left="245" w:right="0" w:firstLine="0"/>
        <w:jc w:val="center"/>
        <w:rPr>
          <w:rFonts w:ascii="Cambria Math" w:hAnsi="Cambria Math" w:eastAsia="Cambria Math"/>
          <w:sz w:val="17"/>
        </w:rPr>
      </w:pPr>
      <w:r>
        <w:rPr/>
        <w:pict>
          <v:shape style="position:absolute;margin-left:168.020004pt;margin-top:3.967032pt;width:252.8pt;height:12.65pt;mso-position-horizontal-relative:page;mso-position-vertical-relative:paragraph;z-index:-17820160" type="#_x0000_t202" id="docshape50" filled="false" stroked="false">
            <v:textbox inset="0,0,0,0">
              <w:txbxContent>
                <w:p>
                  <w:pPr>
                    <w:tabs>
                      <w:tab w:pos="5055" w:val="left" w:leader="none"/>
                    </w:tabs>
                    <w:spacing w:line="252" w:lineRule="exact" w:before="0"/>
                    <w:ind w:left="0" w:right="0" w:firstLine="0"/>
                    <w:jc w:val="left"/>
                    <w:rPr>
                      <w:rFonts w:ascii="Cambria Math" w:eastAsia="Cambria Math"/>
                      <w:sz w:val="14"/>
                    </w:rPr>
                  </w:pPr>
                  <w:r>
                    <w:rPr>
                      <w:rFonts w:ascii="Cambria Math" w:eastAsia="Cambria Math"/>
                      <w:w w:val="105"/>
                      <w:position w:val="-8"/>
                      <w:sz w:val="24"/>
                    </w:rPr>
                    <w:t>=</w:t>
                  </w:r>
                  <w:r>
                    <w:rPr>
                      <w:rFonts w:ascii="Cambria Math" w:eastAsia="Cambria Math"/>
                      <w:spacing w:val="32"/>
                      <w:w w:val="105"/>
                      <w:position w:val="-8"/>
                      <w:sz w:val="24"/>
                    </w:rPr>
                    <w:t>  </w:t>
                  </w:r>
                  <w:r>
                    <w:rPr>
                      <w:rFonts w:ascii="Cambria Math" w:eastAsia="Cambria Math"/>
                      <w:spacing w:val="-5"/>
                      <w:w w:val="105"/>
                      <w:sz w:val="14"/>
                      <w:u w:val="single"/>
                    </w:rPr>
                    <w:t>𝑖=1</w:t>
                  </w:r>
                  <w:r>
                    <w:rPr>
                      <w:rFonts w:ascii="Cambria Math" w:eastAsia="Cambria Math"/>
                      <w:sz w:val="14"/>
                      <w:u w:val="single"/>
                    </w:rPr>
                    <w:tab/>
                  </w:r>
                </w:p>
              </w:txbxContent>
            </v:textbox>
            <w10:wrap type="none"/>
          </v:shape>
        </w:pict>
      </w:r>
      <w:r>
        <w:rPr>
          <w:spacing w:val="-35"/>
          <w:w w:val="99"/>
          <w:position w:val="-3"/>
          <w:sz w:val="14"/>
          <w:u w:val="single"/>
        </w:rPr>
        <w:t> </w:t>
      </w:r>
      <w:r>
        <w:rPr>
          <w:rFonts w:ascii="Cambria Math" w:hAnsi="Cambria Math" w:eastAsia="Cambria Math"/>
          <w:w w:val="100"/>
          <w:position w:val="4"/>
          <w:sz w:val="17"/>
        </w:rPr>
        <w:t>∑</w:t>
      </w:r>
      <w:r>
        <w:rPr>
          <w:rFonts w:ascii="Cambria Math" w:hAnsi="Cambria Math" w:eastAsia="Cambria Math"/>
          <w:position w:val="4"/>
          <w:sz w:val="17"/>
        </w:rPr>
        <w:tab/>
      </w:r>
      <w:r>
        <w:rPr>
          <w:rFonts w:ascii="Cambria Math" w:hAnsi="Cambria Math" w:eastAsia="Cambria Math"/>
          <w:spacing w:val="-2"/>
          <w:w w:val="100"/>
          <w:position w:val="3"/>
          <w:sz w:val="17"/>
        </w:rPr>
        <w:t>(</w:t>
      </w:r>
      <w:r>
        <w:rPr>
          <w:rFonts w:ascii="Cambria Math" w:hAnsi="Cambria Math" w:eastAsia="Cambria Math"/>
          <w:spacing w:val="-1"/>
          <w:w w:val="104"/>
          <w:position w:val="3"/>
          <w:sz w:val="17"/>
        </w:rPr>
        <w:t>𝑆</w:t>
      </w:r>
      <w:r>
        <w:rPr>
          <w:rFonts w:ascii="Cambria Math" w:hAnsi="Cambria Math" w:eastAsia="Cambria Math"/>
          <w:w w:val="103"/>
          <w:position w:val="3"/>
          <w:sz w:val="17"/>
        </w:rPr>
        <w:t>𝐼</w:t>
      </w:r>
      <w:r>
        <w:rPr>
          <w:rFonts w:ascii="Cambria Math" w:hAnsi="Cambria Math" w:eastAsia="Cambria Math"/>
          <w:w w:val="103"/>
          <w:position w:val="3"/>
          <w:sz w:val="17"/>
        </w:rPr>
        <w:t>𝑁</w:t>
      </w:r>
      <w:r>
        <w:rPr>
          <w:rFonts w:ascii="Cambria Math" w:hAnsi="Cambria Math" w:eastAsia="Cambria Math"/>
          <w:spacing w:val="1"/>
          <w:w w:val="103"/>
          <w:position w:val="3"/>
          <w:sz w:val="17"/>
        </w:rPr>
        <w:t>𝑅</w:t>
      </w:r>
      <w:r>
        <w:rPr>
          <w:rFonts w:ascii="Cambria Math" w:hAnsi="Cambria Math" w:eastAsia="Cambria Math"/>
          <w:spacing w:val="-1"/>
          <w:w w:val="114"/>
          <w:sz w:val="14"/>
        </w:rPr>
        <w:t>𝑒</w:t>
      </w:r>
      <w:r>
        <w:rPr>
          <w:rFonts w:ascii="Cambria Math" w:hAnsi="Cambria Math" w:eastAsia="Cambria Math"/>
          <w:w w:val="122"/>
          <w:sz w:val="14"/>
        </w:rPr>
        <w:t>𝑛</w:t>
      </w:r>
      <w:r>
        <w:rPr>
          <w:rFonts w:ascii="Cambria Math" w:hAnsi="Cambria Math" w:eastAsia="Cambria Math"/>
          <w:spacing w:val="1"/>
          <w:w w:val="99"/>
          <w:sz w:val="14"/>
        </w:rPr>
        <w:t>−</w:t>
      </w:r>
      <w:r>
        <w:rPr>
          <w:rFonts w:ascii="Cambria Math" w:hAnsi="Cambria Math" w:eastAsia="Cambria Math"/>
          <w:w w:val="113"/>
          <w:sz w:val="14"/>
        </w:rPr>
        <w:t>𝑔𝑁𝐵</w:t>
      </w:r>
      <w:r>
        <w:rPr>
          <w:rFonts w:ascii="Cambria Math" w:hAnsi="Cambria Math" w:eastAsia="Cambria Math"/>
          <w:spacing w:val="8"/>
          <w:w w:val="106"/>
          <w:sz w:val="14"/>
        </w:rPr>
        <w:t>1</w:t>
      </w:r>
      <w:r>
        <w:rPr>
          <w:rFonts w:ascii="Cambria Math" w:hAnsi="Cambria Math" w:eastAsia="Cambria Math"/>
          <w:w w:val="97"/>
          <w:position w:val="3"/>
          <w:sz w:val="17"/>
        </w:rPr>
        <w:t>+</w:t>
      </w:r>
      <w:r>
        <w:rPr>
          <w:rFonts w:ascii="Cambria Math" w:hAnsi="Cambria Math" w:eastAsia="Cambria Math"/>
          <w:spacing w:val="1"/>
          <w:position w:val="3"/>
          <w:sz w:val="17"/>
        </w:rPr>
        <w:t> </w:t>
      </w:r>
      <w:r>
        <w:rPr>
          <w:rFonts w:ascii="Cambria Math" w:hAnsi="Cambria Math" w:eastAsia="Cambria Math"/>
          <w:spacing w:val="-1"/>
          <w:w w:val="104"/>
          <w:position w:val="3"/>
          <w:sz w:val="17"/>
        </w:rPr>
        <w:t>𝑆</w:t>
      </w:r>
      <w:r>
        <w:rPr>
          <w:rFonts w:ascii="Cambria Math" w:hAnsi="Cambria Math" w:eastAsia="Cambria Math"/>
          <w:w w:val="103"/>
          <w:position w:val="3"/>
          <w:sz w:val="17"/>
        </w:rPr>
        <w:t>𝐼</w:t>
      </w:r>
      <w:r>
        <w:rPr>
          <w:rFonts w:ascii="Cambria Math" w:hAnsi="Cambria Math" w:eastAsia="Cambria Math"/>
          <w:spacing w:val="-2"/>
          <w:w w:val="103"/>
          <w:position w:val="3"/>
          <w:sz w:val="17"/>
        </w:rPr>
        <w:t>𝑁</w:t>
      </w:r>
      <w:r>
        <w:rPr>
          <w:rFonts w:ascii="Cambria Math" w:hAnsi="Cambria Math" w:eastAsia="Cambria Math"/>
          <w:spacing w:val="1"/>
          <w:w w:val="103"/>
          <w:position w:val="3"/>
          <w:sz w:val="17"/>
        </w:rPr>
        <w:t>𝑅</w:t>
      </w:r>
      <w:r>
        <w:rPr>
          <w:rFonts w:ascii="Cambria Math" w:hAnsi="Cambria Math" w:eastAsia="Cambria Math"/>
          <w:spacing w:val="-1"/>
          <w:w w:val="114"/>
          <w:sz w:val="14"/>
        </w:rPr>
        <w:t>𝑒</w:t>
      </w:r>
      <w:r>
        <w:rPr>
          <w:rFonts w:ascii="Cambria Math" w:hAnsi="Cambria Math" w:eastAsia="Cambria Math"/>
          <w:w w:val="122"/>
          <w:sz w:val="14"/>
        </w:rPr>
        <w:t>𝑛</w:t>
      </w:r>
      <w:r>
        <w:rPr>
          <w:rFonts w:ascii="Cambria Math" w:hAnsi="Cambria Math" w:eastAsia="Cambria Math"/>
          <w:spacing w:val="-1"/>
          <w:w w:val="99"/>
          <w:sz w:val="14"/>
        </w:rPr>
        <w:t>−</w:t>
      </w:r>
      <w:r>
        <w:rPr>
          <w:rFonts w:ascii="Cambria Math" w:hAnsi="Cambria Math" w:eastAsia="Cambria Math"/>
          <w:w w:val="113"/>
          <w:sz w:val="14"/>
        </w:rPr>
        <w:t>𝑔𝑁</w:t>
      </w:r>
      <w:r>
        <w:rPr>
          <w:rFonts w:ascii="Cambria Math" w:hAnsi="Cambria Math" w:eastAsia="Cambria Math"/>
          <w:spacing w:val="1"/>
          <w:w w:val="113"/>
          <w:sz w:val="14"/>
        </w:rPr>
        <w:t>𝐵</w:t>
      </w:r>
      <w:r>
        <w:rPr>
          <w:rFonts w:ascii="Cambria Math" w:hAnsi="Cambria Math" w:eastAsia="Cambria Math"/>
          <w:spacing w:val="8"/>
          <w:w w:val="106"/>
          <w:sz w:val="14"/>
        </w:rPr>
        <w:t>2</w:t>
      </w:r>
      <w:r>
        <w:rPr>
          <w:rFonts w:ascii="Cambria Math" w:hAnsi="Cambria Math" w:eastAsia="Cambria Math"/>
          <w:w w:val="97"/>
          <w:position w:val="3"/>
          <w:sz w:val="17"/>
        </w:rPr>
        <w:t>+</w:t>
      </w:r>
      <w:r>
        <w:rPr>
          <w:rFonts w:ascii="Cambria Math" w:hAnsi="Cambria Math" w:eastAsia="Cambria Math"/>
          <w:w w:val="100"/>
          <w:position w:val="3"/>
          <w:sz w:val="17"/>
        </w:rPr>
        <w:t>⋯</w:t>
      </w:r>
      <w:r>
        <w:rPr>
          <w:rFonts w:ascii="Cambria Math" w:hAnsi="Cambria Math" w:eastAsia="Cambria Math"/>
          <w:w w:val="97"/>
          <w:position w:val="3"/>
          <w:sz w:val="17"/>
        </w:rPr>
        <w:t>+</w:t>
      </w:r>
      <w:r>
        <w:rPr>
          <w:rFonts w:ascii="Cambria Math" w:hAnsi="Cambria Math" w:eastAsia="Cambria Math"/>
          <w:spacing w:val="-1"/>
          <w:w w:val="104"/>
          <w:position w:val="3"/>
          <w:sz w:val="17"/>
        </w:rPr>
        <w:t>𝑆</w:t>
      </w:r>
      <w:r>
        <w:rPr>
          <w:rFonts w:ascii="Cambria Math" w:hAnsi="Cambria Math" w:eastAsia="Cambria Math"/>
          <w:w w:val="103"/>
          <w:position w:val="3"/>
          <w:sz w:val="17"/>
        </w:rPr>
        <w:t>𝐼</w:t>
      </w:r>
      <w:r>
        <w:rPr>
          <w:rFonts w:ascii="Cambria Math" w:hAnsi="Cambria Math" w:eastAsia="Cambria Math"/>
          <w:spacing w:val="-2"/>
          <w:w w:val="103"/>
          <w:position w:val="3"/>
          <w:sz w:val="17"/>
        </w:rPr>
        <w:t>𝑁</w:t>
      </w:r>
      <w:r>
        <w:rPr>
          <w:rFonts w:ascii="Cambria Math" w:hAnsi="Cambria Math" w:eastAsia="Cambria Math"/>
          <w:spacing w:val="1"/>
          <w:w w:val="103"/>
          <w:position w:val="3"/>
          <w:sz w:val="17"/>
        </w:rPr>
        <w:t>𝑅</w:t>
      </w:r>
      <w:r>
        <w:rPr>
          <w:rFonts w:ascii="Cambria Math" w:hAnsi="Cambria Math" w:eastAsia="Cambria Math"/>
          <w:spacing w:val="-1"/>
          <w:w w:val="114"/>
          <w:sz w:val="14"/>
        </w:rPr>
        <w:t>𝑒</w:t>
      </w:r>
      <w:r>
        <w:rPr>
          <w:rFonts w:ascii="Cambria Math" w:hAnsi="Cambria Math" w:eastAsia="Cambria Math"/>
          <w:w w:val="122"/>
          <w:sz w:val="14"/>
        </w:rPr>
        <w:t>𝑛</w:t>
      </w:r>
      <w:r>
        <w:rPr>
          <w:rFonts w:ascii="Cambria Math" w:hAnsi="Cambria Math" w:eastAsia="Cambria Math"/>
          <w:spacing w:val="-1"/>
          <w:w w:val="99"/>
          <w:sz w:val="14"/>
        </w:rPr>
        <w:t>−</w:t>
      </w:r>
      <w:r>
        <w:rPr>
          <w:rFonts w:ascii="Cambria Math" w:hAnsi="Cambria Math" w:eastAsia="Cambria Math"/>
          <w:w w:val="113"/>
          <w:sz w:val="14"/>
        </w:rPr>
        <w:t>𝑔𝑁𝐵</w:t>
      </w:r>
      <w:r>
        <w:rPr>
          <w:rFonts w:ascii="Cambria Math" w:hAnsi="Cambria Math" w:eastAsia="Cambria Math"/>
          <w:spacing w:val="7"/>
          <w:w w:val="122"/>
          <w:sz w:val="14"/>
        </w:rPr>
        <w:t>𝑛</w:t>
      </w:r>
      <w:r>
        <w:rPr>
          <w:rFonts w:ascii="Cambria Math" w:hAnsi="Cambria Math" w:eastAsia="Cambria Math"/>
          <w:w w:val="100"/>
          <w:position w:val="3"/>
          <w:sz w:val="17"/>
        </w:rPr>
        <w:t>)</w:t>
      </w:r>
    </w:p>
    <w:p>
      <w:pPr>
        <w:spacing w:before="57"/>
        <w:ind w:left="238" w:right="0" w:firstLine="0"/>
        <w:jc w:val="center"/>
        <w:rPr>
          <w:rFonts w:ascii="Cambria Math" w:hAnsi="Cambria Math" w:eastAsia="Cambria Math"/>
          <w:sz w:val="14"/>
        </w:rPr>
      </w:pPr>
      <w:r>
        <w:rPr>
          <w:rFonts w:ascii="Cambria Math" w:hAnsi="Cambria Math" w:eastAsia="Cambria Math"/>
          <w:w w:val="105"/>
          <w:sz w:val="17"/>
        </w:rPr>
        <w:t>𝑁𝑒𝑛−𝑔𝑁𝐵</w:t>
      </w:r>
      <w:r>
        <w:rPr>
          <w:rFonts w:ascii="Cambria Math" w:hAnsi="Cambria Math" w:eastAsia="Cambria Math"/>
          <w:spacing w:val="-4"/>
          <w:w w:val="105"/>
          <w:sz w:val="17"/>
        </w:rPr>
        <w:t> </w:t>
      </w:r>
      <w:r>
        <w:rPr>
          <w:rFonts w:ascii="Cambria Math" w:hAnsi="Cambria Math" w:eastAsia="Cambria Math"/>
          <w:w w:val="105"/>
          <w:sz w:val="17"/>
        </w:rPr>
        <w:t>×</w:t>
      </w:r>
      <w:r>
        <w:rPr>
          <w:rFonts w:ascii="Cambria Math" w:hAnsi="Cambria Math" w:eastAsia="Cambria Math"/>
          <w:spacing w:val="-6"/>
          <w:w w:val="105"/>
          <w:sz w:val="17"/>
        </w:rPr>
        <w:t> </w:t>
      </w:r>
      <w:r>
        <w:rPr>
          <w:rFonts w:ascii="Cambria Math" w:hAnsi="Cambria Math" w:eastAsia="Cambria Math"/>
          <w:spacing w:val="-2"/>
          <w:w w:val="105"/>
          <w:sz w:val="17"/>
        </w:rPr>
        <w:t>𝑀𝑈𝐸</w:t>
      </w:r>
      <w:r>
        <w:rPr>
          <w:rFonts w:ascii="Cambria Math" w:hAnsi="Cambria Math" w:eastAsia="Cambria Math"/>
          <w:spacing w:val="-2"/>
          <w:w w:val="105"/>
          <w:position w:val="-2"/>
          <w:sz w:val="14"/>
        </w:rPr>
        <w:t>𝐿𝑝</w:t>
      </w:r>
    </w:p>
    <w:p>
      <w:pPr>
        <w:pStyle w:val="BodyText"/>
        <w:spacing w:before="231"/>
        <w:ind w:left="938"/>
      </w:pPr>
      <w:r>
        <w:rPr/>
        <w:br w:type="column"/>
      </w:r>
      <w:r>
        <w:rPr>
          <w:spacing w:val="-2"/>
        </w:rPr>
        <w:t>(3.10)</w:t>
      </w:r>
    </w:p>
    <w:p>
      <w:pPr>
        <w:spacing w:after="0"/>
        <w:sectPr>
          <w:type w:val="continuous"/>
          <w:pgSz w:w="11910" w:h="16840"/>
          <w:pgMar w:header="0" w:footer="1067" w:top="1600" w:bottom="1260" w:left="1620" w:right="1200"/>
          <w:cols w:num="3" w:equalWidth="0">
            <w:col w:w="1660" w:space="40"/>
            <w:col w:w="5135" w:space="484"/>
            <w:col w:w="1771"/>
          </w:cols>
        </w:sectPr>
      </w:pPr>
    </w:p>
    <w:p>
      <w:pPr>
        <w:pStyle w:val="BodyText"/>
        <w:spacing w:before="7"/>
        <w:rPr>
          <w:sz w:val="17"/>
        </w:rPr>
      </w:pPr>
    </w:p>
    <w:p>
      <w:pPr>
        <w:pStyle w:val="BodyText"/>
        <w:tabs>
          <w:tab w:pos="8697" w:val="left" w:leader="none"/>
        </w:tabs>
        <w:spacing w:line="227" w:lineRule="exact" w:before="75"/>
        <w:ind w:left="396"/>
        <w:rPr>
          <w:rFonts w:ascii="Cambria Math" w:hAnsi="Cambria Math" w:eastAsia="Cambria Math"/>
        </w:rPr>
      </w:pPr>
      <w:r>
        <w:rPr>
          <w:w w:val="105"/>
        </w:rPr>
        <w:t>where</w:t>
      </w:r>
      <w:r>
        <w:rPr>
          <w:spacing w:val="6"/>
          <w:w w:val="105"/>
        </w:rPr>
        <w:t> </w:t>
      </w:r>
      <w:r>
        <w:rPr>
          <w:rFonts w:ascii="Cambria Math" w:hAnsi="Cambria Math" w:eastAsia="Cambria Math"/>
          <w:w w:val="105"/>
        </w:rPr>
        <w:t>𝑆𝐼𝑁𝑅</w:t>
      </w:r>
      <w:r>
        <w:rPr>
          <w:rFonts w:ascii="Cambria Math" w:hAnsi="Cambria Math" w:eastAsia="Cambria Math"/>
          <w:w w:val="105"/>
          <w:vertAlign w:val="superscript"/>
        </w:rPr>
        <w:t>𝐴𝑣𝑒𝑟𝑎𝑔𝑒</w:t>
      </w:r>
      <w:r>
        <w:rPr>
          <w:rFonts w:ascii="Cambria Math" w:hAnsi="Cambria Math" w:eastAsia="Cambria Math"/>
          <w:spacing w:val="68"/>
          <w:w w:val="150"/>
          <w:vertAlign w:val="baseline"/>
        </w:rPr>
        <w:t> </w:t>
      </w:r>
      <w:r>
        <w:rPr>
          <w:w w:val="105"/>
          <w:vertAlign w:val="baseline"/>
        </w:rPr>
        <w:t>stand</w:t>
      </w:r>
      <w:r>
        <w:rPr>
          <w:spacing w:val="6"/>
          <w:w w:val="105"/>
          <w:vertAlign w:val="baseline"/>
        </w:rPr>
        <w:t> </w:t>
      </w:r>
      <w:r>
        <w:rPr>
          <w:w w:val="105"/>
          <w:vertAlign w:val="baseline"/>
        </w:rPr>
        <w:t>for</w:t>
      </w:r>
      <w:r>
        <w:rPr>
          <w:spacing w:val="4"/>
          <w:w w:val="105"/>
          <w:vertAlign w:val="baseline"/>
        </w:rPr>
        <w:t> </w:t>
      </w:r>
      <w:r>
        <w:rPr>
          <w:w w:val="105"/>
          <w:vertAlign w:val="baseline"/>
        </w:rPr>
        <w:t>average</w:t>
      </w:r>
      <w:r>
        <w:rPr>
          <w:spacing w:val="5"/>
          <w:w w:val="105"/>
          <w:vertAlign w:val="baseline"/>
        </w:rPr>
        <w:t> </w:t>
      </w:r>
      <w:r>
        <w:rPr>
          <w:w w:val="105"/>
          <w:vertAlign w:val="baseline"/>
        </w:rPr>
        <w:t>SINR</w:t>
      </w:r>
      <w:r>
        <w:rPr>
          <w:spacing w:val="75"/>
          <w:w w:val="105"/>
          <w:vertAlign w:val="baseline"/>
        </w:rPr>
        <w:t> </w:t>
      </w:r>
      <w:r>
        <w:rPr>
          <w:w w:val="105"/>
          <w:vertAlign w:val="baseline"/>
        </w:rPr>
        <w:t>of</w:t>
      </w:r>
      <w:r>
        <w:rPr>
          <w:spacing w:val="74"/>
          <w:w w:val="105"/>
          <w:vertAlign w:val="baseline"/>
        </w:rPr>
        <w:t> </w:t>
      </w:r>
      <w:r>
        <w:rPr>
          <w:w w:val="105"/>
          <w:vertAlign w:val="baseline"/>
        </w:rPr>
        <w:t>en-gNB,</w:t>
      </w:r>
      <w:r>
        <w:rPr>
          <w:spacing w:val="6"/>
          <w:w w:val="105"/>
          <w:vertAlign w:val="baseline"/>
        </w:rPr>
        <w:t> </w:t>
      </w:r>
      <w:r>
        <w:rPr>
          <w:rFonts w:ascii="Cambria Math" w:hAnsi="Cambria Math" w:eastAsia="Cambria Math"/>
          <w:spacing w:val="-2"/>
          <w:w w:val="105"/>
          <w:position w:val="1"/>
          <w:vertAlign w:val="baseline"/>
        </w:rPr>
        <w:t>∑</w:t>
      </w:r>
      <w:r>
        <w:rPr>
          <w:rFonts w:ascii="Cambria Math" w:hAnsi="Cambria Math" w:eastAsia="Cambria Math"/>
          <w:spacing w:val="-2"/>
          <w:w w:val="105"/>
          <w:position w:val="15"/>
          <w:sz w:val="17"/>
          <w:vertAlign w:val="baseline"/>
        </w:rPr>
        <w:t>𝑖=𝑀𝑈𝐸</w:t>
      </w:r>
      <w:r>
        <w:rPr>
          <w:rFonts w:ascii="Cambria Math" w:hAnsi="Cambria Math" w:eastAsia="Cambria Math"/>
          <w:spacing w:val="-2"/>
          <w:w w:val="105"/>
          <w:position w:val="12"/>
          <w:sz w:val="14"/>
          <w:vertAlign w:val="baseline"/>
        </w:rPr>
        <w:t>𝐿𝑝</w:t>
      </w:r>
      <w:r>
        <w:rPr>
          <w:rFonts w:ascii="Cambria Math" w:hAnsi="Cambria Math" w:eastAsia="Cambria Math"/>
          <w:spacing w:val="-2"/>
          <w:w w:val="105"/>
          <w:vertAlign w:val="baseline"/>
        </w:rPr>
        <w:t>(𝑆𝐼𝑁𝑅</w:t>
      </w:r>
      <w:r>
        <w:rPr>
          <w:rFonts w:ascii="Cambria Math" w:hAnsi="Cambria Math" w:eastAsia="Cambria Math"/>
          <w:vertAlign w:val="baseline"/>
        </w:rPr>
        <w:tab/>
      </w:r>
      <w:r>
        <w:rPr>
          <w:rFonts w:ascii="Cambria Math" w:hAnsi="Cambria Math" w:eastAsia="Cambria Math"/>
          <w:spacing w:val="-10"/>
          <w:w w:val="105"/>
          <w:vertAlign w:val="baseline"/>
        </w:rPr>
        <w:t>+</w:t>
      </w:r>
    </w:p>
    <w:p>
      <w:pPr>
        <w:spacing w:after="0" w:line="227" w:lineRule="exact"/>
        <w:rPr>
          <w:rFonts w:ascii="Cambria Math" w:hAnsi="Cambria Math" w:eastAsia="Cambria Math"/>
        </w:rPr>
        <w:sectPr>
          <w:type w:val="continuous"/>
          <w:pgSz w:w="11910" w:h="16840"/>
          <w:pgMar w:header="0" w:footer="1067" w:top="1600" w:bottom="1260" w:left="1620" w:right="1200"/>
        </w:sectPr>
      </w:pPr>
    </w:p>
    <w:p>
      <w:pPr>
        <w:spacing w:line="193" w:lineRule="exact" w:before="0"/>
        <w:ind w:left="0" w:right="38" w:firstLine="0"/>
        <w:jc w:val="right"/>
        <w:rPr>
          <w:rFonts w:ascii="Cambria Math" w:hAnsi="Cambria Math" w:eastAsia="Cambria Math"/>
          <w:sz w:val="17"/>
        </w:rPr>
      </w:pPr>
      <w:r>
        <w:rPr>
          <w:rFonts w:ascii="Cambria Math" w:hAnsi="Cambria Math" w:eastAsia="Cambria Math"/>
          <w:spacing w:val="-2"/>
          <w:w w:val="105"/>
          <w:sz w:val="17"/>
        </w:rPr>
        <w:t>𝑒𝑛−𝑔𝑁𝐵</w:t>
      </w:r>
    </w:p>
    <w:p>
      <w:pPr>
        <w:spacing w:before="10"/>
        <w:ind w:left="0" w:right="0" w:firstLine="0"/>
        <w:jc w:val="right"/>
        <w:rPr>
          <w:rFonts w:ascii="Cambria Math" w:eastAsia="Cambria Math"/>
          <w:sz w:val="17"/>
        </w:rPr>
      </w:pPr>
      <w:r>
        <w:rPr/>
        <w:br w:type="column"/>
      </w:r>
      <w:r>
        <w:rPr>
          <w:rFonts w:ascii="Cambria Math" w:eastAsia="Cambria Math"/>
          <w:spacing w:val="-5"/>
          <w:w w:val="105"/>
          <w:sz w:val="17"/>
        </w:rPr>
        <w:t>𝑖=1</w:t>
      </w:r>
    </w:p>
    <w:p>
      <w:pPr>
        <w:spacing w:line="171" w:lineRule="exact" w:before="0"/>
        <w:ind w:left="1071" w:right="0" w:firstLine="0"/>
        <w:jc w:val="left"/>
        <w:rPr>
          <w:rFonts w:ascii="Cambria Math" w:hAnsi="Cambria Math" w:eastAsia="Cambria Math"/>
          <w:sz w:val="17"/>
        </w:rPr>
      </w:pPr>
      <w:r>
        <w:rPr/>
        <w:br w:type="column"/>
      </w:r>
      <w:r>
        <w:rPr>
          <w:rFonts w:ascii="Cambria Math" w:hAnsi="Cambria Math" w:eastAsia="Cambria Math"/>
          <w:spacing w:val="-2"/>
          <w:w w:val="105"/>
          <w:sz w:val="17"/>
        </w:rPr>
        <w:t>𝑒𝑛−𝑔𝑁𝐵1</w:t>
      </w:r>
    </w:p>
    <w:p>
      <w:pPr>
        <w:spacing w:after="0" w:line="171" w:lineRule="exact"/>
        <w:jc w:val="left"/>
        <w:rPr>
          <w:rFonts w:ascii="Cambria Math" w:hAnsi="Cambria Math" w:eastAsia="Cambria Math"/>
          <w:sz w:val="17"/>
        </w:rPr>
        <w:sectPr>
          <w:type w:val="continuous"/>
          <w:pgSz w:w="11910" w:h="16840"/>
          <w:pgMar w:header="0" w:footer="1067" w:top="1600" w:bottom="1260" w:left="1620" w:right="1200"/>
          <w:cols w:num="3" w:equalWidth="0">
            <w:col w:w="2338" w:space="2504"/>
            <w:col w:w="1897" w:space="39"/>
            <w:col w:w="2312"/>
          </w:cols>
        </w:sectPr>
      </w:pPr>
    </w:p>
    <w:p>
      <w:pPr>
        <w:pStyle w:val="BodyText"/>
        <w:spacing w:before="7"/>
        <w:rPr>
          <w:rFonts w:ascii="Cambria Math"/>
          <w:sz w:val="14"/>
        </w:rPr>
      </w:pPr>
    </w:p>
    <w:p>
      <w:pPr>
        <w:pStyle w:val="BodyText"/>
        <w:spacing w:line="496" w:lineRule="auto" w:before="86"/>
        <w:ind w:left="396" w:right="204" w:firstLine="52"/>
        <w:jc w:val="both"/>
      </w:pPr>
      <w:r>
        <w:rPr>
          <w:rFonts w:ascii="Cambria Math" w:hAnsi="Cambria Math" w:eastAsia="Cambria Math"/>
        </w:rPr>
        <w:t>𝑆𝐼𝑁𝑅</w:t>
      </w:r>
      <w:r>
        <w:rPr>
          <w:rFonts w:ascii="Cambria Math" w:hAnsi="Cambria Math" w:eastAsia="Cambria Math"/>
          <w:vertAlign w:val="subscript"/>
        </w:rPr>
        <w:t>𝑒𝑛−𝑔𝑁𝐵2</w:t>
      </w:r>
      <w:r>
        <w:rPr>
          <w:rFonts w:ascii="Cambria Math" w:hAnsi="Cambria Math" w:eastAsia="Cambria Math"/>
          <w:vertAlign w:val="baseline"/>
        </w:rPr>
        <w:t> + ⋯</w:t>
      </w:r>
      <w:r>
        <w:rPr>
          <w:rFonts w:ascii="Cambria Math" w:hAnsi="Cambria Math" w:eastAsia="Cambria Math"/>
          <w:spacing w:val="-7"/>
          <w:vertAlign w:val="baseline"/>
        </w:rPr>
        <w:t> </w:t>
      </w:r>
      <w:r>
        <w:rPr>
          <w:rFonts w:ascii="Cambria Math" w:hAnsi="Cambria Math" w:eastAsia="Cambria Math"/>
          <w:vertAlign w:val="baseline"/>
        </w:rPr>
        <w:t>+ 𝑆𝐼𝑁𝑅</w:t>
      </w:r>
      <w:r>
        <w:rPr>
          <w:rFonts w:ascii="Cambria Math" w:hAnsi="Cambria Math" w:eastAsia="Cambria Math"/>
          <w:vertAlign w:val="subscript"/>
        </w:rPr>
        <w:t>𝑒𝑛−𝑔𝑁𝐵𝑛</w:t>
      </w:r>
      <w:r>
        <w:rPr>
          <w:rFonts w:ascii="Cambria Math" w:hAnsi="Cambria Math" w:eastAsia="Cambria Math"/>
          <w:vertAlign w:val="baseline"/>
        </w:rPr>
        <w:t>) </w:t>
      </w:r>
      <w:r>
        <w:rPr>
          <w:vertAlign w:val="baseline"/>
        </w:rPr>
        <w:t>stand for sum of all en-gNB SINR in the network, considering all positions of MUEs, </w:t>
      </w:r>
      <w:r>
        <w:rPr>
          <w:rFonts w:ascii="Cambria Math" w:hAnsi="Cambria Math" w:eastAsia="Cambria Math"/>
          <w:vertAlign w:val="baseline"/>
        </w:rPr>
        <w:t>𝑆𝐼𝑁𝑅</w:t>
      </w:r>
      <w:r>
        <w:rPr>
          <w:rFonts w:ascii="Cambria Math" w:hAnsi="Cambria Math" w:eastAsia="Cambria Math"/>
          <w:vertAlign w:val="subscript"/>
        </w:rPr>
        <w:t>𝑒𝑛−𝑔𝑁𝐵1</w:t>
      </w:r>
      <w:r>
        <w:rPr>
          <w:rFonts w:ascii="Cambria Math" w:hAnsi="Cambria Math" w:eastAsia="Cambria Math"/>
          <w:vertAlign w:val="baseline"/>
        </w:rPr>
        <w:t> +</w:t>
      </w:r>
      <w:r>
        <w:rPr>
          <w:rFonts w:ascii="Cambria Math" w:hAnsi="Cambria Math" w:eastAsia="Cambria Math"/>
          <w:spacing w:val="40"/>
          <w:vertAlign w:val="baseline"/>
        </w:rPr>
        <w:t> </w:t>
      </w:r>
      <w:r>
        <w:rPr>
          <w:rFonts w:ascii="Cambria Math" w:hAnsi="Cambria Math" w:eastAsia="Cambria Math"/>
          <w:vertAlign w:val="baseline"/>
        </w:rPr>
        <w:t>𝑆𝐼𝑁𝑅</w:t>
      </w:r>
      <w:r>
        <w:rPr>
          <w:rFonts w:ascii="Cambria Math" w:hAnsi="Cambria Math" w:eastAsia="Cambria Math"/>
          <w:vertAlign w:val="subscript"/>
        </w:rPr>
        <w:t>𝑒𝑛−𝑔𝑁𝐵2</w:t>
      </w:r>
      <w:r>
        <w:rPr>
          <w:rFonts w:ascii="Cambria Math" w:hAnsi="Cambria Math" w:eastAsia="Cambria Math"/>
          <w:vertAlign w:val="baseline"/>
        </w:rPr>
        <w:t> + ⋯ + 𝑆𝐼𝑁𝑅</w:t>
      </w:r>
      <w:r>
        <w:rPr>
          <w:rFonts w:ascii="Cambria Math" w:hAnsi="Cambria Math" w:eastAsia="Cambria Math"/>
          <w:vertAlign w:val="subscript"/>
        </w:rPr>
        <w:t>𝑒𝑛−𝑔𝑁𝐵𝑛</w:t>
      </w:r>
      <w:r>
        <w:rPr>
          <w:rFonts w:ascii="Cambria Math" w:hAnsi="Cambria Math" w:eastAsia="Cambria Math"/>
          <w:vertAlign w:val="baseline"/>
        </w:rPr>
        <w:t> </w:t>
      </w:r>
      <w:r>
        <w:rPr>
          <w:vertAlign w:val="baseline"/>
        </w:rPr>
        <w:t>stand</w:t>
      </w:r>
      <w:r>
        <w:rPr>
          <w:spacing w:val="-15"/>
          <w:vertAlign w:val="baseline"/>
        </w:rPr>
        <w:t> </w:t>
      </w:r>
      <w:r>
        <w:rPr>
          <w:vertAlign w:val="baseline"/>
        </w:rPr>
        <w:t>for</w:t>
      </w:r>
      <w:r>
        <w:rPr>
          <w:spacing w:val="-15"/>
          <w:vertAlign w:val="baseline"/>
        </w:rPr>
        <w:t> </w:t>
      </w:r>
      <w:r>
        <w:rPr>
          <w:vertAlign w:val="baseline"/>
        </w:rPr>
        <w:t>sum</w:t>
      </w:r>
      <w:r>
        <w:rPr>
          <w:spacing w:val="-11"/>
          <w:vertAlign w:val="baseline"/>
        </w:rPr>
        <w:t> </w:t>
      </w:r>
      <w:r>
        <w:rPr>
          <w:vertAlign w:val="baseline"/>
        </w:rPr>
        <w:t>all</w:t>
      </w:r>
      <w:r>
        <w:rPr>
          <w:spacing w:val="-14"/>
          <w:vertAlign w:val="baseline"/>
        </w:rPr>
        <w:t> </w:t>
      </w:r>
      <w:r>
        <w:rPr>
          <w:vertAlign w:val="baseline"/>
        </w:rPr>
        <w:t>en-gNB</w:t>
      </w:r>
      <w:r>
        <w:rPr>
          <w:spacing w:val="-13"/>
          <w:vertAlign w:val="baseline"/>
        </w:rPr>
        <w:t> </w:t>
      </w:r>
      <w:r>
        <w:rPr>
          <w:vertAlign w:val="baseline"/>
        </w:rPr>
        <w:t>SINR</w:t>
      </w:r>
      <w:r>
        <w:rPr>
          <w:spacing w:val="-11"/>
          <w:vertAlign w:val="baseline"/>
        </w:rPr>
        <w:t> </w:t>
      </w:r>
      <w:r>
        <w:rPr>
          <w:vertAlign w:val="baseline"/>
        </w:rPr>
        <w:t>at</w:t>
      </w:r>
      <w:r>
        <w:rPr>
          <w:spacing w:val="-13"/>
          <w:vertAlign w:val="baseline"/>
        </w:rPr>
        <w:t> </w:t>
      </w:r>
      <w:r>
        <w:rPr>
          <w:vertAlign w:val="baseline"/>
        </w:rPr>
        <w:t>particular</w:t>
      </w:r>
      <w:r>
        <w:rPr>
          <w:spacing w:val="-14"/>
          <w:vertAlign w:val="baseline"/>
        </w:rPr>
        <w:t> </w:t>
      </w:r>
      <w:r>
        <w:rPr>
          <w:vertAlign w:val="baseline"/>
        </w:rPr>
        <w:t>position</w:t>
      </w:r>
      <w:r>
        <w:rPr>
          <w:spacing w:val="-13"/>
          <w:vertAlign w:val="baseline"/>
        </w:rPr>
        <w:t> </w:t>
      </w:r>
      <w:r>
        <w:rPr>
          <w:vertAlign w:val="baseline"/>
        </w:rPr>
        <w:t>of</w:t>
      </w:r>
      <w:r>
        <w:rPr>
          <w:spacing w:val="-14"/>
          <w:vertAlign w:val="baseline"/>
        </w:rPr>
        <w:t> </w:t>
      </w:r>
      <w:r>
        <w:rPr>
          <w:vertAlign w:val="baseline"/>
        </w:rPr>
        <w:t>HUE,</w:t>
      </w:r>
      <w:r>
        <w:rPr>
          <w:spacing w:val="40"/>
          <w:vertAlign w:val="baseline"/>
        </w:rPr>
        <w:t> </w:t>
      </w:r>
      <w:r>
        <w:rPr>
          <w:rFonts w:ascii="Cambria Math" w:hAnsi="Cambria Math" w:eastAsia="Cambria Math"/>
          <w:vertAlign w:val="baseline"/>
        </w:rPr>
        <w:t>𝑁𝑒𝑛 −</w:t>
      </w:r>
      <w:r>
        <w:rPr>
          <w:rFonts w:ascii="Cambria Math" w:hAnsi="Cambria Math" w:eastAsia="Cambria Math"/>
          <w:spacing w:val="-1"/>
          <w:vertAlign w:val="baseline"/>
        </w:rPr>
        <w:t> </w:t>
      </w:r>
      <w:r>
        <w:rPr>
          <w:rFonts w:ascii="Cambria Math" w:hAnsi="Cambria Math" w:eastAsia="Cambria Math"/>
          <w:vertAlign w:val="baseline"/>
        </w:rPr>
        <w:t>𝑔𝑁</w:t>
      </w:r>
      <w:r>
        <w:rPr>
          <w:vertAlign w:val="baseline"/>
        </w:rPr>
        <w:t>B</w:t>
      </w:r>
      <w:r>
        <w:rPr>
          <w:spacing w:val="-15"/>
          <w:vertAlign w:val="baseline"/>
        </w:rPr>
        <w:t> </w:t>
      </w:r>
      <w:r>
        <w:rPr>
          <w:vertAlign w:val="baseline"/>
        </w:rPr>
        <w:t>is</w:t>
      </w:r>
      <w:r>
        <w:rPr>
          <w:spacing w:val="-13"/>
          <w:vertAlign w:val="baseline"/>
        </w:rPr>
        <w:t> </w:t>
      </w:r>
      <w:r>
        <w:rPr>
          <w:vertAlign w:val="baseline"/>
        </w:rPr>
        <w:t>the</w:t>
      </w:r>
      <w:r>
        <w:rPr>
          <w:spacing w:val="-14"/>
          <w:vertAlign w:val="baseline"/>
        </w:rPr>
        <w:t> </w:t>
      </w:r>
      <w:r>
        <w:rPr>
          <w:vertAlign w:val="baseline"/>
        </w:rPr>
        <w:t>number of en-gNB in the network and </w:t>
      </w:r>
      <w:r>
        <w:rPr>
          <w:rFonts w:ascii="Cambria Math" w:hAnsi="Cambria Math" w:eastAsia="Cambria Math"/>
          <w:vertAlign w:val="baseline"/>
        </w:rPr>
        <w:t>𝑀𝑈𝐸</w:t>
      </w:r>
      <w:r>
        <w:rPr>
          <w:rFonts w:ascii="Cambria Math" w:hAnsi="Cambria Math" w:eastAsia="Cambria Math"/>
          <w:vertAlign w:val="subscript"/>
        </w:rPr>
        <w:t>𝐿𝑝</w:t>
      </w:r>
      <w:r>
        <w:rPr>
          <w:rFonts w:ascii="Cambria Math" w:hAnsi="Cambria Math" w:eastAsia="Cambria Math"/>
          <w:vertAlign w:val="baseline"/>
        </w:rPr>
        <w:t> </w:t>
      </w:r>
      <w:r>
        <w:rPr>
          <w:vertAlign w:val="baseline"/>
        </w:rPr>
        <w:t>stand for last position of </w:t>
      </w:r>
      <w:r>
        <w:rPr>
          <w:rFonts w:ascii="Cambria Math" w:hAnsi="Cambria Math" w:eastAsia="Cambria Math"/>
          <w:vertAlign w:val="baseline"/>
        </w:rPr>
        <w:t>𝑀𝑈𝐸</w:t>
      </w:r>
      <w:r>
        <w:rPr>
          <w:vertAlign w:val="baseline"/>
        </w:rPr>
        <w:t>.</w:t>
      </w:r>
    </w:p>
    <w:p>
      <w:pPr>
        <w:spacing w:after="0" w:line="496" w:lineRule="auto"/>
        <w:jc w:val="both"/>
        <w:sectPr>
          <w:type w:val="continuous"/>
          <w:pgSz w:w="11910" w:h="16840"/>
          <w:pgMar w:header="0" w:footer="1067" w:top="1600" w:bottom="1260" w:left="1620" w:right="1200"/>
        </w:sectPr>
      </w:pPr>
    </w:p>
    <w:p>
      <w:pPr>
        <w:spacing w:before="159"/>
        <w:ind w:left="396" w:right="0" w:firstLine="0"/>
        <w:jc w:val="left"/>
        <w:rPr>
          <w:rFonts w:ascii="Cambria Math" w:eastAsia="Cambria Math"/>
          <w:sz w:val="17"/>
        </w:rPr>
      </w:pPr>
      <w:r>
        <w:rPr/>
        <w:pict>
          <v:shape style="position:absolute;margin-left:127.940002pt;margin-top:18.999535pt;width:19.05pt;height:8.550pt;mso-position-horizontal-relative:page;mso-position-vertical-relative:paragraph;z-index:-17819648" type="#_x0000_t202" id="docshape51"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sz w:val="17"/>
                    </w:rPr>
                    <w:t>𝑀𝑈𝐸</w:t>
                  </w:r>
                </w:p>
              </w:txbxContent>
            </v:textbox>
            <w10:wrap type="none"/>
          </v:shape>
        </w:pict>
      </w:r>
      <w:r>
        <w:rPr>
          <w:rFonts w:ascii="Cambria Math" w:eastAsia="Cambria Math"/>
          <w:spacing w:val="-2"/>
          <w:w w:val="105"/>
          <w:position w:val="-11"/>
          <w:sz w:val="24"/>
        </w:rPr>
        <w:t>𝑆𝐼𝑁𝑅</w:t>
      </w:r>
      <w:r>
        <w:rPr>
          <w:rFonts w:ascii="Cambria Math" w:eastAsia="Cambria Math"/>
          <w:spacing w:val="-2"/>
          <w:w w:val="105"/>
          <w:sz w:val="17"/>
        </w:rPr>
        <w:t>𝐴𝑣𝑒𝑟𝑎𝑔𝑒</w:t>
      </w:r>
    </w:p>
    <w:p>
      <w:pPr>
        <w:spacing w:line="150" w:lineRule="exact" w:before="12"/>
        <w:ind w:left="405" w:right="0" w:firstLine="0"/>
        <w:jc w:val="left"/>
        <w:rPr>
          <w:rFonts w:ascii="Cambria Math" w:eastAsia="Cambria Math"/>
          <w:sz w:val="14"/>
        </w:rPr>
      </w:pPr>
      <w:r>
        <w:rPr/>
        <w:br w:type="column"/>
      </w:r>
      <w:r>
        <w:rPr>
          <w:rFonts w:ascii="Cambria Math" w:eastAsia="Cambria Math"/>
          <w:spacing w:val="-2"/>
          <w:w w:val="115"/>
          <w:sz w:val="14"/>
        </w:rPr>
        <w:t>𝑖=𝑀𝑈𝐸</w:t>
      </w:r>
      <w:r>
        <w:rPr>
          <w:rFonts w:ascii="Cambria Math" w:eastAsia="Cambria Math"/>
          <w:spacing w:val="-2"/>
          <w:w w:val="115"/>
          <w:position w:val="-3"/>
          <w:sz w:val="14"/>
        </w:rPr>
        <w:t>𝐿𝑝</w:t>
      </w:r>
    </w:p>
    <w:p>
      <w:pPr>
        <w:tabs>
          <w:tab w:pos="1059" w:val="left" w:leader="none"/>
        </w:tabs>
        <w:spacing w:line="179" w:lineRule="exact" w:before="0"/>
        <w:ind w:left="245" w:right="0" w:firstLine="0"/>
        <w:jc w:val="center"/>
        <w:rPr>
          <w:rFonts w:ascii="Cambria Math" w:hAnsi="Cambria Math" w:eastAsia="Cambria Math"/>
          <w:sz w:val="17"/>
        </w:rPr>
      </w:pPr>
      <w:r>
        <w:rPr/>
        <w:pict>
          <v:shape style="position:absolute;margin-left:168.020004pt;margin-top:4.057043pt;width:214.5pt;height:12.65pt;mso-position-horizontal-relative:page;mso-position-vertical-relative:paragraph;z-index:-17819136" type="#_x0000_t202" id="docshape52" filled="false" stroked="false">
            <v:textbox inset="0,0,0,0">
              <w:txbxContent>
                <w:p>
                  <w:pPr>
                    <w:tabs>
                      <w:tab w:pos="4289" w:val="left" w:leader="none"/>
                    </w:tabs>
                    <w:spacing w:line="252" w:lineRule="exact" w:before="0"/>
                    <w:ind w:left="0" w:right="0" w:firstLine="0"/>
                    <w:jc w:val="left"/>
                    <w:rPr>
                      <w:rFonts w:ascii="Cambria Math" w:eastAsia="Cambria Math"/>
                      <w:sz w:val="14"/>
                    </w:rPr>
                  </w:pPr>
                  <w:r>
                    <w:rPr>
                      <w:rFonts w:ascii="Cambria Math" w:eastAsia="Cambria Math"/>
                      <w:w w:val="105"/>
                      <w:position w:val="-8"/>
                      <w:sz w:val="24"/>
                    </w:rPr>
                    <w:t>=</w:t>
                  </w:r>
                  <w:r>
                    <w:rPr>
                      <w:rFonts w:ascii="Cambria Math" w:eastAsia="Cambria Math"/>
                      <w:spacing w:val="32"/>
                      <w:w w:val="105"/>
                      <w:position w:val="-8"/>
                      <w:sz w:val="24"/>
                    </w:rPr>
                    <w:t>  </w:t>
                  </w:r>
                  <w:r>
                    <w:rPr>
                      <w:rFonts w:ascii="Cambria Math" w:eastAsia="Cambria Math"/>
                      <w:spacing w:val="-5"/>
                      <w:w w:val="105"/>
                      <w:sz w:val="14"/>
                      <w:u w:val="single"/>
                    </w:rPr>
                    <w:t>𝑖=1</w:t>
                  </w:r>
                  <w:r>
                    <w:rPr>
                      <w:rFonts w:ascii="Cambria Math" w:eastAsia="Cambria Math"/>
                      <w:sz w:val="14"/>
                      <w:u w:val="single"/>
                    </w:rPr>
                    <w:tab/>
                  </w:r>
                </w:p>
              </w:txbxContent>
            </v:textbox>
            <w10:wrap type="none"/>
          </v:shape>
        </w:pict>
      </w:r>
      <w:r>
        <w:rPr>
          <w:spacing w:val="-35"/>
          <w:w w:val="99"/>
          <w:position w:val="-6"/>
          <w:sz w:val="14"/>
          <w:u w:val="single"/>
        </w:rPr>
        <w:t> </w:t>
      </w:r>
      <w:r>
        <w:rPr>
          <w:rFonts w:ascii="Cambria Math" w:hAnsi="Cambria Math" w:eastAsia="Cambria Math"/>
          <w:w w:val="100"/>
          <w:position w:val="1"/>
          <w:sz w:val="17"/>
        </w:rPr>
        <w:t>∑</w:t>
      </w:r>
      <w:r>
        <w:rPr>
          <w:rFonts w:ascii="Cambria Math" w:hAnsi="Cambria Math" w:eastAsia="Cambria Math"/>
          <w:position w:val="1"/>
          <w:sz w:val="17"/>
        </w:rPr>
        <w:tab/>
      </w:r>
      <w:r>
        <w:rPr>
          <w:rFonts w:ascii="Cambria Math" w:hAnsi="Cambria Math" w:eastAsia="Cambria Math"/>
          <w:spacing w:val="-2"/>
          <w:w w:val="100"/>
          <w:sz w:val="17"/>
        </w:rPr>
        <w:t>(</w:t>
      </w:r>
      <w:r>
        <w:rPr>
          <w:rFonts w:ascii="Cambria Math" w:hAnsi="Cambria Math" w:eastAsia="Cambria Math"/>
          <w:spacing w:val="-1"/>
          <w:w w:val="104"/>
          <w:sz w:val="17"/>
        </w:rPr>
        <w:t>𝑆</w:t>
      </w:r>
      <w:r>
        <w:rPr>
          <w:rFonts w:ascii="Cambria Math" w:hAnsi="Cambria Math" w:eastAsia="Cambria Math"/>
          <w:w w:val="103"/>
          <w:sz w:val="17"/>
        </w:rPr>
        <w:t>𝐼</w:t>
      </w:r>
      <w:r>
        <w:rPr>
          <w:rFonts w:ascii="Cambria Math" w:hAnsi="Cambria Math" w:eastAsia="Cambria Math"/>
          <w:w w:val="103"/>
          <w:sz w:val="17"/>
        </w:rPr>
        <w:t>𝑁</w:t>
      </w:r>
      <w:r>
        <w:rPr>
          <w:rFonts w:ascii="Cambria Math" w:hAnsi="Cambria Math" w:eastAsia="Cambria Math"/>
          <w:spacing w:val="1"/>
          <w:w w:val="103"/>
          <w:sz w:val="17"/>
        </w:rPr>
        <w:t>𝑅</w:t>
      </w:r>
      <w:r>
        <w:rPr>
          <w:rFonts w:ascii="Cambria Math" w:hAnsi="Cambria Math" w:eastAsia="Cambria Math"/>
          <w:w w:val="114"/>
          <w:position w:val="-2"/>
          <w:sz w:val="14"/>
        </w:rPr>
        <w:t>𝑀</w:t>
      </w:r>
      <w:r>
        <w:rPr>
          <w:rFonts w:ascii="Cambria Math" w:hAnsi="Cambria Math" w:eastAsia="Cambria Math"/>
          <w:spacing w:val="-1"/>
          <w:w w:val="117"/>
          <w:position w:val="-2"/>
          <w:sz w:val="14"/>
        </w:rPr>
        <w:t>𝑈</w:t>
      </w:r>
      <w:r>
        <w:rPr>
          <w:rFonts w:ascii="Cambria Math" w:hAnsi="Cambria Math" w:eastAsia="Cambria Math"/>
          <w:w w:val="111"/>
          <w:position w:val="-2"/>
          <w:sz w:val="14"/>
        </w:rPr>
        <w:t>𝐸</w:t>
      </w:r>
      <w:r>
        <w:rPr>
          <w:rFonts w:ascii="Cambria Math" w:hAnsi="Cambria Math" w:eastAsia="Cambria Math"/>
          <w:spacing w:val="8"/>
          <w:w w:val="106"/>
          <w:position w:val="-2"/>
          <w:sz w:val="14"/>
        </w:rPr>
        <w:t>1</w:t>
      </w:r>
      <w:r>
        <w:rPr>
          <w:rFonts w:ascii="Cambria Math" w:hAnsi="Cambria Math" w:eastAsia="Cambria Math"/>
          <w:w w:val="97"/>
          <w:sz w:val="17"/>
        </w:rPr>
        <w:t>+</w:t>
      </w:r>
      <w:r>
        <w:rPr>
          <w:rFonts w:ascii="Cambria Math" w:hAnsi="Cambria Math" w:eastAsia="Cambria Math"/>
          <w:spacing w:val="1"/>
          <w:sz w:val="17"/>
        </w:rPr>
        <w:t> </w:t>
      </w:r>
      <w:r>
        <w:rPr>
          <w:rFonts w:ascii="Cambria Math" w:hAnsi="Cambria Math" w:eastAsia="Cambria Math"/>
          <w:spacing w:val="-1"/>
          <w:w w:val="104"/>
          <w:sz w:val="17"/>
        </w:rPr>
        <w:t>𝑆</w:t>
      </w:r>
      <w:r>
        <w:rPr>
          <w:rFonts w:ascii="Cambria Math" w:hAnsi="Cambria Math" w:eastAsia="Cambria Math"/>
          <w:spacing w:val="-2"/>
          <w:w w:val="103"/>
          <w:sz w:val="17"/>
        </w:rPr>
        <w:t>𝐼</w:t>
      </w:r>
      <w:r>
        <w:rPr>
          <w:rFonts w:ascii="Cambria Math" w:hAnsi="Cambria Math" w:eastAsia="Cambria Math"/>
          <w:w w:val="103"/>
          <w:sz w:val="17"/>
        </w:rPr>
        <w:t>𝑁</w:t>
      </w:r>
      <w:r>
        <w:rPr>
          <w:rFonts w:ascii="Cambria Math" w:hAnsi="Cambria Math" w:eastAsia="Cambria Math"/>
          <w:spacing w:val="1"/>
          <w:w w:val="103"/>
          <w:sz w:val="17"/>
        </w:rPr>
        <w:t>𝑅</w:t>
      </w:r>
      <w:r>
        <w:rPr>
          <w:rFonts w:ascii="Cambria Math" w:hAnsi="Cambria Math" w:eastAsia="Cambria Math"/>
          <w:spacing w:val="-2"/>
          <w:w w:val="114"/>
          <w:position w:val="-2"/>
          <w:sz w:val="14"/>
        </w:rPr>
        <w:t>𝑀</w:t>
      </w:r>
      <w:r>
        <w:rPr>
          <w:rFonts w:ascii="Cambria Math" w:hAnsi="Cambria Math" w:eastAsia="Cambria Math"/>
          <w:spacing w:val="-1"/>
          <w:w w:val="117"/>
          <w:position w:val="-2"/>
          <w:sz w:val="14"/>
        </w:rPr>
        <w:t>𝑈</w:t>
      </w:r>
      <w:r>
        <w:rPr>
          <w:rFonts w:ascii="Cambria Math" w:hAnsi="Cambria Math" w:eastAsia="Cambria Math"/>
          <w:w w:val="111"/>
          <w:position w:val="-2"/>
          <w:sz w:val="14"/>
        </w:rPr>
        <w:t>𝐸</w:t>
      </w:r>
      <w:r>
        <w:rPr>
          <w:rFonts w:ascii="Cambria Math" w:hAnsi="Cambria Math" w:eastAsia="Cambria Math"/>
          <w:spacing w:val="8"/>
          <w:w w:val="106"/>
          <w:position w:val="-2"/>
          <w:sz w:val="14"/>
        </w:rPr>
        <w:t>2</w:t>
      </w:r>
      <w:r>
        <w:rPr>
          <w:rFonts w:ascii="Cambria Math" w:hAnsi="Cambria Math" w:eastAsia="Cambria Math"/>
          <w:w w:val="97"/>
          <w:sz w:val="17"/>
        </w:rPr>
        <w:t>+</w:t>
      </w:r>
      <w:r>
        <w:rPr>
          <w:rFonts w:ascii="Cambria Math" w:hAnsi="Cambria Math" w:eastAsia="Cambria Math"/>
          <w:w w:val="100"/>
          <w:sz w:val="17"/>
        </w:rPr>
        <w:t>⋯</w:t>
      </w:r>
      <w:r>
        <w:rPr>
          <w:rFonts w:ascii="Cambria Math" w:hAnsi="Cambria Math" w:eastAsia="Cambria Math"/>
          <w:spacing w:val="-2"/>
          <w:w w:val="97"/>
          <w:sz w:val="17"/>
        </w:rPr>
        <w:t>+</w:t>
      </w:r>
      <w:r>
        <w:rPr>
          <w:rFonts w:ascii="Cambria Math" w:hAnsi="Cambria Math" w:eastAsia="Cambria Math"/>
          <w:spacing w:val="-1"/>
          <w:w w:val="104"/>
          <w:sz w:val="17"/>
        </w:rPr>
        <w:t>𝑆</w:t>
      </w:r>
      <w:r>
        <w:rPr>
          <w:rFonts w:ascii="Cambria Math" w:hAnsi="Cambria Math" w:eastAsia="Cambria Math"/>
          <w:w w:val="103"/>
          <w:sz w:val="17"/>
        </w:rPr>
        <w:t>𝐼</w:t>
      </w:r>
      <w:r>
        <w:rPr>
          <w:rFonts w:ascii="Cambria Math" w:hAnsi="Cambria Math" w:eastAsia="Cambria Math"/>
          <w:w w:val="103"/>
          <w:sz w:val="17"/>
        </w:rPr>
        <w:t>𝑁</w:t>
      </w:r>
      <w:r>
        <w:rPr>
          <w:rFonts w:ascii="Cambria Math" w:hAnsi="Cambria Math" w:eastAsia="Cambria Math"/>
          <w:spacing w:val="-2"/>
          <w:w w:val="103"/>
          <w:sz w:val="17"/>
        </w:rPr>
        <w:t>𝑅</w:t>
      </w:r>
      <w:r>
        <w:rPr>
          <w:rFonts w:ascii="Cambria Math" w:hAnsi="Cambria Math" w:eastAsia="Cambria Math"/>
          <w:w w:val="114"/>
          <w:position w:val="-2"/>
          <w:sz w:val="14"/>
        </w:rPr>
        <w:t>𝑀</w:t>
      </w:r>
      <w:r>
        <w:rPr>
          <w:rFonts w:ascii="Cambria Math" w:hAnsi="Cambria Math" w:eastAsia="Cambria Math"/>
          <w:spacing w:val="-1"/>
          <w:w w:val="117"/>
          <w:position w:val="-2"/>
          <w:sz w:val="14"/>
        </w:rPr>
        <w:t>𝑈</w:t>
      </w:r>
      <w:r>
        <w:rPr>
          <w:rFonts w:ascii="Cambria Math" w:hAnsi="Cambria Math" w:eastAsia="Cambria Math"/>
          <w:w w:val="111"/>
          <w:position w:val="-2"/>
          <w:sz w:val="14"/>
        </w:rPr>
        <w:t>𝐸</w:t>
      </w:r>
      <w:r>
        <w:rPr>
          <w:rFonts w:ascii="Cambria Math" w:hAnsi="Cambria Math" w:eastAsia="Cambria Math"/>
          <w:spacing w:val="7"/>
          <w:w w:val="122"/>
          <w:position w:val="-2"/>
          <w:sz w:val="14"/>
        </w:rPr>
        <w:t>𝑛</w:t>
      </w:r>
      <w:r>
        <w:rPr>
          <w:rFonts w:ascii="Cambria Math" w:hAnsi="Cambria Math" w:eastAsia="Cambria Math"/>
          <w:w w:val="100"/>
          <w:sz w:val="17"/>
        </w:rPr>
        <w:t>)</w:t>
      </w:r>
    </w:p>
    <w:p>
      <w:pPr>
        <w:spacing w:before="61"/>
        <w:ind w:left="235" w:right="0" w:firstLine="0"/>
        <w:jc w:val="center"/>
        <w:rPr>
          <w:rFonts w:ascii="Cambria Math" w:hAnsi="Cambria Math" w:eastAsia="Cambria Math"/>
          <w:sz w:val="14"/>
        </w:rPr>
      </w:pPr>
      <w:r>
        <w:rPr>
          <w:rFonts w:ascii="Cambria Math" w:hAnsi="Cambria Math" w:eastAsia="Cambria Math"/>
          <w:w w:val="105"/>
          <w:sz w:val="17"/>
        </w:rPr>
        <w:t>𝑁𝑀𝑈𝐸</w:t>
      </w:r>
      <w:r>
        <w:rPr>
          <w:rFonts w:ascii="Cambria Math" w:hAnsi="Cambria Math" w:eastAsia="Cambria Math"/>
          <w:spacing w:val="-3"/>
          <w:w w:val="105"/>
          <w:sz w:val="17"/>
        </w:rPr>
        <w:t> </w:t>
      </w:r>
      <w:r>
        <w:rPr>
          <w:rFonts w:ascii="Cambria Math" w:hAnsi="Cambria Math" w:eastAsia="Cambria Math"/>
          <w:w w:val="105"/>
          <w:sz w:val="17"/>
        </w:rPr>
        <w:t>×</w:t>
      </w:r>
      <w:r>
        <w:rPr>
          <w:rFonts w:ascii="Cambria Math" w:hAnsi="Cambria Math" w:eastAsia="Cambria Math"/>
          <w:spacing w:val="-9"/>
          <w:w w:val="105"/>
          <w:sz w:val="17"/>
        </w:rPr>
        <w:t> </w:t>
      </w:r>
      <w:r>
        <w:rPr>
          <w:rFonts w:ascii="Cambria Math" w:hAnsi="Cambria Math" w:eastAsia="Cambria Math"/>
          <w:spacing w:val="-4"/>
          <w:w w:val="105"/>
          <w:sz w:val="17"/>
        </w:rPr>
        <w:t>𝑀𝑈𝐸</w:t>
      </w:r>
      <w:r>
        <w:rPr>
          <w:rFonts w:ascii="Cambria Math" w:hAnsi="Cambria Math" w:eastAsia="Cambria Math"/>
          <w:spacing w:val="-4"/>
          <w:w w:val="105"/>
          <w:position w:val="-2"/>
          <w:sz w:val="14"/>
        </w:rPr>
        <w:t>𝐿𝑝</w:t>
      </w:r>
    </w:p>
    <w:p>
      <w:pPr>
        <w:pStyle w:val="BodyText"/>
        <w:spacing w:before="219"/>
        <w:ind w:left="396"/>
      </w:pPr>
      <w:r>
        <w:rPr/>
        <w:br w:type="column"/>
      </w:r>
      <w:r>
        <w:rPr>
          <w:spacing w:val="-2"/>
        </w:rPr>
        <w:t>(3.11)</w:t>
      </w:r>
    </w:p>
    <w:p>
      <w:pPr>
        <w:spacing w:after="0"/>
        <w:sectPr>
          <w:type w:val="continuous"/>
          <w:pgSz w:w="11910" w:h="16840"/>
          <w:pgMar w:header="0" w:footer="1067" w:top="1600" w:bottom="1260" w:left="1620" w:right="1200"/>
          <w:cols w:num="3" w:equalWidth="0">
            <w:col w:w="1660" w:space="40"/>
            <w:col w:w="4372" w:space="1789"/>
            <w:col w:w="1229"/>
          </w:cols>
        </w:sectPr>
      </w:pPr>
    </w:p>
    <w:p>
      <w:pPr>
        <w:pStyle w:val="BodyText"/>
        <w:spacing w:before="9"/>
        <w:rPr>
          <w:sz w:val="16"/>
        </w:rPr>
      </w:pPr>
    </w:p>
    <w:p>
      <w:pPr>
        <w:pStyle w:val="BodyText"/>
        <w:tabs>
          <w:tab w:pos="1221" w:val="left" w:leader="none"/>
          <w:tab w:pos="2736" w:val="left" w:leader="none"/>
          <w:tab w:pos="3574" w:val="left" w:leader="none"/>
          <w:tab w:pos="4092" w:val="left" w:leader="none"/>
          <w:tab w:pos="5073" w:val="left" w:leader="none"/>
          <w:tab w:pos="5857" w:val="left" w:leader="none"/>
          <w:tab w:pos="6296" w:val="left" w:leader="none"/>
          <w:tab w:pos="7071" w:val="left" w:leader="none"/>
          <w:tab w:pos="7496" w:val="left" w:leader="none"/>
          <w:tab w:pos="8026" w:val="left" w:leader="none"/>
        </w:tabs>
        <w:spacing w:before="127"/>
        <w:ind w:left="396"/>
      </w:pPr>
      <w:r>
        <w:rPr/>
        <w:pict>
          <v:shape style="position:absolute;margin-left:169.220001pt;margin-top:14.605211pt;width:19.05pt;height:8.550pt;mso-position-horizontal-relative:page;mso-position-vertical-relative:paragraph;z-index:-17818624" type="#_x0000_t202" id="docshape53"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5"/>
                      <w:sz w:val="17"/>
                    </w:rPr>
                    <w:t>𝑀𝑈𝐸</w:t>
                  </w:r>
                </w:p>
              </w:txbxContent>
            </v:textbox>
            <w10:wrap type="none"/>
          </v:shape>
        </w:pict>
      </w:r>
      <w:r>
        <w:rPr>
          <w:spacing w:val="-4"/>
        </w:rPr>
        <w:t>where</w:t>
      </w:r>
      <w:r>
        <w:rPr/>
        <w:tab/>
      </w:r>
      <w:r>
        <w:rPr>
          <w:rFonts w:ascii="Cambria Math" w:eastAsia="Cambria Math"/>
          <w:spacing w:val="-2"/>
        </w:rPr>
        <w:t>𝑆𝐼𝑁𝑅</w:t>
      </w:r>
      <w:r>
        <w:rPr>
          <w:rFonts w:ascii="Cambria Math" w:eastAsia="Cambria Math"/>
          <w:spacing w:val="-2"/>
          <w:vertAlign w:val="superscript"/>
        </w:rPr>
        <w:t>𝐴𝑣𝑒𝑟𝑎𝑔𝑒</w:t>
      </w:r>
      <w:r>
        <w:rPr>
          <w:rFonts w:ascii="Cambria Math" w:eastAsia="Cambria Math"/>
          <w:vertAlign w:val="baseline"/>
        </w:rPr>
        <w:tab/>
      </w:r>
      <w:r>
        <w:rPr>
          <w:spacing w:val="-2"/>
          <w:vertAlign w:val="baseline"/>
        </w:rPr>
        <w:t>stands</w:t>
      </w:r>
      <w:r>
        <w:rPr>
          <w:vertAlign w:val="baseline"/>
        </w:rPr>
        <w:tab/>
      </w:r>
      <w:r>
        <w:rPr>
          <w:spacing w:val="-5"/>
          <w:vertAlign w:val="baseline"/>
        </w:rPr>
        <w:t>for</w:t>
      </w:r>
      <w:r>
        <w:rPr>
          <w:vertAlign w:val="baseline"/>
        </w:rPr>
        <w:tab/>
      </w:r>
      <w:r>
        <w:rPr>
          <w:spacing w:val="-2"/>
          <w:vertAlign w:val="baseline"/>
        </w:rPr>
        <w:t>average</w:t>
      </w:r>
      <w:r>
        <w:rPr>
          <w:vertAlign w:val="baseline"/>
        </w:rPr>
        <w:tab/>
      </w:r>
      <w:r>
        <w:rPr>
          <w:spacing w:val="-4"/>
          <w:vertAlign w:val="baseline"/>
        </w:rPr>
        <w:t>SINR</w:t>
      </w:r>
      <w:r>
        <w:rPr>
          <w:vertAlign w:val="baseline"/>
        </w:rPr>
        <w:tab/>
      </w:r>
      <w:r>
        <w:rPr>
          <w:spacing w:val="-5"/>
          <w:vertAlign w:val="baseline"/>
        </w:rPr>
        <w:t>of</w:t>
      </w:r>
      <w:r>
        <w:rPr>
          <w:vertAlign w:val="baseline"/>
        </w:rPr>
        <w:tab/>
      </w:r>
      <w:r>
        <w:rPr>
          <w:spacing w:val="-5"/>
          <w:vertAlign w:val="baseline"/>
        </w:rPr>
        <w:t>MUE</w:t>
      </w:r>
      <w:r>
        <w:rPr>
          <w:vertAlign w:val="baseline"/>
        </w:rPr>
        <w:tab/>
      </w:r>
      <w:r>
        <w:rPr>
          <w:spacing w:val="-5"/>
          <w:vertAlign w:val="baseline"/>
        </w:rPr>
        <w:t>in</w:t>
      </w:r>
      <w:r>
        <w:rPr>
          <w:vertAlign w:val="baseline"/>
        </w:rPr>
        <w:tab/>
      </w:r>
      <w:r>
        <w:rPr>
          <w:spacing w:val="-5"/>
          <w:vertAlign w:val="baseline"/>
        </w:rPr>
        <w:t>the</w:t>
      </w:r>
      <w:r>
        <w:rPr>
          <w:vertAlign w:val="baseline"/>
        </w:rPr>
        <w:tab/>
      </w:r>
      <w:r>
        <w:rPr>
          <w:spacing w:val="-2"/>
          <w:vertAlign w:val="baseline"/>
        </w:rPr>
        <w:t>network,</w:t>
      </w:r>
    </w:p>
    <w:p>
      <w:pPr>
        <w:pStyle w:val="BodyText"/>
        <w:spacing w:before="2"/>
        <w:rPr>
          <w:sz w:val="19"/>
        </w:rPr>
      </w:pPr>
    </w:p>
    <w:p>
      <w:pPr>
        <w:spacing w:after="0"/>
        <w:rPr>
          <w:sz w:val="19"/>
        </w:rPr>
        <w:sectPr>
          <w:type w:val="continuous"/>
          <w:pgSz w:w="11910" w:h="16840"/>
          <w:pgMar w:header="0" w:footer="1067" w:top="1600" w:bottom="1260" w:left="1620" w:right="1200"/>
        </w:sectPr>
      </w:pPr>
    </w:p>
    <w:p>
      <w:pPr>
        <w:spacing w:line="227" w:lineRule="exact" w:before="75"/>
        <w:ind w:left="396" w:right="0" w:firstLine="0"/>
        <w:jc w:val="left"/>
        <w:rPr>
          <w:rFonts w:ascii="Cambria Math" w:hAnsi="Cambria Math" w:eastAsia="Cambria Math"/>
          <w:sz w:val="24"/>
        </w:rPr>
      </w:pPr>
      <w:r>
        <w:rPr>
          <w:rFonts w:ascii="Cambria Math" w:hAnsi="Cambria Math" w:eastAsia="Cambria Math"/>
          <w:spacing w:val="-2"/>
          <w:w w:val="105"/>
          <w:position w:val="1"/>
          <w:sz w:val="24"/>
        </w:rPr>
        <w:t>∑</w:t>
      </w:r>
      <w:r>
        <w:rPr>
          <w:rFonts w:ascii="Cambria Math" w:hAnsi="Cambria Math" w:eastAsia="Cambria Math"/>
          <w:spacing w:val="-2"/>
          <w:w w:val="105"/>
          <w:position w:val="15"/>
          <w:sz w:val="17"/>
        </w:rPr>
        <w:t>𝑖=𝑀𝑈𝐸</w:t>
      </w:r>
      <w:r>
        <w:rPr>
          <w:rFonts w:ascii="Cambria Math" w:hAnsi="Cambria Math" w:eastAsia="Cambria Math"/>
          <w:spacing w:val="-2"/>
          <w:w w:val="105"/>
          <w:position w:val="12"/>
          <w:sz w:val="14"/>
        </w:rPr>
        <w:t>𝐿𝑝</w:t>
      </w:r>
      <w:r>
        <w:rPr>
          <w:rFonts w:ascii="Cambria Math" w:hAnsi="Cambria Math" w:eastAsia="Cambria Math"/>
          <w:spacing w:val="-2"/>
          <w:w w:val="105"/>
          <w:sz w:val="24"/>
        </w:rPr>
        <w:t>(𝑆𝐼𝑁𝑅</w:t>
      </w:r>
    </w:p>
    <w:p>
      <w:pPr>
        <w:spacing w:line="144" w:lineRule="exact" w:before="158"/>
        <w:ind w:left="396" w:right="0" w:firstLine="0"/>
        <w:jc w:val="left"/>
        <w:rPr>
          <w:rFonts w:ascii="Cambria Math" w:eastAsia="Cambria Math"/>
          <w:sz w:val="24"/>
        </w:rPr>
      </w:pPr>
      <w:r>
        <w:rPr/>
        <w:br w:type="column"/>
      </w:r>
      <w:r>
        <w:rPr>
          <w:rFonts w:ascii="Cambria Math" w:eastAsia="Cambria Math"/>
          <w:sz w:val="24"/>
        </w:rPr>
        <w:t>+</w:t>
      </w:r>
      <w:r>
        <w:rPr>
          <w:rFonts w:ascii="Cambria Math" w:eastAsia="Cambria Math"/>
          <w:spacing w:val="52"/>
          <w:sz w:val="24"/>
        </w:rPr>
        <w:t> </w:t>
      </w:r>
      <w:r>
        <w:rPr>
          <w:rFonts w:ascii="Cambria Math" w:eastAsia="Cambria Math"/>
          <w:spacing w:val="-4"/>
          <w:sz w:val="24"/>
        </w:rPr>
        <w:t>𝑆𝐼𝑁𝑅</w:t>
      </w:r>
    </w:p>
    <w:p>
      <w:pPr>
        <w:spacing w:line="144" w:lineRule="exact" w:before="158"/>
        <w:ind w:left="396" w:right="0" w:firstLine="0"/>
        <w:jc w:val="left"/>
        <w:rPr>
          <w:rFonts w:ascii="Cambria Math" w:hAnsi="Cambria Math" w:eastAsia="Cambria Math"/>
          <w:sz w:val="24"/>
        </w:rPr>
      </w:pPr>
      <w:r>
        <w:rPr/>
        <w:br w:type="column"/>
      </w:r>
      <w:r>
        <w:rPr>
          <w:rFonts w:ascii="Cambria Math" w:hAnsi="Cambria Math" w:eastAsia="Cambria Math"/>
          <w:sz w:val="24"/>
        </w:rPr>
        <w:t>+</w:t>
      </w:r>
      <w:r>
        <w:rPr>
          <w:rFonts w:ascii="Cambria Math" w:hAnsi="Cambria Math" w:eastAsia="Cambria Math"/>
          <w:spacing w:val="-2"/>
          <w:sz w:val="24"/>
        </w:rPr>
        <w:t> </w:t>
      </w:r>
      <w:r>
        <w:rPr>
          <w:rFonts w:ascii="Cambria Math" w:hAnsi="Cambria Math" w:eastAsia="Cambria Math"/>
          <w:sz w:val="24"/>
        </w:rPr>
        <w:t>⋯</w:t>
      </w:r>
      <w:r>
        <w:rPr>
          <w:rFonts w:ascii="Cambria Math" w:hAnsi="Cambria Math" w:eastAsia="Cambria Math"/>
          <w:spacing w:val="-12"/>
          <w:sz w:val="24"/>
        </w:rPr>
        <w:t> </w:t>
      </w:r>
      <w:r>
        <w:rPr>
          <w:rFonts w:ascii="Cambria Math" w:hAnsi="Cambria Math" w:eastAsia="Cambria Math"/>
          <w:sz w:val="24"/>
        </w:rPr>
        <w:t>+ </w:t>
      </w:r>
      <w:r>
        <w:rPr>
          <w:rFonts w:ascii="Cambria Math" w:hAnsi="Cambria Math" w:eastAsia="Cambria Math"/>
          <w:spacing w:val="-4"/>
          <w:sz w:val="24"/>
        </w:rPr>
        <w:t>𝑆𝐼𝑁𝑅</w:t>
      </w:r>
    </w:p>
    <w:p>
      <w:pPr>
        <w:pStyle w:val="BodyText"/>
        <w:spacing w:line="144" w:lineRule="exact" w:before="158"/>
        <w:ind w:left="396"/>
      </w:pPr>
      <w:r>
        <w:rPr/>
        <w:br w:type="column"/>
      </w:r>
      <w:r>
        <w:rPr>
          <w:rFonts w:ascii="Cambria Math"/>
        </w:rPr>
        <w:t>)</w:t>
      </w:r>
      <w:r>
        <w:rPr>
          <w:rFonts w:ascii="Cambria Math"/>
          <w:spacing w:val="-8"/>
        </w:rPr>
        <w:t> </w:t>
      </w:r>
      <w:r>
        <w:rPr/>
        <w:t>stand</w:t>
      </w:r>
      <w:r>
        <w:rPr>
          <w:spacing w:val="-14"/>
        </w:rPr>
        <w:t> </w:t>
      </w:r>
      <w:r>
        <w:rPr/>
        <w:t>for</w:t>
      </w:r>
      <w:r>
        <w:rPr>
          <w:spacing w:val="-15"/>
        </w:rPr>
        <w:t> </w:t>
      </w:r>
      <w:r>
        <w:rPr/>
        <w:t>sum</w:t>
      </w:r>
      <w:r>
        <w:rPr>
          <w:spacing w:val="-13"/>
        </w:rPr>
        <w:t> </w:t>
      </w:r>
      <w:r>
        <w:rPr/>
        <w:t>of</w:t>
      </w:r>
      <w:r>
        <w:rPr>
          <w:spacing w:val="-12"/>
        </w:rPr>
        <w:t> </w:t>
      </w:r>
      <w:r>
        <w:rPr/>
        <w:t>all</w:t>
      </w:r>
      <w:r>
        <w:rPr>
          <w:spacing w:val="-12"/>
        </w:rPr>
        <w:t> </w:t>
      </w:r>
      <w:r>
        <w:rPr/>
        <w:t>MUEs</w:t>
      </w:r>
      <w:r>
        <w:rPr>
          <w:spacing w:val="-13"/>
        </w:rPr>
        <w:t> </w:t>
      </w:r>
      <w:r>
        <w:rPr>
          <w:spacing w:val="-4"/>
        </w:rPr>
        <w:t>SINR</w:t>
      </w:r>
    </w:p>
    <w:p>
      <w:pPr>
        <w:spacing w:after="0" w:line="144" w:lineRule="exact"/>
        <w:sectPr>
          <w:type w:val="continuous"/>
          <w:pgSz w:w="11910" w:h="16840"/>
          <w:pgMar w:header="0" w:footer="1067" w:top="1600" w:bottom="1260" w:left="1620" w:right="1200"/>
          <w:cols w:num="4" w:equalWidth="0">
            <w:col w:w="2013" w:space="100"/>
            <w:col w:w="1269" w:space="104"/>
            <w:col w:w="1694" w:space="63"/>
            <w:col w:w="3847"/>
          </w:cols>
        </w:sectPr>
      </w:pPr>
    </w:p>
    <w:p>
      <w:pPr>
        <w:spacing w:before="9"/>
        <w:ind w:left="566" w:right="0" w:firstLine="0"/>
        <w:jc w:val="left"/>
        <w:rPr>
          <w:rFonts w:ascii="Cambria Math" w:eastAsia="Cambria Math"/>
          <w:sz w:val="17"/>
        </w:rPr>
      </w:pPr>
      <w:r>
        <w:rPr>
          <w:rFonts w:ascii="Cambria Math" w:eastAsia="Cambria Math"/>
          <w:spacing w:val="-5"/>
          <w:w w:val="105"/>
          <w:sz w:val="17"/>
        </w:rPr>
        <w:t>𝑖=1</w:t>
      </w:r>
    </w:p>
    <w:p>
      <w:pPr>
        <w:spacing w:line="170" w:lineRule="exact" w:before="0"/>
        <w:ind w:left="566" w:right="0" w:firstLine="0"/>
        <w:jc w:val="left"/>
        <w:rPr>
          <w:rFonts w:ascii="Cambria Math" w:eastAsia="Cambria Math"/>
          <w:sz w:val="17"/>
        </w:rPr>
      </w:pPr>
      <w:r>
        <w:rPr/>
        <w:br w:type="column"/>
      </w:r>
      <w:r>
        <w:rPr>
          <w:rFonts w:ascii="Cambria Math" w:eastAsia="Cambria Math"/>
          <w:spacing w:val="-4"/>
          <w:w w:val="105"/>
          <w:sz w:val="17"/>
        </w:rPr>
        <w:t>𝑀𝑈𝐸1</w:t>
      </w:r>
    </w:p>
    <w:p>
      <w:pPr>
        <w:spacing w:line="170" w:lineRule="exact" w:before="0"/>
        <w:ind w:left="566" w:right="0" w:firstLine="0"/>
        <w:jc w:val="left"/>
        <w:rPr>
          <w:rFonts w:ascii="Cambria Math" w:eastAsia="Cambria Math"/>
          <w:sz w:val="17"/>
        </w:rPr>
      </w:pPr>
      <w:r>
        <w:rPr/>
        <w:br w:type="column"/>
      </w:r>
      <w:r>
        <w:rPr>
          <w:rFonts w:ascii="Cambria Math" w:eastAsia="Cambria Math"/>
          <w:spacing w:val="-4"/>
          <w:w w:val="105"/>
          <w:sz w:val="17"/>
        </w:rPr>
        <w:t>𝑀𝑈𝐸2</w:t>
      </w:r>
    </w:p>
    <w:p>
      <w:pPr>
        <w:spacing w:line="170" w:lineRule="exact" w:before="0"/>
        <w:ind w:left="566" w:right="0" w:firstLine="0"/>
        <w:jc w:val="left"/>
        <w:rPr>
          <w:rFonts w:ascii="Cambria Math" w:eastAsia="Cambria Math"/>
          <w:sz w:val="17"/>
        </w:rPr>
      </w:pPr>
      <w:r>
        <w:rPr/>
        <w:br w:type="column"/>
      </w:r>
      <w:r>
        <w:rPr>
          <w:rFonts w:ascii="Cambria Math" w:eastAsia="Cambria Math"/>
          <w:spacing w:val="-4"/>
          <w:w w:val="105"/>
          <w:sz w:val="17"/>
        </w:rPr>
        <w:t>𝑀𝑈𝐸𝑛</w:t>
      </w:r>
    </w:p>
    <w:p>
      <w:pPr>
        <w:spacing w:after="0" w:line="170" w:lineRule="exact"/>
        <w:jc w:val="left"/>
        <w:rPr>
          <w:rFonts w:ascii="Cambria Math" w:eastAsia="Cambria Math"/>
          <w:sz w:val="17"/>
        </w:rPr>
        <w:sectPr>
          <w:type w:val="continuous"/>
          <w:pgSz w:w="11910" w:h="16840"/>
          <w:pgMar w:header="0" w:footer="1067" w:top="1600" w:bottom="1260" w:left="1620" w:right="1200"/>
          <w:cols w:num="4" w:equalWidth="0">
            <w:col w:w="895" w:space="506"/>
            <w:col w:w="1085" w:space="284"/>
            <w:col w:w="1085" w:space="713"/>
            <w:col w:w="4522"/>
          </w:cols>
        </w:sectPr>
      </w:pPr>
    </w:p>
    <w:p>
      <w:pPr>
        <w:pStyle w:val="BodyText"/>
        <w:spacing w:before="5"/>
        <w:rPr>
          <w:rFonts w:ascii="Cambria Math"/>
          <w:sz w:val="13"/>
        </w:rPr>
      </w:pPr>
    </w:p>
    <w:p>
      <w:pPr>
        <w:pStyle w:val="BodyText"/>
        <w:spacing w:before="86"/>
        <w:ind w:left="396"/>
        <w:rPr>
          <w:rFonts w:ascii="Cambria Math" w:hAnsi="Cambria Math" w:eastAsia="Cambria Math"/>
        </w:rPr>
      </w:pPr>
      <w:r>
        <w:rPr/>
        <w:t>in</w:t>
      </w:r>
      <w:r>
        <w:rPr>
          <w:spacing w:val="60"/>
        </w:rPr>
        <w:t> </w:t>
      </w:r>
      <w:r>
        <w:rPr/>
        <w:t>the</w:t>
      </w:r>
      <w:r>
        <w:rPr>
          <w:spacing w:val="60"/>
        </w:rPr>
        <w:t> </w:t>
      </w:r>
      <w:r>
        <w:rPr/>
        <w:t>network,</w:t>
      </w:r>
      <w:r>
        <w:rPr>
          <w:spacing w:val="63"/>
        </w:rPr>
        <w:t> </w:t>
      </w:r>
      <w:r>
        <w:rPr/>
        <w:t>considering</w:t>
      </w:r>
      <w:r>
        <w:rPr>
          <w:spacing w:val="59"/>
        </w:rPr>
        <w:t> </w:t>
      </w:r>
      <w:r>
        <w:rPr/>
        <w:t>all</w:t>
      </w:r>
      <w:r>
        <w:rPr>
          <w:spacing w:val="61"/>
        </w:rPr>
        <w:t> </w:t>
      </w:r>
      <w:r>
        <w:rPr/>
        <w:t>positions</w:t>
      </w:r>
      <w:r>
        <w:rPr>
          <w:spacing w:val="61"/>
        </w:rPr>
        <w:t> </w:t>
      </w:r>
      <w:r>
        <w:rPr/>
        <w:t>of</w:t>
      </w:r>
      <w:r>
        <w:rPr>
          <w:spacing w:val="60"/>
        </w:rPr>
        <w:t> </w:t>
      </w:r>
      <w:r>
        <w:rPr/>
        <w:t>MUEs,</w:t>
      </w:r>
      <w:r>
        <w:rPr>
          <w:spacing w:val="60"/>
        </w:rPr>
        <w:t> </w:t>
      </w:r>
      <w:r>
        <w:rPr>
          <w:rFonts w:ascii="Cambria Math" w:hAnsi="Cambria Math" w:eastAsia="Cambria Math"/>
        </w:rPr>
        <w:t>𝑆𝐼𝑁𝑅</w:t>
      </w:r>
      <w:r>
        <w:rPr>
          <w:rFonts w:ascii="Cambria Math" w:hAnsi="Cambria Math" w:eastAsia="Cambria Math"/>
          <w:vertAlign w:val="subscript"/>
        </w:rPr>
        <w:t>𝑀𝑈𝐸1</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59"/>
          <w:vertAlign w:val="baseline"/>
        </w:rPr>
        <w:t> </w:t>
      </w:r>
      <w:r>
        <w:rPr>
          <w:rFonts w:ascii="Cambria Math" w:hAnsi="Cambria Math" w:eastAsia="Cambria Math"/>
          <w:vertAlign w:val="baseline"/>
        </w:rPr>
        <w:t>𝑆𝐼𝑁𝑅</w:t>
      </w:r>
      <w:r>
        <w:rPr>
          <w:rFonts w:ascii="Cambria Math" w:hAnsi="Cambria Math" w:eastAsia="Cambria Math"/>
          <w:vertAlign w:val="subscript"/>
        </w:rPr>
        <w:t>𝑀𝑈𝐸2</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spacing w:val="-10"/>
          <w:vertAlign w:val="baseline"/>
        </w:rPr>
        <w:t>+</w:t>
      </w:r>
    </w:p>
    <w:p>
      <w:pPr>
        <w:pStyle w:val="BodyText"/>
        <w:spacing w:before="11"/>
        <w:rPr>
          <w:rFonts w:ascii="Cambria Math"/>
          <w:sz w:val="23"/>
        </w:rPr>
      </w:pPr>
    </w:p>
    <w:p>
      <w:pPr>
        <w:pStyle w:val="BodyText"/>
        <w:spacing w:line="484" w:lineRule="auto"/>
        <w:ind w:left="396" w:right="170"/>
      </w:pPr>
      <w:r>
        <w:rPr>
          <w:rFonts w:ascii="Cambria Math" w:eastAsia="Cambria Math"/>
        </w:rPr>
        <w:t>𝑆𝐼𝑁𝑅</w:t>
      </w:r>
      <w:r>
        <w:rPr>
          <w:rFonts w:ascii="Cambria Math" w:eastAsia="Cambria Math"/>
          <w:vertAlign w:val="subscript"/>
        </w:rPr>
        <w:t>𝑀𝑈𝐸𝑛</w:t>
      </w:r>
      <w:r>
        <w:rPr>
          <w:rFonts w:ascii="Cambria Math" w:eastAsia="Cambria Math"/>
          <w:spacing w:val="38"/>
          <w:vertAlign w:val="baseline"/>
        </w:rPr>
        <w:t> </w:t>
      </w:r>
      <w:r>
        <w:rPr>
          <w:vertAlign w:val="baseline"/>
        </w:rPr>
        <w:t>stand for sum all MUE SINR at particular position of HUE,</w:t>
      </w:r>
      <w:r>
        <w:rPr>
          <w:spacing w:val="80"/>
          <w:vertAlign w:val="baseline"/>
        </w:rPr>
        <w:t> </w:t>
      </w:r>
      <w:r>
        <w:rPr>
          <w:rFonts w:ascii="Cambria Math" w:eastAsia="Cambria Math"/>
          <w:vertAlign w:val="baseline"/>
        </w:rPr>
        <w:t>𝑁𝑀𝑈𝐸</w:t>
      </w:r>
      <w:r>
        <w:rPr>
          <w:rFonts w:ascii="Cambria Math" w:eastAsia="Cambria Math"/>
          <w:spacing w:val="35"/>
          <w:vertAlign w:val="baseline"/>
        </w:rPr>
        <w:t> </w:t>
      </w:r>
      <w:r>
        <w:rPr>
          <w:vertAlign w:val="baseline"/>
        </w:rPr>
        <w:t>is the</w:t>
      </w:r>
      <w:r>
        <w:rPr>
          <w:spacing w:val="40"/>
          <w:vertAlign w:val="baseline"/>
        </w:rPr>
        <w:t> </w:t>
      </w:r>
      <w:r>
        <w:rPr>
          <w:vertAlign w:val="baseline"/>
        </w:rPr>
        <w:t>number of MUE in the network and </w:t>
      </w:r>
      <w:r>
        <w:rPr>
          <w:rFonts w:ascii="Cambria Math" w:eastAsia="Cambria Math"/>
          <w:vertAlign w:val="baseline"/>
        </w:rPr>
        <w:t>𝑀𝑈𝐸</w:t>
      </w:r>
      <w:r>
        <w:rPr>
          <w:rFonts w:ascii="Cambria Math" w:eastAsia="Cambria Math"/>
          <w:vertAlign w:val="subscript"/>
        </w:rPr>
        <w:t>𝐿𝑝</w:t>
      </w:r>
      <w:r>
        <w:rPr>
          <w:rFonts w:ascii="Cambria Math" w:eastAsia="Cambria Math"/>
          <w:spacing w:val="32"/>
          <w:vertAlign w:val="baseline"/>
        </w:rPr>
        <w:t> </w:t>
      </w:r>
      <w:r>
        <w:rPr>
          <w:vertAlign w:val="baseline"/>
        </w:rPr>
        <w:t>stand for last position of </w:t>
      </w:r>
      <w:r>
        <w:rPr>
          <w:rFonts w:ascii="Cambria Math" w:eastAsia="Cambria Math"/>
          <w:vertAlign w:val="baseline"/>
        </w:rPr>
        <w:t>𝑀𝑈𝐸</w:t>
      </w:r>
      <w:r>
        <w:rPr>
          <w:vertAlign w:val="baseline"/>
        </w:rPr>
        <w:t>.</w:t>
      </w:r>
    </w:p>
    <w:p>
      <w:pPr>
        <w:pStyle w:val="BodyText"/>
        <w:rPr>
          <w:sz w:val="30"/>
        </w:rPr>
      </w:pPr>
    </w:p>
    <w:p>
      <w:pPr>
        <w:pStyle w:val="Heading2"/>
        <w:numPr>
          <w:ilvl w:val="2"/>
          <w:numId w:val="14"/>
        </w:numPr>
        <w:tabs>
          <w:tab w:pos="937" w:val="left" w:leader="none"/>
        </w:tabs>
        <w:spacing w:line="240" w:lineRule="auto" w:before="226" w:after="0"/>
        <w:ind w:left="936" w:right="0" w:hanging="541"/>
        <w:jc w:val="left"/>
      </w:pPr>
      <w:r>
        <w:rPr/>
        <w:t>Determine</w:t>
      </w:r>
      <w:r>
        <w:rPr>
          <w:spacing w:val="-15"/>
        </w:rPr>
        <w:t> </w:t>
      </w:r>
      <w:r>
        <w:rPr/>
        <w:t>interference</w:t>
      </w:r>
      <w:r>
        <w:rPr>
          <w:spacing w:val="-13"/>
        </w:rPr>
        <w:t> </w:t>
      </w:r>
      <w:r>
        <w:rPr>
          <w:spacing w:val="-2"/>
        </w:rPr>
        <w:t>block</w:t>
      </w:r>
    </w:p>
    <w:p>
      <w:pPr>
        <w:pStyle w:val="BodyText"/>
        <w:spacing w:before="7"/>
        <w:rPr>
          <w:b/>
          <w:sz w:val="23"/>
        </w:rPr>
      </w:pPr>
    </w:p>
    <w:p>
      <w:pPr>
        <w:pStyle w:val="BodyText"/>
        <w:spacing w:line="480" w:lineRule="auto"/>
        <w:ind w:left="396"/>
      </w:pPr>
      <w:r>
        <w:rPr/>
        <w:t>The Macro-Femto HetNet interference is determined using a simple approach adopted from</w:t>
      </w:r>
      <w:r>
        <w:rPr>
          <w:spacing w:val="-7"/>
        </w:rPr>
        <w:t> </w:t>
      </w:r>
      <w:r>
        <w:rPr/>
        <w:t>Susanto</w:t>
      </w:r>
      <w:r>
        <w:rPr>
          <w:spacing w:val="-5"/>
        </w:rPr>
        <w:t> </w:t>
      </w:r>
      <w:r>
        <w:rPr>
          <w:i/>
        </w:rPr>
        <w:t>et</w:t>
      </w:r>
      <w:r>
        <w:rPr>
          <w:i/>
          <w:spacing w:val="-7"/>
        </w:rPr>
        <w:t> </w:t>
      </w:r>
      <w:r>
        <w:rPr>
          <w:i/>
        </w:rPr>
        <w:t>al</w:t>
      </w:r>
      <w:r>
        <w:rPr/>
        <w:t>.</w:t>
      </w:r>
      <w:r>
        <w:rPr>
          <w:spacing w:val="-6"/>
        </w:rPr>
        <w:t> </w:t>
      </w:r>
      <w:r>
        <w:rPr/>
        <w:t>2017.</w:t>
      </w:r>
      <w:r>
        <w:rPr>
          <w:spacing w:val="-10"/>
        </w:rPr>
        <w:t> </w:t>
      </w:r>
      <w:r>
        <w:rPr/>
        <w:t>Where</w:t>
      </w:r>
      <w:r>
        <w:rPr>
          <w:spacing w:val="-8"/>
        </w:rPr>
        <w:t> </w:t>
      </w:r>
      <w:r>
        <w:rPr/>
        <w:t>each</w:t>
      </w:r>
      <w:r>
        <w:rPr>
          <w:spacing w:val="-7"/>
        </w:rPr>
        <w:t> </w:t>
      </w:r>
      <w:r>
        <w:rPr/>
        <w:t>nodes</w:t>
      </w:r>
      <w:r>
        <w:rPr>
          <w:spacing w:val="-6"/>
        </w:rPr>
        <w:t> </w:t>
      </w:r>
      <w:r>
        <w:rPr/>
        <w:t>and</w:t>
      </w:r>
      <w:r>
        <w:rPr>
          <w:spacing w:val="-7"/>
        </w:rPr>
        <w:t> </w:t>
      </w:r>
      <w:r>
        <w:rPr/>
        <w:t>UEs</w:t>
      </w:r>
      <w:r>
        <w:rPr>
          <w:spacing w:val="-6"/>
        </w:rPr>
        <w:t> </w:t>
      </w:r>
      <w:r>
        <w:rPr/>
        <w:t>in</w:t>
      </w:r>
      <w:r>
        <w:rPr>
          <w:spacing w:val="-6"/>
        </w:rPr>
        <w:t> </w:t>
      </w:r>
      <w:r>
        <w:rPr/>
        <w:t>the</w:t>
      </w:r>
      <w:r>
        <w:rPr>
          <w:spacing w:val="-8"/>
        </w:rPr>
        <w:t> </w:t>
      </w:r>
      <w:r>
        <w:rPr/>
        <w:t>network,</w:t>
      </w:r>
      <w:r>
        <w:rPr>
          <w:spacing w:val="-6"/>
        </w:rPr>
        <w:t> </w:t>
      </w:r>
      <w:r>
        <w:rPr/>
        <w:t>after</w:t>
      </w:r>
      <w:r>
        <w:rPr>
          <w:spacing w:val="-6"/>
        </w:rPr>
        <w:t> </w:t>
      </w:r>
      <w:r>
        <w:rPr/>
        <w:t>measuring</w:t>
      </w:r>
      <w:r>
        <w:rPr>
          <w:spacing w:val="-9"/>
        </w:rPr>
        <w:t> </w:t>
      </w:r>
      <w:r>
        <w:rPr>
          <w:spacing w:val="-4"/>
        </w:rPr>
        <w:t>it’s</w:t>
      </w:r>
    </w:p>
    <w:p>
      <w:pPr>
        <w:spacing w:after="0" w:line="480" w:lineRule="auto"/>
        <w:sectPr>
          <w:type w:val="continuous"/>
          <w:pgSz w:w="11910" w:h="16840"/>
          <w:pgMar w:header="0" w:footer="1067" w:top="1600" w:bottom="1260" w:left="1620" w:right="1200"/>
        </w:sectPr>
      </w:pPr>
    </w:p>
    <w:p>
      <w:pPr>
        <w:pStyle w:val="BodyText"/>
        <w:spacing w:line="480" w:lineRule="auto" w:before="64"/>
        <w:ind w:left="396" w:right="211"/>
        <w:jc w:val="both"/>
      </w:pPr>
      <w:r>
        <w:rPr/>
        <w:t>received SINR compared it with target SINR to determine interference in the network. The mathematical expression for determining interference in the network is given in equation (3.12).</w:t>
      </w:r>
    </w:p>
    <w:p>
      <w:pPr>
        <w:pStyle w:val="BodyText"/>
        <w:tabs>
          <w:tab w:pos="8257" w:val="left" w:leader="none"/>
        </w:tabs>
        <w:spacing w:line="487" w:lineRule="auto" w:before="41"/>
        <w:ind w:left="396" w:right="204"/>
        <w:jc w:val="both"/>
      </w:pPr>
      <w:r>
        <w:rPr>
          <w:rFonts w:ascii="Cambria Math" w:hAnsi="Cambria Math" w:eastAsia="Cambria Math"/>
          <w:position w:val="5"/>
        </w:rPr>
        <w:t>𝜆</w:t>
      </w:r>
      <w:r>
        <w:rPr>
          <w:rFonts w:ascii="Cambria Math" w:hAnsi="Cambria Math" w:eastAsia="Cambria Math"/>
          <w:sz w:val="17"/>
        </w:rPr>
        <w:t>𝐸𝐴𝑃𝐶 </w:t>
      </w:r>
      <w:r>
        <w:rPr>
          <w:rFonts w:ascii="Cambria Math" w:hAnsi="Cambria Math" w:eastAsia="Cambria Math"/>
          <w:position w:val="5"/>
        </w:rPr>
        <w:t>= 𝑆𝐼𝑁𝑅</w:t>
      </w:r>
      <w:r>
        <w:rPr>
          <w:rFonts w:ascii="Cambria Math" w:hAnsi="Cambria Math" w:eastAsia="Cambria Math"/>
          <w:sz w:val="17"/>
        </w:rPr>
        <w:t>𝑐𝑜𝑚𝑝𝑢𝑡𝑒𝑑</w:t>
      </w:r>
      <w:r>
        <w:rPr>
          <w:rFonts w:ascii="Cambria Math" w:hAnsi="Cambria Math" w:eastAsia="Cambria Math"/>
          <w:spacing w:val="40"/>
          <w:sz w:val="17"/>
        </w:rPr>
        <w:t> </w:t>
      </w:r>
      <w:r>
        <w:rPr>
          <w:rFonts w:ascii="Cambria Math" w:hAnsi="Cambria Math" w:eastAsia="Cambria Math"/>
          <w:position w:val="5"/>
        </w:rPr>
        <w:t>− 𝑆𝐼𝑁𝑅</w:t>
      </w:r>
      <w:r>
        <w:rPr>
          <w:rFonts w:ascii="Cambria Math" w:hAnsi="Cambria Math" w:eastAsia="Cambria Math"/>
          <w:sz w:val="17"/>
        </w:rPr>
        <w:t>𝑡𝑎𝑟𝑔𝑒𝑡</w:t>
        <w:tab/>
      </w:r>
      <w:r>
        <w:rPr>
          <w:spacing w:val="-2"/>
          <w:position w:val="5"/>
        </w:rPr>
        <w:t>(3.12) </w:t>
      </w:r>
      <w:r>
        <w:rPr/>
        <w:t>when </w:t>
      </w:r>
      <w:r>
        <w:rPr>
          <w:rFonts w:ascii="Cambria Math" w:hAnsi="Cambria Math" w:eastAsia="Cambria Math"/>
        </w:rPr>
        <w:t>𝑆𝐼𝑁𝑅</w:t>
      </w:r>
      <w:r>
        <w:rPr>
          <w:rFonts w:ascii="Cambria Math" w:hAnsi="Cambria Math" w:eastAsia="Cambria Math"/>
          <w:vertAlign w:val="subscript"/>
        </w:rPr>
        <w:t>𝑐𝑜𝑚𝑝𝑢𝑡𝑒𝑑</w:t>
      </w:r>
      <w:r>
        <w:rPr>
          <w:rFonts w:ascii="Cambria Math" w:hAnsi="Cambria Math" w:eastAsia="Cambria Math"/>
          <w:vertAlign w:val="baseline"/>
        </w:rPr>
        <w:t> </w:t>
      </w:r>
      <w:r>
        <w:rPr>
          <w:vertAlign w:val="baseline"/>
        </w:rPr>
        <w:t>is greater than </w:t>
      </w:r>
      <w:r>
        <w:rPr>
          <w:rFonts w:ascii="Cambria Math" w:hAnsi="Cambria Math" w:eastAsia="Cambria Math"/>
          <w:vertAlign w:val="baseline"/>
        </w:rPr>
        <w:t>𝑆𝐼𝑁𝑅</w:t>
      </w:r>
      <w:r>
        <w:rPr>
          <w:rFonts w:ascii="Cambria Math" w:hAnsi="Cambria Math" w:eastAsia="Cambria Math"/>
          <w:vertAlign w:val="subscript"/>
        </w:rPr>
        <w:t>𝑡𝑎𝑟𝑔𝑒𝑡</w:t>
      </w:r>
      <w:r>
        <w:rPr>
          <w:vertAlign w:val="baseline"/>
        </w:rPr>
        <w:t>, it implies there is approximately no interference and the transmit power is above the minimum power required for communication,</w:t>
      </w:r>
      <w:r>
        <w:rPr>
          <w:spacing w:val="39"/>
          <w:vertAlign w:val="baseline"/>
        </w:rPr>
        <w:t> </w:t>
      </w:r>
      <w:r>
        <w:rPr>
          <w:vertAlign w:val="baseline"/>
        </w:rPr>
        <w:t>hence</w:t>
      </w:r>
      <w:r>
        <w:rPr>
          <w:spacing w:val="44"/>
          <w:vertAlign w:val="baseline"/>
        </w:rPr>
        <w:t> </w:t>
      </w:r>
      <w:r>
        <w:rPr>
          <w:vertAlign w:val="baseline"/>
        </w:rPr>
        <w:t>the</w:t>
      </w:r>
      <w:r>
        <w:rPr>
          <w:spacing w:val="39"/>
          <w:vertAlign w:val="baseline"/>
        </w:rPr>
        <w:t> </w:t>
      </w:r>
      <w:r>
        <w:rPr>
          <w:vertAlign w:val="baseline"/>
        </w:rPr>
        <w:t>power</w:t>
      </w:r>
      <w:r>
        <w:rPr>
          <w:spacing w:val="42"/>
          <w:vertAlign w:val="baseline"/>
        </w:rPr>
        <w:t> </w:t>
      </w:r>
      <w:r>
        <w:rPr>
          <w:vertAlign w:val="baseline"/>
        </w:rPr>
        <w:t>should</w:t>
      </w:r>
      <w:r>
        <w:rPr>
          <w:spacing w:val="39"/>
          <w:vertAlign w:val="baseline"/>
        </w:rPr>
        <w:t> </w:t>
      </w:r>
      <w:r>
        <w:rPr>
          <w:vertAlign w:val="baseline"/>
        </w:rPr>
        <w:t>be</w:t>
      </w:r>
      <w:r>
        <w:rPr>
          <w:spacing w:val="40"/>
          <w:vertAlign w:val="baseline"/>
        </w:rPr>
        <w:t> </w:t>
      </w:r>
      <w:r>
        <w:rPr>
          <w:vertAlign w:val="baseline"/>
        </w:rPr>
        <w:t>reduce.</w:t>
      </w:r>
      <w:r>
        <w:rPr>
          <w:spacing w:val="42"/>
          <w:vertAlign w:val="baseline"/>
        </w:rPr>
        <w:t> </w:t>
      </w:r>
      <w:r>
        <w:rPr>
          <w:vertAlign w:val="baseline"/>
        </w:rPr>
        <w:t>When</w:t>
      </w:r>
      <w:r>
        <w:rPr>
          <w:spacing w:val="43"/>
          <w:vertAlign w:val="baseline"/>
        </w:rPr>
        <w:t> </w:t>
      </w:r>
      <w:r>
        <w:rPr>
          <w:rFonts w:ascii="Cambria Math" w:hAnsi="Cambria Math" w:eastAsia="Cambria Math"/>
          <w:vertAlign w:val="baseline"/>
        </w:rPr>
        <w:t>𝑆𝐼𝑁𝑅</w:t>
      </w:r>
      <w:r>
        <w:rPr>
          <w:rFonts w:ascii="Cambria Math" w:hAnsi="Cambria Math" w:eastAsia="Cambria Math"/>
          <w:vertAlign w:val="subscript"/>
        </w:rPr>
        <w:t>𝑐𝑜𝑚𝑝𝑢𝑡𝑒𝑑</w:t>
      </w:r>
      <w:r>
        <w:rPr>
          <w:rFonts w:ascii="Cambria Math" w:hAnsi="Cambria Math" w:eastAsia="Cambria Math"/>
          <w:spacing w:val="62"/>
          <w:vertAlign w:val="baseline"/>
        </w:rPr>
        <w:t> </w:t>
      </w:r>
      <w:r>
        <w:rPr>
          <w:vertAlign w:val="baseline"/>
        </w:rPr>
        <w:t>is</w:t>
      </w:r>
      <w:r>
        <w:rPr>
          <w:spacing w:val="41"/>
          <w:vertAlign w:val="baseline"/>
        </w:rPr>
        <w:t> </w:t>
      </w:r>
      <w:r>
        <w:rPr>
          <w:vertAlign w:val="baseline"/>
        </w:rPr>
        <w:t>less</w:t>
      </w:r>
      <w:r>
        <w:rPr>
          <w:spacing w:val="40"/>
          <w:vertAlign w:val="baseline"/>
        </w:rPr>
        <w:t> </w:t>
      </w:r>
      <w:r>
        <w:rPr>
          <w:spacing w:val="-4"/>
          <w:vertAlign w:val="baseline"/>
        </w:rPr>
        <w:t>than</w:t>
      </w:r>
    </w:p>
    <w:p>
      <w:pPr>
        <w:pStyle w:val="BodyText"/>
        <w:spacing w:line="501" w:lineRule="auto" w:before="20"/>
        <w:ind w:left="396" w:right="207"/>
        <w:jc w:val="both"/>
      </w:pPr>
      <w:r>
        <w:rPr>
          <w:rFonts w:ascii="Cambria Math" w:eastAsia="Cambria Math"/>
        </w:rPr>
        <w:t>𝑆𝐼𝑁𝑅</w:t>
      </w:r>
      <w:r>
        <w:rPr>
          <w:rFonts w:ascii="Cambria Math" w:eastAsia="Cambria Math"/>
          <w:vertAlign w:val="subscript"/>
        </w:rPr>
        <w:t>𝑡𝑎𝑟𝑔𝑒𝑡</w:t>
      </w:r>
      <w:r>
        <w:rPr>
          <w:vertAlign w:val="baseline"/>
        </w:rPr>
        <w:t>, it implies that there is interference and the transmit power needed for communication needs to be increased. And when </w:t>
      </w:r>
      <w:r>
        <w:rPr>
          <w:rFonts w:ascii="Cambria Math" w:eastAsia="Cambria Math"/>
          <w:vertAlign w:val="baseline"/>
        </w:rPr>
        <w:t>𝑆𝐼𝑁𝑅</w:t>
      </w:r>
      <w:r>
        <w:rPr>
          <w:rFonts w:ascii="Cambria Math" w:eastAsia="Cambria Math"/>
          <w:vertAlign w:val="subscript"/>
        </w:rPr>
        <w:t>𝑐𝑜𝑚𝑝𝑢𝑡𝑒𝑑</w:t>
      </w:r>
      <w:r>
        <w:rPr>
          <w:rFonts w:ascii="Cambria Math" w:eastAsia="Cambria Math"/>
          <w:spacing w:val="40"/>
          <w:vertAlign w:val="baseline"/>
        </w:rPr>
        <w:t> </w:t>
      </w:r>
      <w:r>
        <w:rPr>
          <w:vertAlign w:val="baseline"/>
        </w:rPr>
        <w:t>is equal to </w:t>
      </w:r>
      <w:r>
        <w:rPr>
          <w:rFonts w:ascii="Cambria Math" w:eastAsia="Cambria Math"/>
          <w:vertAlign w:val="baseline"/>
        </w:rPr>
        <w:t>𝑆𝐼𝑁𝑅</w:t>
      </w:r>
      <w:r>
        <w:rPr>
          <w:rFonts w:ascii="Cambria Math" w:eastAsia="Cambria Math"/>
          <w:vertAlign w:val="subscript"/>
        </w:rPr>
        <w:t>𝑡𝑎𝑟𝑔𝑒𝑡</w:t>
      </w:r>
      <w:r>
        <w:rPr>
          <w:vertAlign w:val="baseline"/>
        </w:rPr>
        <w:t>, the present transmit power will be used for the next transmission.</w:t>
      </w:r>
    </w:p>
    <w:p>
      <w:pPr>
        <w:pStyle w:val="BodyText"/>
        <w:rPr>
          <w:sz w:val="26"/>
        </w:rPr>
      </w:pPr>
    </w:p>
    <w:p>
      <w:pPr>
        <w:pStyle w:val="BodyText"/>
        <w:spacing w:before="4"/>
        <w:rPr>
          <w:sz w:val="20"/>
        </w:rPr>
      </w:pPr>
    </w:p>
    <w:p>
      <w:pPr>
        <w:pStyle w:val="Heading2"/>
        <w:numPr>
          <w:ilvl w:val="2"/>
          <w:numId w:val="14"/>
        </w:numPr>
        <w:tabs>
          <w:tab w:pos="937" w:val="left" w:leader="none"/>
        </w:tabs>
        <w:spacing w:line="240" w:lineRule="auto" w:before="0" w:after="0"/>
        <w:ind w:left="936" w:right="0" w:hanging="541"/>
        <w:jc w:val="left"/>
      </w:pPr>
      <w:r>
        <w:rPr/>
        <w:t>Power</w:t>
      </w:r>
      <w:r>
        <w:rPr>
          <w:spacing w:val="-11"/>
        </w:rPr>
        <w:t> </w:t>
      </w:r>
      <w:r>
        <w:rPr/>
        <w:t>adjustment</w:t>
      </w:r>
      <w:r>
        <w:rPr>
          <w:spacing w:val="-10"/>
        </w:rPr>
        <w:t> </w:t>
      </w:r>
      <w:r>
        <w:rPr>
          <w:spacing w:val="-4"/>
        </w:rPr>
        <w:t>block</w:t>
      </w:r>
    </w:p>
    <w:p>
      <w:pPr>
        <w:pStyle w:val="BodyText"/>
        <w:spacing w:before="7"/>
        <w:rPr>
          <w:b/>
          <w:sz w:val="23"/>
        </w:rPr>
      </w:pPr>
    </w:p>
    <w:p>
      <w:pPr>
        <w:pStyle w:val="BodyText"/>
        <w:spacing w:line="482" w:lineRule="auto"/>
        <w:ind w:left="396" w:right="204"/>
        <w:jc w:val="both"/>
      </w:pPr>
      <w:r>
        <w:rPr/>
        <w:t>The adjustment of nodes and UEs transmit power is anchored on interference in the Macro-Femto HetNet. The conditions for reducing, maintaining, or even increasing the downlink,</w:t>
      </w:r>
      <w:r>
        <w:rPr>
          <w:spacing w:val="7"/>
        </w:rPr>
        <w:t> </w:t>
      </w:r>
      <w:r>
        <w:rPr/>
        <w:t>uplink</w:t>
      </w:r>
      <w:r>
        <w:rPr>
          <w:spacing w:val="6"/>
        </w:rPr>
        <w:t> </w:t>
      </w:r>
      <w:r>
        <w:rPr/>
        <w:t>transmit</w:t>
      </w:r>
      <w:r>
        <w:rPr>
          <w:spacing w:val="7"/>
        </w:rPr>
        <w:t> </w:t>
      </w:r>
      <w:r>
        <w:rPr/>
        <w:t>power</w:t>
      </w:r>
      <w:r>
        <w:rPr>
          <w:spacing w:val="6"/>
        </w:rPr>
        <w:t> </w:t>
      </w:r>
      <w:r>
        <w:rPr/>
        <w:t>are</w:t>
      </w:r>
      <w:r>
        <w:rPr>
          <w:spacing w:val="6"/>
        </w:rPr>
        <w:t> </w:t>
      </w:r>
      <w:r>
        <w:rPr/>
        <w:t>based</w:t>
      </w:r>
      <w:r>
        <w:rPr>
          <w:spacing w:val="6"/>
        </w:rPr>
        <w:t> </w:t>
      </w:r>
      <w:r>
        <w:rPr/>
        <w:t>on</w:t>
      </w:r>
      <w:r>
        <w:rPr>
          <w:spacing w:val="6"/>
        </w:rPr>
        <w:t> </w:t>
      </w:r>
      <w:r>
        <w:rPr/>
        <w:t>the</w:t>
      </w:r>
      <w:r>
        <w:rPr>
          <w:spacing w:val="6"/>
        </w:rPr>
        <w:t> </w:t>
      </w:r>
      <w:r>
        <w:rPr/>
        <w:t>difference</w:t>
      </w:r>
      <w:r>
        <w:rPr>
          <w:spacing w:val="5"/>
        </w:rPr>
        <w:t> </w:t>
      </w:r>
      <w:r>
        <w:rPr/>
        <w:t>between</w:t>
      </w:r>
      <w:r>
        <w:rPr>
          <w:spacing w:val="11"/>
        </w:rPr>
        <w:t> </w:t>
      </w:r>
      <w:r>
        <w:rPr>
          <w:rFonts w:ascii="Cambria Math" w:eastAsia="Cambria Math"/>
        </w:rPr>
        <w:t>𝑆𝐼𝑁𝑅</w:t>
      </w:r>
      <w:r>
        <w:rPr>
          <w:rFonts w:ascii="Cambria Math" w:eastAsia="Cambria Math"/>
          <w:vertAlign w:val="subscript"/>
        </w:rPr>
        <w:t>𝑐𝑜𝑚𝑝𝑢𝑡𝑒𝑑</w:t>
      </w:r>
      <w:r>
        <w:rPr>
          <w:rFonts w:ascii="Cambria Math" w:eastAsia="Cambria Math"/>
          <w:spacing w:val="31"/>
          <w:vertAlign w:val="baseline"/>
        </w:rPr>
        <w:t> </w:t>
      </w:r>
      <w:r>
        <w:rPr>
          <w:spacing w:val="-5"/>
          <w:vertAlign w:val="baseline"/>
        </w:rPr>
        <w:t>and</w:t>
      </w:r>
    </w:p>
    <w:p>
      <w:pPr>
        <w:pStyle w:val="BodyText"/>
        <w:spacing w:line="489" w:lineRule="auto" w:before="25"/>
        <w:ind w:left="396" w:right="205"/>
        <w:jc w:val="both"/>
      </w:pPr>
      <w:r>
        <w:rPr>
          <w:rFonts w:ascii="Cambria Math" w:eastAsia="Cambria Math"/>
        </w:rPr>
        <w:t>𝑆𝐼𝑁𝑅</w:t>
      </w:r>
      <w:r>
        <w:rPr>
          <w:rFonts w:ascii="Cambria Math" w:eastAsia="Cambria Math"/>
          <w:vertAlign w:val="subscript"/>
        </w:rPr>
        <w:t>𝑡𝑎𝑟𝑔𝑒𝑡</w:t>
      </w:r>
      <w:r>
        <w:rPr>
          <w:vertAlign w:val="baseline"/>
        </w:rPr>
        <w:t>.</w:t>
      </w:r>
      <w:r>
        <w:rPr>
          <w:spacing w:val="40"/>
          <w:vertAlign w:val="baseline"/>
        </w:rPr>
        <w:t> </w:t>
      </w:r>
      <w:r>
        <w:rPr>
          <w:vertAlign w:val="baseline"/>
        </w:rPr>
        <w:t>When</w:t>
      </w:r>
      <w:r>
        <w:rPr>
          <w:spacing w:val="40"/>
          <w:vertAlign w:val="baseline"/>
        </w:rPr>
        <w:t> </w:t>
      </w:r>
      <w:r>
        <w:rPr>
          <w:rFonts w:ascii="Cambria Math" w:eastAsia="Cambria Math"/>
          <w:vertAlign w:val="baseline"/>
        </w:rPr>
        <w:t>𝑆𝐼𝑁𝑅</w:t>
      </w:r>
      <w:r>
        <w:rPr>
          <w:rFonts w:ascii="Cambria Math" w:eastAsia="Cambria Math"/>
          <w:vertAlign w:val="subscript"/>
        </w:rPr>
        <w:t>𝑐𝑜𝑚𝑝𝑢𝑡𝑒𝑑</w:t>
      </w:r>
      <w:r>
        <w:rPr>
          <w:rFonts w:ascii="Cambria Math" w:eastAsia="Cambria Math"/>
          <w:spacing w:val="40"/>
          <w:vertAlign w:val="baseline"/>
        </w:rPr>
        <w:t> </w:t>
      </w:r>
      <w:r>
        <w:rPr>
          <w:rFonts w:ascii="Cambria Math" w:eastAsia="Cambria Math"/>
          <w:vertAlign w:val="baseline"/>
        </w:rPr>
        <w:t>&gt; 𝑆𝐼𝑁𝑅</w:t>
      </w:r>
      <w:r>
        <w:rPr>
          <w:rFonts w:ascii="Cambria Math" w:eastAsia="Cambria Math"/>
          <w:vertAlign w:val="subscript"/>
        </w:rPr>
        <w:t>𝑡𝑎𝑟𝑔𝑒𝑡</w:t>
      </w:r>
      <w:r>
        <w:rPr>
          <w:vertAlign w:val="baseline"/>
        </w:rPr>
        <w:t>,</w:t>
      </w:r>
      <w:r>
        <w:rPr>
          <w:spacing w:val="80"/>
          <w:vertAlign w:val="baseline"/>
        </w:rPr>
        <w:t> </w:t>
      </w:r>
      <w:r>
        <w:rPr>
          <w:vertAlign w:val="baseline"/>
        </w:rPr>
        <w:t>adjustment</w:t>
      </w:r>
      <w:r>
        <w:rPr>
          <w:spacing w:val="40"/>
          <w:vertAlign w:val="baseline"/>
        </w:rPr>
        <w:t> </w:t>
      </w:r>
      <w:r>
        <w:rPr>
          <w:vertAlign w:val="baseline"/>
        </w:rPr>
        <w:t>factor</w:t>
      </w:r>
      <w:r>
        <w:rPr>
          <w:spacing w:val="40"/>
          <w:vertAlign w:val="baseline"/>
        </w:rPr>
        <w:t> </w:t>
      </w:r>
      <w:r>
        <w:rPr>
          <w:vertAlign w:val="baseline"/>
        </w:rPr>
        <w:t>(</w:t>
      </w:r>
      <w:r>
        <w:rPr>
          <w:i/>
          <w:vertAlign w:val="baseline"/>
        </w:rPr>
        <w:t>S</w:t>
      </w:r>
      <w:r>
        <w:rPr>
          <w:vertAlign w:val="baseline"/>
        </w:rPr>
        <w:t>)</w:t>
      </w:r>
      <w:r>
        <w:rPr>
          <w:spacing w:val="40"/>
          <w:vertAlign w:val="baseline"/>
        </w:rPr>
        <w:t> </w:t>
      </w:r>
      <w:r>
        <w:rPr>
          <w:vertAlign w:val="baseline"/>
        </w:rPr>
        <w:t>is</w:t>
      </w:r>
      <w:r>
        <w:rPr>
          <w:spacing w:val="40"/>
          <w:vertAlign w:val="baseline"/>
        </w:rPr>
        <w:t> </w:t>
      </w:r>
      <w:r>
        <w:rPr>
          <w:vertAlign w:val="baseline"/>
        </w:rPr>
        <w:t>assigned</w:t>
      </w:r>
      <w:r>
        <w:rPr>
          <w:spacing w:val="40"/>
          <w:vertAlign w:val="baseline"/>
        </w:rPr>
        <w:t> </w:t>
      </w:r>
      <w:r>
        <w:rPr>
          <w:vertAlign w:val="baseline"/>
        </w:rPr>
        <w:t>a value of</w:t>
      </w:r>
      <w:r>
        <w:rPr>
          <w:spacing w:val="40"/>
          <w:vertAlign w:val="baseline"/>
        </w:rPr>
        <w:t> </w:t>
      </w:r>
      <w:r>
        <w:rPr>
          <w:vertAlign w:val="baseline"/>
        </w:rPr>
        <w:t>-1 and the next transmit power of UEs, Hen-gNB or en-gNB is reduced by EAPC</w:t>
      </w:r>
      <w:r>
        <w:rPr>
          <w:spacing w:val="39"/>
          <w:vertAlign w:val="baseline"/>
        </w:rPr>
        <w:t> </w:t>
      </w:r>
      <w:r>
        <w:rPr>
          <w:vertAlign w:val="baseline"/>
        </w:rPr>
        <w:t>power</w:t>
      </w:r>
      <w:r>
        <w:rPr>
          <w:spacing w:val="38"/>
          <w:vertAlign w:val="baseline"/>
        </w:rPr>
        <w:t> </w:t>
      </w:r>
      <w:r>
        <w:rPr>
          <w:vertAlign w:val="baseline"/>
        </w:rPr>
        <w:t>step</w:t>
      </w:r>
      <w:r>
        <w:rPr>
          <w:spacing w:val="38"/>
          <w:vertAlign w:val="baseline"/>
        </w:rPr>
        <w:t> </w:t>
      </w:r>
      <w:r>
        <w:rPr>
          <w:vertAlign w:val="baseline"/>
        </w:rPr>
        <w:t>value.</w:t>
      </w:r>
      <w:r>
        <w:rPr>
          <w:spacing w:val="38"/>
          <w:vertAlign w:val="baseline"/>
        </w:rPr>
        <w:t> </w:t>
      </w:r>
      <w:r>
        <w:rPr>
          <w:vertAlign w:val="baseline"/>
        </w:rPr>
        <w:t>When</w:t>
      </w:r>
      <w:r>
        <w:rPr>
          <w:spacing w:val="39"/>
          <w:vertAlign w:val="baseline"/>
        </w:rPr>
        <w:t> </w:t>
      </w:r>
      <w:r>
        <w:rPr>
          <w:rFonts w:ascii="Cambria Math" w:eastAsia="Cambria Math"/>
          <w:vertAlign w:val="baseline"/>
        </w:rPr>
        <w:t>𝑆𝐼𝑁𝑅</w:t>
      </w:r>
      <w:r>
        <w:rPr>
          <w:rFonts w:ascii="Cambria Math" w:eastAsia="Cambria Math"/>
          <w:vertAlign w:val="subscript"/>
        </w:rPr>
        <w:t>𝑐𝑜𝑚𝑝𝑢𝑡𝑒𝑑</w:t>
      </w:r>
      <w:r>
        <w:rPr>
          <w:rFonts w:ascii="Cambria Math" w:eastAsia="Cambria Math"/>
          <w:spacing w:val="38"/>
          <w:vertAlign w:val="baseline"/>
        </w:rPr>
        <w:t> </w:t>
      </w:r>
      <w:r>
        <w:rPr>
          <w:rFonts w:ascii="Cambria Math" w:eastAsia="Cambria Math"/>
          <w:vertAlign w:val="baseline"/>
        </w:rPr>
        <w:t>= 𝑆𝐼𝑁𝑅</w:t>
      </w:r>
      <w:r>
        <w:rPr>
          <w:rFonts w:ascii="Cambria Math" w:eastAsia="Cambria Math"/>
          <w:vertAlign w:val="subscript"/>
        </w:rPr>
        <w:t>𝑡𝑎𝑟𝑔𝑒𝑡</w:t>
      </w:r>
      <w:r>
        <w:rPr>
          <w:vertAlign w:val="baseline"/>
        </w:rPr>
        <w:t>,</w:t>
      </w:r>
      <w:r>
        <w:rPr>
          <w:spacing w:val="39"/>
          <w:vertAlign w:val="baseline"/>
        </w:rPr>
        <w:t> </w:t>
      </w:r>
      <w:r>
        <w:rPr>
          <w:vertAlign w:val="baseline"/>
        </w:rPr>
        <w:t>0</w:t>
      </w:r>
      <w:r>
        <w:rPr>
          <w:spacing w:val="39"/>
          <w:vertAlign w:val="baseline"/>
        </w:rPr>
        <w:t> </w:t>
      </w:r>
      <w:r>
        <w:rPr>
          <w:vertAlign w:val="baseline"/>
        </w:rPr>
        <w:t>is</w:t>
      </w:r>
      <w:r>
        <w:rPr>
          <w:spacing w:val="37"/>
          <w:vertAlign w:val="baseline"/>
        </w:rPr>
        <w:t> </w:t>
      </w:r>
      <w:r>
        <w:rPr>
          <w:vertAlign w:val="baseline"/>
        </w:rPr>
        <w:t>assign</w:t>
      </w:r>
      <w:r>
        <w:rPr>
          <w:spacing w:val="40"/>
          <w:vertAlign w:val="baseline"/>
        </w:rPr>
        <w:t> </w:t>
      </w:r>
      <w:r>
        <w:rPr>
          <w:vertAlign w:val="baseline"/>
        </w:rPr>
        <w:t>to</w:t>
      </w:r>
      <w:r>
        <w:rPr>
          <w:spacing w:val="39"/>
          <w:vertAlign w:val="baseline"/>
        </w:rPr>
        <w:t> </w:t>
      </w:r>
      <w:r>
        <w:rPr>
          <w:i/>
          <w:vertAlign w:val="baseline"/>
        </w:rPr>
        <w:t>S</w:t>
      </w:r>
      <w:r>
        <w:rPr>
          <w:i/>
          <w:spacing w:val="37"/>
          <w:vertAlign w:val="baseline"/>
        </w:rPr>
        <w:t> </w:t>
      </w:r>
      <w:r>
        <w:rPr>
          <w:vertAlign w:val="baseline"/>
        </w:rPr>
        <w:t>and</w:t>
      </w:r>
      <w:r>
        <w:rPr>
          <w:spacing w:val="39"/>
          <w:vertAlign w:val="baseline"/>
        </w:rPr>
        <w:t> </w:t>
      </w:r>
      <w:r>
        <w:rPr>
          <w:vertAlign w:val="baseline"/>
        </w:rPr>
        <w:t>the next transmit power of UEs, Hen-gNB or en-gNB will maintain the present value. And when </w:t>
      </w:r>
      <w:r>
        <w:rPr>
          <w:rFonts w:ascii="Cambria Math" w:eastAsia="Cambria Math"/>
          <w:vertAlign w:val="baseline"/>
        </w:rPr>
        <w:t>𝑆𝐼𝑁𝑅</w:t>
      </w:r>
      <w:r>
        <w:rPr>
          <w:rFonts w:ascii="Cambria Math" w:eastAsia="Cambria Math"/>
          <w:vertAlign w:val="subscript"/>
        </w:rPr>
        <w:t>𝑐𝑜𝑚𝑝𝑢𝑡𝑒𝑑</w:t>
      </w:r>
      <w:r>
        <w:rPr>
          <w:rFonts w:ascii="Cambria Math" w:eastAsia="Cambria Math"/>
          <w:vertAlign w:val="baseline"/>
        </w:rPr>
        <w:t> &lt;</w:t>
      </w:r>
      <w:r>
        <w:rPr>
          <w:rFonts w:ascii="Cambria Math" w:eastAsia="Cambria Math"/>
          <w:spacing w:val="40"/>
          <w:vertAlign w:val="baseline"/>
        </w:rPr>
        <w:t> </w:t>
      </w:r>
      <w:r>
        <w:rPr>
          <w:rFonts w:ascii="Cambria Math" w:eastAsia="Cambria Math"/>
          <w:vertAlign w:val="baseline"/>
        </w:rPr>
        <w:t>𝑆𝐼𝑁𝑅</w:t>
      </w:r>
      <w:r>
        <w:rPr>
          <w:rFonts w:ascii="Cambria Math" w:eastAsia="Cambria Math"/>
          <w:vertAlign w:val="subscript"/>
        </w:rPr>
        <w:t>𝑡𝑎𝑟𝑔𝑒𝑡</w:t>
      </w:r>
      <w:r>
        <w:rPr>
          <w:vertAlign w:val="baseline"/>
        </w:rPr>
        <w:t>, +1 is assigned to </w:t>
      </w:r>
      <w:r>
        <w:rPr>
          <w:i/>
          <w:vertAlign w:val="baseline"/>
        </w:rPr>
        <w:t>S </w:t>
      </w:r>
      <w:r>
        <w:rPr>
          <w:vertAlign w:val="baseline"/>
        </w:rPr>
        <w:t>and the next transmit power of serving UE, Hen-gNB, or en-gNB is increased by EAPC power step value. The mathematical</w:t>
      </w:r>
      <w:r>
        <w:rPr>
          <w:spacing w:val="-13"/>
          <w:vertAlign w:val="baseline"/>
        </w:rPr>
        <w:t> </w:t>
      </w:r>
      <w:r>
        <w:rPr>
          <w:vertAlign w:val="baseline"/>
        </w:rPr>
        <w:t>expressions</w:t>
      </w:r>
      <w:r>
        <w:rPr>
          <w:spacing w:val="-13"/>
          <w:vertAlign w:val="baseline"/>
        </w:rPr>
        <w:t> </w:t>
      </w:r>
      <w:r>
        <w:rPr>
          <w:vertAlign w:val="baseline"/>
        </w:rPr>
        <w:t>that</w:t>
      </w:r>
      <w:r>
        <w:rPr>
          <w:spacing w:val="-13"/>
          <w:vertAlign w:val="baseline"/>
        </w:rPr>
        <w:t> </w:t>
      </w:r>
      <w:r>
        <w:rPr>
          <w:vertAlign w:val="baseline"/>
        </w:rPr>
        <w:t>show</w:t>
      </w:r>
      <w:r>
        <w:rPr>
          <w:spacing w:val="-12"/>
          <w:vertAlign w:val="baseline"/>
        </w:rPr>
        <w:t> </w:t>
      </w:r>
      <w:r>
        <w:rPr>
          <w:vertAlign w:val="baseline"/>
        </w:rPr>
        <w:t>the</w:t>
      </w:r>
      <w:r>
        <w:rPr>
          <w:spacing w:val="-11"/>
          <w:vertAlign w:val="baseline"/>
        </w:rPr>
        <w:t> </w:t>
      </w:r>
      <w:r>
        <w:rPr>
          <w:vertAlign w:val="baseline"/>
        </w:rPr>
        <w:t>assignment</w:t>
      </w:r>
      <w:r>
        <w:rPr>
          <w:spacing w:val="-13"/>
          <w:vertAlign w:val="baseline"/>
        </w:rPr>
        <w:t> </w:t>
      </w:r>
      <w:r>
        <w:rPr>
          <w:vertAlign w:val="baseline"/>
        </w:rPr>
        <w:t>of</w:t>
      </w:r>
      <w:r>
        <w:rPr>
          <w:spacing w:val="-14"/>
          <w:vertAlign w:val="baseline"/>
        </w:rPr>
        <w:t> </w:t>
      </w:r>
      <w:r>
        <w:rPr>
          <w:vertAlign w:val="baseline"/>
        </w:rPr>
        <w:t>value</w:t>
      </w:r>
      <w:r>
        <w:rPr>
          <w:spacing w:val="-11"/>
          <w:vertAlign w:val="baseline"/>
        </w:rPr>
        <w:t> </w:t>
      </w:r>
      <w:r>
        <w:rPr>
          <w:vertAlign w:val="baseline"/>
        </w:rPr>
        <w:t>to</w:t>
      </w:r>
      <w:r>
        <w:rPr>
          <w:spacing w:val="-13"/>
          <w:vertAlign w:val="baseline"/>
        </w:rPr>
        <w:t> </w:t>
      </w:r>
      <w:r>
        <w:rPr>
          <w:vertAlign w:val="baseline"/>
        </w:rPr>
        <w:t>adjustment</w:t>
      </w:r>
      <w:r>
        <w:rPr>
          <w:spacing w:val="-9"/>
          <w:vertAlign w:val="baseline"/>
        </w:rPr>
        <w:t> </w:t>
      </w:r>
      <w:r>
        <w:rPr>
          <w:vertAlign w:val="baseline"/>
        </w:rPr>
        <w:t>factor</w:t>
      </w:r>
      <w:r>
        <w:rPr>
          <w:spacing w:val="-11"/>
          <w:vertAlign w:val="baseline"/>
        </w:rPr>
        <w:t> </w:t>
      </w:r>
      <w:r>
        <w:rPr>
          <w:vertAlign w:val="baseline"/>
        </w:rPr>
        <w:t>is</w:t>
      </w:r>
      <w:r>
        <w:rPr>
          <w:spacing w:val="-10"/>
          <w:vertAlign w:val="baseline"/>
        </w:rPr>
        <w:t> </w:t>
      </w:r>
      <w:r>
        <w:rPr>
          <w:vertAlign w:val="baseline"/>
        </w:rPr>
        <w:t>given in</w:t>
      </w:r>
      <w:r>
        <w:rPr>
          <w:spacing w:val="-15"/>
          <w:vertAlign w:val="baseline"/>
        </w:rPr>
        <w:t> </w:t>
      </w:r>
      <w:r>
        <w:rPr>
          <w:vertAlign w:val="baseline"/>
        </w:rPr>
        <w:t>equation</w:t>
      </w:r>
      <w:r>
        <w:rPr>
          <w:spacing w:val="-15"/>
          <w:vertAlign w:val="baseline"/>
        </w:rPr>
        <w:t> </w:t>
      </w:r>
      <w:r>
        <w:rPr>
          <w:vertAlign w:val="baseline"/>
        </w:rPr>
        <w:t>(3.13)</w:t>
      </w:r>
      <w:r>
        <w:rPr>
          <w:spacing w:val="-15"/>
          <w:vertAlign w:val="baseline"/>
        </w:rPr>
        <w:t> </w:t>
      </w:r>
      <w:r>
        <w:rPr>
          <w:vertAlign w:val="baseline"/>
        </w:rPr>
        <w:t>and</w:t>
      </w:r>
      <w:r>
        <w:rPr>
          <w:spacing w:val="-15"/>
          <w:vertAlign w:val="baseline"/>
        </w:rPr>
        <w:t> </w:t>
      </w:r>
      <w:r>
        <w:rPr>
          <w:vertAlign w:val="baseline"/>
        </w:rPr>
        <w:t>that</w:t>
      </w:r>
      <w:r>
        <w:rPr>
          <w:spacing w:val="-15"/>
          <w:vertAlign w:val="baseline"/>
        </w:rPr>
        <w:t> </w:t>
      </w:r>
      <w:r>
        <w:rPr>
          <w:vertAlign w:val="baseline"/>
        </w:rPr>
        <w:t>which</w:t>
      </w:r>
      <w:r>
        <w:rPr>
          <w:spacing w:val="-15"/>
          <w:vertAlign w:val="baseline"/>
        </w:rPr>
        <w:t> </w:t>
      </w:r>
      <w:r>
        <w:rPr>
          <w:vertAlign w:val="baseline"/>
        </w:rPr>
        <w:t>gives</w:t>
      </w:r>
      <w:r>
        <w:rPr>
          <w:spacing w:val="-15"/>
          <w:vertAlign w:val="baseline"/>
        </w:rPr>
        <w:t> </w:t>
      </w:r>
      <w:r>
        <w:rPr>
          <w:vertAlign w:val="baseline"/>
        </w:rPr>
        <w:t>the</w:t>
      </w:r>
      <w:r>
        <w:rPr>
          <w:spacing w:val="-15"/>
          <w:vertAlign w:val="baseline"/>
        </w:rPr>
        <w:t> </w:t>
      </w:r>
      <w:r>
        <w:rPr>
          <w:vertAlign w:val="baseline"/>
        </w:rPr>
        <w:t>adjustment</w:t>
      </w:r>
      <w:r>
        <w:rPr>
          <w:spacing w:val="-15"/>
          <w:vertAlign w:val="baseline"/>
        </w:rPr>
        <w:t> </w:t>
      </w:r>
      <w:r>
        <w:rPr>
          <w:vertAlign w:val="baseline"/>
        </w:rPr>
        <w:t>of</w:t>
      </w:r>
      <w:r>
        <w:rPr>
          <w:spacing w:val="-15"/>
          <w:vertAlign w:val="baseline"/>
        </w:rPr>
        <w:t> </w:t>
      </w:r>
      <w:r>
        <w:rPr>
          <w:vertAlign w:val="baseline"/>
        </w:rPr>
        <w:t>the</w:t>
      </w:r>
      <w:r>
        <w:rPr>
          <w:spacing w:val="-15"/>
          <w:vertAlign w:val="baseline"/>
        </w:rPr>
        <w:t> </w:t>
      </w:r>
      <w:r>
        <w:rPr>
          <w:vertAlign w:val="baseline"/>
        </w:rPr>
        <w:t>next</w:t>
      </w:r>
      <w:r>
        <w:rPr>
          <w:spacing w:val="-15"/>
          <w:vertAlign w:val="baseline"/>
        </w:rPr>
        <w:t> </w:t>
      </w:r>
      <w:r>
        <w:rPr>
          <w:vertAlign w:val="baseline"/>
        </w:rPr>
        <w:t>transmit</w:t>
      </w:r>
      <w:r>
        <w:rPr>
          <w:spacing w:val="33"/>
          <w:vertAlign w:val="baseline"/>
        </w:rPr>
        <w:t> </w:t>
      </w:r>
      <w:r>
        <w:rPr>
          <w:vertAlign w:val="baseline"/>
        </w:rPr>
        <w:t>power</w:t>
      </w:r>
      <w:r>
        <w:rPr>
          <w:spacing w:val="-15"/>
          <w:vertAlign w:val="baseline"/>
        </w:rPr>
        <w:t> </w:t>
      </w:r>
      <w:r>
        <w:rPr>
          <w:vertAlign w:val="baseline"/>
        </w:rPr>
        <w:t>is</w:t>
      </w:r>
      <w:r>
        <w:rPr>
          <w:spacing w:val="-15"/>
          <w:vertAlign w:val="baseline"/>
        </w:rPr>
        <w:t> </w:t>
      </w:r>
      <w:r>
        <w:rPr>
          <w:vertAlign w:val="baseline"/>
        </w:rPr>
        <w:t>given in equation (3.14).</w:t>
      </w:r>
    </w:p>
    <w:p>
      <w:pPr>
        <w:spacing w:after="0" w:line="489" w:lineRule="auto"/>
        <w:jc w:val="both"/>
        <w:sectPr>
          <w:pgSz w:w="11910" w:h="16840"/>
          <w:pgMar w:header="0" w:footer="1067" w:top="1320" w:bottom="1260" w:left="1620" w:right="1200"/>
        </w:sectPr>
      </w:pPr>
    </w:p>
    <w:p>
      <w:pPr>
        <w:pStyle w:val="BodyText"/>
        <w:spacing w:before="4"/>
        <w:rPr>
          <w:sz w:val="30"/>
        </w:rPr>
      </w:pPr>
    </w:p>
    <w:p>
      <w:pPr>
        <w:spacing w:before="1"/>
        <w:ind w:left="396" w:right="0" w:firstLine="0"/>
        <w:jc w:val="left"/>
        <w:rPr>
          <w:rFonts w:ascii="Cambria Math" w:eastAsia="Cambria Math"/>
          <w:sz w:val="24"/>
        </w:rPr>
      </w:pPr>
      <w:r>
        <w:rPr>
          <w:rFonts w:ascii="Cambria Math" w:eastAsia="Cambria Math"/>
          <w:w w:val="115"/>
          <w:sz w:val="24"/>
        </w:rPr>
        <w:t>𝑖𝑓</w:t>
      </w:r>
      <w:r>
        <w:rPr>
          <w:rFonts w:ascii="Cambria Math" w:eastAsia="Cambria Math"/>
          <w:spacing w:val="-16"/>
          <w:w w:val="115"/>
          <w:sz w:val="24"/>
        </w:rPr>
        <w:t> </w:t>
      </w:r>
      <w:r>
        <w:rPr>
          <w:rFonts w:ascii="Cambria Math" w:eastAsia="Cambria Math"/>
          <w:w w:val="115"/>
          <w:sz w:val="24"/>
        </w:rPr>
        <w:t>𝜆</w:t>
      </w:r>
      <w:r>
        <w:rPr>
          <w:rFonts w:ascii="Cambria Math" w:eastAsia="Cambria Math"/>
          <w:w w:val="115"/>
          <w:sz w:val="24"/>
          <w:vertAlign w:val="subscript"/>
        </w:rPr>
        <w:t>𝐸𝐴𝑃𝐶</w:t>
      </w:r>
      <w:r>
        <w:rPr>
          <w:rFonts w:ascii="Cambria Math" w:eastAsia="Cambria Math"/>
          <w:spacing w:val="26"/>
          <w:w w:val="115"/>
          <w:sz w:val="24"/>
          <w:vertAlign w:val="baseline"/>
        </w:rPr>
        <w:t> </w:t>
      </w:r>
      <w:r>
        <w:rPr>
          <w:rFonts w:ascii="Cambria Math" w:eastAsia="Cambria Math"/>
          <w:w w:val="115"/>
          <w:sz w:val="24"/>
          <w:vertAlign w:val="baseline"/>
        </w:rPr>
        <w:t>=</w:t>
      </w:r>
      <w:r>
        <w:rPr>
          <w:rFonts w:ascii="Cambria Math" w:eastAsia="Cambria Math"/>
          <w:spacing w:val="13"/>
          <w:w w:val="125"/>
          <w:sz w:val="24"/>
          <w:vertAlign w:val="baseline"/>
        </w:rPr>
        <w:t> </w:t>
      </w:r>
      <w:r>
        <w:rPr>
          <w:rFonts w:ascii="Cambria Math" w:eastAsia="Cambria Math"/>
          <w:spacing w:val="-10"/>
          <w:w w:val="125"/>
          <w:sz w:val="24"/>
          <w:vertAlign w:val="baseline"/>
        </w:rPr>
        <w:t>{</w:t>
      </w:r>
    </w:p>
    <w:p>
      <w:pPr>
        <w:pStyle w:val="BodyText"/>
        <w:tabs>
          <w:tab w:pos="1512" w:val="left" w:leader="none"/>
          <w:tab w:pos="3482" w:val="left" w:leader="none"/>
        </w:tabs>
        <w:spacing w:before="42"/>
        <w:ind w:left="93"/>
        <w:rPr>
          <w:rFonts w:ascii="Cambria Math" w:eastAsia="Cambria Math"/>
        </w:rPr>
      </w:pPr>
      <w:r>
        <w:rPr/>
        <w:br w:type="column"/>
      </w:r>
      <w:r>
        <w:rPr>
          <w:rFonts w:ascii="Cambria Math" w:eastAsia="Cambria Math"/>
        </w:rPr>
        <w:t>&lt;</w:t>
      </w:r>
      <w:r>
        <w:rPr>
          <w:rFonts w:ascii="Cambria Math" w:eastAsia="Cambria Math"/>
          <w:spacing w:val="12"/>
        </w:rPr>
        <w:t> </w:t>
      </w:r>
      <w:r>
        <w:rPr>
          <w:rFonts w:ascii="Cambria Math" w:eastAsia="Cambria Math"/>
        </w:rPr>
        <w:t>0</w:t>
      </w:r>
      <w:r>
        <w:rPr>
          <w:rFonts w:ascii="Cambria Math" w:eastAsia="Cambria Math"/>
          <w:spacing w:val="51"/>
        </w:rPr>
        <w:t> </w:t>
      </w:r>
      <w:r>
        <w:rPr>
          <w:rFonts w:ascii="Cambria Math" w:eastAsia="Cambria Math"/>
          <w:spacing w:val="-2"/>
        </w:rPr>
        <w:t>𝑎𝑠𝑠𝑖𝑔𝑛</w:t>
      </w:r>
      <w:r>
        <w:rPr>
          <w:rFonts w:ascii="Cambria Math" w:eastAsia="Cambria Math"/>
        </w:rPr>
        <w:tab/>
        <w:t>𝑆</w:t>
      </w:r>
      <w:r>
        <w:rPr>
          <w:rFonts w:ascii="Cambria Math" w:eastAsia="Cambria Math"/>
          <w:spacing w:val="14"/>
        </w:rPr>
        <w:t> </w:t>
      </w:r>
      <w:r>
        <w:rPr>
          <w:rFonts w:ascii="Cambria Math" w:eastAsia="Cambria Math"/>
        </w:rPr>
        <w:t>=</w:t>
      </w:r>
      <w:r>
        <w:rPr>
          <w:rFonts w:ascii="Cambria Math" w:eastAsia="Cambria Math"/>
          <w:spacing w:val="67"/>
        </w:rPr>
        <w:t> </w:t>
      </w:r>
      <w:r>
        <w:rPr>
          <w:rFonts w:ascii="Cambria Math" w:eastAsia="Cambria Math"/>
          <w:spacing w:val="-5"/>
        </w:rPr>
        <w:t>+1</w:t>
      </w:r>
      <w:r>
        <w:rPr>
          <w:rFonts w:ascii="Cambria Math" w:eastAsia="Cambria Math"/>
        </w:rPr>
        <w:tab/>
        <w:t>𝑖𝑛𝑡𝑒𝑟𝑓𝑒𝑟𝑒𝑛𝑐𝑒,</w:t>
      </w:r>
      <w:r>
        <w:rPr>
          <w:rFonts w:ascii="Cambria Math" w:eastAsia="Cambria Math"/>
          <w:spacing w:val="62"/>
        </w:rPr>
        <w:t> </w:t>
      </w:r>
      <w:r>
        <w:rPr>
          <w:rFonts w:ascii="Cambria Math" w:eastAsia="Cambria Math"/>
        </w:rPr>
        <w:t>𝑖𝑛𝑐𝑟𝑒𝑎𝑠𝑒</w:t>
      </w:r>
      <w:r>
        <w:rPr>
          <w:rFonts w:ascii="Cambria Math" w:eastAsia="Cambria Math"/>
          <w:spacing w:val="4"/>
        </w:rPr>
        <w:t> </w:t>
      </w:r>
      <w:r>
        <w:rPr>
          <w:rFonts w:ascii="Cambria Math" w:eastAsia="Cambria Math"/>
          <w:spacing w:val="-2"/>
        </w:rPr>
        <w:t>𝑝𝑜𝑤𝑒𝑟</w:t>
      </w:r>
    </w:p>
    <w:p>
      <w:pPr>
        <w:pStyle w:val="BodyText"/>
        <w:tabs>
          <w:tab w:pos="3497" w:val="left" w:leader="none"/>
        </w:tabs>
        <w:spacing w:before="17"/>
        <w:ind w:left="110"/>
        <w:rPr>
          <w:rFonts w:ascii="Cambria Math" w:hAnsi="Cambria Math" w:eastAsia="Cambria Math"/>
        </w:rPr>
      </w:pPr>
      <w:r>
        <w:rPr>
          <w:rFonts w:ascii="Cambria Math" w:hAnsi="Cambria Math" w:eastAsia="Cambria Math"/>
        </w:rPr>
        <w:t>&gt;</w:t>
      </w:r>
      <w:r>
        <w:rPr>
          <w:rFonts w:ascii="Cambria Math" w:hAnsi="Cambria Math" w:eastAsia="Cambria Math"/>
          <w:spacing w:val="11"/>
        </w:rPr>
        <w:t> </w:t>
      </w:r>
      <w:r>
        <w:rPr>
          <w:rFonts w:ascii="Cambria Math" w:hAnsi="Cambria Math" w:eastAsia="Cambria Math"/>
        </w:rPr>
        <w:t>0</w:t>
      </w:r>
      <w:r>
        <w:rPr>
          <w:rFonts w:ascii="Cambria Math" w:hAnsi="Cambria Math" w:eastAsia="Cambria Math"/>
          <w:spacing w:val="54"/>
        </w:rPr>
        <w:t> </w:t>
      </w:r>
      <w:r>
        <w:rPr>
          <w:rFonts w:ascii="Cambria Math" w:hAnsi="Cambria Math" w:eastAsia="Cambria Math"/>
        </w:rPr>
        <w:t>𝑎𝑠𝑠𝑖𝑔𝑛</w:t>
      </w:r>
      <w:r>
        <w:rPr>
          <w:rFonts w:ascii="Cambria Math" w:hAnsi="Cambria Math" w:eastAsia="Cambria Math"/>
          <w:spacing w:val="27"/>
        </w:rPr>
        <w:t>  </w:t>
      </w:r>
      <w:r>
        <w:rPr>
          <w:rFonts w:ascii="Cambria Math" w:hAnsi="Cambria Math" w:eastAsia="Cambria Math"/>
        </w:rPr>
        <w:t>𝑆</w:t>
      </w:r>
      <w:r>
        <w:rPr>
          <w:rFonts w:ascii="Cambria Math" w:hAnsi="Cambria Math" w:eastAsia="Cambria Math"/>
          <w:spacing w:val="17"/>
        </w:rPr>
        <w:t> </w:t>
      </w:r>
      <w:r>
        <w:rPr>
          <w:rFonts w:ascii="Cambria Math" w:hAnsi="Cambria Math" w:eastAsia="Cambria Math"/>
        </w:rPr>
        <w:t>=</w:t>
      </w:r>
      <w:r>
        <w:rPr>
          <w:rFonts w:ascii="Cambria Math" w:hAnsi="Cambria Math" w:eastAsia="Cambria Math"/>
          <w:spacing w:val="67"/>
        </w:rPr>
        <w:t> </w:t>
      </w:r>
      <w:r>
        <w:rPr>
          <w:rFonts w:ascii="Cambria Math" w:hAnsi="Cambria Math" w:eastAsia="Cambria Math"/>
        </w:rPr>
        <w:t>− </w:t>
      </w:r>
      <w:r>
        <w:rPr>
          <w:rFonts w:ascii="Cambria Math" w:hAnsi="Cambria Math" w:eastAsia="Cambria Math"/>
          <w:spacing w:val="-10"/>
        </w:rPr>
        <w:t>1</w:t>
      </w:r>
      <w:r>
        <w:rPr>
          <w:rFonts w:ascii="Cambria Math" w:hAnsi="Cambria Math" w:eastAsia="Cambria Math"/>
        </w:rPr>
        <w:tab/>
        <w:t>𝑛𝑜</w:t>
      </w:r>
      <w:r>
        <w:rPr>
          <w:rFonts w:ascii="Cambria Math" w:hAnsi="Cambria Math" w:eastAsia="Cambria Math"/>
          <w:spacing w:val="3"/>
        </w:rPr>
        <w:t> </w:t>
      </w:r>
      <w:r>
        <w:rPr>
          <w:rFonts w:ascii="Cambria Math" w:hAnsi="Cambria Math" w:eastAsia="Cambria Math"/>
        </w:rPr>
        <w:t>𝑖𝑛𝑡𝑒𝑟𝑓𝑒𝑟𝑛𝑐𝑒,</w:t>
      </w:r>
      <w:r>
        <w:rPr>
          <w:rFonts w:ascii="Cambria Math" w:hAnsi="Cambria Math" w:eastAsia="Cambria Math"/>
          <w:spacing w:val="66"/>
        </w:rPr>
        <w:t> </w:t>
      </w:r>
      <w:r>
        <w:rPr>
          <w:rFonts w:ascii="Cambria Math" w:hAnsi="Cambria Math" w:eastAsia="Cambria Math"/>
        </w:rPr>
        <w:t>𝑟𝑒𝑑𝑢𝑐𝑒</w:t>
      </w:r>
      <w:r>
        <w:rPr>
          <w:rFonts w:ascii="Cambria Math" w:hAnsi="Cambria Math" w:eastAsia="Cambria Math"/>
          <w:spacing w:val="4"/>
        </w:rPr>
        <w:t> </w:t>
      </w:r>
      <w:r>
        <w:rPr>
          <w:rFonts w:ascii="Cambria Math" w:hAnsi="Cambria Math" w:eastAsia="Cambria Math"/>
          <w:spacing w:val="-2"/>
        </w:rPr>
        <w:t>𝑝𝑜𝑤𝑒𝑟</w:t>
      </w:r>
    </w:p>
    <w:p>
      <w:pPr>
        <w:spacing w:after="0"/>
        <w:rPr>
          <w:rFonts w:ascii="Cambria Math" w:hAnsi="Cambria Math" w:eastAsia="Cambria Math"/>
        </w:rPr>
        <w:sectPr>
          <w:pgSz w:w="11910" w:h="16840"/>
          <w:pgMar w:header="0" w:footer="1067" w:top="1360" w:bottom="1260" w:left="1620" w:right="1200"/>
          <w:cols w:num="2" w:equalWidth="0">
            <w:col w:w="1802" w:space="40"/>
            <w:col w:w="7248"/>
          </w:cols>
        </w:sectPr>
      </w:pPr>
    </w:p>
    <w:p>
      <w:pPr>
        <w:pStyle w:val="BodyText"/>
        <w:tabs>
          <w:tab w:pos="4006" w:val="left" w:leader="none"/>
        </w:tabs>
        <w:spacing w:before="4"/>
        <w:ind w:left="1800"/>
        <w:rPr>
          <w:rFonts w:ascii="Cambria Math" w:eastAsia="Cambria Math"/>
        </w:rPr>
      </w:pPr>
      <w:r>
        <w:rPr>
          <w:rFonts w:ascii="Cambria Math" w:eastAsia="Cambria Math"/>
        </w:rPr>
        <w:t>=</w:t>
      </w:r>
      <w:r>
        <w:rPr>
          <w:rFonts w:ascii="Cambria Math" w:eastAsia="Cambria Math"/>
          <w:spacing w:val="14"/>
        </w:rPr>
        <w:t> </w:t>
      </w:r>
      <w:r>
        <w:rPr>
          <w:rFonts w:ascii="Cambria Math" w:eastAsia="Cambria Math"/>
        </w:rPr>
        <w:t>0</w:t>
      </w:r>
      <w:r>
        <w:rPr>
          <w:rFonts w:ascii="Cambria Math" w:eastAsia="Cambria Math"/>
          <w:spacing w:val="51"/>
        </w:rPr>
        <w:t> </w:t>
      </w:r>
      <w:r>
        <w:rPr>
          <w:rFonts w:ascii="Cambria Math" w:eastAsia="Cambria Math"/>
        </w:rPr>
        <w:t>𝑎𝑠𝑠𝑖𝑔𝑛</w:t>
      </w:r>
      <w:r>
        <w:rPr>
          <w:rFonts w:ascii="Cambria Math" w:eastAsia="Cambria Math"/>
          <w:spacing w:val="56"/>
        </w:rPr>
        <w:t> </w:t>
      </w:r>
      <w:r>
        <w:rPr>
          <w:rFonts w:ascii="Cambria Math" w:eastAsia="Cambria Math"/>
        </w:rPr>
        <w:t>𝑆</w:t>
      </w:r>
      <w:r>
        <w:rPr>
          <w:rFonts w:ascii="Cambria Math" w:eastAsia="Cambria Math"/>
          <w:spacing w:val="19"/>
        </w:rPr>
        <w:t> </w:t>
      </w:r>
      <w:r>
        <w:rPr>
          <w:rFonts w:ascii="Cambria Math" w:eastAsia="Cambria Math"/>
        </w:rPr>
        <w:t>=</w:t>
      </w:r>
      <w:r>
        <w:rPr>
          <w:rFonts w:ascii="Cambria Math" w:eastAsia="Cambria Math"/>
          <w:spacing w:val="64"/>
        </w:rPr>
        <w:t> </w:t>
      </w:r>
      <w:r>
        <w:rPr>
          <w:rFonts w:ascii="Cambria Math" w:eastAsia="Cambria Math"/>
          <w:spacing w:val="-10"/>
        </w:rPr>
        <w:t>0</w:t>
      </w:r>
      <w:r>
        <w:rPr>
          <w:rFonts w:ascii="Cambria Math" w:eastAsia="Cambria Math"/>
        </w:rPr>
        <w:tab/>
        <w:t>𝑛𝑜</w:t>
      </w:r>
      <w:r>
        <w:rPr>
          <w:rFonts w:ascii="Cambria Math" w:eastAsia="Cambria Math"/>
          <w:spacing w:val="2"/>
        </w:rPr>
        <w:t> </w:t>
      </w:r>
      <w:r>
        <w:rPr>
          <w:rFonts w:ascii="Cambria Math" w:eastAsia="Cambria Math"/>
        </w:rPr>
        <w:t>𝑖𝑛𝑡𝑒𝑟𝑓𝑒𝑟𝑒𝑛𝑐𝑒.</w:t>
      </w:r>
      <w:r>
        <w:rPr>
          <w:rFonts w:ascii="Cambria Math" w:eastAsia="Cambria Math"/>
          <w:spacing w:val="49"/>
        </w:rPr>
        <w:t> </w:t>
      </w:r>
      <w:r>
        <w:rPr>
          <w:rFonts w:ascii="Cambria Math" w:eastAsia="Cambria Math"/>
        </w:rPr>
        <w:t>𝑚𝑎𝑖𝑛𝑡𝑎𝑖𝑛</w:t>
      </w:r>
      <w:r>
        <w:rPr>
          <w:rFonts w:ascii="Cambria Math" w:eastAsia="Cambria Math"/>
          <w:spacing w:val="2"/>
        </w:rPr>
        <w:t> </w:t>
      </w:r>
      <w:r>
        <w:rPr>
          <w:rFonts w:ascii="Cambria Math" w:eastAsia="Cambria Math"/>
        </w:rPr>
        <w:t>𝑡𝑟𝑎𝑛𝑠𝑚𝑖𝑡</w:t>
      </w:r>
      <w:r>
        <w:rPr>
          <w:rFonts w:ascii="Cambria Math" w:eastAsia="Cambria Math"/>
          <w:spacing w:val="3"/>
        </w:rPr>
        <w:t> </w:t>
      </w:r>
      <w:r>
        <w:rPr>
          <w:rFonts w:ascii="Cambria Math" w:eastAsia="Cambria Math"/>
          <w:spacing w:val="-2"/>
        </w:rPr>
        <w:t>𝑝𝑜𝑤𝑒𝑟</w:t>
      </w:r>
    </w:p>
    <w:p>
      <w:pPr>
        <w:pStyle w:val="BodyText"/>
        <w:spacing w:before="7"/>
        <w:rPr>
          <w:rFonts w:ascii="Cambria Math"/>
          <w:sz w:val="18"/>
        </w:rPr>
      </w:pPr>
    </w:p>
    <w:p>
      <w:pPr>
        <w:pStyle w:val="BodyText"/>
        <w:spacing w:before="90"/>
        <w:ind w:left="396"/>
      </w:pPr>
      <w:r>
        <w:rPr>
          <w:spacing w:val="-2"/>
        </w:rPr>
        <w:t>(3.13)</w:t>
      </w:r>
    </w:p>
    <w:p>
      <w:pPr>
        <w:pStyle w:val="BodyText"/>
        <w:spacing w:before="11"/>
        <w:rPr>
          <w:sz w:val="30"/>
        </w:rPr>
      </w:pPr>
    </w:p>
    <w:p>
      <w:pPr>
        <w:pStyle w:val="BodyText"/>
        <w:tabs>
          <w:tab w:pos="8257" w:val="left" w:leader="none"/>
        </w:tabs>
        <w:spacing w:line="523" w:lineRule="auto"/>
        <w:ind w:left="396" w:right="206"/>
        <w:jc w:val="both"/>
        <w:rPr>
          <w:rFonts w:ascii="Cambria Math" w:hAnsi="Cambria Math" w:eastAsia="Cambria Math"/>
        </w:rPr>
      </w:pPr>
      <w:r>
        <w:rPr>
          <w:rFonts w:ascii="Cambria Math" w:hAnsi="Cambria Math" w:eastAsia="Cambria Math"/>
        </w:rPr>
        <w:t>𝑃</w:t>
      </w:r>
      <w:r>
        <w:rPr>
          <w:rFonts w:ascii="Cambria Math" w:hAnsi="Cambria Math" w:eastAsia="Cambria Math"/>
          <w:vertAlign w:val="subscript"/>
        </w:rPr>
        <w:t>𝐸𝐴𝑃𝐶</w:t>
      </w:r>
      <w:r>
        <w:rPr>
          <w:rFonts w:ascii="Cambria Math" w:hAnsi="Cambria Math" w:eastAsia="Cambria Math"/>
          <w:spacing w:val="40"/>
          <w:vertAlign w:val="baseline"/>
        </w:rPr>
        <w:t> </w:t>
      </w:r>
      <w:r>
        <w:rPr>
          <w:rFonts w:ascii="Cambria Math" w:hAnsi="Cambria Math" w:eastAsia="Cambria Math"/>
          <w:vertAlign w:val="baseline"/>
        </w:rPr>
        <w:t>= 𝑚𝑎𝑥 (𝑃</w:t>
      </w:r>
      <w:r>
        <w:rPr>
          <w:rFonts w:ascii="Cambria Math" w:hAnsi="Cambria Math" w:eastAsia="Cambria Math"/>
          <w:vertAlign w:val="subscript"/>
        </w:rPr>
        <w:t>𝑚𝑖𝑛,</w:t>
      </w:r>
      <w:r>
        <w:rPr>
          <w:rFonts w:ascii="Cambria Math" w:hAnsi="Cambria Math" w:eastAsia="Cambria Math"/>
          <w:vertAlign w:val="baseline"/>
        </w:rPr>
        <w:t> 𝑚𝑖𝑛 ( (𝑃</w:t>
      </w:r>
      <w:r>
        <w:rPr>
          <w:rFonts w:ascii="Cambria Math" w:hAnsi="Cambria Math" w:eastAsia="Cambria Math"/>
          <w:vertAlign w:val="subscript"/>
        </w:rPr>
        <w:t>𝑝𝑟𝑒𝑠𝑒𝑛𝑡</w:t>
      </w:r>
      <w:r>
        <w:rPr>
          <w:rFonts w:ascii="Cambria Math" w:hAnsi="Cambria Math" w:eastAsia="Cambria Math"/>
          <w:vertAlign w:val="baseline"/>
        </w:rPr>
        <w:t> + 𝑆∆</w:t>
      </w:r>
      <w:r>
        <w:rPr>
          <w:rFonts w:ascii="Cambria Math" w:hAnsi="Cambria Math" w:eastAsia="Cambria Math"/>
          <w:vertAlign w:val="subscript"/>
        </w:rPr>
        <w:t>𝐸𝐴𝑃𝐶</w:t>
      </w:r>
      <w:r>
        <w:rPr>
          <w:rFonts w:ascii="Cambria Math" w:hAnsi="Cambria Math" w:eastAsia="Cambria Math"/>
          <w:vertAlign w:val="baseline"/>
        </w:rPr>
        <w:t>), 𝑃</w:t>
      </w:r>
      <w:r>
        <w:rPr>
          <w:rFonts w:ascii="Cambria Math" w:hAnsi="Cambria Math" w:eastAsia="Cambria Math"/>
          <w:vertAlign w:val="subscript"/>
        </w:rPr>
        <w:t>𝑚𝑎𝑥</w:t>
      </w:r>
      <w:r>
        <w:rPr>
          <w:rFonts w:ascii="Cambria Math" w:hAnsi="Cambria Math" w:eastAsia="Cambria Math"/>
          <w:vertAlign w:val="baseline"/>
        </w:rPr>
        <w:t> ))</w:t>
        <w:tab/>
      </w:r>
      <w:r>
        <w:rPr>
          <w:spacing w:val="-2"/>
          <w:vertAlign w:val="baseline"/>
        </w:rPr>
        <w:t>(3.14) </w:t>
      </w:r>
      <w:r>
        <w:rPr>
          <w:vertAlign w:val="baseline"/>
        </w:rPr>
        <w:t>where, </w:t>
      </w:r>
      <w:r>
        <w:rPr>
          <w:rFonts w:ascii="Cambria Math" w:hAnsi="Cambria Math" w:eastAsia="Cambria Math"/>
          <w:vertAlign w:val="baseline"/>
        </w:rPr>
        <w:t>𝑃</w:t>
      </w:r>
      <w:r>
        <w:rPr>
          <w:rFonts w:ascii="Cambria Math" w:hAnsi="Cambria Math" w:eastAsia="Cambria Math"/>
          <w:vertAlign w:val="subscript"/>
        </w:rPr>
        <w:t>𝑝𝑟𝑒𝑠𝑒𝑛𝑡</w:t>
      </w:r>
      <w:r>
        <w:rPr>
          <w:rFonts w:ascii="Cambria Math" w:hAnsi="Cambria Math" w:eastAsia="Cambria Math"/>
          <w:vertAlign w:val="baseline"/>
        </w:rPr>
        <w:t> </w:t>
      </w:r>
      <w:r>
        <w:rPr>
          <w:vertAlign w:val="baseline"/>
        </w:rPr>
        <w:t>stands for present transmit power of Hen-gNB, </w:t>
      </w:r>
      <w:r>
        <w:rPr>
          <w:rFonts w:ascii="Cambria Math" w:hAnsi="Cambria Math" w:eastAsia="Cambria Math"/>
          <w:vertAlign w:val="baseline"/>
        </w:rPr>
        <w:t>∆</w:t>
      </w:r>
      <w:r>
        <w:rPr>
          <w:rFonts w:ascii="Cambria Math" w:hAnsi="Cambria Math" w:eastAsia="Cambria Math"/>
          <w:vertAlign w:val="subscript"/>
        </w:rPr>
        <w:t>𝐸𝐴𝑃𝐶</w:t>
      </w:r>
      <w:r>
        <w:rPr>
          <w:rFonts w:ascii="Cambria Math" w:hAnsi="Cambria Math" w:eastAsia="Cambria Math"/>
          <w:vertAlign w:val="baseline"/>
        </w:rPr>
        <w:t> </w:t>
      </w:r>
      <w:r>
        <w:rPr>
          <w:vertAlign w:val="baseline"/>
        </w:rPr>
        <w:t>stands for</w:t>
      </w:r>
      <w:r>
        <w:rPr>
          <w:spacing w:val="40"/>
          <w:vertAlign w:val="baseline"/>
        </w:rPr>
        <w:t> </w:t>
      </w:r>
      <w:r>
        <w:rPr>
          <w:vertAlign w:val="baseline"/>
        </w:rPr>
        <w:t>EAPC step power value. </w:t>
      </w:r>
      <w:r>
        <w:rPr>
          <w:rFonts w:ascii="Cambria Math" w:hAnsi="Cambria Math" w:eastAsia="Cambria Math"/>
          <w:vertAlign w:val="baseline"/>
        </w:rPr>
        <w:t>𝑃</w:t>
      </w:r>
      <w:r>
        <w:rPr>
          <w:rFonts w:ascii="Cambria Math" w:hAnsi="Cambria Math" w:eastAsia="Cambria Math"/>
          <w:vertAlign w:val="subscript"/>
        </w:rPr>
        <w:t>𝑚𝑖𝑛</w:t>
      </w:r>
      <w:r>
        <w:rPr>
          <w:rFonts w:ascii="Cambria Math" w:hAnsi="Cambria Math" w:eastAsia="Cambria Math"/>
          <w:spacing w:val="31"/>
          <w:vertAlign w:val="baseline"/>
        </w:rPr>
        <w:t> </w:t>
      </w:r>
      <w:r>
        <w:rPr>
          <w:vertAlign w:val="baseline"/>
        </w:rPr>
        <w:t>stands for the minimum transmit power of the transmitter, </w:t>
      </w:r>
      <w:r>
        <w:rPr>
          <w:rFonts w:ascii="Cambria Math" w:hAnsi="Cambria Math" w:eastAsia="Cambria Math"/>
          <w:vertAlign w:val="baseline"/>
        </w:rPr>
        <w:t>𝑃</w:t>
      </w:r>
      <w:r>
        <w:rPr>
          <w:rFonts w:ascii="Cambria Math" w:hAnsi="Cambria Math" w:eastAsia="Cambria Math"/>
          <w:vertAlign w:val="subscript"/>
        </w:rPr>
        <w:t>𝑚𝑎𝑥</w:t>
      </w:r>
    </w:p>
    <w:p>
      <w:pPr>
        <w:pStyle w:val="BodyText"/>
        <w:spacing w:line="232" w:lineRule="exact"/>
        <w:ind w:left="396"/>
        <w:jc w:val="both"/>
      </w:pPr>
      <w:r>
        <w:rPr/>
        <w:t>stands</w:t>
      </w:r>
      <w:r>
        <w:rPr>
          <w:spacing w:val="27"/>
        </w:rPr>
        <w:t> </w:t>
      </w:r>
      <w:r>
        <w:rPr/>
        <w:t>for</w:t>
      </w:r>
      <w:r>
        <w:rPr>
          <w:spacing w:val="27"/>
        </w:rPr>
        <w:t> </w:t>
      </w:r>
      <w:r>
        <w:rPr/>
        <w:t>the</w:t>
      </w:r>
      <w:r>
        <w:rPr>
          <w:spacing w:val="27"/>
        </w:rPr>
        <w:t> </w:t>
      </w:r>
      <w:r>
        <w:rPr/>
        <w:t>maximum</w:t>
      </w:r>
      <w:r>
        <w:rPr>
          <w:spacing w:val="27"/>
        </w:rPr>
        <w:t> </w:t>
      </w:r>
      <w:r>
        <w:rPr/>
        <w:t>transmit</w:t>
      </w:r>
      <w:r>
        <w:rPr>
          <w:spacing w:val="28"/>
        </w:rPr>
        <w:t> </w:t>
      </w:r>
      <w:r>
        <w:rPr/>
        <w:t>power</w:t>
      </w:r>
      <w:r>
        <w:rPr>
          <w:spacing w:val="26"/>
        </w:rPr>
        <w:t> </w:t>
      </w:r>
      <w:r>
        <w:rPr/>
        <w:t>of</w:t>
      </w:r>
      <w:r>
        <w:rPr>
          <w:spacing w:val="27"/>
        </w:rPr>
        <w:t> </w:t>
      </w:r>
      <w:r>
        <w:rPr/>
        <w:t>transmitter,</w:t>
      </w:r>
      <w:r>
        <w:rPr>
          <w:spacing w:val="27"/>
        </w:rPr>
        <w:t> </w:t>
      </w:r>
      <w:r>
        <w:rPr/>
        <w:t>and</w:t>
      </w:r>
      <w:r>
        <w:rPr>
          <w:spacing w:val="25"/>
        </w:rPr>
        <w:t> </w:t>
      </w:r>
      <w:r>
        <w:rPr>
          <w:rFonts w:ascii="Cambria Math" w:eastAsia="Cambria Math"/>
        </w:rPr>
        <w:t>𝑃</w:t>
      </w:r>
      <w:r>
        <w:rPr>
          <w:rFonts w:ascii="Cambria Math" w:eastAsia="Cambria Math"/>
          <w:vertAlign w:val="subscript"/>
        </w:rPr>
        <w:t>𝐸𝐴𝑃𝐶</w:t>
      </w:r>
      <w:r>
        <w:rPr>
          <w:rFonts w:ascii="Cambria Math" w:eastAsia="Cambria Math"/>
          <w:spacing w:val="50"/>
          <w:vertAlign w:val="baseline"/>
        </w:rPr>
        <w:t> </w:t>
      </w:r>
      <w:r>
        <w:rPr>
          <w:vertAlign w:val="baseline"/>
        </w:rPr>
        <w:t>stands</w:t>
      </w:r>
      <w:r>
        <w:rPr>
          <w:spacing w:val="28"/>
          <w:vertAlign w:val="baseline"/>
        </w:rPr>
        <w:t> </w:t>
      </w:r>
      <w:r>
        <w:rPr>
          <w:vertAlign w:val="baseline"/>
        </w:rPr>
        <w:t>for</w:t>
      </w:r>
      <w:r>
        <w:rPr>
          <w:spacing w:val="27"/>
          <w:vertAlign w:val="baseline"/>
        </w:rPr>
        <w:t> </w:t>
      </w:r>
      <w:r>
        <w:rPr>
          <w:vertAlign w:val="baseline"/>
        </w:rPr>
        <w:t>the</w:t>
      </w:r>
      <w:r>
        <w:rPr>
          <w:spacing w:val="26"/>
          <w:vertAlign w:val="baseline"/>
        </w:rPr>
        <w:t> </w:t>
      </w:r>
      <w:r>
        <w:rPr>
          <w:spacing w:val="-4"/>
          <w:vertAlign w:val="baseline"/>
        </w:rPr>
        <w:t>next</w:t>
      </w:r>
    </w:p>
    <w:p>
      <w:pPr>
        <w:pStyle w:val="BodyText"/>
        <w:spacing w:before="4"/>
      </w:pPr>
    </w:p>
    <w:p>
      <w:pPr>
        <w:pStyle w:val="BodyText"/>
        <w:spacing w:line="480" w:lineRule="auto"/>
        <w:ind w:left="396" w:right="206"/>
        <w:jc w:val="both"/>
      </w:pPr>
      <w:r>
        <w:rPr/>
        <w:t>transmit</w:t>
      </w:r>
      <w:r>
        <w:rPr>
          <w:spacing w:val="-15"/>
        </w:rPr>
        <w:t> </w:t>
      </w:r>
      <w:r>
        <w:rPr/>
        <w:t>power</w:t>
      </w:r>
      <w:r>
        <w:rPr>
          <w:spacing w:val="-15"/>
        </w:rPr>
        <w:t> </w:t>
      </w:r>
      <w:r>
        <w:rPr/>
        <w:t>using</w:t>
      </w:r>
      <w:r>
        <w:rPr>
          <w:spacing w:val="-15"/>
        </w:rPr>
        <w:t> </w:t>
      </w:r>
      <w:r>
        <w:rPr/>
        <w:t>EAPC</w:t>
      </w:r>
      <w:r>
        <w:rPr>
          <w:spacing w:val="-15"/>
        </w:rPr>
        <w:t> </w:t>
      </w:r>
      <w:r>
        <w:rPr/>
        <w:t>technique</w:t>
      </w:r>
      <w:r>
        <w:rPr>
          <w:spacing w:val="-15"/>
        </w:rPr>
        <w:t> </w:t>
      </w:r>
      <w:r>
        <w:rPr/>
        <w:t>for</w:t>
      </w:r>
      <w:r>
        <w:rPr>
          <w:spacing w:val="-15"/>
        </w:rPr>
        <w:t> </w:t>
      </w:r>
      <w:r>
        <w:rPr/>
        <w:t>the</w:t>
      </w:r>
      <w:r>
        <w:rPr>
          <w:spacing w:val="-15"/>
        </w:rPr>
        <w:t> </w:t>
      </w:r>
      <w:r>
        <w:rPr/>
        <w:t>set</w:t>
      </w:r>
      <w:r>
        <w:rPr>
          <w:spacing w:val="-15"/>
        </w:rPr>
        <w:t> </w:t>
      </w:r>
      <w:r>
        <w:rPr/>
        <w:t>time</w:t>
      </w:r>
      <w:r>
        <w:rPr>
          <w:spacing w:val="-15"/>
        </w:rPr>
        <w:t> </w:t>
      </w:r>
      <w:r>
        <w:rPr/>
        <w:t>duration</w:t>
      </w:r>
      <w:r>
        <w:rPr>
          <w:spacing w:val="-15"/>
        </w:rPr>
        <w:t> </w:t>
      </w:r>
      <w:r>
        <w:rPr/>
        <w:t>(</w:t>
      </w:r>
      <w:r>
        <w:rPr>
          <w:rFonts w:ascii="Cambria Math" w:eastAsia="Cambria Math"/>
        </w:rPr>
        <w:t>𝑇𝑓</w:t>
      </w:r>
      <w:r>
        <w:rPr>
          <w:rFonts w:ascii="Cambria Math" w:eastAsia="Cambria Math"/>
          <w:vertAlign w:val="subscript"/>
        </w:rPr>
        <w:t>1</w:t>
      </w:r>
      <w:r>
        <w:rPr>
          <w:vertAlign w:val="baseline"/>
        </w:rPr>
        <w:t>).</w:t>
      </w:r>
      <w:r>
        <w:rPr>
          <w:spacing w:val="-15"/>
          <w:vertAlign w:val="baseline"/>
        </w:rPr>
        <w:t> </w:t>
      </w:r>
      <w:r>
        <w:rPr>
          <w:vertAlign w:val="baseline"/>
        </w:rPr>
        <w:t>After</w:t>
      </w:r>
      <w:r>
        <w:rPr>
          <w:spacing w:val="-15"/>
          <w:vertAlign w:val="baseline"/>
        </w:rPr>
        <w:t> </w:t>
      </w:r>
      <w:r>
        <w:rPr>
          <w:vertAlign w:val="baseline"/>
        </w:rPr>
        <w:t>the</w:t>
      </w:r>
      <w:r>
        <w:rPr>
          <w:spacing w:val="-15"/>
          <w:vertAlign w:val="baseline"/>
        </w:rPr>
        <w:t> </w:t>
      </w:r>
      <w:r>
        <w:rPr>
          <w:vertAlign w:val="baseline"/>
        </w:rPr>
        <w:t>expiration of </w:t>
      </w:r>
      <w:r>
        <w:rPr>
          <w:rFonts w:ascii="Cambria Math" w:eastAsia="Cambria Math"/>
          <w:vertAlign w:val="baseline"/>
        </w:rPr>
        <w:t>𝑇𝑓</w:t>
      </w:r>
      <w:r>
        <w:rPr>
          <w:rFonts w:ascii="Cambria Math" w:eastAsia="Cambria Math"/>
          <w:vertAlign w:val="subscript"/>
        </w:rPr>
        <w:t>1</w:t>
      </w:r>
      <w:r>
        <w:rPr>
          <w:rFonts w:ascii="Cambria Math" w:eastAsia="Cambria Math"/>
          <w:vertAlign w:val="baseline"/>
        </w:rPr>
        <w:t> </w:t>
      </w:r>
      <w:r>
        <w:rPr>
          <w:vertAlign w:val="baseline"/>
        </w:rPr>
        <w:t>the system starts all over again to determine the next transmit power.</w:t>
      </w:r>
    </w:p>
    <w:p>
      <w:pPr>
        <w:pStyle w:val="BodyText"/>
        <w:rPr>
          <w:sz w:val="30"/>
        </w:rPr>
      </w:pPr>
    </w:p>
    <w:p>
      <w:pPr>
        <w:pStyle w:val="Heading2"/>
        <w:numPr>
          <w:ilvl w:val="2"/>
          <w:numId w:val="14"/>
        </w:numPr>
        <w:tabs>
          <w:tab w:pos="937" w:val="left" w:leader="none"/>
        </w:tabs>
        <w:spacing w:line="240" w:lineRule="auto" w:before="209" w:after="0"/>
        <w:ind w:left="936" w:right="0" w:hanging="541"/>
        <w:jc w:val="both"/>
      </w:pPr>
      <w:r>
        <w:rPr/>
        <w:t>Power</w:t>
      </w:r>
      <w:r>
        <w:rPr>
          <w:spacing w:val="-11"/>
        </w:rPr>
        <w:t> </w:t>
      </w:r>
      <w:r>
        <w:rPr/>
        <w:t>consumption</w:t>
      </w:r>
      <w:r>
        <w:rPr>
          <w:spacing w:val="-11"/>
        </w:rPr>
        <w:t> </w:t>
      </w:r>
      <w:r>
        <w:rPr>
          <w:spacing w:val="-2"/>
        </w:rPr>
        <w:t>block</w:t>
      </w:r>
    </w:p>
    <w:p>
      <w:pPr>
        <w:pStyle w:val="BodyText"/>
        <w:spacing w:before="7"/>
        <w:rPr>
          <w:b/>
          <w:sz w:val="23"/>
        </w:rPr>
      </w:pPr>
    </w:p>
    <w:p>
      <w:pPr>
        <w:pStyle w:val="BodyText"/>
        <w:spacing w:line="480" w:lineRule="auto"/>
        <w:ind w:left="396" w:right="205"/>
        <w:jc w:val="both"/>
      </w:pPr>
      <w:r>
        <w:rPr/>
        <w:t>The</w:t>
      </w:r>
      <w:r>
        <w:rPr>
          <w:spacing w:val="-5"/>
        </w:rPr>
        <w:t> </w:t>
      </w:r>
      <w:r>
        <w:rPr/>
        <w:t>transmit</w:t>
      </w:r>
      <w:r>
        <w:rPr>
          <w:spacing w:val="-3"/>
        </w:rPr>
        <w:t> </w:t>
      </w:r>
      <w:r>
        <w:rPr/>
        <w:t>power</w:t>
      </w:r>
      <w:r>
        <w:rPr>
          <w:spacing w:val="-3"/>
        </w:rPr>
        <w:t> </w:t>
      </w:r>
      <w:r>
        <w:rPr/>
        <w:t>used</w:t>
      </w:r>
      <w:r>
        <w:rPr>
          <w:spacing w:val="-1"/>
        </w:rPr>
        <w:t> </w:t>
      </w:r>
      <w:r>
        <w:rPr/>
        <w:t>by</w:t>
      </w:r>
      <w:r>
        <w:rPr>
          <w:spacing w:val="-7"/>
        </w:rPr>
        <w:t> </w:t>
      </w:r>
      <w:r>
        <w:rPr/>
        <w:t>nodes</w:t>
      </w:r>
      <w:r>
        <w:rPr>
          <w:spacing w:val="-3"/>
        </w:rPr>
        <w:t> </w:t>
      </w:r>
      <w:r>
        <w:rPr/>
        <w:t>and</w:t>
      </w:r>
      <w:r>
        <w:rPr>
          <w:spacing w:val="-3"/>
        </w:rPr>
        <w:t> </w:t>
      </w:r>
      <w:r>
        <w:rPr/>
        <w:t>UEs</w:t>
      </w:r>
      <w:r>
        <w:rPr>
          <w:spacing w:val="-1"/>
        </w:rPr>
        <w:t> </w:t>
      </w:r>
      <w:r>
        <w:rPr/>
        <w:t>at</w:t>
      </w:r>
      <w:r>
        <w:rPr>
          <w:spacing w:val="-3"/>
        </w:rPr>
        <w:t> </w:t>
      </w:r>
      <w:r>
        <w:rPr/>
        <w:t>different</w:t>
      </w:r>
      <w:r>
        <w:rPr>
          <w:spacing w:val="-3"/>
        </w:rPr>
        <w:t> </w:t>
      </w:r>
      <w:r>
        <w:rPr/>
        <w:t>positions</w:t>
      </w:r>
      <w:r>
        <w:rPr>
          <w:spacing w:val="-3"/>
        </w:rPr>
        <w:t> </w:t>
      </w:r>
      <w:r>
        <w:rPr/>
        <w:t>are</w:t>
      </w:r>
      <w:r>
        <w:rPr>
          <w:spacing w:val="-4"/>
        </w:rPr>
        <w:t> </w:t>
      </w:r>
      <w:r>
        <w:rPr/>
        <w:t>collated</w:t>
      </w:r>
      <w:r>
        <w:rPr>
          <w:spacing w:val="-3"/>
        </w:rPr>
        <w:t> </w:t>
      </w:r>
      <w:r>
        <w:rPr/>
        <w:t>in</w:t>
      </w:r>
      <w:r>
        <w:rPr>
          <w:spacing w:val="-3"/>
        </w:rPr>
        <w:t> </w:t>
      </w:r>
      <w:r>
        <w:rPr/>
        <w:t>an</w:t>
      </w:r>
      <w:r>
        <w:rPr>
          <w:spacing w:val="-3"/>
        </w:rPr>
        <w:t> </w:t>
      </w:r>
      <w:r>
        <w:rPr/>
        <w:t>array form, and used in calculating the average power consumption of node and UE. The average</w:t>
      </w:r>
      <w:r>
        <w:rPr>
          <w:spacing w:val="-7"/>
        </w:rPr>
        <w:t> </w:t>
      </w:r>
      <w:r>
        <w:rPr/>
        <w:t>power</w:t>
      </w:r>
      <w:r>
        <w:rPr>
          <w:spacing w:val="-7"/>
        </w:rPr>
        <w:t> </w:t>
      </w:r>
      <w:r>
        <w:rPr/>
        <w:t>used</w:t>
      </w:r>
      <w:r>
        <w:rPr>
          <w:spacing w:val="-6"/>
        </w:rPr>
        <w:t> </w:t>
      </w:r>
      <w:r>
        <w:rPr/>
        <w:t>by</w:t>
      </w:r>
      <w:r>
        <w:rPr>
          <w:spacing w:val="-9"/>
        </w:rPr>
        <w:t> </w:t>
      </w:r>
      <w:r>
        <w:rPr/>
        <w:t>Hen-gNB</w:t>
      </w:r>
      <w:r>
        <w:rPr>
          <w:spacing w:val="-7"/>
        </w:rPr>
        <w:t> </w:t>
      </w:r>
      <w:r>
        <w:rPr/>
        <w:t>in</w:t>
      </w:r>
      <w:r>
        <w:rPr>
          <w:spacing w:val="-5"/>
        </w:rPr>
        <w:t> </w:t>
      </w:r>
      <w:r>
        <w:rPr/>
        <w:t>communicating</w:t>
      </w:r>
      <w:r>
        <w:rPr>
          <w:spacing w:val="-8"/>
        </w:rPr>
        <w:t> </w:t>
      </w:r>
      <w:r>
        <w:rPr/>
        <w:t>to</w:t>
      </w:r>
      <w:r>
        <w:rPr>
          <w:spacing w:val="-5"/>
        </w:rPr>
        <w:t> </w:t>
      </w:r>
      <w:r>
        <w:rPr/>
        <w:t>their</w:t>
      </w:r>
      <w:r>
        <w:rPr>
          <w:spacing w:val="-7"/>
        </w:rPr>
        <w:t> </w:t>
      </w:r>
      <w:r>
        <w:rPr/>
        <w:t>respective</w:t>
      </w:r>
      <w:r>
        <w:rPr>
          <w:spacing w:val="-7"/>
        </w:rPr>
        <w:t> </w:t>
      </w:r>
      <w:r>
        <w:rPr/>
        <w:t>HUE</w:t>
      </w:r>
      <w:r>
        <w:rPr>
          <w:spacing w:val="-1"/>
        </w:rPr>
        <w:t> </w:t>
      </w:r>
      <w:r>
        <w:rPr/>
        <w:t>considering all Hen-gNBs, was computed using equation (3.15).</w:t>
      </w:r>
    </w:p>
    <w:p>
      <w:pPr>
        <w:spacing w:after="0" w:line="480" w:lineRule="auto"/>
        <w:jc w:val="both"/>
        <w:sectPr>
          <w:type w:val="continuous"/>
          <w:pgSz w:w="11910" w:h="16840"/>
          <w:pgMar w:header="0" w:footer="1067" w:top="1600" w:bottom="1260" w:left="1620" w:right="1200"/>
        </w:sectPr>
      </w:pPr>
    </w:p>
    <w:p>
      <w:pPr>
        <w:spacing w:line="151" w:lineRule="exact" w:before="3"/>
        <w:ind w:left="0" w:right="0" w:firstLine="0"/>
        <w:jc w:val="right"/>
        <w:rPr>
          <w:rFonts w:ascii="Cambria Math" w:eastAsia="Cambria Math"/>
          <w:sz w:val="14"/>
        </w:rPr>
      </w:pPr>
      <w:r>
        <w:rPr>
          <w:rFonts w:ascii="Cambria Math" w:eastAsia="Cambria Math"/>
          <w:spacing w:val="-2"/>
          <w:w w:val="115"/>
          <w:sz w:val="14"/>
        </w:rPr>
        <w:t>𝑝=𝐻𝑈𝐸</w:t>
      </w:r>
      <w:r>
        <w:rPr>
          <w:rFonts w:ascii="Cambria Math" w:eastAsia="Cambria Math"/>
          <w:spacing w:val="-2"/>
          <w:w w:val="115"/>
          <w:position w:val="-3"/>
          <w:sz w:val="14"/>
        </w:rPr>
        <w:t>𝐿𝑝</w:t>
      </w:r>
    </w:p>
    <w:p>
      <w:pPr>
        <w:tabs>
          <w:tab w:pos="1718" w:val="left" w:leader="none"/>
        </w:tabs>
        <w:spacing w:line="212" w:lineRule="exact" w:before="0"/>
        <w:ind w:left="557" w:right="0" w:firstLine="0"/>
        <w:jc w:val="left"/>
        <w:rPr>
          <w:rFonts w:ascii="Cambria Math" w:hAnsi="Cambria Math" w:eastAsia="Cambria Math"/>
          <w:sz w:val="14"/>
        </w:rPr>
      </w:pPr>
      <w:r>
        <w:rPr/>
        <w:pict>
          <v:shape style="position:absolute;margin-left:100.82pt;margin-top:5.596769pt;width:62.85pt;height:12pt;mso-position-horizontal-relative:page;mso-position-vertical-relative:paragraph;z-index:-17817600" type="#_x0000_t202" id="docshape54" filled="false" stroked="false">
            <v:textbox inset="0,0,0,0">
              <w:txbxContent>
                <w:p>
                  <w:pPr>
                    <w:tabs>
                      <w:tab w:pos="1077" w:val="left" w:leader="none"/>
                    </w:tabs>
                    <w:spacing w:line="240" w:lineRule="exact" w:before="0"/>
                    <w:ind w:left="0" w:right="0" w:firstLine="0"/>
                    <w:jc w:val="left"/>
                    <w:rPr>
                      <w:rFonts w:ascii="Cambria Math" w:eastAsia="Cambria Math"/>
                      <w:sz w:val="24"/>
                    </w:rPr>
                  </w:pPr>
                  <w:r>
                    <w:rPr>
                      <w:rFonts w:ascii="Cambria Math" w:eastAsia="Cambria Math"/>
                      <w:spacing w:val="-10"/>
                      <w:sz w:val="24"/>
                    </w:rPr>
                    <w:t>𝑃</w:t>
                  </w:r>
                  <w:r>
                    <w:rPr>
                      <w:rFonts w:ascii="Cambria Math" w:eastAsia="Cambria Math"/>
                      <w:sz w:val="24"/>
                    </w:rPr>
                    <w:tab/>
                  </w:r>
                  <w:r>
                    <w:rPr>
                      <w:rFonts w:ascii="Cambria Math" w:eastAsia="Cambria Math"/>
                      <w:spacing w:val="-10"/>
                      <w:sz w:val="24"/>
                    </w:rPr>
                    <w:t>=</w:t>
                  </w:r>
                </w:p>
              </w:txbxContent>
            </v:textbox>
            <w10:wrap type="none"/>
          </v:shape>
        </w:pict>
      </w:r>
      <w:r>
        <w:rPr>
          <w:rFonts w:ascii="Cambria Math" w:hAnsi="Cambria Math" w:eastAsia="Cambria Math"/>
          <w:spacing w:val="-2"/>
          <w:w w:val="105"/>
          <w:sz w:val="17"/>
        </w:rPr>
        <w:t>𝐴𝑣𝑒𝑟𝑎𝑔𝑒</w:t>
      </w:r>
      <w:r>
        <w:rPr>
          <w:rFonts w:ascii="Cambria Math" w:hAnsi="Cambria Math" w:eastAsia="Cambria Math"/>
          <w:sz w:val="17"/>
        </w:rPr>
        <w:tab/>
      </w:r>
      <w:r>
        <w:rPr>
          <w:rFonts w:ascii="Cambria Math" w:hAnsi="Cambria Math" w:eastAsia="Cambria Math"/>
          <w:spacing w:val="-4"/>
          <w:w w:val="105"/>
          <w:position w:val="7"/>
          <w:sz w:val="17"/>
        </w:rPr>
        <w:t>∑</w:t>
      </w:r>
      <w:r>
        <w:rPr>
          <w:rFonts w:ascii="Cambria Math" w:hAnsi="Cambria Math" w:eastAsia="Cambria Math"/>
          <w:spacing w:val="-4"/>
          <w:w w:val="105"/>
          <w:sz w:val="14"/>
        </w:rPr>
        <w:t>𝑝=1</w:t>
      </w:r>
    </w:p>
    <w:p>
      <w:pPr>
        <w:spacing w:line="194" w:lineRule="exact" w:before="0"/>
        <w:ind w:left="497" w:right="0" w:firstLine="0"/>
        <w:jc w:val="left"/>
        <w:rPr>
          <w:rFonts w:ascii="Cambria Math" w:hAnsi="Cambria Math" w:eastAsia="Cambria Math"/>
          <w:sz w:val="17"/>
        </w:rPr>
      </w:pPr>
      <w:r>
        <w:rPr/>
        <w:pict>
          <v:rect style="position:absolute;margin-left:166.940002pt;margin-top:.514094pt;width:215.57pt;height:.84003pt;mso-position-horizontal-relative:page;mso-position-vertical-relative:paragraph;z-index:15753728" id="docshape55" filled="true" fillcolor="#000000" stroked="false">
            <v:fill type="solid"/>
            <w10:wrap type="none"/>
          </v:rect>
        </w:pict>
      </w:r>
      <w:r>
        <w:rPr>
          <w:rFonts w:ascii="Cambria Math" w:hAnsi="Cambria Math" w:eastAsia="Cambria Math"/>
          <w:spacing w:val="-2"/>
          <w:w w:val="105"/>
          <w:sz w:val="17"/>
        </w:rPr>
        <w:t>𝐻𝑒𝑛−𝑔𝑁𝐵𝑠</w:t>
      </w:r>
    </w:p>
    <w:p>
      <w:pPr>
        <w:spacing w:before="112"/>
        <w:ind w:left="-30" w:right="0" w:firstLine="0"/>
        <w:jc w:val="left"/>
        <w:rPr>
          <w:rFonts w:ascii="Cambria Math" w:hAnsi="Cambria Math" w:eastAsia="Cambria Math"/>
          <w:sz w:val="17"/>
        </w:rPr>
      </w:pPr>
      <w:r>
        <w:rPr/>
        <w:br w:type="column"/>
      </w:r>
      <w:r>
        <w:rPr>
          <w:rFonts w:ascii="Cambria Math" w:hAnsi="Cambria Math" w:eastAsia="Cambria Math"/>
          <w:w w:val="105"/>
          <w:position w:val="3"/>
          <w:sz w:val="17"/>
        </w:rPr>
        <w:t>(𝑃</w:t>
      </w:r>
      <w:r>
        <w:rPr>
          <w:rFonts w:ascii="Cambria Math" w:hAnsi="Cambria Math" w:eastAsia="Cambria Math"/>
          <w:w w:val="105"/>
          <w:sz w:val="14"/>
        </w:rPr>
        <w:t>𝐻𝑒𝑛−𝑔𝑁𝐵1</w:t>
      </w:r>
      <w:r>
        <w:rPr>
          <w:rFonts w:ascii="Cambria Math" w:hAnsi="Cambria Math" w:eastAsia="Cambria Math"/>
          <w:w w:val="105"/>
          <w:position w:val="3"/>
          <w:sz w:val="17"/>
        </w:rPr>
        <w:t>+</w:t>
      </w:r>
      <w:r>
        <w:rPr>
          <w:rFonts w:ascii="Cambria Math" w:hAnsi="Cambria Math" w:eastAsia="Cambria Math"/>
          <w:spacing w:val="35"/>
          <w:w w:val="110"/>
          <w:position w:val="3"/>
          <w:sz w:val="17"/>
        </w:rPr>
        <w:t> </w:t>
      </w:r>
      <w:r>
        <w:rPr>
          <w:rFonts w:ascii="Cambria Math" w:hAnsi="Cambria Math" w:eastAsia="Cambria Math"/>
          <w:spacing w:val="-2"/>
          <w:w w:val="110"/>
          <w:position w:val="3"/>
          <w:sz w:val="17"/>
        </w:rPr>
        <w:t>𝑃</w:t>
      </w:r>
      <w:r>
        <w:rPr>
          <w:rFonts w:ascii="Cambria Math" w:hAnsi="Cambria Math" w:eastAsia="Cambria Math"/>
          <w:spacing w:val="-2"/>
          <w:w w:val="110"/>
          <w:sz w:val="14"/>
        </w:rPr>
        <w:t>𝐻𝑒𝑛−𝑔𝑁𝐵2</w:t>
      </w:r>
      <w:r>
        <w:rPr>
          <w:rFonts w:ascii="Cambria Math" w:hAnsi="Cambria Math" w:eastAsia="Cambria Math"/>
          <w:spacing w:val="-2"/>
          <w:w w:val="110"/>
          <w:position w:val="3"/>
          <w:sz w:val="17"/>
        </w:rPr>
        <w:t>+⋯+𝑃</w:t>
      </w:r>
      <w:r>
        <w:rPr>
          <w:rFonts w:ascii="Cambria Math" w:hAnsi="Cambria Math" w:eastAsia="Cambria Math"/>
          <w:spacing w:val="-2"/>
          <w:w w:val="110"/>
          <w:sz w:val="14"/>
        </w:rPr>
        <w:t>𝐻𝑒𝑛−𝑔𝑁𝐵𝑛</w:t>
      </w:r>
      <w:r>
        <w:rPr>
          <w:rFonts w:ascii="Cambria Math" w:hAnsi="Cambria Math" w:eastAsia="Cambria Math"/>
          <w:spacing w:val="-2"/>
          <w:w w:val="110"/>
          <w:position w:val="3"/>
          <w:sz w:val="17"/>
        </w:rPr>
        <w:t>)</w:t>
      </w:r>
    </w:p>
    <w:p>
      <w:pPr>
        <w:spacing w:before="76"/>
        <w:ind w:left="443" w:right="0" w:firstLine="0"/>
        <w:jc w:val="left"/>
        <w:rPr>
          <w:rFonts w:ascii="Cambria Math" w:hAnsi="Cambria Math" w:eastAsia="Cambria Math"/>
          <w:sz w:val="14"/>
        </w:rPr>
      </w:pPr>
      <w:r>
        <w:rPr>
          <w:rFonts w:ascii="Cambria Math" w:hAnsi="Cambria Math" w:eastAsia="Cambria Math"/>
          <w:w w:val="105"/>
          <w:sz w:val="17"/>
        </w:rPr>
        <w:t>𝑁𝐻𝑒𝑛−𝑔𝑁𝐵</w:t>
      </w:r>
      <w:r>
        <w:rPr>
          <w:rFonts w:ascii="Cambria Math" w:hAnsi="Cambria Math" w:eastAsia="Cambria Math"/>
          <w:spacing w:val="-8"/>
          <w:w w:val="105"/>
          <w:sz w:val="17"/>
        </w:rPr>
        <w:t> </w:t>
      </w:r>
      <w:r>
        <w:rPr>
          <w:rFonts w:ascii="Cambria Math" w:hAnsi="Cambria Math" w:eastAsia="Cambria Math"/>
          <w:w w:val="105"/>
          <w:sz w:val="17"/>
        </w:rPr>
        <w:t>×</w:t>
      </w:r>
      <w:r>
        <w:rPr>
          <w:rFonts w:ascii="Cambria Math" w:hAnsi="Cambria Math" w:eastAsia="Cambria Math"/>
          <w:spacing w:val="-6"/>
          <w:w w:val="105"/>
          <w:sz w:val="17"/>
        </w:rPr>
        <w:t> </w:t>
      </w:r>
      <w:r>
        <w:rPr>
          <w:rFonts w:ascii="Cambria Math" w:hAnsi="Cambria Math" w:eastAsia="Cambria Math"/>
          <w:spacing w:val="-2"/>
          <w:w w:val="105"/>
          <w:sz w:val="17"/>
        </w:rPr>
        <w:t>𝐻𝑈𝐸</w:t>
      </w:r>
      <w:r>
        <w:rPr>
          <w:rFonts w:ascii="Cambria Math" w:hAnsi="Cambria Math" w:eastAsia="Cambria Math"/>
          <w:spacing w:val="-2"/>
          <w:w w:val="105"/>
          <w:position w:val="-2"/>
          <w:sz w:val="14"/>
        </w:rPr>
        <w:t>𝐿𝑝</w:t>
      </w:r>
    </w:p>
    <w:p>
      <w:pPr>
        <w:pStyle w:val="BodyText"/>
        <w:spacing w:before="229"/>
        <w:ind w:left="497"/>
      </w:pPr>
      <w:r>
        <w:rPr/>
        <w:br w:type="column"/>
      </w:r>
      <w:r>
        <w:rPr>
          <w:spacing w:val="-2"/>
        </w:rPr>
        <w:t>(3.17)</w:t>
      </w:r>
    </w:p>
    <w:p>
      <w:pPr>
        <w:spacing w:after="0"/>
        <w:sectPr>
          <w:type w:val="continuous"/>
          <w:pgSz w:w="11910" w:h="16840"/>
          <w:pgMar w:header="0" w:footer="1067" w:top="1600" w:bottom="1260" w:left="1620" w:right="1200"/>
          <w:cols w:num="3" w:equalWidth="0">
            <w:col w:w="2547" w:space="40"/>
            <w:col w:w="3486" w:space="1688"/>
            <w:col w:w="1329"/>
          </w:cols>
        </w:sectPr>
      </w:pPr>
    </w:p>
    <w:p>
      <w:pPr>
        <w:pStyle w:val="BodyText"/>
        <w:spacing w:before="1"/>
        <w:rPr>
          <w:sz w:val="17"/>
        </w:rPr>
      </w:pPr>
    </w:p>
    <w:p>
      <w:pPr>
        <w:pStyle w:val="BodyText"/>
        <w:tabs>
          <w:tab w:pos="2165" w:val="left" w:leader="none"/>
          <w:tab w:pos="8697" w:val="left" w:leader="none"/>
        </w:tabs>
        <w:spacing w:line="227" w:lineRule="exact" w:before="74"/>
        <w:ind w:left="396"/>
        <w:rPr>
          <w:rFonts w:ascii="Cambria Math" w:hAnsi="Cambria Math" w:eastAsia="Cambria Math"/>
        </w:rPr>
      </w:pPr>
      <w:r>
        <w:rPr/>
        <w:t>where</w:t>
      </w:r>
      <w:r>
        <w:rPr>
          <w:spacing w:val="19"/>
        </w:rPr>
        <w:t> </w:t>
      </w:r>
      <w:r>
        <w:rPr>
          <w:rFonts w:ascii="Cambria Math" w:hAnsi="Cambria Math" w:eastAsia="Cambria Math"/>
          <w:spacing w:val="-2"/>
        </w:rPr>
        <w:t>𝑃</w:t>
      </w:r>
      <w:r>
        <w:rPr>
          <w:rFonts w:ascii="Cambria Math" w:hAnsi="Cambria Math" w:eastAsia="Cambria Math"/>
          <w:spacing w:val="-2"/>
          <w:vertAlign w:val="superscript"/>
        </w:rPr>
        <w:t>𝐴𝑣𝑒𝑟𝑎𝑔𝑒</w:t>
      </w:r>
      <w:r>
        <w:rPr>
          <w:rFonts w:ascii="Cambria Math" w:hAnsi="Cambria Math" w:eastAsia="Cambria Math"/>
          <w:vertAlign w:val="baseline"/>
        </w:rPr>
        <w:tab/>
      </w:r>
      <w:r>
        <w:rPr>
          <w:vertAlign w:val="baseline"/>
        </w:rPr>
        <w:t>is</w:t>
      </w:r>
      <w:r>
        <w:rPr>
          <w:spacing w:val="24"/>
          <w:vertAlign w:val="baseline"/>
        </w:rPr>
        <w:t> </w:t>
      </w:r>
      <w:r>
        <w:rPr>
          <w:vertAlign w:val="baseline"/>
        </w:rPr>
        <w:t>the</w:t>
      </w:r>
      <w:r>
        <w:rPr>
          <w:spacing w:val="24"/>
          <w:vertAlign w:val="baseline"/>
        </w:rPr>
        <w:t> </w:t>
      </w:r>
      <w:r>
        <w:rPr>
          <w:vertAlign w:val="baseline"/>
        </w:rPr>
        <w:t>average</w:t>
      </w:r>
      <w:r>
        <w:rPr>
          <w:spacing w:val="24"/>
          <w:vertAlign w:val="baseline"/>
        </w:rPr>
        <w:t> </w:t>
      </w:r>
      <w:r>
        <w:rPr>
          <w:vertAlign w:val="baseline"/>
        </w:rPr>
        <w:t>transmit</w:t>
      </w:r>
      <w:r>
        <w:rPr>
          <w:spacing w:val="25"/>
          <w:vertAlign w:val="baseline"/>
        </w:rPr>
        <w:t> </w:t>
      </w:r>
      <w:r>
        <w:rPr>
          <w:vertAlign w:val="baseline"/>
        </w:rPr>
        <w:t>power</w:t>
      </w:r>
      <w:r>
        <w:rPr>
          <w:spacing w:val="24"/>
          <w:vertAlign w:val="baseline"/>
        </w:rPr>
        <w:t> </w:t>
      </w:r>
      <w:r>
        <w:rPr>
          <w:vertAlign w:val="baseline"/>
        </w:rPr>
        <w:t>of</w:t>
      </w:r>
      <w:r>
        <w:rPr>
          <w:spacing w:val="24"/>
          <w:vertAlign w:val="baseline"/>
        </w:rPr>
        <w:t> </w:t>
      </w:r>
      <w:r>
        <w:rPr>
          <w:vertAlign w:val="baseline"/>
        </w:rPr>
        <w:t>Hen-gNB.</w:t>
      </w:r>
      <w:r>
        <w:rPr>
          <w:spacing w:val="27"/>
          <w:vertAlign w:val="baseline"/>
        </w:rPr>
        <w:t> </w:t>
      </w:r>
      <w:r>
        <w:rPr>
          <w:rFonts w:ascii="Cambria Math" w:hAnsi="Cambria Math" w:eastAsia="Cambria Math"/>
          <w:spacing w:val="-2"/>
          <w:position w:val="1"/>
          <w:vertAlign w:val="baseline"/>
        </w:rPr>
        <w:t>∑</w:t>
      </w:r>
      <w:r>
        <w:rPr>
          <w:rFonts w:ascii="Cambria Math" w:hAnsi="Cambria Math" w:eastAsia="Cambria Math"/>
          <w:spacing w:val="-2"/>
          <w:position w:val="15"/>
          <w:sz w:val="17"/>
          <w:vertAlign w:val="baseline"/>
        </w:rPr>
        <w:t>𝑝=𝐻𝑈𝐸</w:t>
      </w:r>
      <w:r>
        <w:rPr>
          <w:rFonts w:ascii="Cambria Math" w:hAnsi="Cambria Math" w:eastAsia="Cambria Math"/>
          <w:spacing w:val="-2"/>
          <w:position w:val="12"/>
          <w:sz w:val="14"/>
          <w:vertAlign w:val="baseline"/>
        </w:rPr>
        <w:t>𝐿𝑝</w:t>
      </w:r>
      <w:r>
        <w:rPr>
          <w:rFonts w:ascii="Cambria Math" w:hAnsi="Cambria Math" w:eastAsia="Cambria Math"/>
          <w:spacing w:val="-2"/>
          <w:vertAlign w:val="baseline"/>
        </w:rPr>
        <w:t>(𝑃</w:t>
      </w:r>
      <w:r>
        <w:rPr>
          <w:rFonts w:ascii="Cambria Math" w:hAnsi="Cambria Math" w:eastAsia="Cambria Math"/>
          <w:vertAlign w:val="baseline"/>
        </w:rPr>
        <w:tab/>
      </w:r>
      <w:r>
        <w:rPr>
          <w:rFonts w:ascii="Cambria Math" w:hAnsi="Cambria Math" w:eastAsia="Cambria Math"/>
          <w:spacing w:val="-10"/>
          <w:vertAlign w:val="baseline"/>
        </w:rPr>
        <w:t>+</w:t>
      </w:r>
    </w:p>
    <w:p>
      <w:pPr>
        <w:spacing w:after="0" w:line="227" w:lineRule="exact"/>
        <w:rPr>
          <w:rFonts w:ascii="Cambria Math" w:hAnsi="Cambria Math" w:eastAsia="Cambria Math"/>
        </w:rPr>
        <w:sectPr>
          <w:type w:val="continuous"/>
          <w:pgSz w:w="11910" w:h="16840"/>
          <w:pgMar w:header="0" w:footer="1067" w:top="1600" w:bottom="1260" w:left="1620" w:right="1200"/>
        </w:sectPr>
      </w:pPr>
    </w:p>
    <w:p>
      <w:pPr>
        <w:spacing w:line="193" w:lineRule="exact" w:before="0"/>
        <w:ind w:left="1169" w:right="0" w:firstLine="0"/>
        <w:jc w:val="left"/>
        <w:rPr>
          <w:rFonts w:ascii="Cambria Math" w:hAnsi="Cambria Math" w:eastAsia="Cambria Math"/>
          <w:sz w:val="17"/>
        </w:rPr>
      </w:pPr>
      <w:r>
        <w:rPr>
          <w:rFonts w:ascii="Cambria Math" w:hAnsi="Cambria Math" w:eastAsia="Cambria Math"/>
          <w:spacing w:val="-2"/>
          <w:w w:val="105"/>
          <w:sz w:val="17"/>
        </w:rPr>
        <w:t>𝐻𝑒𝑛−𝑔𝑁𝐵𝑠</w:t>
      </w:r>
    </w:p>
    <w:p>
      <w:pPr>
        <w:spacing w:before="5"/>
        <w:ind w:left="0" w:right="0" w:firstLine="0"/>
        <w:jc w:val="right"/>
        <w:rPr>
          <w:rFonts w:ascii="Cambria Math" w:eastAsia="Cambria Math"/>
          <w:sz w:val="17"/>
        </w:rPr>
      </w:pPr>
      <w:r>
        <w:rPr/>
        <w:br w:type="column"/>
      </w:r>
      <w:r>
        <w:rPr>
          <w:rFonts w:ascii="Cambria Math" w:eastAsia="Cambria Math"/>
          <w:spacing w:val="-5"/>
          <w:w w:val="105"/>
          <w:sz w:val="17"/>
        </w:rPr>
        <w:t>𝑝=1</w:t>
      </w:r>
    </w:p>
    <w:p>
      <w:pPr>
        <w:spacing w:line="171" w:lineRule="exact" w:before="0"/>
        <w:ind w:left="632" w:right="0" w:firstLine="0"/>
        <w:jc w:val="left"/>
        <w:rPr>
          <w:rFonts w:ascii="Cambria Math" w:hAnsi="Cambria Math" w:eastAsia="Cambria Math"/>
          <w:sz w:val="17"/>
        </w:rPr>
      </w:pPr>
      <w:r>
        <w:rPr/>
        <w:br w:type="column"/>
      </w:r>
      <w:r>
        <w:rPr>
          <w:rFonts w:ascii="Cambria Math" w:hAnsi="Cambria Math" w:eastAsia="Cambria Math"/>
          <w:spacing w:val="-2"/>
          <w:w w:val="105"/>
          <w:sz w:val="17"/>
        </w:rPr>
        <w:t>𝐻𝑒𝑛−𝑔𝑁𝐵1</w:t>
      </w:r>
    </w:p>
    <w:p>
      <w:pPr>
        <w:spacing w:after="0" w:line="171" w:lineRule="exact"/>
        <w:jc w:val="left"/>
        <w:rPr>
          <w:rFonts w:ascii="Cambria Math" w:hAnsi="Cambria Math" w:eastAsia="Cambria Math"/>
          <w:sz w:val="17"/>
        </w:rPr>
        <w:sectPr>
          <w:type w:val="continuous"/>
          <w:pgSz w:w="11910" w:h="16840"/>
          <w:pgMar w:header="0" w:footer="1067" w:top="1600" w:bottom="1260" w:left="1620" w:right="1200"/>
          <w:cols w:num="3" w:equalWidth="0">
            <w:col w:w="2108" w:space="3444"/>
            <w:col w:w="1501" w:space="40"/>
            <w:col w:w="1997"/>
          </w:cols>
        </w:sectPr>
      </w:pPr>
    </w:p>
    <w:p>
      <w:pPr>
        <w:pStyle w:val="BodyText"/>
        <w:spacing w:before="1"/>
        <w:rPr>
          <w:rFonts w:ascii="Cambria Math"/>
          <w:sz w:val="16"/>
        </w:rPr>
      </w:pPr>
    </w:p>
    <w:p>
      <w:pPr>
        <w:pStyle w:val="BodyText"/>
        <w:spacing w:line="504" w:lineRule="auto" w:before="86"/>
        <w:ind w:left="396" w:right="205" w:firstLine="52"/>
        <w:jc w:val="both"/>
        <w:rPr>
          <w:rFonts w:ascii="Cambria Math" w:hAnsi="Cambria Math" w:eastAsia="Cambria Math"/>
        </w:rPr>
      </w:pPr>
      <w:r>
        <w:rPr>
          <w:rFonts w:ascii="Cambria Math" w:hAnsi="Cambria Math" w:eastAsia="Cambria Math"/>
        </w:rPr>
        <w:t>𝑃</w:t>
      </w:r>
      <w:r>
        <w:rPr>
          <w:rFonts w:ascii="Cambria Math" w:hAnsi="Cambria Math" w:eastAsia="Cambria Math"/>
          <w:vertAlign w:val="subscript"/>
        </w:rPr>
        <w:t>𝐻𝑒𝑛−𝑔𝑁𝐵2</w:t>
      </w:r>
      <w:r>
        <w:rPr>
          <w:rFonts w:ascii="Cambria Math" w:hAnsi="Cambria Math" w:eastAsia="Cambria Math"/>
          <w:vertAlign w:val="baseline"/>
        </w:rPr>
        <w:t> + ⋯</w:t>
      </w:r>
      <w:r>
        <w:rPr>
          <w:rFonts w:ascii="Cambria Math" w:hAnsi="Cambria Math" w:eastAsia="Cambria Math"/>
          <w:spacing w:val="-7"/>
          <w:vertAlign w:val="baseline"/>
        </w:rPr>
        <w:t> </w:t>
      </w:r>
      <w:r>
        <w:rPr>
          <w:rFonts w:ascii="Cambria Math" w:hAnsi="Cambria Math" w:eastAsia="Cambria Math"/>
          <w:vertAlign w:val="baseline"/>
        </w:rPr>
        <w:t>+ 𝑃</w:t>
      </w:r>
      <w:r>
        <w:rPr>
          <w:rFonts w:ascii="Cambria Math" w:hAnsi="Cambria Math" w:eastAsia="Cambria Math"/>
          <w:vertAlign w:val="subscript"/>
        </w:rPr>
        <w:t>𝐻𝑒𝑛−𝑔𝑁𝐵𝑛</w:t>
      </w:r>
      <w:r>
        <w:rPr>
          <w:rFonts w:ascii="Cambria Math" w:hAnsi="Cambria Math" w:eastAsia="Cambria Math"/>
          <w:vertAlign w:val="baseline"/>
        </w:rPr>
        <w:t>)</w:t>
      </w:r>
      <w:r>
        <w:rPr>
          <w:rFonts w:ascii="Cambria Math" w:hAnsi="Cambria Math" w:eastAsia="Cambria Math"/>
          <w:spacing w:val="24"/>
          <w:vertAlign w:val="baseline"/>
        </w:rPr>
        <w:t> </w:t>
      </w:r>
      <w:r>
        <w:rPr>
          <w:vertAlign w:val="baseline"/>
        </w:rPr>
        <w:t>is</w:t>
      </w:r>
      <w:r>
        <w:rPr>
          <w:spacing w:val="22"/>
          <w:vertAlign w:val="baseline"/>
        </w:rPr>
        <w:t> </w:t>
      </w:r>
      <w:r>
        <w:rPr>
          <w:vertAlign w:val="baseline"/>
        </w:rPr>
        <w:t>the</w:t>
      </w:r>
      <w:r>
        <w:rPr>
          <w:spacing w:val="21"/>
          <w:vertAlign w:val="baseline"/>
        </w:rPr>
        <w:t> </w:t>
      </w:r>
      <w:r>
        <w:rPr>
          <w:vertAlign w:val="baseline"/>
        </w:rPr>
        <w:t>sum</w:t>
      </w:r>
      <w:r>
        <w:rPr>
          <w:spacing w:val="22"/>
          <w:vertAlign w:val="baseline"/>
        </w:rPr>
        <w:t> </w:t>
      </w:r>
      <w:r>
        <w:rPr>
          <w:vertAlign w:val="baseline"/>
        </w:rPr>
        <w:t>of</w:t>
      </w:r>
      <w:r>
        <w:rPr>
          <w:spacing w:val="21"/>
          <w:vertAlign w:val="baseline"/>
        </w:rPr>
        <w:t> </w:t>
      </w:r>
      <w:r>
        <w:rPr>
          <w:vertAlign w:val="baseline"/>
        </w:rPr>
        <w:t>transmit</w:t>
      </w:r>
      <w:r>
        <w:rPr>
          <w:spacing w:val="19"/>
          <w:vertAlign w:val="baseline"/>
        </w:rPr>
        <w:t> </w:t>
      </w:r>
      <w:r>
        <w:rPr>
          <w:vertAlign w:val="baseline"/>
        </w:rPr>
        <w:t>power</w:t>
      </w:r>
      <w:r>
        <w:rPr>
          <w:spacing w:val="21"/>
          <w:vertAlign w:val="baseline"/>
        </w:rPr>
        <w:t> </w:t>
      </w:r>
      <w:r>
        <w:rPr>
          <w:vertAlign w:val="baseline"/>
        </w:rPr>
        <w:t>used</w:t>
      </w:r>
      <w:r>
        <w:rPr>
          <w:spacing w:val="21"/>
          <w:vertAlign w:val="baseline"/>
        </w:rPr>
        <w:t> </w:t>
      </w:r>
      <w:r>
        <w:rPr>
          <w:vertAlign w:val="baseline"/>
        </w:rPr>
        <w:t>by all</w:t>
      </w:r>
      <w:r>
        <w:rPr>
          <w:spacing w:val="22"/>
          <w:vertAlign w:val="baseline"/>
        </w:rPr>
        <w:t> </w:t>
      </w:r>
      <w:r>
        <w:rPr>
          <w:vertAlign w:val="baseline"/>
        </w:rPr>
        <w:t>the</w:t>
      </w:r>
      <w:r>
        <w:rPr>
          <w:spacing w:val="21"/>
          <w:vertAlign w:val="baseline"/>
        </w:rPr>
        <w:t> </w:t>
      </w:r>
      <w:r>
        <w:rPr>
          <w:vertAlign w:val="baseline"/>
        </w:rPr>
        <w:t>Hen-gNBs in</w:t>
      </w:r>
      <w:r>
        <w:rPr>
          <w:spacing w:val="6"/>
          <w:vertAlign w:val="baseline"/>
        </w:rPr>
        <w:t> </w:t>
      </w:r>
      <w:r>
        <w:rPr>
          <w:vertAlign w:val="baseline"/>
        </w:rPr>
        <w:t>communicating</w:t>
      </w:r>
      <w:r>
        <w:rPr>
          <w:spacing w:val="2"/>
          <w:vertAlign w:val="baseline"/>
        </w:rPr>
        <w:t> </w:t>
      </w:r>
      <w:r>
        <w:rPr>
          <w:vertAlign w:val="baseline"/>
        </w:rPr>
        <w:t>to</w:t>
      </w:r>
      <w:r>
        <w:rPr>
          <w:spacing w:val="6"/>
          <w:vertAlign w:val="baseline"/>
        </w:rPr>
        <w:t> </w:t>
      </w:r>
      <w:r>
        <w:rPr>
          <w:vertAlign w:val="baseline"/>
        </w:rPr>
        <w:t>their</w:t>
      </w:r>
      <w:r>
        <w:rPr>
          <w:spacing w:val="4"/>
          <w:vertAlign w:val="baseline"/>
        </w:rPr>
        <w:t> </w:t>
      </w:r>
      <w:r>
        <w:rPr>
          <w:vertAlign w:val="baseline"/>
        </w:rPr>
        <w:t>HUEs</w:t>
      </w:r>
      <w:r>
        <w:rPr>
          <w:spacing w:val="5"/>
          <w:vertAlign w:val="baseline"/>
        </w:rPr>
        <w:t> </w:t>
      </w:r>
      <w:r>
        <w:rPr>
          <w:vertAlign w:val="baseline"/>
        </w:rPr>
        <w:t>at</w:t>
      </w:r>
      <w:r>
        <w:rPr>
          <w:spacing w:val="6"/>
          <w:vertAlign w:val="baseline"/>
        </w:rPr>
        <w:t> </w:t>
      </w:r>
      <w:r>
        <w:rPr>
          <w:vertAlign w:val="baseline"/>
        </w:rPr>
        <w:t>different</w:t>
      </w:r>
      <w:r>
        <w:rPr>
          <w:spacing w:val="7"/>
          <w:vertAlign w:val="baseline"/>
        </w:rPr>
        <w:t> </w:t>
      </w:r>
      <w:r>
        <w:rPr>
          <w:vertAlign w:val="baseline"/>
        </w:rPr>
        <w:t>HUE</w:t>
      </w:r>
      <w:r>
        <w:rPr>
          <w:spacing w:val="5"/>
          <w:vertAlign w:val="baseline"/>
        </w:rPr>
        <w:t> </w:t>
      </w:r>
      <w:r>
        <w:rPr>
          <w:vertAlign w:val="baseline"/>
        </w:rPr>
        <w:t>positions.</w:t>
      </w:r>
      <w:r>
        <w:rPr>
          <w:spacing w:val="3"/>
          <w:vertAlign w:val="baseline"/>
        </w:rPr>
        <w:t> </w:t>
      </w:r>
      <w:r>
        <w:rPr>
          <w:rFonts w:ascii="Cambria Math" w:hAnsi="Cambria Math" w:eastAsia="Cambria Math"/>
          <w:vertAlign w:val="baseline"/>
        </w:rPr>
        <w:t>𝑃</w:t>
      </w:r>
      <w:r>
        <w:rPr>
          <w:rFonts w:ascii="Cambria Math" w:hAnsi="Cambria Math" w:eastAsia="Cambria Math"/>
          <w:vertAlign w:val="subscript"/>
        </w:rPr>
        <w:t>𝐻𝑒𝑛−𝑔𝑁𝐵1</w:t>
      </w:r>
      <w:r>
        <w:rPr>
          <w:rFonts w:ascii="Cambria Math" w:hAnsi="Cambria Math" w:eastAsia="Cambria Math"/>
          <w:spacing w:val="17"/>
          <w:vertAlign w:val="baseline"/>
        </w:rPr>
        <w:t> </w:t>
      </w:r>
      <w:r>
        <w:rPr>
          <w:rFonts w:ascii="Cambria Math" w:hAnsi="Cambria Math" w:eastAsia="Cambria Math"/>
          <w:vertAlign w:val="baseline"/>
        </w:rPr>
        <w:t>+</w:t>
      </w:r>
      <w:r>
        <w:rPr>
          <w:rFonts w:ascii="Cambria Math" w:hAnsi="Cambria Math" w:eastAsia="Cambria Math"/>
          <w:spacing w:val="68"/>
          <w:vertAlign w:val="baseline"/>
        </w:rPr>
        <w:t> </w:t>
      </w:r>
      <w:r>
        <w:rPr>
          <w:rFonts w:ascii="Cambria Math" w:hAnsi="Cambria Math" w:eastAsia="Cambria Math"/>
          <w:vertAlign w:val="baseline"/>
        </w:rPr>
        <w:t>𝑃</w:t>
      </w:r>
      <w:r>
        <w:rPr>
          <w:rFonts w:ascii="Cambria Math" w:hAnsi="Cambria Math" w:eastAsia="Cambria Math"/>
          <w:vertAlign w:val="subscript"/>
        </w:rPr>
        <w:t>𝐻𝑒𝑛−𝑔𝑁𝐵2</w:t>
      </w:r>
      <w:r>
        <w:rPr>
          <w:rFonts w:ascii="Cambria Math" w:hAnsi="Cambria Math" w:eastAsia="Cambria Math"/>
          <w:spacing w:val="14"/>
          <w:vertAlign w:val="baseline"/>
        </w:rPr>
        <w:t> </w:t>
      </w:r>
      <w:r>
        <w:rPr>
          <w:rFonts w:ascii="Cambria Math" w:hAnsi="Cambria Math" w:eastAsia="Cambria Math"/>
          <w:spacing w:val="-10"/>
          <w:vertAlign w:val="baseline"/>
        </w:rPr>
        <w:t>+</w:t>
      </w:r>
    </w:p>
    <w:p>
      <w:pPr>
        <w:pStyle w:val="BodyText"/>
        <w:spacing w:line="501" w:lineRule="auto" w:before="2"/>
        <w:ind w:left="396" w:right="204"/>
        <w:jc w:val="both"/>
      </w:pPr>
      <w:r>
        <w:rPr>
          <w:rFonts w:ascii="Cambria Math" w:hAnsi="Cambria Math" w:eastAsia="Cambria Math"/>
        </w:rPr>
        <w:t>⋯</w:t>
      </w:r>
      <w:r>
        <w:rPr>
          <w:rFonts w:ascii="Cambria Math" w:hAnsi="Cambria Math" w:eastAsia="Cambria Math"/>
          <w:spacing w:val="-11"/>
        </w:rPr>
        <w:t> </w:t>
      </w:r>
      <w:r>
        <w:rPr>
          <w:rFonts w:ascii="Cambria Math" w:hAnsi="Cambria Math" w:eastAsia="Cambria Math"/>
        </w:rPr>
        <w:t>+ 𝑃</w:t>
      </w:r>
      <w:r>
        <w:rPr>
          <w:rFonts w:ascii="Cambria Math" w:hAnsi="Cambria Math" w:eastAsia="Cambria Math"/>
          <w:vertAlign w:val="subscript"/>
        </w:rPr>
        <w:t>𝐻𝑒𝑛−𝑔𝑁𝐵𝑛</w:t>
      </w:r>
      <w:r>
        <w:rPr>
          <w:rFonts w:ascii="Cambria Math" w:hAnsi="Cambria Math" w:eastAsia="Cambria Math"/>
          <w:spacing w:val="18"/>
          <w:vertAlign w:val="baseline"/>
        </w:rPr>
        <w:t> </w:t>
      </w:r>
      <w:r>
        <w:rPr>
          <w:vertAlign w:val="baseline"/>
        </w:rPr>
        <w:t>stand</w:t>
      </w:r>
      <w:r>
        <w:rPr>
          <w:spacing w:val="-1"/>
          <w:vertAlign w:val="baseline"/>
        </w:rPr>
        <w:t> </w:t>
      </w:r>
      <w:r>
        <w:rPr>
          <w:vertAlign w:val="baseline"/>
        </w:rPr>
        <w:t>for sum</w:t>
      </w:r>
      <w:r>
        <w:rPr>
          <w:spacing w:val="-1"/>
          <w:vertAlign w:val="baseline"/>
        </w:rPr>
        <w:t> </w:t>
      </w:r>
      <w:r>
        <w:rPr>
          <w:vertAlign w:val="baseline"/>
        </w:rPr>
        <w:t>of</w:t>
      </w:r>
      <w:r>
        <w:rPr>
          <w:spacing w:val="-2"/>
          <w:vertAlign w:val="baseline"/>
        </w:rPr>
        <w:t> </w:t>
      </w:r>
      <w:r>
        <w:rPr>
          <w:vertAlign w:val="baseline"/>
        </w:rPr>
        <w:t>transmit</w:t>
      </w:r>
      <w:r>
        <w:rPr>
          <w:spacing w:val="-1"/>
          <w:vertAlign w:val="baseline"/>
        </w:rPr>
        <w:t> </w:t>
      </w:r>
      <w:r>
        <w:rPr>
          <w:vertAlign w:val="baseline"/>
        </w:rPr>
        <w:t>power used</w:t>
      </w:r>
      <w:r>
        <w:rPr>
          <w:spacing w:val="-1"/>
          <w:vertAlign w:val="baseline"/>
        </w:rPr>
        <w:t> </w:t>
      </w:r>
      <w:r>
        <w:rPr>
          <w:vertAlign w:val="baseline"/>
        </w:rPr>
        <w:t>by</w:t>
      </w:r>
      <w:r>
        <w:rPr>
          <w:spacing w:val="-4"/>
          <w:vertAlign w:val="baseline"/>
        </w:rPr>
        <w:t> </w:t>
      </w:r>
      <w:r>
        <w:rPr>
          <w:vertAlign w:val="baseline"/>
        </w:rPr>
        <w:t>all</w:t>
      </w:r>
      <w:r>
        <w:rPr>
          <w:spacing w:val="-1"/>
          <w:vertAlign w:val="baseline"/>
        </w:rPr>
        <w:t> </w:t>
      </w:r>
      <w:r>
        <w:rPr>
          <w:vertAlign w:val="baseline"/>
        </w:rPr>
        <w:t>Hen-gNBs</w:t>
      </w:r>
      <w:r>
        <w:rPr>
          <w:spacing w:val="-1"/>
          <w:vertAlign w:val="baseline"/>
        </w:rPr>
        <w:t> </w:t>
      </w:r>
      <w:r>
        <w:rPr>
          <w:vertAlign w:val="baseline"/>
        </w:rPr>
        <w:t>in</w:t>
      </w:r>
      <w:r>
        <w:rPr>
          <w:spacing w:val="-1"/>
          <w:vertAlign w:val="baseline"/>
        </w:rPr>
        <w:t> </w:t>
      </w:r>
      <w:r>
        <w:rPr>
          <w:vertAlign w:val="baseline"/>
        </w:rPr>
        <w:t>the network</w:t>
      </w:r>
      <w:r>
        <w:rPr>
          <w:spacing w:val="-3"/>
          <w:vertAlign w:val="baseline"/>
        </w:rPr>
        <w:t> </w:t>
      </w:r>
      <w:r>
        <w:rPr>
          <w:vertAlign w:val="baseline"/>
        </w:rPr>
        <w:t>at a particular position of HUEs, </w:t>
      </w:r>
      <w:r>
        <w:rPr>
          <w:rFonts w:ascii="Cambria Math" w:hAnsi="Cambria Math" w:eastAsia="Cambria Math"/>
          <w:vertAlign w:val="baseline"/>
        </w:rPr>
        <w:t>𝑁</w:t>
      </w:r>
      <w:r>
        <w:rPr>
          <w:rFonts w:ascii="Cambria Math" w:hAnsi="Cambria Math" w:eastAsia="Cambria Math"/>
          <w:vertAlign w:val="subscript"/>
        </w:rPr>
        <w:t>𝐻𝑒𝑛−𝑔𝑁𝐵𝑠</w:t>
      </w:r>
      <w:r>
        <w:rPr>
          <w:rFonts w:ascii="Cambria Math" w:hAnsi="Cambria Math" w:eastAsia="Cambria Math"/>
          <w:spacing w:val="40"/>
          <w:vertAlign w:val="baseline"/>
        </w:rPr>
        <w:t> </w:t>
      </w:r>
      <w:r>
        <w:rPr>
          <w:vertAlign w:val="baseline"/>
        </w:rPr>
        <w:t>stands for the number of Hen-gNBs in the HetNet and </w:t>
      </w:r>
      <w:r>
        <w:rPr>
          <w:rFonts w:ascii="Cambria Math" w:hAnsi="Cambria Math" w:eastAsia="Cambria Math"/>
          <w:vertAlign w:val="baseline"/>
        </w:rPr>
        <w:t>𝐻𝑈𝐸</w:t>
      </w:r>
      <w:r>
        <w:rPr>
          <w:rFonts w:ascii="Cambria Math" w:hAnsi="Cambria Math" w:eastAsia="Cambria Math"/>
          <w:vertAlign w:val="subscript"/>
        </w:rPr>
        <w:t>𝐿𝑝</w:t>
      </w:r>
      <w:r>
        <w:rPr>
          <w:rFonts w:ascii="Cambria Math" w:hAnsi="Cambria Math" w:eastAsia="Cambria Math"/>
          <w:vertAlign w:val="baseline"/>
        </w:rPr>
        <w:t> </w:t>
      </w:r>
      <w:r>
        <w:rPr>
          <w:vertAlign w:val="baseline"/>
        </w:rPr>
        <w:t>stand for last HUE position. The average transmit power of en-gNB considering all positions of MUE is compute using equation (3.16).</w:t>
      </w:r>
    </w:p>
    <w:p>
      <w:pPr>
        <w:spacing w:after="0" w:line="501" w:lineRule="auto"/>
        <w:jc w:val="both"/>
        <w:sectPr>
          <w:type w:val="continuous"/>
          <w:pgSz w:w="11910" w:h="16840"/>
          <w:pgMar w:header="0" w:footer="1067" w:top="1600" w:bottom="1260" w:left="1620" w:right="1200"/>
        </w:sectPr>
      </w:pPr>
    </w:p>
    <w:p>
      <w:pPr>
        <w:pStyle w:val="BodyText"/>
        <w:spacing w:before="5"/>
        <w:rPr>
          <w:sz w:val="17"/>
        </w:rPr>
      </w:pPr>
    </w:p>
    <w:p>
      <w:pPr>
        <w:spacing w:line="69" w:lineRule="exact" w:before="0"/>
        <w:ind w:left="557" w:right="0" w:firstLine="0"/>
        <w:jc w:val="left"/>
        <w:rPr>
          <w:rFonts w:ascii="Cambria Math" w:eastAsia="Cambria Math"/>
          <w:sz w:val="17"/>
        </w:rPr>
      </w:pPr>
      <w:r>
        <w:rPr>
          <w:rFonts w:ascii="Cambria Math" w:eastAsia="Cambria Math"/>
          <w:spacing w:val="-2"/>
          <w:sz w:val="17"/>
        </w:rPr>
        <w:t>𝐴𝑣𝑒𝑟𝑎𝑔𝑒</w:t>
      </w:r>
    </w:p>
    <w:p>
      <w:pPr>
        <w:spacing w:line="152" w:lineRule="exact" w:before="54"/>
        <w:ind w:left="410" w:right="0" w:firstLine="0"/>
        <w:jc w:val="left"/>
        <w:rPr>
          <w:rFonts w:ascii="Cambria Math" w:eastAsia="Cambria Math"/>
          <w:sz w:val="14"/>
        </w:rPr>
      </w:pPr>
      <w:r>
        <w:rPr/>
        <w:br w:type="column"/>
      </w:r>
      <w:r>
        <w:rPr>
          <w:rFonts w:ascii="Cambria Math" w:eastAsia="Cambria Math"/>
          <w:spacing w:val="-2"/>
          <w:w w:val="115"/>
          <w:sz w:val="14"/>
        </w:rPr>
        <w:t>𝑖=𝑀𝑈𝐸</w:t>
      </w:r>
      <w:r>
        <w:rPr>
          <w:rFonts w:ascii="Cambria Math" w:eastAsia="Cambria Math"/>
          <w:spacing w:val="-2"/>
          <w:w w:val="115"/>
          <w:position w:val="-3"/>
          <w:sz w:val="14"/>
        </w:rPr>
        <w:t>𝐿𝑝</w:t>
      </w:r>
    </w:p>
    <w:p>
      <w:pPr>
        <w:tabs>
          <w:tab w:pos="1104" w:val="left" w:leader="none"/>
        </w:tabs>
        <w:spacing w:line="64" w:lineRule="exact" w:before="0"/>
        <w:ind w:left="290" w:right="0" w:firstLine="0"/>
        <w:jc w:val="left"/>
        <w:rPr>
          <w:rFonts w:ascii="Cambria Math" w:hAnsi="Cambria Math" w:eastAsia="Cambria Math"/>
          <w:sz w:val="17"/>
        </w:rPr>
      </w:pPr>
      <w:r>
        <w:rPr>
          <w:rFonts w:ascii="Cambria Math" w:hAnsi="Cambria Math" w:eastAsia="Cambria Math"/>
          <w:spacing w:val="-10"/>
          <w:w w:val="105"/>
          <w:position w:val="4"/>
          <w:sz w:val="17"/>
        </w:rPr>
        <w:t>∑</w:t>
      </w:r>
      <w:r>
        <w:rPr>
          <w:rFonts w:ascii="Cambria Math" w:hAnsi="Cambria Math" w:eastAsia="Cambria Math"/>
          <w:position w:val="4"/>
          <w:sz w:val="17"/>
        </w:rPr>
        <w:tab/>
      </w:r>
      <w:r>
        <w:rPr>
          <w:rFonts w:ascii="Cambria Math" w:hAnsi="Cambria Math" w:eastAsia="Cambria Math"/>
          <w:w w:val="105"/>
          <w:position w:val="3"/>
          <w:sz w:val="17"/>
        </w:rPr>
        <w:t>(𝑃</w:t>
      </w:r>
      <w:r>
        <w:rPr>
          <w:rFonts w:ascii="Cambria Math" w:hAnsi="Cambria Math" w:eastAsia="Cambria Math"/>
          <w:w w:val="105"/>
          <w:sz w:val="14"/>
        </w:rPr>
        <w:t>𝑒𝑛−𝑔𝑁𝐵1</w:t>
      </w:r>
      <w:r>
        <w:rPr>
          <w:rFonts w:ascii="Cambria Math" w:hAnsi="Cambria Math" w:eastAsia="Cambria Math"/>
          <w:w w:val="105"/>
          <w:position w:val="3"/>
          <w:sz w:val="17"/>
        </w:rPr>
        <w:t>+</w:t>
      </w:r>
      <w:r>
        <w:rPr>
          <w:rFonts w:ascii="Cambria Math" w:hAnsi="Cambria Math" w:eastAsia="Cambria Math"/>
          <w:spacing w:val="27"/>
          <w:w w:val="105"/>
          <w:position w:val="3"/>
          <w:sz w:val="17"/>
        </w:rPr>
        <w:t> </w:t>
      </w:r>
      <w:r>
        <w:rPr>
          <w:rFonts w:ascii="Cambria Math" w:hAnsi="Cambria Math" w:eastAsia="Cambria Math"/>
          <w:spacing w:val="-2"/>
          <w:w w:val="105"/>
          <w:position w:val="3"/>
          <w:sz w:val="17"/>
        </w:rPr>
        <w:t>𝑃</w:t>
      </w:r>
      <w:r>
        <w:rPr>
          <w:rFonts w:ascii="Cambria Math" w:hAnsi="Cambria Math" w:eastAsia="Cambria Math"/>
          <w:spacing w:val="-2"/>
          <w:w w:val="105"/>
          <w:sz w:val="14"/>
        </w:rPr>
        <w:t>𝑒𝑛−𝑔𝑁𝐵2</w:t>
      </w:r>
      <w:r>
        <w:rPr>
          <w:rFonts w:ascii="Cambria Math" w:hAnsi="Cambria Math" w:eastAsia="Cambria Math"/>
          <w:spacing w:val="-2"/>
          <w:w w:val="105"/>
          <w:position w:val="3"/>
          <w:sz w:val="17"/>
        </w:rPr>
        <w:t>+⋯+𝑃</w:t>
      </w:r>
      <w:r>
        <w:rPr>
          <w:rFonts w:ascii="Cambria Math" w:hAnsi="Cambria Math" w:eastAsia="Cambria Math"/>
          <w:spacing w:val="-2"/>
          <w:w w:val="105"/>
          <w:sz w:val="14"/>
        </w:rPr>
        <w:t>𝑒𝑛−𝑔𝑁𝐵𝑛</w:t>
      </w:r>
      <w:r>
        <w:rPr>
          <w:rFonts w:ascii="Cambria Math" w:hAnsi="Cambria Math" w:eastAsia="Cambria Math"/>
          <w:spacing w:val="-2"/>
          <w:w w:val="105"/>
          <w:position w:val="3"/>
          <w:sz w:val="17"/>
        </w:rPr>
        <w:t>)</w:t>
      </w:r>
    </w:p>
    <w:p>
      <w:pPr>
        <w:spacing w:after="0" w:line="64" w:lineRule="exact"/>
        <w:jc w:val="left"/>
        <w:rPr>
          <w:rFonts w:ascii="Cambria Math" w:hAnsi="Cambria Math" w:eastAsia="Cambria Math"/>
          <w:sz w:val="17"/>
        </w:rPr>
        <w:sectPr>
          <w:pgSz w:w="11910" w:h="16840"/>
          <w:pgMar w:header="0" w:footer="1067" w:top="1340" w:bottom="1260" w:left="1620" w:right="1200"/>
          <w:cols w:num="2" w:equalWidth="0">
            <w:col w:w="1262" w:space="40"/>
            <w:col w:w="7788"/>
          </w:cols>
        </w:sectPr>
      </w:pPr>
    </w:p>
    <w:p>
      <w:pPr>
        <w:tabs>
          <w:tab w:pos="1346" w:val="left" w:leader="none"/>
          <w:tab w:pos="5528" w:val="left" w:leader="none"/>
        </w:tabs>
        <w:spacing w:line="221" w:lineRule="exact" w:before="0"/>
        <w:ind w:left="396" w:right="0" w:firstLine="0"/>
        <w:jc w:val="left"/>
        <w:rPr>
          <w:rFonts w:ascii="Cambria Math" w:eastAsia="Cambria Math"/>
          <w:sz w:val="14"/>
        </w:rPr>
      </w:pPr>
      <w:r>
        <w:rPr/>
        <w:pict>
          <v:shape style="position:absolute;margin-left:105.860001pt;margin-top:7.623638pt;width:38.6pt;height:8.550pt;mso-position-horizontal-relative:page;mso-position-vertical-relative:paragraph;z-index:-17816576" type="#_x0000_t202" id="docshape56" filled="false" stroked="false">
            <v:textbox inset="0,0,0,0">
              <w:txbxContent>
                <w:p>
                  <w:pPr>
                    <w:spacing w:line="170" w:lineRule="exact" w:before="0"/>
                    <w:ind w:left="0" w:right="0" w:firstLine="0"/>
                    <w:jc w:val="left"/>
                    <w:rPr>
                      <w:rFonts w:ascii="Cambria Math" w:hAnsi="Cambria Math" w:eastAsia="Cambria Math"/>
                      <w:sz w:val="17"/>
                    </w:rPr>
                  </w:pPr>
                  <w:r>
                    <w:rPr>
                      <w:rFonts w:ascii="Cambria Math" w:hAnsi="Cambria Math" w:eastAsia="Cambria Math"/>
                      <w:spacing w:val="-2"/>
                      <w:w w:val="105"/>
                      <w:sz w:val="17"/>
                    </w:rPr>
                    <w:t>𝑒𝑛−𝑔𝑁𝐵𝑠</w:t>
                  </w:r>
                </w:p>
              </w:txbxContent>
            </v:textbox>
            <w10:wrap type="none"/>
          </v:shape>
        </w:pict>
      </w:r>
      <w:r>
        <w:rPr>
          <w:rFonts w:ascii="Cambria Math" w:eastAsia="Cambria Math"/>
          <w:spacing w:val="-10"/>
          <w:w w:val="105"/>
          <w:position w:val="-8"/>
          <w:sz w:val="24"/>
        </w:rPr>
        <w:t>𝑃</w:t>
      </w:r>
      <w:r>
        <w:rPr>
          <w:rFonts w:ascii="Cambria Math" w:eastAsia="Cambria Math"/>
          <w:position w:val="-8"/>
          <w:sz w:val="24"/>
        </w:rPr>
        <w:tab/>
      </w:r>
      <w:r>
        <w:rPr>
          <w:rFonts w:ascii="Cambria Math" w:eastAsia="Cambria Math"/>
          <w:w w:val="105"/>
          <w:position w:val="-8"/>
          <w:sz w:val="24"/>
        </w:rPr>
        <w:t>=</w:t>
      </w:r>
      <w:r>
        <w:rPr>
          <w:rFonts w:ascii="Cambria Math" w:eastAsia="Cambria Math"/>
          <w:spacing w:val="6"/>
          <w:w w:val="105"/>
          <w:position w:val="-8"/>
          <w:sz w:val="24"/>
        </w:rPr>
        <w:t> </w:t>
      </w:r>
      <w:r>
        <w:rPr>
          <w:spacing w:val="76"/>
          <w:w w:val="105"/>
          <w:sz w:val="14"/>
          <w:u w:val="single"/>
        </w:rPr>
        <w:t> </w:t>
      </w:r>
      <w:r>
        <w:rPr>
          <w:rFonts w:ascii="Cambria Math" w:eastAsia="Cambria Math"/>
          <w:spacing w:val="-5"/>
          <w:w w:val="105"/>
          <w:sz w:val="14"/>
          <w:u w:val="single"/>
        </w:rPr>
        <w:t>𝑖=1</w:t>
      </w:r>
      <w:r>
        <w:rPr>
          <w:rFonts w:ascii="Cambria Math" w:eastAsia="Cambria Math"/>
          <w:sz w:val="14"/>
          <w:u w:val="single"/>
        </w:rPr>
        <w:tab/>
      </w:r>
    </w:p>
    <w:p>
      <w:pPr>
        <w:spacing w:line="176" w:lineRule="exact" w:before="0"/>
        <w:ind w:left="2770" w:right="3535" w:firstLine="0"/>
        <w:jc w:val="center"/>
        <w:rPr>
          <w:rFonts w:ascii="Cambria Math" w:hAnsi="Cambria Math" w:eastAsia="Cambria Math"/>
          <w:sz w:val="14"/>
        </w:rPr>
      </w:pPr>
      <w:r>
        <w:rPr>
          <w:rFonts w:ascii="Cambria Math" w:hAnsi="Cambria Math" w:eastAsia="Cambria Math"/>
          <w:w w:val="105"/>
          <w:sz w:val="17"/>
        </w:rPr>
        <w:t>𝑁𝑒𝑛−𝑔𝑁𝐵</w:t>
      </w:r>
      <w:r>
        <w:rPr>
          <w:rFonts w:ascii="Cambria Math" w:hAnsi="Cambria Math" w:eastAsia="Cambria Math"/>
          <w:spacing w:val="-5"/>
          <w:w w:val="105"/>
          <w:sz w:val="17"/>
        </w:rPr>
        <w:t> </w:t>
      </w:r>
      <w:r>
        <w:rPr>
          <w:rFonts w:ascii="Cambria Math" w:hAnsi="Cambria Math" w:eastAsia="Cambria Math"/>
          <w:w w:val="105"/>
          <w:sz w:val="17"/>
        </w:rPr>
        <w:t>×</w:t>
      </w:r>
      <w:r>
        <w:rPr>
          <w:rFonts w:ascii="Cambria Math" w:hAnsi="Cambria Math" w:eastAsia="Cambria Math"/>
          <w:spacing w:val="-6"/>
          <w:w w:val="105"/>
          <w:sz w:val="17"/>
        </w:rPr>
        <w:t> </w:t>
      </w:r>
      <w:r>
        <w:rPr>
          <w:rFonts w:ascii="Cambria Math" w:hAnsi="Cambria Math" w:eastAsia="Cambria Math"/>
          <w:spacing w:val="-4"/>
          <w:w w:val="105"/>
          <w:sz w:val="17"/>
        </w:rPr>
        <w:t>𝑀𝑈𝐸</w:t>
      </w:r>
      <w:r>
        <w:rPr>
          <w:rFonts w:ascii="Cambria Math" w:hAnsi="Cambria Math" w:eastAsia="Cambria Math"/>
          <w:spacing w:val="-4"/>
          <w:w w:val="105"/>
          <w:position w:val="-2"/>
          <w:sz w:val="14"/>
        </w:rPr>
        <w:t>𝐿𝑝</w:t>
      </w:r>
    </w:p>
    <w:p>
      <w:pPr>
        <w:pStyle w:val="BodyText"/>
        <w:spacing w:before="8"/>
        <w:rPr>
          <w:rFonts w:ascii="Cambria Math"/>
          <w:sz w:val="23"/>
        </w:rPr>
      </w:pPr>
    </w:p>
    <w:p>
      <w:pPr>
        <w:pStyle w:val="BodyText"/>
        <w:spacing w:line="227" w:lineRule="exact"/>
        <w:ind w:left="396"/>
        <w:rPr>
          <w:rFonts w:ascii="Cambria Math" w:hAnsi="Cambria Math" w:eastAsia="Cambria Math"/>
        </w:rPr>
      </w:pPr>
      <w:r>
        <w:rPr>
          <w:w w:val="105"/>
        </w:rPr>
        <w:t>where</w:t>
      </w:r>
      <w:r>
        <w:rPr>
          <w:spacing w:val="55"/>
          <w:w w:val="105"/>
        </w:rPr>
        <w:t> </w:t>
      </w:r>
      <w:r>
        <w:rPr>
          <w:rFonts w:ascii="Cambria Math" w:hAnsi="Cambria Math" w:eastAsia="Cambria Math"/>
          <w:w w:val="105"/>
        </w:rPr>
        <w:t>𝑃</w:t>
      </w:r>
      <w:r>
        <w:rPr>
          <w:rFonts w:ascii="Cambria Math" w:hAnsi="Cambria Math" w:eastAsia="Cambria Math"/>
          <w:w w:val="105"/>
          <w:vertAlign w:val="superscript"/>
        </w:rPr>
        <w:t>𝐴𝑣𝑒𝑟𝑎𝑔𝑒</w:t>
      </w:r>
      <w:r>
        <w:rPr>
          <w:rFonts w:ascii="Cambria Math" w:hAnsi="Cambria Math" w:eastAsia="Cambria Math"/>
          <w:spacing w:val="77"/>
          <w:w w:val="105"/>
          <w:vertAlign w:val="baseline"/>
        </w:rPr>
        <w:t> </w:t>
      </w:r>
      <w:r>
        <w:rPr>
          <w:w w:val="105"/>
          <w:vertAlign w:val="baseline"/>
        </w:rPr>
        <w:t>is</w:t>
      </w:r>
      <w:r>
        <w:rPr>
          <w:spacing w:val="56"/>
          <w:w w:val="105"/>
          <w:vertAlign w:val="baseline"/>
        </w:rPr>
        <w:t> </w:t>
      </w:r>
      <w:r>
        <w:rPr>
          <w:w w:val="105"/>
          <w:vertAlign w:val="baseline"/>
        </w:rPr>
        <w:t>the</w:t>
      </w:r>
      <w:r>
        <w:rPr>
          <w:spacing w:val="54"/>
          <w:w w:val="105"/>
          <w:vertAlign w:val="baseline"/>
        </w:rPr>
        <w:t> </w:t>
      </w:r>
      <w:r>
        <w:rPr>
          <w:w w:val="105"/>
          <w:vertAlign w:val="baseline"/>
        </w:rPr>
        <w:t>average</w:t>
      </w:r>
      <w:r>
        <w:rPr>
          <w:spacing w:val="56"/>
          <w:w w:val="105"/>
          <w:vertAlign w:val="baseline"/>
        </w:rPr>
        <w:t> </w:t>
      </w:r>
      <w:r>
        <w:rPr>
          <w:w w:val="105"/>
          <w:vertAlign w:val="baseline"/>
        </w:rPr>
        <w:t>transmit</w:t>
      </w:r>
      <w:r>
        <w:rPr>
          <w:spacing w:val="55"/>
          <w:w w:val="105"/>
          <w:vertAlign w:val="baseline"/>
        </w:rPr>
        <w:t> </w:t>
      </w:r>
      <w:r>
        <w:rPr>
          <w:w w:val="105"/>
          <w:vertAlign w:val="baseline"/>
        </w:rPr>
        <w:t>power</w:t>
      </w:r>
      <w:r>
        <w:rPr>
          <w:spacing w:val="53"/>
          <w:w w:val="105"/>
          <w:vertAlign w:val="baseline"/>
        </w:rPr>
        <w:t> </w:t>
      </w:r>
      <w:r>
        <w:rPr>
          <w:w w:val="105"/>
          <w:vertAlign w:val="baseline"/>
        </w:rPr>
        <w:t>of</w:t>
      </w:r>
      <w:r>
        <w:rPr>
          <w:spacing w:val="54"/>
          <w:w w:val="105"/>
          <w:vertAlign w:val="baseline"/>
        </w:rPr>
        <w:t> </w:t>
      </w:r>
      <w:r>
        <w:rPr>
          <w:w w:val="105"/>
          <w:vertAlign w:val="baseline"/>
        </w:rPr>
        <w:t>en-gNB.</w:t>
      </w:r>
      <w:r>
        <w:rPr>
          <w:spacing w:val="55"/>
          <w:w w:val="105"/>
          <w:vertAlign w:val="baseline"/>
        </w:rPr>
        <w:t> </w:t>
      </w:r>
      <w:r>
        <w:rPr>
          <w:rFonts w:ascii="Cambria Math" w:hAnsi="Cambria Math" w:eastAsia="Cambria Math"/>
          <w:spacing w:val="-2"/>
          <w:w w:val="105"/>
          <w:position w:val="1"/>
          <w:vertAlign w:val="baseline"/>
        </w:rPr>
        <w:t>∑</w:t>
      </w:r>
      <w:r>
        <w:rPr>
          <w:rFonts w:ascii="Cambria Math" w:hAnsi="Cambria Math" w:eastAsia="Cambria Math"/>
          <w:spacing w:val="-2"/>
          <w:w w:val="105"/>
          <w:position w:val="15"/>
          <w:sz w:val="17"/>
          <w:vertAlign w:val="baseline"/>
        </w:rPr>
        <w:t>𝑖=𝑀𝑈𝐸</w:t>
      </w:r>
      <w:r>
        <w:rPr>
          <w:rFonts w:ascii="Cambria Math" w:hAnsi="Cambria Math" w:eastAsia="Cambria Math"/>
          <w:spacing w:val="-2"/>
          <w:w w:val="105"/>
          <w:position w:val="12"/>
          <w:sz w:val="14"/>
          <w:vertAlign w:val="baseline"/>
        </w:rPr>
        <w:t>𝐿𝑝</w:t>
      </w:r>
      <w:r>
        <w:rPr>
          <w:rFonts w:ascii="Cambria Math" w:hAnsi="Cambria Math" w:eastAsia="Cambria Math"/>
          <w:spacing w:val="-2"/>
          <w:w w:val="105"/>
          <w:vertAlign w:val="baseline"/>
        </w:rPr>
        <w:t>(𝑃</w:t>
      </w:r>
    </w:p>
    <w:p>
      <w:pPr>
        <w:pStyle w:val="BodyText"/>
        <w:spacing w:line="267" w:lineRule="exact"/>
        <w:ind w:left="339"/>
      </w:pPr>
      <w:r>
        <w:rPr/>
        <w:br w:type="column"/>
      </w:r>
      <w:r>
        <w:rPr>
          <w:spacing w:val="-2"/>
        </w:rPr>
        <w:t>(3.16)</w:t>
      </w:r>
    </w:p>
    <w:p>
      <w:pPr>
        <w:pStyle w:val="BodyText"/>
        <w:rPr>
          <w:sz w:val="26"/>
        </w:rPr>
      </w:pPr>
    </w:p>
    <w:p>
      <w:pPr>
        <w:spacing w:line="144" w:lineRule="exact" w:before="191"/>
        <w:ind w:left="0" w:right="205" w:firstLine="0"/>
        <w:jc w:val="right"/>
        <w:rPr>
          <w:rFonts w:ascii="Cambria Math"/>
          <w:sz w:val="24"/>
        </w:rPr>
      </w:pPr>
      <w:r>
        <w:rPr>
          <w:rFonts w:ascii="Cambria Math"/>
          <w:sz w:val="24"/>
        </w:rPr>
        <w:t>+</w:t>
      </w:r>
    </w:p>
    <w:p>
      <w:pPr>
        <w:spacing w:after="0" w:line="144" w:lineRule="exact"/>
        <w:jc w:val="right"/>
        <w:rPr>
          <w:rFonts w:ascii="Cambria Math"/>
          <w:sz w:val="24"/>
        </w:rPr>
        <w:sectPr>
          <w:type w:val="continuous"/>
          <w:pgSz w:w="11910" w:h="16840"/>
          <w:pgMar w:header="0" w:footer="1067" w:top="1600" w:bottom="1260" w:left="1620" w:right="1200"/>
          <w:cols w:num="2" w:equalWidth="0">
            <w:col w:w="7879" w:space="40"/>
            <w:col w:w="1171"/>
          </w:cols>
        </w:sectPr>
      </w:pPr>
    </w:p>
    <w:p>
      <w:pPr>
        <w:spacing w:line="192" w:lineRule="exact" w:before="0"/>
        <w:ind w:left="1219" w:right="0" w:firstLine="0"/>
        <w:jc w:val="left"/>
        <w:rPr>
          <w:rFonts w:ascii="Cambria Math" w:hAnsi="Cambria Math" w:eastAsia="Cambria Math"/>
          <w:sz w:val="17"/>
        </w:rPr>
      </w:pPr>
      <w:r>
        <w:rPr>
          <w:rFonts w:ascii="Cambria Math" w:hAnsi="Cambria Math" w:eastAsia="Cambria Math"/>
          <w:spacing w:val="-2"/>
          <w:w w:val="105"/>
          <w:sz w:val="17"/>
        </w:rPr>
        <w:t>𝑒𝑛−𝑔𝑁𝐵𝑠</w:t>
      </w:r>
    </w:p>
    <w:p>
      <w:pPr>
        <w:spacing w:before="9"/>
        <w:ind w:left="0" w:right="0" w:firstLine="0"/>
        <w:jc w:val="right"/>
        <w:rPr>
          <w:rFonts w:ascii="Cambria Math" w:eastAsia="Cambria Math"/>
          <w:sz w:val="17"/>
        </w:rPr>
      </w:pPr>
      <w:r>
        <w:rPr/>
        <w:br w:type="column"/>
      </w:r>
      <w:r>
        <w:rPr>
          <w:rFonts w:ascii="Cambria Math" w:eastAsia="Cambria Math"/>
          <w:spacing w:val="-5"/>
          <w:w w:val="105"/>
          <w:sz w:val="17"/>
        </w:rPr>
        <w:t>𝑖=1</w:t>
      </w:r>
    </w:p>
    <w:p>
      <w:pPr>
        <w:spacing w:line="170" w:lineRule="exact" w:before="0"/>
        <w:ind w:left="651" w:right="0" w:firstLine="0"/>
        <w:jc w:val="left"/>
        <w:rPr>
          <w:rFonts w:ascii="Cambria Math" w:hAnsi="Cambria Math" w:eastAsia="Cambria Math"/>
          <w:sz w:val="17"/>
        </w:rPr>
      </w:pPr>
      <w:r>
        <w:rPr/>
        <w:br w:type="column"/>
      </w:r>
      <w:r>
        <w:rPr>
          <w:rFonts w:ascii="Cambria Math" w:hAnsi="Cambria Math" w:eastAsia="Cambria Math"/>
          <w:spacing w:val="-2"/>
          <w:w w:val="105"/>
          <w:sz w:val="17"/>
        </w:rPr>
        <w:t>𝑒𝑛−𝑔𝑁𝐵1</w:t>
      </w:r>
    </w:p>
    <w:p>
      <w:pPr>
        <w:spacing w:after="0" w:line="170" w:lineRule="exact"/>
        <w:jc w:val="left"/>
        <w:rPr>
          <w:rFonts w:ascii="Cambria Math" w:hAnsi="Cambria Math" w:eastAsia="Cambria Math"/>
          <w:sz w:val="17"/>
        </w:rPr>
        <w:sectPr>
          <w:type w:val="continuous"/>
          <w:pgSz w:w="11910" w:h="16840"/>
          <w:pgMar w:header="0" w:footer="1067" w:top="1600" w:bottom="1260" w:left="1620" w:right="1200"/>
          <w:cols w:num="3" w:equalWidth="0">
            <w:col w:w="2032" w:space="3619"/>
            <w:col w:w="1511" w:space="39"/>
            <w:col w:w="1889"/>
          </w:cols>
        </w:sectPr>
      </w:pPr>
    </w:p>
    <w:p>
      <w:pPr>
        <w:pStyle w:val="BodyText"/>
        <w:spacing w:before="10"/>
        <w:rPr>
          <w:rFonts w:ascii="Cambria Math"/>
          <w:sz w:val="14"/>
        </w:rPr>
      </w:pPr>
    </w:p>
    <w:p>
      <w:pPr>
        <w:pStyle w:val="BodyText"/>
        <w:spacing w:line="504" w:lineRule="auto" w:before="86"/>
        <w:ind w:left="396" w:firstLine="52"/>
        <w:rPr>
          <w:rFonts w:ascii="Cambria Math" w:hAnsi="Cambria Math" w:eastAsia="Cambria Math"/>
        </w:rPr>
      </w:pPr>
      <w:r>
        <w:rPr>
          <w:rFonts w:ascii="Cambria Math" w:hAnsi="Cambria Math" w:eastAsia="Cambria Math"/>
        </w:rPr>
        <w:t>𝑃</w:t>
      </w:r>
      <w:r>
        <w:rPr>
          <w:rFonts w:ascii="Cambria Math" w:hAnsi="Cambria Math" w:eastAsia="Cambria Math"/>
          <w:vertAlign w:val="subscript"/>
        </w:rPr>
        <w:t>𝑒𝑛−𝑔𝑁𝐵2</w:t>
      </w:r>
      <w:r>
        <w:rPr>
          <w:rFonts w:ascii="Cambria Math" w:hAnsi="Cambria Math" w:eastAsia="Cambria Math"/>
          <w:vertAlign w:val="baseline"/>
        </w:rPr>
        <w:t> + ⋯</w:t>
      </w:r>
      <w:r>
        <w:rPr>
          <w:rFonts w:ascii="Cambria Math" w:hAnsi="Cambria Math" w:eastAsia="Cambria Math"/>
          <w:spacing w:val="-11"/>
          <w:vertAlign w:val="baseline"/>
        </w:rPr>
        <w:t> </w:t>
      </w:r>
      <w:r>
        <w:rPr>
          <w:rFonts w:ascii="Cambria Math" w:hAnsi="Cambria Math" w:eastAsia="Cambria Math"/>
          <w:vertAlign w:val="baseline"/>
        </w:rPr>
        <w:t>+ 𝑃</w:t>
      </w:r>
      <w:r>
        <w:rPr>
          <w:rFonts w:ascii="Cambria Math" w:hAnsi="Cambria Math" w:eastAsia="Cambria Math"/>
          <w:vertAlign w:val="subscript"/>
        </w:rPr>
        <w:t>𝑒𝑛−𝑔𝑁𝐵𝑛</w:t>
      </w:r>
      <w:r>
        <w:rPr>
          <w:rFonts w:ascii="Cambria Math" w:hAnsi="Cambria Math" w:eastAsia="Cambria Math"/>
          <w:vertAlign w:val="baseline"/>
        </w:rPr>
        <w:t>)</w:t>
      </w:r>
      <w:r>
        <w:rPr>
          <w:rFonts w:ascii="Cambria Math" w:hAnsi="Cambria Math" w:eastAsia="Cambria Math"/>
          <w:spacing w:val="39"/>
          <w:vertAlign w:val="baseline"/>
        </w:rPr>
        <w:t> </w:t>
      </w:r>
      <w:r>
        <w:rPr>
          <w:vertAlign w:val="baseline"/>
        </w:rPr>
        <w:t>is</w:t>
      </w:r>
      <w:r>
        <w:rPr>
          <w:spacing w:val="34"/>
          <w:vertAlign w:val="baseline"/>
        </w:rPr>
        <w:t> </w:t>
      </w:r>
      <w:r>
        <w:rPr>
          <w:vertAlign w:val="baseline"/>
        </w:rPr>
        <w:t>the</w:t>
      </w:r>
      <w:r>
        <w:rPr>
          <w:spacing w:val="31"/>
          <w:vertAlign w:val="baseline"/>
        </w:rPr>
        <w:t> </w:t>
      </w:r>
      <w:r>
        <w:rPr>
          <w:vertAlign w:val="baseline"/>
        </w:rPr>
        <w:t>sum</w:t>
      </w:r>
      <w:r>
        <w:rPr>
          <w:spacing w:val="34"/>
          <w:vertAlign w:val="baseline"/>
        </w:rPr>
        <w:t> </w:t>
      </w:r>
      <w:r>
        <w:rPr>
          <w:vertAlign w:val="baseline"/>
        </w:rPr>
        <w:t>of</w:t>
      </w:r>
      <w:r>
        <w:rPr>
          <w:spacing w:val="31"/>
          <w:vertAlign w:val="baseline"/>
        </w:rPr>
        <w:t> </w:t>
      </w:r>
      <w:r>
        <w:rPr>
          <w:vertAlign w:val="baseline"/>
        </w:rPr>
        <w:t>transmit</w:t>
      </w:r>
      <w:r>
        <w:rPr>
          <w:spacing w:val="32"/>
          <w:vertAlign w:val="baseline"/>
        </w:rPr>
        <w:t> </w:t>
      </w:r>
      <w:r>
        <w:rPr>
          <w:vertAlign w:val="baseline"/>
        </w:rPr>
        <w:t>power</w:t>
      </w:r>
      <w:r>
        <w:rPr>
          <w:spacing w:val="33"/>
          <w:vertAlign w:val="baseline"/>
        </w:rPr>
        <w:t> </w:t>
      </w:r>
      <w:r>
        <w:rPr>
          <w:vertAlign w:val="baseline"/>
        </w:rPr>
        <w:t>used</w:t>
      </w:r>
      <w:r>
        <w:rPr>
          <w:spacing w:val="34"/>
          <w:vertAlign w:val="baseline"/>
        </w:rPr>
        <w:t> </w:t>
      </w:r>
      <w:r>
        <w:rPr>
          <w:vertAlign w:val="baseline"/>
        </w:rPr>
        <w:t>by</w:t>
      </w:r>
      <w:r>
        <w:rPr>
          <w:spacing w:val="29"/>
          <w:vertAlign w:val="baseline"/>
        </w:rPr>
        <w:t> </w:t>
      </w:r>
      <w:r>
        <w:rPr>
          <w:vertAlign w:val="baseline"/>
        </w:rPr>
        <w:t>all</w:t>
      </w:r>
      <w:r>
        <w:rPr>
          <w:spacing w:val="34"/>
          <w:vertAlign w:val="baseline"/>
        </w:rPr>
        <w:t> </w:t>
      </w:r>
      <w:r>
        <w:rPr>
          <w:vertAlign w:val="baseline"/>
        </w:rPr>
        <w:t>the</w:t>
      </w:r>
      <w:r>
        <w:rPr>
          <w:spacing w:val="33"/>
          <w:vertAlign w:val="baseline"/>
        </w:rPr>
        <w:t> </w:t>
      </w:r>
      <w:r>
        <w:rPr>
          <w:vertAlign w:val="baseline"/>
        </w:rPr>
        <w:t>en-gNBs</w:t>
      </w:r>
      <w:r>
        <w:rPr>
          <w:spacing w:val="34"/>
          <w:vertAlign w:val="baseline"/>
        </w:rPr>
        <w:t> </w:t>
      </w:r>
      <w:r>
        <w:rPr>
          <w:vertAlign w:val="baseline"/>
        </w:rPr>
        <w:t>in communicating</w:t>
      </w:r>
      <w:r>
        <w:rPr>
          <w:spacing w:val="-2"/>
          <w:vertAlign w:val="baseline"/>
        </w:rPr>
        <w:t> </w:t>
      </w:r>
      <w:r>
        <w:rPr>
          <w:vertAlign w:val="baseline"/>
        </w:rPr>
        <w:t>to their</w:t>
      </w:r>
      <w:r>
        <w:rPr>
          <w:spacing w:val="3"/>
          <w:vertAlign w:val="baseline"/>
        </w:rPr>
        <w:t> </w:t>
      </w:r>
      <w:r>
        <w:rPr>
          <w:vertAlign w:val="baseline"/>
        </w:rPr>
        <w:t>MUEs</w:t>
      </w:r>
      <w:r>
        <w:rPr>
          <w:spacing w:val="-1"/>
          <w:vertAlign w:val="baseline"/>
        </w:rPr>
        <w:t> </w:t>
      </w:r>
      <w:r>
        <w:rPr>
          <w:vertAlign w:val="baseline"/>
        </w:rPr>
        <w:t>at different HUE</w:t>
      </w:r>
      <w:r>
        <w:rPr>
          <w:spacing w:val="-1"/>
          <w:vertAlign w:val="baseline"/>
        </w:rPr>
        <w:t> </w:t>
      </w:r>
      <w:r>
        <w:rPr>
          <w:vertAlign w:val="baseline"/>
        </w:rPr>
        <w:t>positions.</w:t>
      </w:r>
      <w:r>
        <w:rPr>
          <w:spacing w:val="-4"/>
          <w:vertAlign w:val="baseline"/>
        </w:rPr>
        <w:t> </w:t>
      </w:r>
      <w:r>
        <w:rPr>
          <w:rFonts w:ascii="Cambria Math" w:hAnsi="Cambria Math" w:eastAsia="Cambria Math"/>
          <w:vertAlign w:val="baseline"/>
        </w:rPr>
        <w:t>𝑃</w:t>
      </w:r>
      <w:r>
        <w:rPr>
          <w:rFonts w:ascii="Cambria Math" w:hAnsi="Cambria Math" w:eastAsia="Cambria Math"/>
          <w:vertAlign w:val="subscript"/>
        </w:rPr>
        <w:t>𝑒𝑛−𝑔𝑁𝐵1</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67"/>
          <w:vertAlign w:val="baseline"/>
        </w:rPr>
        <w:t> </w:t>
      </w:r>
      <w:r>
        <w:rPr>
          <w:rFonts w:ascii="Cambria Math" w:hAnsi="Cambria Math" w:eastAsia="Cambria Math"/>
          <w:vertAlign w:val="baseline"/>
        </w:rPr>
        <w:t>𝑃</w:t>
      </w:r>
      <w:r>
        <w:rPr>
          <w:rFonts w:ascii="Cambria Math" w:hAnsi="Cambria Math" w:eastAsia="Cambria Math"/>
          <w:vertAlign w:val="subscript"/>
        </w:rPr>
        <w:t>𝑒𝑛−𝑔𝑁𝐵2</w:t>
      </w:r>
      <w:r>
        <w:rPr>
          <w:rFonts w:ascii="Cambria Math" w:hAnsi="Cambria Math" w:eastAsia="Cambria Math"/>
          <w:spacing w:val="17"/>
          <w:vertAlign w:val="baseline"/>
        </w:rPr>
        <w:t> </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vertAlign w:val="baseline"/>
        </w:rPr>
        <w:t>⋯</w:t>
      </w:r>
      <w:r>
        <w:rPr>
          <w:rFonts w:ascii="Cambria Math" w:hAnsi="Cambria Math" w:eastAsia="Cambria Math"/>
          <w:spacing w:val="-9"/>
          <w:vertAlign w:val="baseline"/>
        </w:rPr>
        <w:t> </w:t>
      </w:r>
      <w:r>
        <w:rPr>
          <w:rFonts w:ascii="Cambria Math" w:hAnsi="Cambria Math" w:eastAsia="Cambria Math"/>
          <w:spacing w:val="-10"/>
          <w:vertAlign w:val="baseline"/>
        </w:rPr>
        <w:t>+</w:t>
      </w:r>
    </w:p>
    <w:p>
      <w:pPr>
        <w:pStyle w:val="BodyText"/>
        <w:spacing w:line="504" w:lineRule="auto" w:before="1"/>
        <w:ind w:left="396"/>
      </w:pPr>
      <w:r>
        <w:rPr>
          <w:rFonts w:ascii="Cambria Math" w:hAnsi="Cambria Math" w:eastAsia="Cambria Math"/>
        </w:rPr>
        <w:t>𝑃</w:t>
      </w:r>
      <w:r>
        <w:rPr>
          <w:rFonts w:ascii="Cambria Math" w:hAnsi="Cambria Math" w:eastAsia="Cambria Math"/>
          <w:vertAlign w:val="subscript"/>
        </w:rPr>
        <w:t>𝑒𝑛−𝑔𝑁𝐵𝑛</w:t>
      </w:r>
      <w:r>
        <w:rPr>
          <w:rFonts w:ascii="Cambria Math" w:hAnsi="Cambria Math" w:eastAsia="Cambria Math"/>
          <w:spacing w:val="40"/>
          <w:vertAlign w:val="baseline"/>
        </w:rPr>
        <w:t> </w:t>
      </w:r>
      <w:r>
        <w:rPr>
          <w:vertAlign w:val="baseline"/>
        </w:rPr>
        <w:t>stand</w:t>
      </w:r>
      <w:r>
        <w:rPr>
          <w:spacing w:val="38"/>
          <w:vertAlign w:val="baseline"/>
        </w:rPr>
        <w:t> </w:t>
      </w:r>
      <w:r>
        <w:rPr>
          <w:vertAlign w:val="baseline"/>
        </w:rPr>
        <w:t>for</w:t>
      </w:r>
      <w:r>
        <w:rPr>
          <w:spacing w:val="38"/>
          <w:vertAlign w:val="baseline"/>
        </w:rPr>
        <w:t> </w:t>
      </w:r>
      <w:r>
        <w:rPr>
          <w:vertAlign w:val="baseline"/>
        </w:rPr>
        <w:t>sum</w:t>
      </w:r>
      <w:r>
        <w:rPr>
          <w:spacing w:val="39"/>
          <w:vertAlign w:val="baseline"/>
        </w:rPr>
        <w:t> </w:t>
      </w:r>
      <w:r>
        <w:rPr>
          <w:vertAlign w:val="baseline"/>
        </w:rPr>
        <w:t>of</w:t>
      </w:r>
      <w:r>
        <w:rPr>
          <w:spacing w:val="38"/>
          <w:vertAlign w:val="baseline"/>
        </w:rPr>
        <w:t> </w:t>
      </w:r>
      <w:r>
        <w:rPr>
          <w:vertAlign w:val="baseline"/>
        </w:rPr>
        <w:t>transmit</w:t>
      </w:r>
      <w:r>
        <w:rPr>
          <w:spacing w:val="39"/>
          <w:vertAlign w:val="baseline"/>
        </w:rPr>
        <w:t> </w:t>
      </w:r>
      <w:r>
        <w:rPr>
          <w:vertAlign w:val="baseline"/>
        </w:rPr>
        <w:t>power</w:t>
      </w:r>
      <w:r>
        <w:rPr>
          <w:spacing w:val="38"/>
          <w:vertAlign w:val="baseline"/>
        </w:rPr>
        <w:t> </w:t>
      </w:r>
      <w:r>
        <w:rPr>
          <w:vertAlign w:val="baseline"/>
        </w:rPr>
        <w:t>used</w:t>
      </w:r>
      <w:r>
        <w:rPr>
          <w:spacing w:val="38"/>
          <w:vertAlign w:val="baseline"/>
        </w:rPr>
        <w:t> </w:t>
      </w:r>
      <w:r>
        <w:rPr>
          <w:vertAlign w:val="baseline"/>
        </w:rPr>
        <w:t>by</w:t>
      </w:r>
      <w:r>
        <w:rPr>
          <w:spacing w:val="36"/>
          <w:vertAlign w:val="baseline"/>
        </w:rPr>
        <w:t> </w:t>
      </w:r>
      <w:r>
        <w:rPr>
          <w:vertAlign w:val="baseline"/>
        </w:rPr>
        <w:t>all</w:t>
      </w:r>
      <w:r>
        <w:rPr>
          <w:spacing w:val="39"/>
          <w:vertAlign w:val="baseline"/>
        </w:rPr>
        <w:t> </w:t>
      </w:r>
      <w:r>
        <w:rPr>
          <w:vertAlign w:val="baseline"/>
        </w:rPr>
        <w:t>en-gNBs</w:t>
      </w:r>
      <w:r>
        <w:rPr>
          <w:spacing w:val="40"/>
          <w:vertAlign w:val="baseline"/>
        </w:rPr>
        <w:t> </w:t>
      </w:r>
      <w:r>
        <w:rPr>
          <w:vertAlign w:val="baseline"/>
        </w:rPr>
        <w:t>in</w:t>
      </w:r>
      <w:r>
        <w:rPr>
          <w:spacing w:val="39"/>
          <w:vertAlign w:val="baseline"/>
        </w:rPr>
        <w:t> </w:t>
      </w:r>
      <w:r>
        <w:rPr>
          <w:vertAlign w:val="baseline"/>
        </w:rPr>
        <w:t>the</w:t>
      </w:r>
      <w:r>
        <w:rPr>
          <w:spacing w:val="40"/>
          <w:vertAlign w:val="baseline"/>
        </w:rPr>
        <w:t> </w:t>
      </w:r>
      <w:r>
        <w:rPr>
          <w:vertAlign w:val="baseline"/>
        </w:rPr>
        <w:t>network</w:t>
      </w:r>
      <w:r>
        <w:rPr>
          <w:spacing w:val="40"/>
          <w:vertAlign w:val="baseline"/>
        </w:rPr>
        <w:t> </w:t>
      </w:r>
      <w:r>
        <w:rPr>
          <w:vertAlign w:val="baseline"/>
        </w:rPr>
        <w:t>at</w:t>
      </w:r>
      <w:r>
        <w:rPr>
          <w:spacing w:val="39"/>
          <w:vertAlign w:val="baseline"/>
        </w:rPr>
        <w:t> </w:t>
      </w:r>
      <w:r>
        <w:rPr>
          <w:vertAlign w:val="baseline"/>
        </w:rPr>
        <w:t>a particular</w:t>
      </w:r>
      <w:r>
        <w:rPr>
          <w:spacing w:val="-7"/>
          <w:vertAlign w:val="baseline"/>
        </w:rPr>
        <w:t> </w:t>
      </w:r>
      <w:r>
        <w:rPr>
          <w:vertAlign w:val="baseline"/>
        </w:rPr>
        <w:t>MUE</w:t>
      </w:r>
      <w:r>
        <w:rPr>
          <w:spacing w:val="-9"/>
          <w:vertAlign w:val="baseline"/>
        </w:rPr>
        <w:t> </w:t>
      </w:r>
      <w:r>
        <w:rPr>
          <w:vertAlign w:val="baseline"/>
        </w:rPr>
        <w:t>position,</w:t>
      </w:r>
      <w:r>
        <w:rPr>
          <w:spacing w:val="-3"/>
          <w:vertAlign w:val="baseline"/>
        </w:rPr>
        <w:t> </w:t>
      </w:r>
      <w:r>
        <w:rPr>
          <w:rFonts w:ascii="Cambria Math" w:hAnsi="Cambria Math" w:eastAsia="Cambria Math"/>
          <w:vertAlign w:val="baseline"/>
        </w:rPr>
        <w:t>𝑁</w:t>
      </w:r>
      <w:r>
        <w:rPr>
          <w:rFonts w:ascii="Cambria Math" w:hAnsi="Cambria Math" w:eastAsia="Cambria Math"/>
          <w:vertAlign w:val="subscript"/>
        </w:rPr>
        <w:t>𝑒𝑛−𝑔𝑁𝐵𝑠</w:t>
      </w:r>
      <w:r>
        <w:rPr>
          <w:rFonts w:ascii="Cambria Math" w:hAnsi="Cambria Math" w:eastAsia="Cambria Math"/>
          <w:spacing w:val="63"/>
          <w:vertAlign w:val="baseline"/>
        </w:rPr>
        <w:t> </w:t>
      </w:r>
      <w:r>
        <w:rPr>
          <w:vertAlign w:val="baseline"/>
        </w:rPr>
        <w:t>stands</w:t>
      </w:r>
      <w:r>
        <w:rPr>
          <w:spacing w:val="-7"/>
          <w:vertAlign w:val="baseline"/>
        </w:rPr>
        <w:t> </w:t>
      </w:r>
      <w:r>
        <w:rPr>
          <w:vertAlign w:val="baseline"/>
        </w:rPr>
        <w:t>for</w:t>
      </w:r>
      <w:r>
        <w:rPr>
          <w:spacing w:val="-9"/>
          <w:vertAlign w:val="baseline"/>
        </w:rPr>
        <w:t> </w:t>
      </w:r>
      <w:r>
        <w:rPr>
          <w:vertAlign w:val="baseline"/>
        </w:rPr>
        <w:t>the</w:t>
      </w:r>
      <w:r>
        <w:rPr>
          <w:spacing w:val="-5"/>
          <w:vertAlign w:val="baseline"/>
        </w:rPr>
        <w:t> </w:t>
      </w:r>
      <w:r>
        <w:rPr>
          <w:vertAlign w:val="baseline"/>
        </w:rPr>
        <w:t>number</w:t>
      </w:r>
      <w:r>
        <w:rPr>
          <w:spacing w:val="-7"/>
          <w:vertAlign w:val="baseline"/>
        </w:rPr>
        <w:t> </w:t>
      </w:r>
      <w:r>
        <w:rPr>
          <w:vertAlign w:val="baseline"/>
        </w:rPr>
        <w:t>of</w:t>
      </w:r>
      <w:r>
        <w:rPr>
          <w:spacing w:val="-6"/>
          <w:vertAlign w:val="baseline"/>
        </w:rPr>
        <w:t> </w:t>
      </w:r>
      <w:r>
        <w:rPr>
          <w:vertAlign w:val="baseline"/>
        </w:rPr>
        <w:t>en-gNBs</w:t>
      </w:r>
      <w:r>
        <w:rPr>
          <w:spacing w:val="-8"/>
          <w:vertAlign w:val="baseline"/>
        </w:rPr>
        <w:t> </w:t>
      </w:r>
      <w:r>
        <w:rPr>
          <w:vertAlign w:val="baseline"/>
        </w:rPr>
        <w:t>in</w:t>
      </w:r>
      <w:r>
        <w:rPr>
          <w:spacing w:val="-7"/>
          <w:vertAlign w:val="baseline"/>
        </w:rPr>
        <w:t> </w:t>
      </w:r>
      <w:r>
        <w:rPr>
          <w:vertAlign w:val="baseline"/>
        </w:rPr>
        <w:t>the</w:t>
      </w:r>
      <w:r>
        <w:rPr>
          <w:spacing w:val="-9"/>
          <w:vertAlign w:val="baseline"/>
        </w:rPr>
        <w:t> </w:t>
      </w:r>
      <w:r>
        <w:rPr>
          <w:vertAlign w:val="baseline"/>
        </w:rPr>
        <w:t>HetNet,</w:t>
      </w:r>
      <w:r>
        <w:rPr>
          <w:spacing w:val="-5"/>
          <w:vertAlign w:val="baseline"/>
        </w:rPr>
        <w:t> and</w:t>
      </w:r>
    </w:p>
    <w:p>
      <w:pPr>
        <w:pStyle w:val="BodyText"/>
        <w:spacing w:line="496" w:lineRule="auto" w:before="5"/>
        <w:ind w:left="396" w:right="206"/>
      </w:pPr>
      <w:r>
        <w:rPr>
          <w:rFonts w:ascii="Cambria Math" w:eastAsia="Cambria Math"/>
        </w:rPr>
        <w:t>𝑀𝑈𝐸</w:t>
      </w:r>
      <w:r>
        <w:rPr>
          <w:rFonts w:ascii="Cambria Math" w:eastAsia="Cambria Math"/>
          <w:vertAlign w:val="subscript"/>
        </w:rPr>
        <w:t>𝐿𝑝</w:t>
      </w:r>
      <w:r>
        <w:rPr>
          <w:rFonts w:ascii="Cambria Math" w:eastAsia="Cambria Math"/>
          <w:spacing w:val="30"/>
          <w:vertAlign w:val="baseline"/>
        </w:rPr>
        <w:t> </w:t>
      </w:r>
      <w:r>
        <w:rPr>
          <w:vertAlign w:val="baseline"/>
        </w:rPr>
        <w:t>stand for last MUE position. The average power used by HUE to their serving Hen-gNB is computed using (3.17).</w:t>
      </w:r>
    </w:p>
    <w:p>
      <w:pPr>
        <w:spacing w:after="0" w:line="496" w:lineRule="auto"/>
        <w:sectPr>
          <w:type w:val="continuous"/>
          <w:pgSz w:w="11910" w:h="16840"/>
          <w:pgMar w:header="0" w:footer="1067" w:top="1600" w:bottom="1260" w:left="1620" w:right="1200"/>
        </w:sectPr>
      </w:pPr>
    </w:p>
    <w:p>
      <w:pPr>
        <w:spacing w:line="134" w:lineRule="exact" w:before="0"/>
        <w:ind w:left="0" w:right="0" w:firstLine="0"/>
        <w:jc w:val="right"/>
        <w:rPr>
          <w:rFonts w:ascii="Cambria Math" w:eastAsia="Cambria Math"/>
          <w:sz w:val="14"/>
        </w:rPr>
      </w:pPr>
      <w:r>
        <w:rPr>
          <w:rFonts w:ascii="Cambria Math" w:eastAsia="Cambria Math"/>
          <w:spacing w:val="-2"/>
          <w:w w:val="115"/>
          <w:sz w:val="14"/>
        </w:rPr>
        <w:t>𝑝=𝐻𝑈𝐸</w:t>
      </w:r>
      <w:r>
        <w:rPr>
          <w:rFonts w:ascii="Cambria Math" w:eastAsia="Cambria Math"/>
          <w:spacing w:val="-2"/>
          <w:w w:val="115"/>
          <w:position w:val="-3"/>
          <w:sz w:val="14"/>
        </w:rPr>
        <w:t>𝐿𝑝</w:t>
      </w:r>
    </w:p>
    <w:p>
      <w:pPr>
        <w:tabs>
          <w:tab w:pos="1586" w:val="left" w:leader="none"/>
        </w:tabs>
        <w:spacing w:line="212" w:lineRule="exact" w:before="0"/>
        <w:ind w:left="557" w:right="0" w:firstLine="0"/>
        <w:jc w:val="left"/>
        <w:rPr>
          <w:rFonts w:ascii="Cambria Math" w:hAnsi="Cambria Math" w:eastAsia="Cambria Math"/>
          <w:sz w:val="14"/>
        </w:rPr>
      </w:pPr>
      <w:r>
        <w:rPr/>
        <w:pict>
          <v:shape style="position:absolute;margin-left:100.82pt;margin-top:5.596767pt;width:56.25pt;height:12pt;mso-position-horizontal-relative:page;mso-position-vertical-relative:paragraph;z-index:-17816064" type="#_x0000_t202" id="docshape57" filled="false" stroked="false">
            <v:textbox inset="0,0,0,0">
              <w:txbxContent>
                <w:p>
                  <w:pPr>
                    <w:tabs>
                      <w:tab w:pos="945" w:val="left" w:leader="none"/>
                    </w:tabs>
                    <w:spacing w:line="240" w:lineRule="exact" w:before="0"/>
                    <w:ind w:left="0" w:right="0" w:firstLine="0"/>
                    <w:jc w:val="left"/>
                    <w:rPr>
                      <w:rFonts w:ascii="Cambria Math" w:eastAsia="Cambria Math"/>
                      <w:sz w:val="24"/>
                    </w:rPr>
                  </w:pPr>
                  <w:r>
                    <w:rPr>
                      <w:rFonts w:ascii="Cambria Math" w:eastAsia="Cambria Math"/>
                      <w:spacing w:val="-10"/>
                      <w:sz w:val="24"/>
                    </w:rPr>
                    <w:t>𝑃</w:t>
                  </w:r>
                  <w:r>
                    <w:rPr>
                      <w:rFonts w:ascii="Cambria Math" w:eastAsia="Cambria Math"/>
                      <w:sz w:val="24"/>
                    </w:rPr>
                    <w:tab/>
                  </w:r>
                  <w:r>
                    <w:rPr>
                      <w:rFonts w:ascii="Cambria Math" w:eastAsia="Cambria Math"/>
                      <w:spacing w:val="-10"/>
                      <w:sz w:val="24"/>
                    </w:rPr>
                    <w:t>=</w:t>
                  </w:r>
                </w:p>
              </w:txbxContent>
            </v:textbox>
            <w10:wrap type="none"/>
          </v:shape>
        </w:pict>
      </w:r>
      <w:r>
        <w:rPr>
          <w:rFonts w:ascii="Cambria Math" w:hAnsi="Cambria Math" w:eastAsia="Cambria Math"/>
          <w:spacing w:val="-2"/>
          <w:w w:val="105"/>
          <w:sz w:val="17"/>
        </w:rPr>
        <w:t>𝐴𝑣𝑒𝑟𝑎𝑔𝑒</w:t>
      </w:r>
      <w:r>
        <w:rPr>
          <w:rFonts w:ascii="Cambria Math" w:hAnsi="Cambria Math" w:eastAsia="Cambria Math"/>
          <w:sz w:val="17"/>
        </w:rPr>
        <w:tab/>
      </w:r>
      <w:r>
        <w:rPr>
          <w:rFonts w:ascii="Cambria Math" w:hAnsi="Cambria Math" w:eastAsia="Cambria Math"/>
          <w:spacing w:val="-4"/>
          <w:w w:val="105"/>
          <w:position w:val="7"/>
          <w:sz w:val="17"/>
        </w:rPr>
        <w:t>∑</w:t>
      </w:r>
      <w:r>
        <w:rPr>
          <w:rFonts w:ascii="Cambria Math" w:hAnsi="Cambria Math" w:eastAsia="Cambria Math"/>
          <w:spacing w:val="-4"/>
          <w:w w:val="105"/>
          <w:sz w:val="14"/>
        </w:rPr>
        <w:t>𝑝=1</w:t>
      </w:r>
    </w:p>
    <w:p>
      <w:pPr>
        <w:spacing w:line="194" w:lineRule="exact" w:before="0"/>
        <w:ind w:left="497" w:right="0" w:firstLine="0"/>
        <w:jc w:val="left"/>
        <w:rPr>
          <w:rFonts w:ascii="Cambria Math" w:eastAsia="Cambria Math"/>
          <w:sz w:val="17"/>
        </w:rPr>
      </w:pPr>
      <w:r>
        <w:rPr/>
        <w:pict>
          <v:rect style="position:absolute;margin-left:160.339996pt;margin-top:.514122pt;width:156.74pt;height:.84pt;mso-position-horizontal-relative:page;mso-position-vertical-relative:paragraph;z-index:15754752" id="docshape58" filled="true" fillcolor="#000000" stroked="false">
            <v:fill type="solid"/>
            <w10:wrap type="none"/>
          </v:rect>
        </w:pict>
      </w:r>
      <w:r>
        <w:rPr>
          <w:rFonts w:ascii="Cambria Math" w:eastAsia="Cambria Math"/>
          <w:spacing w:val="-4"/>
          <w:w w:val="105"/>
          <w:sz w:val="17"/>
        </w:rPr>
        <w:t>𝐻𝑈𝐸𝑠</w:t>
      </w:r>
    </w:p>
    <w:p>
      <w:pPr>
        <w:spacing w:before="92"/>
        <w:ind w:left="-31" w:right="0" w:firstLine="0"/>
        <w:jc w:val="left"/>
        <w:rPr>
          <w:rFonts w:ascii="Cambria Math" w:hAnsi="Cambria Math" w:eastAsia="Cambria Math"/>
          <w:sz w:val="17"/>
        </w:rPr>
      </w:pPr>
      <w:r>
        <w:rPr/>
        <w:br w:type="column"/>
      </w:r>
      <w:r>
        <w:rPr>
          <w:rFonts w:ascii="Cambria Math" w:hAnsi="Cambria Math" w:eastAsia="Cambria Math"/>
          <w:w w:val="105"/>
          <w:position w:val="3"/>
          <w:sz w:val="17"/>
        </w:rPr>
        <w:t>(𝑃</w:t>
      </w:r>
      <w:r>
        <w:rPr>
          <w:rFonts w:ascii="Cambria Math" w:hAnsi="Cambria Math" w:eastAsia="Cambria Math"/>
          <w:w w:val="105"/>
          <w:sz w:val="14"/>
        </w:rPr>
        <w:t>𝐻𝑈𝐸1</w:t>
      </w:r>
      <w:r>
        <w:rPr>
          <w:rFonts w:ascii="Cambria Math" w:hAnsi="Cambria Math" w:eastAsia="Cambria Math"/>
          <w:w w:val="105"/>
          <w:position w:val="3"/>
          <w:sz w:val="17"/>
        </w:rPr>
        <w:t>+</w:t>
      </w:r>
      <w:r>
        <w:rPr>
          <w:rFonts w:ascii="Cambria Math" w:hAnsi="Cambria Math" w:eastAsia="Cambria Math"/>
          <w:spacing w:val="17"/>
          <w:w w:val="105"/>
          <w:position w:val="3"/>
          <w:sz w:val="17"/>
        </w:rPr>
        <w:t> </w:t>
      </w:r>
      <w:r>
        <w:rPr>
          <w:rFonts w:ascii="Cambria Math" w:hAnsi="Cambria Math" w:eastAsia="Cambria Math"/>
          <w:spacing w:val="-2"/>
          <w:w w:val="105"/>
          <w:position w:val="3"/>
          <w:sz w:val="17"/>
        </w:rPr>
        <w:t>𝑃</w:t>
      </w:r>
      <w:r>
        <w:rPr>
          <w:rFonts w:ascii="Cambria Math" w:hAnsi="Cambria Math" w:eastAsia="Cambria Math"/>
          <w:spacing w:val="-2"/>
          <w:w w:val="105"/>
          <w:sz w:val="14"/>
        </w:rPr>
        <w:t>𝐻𝑈𝐸2</w:t>
      </w:r>
      <w:r>
        <w:rPr>
          <w:rFonts w:ascii="Cambria Math" w:hAnsi="Cambria Math" w:eastAsia="Cambria Math"/>
          <w:spacing w:val="-2"/>
          <w:w w:val="105"/>
          <w:position w:val="3"/>
          <w:sz w:val="17"/>
        </w:rPr>
        <w:t>+⋯+𝑃</w:t>
      </w:r>
      <w:r>
        <w:rPr>
          <w:rFonts w:ascii="Cambria Math" w:hAnsi="Cambria Math" w:eastAsia="Cambria Math"/>
          <w:spacing w:val="-2"/>
          <w:w w:val="105"/>
          <w:sz w:val="14"/>
        </w:rPr>
        <w:t>𝐻𝑈𝐸𝑛</w:t>
      </w:r>
      <w:r>
        <w:rPr>
          <w:rFonts w:ascii="Cambria Math" w:hAnsi="Cambria Math" w:eastAsia="Cambria Math"/>
          <w:spacing w:val="-2"/>
          <w:w w:val="105"/>
          <w:position w:val="3"/>
          <w:sz w:val="17"/>
        </w:rPr>
        <w:t>)</w:t>
      </w:r>
    </w:p>
    <w:p>
      <w:pPr>
        <w:spacing w:before="76"/>
        <w:ind w:left="41" w:right="0" w:firstLine="0"/>
        <w:jc w:val="left"/>
        <w:rPr>
          <w:rFonts w:ascii="Cambria Math" w:hAnsi="Cambria Math" w:eastAsia="Cambria Math"/>
          <w:sz w:val="14"/>
        </w:rPr>
      </w:pPr>
      <w:r>
        <w:rPr>
          <w:rFonts w:ascii="Cambria Math" w:hAnsi="Cambria Math" w:eastAsia="Cambria Math"/>
          <w:w w:val="105"/>
          <w:sz w:val="17"/>
        </w:rPr>
        <w:t>𝑁𝐻𝑈𝐸𝑠</w:t>
      </w:r>
      <w:r>
        <w:rPr>
          <w:rFonts w:ascii="Cambria Math" w:hAnsi="Cambria Math" w:eastAsia="Cambria Math"/>
          <w:spacing w:val="-5"/>
          <w:w w:val="105"/>
          <w:sz w:val="17"/>
        </w:rPr>
        <w:t> </w:t>
      </w:r>
      <w:r>
        <w:rPr>
          <w:rFonts w:ascii="Cambria Math" w:hAnsi="Cambria Math" w:eastAsia="Cambria Math"/>
          <w:w w:val="105"/>
          <w:sz w:val="17"/>
        </w:rPr>
        <w:t>×</w:t>
      </w:r>
      <w:r>
        <w:rPr>
          <w:rFonts w:ascii="Cambria Math" w:hAnsi="Cambria Math" w:eastAsia="Cambria Math"/>
          <w:spacing w:val="-8"/>
          <w:w w:val="105"/>
          <w:sz w:val="17"/>
        </w:rPr>
        <w:t> </w:t>
      </w:r>
      <w:r>
        <w:rPr>
          <w:rFonts w:ascii="Cambria Math" w:hAnsi="Cambria Math" w:eastAsia="Cambria Math"/>
          <w:spacing w:val="-2"/>
          <w:w w:val="105"/>
          <w:sz w:val="17"/>
        </w:rPr>
        <w:t>𝐻𝑈𝐸</w:t>
      </w:r>
      <w:r>
        <w:rPr>
          <w:rFonts w:ascii="Cambria Math" w:hAnsi="Cambria Math" w:eastAsia="Cambria Math"/>
          <w:spacing w:val="-2"/>
          <w:w w:val="105"/>
          <w:position w:val="-2"/>
          <w:sz w:val="14"/>
        </w:rPr>
        <w:t>𝐿𝑝</w:t>
      </w:r>
    </w:p>
    <w:p>
      <w:pPr>
        <w:pStyle w:val="BodyText"/>
        <w:spacing w:before="208"/>
        <w:ind w:left="497"/>
      </w:pPr>
      <w:r>
        <w:rPr/>
        <w:br w:type="column"/>
      </w:r>
      <w:r>
        <w:rPr>
          <w:spacing w:val="-2"/>
        </w:rPr>
        <w:t>(3.17)</w:t>
      </w:r>
    </w:p>
    <w:p>
      <w:pPr>
        <w:spacing w:after="0"/>
        <w:sectPr>
          <w:type w:val="continuous"/>
          <w:pgSz w:w="11910" w:h="16840"/>
          <w:pgMar w:header="0" w:footer="1067" w:top="1600" w:bottom="1260" w:left="1620" w:right="1200"/>
          <w:cols w:num="3" w:equalWidth="0">
            <w:col w:w="2414" w:space="40"/>
            <w:col w:w="2310" w:space="2997"/>
            <w:col w:w="1329"/>
          </w:cols>
        </w:sectPr>
      </w:pPr>
    </w:p>
    <w:p>
      <w:pPr>
        <w:pStyle w:val="BodyText"/>
        <w:spacing w:before="10"/>
        <w:rPr>
          <w:sz w:val="16"/>
        </w:rPr>
      </w:pPr>
    </w:p>
    <w:p>
      <w:pPr>
        <w:spacing w:after="0"/>
        <w:rPr>
          <w:sz w:val="16"/>
        </w:rPr>
        <w:sectPr>
          <w:type w:val="continuous"/>
          <w:pgSz w:w="11910" w:h="16840"/>
          <w:pgMar w:header="0" w:footer="1067" w:top="1600" w:bottom="1260" w:left="1620" w:right="1200"/>
        </w:sectPr>
      </w:pPr>
    </w:p>
    <w:p>
      <w:pPr>
        <w:pStyle w:val="BodyText"/>
        <w:spacing w:line="227" w:lineRule="exact" w:before="75"/>
        <w:ind w:left="396"/>
        <w:rPr>
          <w:rFonts w:ascii="Cambria Math" w:hAnsi="Cambria Math" w:eastAsia="Cambria Math"/>
        </w:rPr>
      </w:pPr>
      <w:r>
        <w:rPr>
          <w:w w:val="105"/>
        </w:rPr>
        <w:t>where</w:t>
      </w:r>
      <w:r>
        <w:rPr>
          <w:spacing w:val="17"/>
          <w:w w:val="105"/>
        </w:rPr>
        <w:t> </w:t>
      </w:r>
      <w:r>
        <w:rPr>
          <w:rFonts w:ascii="Cambria Math" w:hAnsi="Cambria Math" w:eastAsia="Cambria Math"/>
          <w:w w:val="105"/>
        </w:rPr>
        <w:t>𝑃</w:t>
      </w:r>
      <w:r>
        <w:rPr>
          <w:rFonts w:ascii="Cambria Math" w:hAnsi="Cambria Math" w:eastAsia="Cambria Math"/>
          <w:w w:val="105"/>
          <w:vertAlign w:val="superscript"/>
        </w:rPr>
        <w:t>𝐴𝑣𝑒𝑟𝑎𝑔𝑒</w:t>
      </w:r>
      <w:r>
        <w:rPr>
          <w:rFonts w:ascii="Cambria Math" w:hAnsi="Cambria Math" w:eastAsia="Cambria Math"/>
          <w:spacing w:val="36"/>
          <w:w w:val="105"/>
          <w:vertAlign w:val="baseline"/>
        </w:rPr>
        <w:t> </w:t>
      </w:r>
      <w:r>
        <w:rPr>
          <w:w w:val="105"/>
          <w:vertAlign w:val="baseline"/>
        </w:rPr>
        <w:t>is</w:t>
      </w:r>
      <w:r>
        <w:rPr>
          <w:spacing w:val="15"/>
          <w:w w:val="105"/>
          <w:vertAlign w:val="baseline"/>
        </w:rPr>
        <w:t> </w:t>
      </w:r>
      <w:r>
        <w:rPr>
          <w:w w:val="105"/>
          <w:vertAlign w:val="baseline"/>
        </w:rPr>
        <w:t>the</w:t>
      </w:r>
      <w:r>
        <w:rPr>
          <w:spacing w:val="16"/>
          <w:w w:val="105"/>
          <w:vertAlign w:val="baseline"/>
        </w:rPr>
        <w:t> </w:t>
      </w:r>
      <w:r>
        <w:rPr>
          <w:w w:val="105"/>
          <w:vertAlign w:val="baseline"/>
        </w:rPr>
        <w:t>average</w:t>
      </w:r>
      <w:r>
        <w:rPr>
          <w:spacing w:val="17"/>
          <w:w w:val="105"/>
          <w:vertAlign w:val="baseline"/>
        </w:rPr>
        <w:t> </w:t>
      </w:r>
      <w:r>
        <w:rPr>
          <w:w w:val="105"/>
          <w:vertAlign w:val="baseline"/>
        </w:rPr>
        <w:t>transmit</w:t>
      </w:r>
      <w:r>
        <w:rPr>
          <w:spacing w:val="17"/>
          <w:w w:val="105"/>
          <w:vertAlign w:val="baseline"/>
        </w:rPr>
        <w:t> </w:t>
      </w:r>
      <w:r>
        <w:rPr>
          <w:w w:val="105"/>
          <w:vertAlign w:val="baseline"/>
        </w:rPr>
        <w:t>power</w:t>
      </w:r>
      <w:r>
        <w:rPr>
          <w:spacing w:val="16"/>
          <w:w w:val="105"/>
          <w:vertAlign w:val="baseline"/>
        </w:rPr>
        <w:t> </w:t>
      </w:r>
      <w:r>
        <w:rPr>
          <w:w w:val="105"/>
          <w:vertAlign w:val="baseline"/>
        </w:rPr>
        <w:t>of</w:t>
      </w:r>
      <w:r>
        <w:rPr>
          <w:spacing w:val="19"/>
          <w:w w:val="105"/>
          <w:vertAlign w:val="baseline"/>
        </w:rPr>
        <w:t> </w:t>
      </w:r>
      <w:r>
        <w:rPr>
          <w:w w:val="105"/>
          <w:vertAlign w:val="baseline"/>
        </w:rPr>
        <w:t>HUE.</w:t>
      </w:r>
      <w:r>
        <w:rPr>
          <w:spacing w:val="13"/>
          <w:w w:val="105"/>
          <w:vertAlign w:val="baseline"/>
        </w:rPr>
        <w:t> </w:t>
      </w:r>
      <w:r>
        <w:rPr>
          <w:rFonts w:ascii="Cambria Math" w:hAnsi="Cambria Math" w:eastAsia="Cambria Math"/>
          <w:spacing w:val="-2"/>
          <w:w w:val="105"/>
          <w:position w:val="1"/>
          <w:vertAlign w:val="baseline"/>
        </w:rPr>
        <w:t>∑</w:t>
      </w:r>
      <w:r>
        <w:rPr>
          <w:rFonts w:ascii="Cambria Math" w:hAnsi="Cambria Math" w:eastAsia="Cambria Math"/>
          <w:spacing w:val="-2"/>
          <w:w w:val="105"/>
          <w:position w:val="15"/>
          <w:sz w:val="17"/>
          <w:vertAlign w:val="baseline"/>
        </w:rPr>
        <w:t>𝑝=𝐻𝑈𝐸</w:t>
      </w:r>
      <w:r>
        <w:rPr>
          <w:rFonts w:ascii="Cambria Math" w:hAnsi="Cambria Math" w:eastAsia="Cambria Math"/>
          <w:spacing w:val="-2"/>
          <w:w w:val="105"/>
          <w:position w:val="12"/>
          <w:sz w:val="14"/>
          <w:vertAlign w:val="baseline"/>
        </w:rPr>
        <w:t>𝐿𝑝</w:t>
      </w:r>
      <w:r>
        <w:rPr>
          <w:rFonts w:ascii="Cambria Math" w:hAnsi="Cambria Math" w:eastAsia="Cambria Math"/>
          <w:spacing w:val="-2"/>
          <w:w w:val="105"/>
          <w:vertAlign w:val="baseline"/>
        </w:rPr>
        <w:t>(𝑃</w:t>
      </w:r>
    </w:p>
    <w:p>
      <w:pPr>
        <w:tabs>
          <w:tab w:pos="1325" w:val="left" w:leader="none"/>
        </w:tabs>
        <w:spacing w:line="144" w:lineRule="exact" w:before="158"/>
        <w:ind w:left="396" w:right="0" w:firstLine="0"/>
        <w:jc w:val="left"/>
        <w:rPr>
          <w:rFonts w:ascii="Cambria Math" w:eastAsia="Cambria Math"/>
          <w:sz w:val="24"/>
        </w:rPr>
      </w:pPr>
      <w:r>
        <w:rPr/>
        <w:br w:type="column"/>
      </w:r>
      <w:r>
        <w:rPr>
          <w:rFonts w:ascii="Cambria Math" w:eastAsia="Cambria Math"/>
          <w:sz w:val="24"/>
        </w:rPr>
        <w:t>+</w:t>
      </w:r>
      <w:r>
        <w:rPr>
          <w:rFonts w:ascii="Cambria Math" w:eastAsia="Cambria Math"/>
          <w:spacing w:val="52"/>
          <w:sz w:val="24"/>
        </w:rPr>
        <w:t> </w:t>
      </w:r>
      <w:r>
        <w:rPr>
          <w:rFonts w:ascii="Cambria Math" w:eastAsia="Cambria Math"/>
          <w:spacing w:val="-10"/>
          <w:sz w:val="24"/>
        </w:rPr>
        <w:t>𝑃</w:t>
      </w:r>
      <w:r>
        <w:rPr>
          <w:rFonts w:ascii="Cambria Math" w:eastAsia="Cambria Math"/>
          <w:sz w:val="24"/>
        </w:rPr>
        <w:tab/>
      </w:r>
      <w:r>
        <w:rPr>
          <w:rFonts w:ascii="Cambria Math" w:eastAsia="Cambria Math"/>
          <w:spacing w:val="-10"/>
          <w:sz w:val="24"/>
        </w:rPr>
        <w:t>+</w:t>
      </w:r>
    </w:p>
    <w:p>
      <w:pPr>
        <w:spacing w:after="0" w:line="144" w:lineRule="exact"/>
        <w:jc w:val="left"/>
        <w:rPr>
          <w:rFonts w:ascii="Cambria Math" w:eastAsia="Cambria Math"/>
          <w:sz w:val="24"/>
        </w:rPr>
        <w:sectPr>
          <w:type w:val="continuous"/>
          <w:pgSz w:w="11910" w:h="16840"/>
          <w:pgMar w:header="0" w:footer="1067" w:top="1600" w:bottom="1260" w:left="1620" w:right="1200"/>
          <w:cols w:num="2" w:equalWidth="0">
            <w:col w:w="7314" w:space="58"/>
            <w:col w:w="1718"/>
          </w:cols>
        </w:sectPr>
      </w:pPr>
    </w:p>
    <w:p>
      <w:pPr>
        <w:spacing w:line="192" w:lineRule="exact" w:before="0"/>
        <w:ind w:left="0" w:right="38" w:firstLine="0"/>
        <w:jc w:val="right"/>
        <w:rPr>
          <w:rFonts w:ascii="Cambria Math" w:eastAsia="Cambria Math"/>
          <w:sz w:val="17"/>
        </w:rPr>
      </w:pPr>
      <w:r>
        <w:rPr>
          <w:rFonts w:ascii="Cambria Math" w:eastAsia="Cambria Math"/>
          <w:spacing w:val="-4"/>
          <w:w w:val="105"/>
          <w:sz w:val="17"/>
        </w:rPr>
        <w:t>𝐻𝑈𝐸𝑠</w:t>
      </w:r>
    </w:p>
    <w:p>
      <w:pPr>
        <w:spacing w:before="4"/>
        <w:ind w:left="0" w:right="0" w:firstLine="0"/>
        <w:jc w:val="right"/>
        <w:rPr>
          <w:rFonts w:ascii="Cambria Math" w:eastAsia="Cambria Math"/>
          <w:sz w:val="17"/>
        </w:rPr>
      </w:pPr>
      <w:r>
        <w:rPr/>
        <w:br w:type="column"/>
      </w:r>
      <w:r>
        <w:rPr>
          <w:rFonts w:ascii="Cambria Math" w:eastAsia="Cambria Math"/>
          <w:spacing w:val="-5"/>
          <w:w w:val="105"/>
          <w:sz w:val="17"/>
        </w:rPr>
        <w:t>𝑝=1</w:t>
      </w:r>
    </w:p>
    <w:p>
      <w:pPr>
        <w:spacing w:line="170" w:lineRule="exact" w:before="0"/>
        <w:ind w:left="629" w:right="0" w:firstLine="0"/>
        <w:jc w:val="left"/>
        <w:rPr>
          <w:rFonts w:ascii="Cambria Math" w:eastAsia="Cambria Math"/>
          <w:sz w:val="17"/>
        </w:rPr>
      </w:pPr>
      <w:r>
        <w:rPr/>
        <w:br w:type="column"/>
      </w:r>
      <w:r>
        <w:rPr>
          <w:rFonts w:ascii="Cambria Math" w:eastAsia="Cambria Math"/>
          <w:spacing w:val="-4"/>
          <w:sz w:val="17"/>
        </w:rPr>
        <w:t>𝐻𝑈𝐸1</w:t>
      </w:r>
    </w:p>
    <w:p>
      <w:pPr>
        <w:spacing w:line="170" w:lineRule="exact" w:before="0"/>
        <w:ind w:left="433" w:right="0" w:firstLine="0"/>
        <w:jc w:val="left"/>
        <w:rPr>
          <w:rFonts w:ascii="Cambria Math" w:eastAsia="Cambria Math"/>
          <w:sz w:val="17"/>
        </w:rPr>
      </w:pPr>
      <w:r>
        <w:rPr/>
        <w:br w:type="column"/>
      </w:r>
      <w:r>
        <w:rPr>
          <w:rFonts w:ascii="Cambria Math" w:eastAsia="Cambria Math"/>
          <w:spacing w:val="-4"/>
          <w:w w:val="105"/>
          <w:sz w:val="17"/>
        </w:rPr>
        <w:t>𝐻𝑈𝐸2</w:t>
      </w:r>
    </w:p>
    <w:p>
      <w:pPr>
        <w:spacing w:after="0" w:line="170" w:lineRule="exact"/>
        <w:jc w:val="left"/>
        <w:rPr>
          <w:rFonts w:ascii="Cambria Math" w:eastAsia="Cambria Math"/>
          <w:sz w:val="17"/>
        </w:rPr>
        <w:sectPr>
          <w:type w:val="continuous"/>
          <w:pgSz w:w="11910" w:h="16840"/>
          <w:pgMar w:header="0" w:footer="1067" w:top="1600" w:bottom="1260" w:left="1620" w:right="1200"/>
          <w:cols w:num="4" w:equalWidth="0">
            <w:col w:w="1661" w:space="3402"/>
            <w:col w:w="1515" w:space="39"/>
            <w:col w:w="1086" w:space="40"/>
            <w:col w:w="1347"/>
          </w:cols>
        </w:sectPr>
      </w:pPr>
    </w:p>
    <w:p>
      <w:pPr>
        <w:pStyle w:val="BodyText"/>
        <w:spacing w:before="1"/>
        <w:rPr>
          <w:rFonts w:ascii="Cambria Math"/>
          <w:sz w:val="16"/>
        </w:rPr>
      </w:pPr>
    </w:p>
    <w:p>
      <w:pPr>
        <w:pStyle w:val="BodyText"/>
        <w:spacing w:line="484" w:lineRule="auto" w:before="86"/>
        <w:ind w:left="396" w:right="204"/>
        <w:jc w:val="both"/>
      </w:pPr>
      <w:r>
        <w:rPr>
          <w:rFonts w:ascii="Cambria Math" w:hAnsi="Cambria Math" w:eastAsia="Cambria Math"/>
        </w:rPr>
        <w:t>⋯</w:t>
      </w:r>
      <w:r>
        <w:rPr>
          <w:rFonts w:ascii="Cambria Math" w:hAnsi="Cambria Math" w:eastAsia="Cambria Math"/>
          <w:spacing w:val="-14"/>
        </w:rPr>
        <w:t> </w:t>
      </w:r>
      <w:r>
        <w:rPr>
          <w:rFonts w:ascii="Cambria Math" w:hAnsi="Cambria Math" w:eastAsia="Cambria Math"/>
        </w:rPr>
        <w:t>+ 𝑃</w:t>
      </w:r>
      <w:r>
        <w:rPr>
          <w:rFonts w:ascii="Cambria Math" w:hAnsi="Cambria Math" w:eastAsia="Cambria Math"/>
          <w:vertAlign w:val="subscript"/>
        </w:rPr>
        <w:t>𝐻𝑈𝐸𝑛</w:t>
      </w:r>
      <w:r>
        <w:rPr>
          <w:rFonts w:ascii="Cambria Math" w:hAnsi="Cambria Math" w:eastAsia="Cambria Math"/>
          <w:vertAlign w:val="baseline"/>
        </w:rPr>
        <w:t>) </w:t>
      </w:r>
      <w:r>
        <w:rPr>
          <w:vertAlign w:val="baseline"/>
        </w:rPr>
        <w:t>is the sum of transmit power used by all the HUEs at different HUE positions. </w:t>
      </w:r>
      <w:r>
        <w:rPr>
          <w:rFonts w:ascii="Cambria Math" w:hAnsi="Cambria Math" w:eastAsia="Cambria Math"/>
          <w:vertAlign w:val="baseline"/>
        </w:rPr>
        <w:t>𝑃</w:t>
      </w:r>
      <w:r>
        <w:rPr>
          <w:rFonts w:ascii="Cambria Math" w:hAnsi="Cambria Math" w:eastAsia="Cambria Math"/>
          <w:vertAlign w:val="subscript"/>
        </w:rPr>
        <w:t>𝐻𝑈𝐸1</w:t>
      </w:r>
      <w:r>
        <w:rPr>
          <w:rFonts w:ascii="Cambria Math" w:hAnsi="Cambria Math" w:eastAsia="Cambria Math"/>
          <w:vertAlign w:val="baseline"/>
        </w:rPr>
        <w:t> +</w:t>
      </w:r>
      <w:r>
        <w:rPr>
          <w:rFonts w:ascii="Cambria Math" w:hAnsi="Cambria Math" w:eastAsia="Cambria Math"/>
          <w:spacing w:val="40"/>
          <w:vertAlign w:val="baseline"/>
        </w:rPr>
        <w:t> </w:t>
      </w:r>
      <w:r>
        <w:rPr>
          <w:rFonts w:ascii="Cambria Math" w:hAnsi="Cambria Math" w:eastAsia="Cambria Math"/>
          <w:vertAlign w:val="baseline"/>
        </w:rPr>
        <w:t>𝑃</w:t>
      </w:r>
      <w:r>
        <w:rPr>
          <w:rFonts w:ascii="Cambria Math" w:hAnsi="Cambria Math" w:eastAsia="Cambria Math"/>
          <w:vertAlign w:val="subscript"/>
        </w:rPr>
        <w:t>𝐻𝑈𝐸2</w:t>
      </w:r>
      <w:r>
        <w:rPr>
          <w:rFonts w:ascii="Cambria Math" w:hAnsi="Cambria Math" w:eastAsia="Cambria Math"/>
          <w:vertAlign w:val="baseline"/>
        </w:rPr>
        <w:t> + ⋯</w:t>
      </w:r>
      <w:r>
        <w:rPr>
          <w:rFonts w:ascii="Cambria Math" w:hAnsi="Cambria Math" w:eastAsia="Cambria Math"/>
          <w:spacing w:val="-13"/>
          <w:vertAlign w:val="baseline"/>
        </w:rPr>
        <w:t> </w:t>
      </w:r>
      <w:r>
        <w:rPr>
          <w:rFonts w:ascii="Cambria Math" w:hAnsi="Cambria Math" w:eastAsia="Cambria Math"/>
          <w:vertAlign w:val="baseline"/>
        </w:rPr>
        <w:t>+ 𝑃</w:t>
      </w:r>
      <w:r>
        <w:rPr>
          <w:rFonts w:ascii="Cambria Math" w:hAnsi="Cambria Math" w:eastAsia="Cambria Math"/>
          <w:vertAlign w:val="subscript"/>
        </w:rPr>
        <w:t>𝐻𝑈𝐸𝑛</w:t>
      </w:r>
      <w:r>
        <w:rPr>
          <w:rFonts w:ascii="Cambria Math" w:hAnsi="Cambria Math" w:eastAsia="Cambria Math"/>
          <w:spacing w:val="40"/>
          <w:vertAlign w:val="baseline"/>
        </w:rPr>
        <w:t> </w:t>
      </w:r>
      <w:r>
        <w:rPr>
          <w:vertAlign w:val="baseline"/>
        </w:rPr>
        <w:t>stand for sum of transmit power used by all HUEs</w:t>
      </w:r>
      <w:r>
        <w:rPr>
          <w:spacing w:val="-6"/>
          <w:vertAlign w:val="baseline"/>
        </w:rPr>
        <w:t> </w:t>
      </w:r>
      <w:r>
        <w:rPr>
          <w:vertAlign w:val="baseline"/>
        </w:rPr>
        <w:t>in</w:t>
      </w:r>
      <w:r>
        <w:rPr>
          <w:spacing w:val="-6"/>
          <w:vertAlign w:val="baseline"/>
        </w:rPr>
        <w:t> </w:t>
      </w:r>
      <w:r>
        <w:rPr>
          <w:vertAlign w:val="baseline"/>
        </w:rPr>
        <w:t>the</w:t>
      </w:r>
      <w:r>
        <w:rPr>
          <w:spacing w:val="-7"/>
          <w:vertAlign w:val="baseline"/>
        </w:rPr>
        <w:t> </w:t>
      </w:r>
      <w:r>
        <w:rPr>
          <w:vertAlign w:val="baseline"/>
        </w:rPr>
        <w:t>network</w:t>
      </w:r>
      <w:r>
        <w:rPr>
          <w:spacing w:val="-7"/>
          <w:vertAlign w:val="baseline"/>
        </w:rPr>
        <w:t> </w:t>
      </w:r>
      <w:r>
        <w:rPr>
          <w:vertAlign w:val="baseline"/>
        </w:rPr>
        <w:t>at</w:t>
      </w:r>
      <w:r>
        <w:rPr>
          <w:spacing w:val="-3"/>
          <w:vertAlign w:val="baseline"/>
        </w:rPr>
        <w:t> </w:t>
      </w:r>
      <w:r>
        <w:rPr>
          <w:vertAlign w:val="baseline"/>
        </w:rPr>
        <w:t>a</w:t>
      </w:r>
      <w:r>
        <w:rPr>
          <w:spacing w:val="-5"/>
          <w:vertAlign w:val="baseline"/>
        </w:rPr>
        <w:t> </w:t>
      </w:r>
      <w:r>
        <w:rPr>
          <w:vertAlign w:val="baseline"/>
        </w:rPr>
        <w:t>particular</w:t>
      </w:r>
      <w:r>
        <w:rPr>
          <w:spacing w:val="-4"/>
          <w:vertAlign w:val="baseline"/>
        </w:rPr>
        <w:t> </w:t>
      </w:r>
      <w:r>
        <w:rPr>
          <w:vertAlign w:val="baseline"/>
        </w:rPr>
        <w:t>HUE</w:t>
      </w:r>
      <w:r>
        <w:rPr>
          <w:spacing w:val="-7"/>
          <w:vertAlign w:val="baseline"/>
        </w:rPr>
        <w:t> </w:t>
      </w:r>
      <w:r>
        <w:rPr>
          <w:vertAlign w:val="baseline"/>
        </w:rPr>
        <w:t>position,</w:t>
      </w:r>
      <w:r>
        <w:rPr>
          <w:spacing w:val="-3"/>
          <w:vertAlign w:val="baseline"/>
        </w:rPr>
        <w:t> </w:t>
      </w:r>
      <w:r>
        <w:rPr>
          <w:rFonts w:ascii="Cambria Math" w:hAnsi="Cambria Math" w:eastAsia="Cambria Math"/>
          <w:vertAlign w:val="baseline"/>
        </w:rPr>
        <w:t>𝑁</w:t>
      </w:r>
      <w:r>
        <w:rPr>
          <w:rFonts w:ascii="Cambria Math" w:hAnsi="Cambria Math" w:eastAsia="Cambria Math"/>
          <w:vertAlign w:val="subscript"/>
        </w:rPr>
        <w:t>𝐻𝑈𝐸𝑠</w:t>
      </w:r>
      <w:r>
        <w:rPr>
          <w:rFonts w:ascii="Cambria Math" w:hAnsi="Cambria Math" w:eastAsia="Cambria Math"/>
          <w:spacing w:val="72"/>
          <w:vertAlign w:val="baseline"/>
        </w:rPr>
        <w:t> </w:t>
      </w:r>
      <w:r>
        <w:rPr>
          <w:vertAlign w:val="baseline"/>
        </w:rPr>
        <w:t>stand</w:t>
      </w:r>
      <w:r>
        <w:rPr>
          <w:spacing w:val="-6"/>
          <w:vertAlign w:val="baseline"/>
        </w:rPr>
        <w:t> </w:t>
      </w:r>
      <w:r>
        <w:rPr>
          <w:vertAlign w:val="baseline"/>
        </w:rPr>
        <w:t>for</w:t>
      </w:r>
      <w:r>
        <w:rPr>
          <w:spacing w:val="-7"/>
          <w:vertAlign w:val="baseline"/>
        </w:rPr>
        <w:t> </w:t>
      </w:r>
      <w:r>
        <w:rPr>
          <w:vertAlign w:val="baseline"/>
        </w:rPr>
        <w:t>the</w:t>
      </w:r>
      <w:r>
        <w:rPr>
          <w:spacing w:val="-7"/>
          <w:vertAlign w:val="baseline"/>
        </w:rPr>
        <w:t> </w:t>
      </w:r>
      <w:r>
        <w:rPr>
          <w:vertAlign w:val="baseline"/>
        </w:rPr>
        <w:t>number</w:t>
      </w:r>
      <w:r>
        <w:rPr>
          <w:spacing w:val="-7"/>
          <w:vertAlign w:val="baseline"/>
        </w:rPr>
        <w:t> </w:t>
      </w:r>
      <w:r>
        <w:rPr>
          <w:vertAlign w:val="baseline"/>
        </w:rPr>
        <w:t>of</w:t>
      </w:r>
      <w:r>
        <w:rPr>
          <w:spacing w:val="-3"/>
          <w:vertAlign w:val="baseline"/>
        </w:rPr>
        <w:t> </w:t>
      </w:r>
      <w:r>
        <w:rPr>
          <w:vertAlign w:val="baseline"/>
        </w:rPr>
        <w:t>HUEs in the HetNet, and </w:t>
      </w:r>
      <w:r>
        <w:rPr>
          <w:rFonts w:ascii="Cambria Math" w:hAnsi="Cambria Math" w:eastAsia="Cambria Math"/>
          <w:vertAlign w:val="baseline"/>
        </w:rPr>
        <w:t>𝐻𝑈𝐸</w:t>
      </w:r>
      <w:r>
        <w:rPr>
          <w:rFonts w:ascii="Cambria Math" w:hAnsi="Cambria Math" w:eastAsia="Cambria Math"/>
          <w:vertAlign w:val="subscript"/>
        </w:rPr>
        <w:t>𝐿𝑝</w:t>
      </w:r>
      <w:r>
        <w:rPr>
          <w:rFonts w:ascii="Cambria Math" w:hAnsi="Cambria Math" w:eastAsia="Cambria Math"/>
          <w:vertAlign w:val="baseline"/>
        </w:rPr>
        <w:t> </w:t>
      </w:r>
      <w:r>
        <w:rPr>
          <w:vertAlign w:val="baseline"/>
        </w:rPr>
        <w:t>stand for last HUE position. The average transmit power of MUEs at all positions is compute using equation (3.18).</w:t>
      </w:r>
    </w:p>
    <w:p>
      <w:pPr>
        <w:spacing w:after="0" w:line="484" w:lineRule="auto"/>
        <w:jc w:val="both"/>
        <w:sectPr>
          <w:type w:val="continuous"/>
          <w:pgSz w:w="11910" w:h="16840"/>
          <w:pgMar w:header="0" w:footer="1067" w:top="1600" w:bottom="1260" w:left="1620" w:right="1200"/>
        </w:sectPr>
      </w:pPr>
    </w:p>
    <w:p>
      <w:pPr>
        <w:pStyle w:val="BodyText"/>
        <w:spacing w:before="2"/>
        <w:rPr>
          <w:sz w:val="13"/>
        </w:rPr>
      </w:pPr>
    </w:p>
    <w:p>
      <w:pPr>
        <w:spacing w:line="196" w:lineRule="exact" w:before="0"/>
        <w:ind w:left="557" w:right="0" w:firstLine="0"/>
        <w:jc w:val="left"/>
        <w:rPr>
          <w:rFonts w:ascii="Cambria Math" w:eastAsia="Cambria Math"/>
          <w:sz w:val="17"/>
        </w:rPr>
      </w:pPr>
      <w:r>
        <w:rPr/>
        <w:pict>
          <v:shape style="position:absolute;margin-left:100.82pt;margin-top:4.862684pt;width:5.05pt;height:12pt;mso-position-horizontal-relative:page;mso-position-vertical-relative:paragraph;z-index:15756288" type="#_x0000_t202" id="docshape59" filled="false" stroked="false">
            <v:textbox inset="0,0,0,0">
              <w:txbxContent>
                <w:p>
                  <w:pPr>
                    <w:spacing w:line="240" w:lineRule="exact" w:before="0"/>
                    <w:ind w:left="0" w:right="0" w:firstLine="0"/>
                    <w:jc w:val="left"/>
                    <w:rPr>
                      <w:rFonts w:ascii="Cambria Math" w:eastAsia="Cambria Math"/>
                      <w:sz w:val="24"/>
                    </w:rPr>
                  </w:pPr>
                  <w:r>
                    <w:rPr>
                      <w:rFonts w:ascii="Cambria Math" w:eastAsia="Cambria Math"/>
                      <w:spacing w:val="-59"/>
                      <w:sz w:val="24"/>
                    </w:rPr>
                    <w:t>𝑃</w:t>
                  </w:r>
                </w:p>
              </w:txbxContent>
            </v:textbox>
            <w10:wrap type="none"/>
          </v:shape>
        </w:pict>
      </w:r>
      <w:r>
        <w:rPr>
          <w:rFonts w:ascii="Cambria Math" w:eastAsia="Cambria Math"/>
          <w:spacing w:val="-2"/>
          <w:sz w:val="17"/>
        </w:rPr>
        <w:t>𝐴𝑣𝑒𝑟𝑎𝑔𝑒</w:t>
      </w:r>
    </w:p>
    <w:p>
      <w:pPr>
        <w:spacing w:line="196" w:lineRule="exact" w:before="0"/>
        <w:ind w:left="497" w:right="0" w:firstLine="0"/>
        <w:jc w:val="left"/>
        <w:rPr>
          <w:rFonts w:ascii="Cambria Math" w:eastAsia="Cambria Math"/>
          <w:sz w:val="17"/>
        </w:rPr>
      </w:pPr>
      <w:r>
        <w:rPr>
          <w:rFonts w:ascii="Cambria Math" w:eastAsia="Cambria Math"/>
          <w:spacing w:val="-5"/>
          <w:w w:val="105"/>
          <w:sz w:val="17"/>
        </w:rPr>
        <w:t>𝑀𝑈𝐸</w:t>
      </w:r>
    </w:p>
    <w:p>
      <w:pPr>
        <w:spacing w:line="152" w:lineRule="exact" w:before="5"/>
        <w:ind w:left="405" w:right="0" w:firstLine="0"/>
        <w:jc w:val="left"/>
        <w:rPr>
          <w:rFonts w:ascii="Cambria Math" w:eastAsia="Cambria Math"/>
          <w:sz w:val="14"/>
        </w:rPr>
      </w:pPr>
      <w:r>
        <w:rPr/>
        <w:br w:type="column"/>
      </w:r>
      <w:r>
        <w:rPr>
          <w:rFonts w:ascii="Cambria Math" w:eastAsia="Cambria Math"/>
          <w:spacing w:val="-2"/>
          <w:w w:val="115"/>
          <w:sz w:val="14"/>
        </w:rPr>
        <w:t>𝑖=𝑀𝑈𝐸</w:t>
      </w:r>
      <w:r>
        <w:rPr>
          <w:rFonts w:ascii="Cambria Math" w:eastAsia="Cambria Math"/>
          <w:spacing w:val="-2"/>
          <w:w w:val="115"/>
          <w:position w:val="-3"/>
          <w:sz w:val="14"/>
        </w:rPr>
        <w:t>𝐿𝑝</w:t>
      </w:r>
    </w:p>
    <w:p>
      <w:pPr>
        <w:tabs>
          <w:tab w:pos="1059" w:val="left" w:leader="none"/>
        </w:tabs>
        <w:spacing w:line="180" w:lineRule="exact" w:before="0"/>
        <w:ind w:left="245" w:right="0" w:firstLine="0"/>
        <w:jc w:val="center"/>
        <w:rPr>
          <w:rFonts w:ascii="Cambria Math" w:hAnsi="Cambria Math" w:eastAsia="Cambria Math"/>
          <w:sz w:val="17"/>
        </w:rPr>
      </w:pPr>
      <w:r>
        <w:rPr/>
        <w:pict>
          <v:shape style="position:absolute;margin-left:148.100006pt;margin-top:3.967022pt;width:170.9pt;height:12.65pt;mso-position-horizontal-relative:page;mso-position-vertical-relative:paragraph;z-index:-17815040" type="#_x0000_t202" id="docshape60" filled="false" stroked="false">
            <v:textbox inset="0,0,0,0">
              <w:txbxContent>
                <w:p>
                  <w:pPr>
                    <w:tabs>
                      <w:tab w:pos="3417" w:val="left" w:leader="none"/>
                    </w:tabs>
                    <w:spacing w:line="252" w:lineRule="exact" w:before="0"/>
                    <w:ind w:left="0" w:right="0" w:firstLine="0"/>
                    <w:jc w:val="left"/>
                    <w:rPr>
                      <w:rFonts w:ascii="Cambria Math" w:eastAsia="Cambria Math"/>
                      <w:sz w:val="14"/>
                    </w:rPr>
                  </w:pPr>
                  <w:r>
                    <w:rPr>
                      <w:rFonts w:ascii="Cambria Math" w:eastAsia="Cambria Math"/>
                      <w:w w:val="105"/>
                      <w:position w:val="-8"/>
                      <w:sz w:val="24"/>
                    </w:rPr>
                    <w:t>=</w:t>
                  </w:r>
                  <w:r>
                    <w:rPr>
                      <w:rFonts w:ascii="Cambria Math" w:eastAsia="Cambria Math"/>
                      <w:spacing w:val="32"/>
                      <w:w w:val="105"/>
                      <w:position w:val="-8"/>
                      <w:sz w:val="24"/>
                    </w:rPr>
                    <w:t>  </w:t>
                  </w:r>
                  <w:r>
                    <w:rPr>
                      <w:rFonts w:ascii="Cambria Math" w:eastAsia="Cambria Math"/>
                      <w:spacing w:val="-5"/>
                      <w:w w:val="105"/>
                      <w:sz w:val="14"/>
                      <w:u w:val="single"/>
                    </w:rPr>
                    <w:t>𝑖=1</w:t>
                  </w:r>
                  <w:r>
                    <w:rPr>
                      <w:rFonts w:ascii="Cambria Math" w:eastAsia="Cambria Math"/>
                      <w:sz w:val="14"/>
                      <w:u w:val="single"/>
                    </w:rPr>
                    <w:tab/>
                  </w:r>
                </w:p>
              </w:txbxContent>
            </v:textbox>
            <w10:wrap type="none"/>
          </v:shape>
        </w:pict>
      </w:r>
      <w:r>
        <w:rPr>
          <w:spacing w:val="-35"/>
          <w:w w:val="99"/>
          <w:position w:val="-3"/>
          <w:sz w:val="14"/>
          <w:u w:val="single"/>
        </w:rPr>
        <w:t> </w:t>
      </w:r>
      <w:r>
        <w:rPr>
          <w:rFonts w:ascii="Cambria Math" w:hAnsi="Cambria Math" w:eastAsia="Cambria Math"/>
          <w:w w:val="100"/>
          <w:position w:val="4"/>
          <w:sz w:val="17"/>
        </w:rPr>
        <w:t>∑</w:t>
      </w:r>
      <w:r>
        <w:rPr>
          <w:rFonts w:ascii="Cambria Math" w:hAnsi="Cambria Math" w:eastAsia="Cambria Math"/>
          <w:position w:val="4"/>
          <w:sz w:val="17"/>
        </w:rPr>
        <w:tab/>
      </w:r>
      <w:r>
        <w:rPr>
          <w:rFonts w:ascii="Cambria Math" w:hAnsi="Cambria Math" w:eastAsia="Cambria Math"/>
          <w:spacing w:val="-2"/>
          <w:w w:val="100"/>
          <w:position w:val="3"/>
          <w:sz w:val="17"/>
        </w:rPr>
        <w:t>(</w:t>
      </w:r>
      <w:r>
        <w:rPr>
          <w:rFonts w:ascii="Cambria Math" w:hAnsi="Cambria Math" w:eastAsia="Cambria Math"/>
          <w:w w:val="104"/>
          <w:position w:val="3"/>
          <w:sz w:val="17"/>
        </w:rPr>
        <w:t>𝑃</w:t>
      </w:r>
      <w:r>
        <w:rPr>
          <w:rFonts w:ascii="Cambria Math" w:hAnsi="Cambria Math" w:eastAsia="Cambria Math"/>
          <w:w w:val="114"/>
          <w:sz w:val="14"/>
        </w:rPr>
        <w:t>𝑀</w:t>
      </w:r>
      <w:r>
        <w:rPr>
          <w:rFonts w:ascii="Cambria Math" w:hAnsi="Cambria Math" w:eastAsia="Cambria Math"/>
          <w:spacing w:val="-1"/>
          <w:w w:val="117"/>
          <w:sz w:val="14"/>
        </w:rPr>
        <w:t>𝑈</w:t>
      </w:r>
      <w:r>
        <w:rPr>
          <w:rFonts w:ascii="Cambria Math" w:hAnsi="Cambria Math" w:eastAsia="Cambria Math"/>
          <w:w w:val="111"/>
          <w:sz w:val="14"/>
        </w:rPr>
        <w:t>𝐸</w:t>
      </w:r>
      <w:r>
        <w:rPr>
          <w:rFonts w:ascii="Cambria Math" w:hAnsi="Cambria Math" w:eastAsia="Cambria Math"/>
          <w:spacing w:val="8"/>
          <w:w w:val="106"/>
          <w:sz w:val="14"/>
        </w:rPr>
        <w:t>1</w:t>
      </w:r>
      <w:r>
        <w:rPr>
          <w:rFonts w:ascii="Cambria Math" w:hAnsi="Cambria Math" w:eastAsia="Cambria Math"/>
          <w:w w:val="97"/>
          <w:position w:val="3"/>
          <w:sz w:val="17"/>
        </w:rPr>
        <w:t>+</w:t>
      </w:r>
      <w:r>
        <w:rPr>
          <w:rFonts w:ascii="Cambria Math" w:hAnsi="Cambria Math" w:eastAsia="Cambria Math"/>
          <w:spacing w:val="1"/>
          <w:position w:val="3"/>
          <w:sz w:val="17"/>
        </w:rPr>
        <w:t> </w:t>
      </w:r>
      <w:r>
        <w:rPr>
          <w:rFonts w:ascii="Cambria Math" w:hAnsi="Cambria Math" w:eastAsia="Cambria Math"/>
          <w:w w:val="104"/>
          <w:position w:val="3"/>
          <w:sz w:val="17"/>
        </w:rPr>
        <w:t>𝑃</w:t>
      </w:r>
      <w:r>
        <w:rPr>
          <w:rFonts w:ascii="Cambria Math" w:hAnsi="Cambria Math" w:eastAsia="Cambria Math"/>
          <w:w w:val="114"/>
          <w:sz w:val="14"/>
        </w:rPr>
        <w:t>𝑀</w:t>
      </w:r>
      <w:r>
        <w:rPr>
          <w:rFonts w:ascii="Cambria Math" w:hAnsi="Cambria Math" w:eastAsia="Cambria Math"/>
          <w:spacing w:val="-1"/>
          <w:w w:val="117"/>
          <w:sz w:val="14"/>
        </w:rPr>
        <w:t>𝑈</w:t>
      </w:r>
      <w:r>
        <w:rPr>
          <w:rFonts w:ascii="Cambria Math" w:hAnsi="Cambria Math" w:eastAsia="Cambria Math"/>
          <w:w w:val="111"/>
          <w:sz w:val="14"/>
        </w:rPr>
        <w:t>𝐸</w:t>
      </w:r>
      <w:r>
        <w:rPr>
          <w:rFonts w:ascii="Cambria Math" w:hAnsi="Cambria Math" w:eastAsia="Cambria Math"/>
          <w:spacing w:val="8"/>
          <w:w w:val="106"/>
          <w:sz w:val="14"/>
        </w:rPr>
        <w:t>2</w:t>
      </w:r>
      <w:r>
        <w:rPr>
          <w:rFonts w:ascii="Cambria Math" w:hAnsi="Cambria Math" w:eastAsia="Cambria Math"/>
          <w:w w:val="97"/>
          <w:position w:val="3"/>
          <w:sz w:val="17"/>
        </w:rPr>
        <w:t>+</w:t>
      </w:r>
      <w:r>
        <w:rPr>
          <w:rFonts w:ascii="Cambria Math" w:hAnsi="Cambria Math" w:eastAsia="Cambria Math"/>
          <w:spacing w:val="-2"/>
          <w:w w:val="100"/>
          <w:position w:val="3"/>
          <w:sz w:val="17"/>
        </w:rPr>
        <w:t>⋯</w:t>
      </w:r>
      <w:r>
        <w:rPr>
          <w:rFonts w:ascii="Cambria Math" w:hAnsi="Cambria Math" w:eastAsia="Cambria Math"/>
          <w:w w:val="97"/>
          <w:position w:val="3"/>
          <w:sz w:val="17"/>
        </w:rPr>
        <w:t>+</w:t>
      </w:r>
      <w:r>
        <w:rPr>
          <w:rFonts w:ascii="Cambria Math" w:hAnsi="Cambria Math" w:eastAsia="Cambria Math"/>
          <w:w w:val="104"/>
          <w:position w:val="3"/>
          <w:sz w:val="17"/>
        </w:rPr>
        <w:t>𝑃</w:t>
      </w:r>
      <w:r>
        <w:rPr>
          <w:rFonts w:ascii="Cambria Math" w:hAnsi="Cambria Math" w:eastAsia="Cambria Math"/>
          <w:w w:val="114"/>
          <w:sz w:val="14"/>
        </w:rPr>
        <w:t>𝑀</w:t>
      </w:r>
      <w:r>
        <w:rPr>
          <w:rFonts w:ascii="Cambria Math" w:hAnsi="Cambria Math" w:eastAsia="Cambria Math"/>
          <w:spacing w:val="-1"/>
          <w:w w:val="117"/>
          <w:sz w:val="14"/>
        </w:rPr>
        <w:t>𝑈</w:t>
      </w:r>
      <w:r>
        <w:rPr>
          <w:rFonts w:ascii="Cambria Math" w:hAnsi="Cambria Math" w:eastAsia="Cambria Math"/>
          <w:w w:val="111"/>
          <w:sz w:val="14"/>
        </w:rPr>
        <w:t>𝐸</w:t>
      </w:r>
      <w:r>
        <w:rPr>
          <w:rFonts w:ascii="Cambria Math" w:hAnsi="Cambria Math" w:eastAsia="Cambria Math"/>
          <w:spacing w:val="7"/>
          <w:w w:val="122"/>
          <w:sz w:val="14"/>
        </w:rPr>
        <w:t>𝑛</w:t>
      </w:r>
      <w:r>
        <w:rPr>
          <w:rFonts w:ascii="Cambria Math" w:hAnsi="Cambria Math" w:eastAsia="Cambria Math"/>
          <w:w w:val="100"/>
          <w:position w:val="3"/>
          <w:sz w:val="17"/>
        </w:rPr>
        <w:t>)</w:t>
      </w:r>
    </w:p>
    <w:p>
      <w:pPr>
        <w:spacing w:before="58"/>
        <w:ind w:left="234" w:right="0" w:firstLine="0"/>
        <w:jc w:val="center"/>
        <w:rPr>
          <w:rFonts w:ascii="Cambria Math" w:hAnsi="Cambria Math" w:eastAsia="Cambria Math"/>
          <w:sz w:val="14"/>
        </w:rPr>
      </w:pPr>
      <w:r>
        <w:rPr>
          <w:rFonts w:ascii="Cambria Math" w:hAnsi="Cambria Math" w:eastAsia="Cambria Math"/>
          <w:w w:val="105"/>
          <w:sz w:val="17"/>
        </w:rPr>
        <w:t>𝑁𝑀𝑈𝐸𝑠</w:t>
      </w:r>
      <w:r>
        <w:rPr>
          <w:rFonts w:ascii="Cambria Math" w:hAnsi="Cambria Math" w:eastAsia="Cambria Math"/>
          <w:spacing w:val="-7"/>
          <w:w w:val="105"/>
          <w:sz w:val="17"/>
        </w:rPr>
        <w:t> </w:t>
      </w:r>
      <w:r>
        <w:rPr>
          <w:rFonts w:ascii="Cambria Math" w:hAnsi="Cambria Math" w:eastAsia="Cambria Math"/>
          <w:w w:val="105"/>
          <w:sz w:val="17"/>
        </w:rPr>
        <w:t>×</w:t>
      </w:r>
      <w:r>
        <w:rPr>
          <w:rFonts w:ascii="Cambria Math" w:hAnsi="Cambria Math" w:eastAsia="Cambria Math"/>
          <w:spacing w:val="-10"/>
          <w:w w:val="105"/>
          <w:sz w:val="17"/>
        </w:rPr>
        <w:t> </w:t>
      </w:r>
      <w:r>
        <w:rPr>
          <w:rFonts w:ascii="Cambria Math" w:hAnsi="Cambria Math" w:eastAsia="Cambria Math"/>
          <w:spacing w:val="-2"/>
          <w:w w:val="105"/>
          <w:sz w:val="17"/>
        </w:rPr>
        <w:t>𝑀𝑈𝐸</w:t>
      </w:r>
      <w:r>
        <w:rPr>
          <w:rFonts w:ascii="Cambria Math" w:hAnsi="Cambria Math" w:eastAsia="Cambria Math"/>
          <w:spacing w:val="-2"/>
          <w:w w:val="105"/>
          <w:position w:val="-2"/>
          <w:sz w:val="14"/>
        </w:rPr>
        <w:t>𝐿𝑝</w:t>
      </w:r>
    </w:p>
    <w:p>
      <w:pPr>
        <w:pStyle w:val="BodyText"/>
        <w:spacing w:before="212"/>
        <w:ind w:left="497"/>
      </w:pPr>
      <w:r>
        <w:rPr/>
        <w:br w:type="column"/>
      </w:r>
      <w:r>
        <w:rPr>
          <w:spacing w:val="-2"/>
        </w:rPr>
        <w:t>(3.18)</w:t>
      </w:r>
    </w:p>
    <w:p>
      <w:pPr>
        <w:spacing w:after="0"/>
        <w:sectPr>
          <w:type w:val="continuous"/>
          <w:pgSz w:w="11910" w:h="16840"/>
          <w:pgMar w:header="0" w:footer="1067" w:top="1600" w:bottom="1260" w:left="1620" w:right="1200"/>
          <w:cols w:num="3" w:equalWidth="0">
            <w:col w:w="1262" w:space="40"/>
            <w:col w:w="3501" w:space="2958"/>
            <w:col w:w="1329"/>
          </w:cols>
        </w:sectPr>
      </w:pPr>
    </w:p>
    <w:p>
      <w:pPr>
        <w:pStyle w:val="BodyText"/>
        <w:spacing w:before="7"/>
        <w:rPr>
          <w:sz w:val="17"/>
        </w:rPr>
      </w:pPr>
    </w:p>
    <w:p>
      <w:pPr>
        <w:spacing w:after="0"/>
        <w:rPr>
          <w:sz w:val="17"/>
        </w:rPr>
        <w:sectPr>
          <w:type w:val="continuous"/>
          <w:pgSz w:w="11910" w:h="16840"/>
          <w:pgMar w:header="0" w:footer="1067" w:top="1600" w:bottom="1260" w:left="1620" w:right="1200"/>
        </w:sectPr>
      </w:pPr>
    </w:p>
    <w:p>
      <w:pPr>
        <w:pStyle w:val="BodyText"/>
        <w:spacing w:line="227" w:lineRule="exact" w:before="75"/>
        <w:ind w:left="396"/>
        <w:rPr>
          <w:rFonts w:ascii="Cambria Math" w:hAnsi="Cambria Math" w:eastAsia="Cambria Math"/>
        </w:rPr>
      </w:pPr>
      <w:r>
        <w:rPr/>
        <w:t>where</w:t>
      </w:r>
      <w:r>
        <w:rPr>
          <w:spacing w:val="8"/>
        </w:rPr>
        <w:t> </w:t>
      </w:r>
      <w:r>
        <w:rPr>
          <w:rFonts w:ascii="Cambria Math" w:hAnsi="Cambria Math" w:eastAsia="Cambria Math"/>
        </w:rPr>
        <w:t>𝑃</w:t>
      </w:r>
      <w:r>
        <w:rPr>
          <w:rFonts w:ascii="Cambria Math" w:hAnsi="Cambria Math" w:eastAsia="Cambria Math"/>
          <w:vertAlign w:val="superscript"/>
        </w:rPr>
        <w:t>𝐴𝑣𝑒𝑟𝑎𝑔𝑒</w:t>
      </w:r>
      <w:r>
        <w:rPr>
          <w:rFonts w:ascii="Cambria Math" w:hAnsi="Cambria Math" w:eastAsia="Cambria Math"/>
          <w:spacing w:val="31"/>
          <w:vertAlign w:val="baseline"/>
        </w:rPr>
        <w:t> </w:t>
      </w:r>
      <w:r>
        <w:rPr>
          <w:vertAlign w:val="baseline"/>
        </w:rPr>
        <w:t>is</w:t>
      </w:r>
      <w:r>
        <w:rPr>
          <w:spacing w:val="9"/>
          <w:vertAlign w:val="baseline"/>
        </w:rPr>
        <w:t> </w:t>
      </w:r>
      <w:r>
        <w:rPr>
          <w:vertAlign w:val="baseline"/>
        </w:rPr>
        <w:t>the</w:t>
      </w:r>
      <w:r>
        <w:rPr>
          <w:spacing w:val="7"/>
          <w:vertAlign w:val="baseline"/>
        </w:rPr>
        <w:t> </w:t>
      </w:r>
      <w:r>
        <w:rPr>
          <w:vertAlign w:val="baseline"/>
        </w:rPr>
        <w:t>average</w:t>
      </w:r>
      <w:r>
        <w:rPr>
          <w:spacing w:val="8"/>
          <w:vertAlign w:val="baseline"/>
        </w:rPr>
        <w:t> </w:t>
      </w:r>
      <w:r>
        <w:rPr>
          <w:vertAlign w:val="baseline"/>
        </w:rPr>
        <w:t>transmit</w:t>
      </w:r>
      <w:r>
        <w:rPr>
          <w:spacing w:val="9"/>
          <w:vertAlign w:val="baseline"/>
        </w:rPr>
        <w:t> </w:t>
      </w:r>
      <w:r>
        <w:rPr>
          <w:vertAlign w:val="baseline"/>
        </w:rPr>
        <w:t>power</w:t>
      </w:r>
      <w:r>
        <w:rPr>
          <w:spacing w:val="8"/>
          <w:vertAlign w:val="baseline"/>
        </w:rPr>
        <w:t> </w:t>
      </w:r>
      <w:r>
        <w:rPr>
          <w:vertAlign w:val="baseline"/>
        </w:rPr>
        <w:t>of</w:t>
      </w:r>
      <w:r>
        <w:rPr>
          <w:spacing w:val="7"/>
          <w:vertAlign w:val="baseline"/>
        </w:rPr>
        <w:t> </w:t>
      </w:r>
      <w:r>
        <w:rPr>
          <w:vertAlign w:val="baseline"/>
        </w:rPr>
        <w:t>MUE.</w:t>
      </w:r>
      <w:r>
        <w:rPr>
          <w:spacing w:val="13"/>
          <w:vertAlign w:val="baseline"/>
        </w:rPr>
        <w:t> </w:t>
      </w:r>
      <w:r>
        <w:rPr>
          <w:rFonts w:ascii="Cambria Math" w:hAnsi="Cambria Math" w:eastAsia="Cambria Math"/>
          <w:spacing w:val="-2"/>
          <w:position w:val="1"/>
          <w:vertAlign w:val="baseline"/>
        </w:rPr>
        <w:t>∑</w:t>
      </w:r>
      <w:r>
        <w:rPr>
          <w:rFonts w:ascii="Cambria Math" w:hAnsi="Cambria Math" w:eastAsia="Cambria Math"/>
          <w:spacing w:val="-2"/>
          <w:position w:val="15"/>
          <w:sz w:val="17"/>
          <w:vertAlign w:val="baseline"/>
        </w:rPr>
        <w:t>𝑖=𝑀𝑈𝐸</w:t>
      </w:r>
      <w:r>
        <w:rPr>
          <w:rFonts w:ascii="Cambria Math" w:hAnsi="Cambria Math" w:eastAsia="Cambria Math"/>
          <w:spacing w:val="-2"/>
          <w:position w:val="12"/>
          <w:sz w:val="14"/>
          <w:vertAlign w:val="baseline"/>
        </w:rPr>
        <w:t>𝐿𝑝</w:t>
      </w:r>
      <w:r>
        <w:rPr>
          <w:rFonts w:ascii="Cambria Math" w:hAnsi="Cambria Math" w:eastAsia="Cambria Math"/>
          <w:spacing w:val="-2"/>
          <w:vertAlign w:val="baseline"/>
        </w:rPr>
        <w:t>(𝑃</w:t>
      </w:r>
    </w:p>
    <w:p>
      <w:pPr>
        <w:tabs>
          <w:tab w:pos="1347" w:val="left" w:leader="none"/>
        </w:tabs>
        <w:spacing w:line="144" w:lineRule="exact" w:before="158"/>
        <w:ind w:left="396" w:right="0" w:firstLine="0"/>
        <w:jc w:val="left"/>
        <w:rPr>
          <w:rFonts w:ascii="Cambria Math" w:eastAsia="Cambria Math"/>
          <w:sz w:val="24"/>
        </w:rPr>
      </w:pPr>
      <w:r>
        <w:rPr/>
        <w:br w:type="column"/>
      </w:r>
      <w:r>
        <w:rPr>
          <w:rFonts w:ascii="Cambria Math" w:eastAsia="Cambria Math"/>
          <w:sz w:val="24"/>
        </w:rPr>
        <w:t>+</w:t>
      </w:r>
      <w:r>
        <w:rPr>
          <w:rFonts w:ascii="Cambria Math" w:eastAsia="Cambria Math"/>
          <w:spacing w:val="50"/>
          <w:sz w:val="24"/>
        </w:rPr>
        <w:t> </w:t>
      </w:r>
      <w:r>
        <w:rPr>
          <w:rFonts w:ascii="Cambria Math" w:eastAsia="Cambria Math"/>
          <w:spacing w:val="-10"/>
          <w:sz w:val="24"/>
        </w:rPr>
        <w:t>𝑃</w:t>
      </w:r>
      <w:r>
        <w:rPr>
          <w:rFonts w:ascii="Cambria Math" w:eastAsia="Cambria Math"/>
          <w:sz w:val="24"/>
        </w:rPr>
        <w:tab/>
      </w:r>
      <w:r>
        <w:rPr>
          <w:rFonts w:ascii="Cambria Math" w:eastAsia="Cambria Math"/>
          <w:spacing w:val="-10"/>
          <w:sz w:val="24"/>
        </w:rPr>
        <w:t>+</w:t>
      </w:r>
    </w:p>
    <w:p>
      <w:pPr>
        <w:spacing w:after="0" w:line="144" w:lineRule="exact"/>
        <w:jc w:val="left"/>
        <w:rPr>
          <w:rFonts w:ascii="Cambria Math" w:eastAsia="Cambria Math"/>
          <w:sz w:val="24"/>
        </w:rPr>
        <w:sectPr>
          <w:type w:val="continuous"/>
          <w:pgSz w:w="11910" w:h="16840"/>
          <w:pgMar w:header="0" w:footer="1067" w:top="1600" w:bottom="1260" w:left="1620" w:right="1200"/>
          <w:cols w:num="2" w:equalWidth="0">
            <w:col w:w="7002" w:space="79"/>
            <w:col w:w="2009"/>
          </w:cols>
        </w:sectPr>
      </w:pPr>
    </w:p>
    <w:p>
      <w:pPr>
        <w:spacing w:line="192" w:lineRule="exact" w:before="0"/>
        <w:ind w:left="0" w:right="38" w:firstLine="0"/>
        <w:jc w:val="right"/>
        <w:rPr>
          <w:rFonts w:ascii="Cambria Math" w:eastAsia="Cambria Math"/>
          <w:sz w:val="17"/>
        </w:rPr>
      </w:pPr>
      <w:r>
        <w:rPr>
          <w:rFonts w:ascii="Cambria Math" w:eastAsia="Cambria Math"/>
          <w:spacing w:val="-4"/>
          <w:w w:val="105"/>
          <w:sz w:val="17"/>
        </w:rPr>
        <w:t>𝑀𝑈𝐸𝑠</w:t>
      </w:r>
    </w:p>
    <w:p>
      <w:pPr>
        <w:spacing w:before="9"/>
        <w:ind w:left="0" w:right="0" w:firstLine="0"/>
        <w:jc w:val="right"/>
        <w:rPr>
          <w:rFonts w:ascii="Cambria Math" w:eastAsia="Cambria Math"/>
          <w:sz w:val="17"/>
        </w:rPr>
      </w:pPr>
      <w:r>
        <w:rPr/>
        <w:br w:type="column"/>
      </w:r>
      <w:r>
        <w:rPr>
          <w:rFonts w:ascii="Cambria Math" w:eastAsia="Cambria Math"/>
          <w:spacing w:val="-5"/>
          <w:w w:val="105"/>
          <w:sz w:val="17"/>
        </w:rPr>
        <w:t>𝑖=1</w:t>
      </w:r>
    </w:p>
    <w:p>
      <w:pPr>
        <w:spacing w:line="171" w:lineRule="exact" w:before="0"/>
        <w:ind w:left="653" w:right="0" w:firstLine="0"/>
        <w:jc w:val="left"/>
        <w:rPr>
          <w:rFonts w:ascii="Cambria Math" w:eastAsia="Cambria Math"/>
          <w:sz w:val="17"/>
        </w:rPr>
      </w:pPr>
      <w:r>
        <w:rPr/>
        <w:br w:type="column"/>
      </w:r>
      <w:r>
        <w:rPr>
          <w:rFonts w:ascii="Cambria Math" w:eastAsia="Cambria Math"/>
          <w:spacing w:val="-4"/>
          <w:sz w:val="17"/>
        </w:rPr>
        <w:t>𝑀𝑈𝐸1</w:t>
      </w:r>
    </w:p>
    <w:p>
      <w:pPr>
        <w:spacing w:line="171" w:lineRule="exact" w:before="0"/>
        <w:ind w:left="430" w:right="0" w:firstLine="0"/>
        <w:jc w:val="left"/>
        <w:rPr>
          <w:rFonts w:ascii="Cambria Math" w:eastAsia="Cambria Math"/>
          <w:sz w:val="17"/>
        </w:rPr>
      </w:pPr>
      <w:r>
        <w:rPr/>
        <w:br w:type="column"/>
      </w:r>
      <w:r>
        <w:rPr>
          <w:rFonts w:ascii="Cambria Math" w:eastAsia="Cambria Math"/>
          <w:spacing w:val="-4"/>
          <w:w w:val="105"/>
          <w:sz w:val="17"/>
        </w:rPr>
        <w:t>𝑀𝑈𝐸2</w:t>
      </w:r>
    </w:p>
    <w:p>
      <w:pPr>
        <w:spacing w:after="0" w:line="171" w:lineRule="exact"/>
        <w:jc w:val="left"/>
        <w:rPr>
          <w:rFonts w:ascii="Cambria Math" w:eastAsia="Cambria Math"/>
          <w:sz w:val="17"/>
        </w:rPr>
        <w:sectPr>
          <w:type w:val="continuous"/>
          <w:pgSz w:w="11910" w:h="16840"/>
          <w:pgMar w:header="0" w:footer="1067" w:top="1600" w:bottom="1260" w:left="1620" w:right="1200"/>
          <w:cols w:num="4" w:equalWidth="0">
            <w:col w:w="1647" w:space="3163"/>
            <w:col w:w="1431" w:space="40"/>
            <w:col w:w="1132" w:space="40"/>
            <w:col w:w="1637"/>
          </w:cols>
        </w:sectPr>
      </w:pPr>
    </w:p>
    <w:p>
      <w:pPr>
        <w:pStyle w:val="BodyText"/>
        <w:spacing w:before="5"/>
        <w:rPr>
          <w:rFonts w:ascii="Cambria Math"/>
          <w:sz w:val="13"/>
        </w:rPr>
      </w:pPr>
    </w:p>
    <w:p>
      <w:pPr>
        <w:pStyle w:val="BodyText"/>
        <w:spacing w:line="480" w:lineRule="auto" w:before="86"/>
        <w:ind w:left="396" w:right="528"/>
      </w:pPr>
      <w:r>
        <w:rPr>
          <w:rFonts w:ascii="Cambria Math" w:hAnsi="Cambria Math" w:eastAsia="Cambria Math"/>
        </w:rPr>
        <w:t>⋯</w:t>
      </w:r>
      <w:r>
        <w:rPr>
          <w:rFonts w:ascii="Cambria Math" w:hAnsi="Cambria Math" w:eastAsia="Cambria Math"/>
          <w:spacing w:val="-6"/>
        </w:rPr>
        <w:t> </w:t>
      </w:r>
      <w:r>
        <w:rPr>
          <w:rFonts w:ascii="Cambria Math" w:hAnsi="Cambria Math" w:eastAsia="Cambria Math"/>
        </w:rPr>
        <w:t>+ 𝑃</w:t>
      </w:r>
      <w:r>
        <w:rPr>
          <w:rFonts w:ascii="Cambria Math" w:hAnsi="Cambria Math" w:eastAsia="Cambria Math"/>
          <w:vertAlign w:val="subscript"/>
        </w:rPr>
        <w:t>𝑀𝑈𝐸𝑛</w:t>
      </w:r>
      <w:r>
        <w:rPr>
          <w:rFonts w:ascii="Cambria Math" w:hAnsi="Cambria Math" w:eastAsia="Cambria Math"/>
          <w:vertAlign w:val="baseline"/>
        </w:rPr>
        <w:t>) </w:t>
      </w:r>
      <w:r>
        <w:rPr>
          <w:vertAlign w:val="baseline"/>
        </w:rPr>
        <w:t>is the sum of transmit power used by all the MUEs at different MUE positions.</w:t>
      </w:r>
      <w:r>
        <w:rPr>
          <w:spacing w:val="-1"/>
          <w:vertAlign w:val="baseline"/>
        </w:rPr>
        <w:t> </w:t>
      </w:r>
      <w:r>
        <w:rPr>
          <w:rFonts w:ascii="Cambria Math" w:hAnsi="Cambria Math" w:eastAsia="Cambria Math"/>
          <w:vertAlign w:val="baseline"/>
        </w:rPr>
        <w:t>𝑃</w:t>
      </w:r>
      <w:r>
        <w:rPr>
          <w:rFonts w:ascii="Cambria Math" w:hAnsi="Cambria Math" w:eastAsia="Cambria Math"/>
          <w:vertAlign w:val="subscript"/>
        </w:rPr>
        <w:t>𝑀𝑈𝐸1</w:t>
      </w:r>
      <w:r>
        <w:rPr>
          <w:rFonts w:ascii="Cambria Math" w:hAnsi="Cambria Math" w:eastAsia="Cambria Math"/>
          <w:vertAlign w:val="baseline"/>
        </w:rPr>
        <w:t> +</w:t>
      </w:r>
      <w:r>
        <w:rPr>
          <w:rFonts w:ascii="Cambria Math" w:hAnsi="Cambria Math" w:eastAsia="Cambria Math"/>
          <w:spacing w:val="40"/>
          <w:vertAlign w:val="baseline"/>
        </w:rPr>
        <w:t> </w:t>
      </w:r>
      <w:r>
        <w:rPr>
          <w:rFonts w:ascii="Cambria Math" w:hAnsi="Cambria Math" w:eastAsia="Cambria Math"/>
          <w:vertAlign w:val="baseline"/>
        </w:rPr>
        <w:t>𝑃</w:t>
      </w:r>
      <w:r>
        <w:rPr>
          <w:rFonts w:ascii="Cambria Math" w:hAnsi="Cambria Math" w:eastAsia="Cambria Math"/>
          <w:vertAlign w:val="subscript"/>
        </w:rPr>
        <w:t>𝑀𝑈𝐸2</w:t>
      </w:r>
      <w:r>
        <w:rPr>
          <w:rFonts w:ascii="Cambria Math" w:hAnsi="Cambria Math" w:eastAsia="Cambria Math"/>
          <w:vertAlign w:val="baseline"/>
        </w:rPr>
        <w:t> + ⋯</w:t>
      </w:r>
      <w:r>
        <w:rPr>
          <w:rFonts w:ascii="Cambria Math" w:hAnsi="Cambria Math" w:eastAsia="Cambria Math"/>
          <w:spacing w:val="-13"/>
          <w:vertAlign w:val="baseline"/>
        </w:rPr>
        <w:t> </w:t>
      </w:r>
      <w:r>
        <w:rPr>
          <w:rFonts w:ascii="Cambria Math" w:hAnsi="Cambria Math" w:eastAsia="Cambria Math"/>
          <w:vertAlign w:val="baseline"/>
        </w:rPr>
        <w:t>+ 𝑃</w:t>
      </w:r>
      <w:r>
        <w:rPr>
          <w:rFonts w:ascii="Cambria Math" w:hAnsi="Cambria Math" w:eastAsia="Cambria Math"/>
          <w:vertAlign w:val="subscript"/>
        </w:rPr>
        <w:t>𝑀𝑈𝐸𝑛</w:t>
      </w:r>
      <w:r>
        <w:rPr>
          <w:rFonts w:ascii="Cambria Math" w:hAnsi="Cambria Math" w:eastAsia="Cambria Math"/>
          <w:spacing w:val="23"/>
          <w:vertAlign w:val="baseline"/>
        </w:rPr>
        <w:t> </w:t>
      </w:r>
      <w:r>
        <w:rPr>
          <w:vertAlign w:val="baseline"/>
        </w:rPr>
        <w:t>stand for sum of transmit power used by</w:t>
      </w:r>
      <w:r>
        <w:rPr>
          <w:spacing w:val="-2"/>
          <w:vertAlign w:val="baseline"/>
        </w:rPr>
        <w:t> </w:t>
      </w:r>
      <w:r>
        <w:rPr>
          <w:vertAlign w:val="baseline"/>
        </w:rPr>
        <w:t>all MUEs in the network at a particular MUE position, </w:t>
      </w:r>
      <w:r>
        <w:rPr>
          <w:rFonts w:ascii="Cambria Math" w:hAnsi="Cambria Math" w:eastAsia="Cambria Math"/>
          <w:vertAlign w:val="baseline"/>
        </w:rPr>
        <w:t>𝑁</w:t>
      </w:r>
      <w:r>
        <w:rPr>
          <w:rFonts w:ascii="Cambria Math" w:hAnsi="Cambria Math" w:eastAsia="Cambria Math"/>
          <w:vertAlign w:val="subscript"/>
        </w:rPr>
        <w:t>𝑀𝑈𝐸𝑠</w:t>
      </w:r>
      <w:r>
        <w:rPr>
          <w:rFonts w:ascii="Cambria Math" w:hAnsi="Cambria Math" w:eastAsia="Cambria Math"/>
          <w:spacing w:val="80"/>
          <w:vertAlign w:val="baseline"/>
        </w:rPr>
        <w:t> </w:t>
      </w:r>
      <w:r>
        <w:rPr>
          <w:vertAlign w:val="baseline"/>
        </w:rPr>
        <w:t>stand for the number of MUEs in the HetNet, and </w:t>
      </w:r>
      <w:r>
        <w:rPr>
          <w:rFonts w:ascii="Cambria Math" w:hAnsi="Cambria Math" w:eastAsia="Cambria Math"/>
          <w:vertAlign w:val="baseline"/>
        </w:rPr>
        <w:t>𝑀𝑈𝐸</w:t>
      </w:r>
      <w:r>
        <w:rPr>
          <w:rFonts w:ascii="Cambria Math" w:hAnsi="Cambria Math" w:eastAsia="Cambria Math"/>
          <w:vertAlign w:val="subscript"/>
        </w:rPr>
        <w:t>𝐿𝑝</w:t>
      </w:r>
      <w:r>
        <w:rPr>
          <w:rFonts w:ascii="Cambria Math" w:hAnsi="Cambria Math" w:eastAsia="Cambria Math"/>
          <w:vertAlign w:val="baseline"/>
        </w:rPr>
        <w:t> </w:t>
      </w:r>
      <w:r>
        <w:rPr>
          <w:vertAlign w:val="baseline"/>
        </w:rPr>
        <w:t>stand for last MUE position.</w:t>
      </w:r>
    </w:p>
    <w:p>
      <w:pPr>
        <w:spacing w:after="0" w:line="480" w:lineRule="auto"/>
        <w:sectPr>
          <w:type w:val="continuous"/>
          <w:pgSz w:w="11910" w:h="16840"/>
          <w:pgMar w:header="0" w:footer="1067" w:top="1600" w:bottom="1260" w:left="1620" w:right="1200"/>
        </w:sectPr>
      </w:pPr>
    </w:p>
    <w:p>
      <w:pPr>
        <w:pStyle w:val="Heading2"/>
        <w:numPr>
          <w:ilvl w:val="2"/>
          <w:numId w:val="14"/>
        </w:numPr>
        <w:tabs>
          <w:tab w:pos="937" w:val="left" w:leader="none"/>
        </w:tabs>
        <w:spacing w:line="240" w:lineRule="auto" w:before="69" w:after="0"/>
        <w:ind w:left="936" w:right="0" w:hanging="541"/>
        <w:jc w:val="both"/>
      </w:pPr>
      <w:r>
        <w:rPr/>
        <w:t>Throughput</w:t>
      </w:r>
      <w:r>
        <w:rPr>
          <w:spacing w:val="-14"/>
        </w:rPr>
        <w:t> </w:t>
      </w:r>
      <w:r>
        <w:rPr>
          <w:spacing w:val="-2"/>
        </w:rPr>
        <w:t>block</w:t>
      </w:r>
    </w:p>
    <w:p>
      <w:pPr>
        <w:pStyle w:val="BodyText"/>
        <w:spacing w:before="7"/>
        <w:rPr>
          <w:b/>
          <w:sz w:val="23"/>
        </w:rPr>
      </w:pPr>
    </w:p>
    <w:p>
      <w:pPr>
        <w:pStyle w:val="BodyText"/>
        <w:spacing w:line="480" w:lineRule="auto"/>
        <w:ind w:left="396" w:right="528"/>
      </w:pPr>
      <w:r>
        <w:rPr/>
        <w:t>The</w:t>
      </w:r>
      <w:r>
        <w:rPr>
          <w:spacing w:val="-5"/>
        </w:rPr>
        <w:t> </w:t>
      </w:r>
      <w:r>
        <w:rPr/>
        <w:t>throughput</w:t>
      </w:r>
      <w:r>
        <w:rPr>
          <w:spacing w:val="-4"/>
        </w:rPr>
        <w:t> </w:t>
      </w:r>
      <w:r>
        <w:rPr/>
        <w:t>of</w:t>
      </w:r>
      <w:r>
        <w:rPr>
          <w:spacing w:val="-4"/>
        </w:rPr>
        <w:t> </w:t>
      </w:r>
      <w:r>
        <w:rPr/>
        <w:t>each</w:t>
      </w:r>
      <w:r>
        <w:rPr>
          <w:spacing w:val="-4"/>
        </w:rPr>
        <w:t> </w:t>
      </w:r>
      <w:r>
        <w:rPr/>
        <w:t>receiver</w:t>
      </w:r>
      <w:r>
        <w:rPr>
          <w:spacing w:val="-4"/>
        </w:rPr>
        <w:t> </w:t>
      </w:r>
      <w:r>
        <w:rPr/>
        <w:t>is</w:t>
      </w:r>
      <w:r>
        <w:rPr>
          <w:spacing w:val="-4"/>
        </w:rPr>
        <w:t> </w:t>
      </w:r>
      <w:r>
        <w:rPr/>
        <w:t>computed</w:t>
      </w:r>
      <w:r>
        <w:rPr>
          <w:spacing w:val="-4"/>
        </w:rPr>
        <w:t> </w:t>
      </w:r>
      <w:r>
        <w:rPr/>
        <w:t>using</w:t>
      </w:r>
      <w:r>
        <w:rPr>
          <w:spacing w:val="-5"/>
        </w:rPr>
        <w:t> </w:t>
      </w:r>
      <w:r>
        <w:rPr/>
        <w:t>equation</w:t>
      </w:r>
      <w:r>
        <w:rPr>
          <w:spacing w:val="-4"/>
        </w:rPr>
        <w:t> </w:t>
      </w:r>
      <w:r>
        <w:rPr/>
        <w:t>(3.19)</w:t>
      </w:r>
      <w:r>
        <w:rPr>
          <w:spacing w:val="-4"/>
        </w:rPr>
        <w:t> </w:t>
      </w:r>
      <w:r>
        <w:rPr/>
        <w:t>sourced</w:t>
      </w:r>
      <w:r>
        <w:rPr>
          <w:spacing w:val="-2"/>
        </w:rPr>
        <w:t> </w:t>
      </w:r>
      <w:r>
        <w:rPr/>
        <w:t>from Hassan and Gao 2019, and 3GPP release. 8.2.</w:t>
      </w:r>
    </w:p>
    <w:p>
      <w:pPr>
        <w:pStyle w:val="BodyText"/>
        <w:tabs>
          <w:tab w:pos="8257" w:val="left" w:leader="none"/>
        </w:tabs>
        <w:spacing w:before="30"/>
        <w:ind w:left="396"/>
      </w:pPr>
      <w:r>
        <w:rPr>
          <w:rFonts w:ascii="Cambria Math" w:hAnsi="Cambria Math" w:eastAsia="Cambria Math"/>
        </w:rPr>
        <w:t>𝐶</w:t>
      </w:r>
      <w:r>
        <w:rPr>
          <w:rFonts w:ascii="Cambria Math" w:hAnsi="Cambria Math" w:eastAsia="Cambria Math"/>
          <w:spacing w:val="56"/>
          <w:w w:val="150"/>
        </w:rPr>
        <w:t> </w:t>
      </w:r>
      <w:r>
        <w:rPr>
          <w:rFonts w:ascii="Cambria Math" w:hAnsi="Cambria Math" w:eastAsia="Cambria Math"/>
        </w:rPr>
        <w:t>=∝</w:t>
      </w:r>
      <w:r>
        <w:rPr>
          <w:rFonts w:ascii="Cambria Math" w:hAnsi="Cambria Math" w:eastAsia="Cambria Math"/>
          <w:spacing w:val="16"/>
        </w:rPr>
        <w:t> </w:t>
      </w:r>
      <w:r>
        <w:rPr>
          <w:rFonts w:ascii="Cambria Math" w:hAnsi="Cambria Math" w:eastAsia="Cambria Math"/>
        </w:rPr>
        <w:t>𝐵𝑙𝑜𝑔</w:t>
      </w:r>
      <w:r>
        <w:rPr>
          <w:rFonts w:ascii="Cambria Math" w:hAnsi="Cambria Math" w:eastAsia="Cambria Math"/>
          <w:vertAlign w:val="subscript"/>
        </w:rPr>
        <w:t>2</w:t>
      </w:r>
      <w:r>
        <w:rPr>
          <w:rFonts w:ascii="Cambria Math" w:hAnsi="Cambria Math" w:eastAsia="Cambria Math"/>
          <w:position w:val="1"/>
          <w:vertAlign w:val="baseline"/>
        </w:rPr>
        <w:t>(</w:t>
      </w:r>
      <w:r>
        <w:rPr>
          <w:rFonts w:ascii="Cambria Math" w:hAnsi="Cambria Math" w:eastAsia="Cambria Math"/>
          <w:vertAlign w:val="baseline"/>
        </w:rPr>
        <w:t>1</w:t>
      </w:r>
      <w:r>
        <w:rPr>
          <w:rFonts w:ascii="Cambria Math" w:hAnsi="Cambria Math" w:eastAsia="Cambria Math"/>
          <w:spacing w:val="2"/>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rFonts w:ascii="Cambria Math" w:hAnsi="Cambria Math" w:eastAsia="Cambria Math"/>
          <w:spacing w:val="-2"/>
          <w:vertAlign w:val="baseline"/>
        </w:rPr>
        <w:t>𝑆𝐼𝑁𝑅</w:t>
      </w:r>
      <w:r>
        <w:rPr>
          <w:rFonts w:ascii="Cambria Math" w:hAnsi="Cambria Math" w:eastAsia="Cambria Math"/>
          <w:spacing w:val="-2"/>
          <w:vertAlign w:val="subscript"/>
        </w:rPr>
        <w:t>𝑅𝑥</w:t>
      </w:r>
      <w:r>
        <w:rPr>
          <w:rFonts w:ascii="Cambria Math" w:hAnsi="Cambria Math" w:eastAsia="Cambria Math"/>
          <w:spacing w:val="-2"/>
          <w:position w:val="1"/>
          <w:vertAlign w:val="baseline"/>
        </w:rPr>
        <w:t>)</w:t>
      </w:r>
      <w:r>
        <w:rPr>
          <w:rFonts w:ascii="Cambria Math" w:hAnsi="Cambria Math" w:eastAsia="Cambria Math"/>
          <w:position w:val="1"/>
          <w:vertAlign w:val="baseline"/>
        </w:rPr>
        <w:tab/>
      </w:r>
      <w:r>
        <w:rPr>
          <w:spacing w:val="-2"/>
          <w:vertAlign w:val="baseline"/>
        </w:rPr>
        <w:t>(3.19)</w:t>
      </w:r>
    </w:p>
    <w:p>
      <w:pPr>
        <w:pStyle w:val="BodyText"/>
        <w:spacing w:before="1"/>
      </w:pPr>
    </w:p>
    <w:p>
      <w:pPr>
        <w:pStyle w:val="BodyText"/>
        <w:spacing w:line="480" w:lineRule="auto"/>
        <w:ind w:left="396"/>
      </w:pPr>
      <w:r>
        <w:rPr/>
        <w:t>From equation (3.19), the throughput of each HUE, MUE Hen-gNB, and en-gNB are</w:t>
      </w:r>
      <w:r>
        <w:rPr>
          <w:spacing w:val="80"/>
        </w:rPr>
        <w:t> </w:t>
      </w:r>
      <w:r>
        <w:rPr/>
        <w:t>computed using equation (3.20), (3.21), (3.22) and (3.23) respectively.</w:t>
      </w:r>
    </w:p>
    <w:p>
      <w:pPr>
        <w:pStyle w:val="BodyText"/>
        <w:tabs>
          <w:tab w:pos="8257" w:val="left" w:leader="none"/>
        </w:tabs>
        <w:spacing w:before="30"/>
        <w:ind w:left="396"/>
      </w:pPr>
      <w:r>
        <w:rPr>
          <w:rFonts w:ascii="Cambria Math" w:hAnsi="Cambria Math" w:eastAsia="Cambria Math"/>
          <w:w w:val="105"/>
        </w:rPr>
        <w:t>𝐶</w:t>
      </w:r>
      <w:r>
        <w:rPr>
          <w:rFonts w:ascii="Cambria Math" w:hAnsi="Cambria Math" w:eastAsia="Cambria Math"/>
          <w:w w:val="105"/>
          <w:vertAlign w:val="subscript"/>
        </w:rPr>
        <w:t>𝐻𝑈𝐸</w:t>
      </w:r>
      <w:r>
        <w:rPr>
          <w:rFonts w:ascii="Cambria Math" w:hAnsi="Cambria Math" w:eastAsia="Cambria Math"/>
          <w:spacing w:val="6"/>
          <w:w w:val="105"/>
          <w:vertAlign w:val="baseline"/>
        </w:rPr>
        <w:t> </w:t>
      </w:r>
      <w:r>
        <w:rPr>
          <w:rFonts w:ascii="Cambria Math" w:hAnsi="Cambria Math" w:eastAsia="Cambria Math"/>
          <w:w w:val="105"/>
          <w:vertAlign w:val="baseline"/>
        </w:rPr>
        <w:t>=∝</w:t>
      </w:r>
      <w:r>
        <w:rPr>
          <w:rFonts w:ascii="Cambria Math" w:hAnsi="Cambria Math" w:eastAsia="Cambria Math"/>
          <w:spacing w:val="-5"/>
          <w:w w:val="105"/>
          <w:vertAlign w:val="baseline"/>
        </w:rPr>
        <w:t> </w:t>
      </w:r>
      <w:r>
        <w:rPr>
          <w:rFonts w:ascii="Cambria Math" w:hAnsi="Cambria Math" w:eastAsia="Cambria Math"/>
          <w:w w:val="105"/>
          <w:vertAlign w:val="baseline"/>
        </w:rPr>
        <w:t>𝐵𝑙𝑜𝑔</w:t>
      </w:r>
      <w:r>
        <w:rPr>
          <w:rFonts w:ascii="Cambria Math" w:hAnsi="Cambria Math" w:eastAsia="Cambria Math"/>
          <w:w w:val="105"/>
          <w:vertAlign w:val="subscript"/>
        </w:rPr>
        <w:t>2</w:t>
      </w:r>
      <w:r>
        <w:rPr>
          <w:rFonts w:ascii="Cambria Math" w:hAnsi="Cambria Math" w:eastAsia="Cambria Math"/>
          <w:w w:val="105"/>
          <w:position w:val="1"/>
          <w:vertAlign w:val="baseline"/>
        </w:rPr>
        <w:t>(</w:t>
      </w:r>
      <w:r>
        <w:rPr>
          <w:rFonts w:ascii="Cambria Math" w:hAnsi="Cambria Math" w:eastAsia="Cambria Math"/>
          <w:w w:val="105"/>
          <w:vertAlign w:val="baseline"/>
        </w:rPr>
        <w:t>1</w:t>
      </w:r>
      <w:r>
        <w:rPr>
          <w:rFonts w:ascii="Cambria Math" w:hAnsi="Cambria Math" w:eastAsia="Cambria Math"/>
          <w:spacing w:val="-14"/>
          <w:w w:val="105"/>
          <w:vertAlign w:val="baseline"/>
        </w:rPr>
        <w:t> </w:t>
      </w:r>
      <w:r>
        <w:rPr>
          <w:rFonts w:ascii="Cambria Math" w:hAnsi="Cambria Math" w:eastAsia="Cambria Math"/>
          <w:w w:val="105"/>
          <w:vertAlign w:val="baseline"/>
        </w:rPr>
        <w:t>+</w:t>
      </w:r>
      <w:r>
        <w:rPr>
          <w:rFonts w:ascii="Cambria Math" w:hAnsi="Cambria Math" w:eastAsia="Cambria Math"/>
          <w:spacing w:val="-14"/>
          <w:w w:val="105"/>
          <w:vertAlign w:val="baseline"/>
        </w:rPr>
        <w:t> </w:t>
      </w:r>
      <w:r>
        <w:rPr>
          <w:rFonts w:ascii="Cambria Math" w:hAnsi="Cambria Math" w:eastAsia="Cambria Math"/>
          <w:spacing w:val="-2"/>
          <w:w w:val="105"/>
          <w:vertAlign w:val="baseline"/>
        </w:rPr>
        <w:t>𝑆𝐼𝑁𝑅</w:t>
      </w:r>
      <w:r>
        <w:rPr>
          <w:rFonts w:ascii="Cambria Math" w:hAnsi="Cambria Math" w:eastAsia="Cambria Math"/>
          <w:spacing w:val="-2"/>
          <w:w w:val="105"/>
          <w:vertAlign w:val="subscript"/>
        </w:rPr>
        <w:t>𝐻𝑈𝐸</w:t>
      </w:r>
      <w:r>
        <w:rPr>
          <w:rFonts w:ascii="Cambria Math" w:hAnsi="Cambria Math" w:eastAsia="Cambria Math"/>
          <w:spacing w:val="-2"/>
          <w:w w:val="105"/>
          <w:position w:val="1"/>
          <w:vertAlign w:val="baseline"/>
        </w:rPr>
        <w:t>)</w:t>
      </w:r>
      <w:r>
        <w:rPr>
          <w:rFonts w:ascii="Cambria Math" w:hAnsi="Cambria Math" w:eastAsia="Cambria Math"/>
          <w:position w:val="1"/>
          <w:vertAlign w:val="baseline"/>
        </w:rPr>
        <w:tab/>
      </w:r>
      <w:r>
        <w:rPr>
          <w:spacing w:val="-2"/>
          <w:w w:val="105"/>
          <w:vertAlign w:val="baseline"/>
        </w:rPr>
        <w:t>(3.20)</w:t>
      </w:r>
    </w:p>
    <w:p>
      <w:pPr>
        <w:pStyle w:val="BodyText"/>
        <w:spacing w:before="7"/>
        <w:rPr>
          <w:sz w:val="26"/>
        </w:rPr>
      </w:pPr>
    </w:p>
    <w:p>
      <w:pPr>
        <w:pStyle w:val="BodyText"/>
        <w:tabs>
          <w:tab w:pos="8257" w:val="left" w:leader="none"/>
        </w:tabs>
        <w:ind w:left="396"/>
      </w:pPr>
      <w:r>
        <w:rPr>
          <w:rFonts w:ascii="Cambria Math" w:hAnsi="Cambria Math" w:eastAsia="Cambria Math"/>
          <w:w w:val="105"/>
        </w:rPr>
        <w:t>𝐶</w:t>
      </w:r>
      <w:r>
        <w:rPr>
          <w:rFonts w:ascii="Cambria Math" w:hAnsi="Cambria Math" w:eastAsia="Cambria Math"/>
          <w:w w:val="105"/>
          <w:vertAlign w:val="subscript"/>
        </w:rPr>
        <w:t>𝑀𝑈𝐸</w:t>
      </w:r>
      <w:r>
        <w:rPr>
          <w:rFonts w:ascii="Cambria Math" w:hAnsi="Cambria Math" w:eastAsia="Cambria Math"/>
          <w:spacing w:val="6"/>
          <w:w w:val="105"/>
          <w:vertAlign w:val="baseline"/>
        </w:rPr>
        <w:t> </w:t>
      </w:r>
      <w:r>
        <w:rPr>
          <w:rFonts w:ascii="Cambria Math" w:hAnsi="Cambria Math" w:eastAsia="Cambria Math"/>
          <w:w w:val="105"/>
          <w:vertAlign w:val="baseline"/>
        </w:rPr>
        <w:t>=∝</w:t>
      </w:r>
      <w:r>
        <w:rPr>
          <w:rFonts w:ascii="Cambria Math" w:hAnsi="Cambria Math" w:eastAsia="Cambria Math"/>
          <w:spacing w:val="-5"/>
          <w:w w:val="105"/>
          <w:vertAlign w:val="baseline"/>
        </w:rPr>
        <w:t> </w:t>
      </w:r>
      <w:r>
        <w:rPr>
          <w:rFonts w:ascii="Cambria Math" w:hAnsi="Cambria Math" w:eastAsia="Cambria Math"/>
          <w:w w:val="105"/>
          <w:vertAlign w:val="baseline"/>
        </w:rPr>
        <w:t>𝐵𝑙𝑜𝑔</w:t>
      </w:r>
      <w:r>
        <w:rPr>
          <w:rFonts w:ascii="Cambria Math" w:hAnsi="Cambria Math" w:eastAsia="Cambria Math"/>
          <w:w w:val="105"/>
          <w:vertAlign w:val="subscript"/>
        </w:rPr>
        <w:t>2</w:t>
      </w:r>
      <w:r>
        <w:rPr>
          <w:rFonts w:ascii="Cambria Math" w:hAnsi="Cambria Math" w:eastAsia="Cambria Math"/>
          <w:w w:val="105"/>
          <w:position w:val="1"/>
          <w:vertAlign w:val="baseline"/>
        </w:rPr>
        <w:t>(</w:t>
      </w:r>
      <w:r>
        <w:rPr>
          <w:rFonts w:ascii="Cambria Math" w:hAnsi="Cambria Math" w:eastAsia="Cambria Math"/>
          <w:w w:val="105"/>
          <w:vertAlign w:val="baseline"/>
        </w:rPr>
        <w:t>1</w:t>
      </w:r>
      <w:r>
        <w:rPr>
          <w:rFonts w:ascii="Cambria Math" w:hAnsi="Cambria Math" w:eastAsia="Cambria Math"/>
          <w:spacing w:val="-14"/>
          <w:w w:val="105"/>
          <w:vertAlign w:val="baseline"/>
        </w:rPr>
        <w:t> </w:t>
      </w:r>
      <w:r>
        <w:rPr>
          <w:rFonts w:ascii="Cambria Math" w:hAnsi="Cambria Math" w:eastAsia="Cambria Math"/>
          <w:w w:val="105"/>
          <w:vertAlign w:val="baseline"/>
        </w:rPr>
        <w:t>+</w:t>
      </w:r>
      <w:r>
        <w:rPr>
          <w:rFonts w:ascii="Cambria Math" w:hAnsi="Cambria Math" w:eastAsia="Cambria Math"/>
          <w:spacing w:val="-14"/>
          <w:w w:val="105"/>
          <w:vertAlign w:val="baseline"/>
        </w:rPr>
        <w:t> </w:t>
      </w:r>
      <w:r>
        <w:rPr>
          <w:rFonts w:ascii="Cambria Math" w:hAnsi="Cambria Math" w:eastAsia="Cambria Math"/>
          <w:spacing w:val="-2"/>
          <w:w w:val="105"/>
          <w:vertAlign w:val="baseline"/>
        </w:rPr>
        <w:t>𝑆𝐼𝑁𝑅</w:t>
      </w:r>
      <w:r>
        <w:rPr>
          <w:rFonts w:ascii="Cambria Math" w:hAnsi="Cambria Math" w:eastAsia="Cambria Math"/>
          <w:spacing w:val="-2"/>
          <w:w w:val="105"/>
          <w:vertAlign w:val="subscript"/>
        </w:rPr>
        <w:t>𝑀𝑈𝐸</w:t>
      </w:r>
      <w:r>
        <w:rPr>
          <w:rFonts w:ascii="Cambria Math" w:hAnsi="Cambria Math" w:eastAsia="Cambria Math"/>
          <w:spacing w:val="-2"/>
          <w:w w:val="105"/>
          <w:position w:val="1"/>
          <w:vertAlign w:val="baseline"/>
        </w:rPr>
        <w:t>)</w:t>
      </w:r>
      <w:r>
        <w:rPr>
          <w:rFonts w:ascii="Cambria Math" w:hAnsi="Cambria Math" w:eastAsia="Cambria Math"/>
          <w:position w:val="1"/>
          <w:vertAlign w:val="baseline"/>
        </w:rPr>
        <w:tab/>
      </w:r>
      <w:r>
        <w:rPr>
          <w:spacing w:val="-2"/>
          <w:w w:val="105"/>
          <w:vertAlign w:val="baseline"/>
        </w:rPr>
        <w:t>(3.21)</w:t>
      </w:r>
    </w:p>
    <w:p>
      <w:pPr>
        <w:pStyle w:val="BodyText"/>
        <w:spacing w:before="8"/>
        <w:rPr>
          <w:sz w:val="27"/>
        </w:rPr>
      </w:pPr>
    </w:p>
    <w:p>
      <w:pPr>
        <w:pStyle w:val="BodyText"/>
        <w:tabs>
          <w:tab w:pos="8257" w:val="left" w:leader="none"/>
        </w:tabs>
        <w:ind w:left="396"/>
      </w:pPr>
      <w:r>
        <w:rPr>
          <w:rFonts w:ascii="Cambria Math" w:hAnsi="Cambria Math" w:eastAsia="Cambria Math"/>
          <w:w w:val="105"/>
        </w:rPr>
        <w:t>𝐶</w:t>
      </w:r>
      <w:r>
        <w:rPr>
          <w:rFonts w:ascii="Cambria Math" w:hAnsi="Cambria Math" w:eastAsia="Cambria Math"/>
          <w:w w:val="105"/>
          <w:vertAlign w:val="subscript"/>
        </w:rPr>
        <w:t>𝐻𝑒𝑛−𝑔𝑁𝐵</w:t>
      </w:r>
      <w:r>
        <w:rPr>
          <w:rFonts w:ascii="Cambria Math" w:hAnsi="Cambria Math" w:eastAsia="Cambria Math"/>
          <w:spacing w:val="14"/>
          <w:w w:val="105"/>
          <w:vertAlign w:val="baseline"/>
        </w:rPr>
        <w:t> </w:t>
      </w:r>
      <w:r>
        <w:rPr>
          <w:rFonts w:ascii="Cambria Math" w:hAnsi="Cambria Math" w:eastAsia="Cambria Math"/>
          <w:w w:val="105"/>
          <w:vertAlign w:val="baseline"/>
        </w:rPr>
        <w:t>=∝</w:t>
      </w:r>
      <w:r>
        <w:rPr>
          <w:rFonts w:ascii="Cambria Math" w:hAnsi="Cambria Math" w:eastAsia="Cambria Math"/>
          <w:spacing w:val="6"/>
          <w:w w:val="105"/>
          <w:vertAlign w:val="baseline"/>
        </w:rPr>
        <w:t> </w:t>
      </w:r>
      <w:r>
        <w:rPr>
          <w:rFonts w:ascii="Cambria Math" w:hAnsi="Cambria Math" w:eastAsia="Cambria Math"/>
          <w:w w:val="105"/>
          <w:vertAlign w:val="baseline"/>
        </w:rPr>
        <w:t>𝐵𝑙𝑜𝑔</w:t>
      </w:r>
      <w:r>
        <w:rPr>
          <w:rFonts w:ascii="Cambria Math" w:hAnsi="Cambria Math" w:eastAsia="Cambria Math"/>
          <w:w w:val="105"/>
          <w:vertAlign w:val="subscript"/>
        </w:rPr>
        <w:t>2</w:t>
      </w:r>
      <w:r>
        <w:rPr>
          <w:rFonts w:ascii="Cambria Math" w:hAnsi="Cambria Math" w:eastAsia="Cambria Math"/>
          <w:w w:val="105"/>
          <w:vertAlign w:val="baseline"/>
        </w:rPr>
        <w:t>(1</w:t>
      </w:r>
      <w:r>
        <w:rPr>
          <w:rFonts w:ascii="Cambria Math" w:hAnsi="Cambria Math" w:eastAsia="Cambria Math"/>
          <w:spacing w:val="-6"/>
          <w:w w:val="105"/>
          <w:vertAlign w:val="baseline"/>
        </w:rPr>
        <w:t> </w:t>
      </w:r>
      <w:r>
        <w:rPr>
          <w:rFonts w:ascii="Cambria Math" w:hAnsi="Cambria Math" w:eastAsia="Cambria Math"/>
          <w:w w:val="105"/>
          <w:vertAlign w:val="baseline"/>
        </w:rPr>
        <w:t>+</w:t>
      </w:r>
      <w:r>
        <w:rPr>
          <w:rFonts w:ascii="Cambria Math" w:hAnsi="Cambria Math" w:eastAsia="Cambria Math"/>
          <w:spacing w:val="-6"/>
          <w:w w:val="105"/>
          <w:vertAlign w:val="baseline"/>
        </w:rPr>
        <w:t> </w:t>
      </w:r>
      <w:r>
        <w:rPr>
          <w:rFonts w:ascii="Cambria Math" w:hAnsi="Cambria Math" w:eastAsia="Cambria Math"/>
          <w:spacing w:val="-2"/>
          <w:w w:val="105"/>
          <w:vertAlign w:val="baseline"/>
        </w:rPr>
        <w:t>𝑆𝐼𝑁𝑅</w:t>
      </w:r>
      <w:r>
        <w:rPr>
          <w:rFonts w:ascii="Cambria Math" w:hAnsi="Cambria Math" w:eastAsia="Cambria Math"/>
          <w:spacing w:val="-2"/>
          <w:w w:val="105"/>
          <w:vertAlign w:val="subscript"/>
        </w:rPr>
        <w:t>𝐻𝑒𝑛−𝑔𝑁𝐵</w:t>
      </w:r>
      <w:r>
        <w:rPr>
          <w:rFonts w:ascii="Cambria Math" w:hAnsi="Cambria Math" w:eastAsia="Cambria Math"/>
          <w:spacing w:val="-2"/>
          <w:w w:val="105"/>
          <w:vertAlign w:val="baseline"/>
        </w:rPr>
        <w:t>)</w:t>
      </w:r>
      <w:r>
        <w:rPr>
          <w:rFonts w:ascii="Cambria Math" w:hAnsi="Cambria Math" w:eastAsia="Cambria Math"/>
          <w:vertAlign w:val="baseline"/>
        </w:rPr>
        <w:tab/>
      </w:r>
      <w:r>
        <w:rPr>
          <w:spacing w:val="-2"/>
          <w:w w:val="105"/>
          <w:vertAlign w:val="baseline"/>
        </w:rPr>
        <w:t>(3.22)</w:t>
      </w:r>
    </w:p>
    <w:p>
      <w:pPr>
        <w:pStyle w:val="BodyText"/>
        <w:rPr>
          <w:sz w:val="30"/>
        </w:rPr>
      </w:pPr>
    </w:p>
    <w:p>
      <w:pPr>
        <w:pStyle w:val="BodyText"/>
        <w:tabs>
          <w:tab w:pos="8257" w:val="left" w:leader="none"/>
        </w:tabs>
        <w:spacing w:line="496" w:lineRule="auto"/>
        <w:ind w:left="396" w:right="204"/>
        <w:jc w:val="both"/>
      </w:pPr>
      <w:r>
        <w:rPr>
          <w:rFonts w:ascii="Cambria Math" w:hAnsi="Cambria Math" w:eastAsia="Cambria Math"/>
        </w:rPr>
        <w:t>𝐶</w:t>
      </w:r>
      <w:r>
        <w:rPr>
          <w:rFonts w:ascii="Cambria Math" w:hAnsi="Cambria Math" w:eastAsia="Cambria Math"/>
          <w:vertAlign w:val="subscript"/>
        </w:rPr>
        <w:t>𝑒𝑛−𝑔𝑁𝐵</w:t>
      </w:r>
      <w:r>
        <w:rPr>
          <w:rFonts w:ascii="Cambria Math" w:hAnsi="Cambria Math" w:eastAsia="Cambria Math"/>
          <w:vertAlign w:val="baseline"/>
        </w:rPr>
        <w:t> =∝ 𝐵𝑙𝑜𝑔</w:t>
      </w:r>
      <w:r>
        <w:rPr>
          <w:rFonts w:ascii="Cambria Math" w:hAnsi="Cambria Math" w:eastAsia="Cambria Math"/>
          <w:vertAlign w:val="subscript"/>
        </w:rPr>
        <w:t>2</w:t>
      </w:r>
      <w:r>
        <w:rPr>
          <w:rFonts w:ascii="Cambria Math" w:hAnsi="Cambria Math" w:eastAsia="Cambria Math"/>
          <w:vertAlign w:val="baseline"/>
        </w:rPr>
        <w:t>(1 + 𝑆𝐼𝑁𝑅</w:t>
      </w:r>
      <w:r>
        <w:rPr>
          <w:rFonts w:ascii="Cambria Math" w:hAnsi="Cambria Math" w:eastAsia="Cambria Math"/>
          <w:vertAlign w:val="subscript"/>
        </w:rPr>
        <w:t>𝑒𝑛−𝑔𝑁𝐵</w:t>
      </w:r>
      <w:r>
        <w:rPr>
          <w:rFonts w:ascii="Cambria Math" w:hAnsi="Cambria Math" w:eastAsia="Cambria Math"/>
          <w:vertAlign w:val="baseline"/>
        </w:rPr>
        <w:t>)</w:t>
        <w:tab/>
      </w:r>
      <w:r>
        <w:rPr>
          <w:spacing w:val="-2"/>
          <w:vertAlign w:val="baseline"/>
        </w:rPr>
        <w:t>(3.23) </w:t>
      </w:r>
      <w:r>
        <w:rPr>
          <w:vertAlign w:val="baseline"/>
        </w:rPr>
        <w:t>where </w:t>
      </w:r>
      <w:r>
        <w:rPr>
          <w:rFonts w:ascii="Cambria Math" w:hAnsi="Cambria Math" w:eastAsia="Cambria Math"/>
          <w:vertAlign w:val="baseline"/>
        </w:rPr>
        <w:t>𝑆𝐼𝑁𝑅</w:t>
      </w:r>
      <w:r>
        <w:rPr>
          <w:rFonts w:ascii="Cambria Math" w:hAnsi="Cambria Math" w:eastAsia="Cambria Math"/>
          <w:vertAlign w:val="subscript"/>
        </w:rPr>
        <w:t>𝐻𝑈𝐸</w:t>
      </w:r>
      <w:r>
        <w:rPr>
          <w:vertAlign w:val="baseline"/>
        </w:rPr>
        <w:t>, </w:t>
      </w:r>
      <w:r>
        <w:rPr>
          <w:rFonts w:ascii="Cambria Math" w:hAnsi="Cambria Math" w:eastAsia="Cambria Math"/>
          <w:vertAlign w:val="baseline"/>
        </w:rPr>
        <w:t>𝑆𝐼𝑁𝑅</w:t>
      </w:r>
      <w:r>
        <w:rPr>
          <w:rFonts w:ascii="Cambria Math" w:hAnsi="Cambria Math" w:eastAsia="Cambria Math"/>
          <w:vertAlign w:val="subscript"/>
        </w:rPr>
        <w:t>𝑀𝑈𝐸</w:t>
      </w:r>
      <w:r>
        <w:rPr>
          <w:vertAlign w:val="baseline"/>
        </w:rPr>
        <w:t>, </w:t>
      </w:r>
      <w:r>
        <w:rPr>
          <w:rFonts w:ascii="Cambria Math" w:hAnsi="Cambria Math" w:eastAsia="Cambria Math"/>
          <w:vertAlign w:val="baseline"/>
        </w:rPr>
        <w:t>𝑆𝐼𝑁𝑅</w:t>
      </w:r>
      <w:r>
        <w:rPr>
          <w:rFonts w:ascii="Cambria Math" w:hAnsi="Cambria Math" w:eastAsia="Cambria Math"/>
          <w:vertAlign w:val="subscript"/>
        </w:rPr>
        <w:t>𝐻𝑒𝑛−𝑔𝑁𝐵</w:t>
      </w:r>
      <w:r>
        <w:rPr>
          <w:vertAlign w:val="baseline"/>
        </w:rPr>
        <w:t>, and </w:t>
      </w:r>
      <w:r>
        <w:rPr>
          <w:rFonts w:ascii="Cambria Math" w:hAnsi="Cambria Math" w:eastAsia="Cambria Math"/>
          <w:vertAlign w:val="baseline"/>
        </w:rPr>
        <w:t>𝑆𝐼𝑁𝑅</w:t>
      </w:r>
      <w:r>
        <w:rPr>
          <w:rFonts w:ascii="Cambria Math" w:hAnsi="Cambria Math" w:eastAsia="Cambria Math"/>
          <w:vertAlign w:val="subscript"/>
        </w:rPr>
        <w:t>𝑒𝑛−𝑔𝑁𝐵</w:t>
      </w:r>
      <w:r>
        <w:rPr>
          <w:rFonts w:ascii="Cambria Math" w:hAnsi="Cambria Math" w:eastAsia="Cambria Math"/>
          <w:spacing w:val="80"/>
          <w:vertAlign w:val="baseline"/>
        </w:rPr>
        <w:t> </w:t>
      </w:r>
      <w:r>
        <w:rPr>
          <w:vertAlign w:val="baseline"/>
        </w:rPr>
        <w:t>are received SINR</w:t>
      </w:r>
      <w:r>
        <w:rPr>
          <w:spacing w:val="80"/>
          <w:vertAlign w:val="baseline"/>
        </w:rPr>
        <w:t> </w:t>
      </w:r>
      <w:r>
        <w:rPr>
          <w:vertAlign w:val="baseline"/>
        </w:rPr>
        <w:t>by</w:t>
      </w:r>
      <w:r>
        <w:rPr>
          <w:spacing w:val="40"/>
          <w:vertAlign w:val="baseline"/>
        </w:rPr>
        <w:t> </w:t>
      </w:r>
      <w:r>
        <w:rPr>
          <w:vertAlign w:val="baseline"/>
        </w:rPr>
        <w:t>HUE, MUE, </w:t>
      </w:r>
      <w:r>
        <w:rPr>
          <w:i/>
          <w:vertAlign w:val="baseline"/>
        </w:rPr>
        <w:t>Hen-gNB</w:t>
      </w:r>
      <w:r>
        <w:rPr>
          <w:i/>
          <w:spacing w:val="40"/>
          <w:vertAlign w:val="baseline"/>
        </w:rPr>
        <w:t> </w:t>
      </w:r>
      <w:r>
        <w:rPr>
          <w:vertAlign w:val="baseline"/>
        </w:rPr>
        <w:t>and </w:t>
      </w:r>
      <w:r>
        <w:rPr>
          <w:i/>
          <w:vertAlign w:val="baseline"/>
        </w:rPr>
        <w:t>en-gNB</w:t>
      </w:r>
      <w:r>
        <w:rPr>
          <w:vertAlign w:val="baseline"/>
        </w:rPr>
        <w:t>, respectively. </w:t>
      </w:r>
      <w:r>
        <w:rPr>
          <w:rFonts w:ascii="Cambria Math" w:hAnsi="Cambria Math" w:eastAsia="Cambria Math"/>
          <w:vertAlign w:val="baseline"/>
        </w:rPr>
        <w:t>𝐶 </w:t>
      </w:r>
      <w:r>
        <w:rPr>
          <w:vertAlign w:val="baseline"/>
        </w:rPr>
        <w:t>is channel throughput, </w:t>
      </w:r>
      <w:r>
        <w:rPr>
          <w:rFonts w:ascii="Cambria Math" w:hAnsi="Cambria Math" w:eastAsia="Cambria Math"/>
          <w:vertAlign w:val="baseline"/>
        </w:rPr>
        <w:t>∝ </w:t>
      </w:r>
      <w:r>
        <w:rPr>
          <w:vertAlign w:val="baseline"/>
        </w:rPr>
        <w:t>is attenuation</w:t>
      </w:r>
      <w:r>
        <w:rPr>
          <w:spacing w:val="59"/>
          <w:vertAlign w:val="baseline"/>
        </w:rPr>
        <w:t> </w:t>
      </w:r>
      <w:r>
        <w:rPr>
          <w:vertAlign w:val="baseline"/>
        </w:rPr>
        <w:t>factor,</w:t>
      </w:r>
      <w:r>
        <w:rPr>
          <w:spacing w:val="63"/>
          <w:vertAlign w:val="baseline"/>
        </w:rPr>
        <w:t> </w:t>
      </w:r>
      <w:r>
        <w:rPr>
          <w:rFonts w:ascii="Cambria Math" w:hAnsi="Cambria Math" w:eastAsia="Cambria Math"/>
          <w:vertAlign w:val="baseline"/>
        </w:rPr>
        <w:t>𝐵</w:t>
      </w:r>
      <w:r>
        <w:rPr>
          <w:rFonts w:ascii="Cambria Math" w:hAnsi="Cambria Math" w:eastAsia="Cambria Math"/>
          <w:spacing w:val="72"/>
          <w:vertAlign w:val="baseline"/>
        </w:rPr>
        <w:t> </w:t>
      </w:r>
      <w:r>
        <w:rPr>
          <w:vertAlign w:val="baseline"/>
        </w:rPr>
        <w:t>is</w:t>
      </w:r>
      <w:r>
        <w:rPr>
          <w:spacing w:val="60"/>
          <w:vertAlign w:val="baseline"/>
        </w:rPr>
        <w:t> </w:t>
      </w:r>
      <w:r>
        <w:rPr>
          <w:vertAlign w:val="baseline"/>
        </w:rPr>
        <w:t>system</w:t>
      </w:r>
      <w:r>
        <w:rPr>
          <w:spacing w:val="59"/>
          <w:vertAlign w:val="baseline"/>
        </w:rPr>
        <w:t> </w:t>
      </w:r>
      <w:r>
        <w:rPr>
          <w:vertAlign w:val="baseline"/>
        </w:rPr>
        <w:t>bandwidth,</w:t>
      </w:r>
      <w:r>
        <w:rPr>
          <w:spacing w:val="60"/>
          <w:vertAlign w:val="baseline"/>
        </w:rPr>
        <w:t> </w:t>
      </w:r>
      <w:r>
        <w:rPr>
          <w:vertAlign w:val="baseline"/>
        </w:rPr>
        <w:t>and</w:t>
      </w:r>
      <w:r>
        <w:rPr>
          <w:spacing w:val="61"/>
          <w:vertAlign w:val="baseline"/>
        </w:rPr>
        <w:t> </w:t>
      </w:r>
      <w:r>
        <w:rPr>
          <w:rFonts w:ascii="Cambria Math" w:hAnsi="Cambria Math" w:eastAsia="Cambria Math"/>
          <w:vertAlign w:val="baseline"/>
        </w:rPr>
        <w:t>𝑆𝐼𝑁𝑅</w:t>
      </w:r>
      <w:r>
        <w:rPr>
          <w:rFonts w:ascii="Cambria Math" w:hAnsi="Cambria Math" w:eastAsia="Cambria Math"/>
          <w:vertAlign w:val="subscript"/>
        </w:rPr>
        <w:t>𝑅𝑥</w:t>
      </w:r>
      <w:r>
        <w:rPr>
          <w:vertAlign w:val="baseline"/>
        </w:rPr>
        <w:t>is</w:t>
      </w:r>
      <w:r>
        <w:rPr>
          <w:spacing w:val="59"/>
          <w:vertAlign w:val="baseline"/>
        </w:rPr>
        <w:t> </w:t>
      </w:r>
      <w:r>
        <w:rPr>
          <w:vertAlign w:val="baseline"/>
        </w:rPr>
        <w:t>SINR</w:t>
      </w:r>
      <w:r>
        <w:rPr>
          <w:spacing w:val="60"/>
          <w:vertAlign w:val="baseline"/>
        </w:rPr>
        <w:t> </w:t>
      </w:r>
      <w:r>
        <w:rPr>
          <w:vertAlign w:val="baseline"/>
        </w:rPr>
        <w:t>of</w:t>
      </w:r>
      <w:r>
        <w:rPr>
          <w:spacing w:val="59"/>
          <w:vertAlign w:val="baseline"/>
        </w:rPr>
        <w:t> </w:t>
      </w:r>
      <w:r>
        <w:rPr>
          <w:vertAlign w:val="baseline"/>
        </w:rPr>
        <w:t>receiver.</w:t>
      </w:r>
      <w:r>
        <w:rPr>
          <w:spacing w:val="62"/>
          <w:vertAlign w:val="baseline"/>
        </w:rPr>
        <w:t> </w:t>
      </w:r>
      <w:r>
        <w:rPr>
          <w:rFonts w:ascii="Cambria Math" w:hAnsi="Cambria Math" w:eastAsia="Cambria Math"/>
          <w:spacing w:val="-2"/>
          <w:vertAlign w:val="baseline"/>
        </w:rPr>
        <w:t>𝐶</w:t>
      </w:r>
      <w:r>
        <w:rPr>
          <w:rFonts w:ascii="Cambria Math" w:hAnsi="Cambria Math" w:eastAsia="Cambria Math"/>
          <w:spacing w:val="-2"/>
          <w:vertAlign w:val="subscript"/>
        </w:rPr>
        <w:t>𝐻𝑈𝐸</w:t>
      </w:r>
      <w:r>
        <w:rPr>
          <w:spacing w:val="-2"/>
          <w:vertAlign w:val="baseline"/>
        </w:rPr>
        <w:t>,</w:t>
      </w:r>
    </w:p>
    <w:p>
      <w:pPr>
        <w:spacing w:line="261" w:lineRule="exact" w:before="0"/>
        <w:ind w:left="396" w:right="0" w:firstLine="0"/>
        <w:jc w:val="both"/>
        <w:rPr>
          <w:sz w:val="24"/>
        </w:rPr>
      </w:pPr>
      <w:r>
        <w:rPr>
          <w:rFonts w:ascii="Cambria Math" w:hAnsi="Cambria Math" w:eastAsia="Cambria Math"/>
          <w:sz w:val="24"/>
        </w:rPr>
        <w:t>𝐶</w:t>
      </w:r>
      <w:r>
        <w:rPr>
          <w:rFonts w:ascii="Cambria Math" w:hAnsi="Cambria Math" w:eastAsia="Cambria Math"/>
          <w:sz w:val="24"/>
          <w:vertAlign w:val="subscript"/>
        </w:rPr>
        <w:t>𝑀𝑈𝐸</w:t>
      </w:r>
      <w:r>
        <w:rPr>
          <w:rFonts w:ascii="Cambria Math" w:hAnsi="Cambria Math" w:eastAsia="Cambria Math"/>
          <w:sz w:val="24"/>
          <w:vertAlign w:val="baseline"/>
        </w:rPr>
        <w:t>,</w:t>
      </w:r>
      <w:r>
        <w:rPr>
          <w:rFonts w:ascii="Cambria Math" w:hAnsi="Cambria Math" w:eastAsia="Cambria Math"/>
          <w:spacing w:val="-9"/>
          <w:sz w:val="24"/>
          <w:vertAlign w:val="baseline"/>
        </w:rPr>
        <w:t> </w:t>
      </w:r>
      <w:r>
        <w:rPr>
          <w:rFonts w:ascii="Cambria Math" w:hAnsi="Cambria Math" w:eastAsia="Cambria Math"/>
          <w:sz w:val="24"/>
          <w:vertAlign w:val="baseline"/>
        </w:rPr>
        <w:t>𝐶</w:t>
      </w:r>
      <w:r>
        <w:rPr>
          <w:rFonts w:ascii="Cambria Math" w:hAnsi="Cambria Math" w:eastAsia="Cambria Math"/>
          <w:sz w:val="24"/>
          <w:vertAlign w:val="subscript"/>
        </w:rPr>
        <w:t>𝐻𝑒𝑛−𝑔𝑁𝐵</w:t>
      </w:r>
      <w:r>
        <w:rPr>
          <w:sz w:val="24"/>
          <w:vertAlign w:val="baseline"/>
        </w:rPr>
        <w:t>and</w:t>
      </w:r>
      <w:r>
        <w:rPr>
          <w:spacing w:val="68"/>
          <w:sz w:val="24"/>
          <w:vertAlign w:val="baseline"/>
        </w:rPr>
        <w:t> </w:t>
      </w:r>
      <w:r>
        <w:rPr>
          <w:rFonts w:ascii="Cambria Math" w:hAnsi="Cambria Math" w:eastAsia="Cambria Math"/>
          <w:sz w:val="24"/>
          <w:vertAlign w:val="baseline"/>
        </w:rPr>
        <w:t>𝐶</w:t>
      </w:r>
      <w:r>
        <w:rPr>
          <w:rFonts w:ascii="Cambria Math" w:hAnsi="Cambria Math" w:eastAsia="Cambria Math"/>
          <w:sz w:val="24"/>
          <w:vertAlign w:val="subscript"/>
        </w:rPr>
        <w:t>𝑒𝑛−𝑔𝑁𝐵</w:t>
      </w:r>
      <w:r>
        <w:rPr>
          <w:rFonts w:ascii="Cambria Math" w:hAnsi="Cambria Math" w:eastAsia="Cambria Math"/>
          <w:spacing w:val="60"/>
          <w:w w:val="150"/>
          <w:sz w:val="24"/>
          <w:vertAlign w:val="baseline"/>
        </w:rPr>
        <w:t> </w:t>
      </w:r>
      <w:r>
        <w:rPr>
          <w:sz w:val="24"/>
          <w:vertAlign w:val="baseline"/>
        </w:rPr>
        <w:t>are</w:t>
      </w:r>
      <w:r>
        <w:rPr>
          <w:spacing w:val="65"/>
          <w:sz w:val="24"/>
          <w:vertAlign w:val="baseline"/>
        </w:rPr>
        <w:t> </w:t>
      </w:r>
      <w:r>
        <w:rPr>
          <w:sz w:val="24"/>
          <w:vertAlign w:val="baseline"/>
        </w:rPr>
        <w:t>throughput</w:t>
      </w:r>
      <w:r>
        <w:rPr>
          <w:spacing w:val="69"/>
          <w:sz w:val="24"/>
          <w:vertAlign w:val="baseline"/>
        </w:rPr>
        <w:t> </w:t>
      </w:r>
      <w:r>
        <w:rPr>
          <w:sz w:val="24"/>
          <w:vertAlign w:val="baseline"/>
        </w:rPr>
        <w:t>of</w:t>
      </w:r>
      <w:r>
        <w:rPr>
          <w:spacing w:val="70"/>
          <w:sz w:val="24"/>
          <w:vertAlign w:val="baseline"/>
        </w:rPr>
        <w:t> </w:t>
      </w:r>
      <w:r>
        <w:rPr>
          <w:i/>
          <w:sz w:val="24"/>
          <w:vertAlign w:val="baseline"/>
        </w:rPr>
        <w:t>HUE</w:t>
      </w:r>
      <w:r>
        <w:rPr>
          <w:sz w:val="24"/>
          <w:vertAlign w:val="baseline"/>
        </w:rPr>
        <w:t>,</w:t>
      </w:r>
      <w:r>
        <w:rPr>
          <w:spacing w:val="67"/>
          <w:sz w:val="24"/>
          <w:vertAlign w:val="baseline"/>
        </w:rPr>
        <w:t> </w:t>
      </w:r>
      <w:r>
        <w:rPr>
          <w:i/>
          <w:sz w:val="24"/>
          <w:vertAlign w:val="baseline"/>
        </w:rPr>
        <w:t>MUE</w:t>
      </w:r>
      <w:r>
        <w:rPr>
          <w:sz w:val="24"/>
          <w:vertAlign w:val="baseline"/>
        </w:rPr>
        <w:t>,</w:t>
      </w:r>
      <w:r>
        <w:rPr>
          <w:spacing w:val="68"/>
          <w:sz w:val="24"/>
          <w:vertAlign w:val="baseline"/>
        </w:rPr>
        <w:t> </w:t>
      </w:r>
      <w:r>
        <w:rPr>
          <w:i/>
          <w:sz w:val="24"/>
          <w:vertAlign w:val="baseline"/>
        </w:rPr>
        <w:t>Hen-gNB</w:t>
      </w:r>
      <w:r>
        <w:rPr>
          <w:i/>
          <w:spacing w:val="70"/>
          <w:sz w:val="24"/>
          <w:vertAlign w:val="baseline"/>
        </w:rPr>
        <w:t> </w:t>
      </w:r>
      <w:r>
        <w:rPr>
          <w:sz w:val="24"/>
          <w:vertAlign w:val="baseline"/>
        </w:rPr>
        <w:t>and</w:t>
      </w:r>
      <w:r>
        <w:rPr>
          <w:spacing w:val="69"/>
          <w:sz w:val="24"/>
          <w:vertAlign w:val="baseline"/>
        </w:rPr>
        <w:t> </w:t>
      </w:r>
      <w:r>
        <w:rPr>
          <w:i/>
          <w:sz w:val="24"/>
          <w:vertAlign w:val="baseline"/>
        </w:rPr>
        <w:t>en-</w:t>
      </w:r>
      <w:r>
        <w:rPr>
          <w:i/>
          <w:spacing w:val="-4"/>
          <w:sz w:val="24"/>
          <w:vertAlign w:val="baseline"/>
        </w:rPr>
        <w:t>gNB</w:t>
      </w:r>
      <w:r>
        <w:rPr>
          <w:spacing w:val="-4"/>
          <w:sz w:val="24"/>
          <w:vertAlign w:val="baseline"/>
        </w:rPr>
        <w:t>,</w:t>
      </w:r>
    </w:p>
    <w:p>
      <w:pPr>
        <w:pStyle w:val="BodyText"/>
        <w:spacing w:before="7"/>
        <w:rPr>
          <w:sz w:val="26"/>
        </w:rPr>
      </w:pPr>
    </w:p>
    <w:p>
      <w:pPr>
        <w:pStyle w:val="BodyText"/>
        <w:spacing w:line="480" w:lineRule="auto"/>
        <w:ind w:left="396" w:right="208"/>
        <w:jc w:val="both"/>
      </w:pPr>
      <w:r>
        <w:rPr/>
        <w:t>respectively. System bandwidth of</w:t>
      </w:r>
      <w:r>
        <w:rPr>
          <w:spacing w:val="-1"/>
        </w:rPr>
        <w:t> </w:t>
      </w:r>
      <w:r>
        <w:rPr/>
        <w:t>60 MHZ</w:t>
      </w:r>
      <w:r>
        <w:rPr>
          <w:spacing w:val="-3"/>
        </w:rPr>
        <w:t> </w:t>
      </w:r>
      <w:r>
        <w:rPr/>
        <w:t>for 5G</w:t>
      </w:r>
      <w:r>
        <w:rPr>
          <w:spacing w:val="-1"/>
        </w:rPr>
        <w:t> </w:t>
      </w:r>
      <w:r>
        <w:rPr/>
        <w:t>network was used, adopted</w:t>
      </w:r>
      <w:r>
        <w:rPr>
          <w:spacing w:val="-1"/>
        </w:rPr>
        <w:t> </w:t>
      </w:r>
      <w:r>
        <w:rPr/>
        <w:t>from the work of authors in Rehman </w:t>
      </w:r>
      <w:r>
        <w:rPr>
          <w:i/>
        </w:rPr>
        <w:t>et al. </w:t>
      </w:r>
      <w:r>
        <w:rPr/>
        <w:t>(2020).</w:t>
      </w:r>
    </w:p>
    <w:p>
      <w:pPr>
        <w:pStyle w:val="BodyText"/>
        <w:rPr>
          <w:sz w:val="26"/>
        </w:rPr>
      </w:pPr>
    </w:p>
    <w:p>
      <w:pPr>
        <w:pStyle w:val="BodyText"/>
        <w:spacing w:before="5"/>
        <w:rPr>
          <w:sz w:val="22"/>
        </w:rPr>
      </w:pPr>
    </w:p>
    <w:p>
      <w:pPr>
        <w:pStyle w:val="Heading2"/>
        <w:numPr>
          <w:ilvl w:val="1"/>
          <w:numId w:val="14"/>
        </w:numPr>
        <w:tabs>
          <w:tab w:pos="757" w:val="left" w:leader="none"/>
        </w:tabs>
        <w:spacing w:line="240" w:lineRule="auto" w:before="0" w:after="0"/>
        <w:ind w:left="756" w:right="0" w:hanging="361"/>
        <w:jc w:val="both"/>
      </w:pPr>
      <w:bookmarkStart w:name="_bookmark44" w:id="45"/>
      <w:bookmarkEnd w:id="45"/>
      <w:r>
        <w:rPr/>
        <w:t>R</w:t>
      </w:r>
      <w:r>
        <w:rPr/>
        <w:t>esearch</w:t>
      </w:r>
      <w:r>
        <w:rPr>
          <w:spacing w:val="-9"/>
        </w:rPr>
        <w:t> </w:t>
      </w:r>
      <w:r>
        <w:rPr/>
        <w:t>System</w:t>
      </w:r>
      <w:r>
        <w:rPr>
          <w:spacing w:val="-12"/>
        </w:rPr>
        <w:t> </w:t>
      </w:r>
      <w:r>
        <w:rPr/>
        <w:t>Architecture</w:t>
      </w:r>
      <w:r>
        <w:rPr>
          <w:spacing w:val="-10"/>
        </w:rPr>
        <w:t> </w:t>
      </w:r>
      <w:r>
        <w:rPr/>
        <w:t>and</w:t>
      </w:r>
      <w:r>
        <w:rPr>
          <w:spacing w:val="-9"/>
        </w:rPr>
        <w:t> </w:t>
      </w:r>
      <w:r>
        <w:rPr>
          <w:spacing w:val="-2"/>
        </w:rPr>
        <w:t>Description</w:t>
      </w:r>
    </w:p>
    <w:p>
      <w:pPr>
        <w:pStyle w:val="BodyText"/>
        <w:spacing w:before="7"/>
        <w:rPr>
          <w:b/>
          <w:sz w:val="23"/>
        </w:rPr>
      </w:pPr>
    </w:p>
    <w:p>
      <w:pPr>
        <w:pStyle w:val="BodyText"/>
        <w:spacing w:line="480" w:lineRule="auto"/>
        <w:ind w:left="396" w:right="208"/>
        <w:jc w:val="both"/>
      </w:pPr>
      <w:r>
        <w:rPr/>
        <w:t>The</w:t>
      </w:r>
      <w:r>
        <w:rPr>
          <w:spacing w:val="40"/>
        </w:rPr>
        <w:t> </w:t>
      </w:r>
      <w:r>
        <w:rPr/>
        <w:t>architecture</w:t>
      </w:r>
      <w:r>
        <w:rPr>
          <w:spacing w:val="40"/>
        </w:rPr>
        <w:t> </w:t>
      </w:r>
      <w:r>
        <w:rPr/>
        <w:t>of</w:t>
      </w:r>
      <w:r>
        <w:rPr>
          <w:spacing w:val="40"/>
        </w:rPr>
        <w:t> </w:t>
      </w:r>
      <w:r>
        <w:rPr/>
        <w:t>the</w:t>
      </w:r>
      <w:r>
        <w:rPr>
          <w:spacing w:val="40"/>
        </w:rPr>
        <w:t> </w:t>
      </w:r>
      <w:r>
        <w:rPr/>
        <w:t>research</w:t>
      </w:r>
      <w:r>
        <w:rPr>
          <w:spacing w:val="40"/>
        </w:rPr>
        <w:t> </w:t>
      </w:r>
      <w:r>
        <w:rPr/>
        <w:t>Macro-Femto</w:t>
      </w:r>
      <w:r>
        <w:rPr>
          <w:spacing w:val="40"/>
        </w:rPr>
        <w:t> </w:t>
      </w:r>
      <w:r>
        <w:rPr/>
        <w:t>HetNet</w:t>
      </w:r>
      <w:r>
        <w:rPr>
          <w:spacing w:val="40"/>
        </w:rPr>
        <w:t> </w:t>
      </w:r>
      <w:r>
        <w:rPr/>
        <w:t>captured</w:t>
      </w:r>
      <w:r>
        <w:rPr>
          <w:spacing w:val="40"/>
        </w:rPr>
        <w:t> </w:t>
      </w:r>
      <w:r>
        <w:rPr/>
        <w:t>both</w:t>
      </w:r>
      <w:r>
        <w:rPr>
          <w:spacing w:val="40"/>
        </w:rPr>
        <w:t> </w:t>
      </w:r>
      <w:r>
        <w:rPr/>
        <w:t>co-tier</w:t>
      </w:r>
      <w:r>
        <w:rPr>
          <w:spacing w:val="40"/>
        </w:rPr>
        <w:t> </w:t>
      </w:r>
      <w:r>
        <w:rPr/>
        <w:t>and cross-tier</w:t>
      </w:r>
      <w:r>
        <w:rPr>
          <w:spacing w:val="-3"/>
        </w:rPr>
        <w:t> </w:t>
      </w:r>
      <w:r>
        <w:rPr/>
        <w:t>interference,</w:t>
      </w:r>
      <w:r>
        <w:rPr>
          <w:spacing w:val="-1"/>
        </w:rPr>
        <w:t> </w:t>
      </w:r>
      <w:r>
        <w:rPr/>
        <w:t>as illustrated</w:t>
      </w:r>
      <w:r>
        <w:rPr>
          <w:spacing w:val="-3"/>
        </w:rPr>
        <w:t> </w:t>
      </w:r>
      <w:r>
        <w:rPr/>
        <w:t>in</w:t>
      </w:r>
      <w:r>
        <w:rPr>
          <w:spacing w:val="-3"/>
        </w:rPr>
        <w:t> </w:t>
      </w:r>
      <w:r>
        <w:rPr/>
        <w:t>Figure</w:t>
      </w:r>
      <w:r>
        <w:rPr>
          <w:spacing w:val="-4"/>
        </w:rPr>
        <w:t> </w:t>
      </w:r>
      <w:r>
        <w:rPr/>
        <w:t>3.2.</w:t>
      </w:r>
      <w:r>
        <w:rPr>
          <w:spacing w:val="-2"/>
        </w:rPr>
        <w:t> </w:t>
      </w:r>
      <w:r>
        <w:rPr/>
        <w:t>It</w:t>
      </w:r>
      <w:r>
        <w:rPr>
          <w:spacing w:val="-2"/>
        </w:rPr>
        <w:t> </w:t>
      </w:r>
      <w:r>
        <w:rPr/>
        <w:t>has</w:t>
      </w:r>
      <w:r>
        <w:rPr>
          <w:spacing w:val="-2"/>
        </w:rPr>
        <w:t> </w:t>
      </w:r>
      <w:r>
        <w:rPr/>
        <w:t>one</w:t>
      </w:r>
      <w:r>
        <w:rPr>
          <w:spacing w:val="-3"/>
        </w:rPr>
        <w:t> </w:t>
      </w:r>
      <w:r>
        <w:rPr/>
        <w:t>macrocell and</w:t>
      </w:r>
      <w:r>
        <w:rPr>
          <w:spacing w:val="-2"/>
        </w:rPr>
        <w:t> </w:t>
      </w:r>
      <w:r>
        <w:rPr/>
        <w:t>two</w:t>
      </w:r>
      <w:r>
        <w:rPr>
          <w:spacing w:val="-2"/>
        </w:rPr>
        <w:t> </w:t>
      </w:r>
      <w:r>
        <w:rPr/>
        <w:t>overlaid </w:t>
      </w:r>
      <w:r>
        <w:rPr>
          <w:spacing w:val="-2"/>
        </w:rPr>
        <w:t>femtocells.</w:t>
      </w:r>
    </w:p>
    <w:p>
      <w:pPr>
        <w:spacing w:after="0" w:line="480" w:lineRule="auto"/>
        <w:jc w:val="both"/>
        <w:sectPr>
          <w:pgSz w:w="11910" w:h="16840"/>
          <w:pgMar w:header="0" w:footer="1067" w:top="1320" w:bottom="1260" w:left="1620" w:right="1200"/>
        </w:sectPr>
      </w:pPr>
    </w:p>
    <w:p>
      <w:pPr>
        <w:pStyle w:val="BodyText"/>
        <w:spacing w:before="3"/>
        <w:rPr>
          <w:sz w:val="7"/>
        </w:rPr>
      </w:pPr>
    </w:p>
    <w:p>
      <w:pPr>
        <w:spacing w:line="240" w:lineRule="auto"/>
        <w:ind w:left="114" w:right="0" w:firstLine="0"/>
        <w:rPr>
          <w:sz w:val="20"/>
        </w:rPr>
      </w:pPr>
      <w:r>
        <w:rPr>
          <w:sz w:val="20"/>
        </w:rPr>
        <w:pict>
          <v:group style="width:225.5pt;height:258.5pt;mso-position-horizontal-relative:char;mso-position-vertical-relative:line" id="docshapegroup61" coordorigin="0,0" coordsize="4510,5170">
            <v:shape style="position:absolute;left:9;top:9;width:4491;height:5151" id="docshape62" coordorigin="10,10" coordsize="4491,5151" path="m10,2585l1132,10,3377,10,4500,2585,3377,5160,1132,5160,10,2585xe" filled="false" stroked="true" strokeweight=".96pt" strokecolor="#000000">
              <v:path arrowok="t"/>
              <v:stroke dashstyle="solid"/>
            </v:shape>
            <v:shape style="position:absolute;left:530;top:1300;width:2151;height:3101" id="docshape63" coordorigin="530,1301" coordsize="2151,3101" path="m1606,1301l1545,1303,1484,1311,1425,1322,1367,1339,1310,1360,1255,1385,1200,1415,1148,1448,1096,1485,1047,1527,999,1571,952,1620,908,1671,866,1726,825,1784,787,1845,752,1909,718,1976,687,2045,658,2117,633,2191,609,2267,589,2345,571,2426,557,2508,545,2591,537,2677,532,2763,530,2851,532,2939,537,3026,545,3111,557,3195,571,3277,589,3357,609,3435,633,3512,658,3586,687,3657,718,3727,752,3793,787,3857,825,3918,866,3976,908,4031,952,4083,999,4131,1047,4176,1096,4217,1148,4254,1200,4288,1255,4317,1310,4342,1367,4363,1425,4380,1484,4392,1545,4399,1606,4402,1667,4399,1727,4392,1786,4380,1844,4363,1901,4342,1956,4317,2011,4288,2064,4254,2115,4217,2165,4176,2213,4131,2259,4083,2303,4031,2345,3976,2386,3918,2424,3857,2460,3793,2493,3727,2524,3657,2553,3586,2579,3512,2602,3435,2622,3357,2640,3277,2654,3195,2666,3111,2674,3026,2679,2939,2681,2851,2679,2763,2674,2677,2666,2591,2654,2508,2640,2426,2622,2345,2602,2267,2579,2191,2553,2117,2524,2045,2493,1976,2460,1909,2424,1845,2386,1784,2345,1726,2303,1671,2259,1620,2213,1571,2165,1527,2115,1485,2064,1448,2011,1415,1956,1385,1901,1360,1844,1339,1786,1322,1727,1311,1667,1303,1606,1301xe" filled="true" fillcolor="#ffffff" stroked="false">
              <v:path arrowok="t"/>
              <v:fill type="solid"/>
            </v:shape>
            <v:shape style="position:absolute;left:530;top:1300;width:2151;height:3101" id="docshape64" coordorigin="530,1301" coordsize="2151,3101" path="m530,2851l532,2763,537,2677,545,2591,557,2508,571,2426,589,2345,609,2267,633,2191,658,2117,687,2045,718,1976,752,1909,787,1845,825,1784,866,1726,908,1671,952,1620,999,1571,1047,1527,1096,1485,1148,1448,1200,1415,1255,1385,1310,1360,1367,1339,1425,1322,1484,1311,1545,1303,1606,1301,1667,1303,1727,1311,1786,1322,1844,1339,1901,1360,1956,1385,2011,1415,2064,1448,2115,1485,2165,1527,2213,1571,2259,1620,2303,1671,2345,1726,2386,1784,2424,1845,2460,1909,2493,1976,2524,2045,2553,2117,2579,2191,2602,2267,2622,2345,2640,2426,2654,2508,2666,2591,2674,2677,2679,2763,2681,2851,2679,2939,2674,3026,2666,3111,2654,3195,2640,3277,2622,3357,2602,3435,2579,3512,2553,3586,2524,3657,2493,3727,2460,3793,2424,3857,2386,3918,2345,3976,2303,4031,2259,4083,2213,4131,2165,4176,2115,4217,2064,4254,2011,4288,1956,4317,1901,4342,1844,4363,1786,4380,1727,4392,1667,4399,1606,4402,1545,4399,1484,4392,1425,4380,1367,4363,1310,4342,1255,4317,1200,4288,1148,4254,1096,4217,1047,4176,999,4131,952,4083,908,4031,866,3976,825,3918,787,3857,752,3793,718,3727,687,3657,658,3586,633,3512,609,3435,589,3357,571,3277,557,3195,545,3111,537,3026,532,2939,530,2851xe" filled="false" stroked="true" strokeweight=".96pt" strokecolor="#000000">
              <v:path arrowok="t"/>
              <v:stroke dashstyle="solid"/>
            </v:shape>
            <v:shape style="position:absolute;left:1920;top:1058;width:2153;height:3101" id="docshape65" coordorigin="1920,1058" coordsize="2153,3101" path="m2996,1058l2935,1061,2875,1068,2816,1080,2758,1097,2701,1118,2645,1143,2591,1172,2538,1206,2487,1243,2437,1284,2389,1329,2342,1377,2298,1429,2256,1484,2215,1542,2177,1603,2141,1667,2108,1733,2077,1803,2048,1874,2022,1948,1999,2025,1979,2103,1961,2183,1947,2265,1935,2349,1927,2434,1922,2521,1920,2609,1922,2697,1927,2783,1935,2869,1947,2952,1961,3034,1979,3115,1999,3193,2022,3269,2048,3343,2077,3415,2108,3484,2141,3551,2177,3615,2215,3676,2256,3734,2298,3789,2342,3840,2389,3889,2437,3933,2487,3975,2538,4012,2591,4045,2645,4075,2701,4100,2758,4121,2816,4138,2875,4149,2935,4157,2996,4159,3057,4157,3118,4149,3177,4138,3235,4121,3292,4100,3348,4075,3402,4045,3455,4012,3506,3975,3556,3933,3604,3889,3650,3840,3695,3789,3737,3734,3777,3676,3816,3615,3851,3551,3885,3484,3916,3415,3945,3343,3971,3269,3994,3193,4014,3115,4032,3034,4046,2952,4058,2869,4066,2783,4071,2697,4073,2609,4071,2521,4066,2434,4058,2349,4046,2265,4032,2183,4014,2103,3994,2025,3971,1948,3945,1874,3916,1803,3885,1733,3851,1667,3816,1603,3777,1542,3737,1484,3695,1429,3650,1377,3604,1329,3556,1284,3506,1243,3455,1206,3402,1172,3348,1143,3292,1118,3235,1097,3177,1080,3118,1068,3057,1061,2996,1058xe" filled="true" fillcolor="#ffffff" stroked="false">
              <v:path arrowok="t"/>
              <v:fill type="solid"/>
            </v:shape>
            <v:shape style="position:absolute;left:1920;top:1058;width:2153;height:3101" id="docshape66" coordorigin="1920,1058" coordsize="2153,3101" path="m1920,2609l1922,2521,1927,2434,1935,2349,1947,2265,1961,2183,1979,2103,1999,2025,2022,1948,2048,1874,2077,1803,2108,1733,2141,1667,2177,1603,2215,1542,2256,1484,2298,1429,2342,1377,2389,1329,2437,1284,2487,1243,2538,1206,2591,1172,2645,1143,2701,1118,2758,1097,2816,1080,2875,1068,2935,1061,2996,1058,3057,1061,3118,1068,3177,1080,3235,1097,3292,1118,3348,1143,3402,1172,3455,1206,3506,1243,3556,1284,3604,1329,3650,1377,3695,1429,3737,1484,3777,1542,3816,1603,3851,1667,3885,1733,3916,1803,3945,1874,3971,1948,3994,2025,4014,2103,4032,2183,4046,2265,4058,2349,4066,2434,4071,2521,4073,2609,4071,2697,4066,2783,4058,2869,4046,2952,4032,3034,4014,3115,3994,3193,3971,3269,3945,3343,3916,3415,3885,3484,3851,3551,3816,3615,3777,3676,3737,3734,3695,3789,3650,3840,3604,3889,3556,3933,3506,3975,3455,4012,3402,4045,3348,4075,3292,4100,3235,4121,3177,4138,3118,4149,3057,4157,2996,4159,2935,4157,2875,4149,2816,4138,2758,4121,2701,4100,2645,4075,2591,4045,2538,4012,2487,3975,2437,3933,2389,3889,2342,3840,2298,3789,2256,3734,2215,3676,2177,3615,2141,3551,2108,3484,2077,3415,2048,3343,2022,3269,1999,3193,1979,3115,1961,3034,1947,2952,1935,2869,1927,2783,1922,2697,1920,2609xe" filled="false" stroked="true" strokeweight=".96pt" strokecolor="#000000">
              <v:path arrowok="t"/>
              <v:stroke dashstyle="solid"/>
            </v:shape>
            <v:rect style="position:absolute;left:2157;top:2052;width:1673;height:1476" id="docshape67" filled="true" fillcolor="#ffffff" stroked="false">
              <v:fill type="solid"/>
            </v:rect>
            <v:rect style="position:absolute;left:2157;top:2052;width:1673;height:1476" id="docshape68" filled="false" stroked="true" strokeweight=".96pt" strokecolor="#000000">
              <v:stroke dashstyle="solid"/>
            </v:rect>
            <v:shape style="position:absolute;left:2119;top:1466;width:1697;height:600" id="docshape69" coordorigin="2119,1466" coordsize="1697,600" path="m2968,1466l2119,2066,3816,2066,2968,1466xe" filled="true" fillcolor="#2d75b6" stroked="false">
              <v:path arrowok="t"/>
              <v:fill type="solid"/>
            </v:shape>
            <v:shape style="position:absolute;left:2119;top:1466;width:1697;height:600" id="docshape70" coordorigin="2119,1466" coordsize="1697,600" path="m2119,2066l2968,1466,3816,2066,2119,2066xe" filled="false" stroked="true" strokeweight=".96pt" strokecolor="#41709c">
              <v:path arrowok="t"/>
              <v:stroke dashstyle="solid"/>
            </v:shape>
            <v:shape style="position:absolute;left:3547;top:2383;width:166;height:814" type="#_x0000_t75" id="docshape71" stroked="false">
              <v:imagedata r:id="rId19" o:title=""/>
            </v:shape>
            <v:rect style="position:absolute;left:895;top:1982;width:1217;height:1788" id="docshape72" filled="true" fillcolor="#ffffff" stroked="false">
              <v:fill type="solid"/>
            </v:rect>
            <v:rect style="position:absolute;left:895;top:1982;width:1217;height:1788" id="docshape73" filled="false" stroked="true" strokeweight=".96pt" strokecolor="#000000">
              <v:stroke dashstyle="solid"/>
            </v:rect>
            <v:shape style="position:absolute;left:866;top:1396;width:1234;height:600" id="docshape74" coordorigin="866,1397" coordsize="1234,600" path="m1483,1397l866,1997,2100,1997,1483,1397xe" filled="true" fillcolor="#2d75b6" stroked="false">
              <v:path arrowok="t"/>
              <v:fill type="solid"/>
            </v:shape>
            <v:shape style="position:absolute;left:866;top:1396;width:1234;height:600" id="docshape75" coordorigin="866,1397" coordsize="1234,600" path="m866,1997l1483,1397,2100,1997,866,1997xe" filled="false" stroked="true" strokeweight=".96pt" strokecolor="#41709c">
              <v:path arrowok="t"/>
              <v:stroke dashstyle="solid"/>
            </v:shape>
            <v:shape style="position:absolute;left:1900;top:2313;width:142;height:814" type="#_x0000_t75" id="docshape76" stroked="false">
              <v:imagedata r:id="rId20" o:title=""/>
            </v:shape>
            <v:shape style="position:absolute;left:936;top:2241;width:622;height:533" type="#_x0000_t75" id="docshape77" stroked="false">
              <v:imagedata r:id="rId21" o:title=""/>
            </v:shape>
            <v:shape style="position:absolute;left:2179;top:2332;width:624;height:533" type="#_x0000_t75" id="docshape78" stroked="false">
              <v:imagedata r:id="rId21" o:title=""/>
            </v:shape>
            <v:shape style="position:absolute;left:1298;top:3033;width:180;height:449" type="#_x0000_t75" id="docshape79" stroked="false">
              <v:imagedata r:id="rId22" o:title=""/>
            </v:shape>
            <v:shape style="position:absolute;left:2042;top:91;width:324;height:1136" type="#_x0000_t75" id="docshape80" stroked="false">
              <v:imagedata r:id="rId23" o:title=""/>
            </v:shape>
            <v:shape style="position:absolute;left:1432;top:312;width:2090;height:2722" id="docshape81" coordorigin="1433,312" coordsize="2090,2722" path="m2129,317l2110,312,1610,2431,1433,2431,1433,2451,1606,2451,1496,2915,1448,2903,1478,3034,1558,2939,1564,2931,1516,2919,1626,2451,1831,2451,1831,2501,1931,2451,1951,2441,1931,2431,1831,2381,1831,2431,1631,2431,2129,317xm3522,2790l3503,2773,3423,2700,3409,2748,2734,2558,2728,2578,3404,2767,3391,2816,3522,2790xe" filled="true" fillcolor="#000000" stroked="false">
              <v:path arrowok="t"/>
              <v:fill type="solid"/>
            </v:shape>
            <v:shape style="position:absolute;left:2042;top:2433;width:329;height:121" type="#_x0000_t75" id="docshape82" stroked="false">
              <v:imagedata r:id="rId24" o:title=""/>
            </v:shape>
            <v:shape style="position:absolute;left:1091;top:2632;width:925;height:1945" id="docshape83" coordorigin="1092,2632" coordsize="925,1945" path="m1152,4557l1152,4537,1092,4540,1092,4560,1152,4557xm1232,4554l1231,4534,1172,4537,1172,4557,1232,4554xm1250,2690l1234,2632,1214,2638,1231,2696,1250,2690xm1272,2767l1255,2709,1236,2715,1252,2773,1272,2767xm1293,2844l1277,2786,1258,2792,1274,2850,1293,2844xm1312,4551l1311,4531,1251,4533,1252,4553,1312,4551xm1315,2921l1299,2863,1280,2869,1296,2927,1315,2921xm1337,2998l1321,2940,1301,2946,1318,3004,1337,2998xm1386,2987l1270,3020,1361,3119,1378,3026,1380,3017,1386,2987xm1392,4548l1391,4528,1331,4530,1332,4550,1392,4548xm1472,4544l1471,4524,1411,4527,1412,4547,1472,4544xm1552,4541l1551,4521,1491,4523,1492,4543,1552,4541xm1632,4538l1631,4518,1571,4520,1572,4540,1632,4538xm1712,4534l1711,4514,1651,4517,1652,4537,1712,4534xm1792,4531l1791,4511,1731,4514,1732,4534,1792,4531xm1872,4528l1871,4508,1811,4510,1812,4530,1872,4528xm2016,4512l2002,4506,1894,4457,1896,4507,1891,4507,1892,4527,1896,4527,1898,4577,2016,4512xe" filled="true" fillcolor="#ff0000" stroked="false">
              <v:path arrowok="t"/>
              <v:fill type="solid"/>
            </v:shape>
            <v:shape style="position:absolute;left:1120;top:4835;width:860;height:120" id="docshape84" coordorigin="1121,4835" coordsize="860,120" path="m1962,4885l1880,4885,1880,4905,1860,4905,1860,4955,1980,4894,1962,4885xm1860,4885l1121,4894,1121,4914,1860,4905,1860,4885xm1880,4885l1860,4885,1860,4905,1880,4905,1880,4885xm1859,4835l1860,4885,1880,4885,1962,4885,1859,4835xe" filled="true" fillcolor="#000000" stroked="false">
              <v:path arrowok="t"/>
              <v:fill type="solid"/>
            </v:shape>
            <v:shape style="position:absolute;left:2391;top:506;width:1145;height:2130" id="docshape85" coordorigin="2391,506" coordsize="1145,2130" path="m2409,506l2391,516,2419,569,2437,559,2409,506xm2447,577l2429,586,2457,639,2475,630,2447,577xm2484,648l2467,657,2495,710,2513,701,2484,648xm2522,718l2504,728,2533,780,2550,771,2522,718xm2560,789l2542,798,2570,851,2588,842,2560,789xm2597,859l2580,869,2608,922,2626,912,2597,859xm2635,930l2617,939,2646,992,2663,983,2635,930xm2673,1000l2655,1010,2683,1063,2701,1053,2673,1000xm2711,1071l2693,1080,2721,1133,2739,1124,2711,1071xm2748,1141l2731,1151,2759,1204,2777,1194,2748,1141xm2786,1212l2768,1221,2797,1274,2814,1265,2786,1212xm2824,1283l2806,1292,2834,1345,2852,1335,2824,1283xm2861,1353l2844,1363,2872,1415,2890,1406,2861,1353xm2899,1424l2881,1433,2910,1486,2927,1477,2899,1424xm2937,1494l2919,1504,2947,1557,2965,1547,2937,1494xm2975,1565l2957,1574,2985,1627,3003,1618,2975,1565xm3012,1635l2995,1645,3023,1698,3041,1688,3012,1635xm3050,1706l3032,1715,3061,1768,3078,1759,3050,1706xm3088,1776l3070,1786,3098,1839,3116,1829,3088,1776xm3125,1847l3108,1856,3136,1909,3154,1900,3125,1847xm3163,1918l3145,1927,3174,1980,3191,1970,3163,1918xm3201,1988l3183,1998,3211,2050,3229,2041,3201,1988xm3239,2059l3221,2068,3249,2121,3267,2112,3239,2059xm3276,2129l3259,2139,3287,2192,3305,2182,3276,2129xm3314,2200l3296,2209,3325,2262,3342,2253,3314,2200xm3352,2270l3334,2280,3362,2333,3380,2323,3352,2270xm3389,2341l3372,2350,3400,2403,3418,2394,3389,2341xm3427,2411l3409,2421,3438,2474,3455,2464,3427,2411xm3471,2535l3427,2559,3536,2636,3534,2544,3475,2544,3471,2535xm3488,2526l3471,2535,3475,2544,3493,2535,3488,2526xm3532,2502l3488,2526,3493,2535,3475,2544,3534,2544,3532,2502xm3465,2482l3447,2491,3471,2535,3488,2526,3465,2482xe" filled="true" fillcolor="#ff0000" stroked="false">
              <v:path arrowok="t"/>
              <v:fill type="solid"/>
            </v:shape>
            <v:shape style="position:absolute;left:2571;top:238;width:725;height:200" type="#_x0000_t202" id="docshape86" filled="false" stroked="false">
              <v:textbox inset="0,0,0,0">
                <w:txbxContent>
                  <w:p>
                    <w:pPr>
                      <w:spacing w:line="199" w:lineRule="exact" w:before="0"/>
                      <w:ind w:left="0" w:right="0" w:firstLine="0"/>
                      <w:jc w:val="left"/>
                      <w:rPr>
                        <w:sz w:val="18"/>
                      </w:rPr>
                    </w:pPr>
                    <w:r>
                      <w:rPr>
                        <w:sz w:val="18"/>
                      </w:rPr>
                      <w:t>en-gNB</w:t>
                    </w:r>
                    <w:r>
                      <w:rPr>
                        <w:spacing w:val="-5"/>
                        <w:sz w:val="18"/>
                      </w:rPr>
                      <w:t> </w:t>
                    </w:r>
                    <w:r>
                      <w:rPr>
                        <w:spacing w:val="-10"/>
                        <w:sz w:val="18"/>
                      </w:rPr>
                      <w:t>1</w:t>
                    </w:r>
                  </w:p>
                </w:txbxContent>
              </v:textbox>
              <w10:wrap type="none"/>
            </v:shape>
            <v:shape style="position:absolute;left:2895;top:1084;width:156;height:184" type="#_x0000_t202" id="docshape87" filled="false" stroked="false">
              <v:textbox inset="0,0,0,0">
                <w:txbxContent>
                  <w:p>
                    <w:pPr>
                      <w:spacing w:line="180" w:lineRule="exact" w:before="0"/>
                      <w:ind w:left="0" w:right="0" w:firstLine="0"/>
                      <w:jc w:val="left"/>
                      <w:rPr>
                        <w:rFonts w:ascii="Cambria Math" w:eastAsia="Cambria Math"/>
                        <w:sz w:val="11"/>
                      </w:rPr>
                    </w:pPr>
                    <w:r>
                      <w:rPr>
                        <w:rFonts w:ascii="Cambria Math" w:eastAsia="Cambria Math"/>
                        <w:spacing w:val="-5"/>
                        <w:sz w:val="16"/>
                      </w:rPr>
                      <w:t>𝑰</w:t>
                    </w:r>
                    <w:r>
                      <w:rPr>
                        <w:rFonts w:ascii="Cambria Math" w:eastAsia="Cambria Math"/>
                        <w:spacing w:val="-5"/>
                        <w:position w:val="-2"/>
                        <w:sz w:val="11"/>
                      </w:rPr>
                      <w:t>𝟑</w:t>
                    </w:r>
                  </w:p>
                </w:txbxContent>
              </v:textbox>
              <w10:wrap type="none"/>
            </v:shape>
            <v:shape style="position:absolute;left:1006;top:2072;width:1016;height:1604" type="#_x0000_t202" id="docshape88" filled="false" stroked="false">
              <v:textbox inset="0,0,0,0">
                <w:txbxContent>
                  <w:p>
                    <w:pPr>
                      <w:spacing w:line="240" w:lineRule="auto" w:before="0"/>
                      <w:ind w:left="11" w:right="299" w:firstLine="0"/>
                      <w:jc w:val="left"/>
                      <w:rPr>
                        <w:sz w:val="18"/>
                      </w:rPr>
                    </w:pPr>
                    <w:r>
                      <w:rPr>
                        <w:spacing w:val="-2"/>
                        <w:sz w:val="18"/>
                      </w:rPr>
                      <w:t>Hen-gNB </w:t>
                    </w:r>
                    <w:r>
                      <w:rPr>
                        <w:spacing w:val="-10"/>
                        <w:sz w:val="18"/>
                      </w:rPr>
                      <w:t>2</w:t>
                    </w:r>
                  </w:p>
                  <w:p>
                    <w:pPr>
                      <w:spacing w:line="240" w:lineRule="auto" w:before="4"/>
                      <w:rPr>
                        <w:sz w:val="26"/>
                      </w:rPr>
                    </w:pPr>
                  </w:p>
                  <w:p>
                    <w:pPr>
                      <w:spacing w:before="0"/>
                      <w:ind w:left="0" w:right="0" w:firstLine="0"/>
                      <w:jc w:val="left"/>
                      <w:rPr>
                        <w:rFonts w:ascii="Cambria Math" w:eastAsia="Cambria Math"/>
                        <w:sz w:val="11"/>
                      </w:rPr>
                    </w:pPr>
                    <w:r>
                      <w:rPr>
                        <w:rFonts w:ascii="Cambria Math" w:eastAsia="Cambria Math"/>
                        <w:spacing w:val="-5"/>
                        <w:sz w:val="16"/>
                      </w:rPr>
                      <w:t>𝑰</w:t>
                    </w:r>
                    <w:r>
                      <w:rPr>
                        <w:rFonts w:ascii="Cambria Math" w:eastAsia="Cambria Math"/>
                        <w:spacing w:val="-5"/>
                        <w:position w:val="-2"/>
                        <w:sz w:val="11"/>
                      </w:rPr>
                      <w:t>𝟏</w:t>
                    </w:r>
                  </w:p>
                  <w:p>
                    <w:pPr>
                      <w:spacing w:before="70"/>
                      <w:ind w:left="626" w:right="0" w:firstLine="0"/>
                      <w:jc w:val="left"/>
                      <w:rPr>
                        <w:sz w:val="18"/>
                      </w:rPr>
                    </w:pPr>
                    <w:r>
                      <w:rPr>
                        <w:spacing w:val="-5"/>
                        <w:sz w:val="18"/>
                      </w:rPr>
                      <w:t>HUE</w:t>
                    </w:r>
                  </w:p>
                  <w:p>
                    <w:pPr>
                      <w:spacing w:before="173"/>
                      <w:ind w:left="242" w:right="0" w:firstLine="0"/>
                      <w:jc w:val="left"/>
                      <w:rPr>
                        <w:sz w:val="20"/>
                      </w:rPr>
                    </w:pPr>
                    <w:r>
                      <w:rPr>
                        <w:sz w:val="20"/>
                      </w:rPr>
                      <w:t>MUE</w:t>
                    </w:r>
                    <w:r>
                      <w:rPr>
                        <w:spacing w:val="-5"/>
                        <w:sz w:val="20"/>
                      </w:rPr>
                      <w:t> </w:t>
                    </w:r>
                    <w:r>
                      <w:rPr>
                        <w:spacing w:val="-10"/>
                        <w:sz w:val="20"/>
                      </w:rPr>
                      <w:t>1</w:t>
                    </w:r>
                  </w:p>
                </w:txbxContent>
              </v:textbox>
              <w10:wrap type="none"/>
            </v:shape>
            <v:shape style="position:absolute;left:2497;top:3611;width:1164;height:179" type="#_x0000_t202" id="docshape89" filled="false" stroked="false">
              <v:textbox inset="0,0,0,0">
                <w:txbxContent>
                  <w:p>
                    <w:pPr>
                      <w:spacing w:line="178" w:lineRule="exact" w:before="0"/>
                      <w:ind w:left="0" w:right="0" w:firstLine="0"/>
                      <w:jc w:val="left"/>
                      <w:rPr>
                        <w:b/>
                        <w:sz w:val="16"/>
                      </w:rPr>
                    </w:pPr>
                    <w:r>
                      <w:rPr>
                        <w:b/>
                        <w:sz w:val="16"/>
                      </w:rPr>
                      <w:t>FEMTOCELL</w:t>
                    </w:r>
                    <w:r>
                      <w:rPr>
                        <w:b/>
                        <w:spacing w:val="-8"/>
                        <w:sz w:val="16"/>
                      </w:rPr>
                      <w:t> </w:t>
                    </w:r>
                    <w:r>
                      <w:rPr>
                        <w:b/>
                        <w:spacing w:val="-10"/>
                        <w:sz w:val="16"/>
                      </w:rPr>
                      <w:t>1</w:t>
                    </w:r>
                  </w:p>
                </w:txbxContent>
              </v:textbox>
              <w10:wrap type="none"/>
            </v:shape>
            <v:shape style="position:absolute;left:1073;top:3872;width:1164;height:179" type="#_x0000_t202" id="docshape90" filled="false" stroked="false">
              <v:textbox inset="0,0,0,0">
                <w:txbxContent>
                  <w:p>
                    <w:pPr>
                      <w:spacing w:line="178" w:lineRule="exact" w:before="0"/>
                      <w:ind w:left="0" w:right="0" w:firstLine="0"/>
                      <w:jc w:val="left"/>
                      <w:rPr>
                        <w:b/>
                        <w:sz w:val="16"/>
                      </w:rPr>
                    </w:pPr>
                    <w:r>
                      <w:rPr>
                        <w:b/>
                        <w:sz w:val="16"/>
                      </w:rPr>
                      <w:t>FEMTOCELL</w:t>
                    </w:r>
                    <w:r>
                      <w:rPr>
                        <w:b/>
                        <w:spacing w:val="-8"/>
                        <w:sz w:val="16"/>
                      </w:rPr>
                      <w:t> </w:t>
                    </w:r>
                    <w:r>
                      <w:rPr>
                        <w:b/>
                        <w:spacing w:val="-10"/>
                        <w:sz w:val="16"/>
                      </w:rPr>
                      <w:t>2</w:t>
                    </w:r>
                  </w:p>
                </w:txbxContent>
              </v:textbox>
              <w10:wrap type="none"/>
            </v:shape>
            <v:shape style="position:absolute;left:2216;top:4302;width:1216;height:630" type="#_x0000_t202" id="docshape91" filled="false" stroked="false">
              <v:textbox inset="0,0,0,0">
                <w:txbxContent>
                  <w:p>
                    <w:pPr>
                      <w:spacing w:line="178" w:lineRule="exact" w:before="0"/>
                      <w:ind w:left="0" w:right="0" w:firstLine="0"/>
                      <w:jc w:val="left"/>
                      <w:rPr>
                        <w:sz w:val="16"/>
                      </w:rPr>
                    </w:pPr>
                    <w:r>
                      <w:rPr>
                        <w:spacing w:val="-2"/>
                        <w:sz w:val="16"/>
                      </w:rPr>
                      <w:t>Interference</w:t>
                    </w:r>
                    <w:r>
                      <w:rPr>
                        <w:spacing w:val="11"/>
                        <w:sz w:val="16"/>
                      </w:rPr>
                      <w:t> </w:t>
                    </w:r>
                    <w:r>
                      <w:rPr>
                        <w:spacing w:val="-2"/>
                        <w:sz w:val="16"/>
                      </w:rPr>
                      <w:t>signal</w:t>
                    </w:r>
                  </w:p>
                  <w:p>
                    <w:pPr>
                      <w:spacing w:line="240" w:lineRule="auto" w:before="2"/>
                      <w:rPr>
                        <w:sz w:val="23"/>
                      </w:rPr>
                    </w:pPr>
                  </w:p>
                  <w:p>
                    <w:pPr>
                      <w:spacing w:before="0"/>
                      <w:ind w:left="19" w:right="0" w:firstLine="0"/>
                      <w:jc w:val="left"/>
                      <w:rPr>
                        <w:sz w:val="16"/>
                      </w:rPr>
                    </w:pPr>
                    <w:r>
                      <w:rPr>
                        <w:sz w:val="16"/>
                      </w:rPr>
                      <w:t>Desired</w:t>
                    </w:r>
                    <w:r>
                      <w:rPr>
                        <w:spacing w:val="-5"/>
                        <w:sz w:val="16"/>
                      </w:rPr>
                      <w:t> </w:t>
                    </w:r>
                    <w:r>
                      <w:rPr>
                        <w:spacing w:val="-2"/>
                        <w:sz w:val="16"/>
                      </w:rPr>
                      <w:t>signal</w:t>
                    </w:r>
                  </w:p>
                </w:txbxContent>
              </v:textbox>
              <w10:wrap type="none"/>
            </v:shape>
            <v:shape style="position:absolute;left:3193;top:3056;width:526;height:200" type="#_x0000_t202" id="docshape92" filled="false" stroked="false">
              <v:textbox inset="0,0,0,0">
                <w:txbxContent>
                  <w:p>
                    <w:pPr>
                      <w:spacing w:line="199" w:lineRule="exact" w:before="0"/>
                      <w:ind w:left="0" w:right="0" w:firstLine="0"/>
                      <w:jc w:val="left"/>
                      <w:rPr>
                        <w:sz w:val="18"/>
                      </w:rPr>
                    </w:pPr>
                    <w:r>
                      <w:rPr>
                        <w:sz w:val="18"/>
                      </w:rPr>
                      <w:t>HUE</w:t>
                    </w:r>
                    <w:r>
                      <w:rPr>
                        <w:spacing w:val="-4"/>
                        <w:sz w:val="18"/>
                      </w:rPr>
                      <w:t> </w:t>
                    </w:r>
                    <w:r>
                      <w:rPr>
                        <w:spacing w:val="-10"/>
                        <w:sz w:val="18"/>
                      </w:rPr>
                      <w:t>1</w:t>
                    </w:r>
                  </w:p>
                </w:txbxContent>
              </v:textbox>
              <w10:wrap type="none"/>
            </v:shape>
            <v:shape style="position:absolute;left:2444;top:2204;width:854;height:200" type="#_x0000_t202" id="docshape93" filled="false" stroked="false">
              <v:textbox inset="0,0,0,0">
                <w:txbxContent>
                  <w:p>
                    <w:pPr>
                      <w:spacing w:line="199" w:lineRule="exact" w:before="0"/>
                      <w:ind w:left="0" w:right="0" w:firstLine="0"/>
                      <w:jc w:val="left"/>
                      <w:rPr>
                        <w:sz w:val="18"/>
                      </w:rPr>
                    </w:pPr>
                    <w:r>
                      <w:rPr>
                        <w:sz w:val="18"/>
                      </w:rPr>
                      <w:t>Hen-gNB</w:t>
                    </w:r>
                    <w:r>
                      <w:rPr>
                        <w:spacing w:val="-8"/>
                        <w:sz w:val="18"/>
                      </w:rPr>
                      <w:t> </w:t>
                    </w:r>
                    <w:r>
                      <w:rPr>
                        <w:spacing w:val="-10"/>
                        <w:sz w:val="18"/>
                      </w:rPr>
                      <w:t>1</w:t>
                    </w:r>
                  </w:p>
                </w:txbxContent>
              </v:textbox>
              <w10:wrap type="none"/>
            </v:shape>
            <v:shape style="position:absolute;left:2182;top:2083;width:156;height:184" type="#_x0000_t202" id="docshape94" filled="false" stroked="false">
              <v:textbox inset="0,0,0,0">
                <w:txbxContent>
                  <w:p>
                    <w:pPr>
                      <w:spacing w:line="180" w:lineRule="exact" w:before="0"/>
                      <w:ind w:left="0" w:right="0" w:firstLine="0"/>
                      <w:jc w:val="left"/>
                      <w:rPr>
                        <w:rFonts w:ascii="Cambria Math" w:eastAsia="Cambria Math"/>
                        <w:sz w:val="11"/>
                      </w:rPr>
                    </w:pPr>
                    <w:r>
                      <w:rPr>
                        <w:rFonts w:ascii="Cambria Math" w:eastAsia="Cambria Math"/>
                        <w:spacing w:val="-5"/>
                        <w:sz w:val="16"/>
                      </w:rPr>
                      <w:t>𝑰</w:t>
                    </w:r>
                    <w:r>
                      <w:rPr>
                        <w:rFonts w:ascii="Cambria Math" w:eastAsia="Cambria Math"/>
                        <w:spacing w:val="-5"/>
                        <w:position w:val="-2"/>
                        <w:sz w:val="11"/>
                      </w:rPr>
                      <w:t>𝟐</w:t>
                    </w:r>
                  </w:p>
                </w:txbxContent>
              </v:textbox>
              <w10:wrap type="none"/>
            </v:shape>
          </v:group>
        </w:pict>
      </w:r>
      <w:r>
        <w:rPr>
          <w:sz w:val="20"/>
        </w:rPr>
      </w:r>
      <w:r>
        <w:rPr>
          <w:spacing w:val="149"/>
          <w:sz w:val="20"/>
        </w:rPr>
        <w:t> </w:t>
      </w:r>
      <w:r>
        <w:rPr>
          <w:spacing w:val="149"/>
          <w:position w:val="5"/>
          <w:sz w:val="20"/>
        </w:rPr>
        <w:pict>
          <v:group style="width:207.2pt;height:254.05pt;mso-position-horizontal-relative:char;mso-position-vertical-relative:line" id="docshapegroup95" coordorigin="0,0" coordsize="4144,5081">
            <v:shape style="position:absolute;left:10;top:10;width:4124;height:5060" id="docshape96" coordorigin="10,10" coordsize="4124,5060" path="m10,2540l712,10,3432,10,4134,2540,3432,5070,712,5070,10,2540xe" filled="false" stroked="true" strokeweight=".891594pt" strokecolor="#000000">
              <v:path arrowok="t"/>
              <v:stroke dashstyle="solid"/>
            </v:shape>
            <v:shape style="position:absolute;left:2050;top:2361;width:76;height:166" type="#_x0000_t75" id="docshape97" stroked="false">
              <v:imagedata r:id="rId25" o:title=""/>
            </v:shape>
            <v:shape style="position:absolute;left:504;top:1425;width:1955;height:2774" id="docshape98" coordorigin="505,1426" coordsize="1955,2774" path="m1482,1426l1420,1429,1360,1437,1300,1450,1242,1468,1184,1491,1129,1519,1075,1552,1023,1588,972,1629,924,1674,877,1723,833,1776,791,1832,752,1892,714,1954,680,2020,648,2089,619,2161,594,2235,571,2311,551,2390,535,2471,522,2554,513,2638,507,2725,505,2812,507,2900,513,2986,522,3071,535,3154,551,3235,571,3314,594,3390,619,3464,648,3536,680,3605,714,3671,752,3733,791,3793,833,3849,877,3902,924,3951,972,3996,1023,4037,1075,4073,1129,4106,1184,4134,1242,4157,1300,4175,1360,4188,1420,4196,1482,4199,1544,4196,1605,4188,1664,4175,1723,4157,1780,4134,1835,4106,1889,4073,1941,4037,1992,3996,2040,3951,2087,3902,2131,3849,2173,3793,2213,3733,2250,3671,2284,3605,2316,3536,2345,3464,2371,3390,2394,3314,2413,3235,2429,3154,2442,3071,2452,2986,2457,2900,2459,2812,2457,2725,2452,2638,2442,2554,2429,2471,2413,2390,2394,2311,2371,2235,2345,2161,2316,2089,2284,2020,2250,1954,2213,1892,2173,1832,2131,1776,2087,1723,2040,1674,1992,1629,1941,1588,1889,1552,1835,1519,1780,1491,1723,1468,1664,1450,1605,1437,1544,1429,1482,1426xe" filled="true" fillcolor="#ffffff" stroked="false">
              <v:path arrowok="t"/>
              <v:fill type="solid"/>
            </v:shape>
            <v:shape style="position:absolute;left:504;top:1425;width:1955;height:2774" id="docshape99" coordorigin="505,1426" coordsize="1955,2774" path="m505,2812l507,2725,513,2638,522,2554,535,2471,551,2390,571,2311,594,2235,619,2161,648,2089,680,2020,714,1954,752,1892,791,1832,833,1776,877,1723,924,1674,972,1629,1023,1588,1075,1552,1129,1519,1184,1491,1242,1468,1300,1450,1360,1437,1420,1429,1482,1426,1544,1429,1605,1437,1664,1450,1723,1468,1780,1491,1835,1519,1889,1552,1941,1588,1992,1629,2040,1674,2087,1723,2131,1776,2173,1832,2213,1892,2250,1954,2284,2020,2316,2089,2345,2161,2371,2235,2394,2311,2413,2390,2429,2471,2442,2554,2452,2638,2457,2725,2459,2812,2457,2900,2452,2986,2442,3071,2429,3154,2413,3235,2394,3314,2371,3390,2345,3464,2316,3536,2284,3605,2250,3671,2213,3733,2173,3793,2131,3849,2087,3902,2040,3951,1992,3996,1941,4037,1889,4073,1835,4106,1780,4134,1723,4157,1664,4175,1605,4188,1544,4196,1482,4199,1420,4196,1360,4188,1300,4175,1242,4157,1184,4134,1129,4106,1075,4073,1023,4037,972,3996,924,3951,877,3902,833,3849,791,3793,752,3733,714,3671,680,3605,648,3536,619,3464,594,3390,571,3314,551,3235,535,3154,522,3071,513,2986,507,2900,505,2812xe" filled="false" stroked="true" strokeweight=".855109pt" strokecolor="#000000">
              <v:path arrowok="t"/>
              <v:stroke dashstyle="solid"/>
            </v:shape>
            <v:shape style="position:absolute;left:1769;top:1209;width:1955;height:2771" id="docshape100" coordorigin="1769,1210" coordsize="1955,2771" path="m2746,1210l2684,1213,2624,1221,2564,1234,2506,1252,2449,1275,2393,1303,2339,1335,2287,1372,2236,1413,2188,1458,2142,1507,2097,1559,2055,1615,2016,1675,1979,1738,1944,1804,1912,1872,1884,1944,1858,2018,1835,2094,1815,2173,1799,2254,1786,2337,1777,2421,1771,2507,1769,2595,1771,2682,1777,2769,1786,2853,1799,2936,1815,3017,1835,3095,1858,3172,1884,3246,1912,3317,1944,3386,1979,3452,2016,3515,2055,3574,2097,3630,2142,3683,2188,3732,2236,3777,2287,3818,2339,3854,2393,3887,2449,3914,2506,3938,2564,3956,2624,3969,2684,3977,2746,3980,2808,3977,2869,3969,2928,3956,2987,3938,3044,3914,3099,3887,3153,3854,3206,3818,3256,3777,3304,3732,3351,3683,3395,3630,3437,3574,3477,3515,3514,3452,3548,3386,3580,3317,3609,3246,3635,3172,3658,3095,3677,3017,3694,2936,3706,2853,3716,2769,3721,2682,3723,2595,3721,2507,3716,2421,3706,2337,3694,2254,3677,2173,3658,2094,3635,2018,3609,1944,3580,1872,3548,1804,3514,1738,3477,1675,3437,1615,3395,1559,3351,1507,3304,1458,3256,1413,3206,1372,3153,1335,3099,1303,3044,1275,2987,1252,2928,1234,2869,1221,2808,1213,2746,1210xe" filled="true" fillcolor="#ffffff" stroked="false">
              <v:path arrowok="t"/>
              <v:fill type="solid"/>
            </v:shape>
            <v:shape style="position:absolute;left:1769;top:1209;width:1955;height:2771" id="docshape101" coordorigin="1769,1210" coordsize="1955,2771" path="m1769,2595l1771,2507,1777,2421,1786,2337,1799,2254,1815,2173,1835,2094,1858,2018,1884,1944,1912,1872,1944,1804,1979,1738,2016,1675,2055,1615,2097,1559,2142,1507,2188,1458,2236,1413,2287,1372,2339,1335,2393,1303,2449,1275,2506,1252,2564,1234,2624,1221,2684,1213,2746,1210,2808,1213,2869,1221,2928,1234,2987,1252,3044,1275,3099,1303,3153,1335,3206,1372,3256,1413,3304,1458,3351,1507,3395,1559,3437,1615,3477,1675,3514,1738,3548,1804,3580,1872,3609,1944,3635,2018,3658,2094,3677,2173,3694,2254,3706,2337,3716,2421,3721,2507,3723,2595,3721,2682,3716,2769,3706,2853,3694,2936,3677,3017,3658,3095,3635,3172,3609,3246,3580,3317,3548,3386,3514,3452,3477,3515,3437,3574,3395,3630,3351,3683,3304,3732,3256,3777,3206,3818,3153,3854,3099,3887,3044,3914,2987,3938,2928,3956,2869,3969,2808,3977,2746,3980,2684,3977,2624,3969,2564,3956,2506,3938,2449,3914,2393,3887,2339,3854,2287,3818,2236,3777,2188,3732,2142,3683,2097,3630,2055,3574,2016,3515,1979,3452,1944,3386,1912,3317,1884,3246,1858,3172,1835,3095,1815,3017,1799,2936,1786,2853,1777,2769,1771,2682,1769,2595xe" filled="false" stroked="true" strokeweight=".855374pt" strokecolor="#000000">
              <v:path arrowok="t"/>
              <v:stroke dashstyle="solid"/>
            </v:shape>
            <v:rect style="position:absolute;left:1983;top:2098;width:1521;height:1319" id="docshape102" filled="true" fillcolor="#ffffff" stroked="false">
              <v:fill type="solid"/>
            </v:rect>
            <v:rect style="position:absolute;left:1983;top:2098;width:1521;height:1319" id="docshape103" filled="false" stroked="true" strokeweight=".98485pt" strokecolor="#000000">
              <v:stroke dashstyle="solid"/>
            </v:rect>
            <v:shape style="position:absolute;left:1947;top:1572;width:1543;height:539" id="docshape104" coordorigin="1948,1572" coordsize="1543,539" path="m2719,1572l1948,2111,3490,2111,2719,1572xe" filled="true" fillcolor="#2d75b6" stroked="false">
              <v:path arrowok="t"/>
              <v:fill type="solid"/>
            </v:shape>
            <v:shape style="position:absolute;left:1947;top:1572;width:1543;height:539" id="docshape105" coordorigin="1948,1572" coordsize="1543,539" path="m1948,2111l2719,1572,3490,2111,1948,2111xe" filled="false" stroked="true" strokeweight="1.158593pt" strokecolor="#41709c">
              <v:path arrowok="t"/>
              <v:stroke dashstyle="solid"/>
            </v:shape>
            <v:shape style="position:absolute;left:3100;top:2144;width:181;height:728" type="#_x0000_t75" id="docshape106" stroked="false">
              <v:imagedata r:id="rId26" o:title=""/>
            </v:shape>
            <v:rect style="position:absolute;left:835;top:2034;width:1108;height:1599" id="docshape107" filled="true" fillcolor="#ffffff" stroked="false">
              <v:fill type="solid"/>
            </v:rect>
            <v:rect style="position:absolute;left:835;top:2034;width:1108;height:1599" id="docshape108" filled="false" stroked="true" strokeweight=".851016pt" strokecolor="#000000">
              <v:stroke dashstyle="solid"/>
            </v:rect>
            <v:shape style="position:absolute;left:810;top:1511;width:1123;height:536" id="docshape109" coordorigin="810,1511" coordsize="1123,536" path="m1372,1511l810,2047,1933,2047,1372,1511xe" filled="true" fillcolor="#2d75b6" stroked="false">
              <v:path arrowok="t"/>
              <v:fill type="solid"/>
            </v:shape>
            <v:shape style="position:absolute;left:810;top:1511;width:1123;height:536" id="docshape110" coordorigin="810,1511" coordsize="1123,536" path="m810,2047l1372,1511,1933,2047,810,2047xe" filled="false" stroked="true" strokeweight="1.116905pt" strokecolor="#41709c">
              <v:path arrowok="t"/>
              <v:stroke dashstyle="solid"/>
            </v:shape>
            <v:shape style="position:absolute;left:1743;top:2333;width:136;height:725" type="#_x0000_t75" id="docshape111" stroked="false">
              <v:imagedata r:id="rId27" o:title=""/>
            </v:shape>
            <v:shape style="position:absolute;left:872;top:2266;width:566;height:478" type="#_x0000_t75" id="docshape112" stroked="false">
              <v:imagedata r:id="rId28" o:title=""/>
            </v:shape>
            <v:shape style="position:absolute;left:2059;top:2314;width:566;height:475" type="#_x0000_t75" id="docshape113" stroked="false">
              <v:imagedata r:id="rId28" o:title=""/>
            </v:shape>
            <v:shape style="position:absolute;left:1217;top:2975;width:173;height:472" type="#_x0000_t75" id="docshape114" stroked="false">
              <v:imagedata r:id="rId29" o:title=""/>
            </v:shape>
            <v:shape style="position:absolute;left:1878;top:68;width:336;height:1105" type="#_x0000_t75" id="docshape115" stroked="false">
              <v:imagedata r:id="rId30" o:title=""/>
            </v:shape>
            <v:shape style="position:absolute;left:1320;top:260;width:1764;height:2760" id="docshape116" coordorigin="1320,260" coordsize="1764,2760" path="m1979,430l1977,373,1971,260,1901,374,1934,397,1456,2591,1405,2582,1405,2579,1408,2519,1320,2580,1400,2670,1403,2607,1450,2615,1364,3010,1377,3020,1465,2618,1750,2669,1752,2643,1470,2593,1947,406,1979,430xm3084,2458l3081,2433,2599,2582,2593,2520,2517,2620,2607,2670,2601,2612,2601,2607,3084,2458xe" filled="true" fillcolor="#000000" stroked="false">
              <v:path arrowok="t"/>
              <v:fill type="solid"/>
            </v:shape>
            <v:shape style="position:absolute;left:1014;top:4223;width:840;height:153" id="docshape117" coordorigin="1014,4224" coordsize="840,153" path="m1057,4316l1014,4317,1015,4343,1057,4341,1057,4316xm1113,4314l1071,4315,1071,4341,1113,4339,1113,4314xm1169,4311l1127,4313,1127,4338,1169,4337,1169,4311xm1225,4309l1183,4311,1184,4336,1226,4334,1225,4309xm1282,4307l1239,4308,1240,4334,1282,4332,1282,4307xm1338,4305l1296,4306,1296,4332,1338,4330,1338,4305xm1394,4302l1352,4304,1352,4329,1394,4328,1394,4302xm1450,4300l1408,4302,1408,4327,1451,4325,1450,4300xm1507,4298l1464,4299,1465,4325,1507,4323,1507,4298xm1563,4295l1521,4297,1521,4322,1563,4321,1563,4295xm1619,4293l1577,4295,1577,4320,1619,4319,1619,4293xm1675,4291l1633,4293,1633,4318,1676,4316,1675,4291xm1732,4289l1689,4290,1690,4316,1732,4314,1732,4289xm1843,4287l1784,4287,1784,4312,1770,4312,1771,4376,1854,4296,1843,4287xm1770,4287l1746,4288,1746,4313,1770,4312,1770,4287xm1784,4287l1770,4287,1770,4312,1784,4312,1784,4287xm1769,4224l1770,4287,1784,4287,1843,4287,1769,4224xe" filled="true" fillcolor="#ff0000" stroked="false">
              <v:path arrowok="t"/>
              <v:fill type="solid"/>
            </v:shape>
            <v:shape style="position:absolute;left:1041;top:4559;width:781;height:153" id="docshape118" coordorigin="1042,4559" coordsize="781,153" path="m1809,4622l1752,4622,1752,4648,1738,4648,1738,4711,1822,4634,1809,4622xm1738,4623l1042,4631,1042,4657,1738,4648,1738,4623xm1752,4622l1738,4623,1738,4648,1752,4648,1752,4622xm1738,4559l1738,4623,1752,4622,1809,4622,1738,4559xe" filled="true" fillcolor="#000000" stroked="false">
              <v:path arrowok="t"/>
              <v:fill type="solid"/>
            </v:shape>
            <v:shape style="position:absolute;left:1845;top:2508;width:269;height:150" type="#_x0000_t75" id="docshape119" stroked="false">
              <v:imagedata r:id="rId31" o:title=""/>
            </v:shape>
            <v:shape style="position:absolute;left:1021;top:454;width:2067;height:2706" id="docshape120" coordorigin="1021,455" coordsize="2067,2706" path="m1092,2793l1072,2727,1059,2739,1080,2806,1092,2793xm1099,2685l1021,2589,1025,2759,1067,2717,1091,2693,1099,2685xm1120,2882l1099,2815,1087,2828,1107,2894,1120,2882xm1147,2971l1126,2904,1114,2916,1134,2983,1147,2971xm1174,3059l1154,2993,1141,3005,1162,3072,1174,3059xm1201,3148l1181,3082,1169,3094,1189,3160,1201,3148xm2302,520l2215,455,2238,620,2264,578,2268,586,2279,569,2275,562,2287,543,2302,520xm2315,646l2288,588,2277,605,2305,662,2315,646xm2352,723l2325,665,2314,681,2341,739,2352,723xm2389,799l2361,742,2351,758,2378,816,2389,799xm2426,876l2398,818,2387,835,2415,892,2426,876xm2463,953l2435,895,2424,912,2452,969,2463,953xm2499,1029l2472,972,2461,988,2489,1046,2499,1029xm2536,1106l2509,1048,2498,1065,2526,1123,2536,1106xm2573,1183l2545,1125,2535,1142,2562,1199,2573,1183xm2610,1260l2582,1202,2572,1219,2599,1276,2610,1260xm2646,1336l2619,1279,2608,1295,2636,1353,2646,1336xm2683,1413l2656,1356,2645,1372,2673,1430,2683,1413xm2720,1490l2692,1432,2682,1449,2709,1506,2720,1490xm2757,1567l2729,1509,2719,1526,2746,1583,2757,1567xm2794,1643l2766,1586,2755,1602,2783,1660,2794,1643xm2831,1720l2803,1663,2792,1679,2820,1737,2831,1720xm2867,1797l2840,1739,2829,1756,2857,1814,2867,1797xm2904,1874l2877,1816,2866,1833,2893,1890,2904,1874xm2941,1950l2913,1893,2903,1909,2930,1967,2941,1950xm2978,2027l2950,1970,2939,1986,2967,2044,2978,2027xm3015,2104l2987,2046,2976,2063,3004,2120,3015,2104xm3051,2181l3024,2123,3013,2139,3041,2197,3051,2181xm3088,2257l3061,2200,3050,2216,3078,2274,3088,2257xe" filled="true" fillcolor="#ff0000" stroked="false">
              <v:path arrowok="t"/>
              <v:fill type="solid"/>
            </v:shape>
            <v:shape style="position:absolute;left:1932;top:4125;width:1091;height:396" type="#_x0000_t75" id="docshape121" stroked="false">
              <v:imagedata r:id="rId32" o:title=""/>
            </v:shape>
            <v:shape style="position:absolute;left:2011;top:4590;width:738;height:184" type="#_x0000_t75" id="docshape122" stroked="false">
              <v:imagedata r:id="rId33" o:title=""/>
            </v:shape>
            <v:shape style="position:absolute;left:2130;top:296;width:265;height:235" type="#_x0000_t75" id="docshape123" stroked="false">
              <v:imagedata r:id="rId34" o:title=""/>
            </v:shape>
            <v:shape style="position:absolute;left:2250;top:296;width:188;height:235" type="#_x0000_t75" id="docshape124" stroked="false">
              <v:imagedata r:id="rId35" o:title=""/>
            </v:shape>
            <v:shape style="position:absolute;left:2292;top:296;width:480;height:235" type="#_x0000_t75" id="docshape125" stroked="false">
              <v:imagedata r:id="rId36" o:title=""/>
            </v:shape>
            <v:shape style="position:absolute;left:3036;top:2832;width:500;height:232" type="#_x0000_t75" id="docshape126" stroked="false">
              <v:imagedata r:id="rId37" o:title=""/>
            </v:shape>
            <v:shape style="position:absolute;left:1505;top:3033;width:500;height:220" type="#_x0000_t75" id="docshape127" stroked="false">
              <v:imagedata r:id="rId38" o:title=""/>
            </v:shape>
            <v:shape style="position:absolute;left:1093;top:3334;width:522;height:177" type="#_x0000_t75" id="docshape128" stroked="false">
              <v:imagedata r:id="rId39" o:title=""/>
            </v:shape>
            <v:shape style="position:absolute;left:800;top:2174;width:357;height:250" type="#_x0000_t75" id="docshape129" stroked="false">
              <v:imagedata r:id="rId40" o:title=""/>
            </v:shape>
            <v:shape style="position:absolute;left:1011;top:2174;width:188;height:250" type="#_x0000_t75" id="docshape130" stroked="false">
              <v:imagedata r:id="rId41" o:title=""/>
            </v:shape>
            <v:shape style="position:absolute;left:1053;top:2174;width:384;height:250" type="#_x0000_t75" id="docshape131" stroked="false">
              <v:imagedata r:id="rId42" o:title=""/>
            </v:shape>
            <v:shape style="position:absolute;left:1323;top:2174;width:210;height:250" type="#_x0000_t75" id="docshape132" stroked="false">
              <v:imagedata r:id="rId43" o:title=""/>
            </v:shape>
            <v:shape style="position:absolute;left:2010;top:2217;width:357;height:207" type="#_x0000_t75" id="docshape133" stroked="false">
              <v:imagedata r:id="rId44" o:title=""/>
            </v:shape>
            <v:shape style="position:absolute;left:2221;top:2217;width:188;height:207" type="#_x0000_t75" id="docshape134" stroked="false">
              <v:imagedata r:id="rId45" o:title=""/>
            </v:shape>
            <v:shape style="position:absolute;left:2263;top:2217;width:480;height:207" type="#_x0000_t75" id="docshape135" stroked="false">
              <v:imagedata r:id="rId46" o:title=""/>
            </v:shape>
            <v:shape style="position:absolute;left:2518;top:801;width:515;height:229" type="#_x0000_t75" id="docshape136" stroked="false">
              <v:imagedata r:id="rId47" o:title=""/>
            </v:shape>
            <v:shape style="position:absolute;left:2209;top:3459;width:986;height:265" type="#_x0000_t75" id="docshape137" stroked="false">
              <v:imagedata r:id="rId48" o:title=""/>
            </v:shape>
            <v:shape style="position:absolute;left:972;top:3730;width:858;height:262" type="#_x0000_t75" id="docshape138" stroked="false">
              <v:imagedata r:id="rId49" o:title=""/>
            </v:shape>
            <v:shape style="position:absolute;left:1792;top:2737;width:515;height:253" type="#_x0000_t75" id="docshape139" stroked="false">
              <v:imagedata r:id="rId50" o:title=""/>
            </v:shape>
            <v:shape style="position:absolute;left:749;top:2798;width:515;height:238" type="#_x0000_t75" id="docshape140" stroked="false">
              <v:imagedata r:id="rId51" o:title=""/>
            </v:shape>
          </v:group>
        </w:pict>
      </w:r>
      <w:r>
        <w:rPr>
          <w:spacing w:val="149"/>
          <w:position w:val="5"/>
          <w:sz w:val="20"/>
        </w:rPr>
      </w:r>
    </w:p>
    <w:p>
      <w:pPr>
        <w:pStyle w:val="BodyText"/>
        <w:spacing w:before="7"/>
        <w:rPr>
          <w:sz w:val="23"/>
        </w:rPr>
      </w:pPr>
    </w:p>
    <w:p>
      <w:pPr>
        <w:pStyle w:val="BodyText"/>
        <w:tabs>
          <w:tab w:pos="5886" w:val="left" w:leader="none"/>
        </w:tabs>
        <w:spacing w:line="307" w:lineRule="auto" w:before="91"/>
        <w:ind w:left="2679" w:right="897" w:hanging="2101"/>
        <w:jc w:val="both"/>
      </w:pPr>
      <w:r>
        <w:rPr/>
        <w:t>a. Downlink transmission</w:t>
        <w:tab/>
      </w:r>
      <w:r>
        <w:rPr>
          <w:position w:val="10"/>
        </w:rPr>
        <w:t>b.</w:t>
      </w:r>
      <w:r>
        <w:rPr>
          <w:spacing w:val="40"/>
          <w:position w:val="10"/>
        </w:rPr>
        <w:t> </w:t>
      </w:r>
      <w:r>
        <w:rPr>
          <w:position w:val="10"/>
        </w:rPr>
        <w:t>Uplink</w:t>
      </w:r>
      <w:r>
        <w:rPr>
          <w:spacing w:val="-9"/>
          <w:position w:val="10"/>
        </w:rPr>
        <w:t> </w:t>
      </w:r>
      <w:r>
        <w:rPr>
          <w:position w:val="10"/>
        </w:rPr>
        <w:t>transmission </w:t>
      </w:r>
      <w:bookmarkStart w:name="_bookmark45" w:id="46"/>
      <w:bookmarkEnd w:id="46"/>
      <w:r>
        <w:rPr/>
        <w:t>F</w:t>
      </w:r>
      <w:r>
        <w:rPr/>
        <w:t>igure 3.2: Research system architecture</w:t>
      </w:r>
    </w:p>
    <w:p>
      <w:pPr>
        <w:pStyle w:val="BodyText"/>
        <w:spacing w:line="480" w:lineRule="auto" w:before="202"/>
        <w:ind w:left="396" w:right="204"/>
        <w:jc w:val="both"/>
      </w:pPr>
      <w:r>
        <w:rPr/>
        <w:t>From the research architecture in Figure 3.1, </w:t>
      </w:r>
      <w:r>
        <w:rPr>
          <w:rFonts w:ascii="Cambria Math" w:eastAsia="Cambria Math"/>
        </w:rPr>
        <w:t>𝐼</w:t>
      </w:r>
      <w:r>
        <w:rPr>
          <w:rFonts w:ascii="Cambria Math" w:eastAsia="Cambria Math"/>
          <w:vertAlign w:val="subscript"/>
        </w:rPr>
        <w:t>1</w:t>
      </w:r>
      <w:r>
        <w:rPr>
          <w:rFonts w:ascii="Cambria Math" w:eastAsia="Cambria Math"/>
          <w:vertAlign w:val="baseline"/>
        </w:rPr>
        <w:t> </w:t>
      </w:r>
      <w:r>
        <w:rPr>
          <w:vertAlign w:val="baseline"/>
        </w:rPr>
        <w:t>represents downlink cross-tier interference,</w:t>
      </w:r>
      <w:r>
        <w:rPr>
          <w:spacing w:val="-1"/>
          <w:vertAlign w:val="baseline"/>
        </w:rPr>
        <w:t> </w:t>
      </w:r>
      <w:r>
        <w:rPr>
          <w:vertAlign w:val="baseline"/>
        </w:rPr>
        <w:t>where</w:t>
      </w:r>
      <w:r>
        <w:rPr>
          <w:spacing w:val="-4"/>
          <w:vertAlign w:val="baseline"/>
        </w:rPr>
        <w:t> </w:t>
      </w:r>
      <w:r>
        <w:rPr>
          <w:vertAlign w:val="baseline"/>
        </w:rPr>
        <w:t>MUE 1</w:t>
      </w:r>
      <w:r>
        <w:rPr>
          <w:spacing w:val="-3"/>
          <w:vertAlign w:val="baseline"/>
        </w:rPr>
        <w:t> </w:t>
      </w:r>
      <w:r>
        <w:rPr>
          <w:vertAlign w:val="baseline"/>
        </w:rPr>
        <w:t>is</w:t>
      </w:r>
      <w:r>
        <w:rPr>
          <w:spacing w:val="-3"/>
          <w:vertAlign w:val="baseline"/>
        </w:rPr>
        <w:t> </w:t>
      </w:r>
      <w:r>
        <w:rPr>
          <w:vertAlign w:val="baseline"/>
        </w:rPr>
        <w:t>the</w:t>
      </w:r>
      <w:r>
        <w:rPr>
          <w:spacing w:val="-4"/>
          <w:vertAlign w:val="baseline"/>
        </w:rPr>
        <w:t> </w:t>
      </w:r>
      <w:r>
        <w:rPr>
          <w:vertAlign w:val="baseline"/>
        </w:rPr>
        <w:t>VT</w:t>
      </w:r>
      <w:r>
        <w:rPr>
          <w:spacing w:val="-4"/>
          <w:vertAlign w:val="baseline"/>
        </w:rPr>
        <w:t> </w:t>
      </w:r>
      <w:r>
        <w:rPr>
          <w:vertAlign w:val="baseline"/>
        </w:rPr>
        <w:t>and</w:t>
      </w:r>
      <w:r>
        <w:rPr>
          <w:spacing w:val="-3"/>
          <w:vertAlign w:val="baseline"/>
        </w:rPr>
        <w:t> </w:t>
      </w:r>
      <w:r>
        <w:rPr>
          <w:vertAlign w:val="baseline"/>
        </w:rPr>
        <w:t>Hen-gNB</w:t>
      </w:r>
      <w:r>
        <w:rPr>
          <w:spacing w:val="-5"/>
          <w:vertAlign w:val="baseline"/>
        </w:rPr>
        <w:t> </w:t>
      </w:r>
      <w:r>
        <w:rPr>
          <w:vertAlign w:val="baseline"/>
        </w:rPr>
        <w:t>2</w:t>
      </w:r>
      <w:r>
        <w:rPr>
          <w:spacing w:val="-3"/>
          <w:vertAlign w:val="baseline"/>
        </w:rPr>
        <w:t> </w:t>
      </w:r>
      <w:r>
        <w:rPr>
          <w:vertAlign w:val="baseline"/>
        </w:rPr>
        <w:t>is</w:t>
      </w:r>
      <w:r>
        <w:rPr>
          <w:spacing w:val="-3"/>
          <w:vertAlign w:val="baseline"/>
        </w:rPr>
        <w:t> </w:t>
      </w:r>
      <w:r>
        <w:rPr>
          <w:vertAlign w:val="baseline"/>
        </w:rPr>
        <w:t>the</w:t>
      </w:r>
      <w:r>
        <w:rPr>
          <w:spacing w:val="-4"/>
          <w:vertAlign w:val="baseline"/>
        </w:rPr>
        <w:t> </w:t>
      </w:r>
      <w:r>
        <w:rPr>
          <w:vertAlign w:val="baseline"/>
        </w:rPr>
        <w:t>AG.</w:t>
      </w:r>
      <w:r>
        <w:rPr>
          <w:spacing w:val="-1"/>
          <w:vertAlign w:val="baseline"/>
        </w:rPr>
        <w:t> </w:t>
      </w:r>
      <w:r>
        <w:rPr>
          <w:rFonts w:ascii="Cambria Math" w:eastAsia="Cambria Math"/>
          <w:vertAlign w:val="baseline"/>
        </w:rPr>
        <w:t>𝐼</w:t>
      </w:r>
      <w:r>
        <w:rPr>
          <w:rFonts w:ascii="Cambria Math" w:eastAsia="Cambria Math"/>
          <w:vertAlign w:val="subscript"/>
        </w:rPr>
        <w:t>2</w:t>
      </w:r>
      <w:r>
        <w:rPr>
          <w:rFonts w:ascii="Cambria Math" w:eastAsia="Cambria Math"/>
          <w:vertAlign w:val="baseline"/>
        </w:rPr>
        <w:t> </w:t>
      </w:r>
      <w:r>
        <w:rPr>
          <w:vertAlign w:val="baseline"/>
        </w:rPr>
        <w:t>is</w:t>
      </w:r>
      <w:r>
        <w:rPr>
          <w:spacing w:val="-3"/>
          <w:vertAlign w:val="baseline"/>
        </w:rPr>
        <w:t> </w:t>
      </w:r>
      <w:r>
        <w:rPr>
          <w:vertAlign w:val="baseline"/>
        </w:rPr>
        <w:t>a</w:t>
      </w:r>
      <w:r>
        <w:rPr>
          <w:spacing w:val="-3"/>
          <w:vertAlign w:val="baseline"/>
        </w:rPr>
        <w:t> </w:t>
      </w:r>
      <w:r>
        <w:rPr>
          <w:vertAlign w:val="baseline"/>
        </w:rPr>
        <w:t>downlink</w:t>
      </w:r>
      <w:r>
        <w:rPr>
          <w:spacing w:val="-3"/>
          <w:vertAlign w:val="baseline"/>
        </w:rPr>
        <w:t> </w:t>
      </w:r>
      <w:r>
        <w:rPr>
          <w:vertAlign w:val="baseline"/>
        </w:rPr>
        <w:t>co-tier interference, in which Hen-gNB 1 is the AG and HUE 2 is the VT. </w:t>
      </w:r>
      <w:r>
        <w:rPr>
          <w:rFonts w:ascii="Cambria Math" w:eastAsia="Cambria Math"/>
          <w:vertAlign w:val="baseline"/>
        </w:rPr>
        <w:t>𝐼</w:t>
      </w:r>
      <w:r>
        <w:rPr>
          <w:rFonts w:ascii="Cambria Math" w:eastAsia="Cambria Math"/>
          <w:vertAlign w:val="subscript"/>
        </w:rPr>
        <w:t>3</w:t>
      </w:r>
      <w:r>
        <w:rPr>
          <w:rFonts w:ascii="Cambria Math" w:eastAsia="Cambria Math"/>
          <w:vertAlign w:val="baseline"/>
        </w:rPr>
        <w:t> </w:t>
      </w:r>
      <w:r>
        <w:rPr>
          <w:vertAlign w:val="baseline"/>
        </w:rPr>
        <w:t>is a downlink cross-tier</w:t>
      </w:r>
      <w:r>
        <w:rPr>
          <w:spacing w:val="40"/>
          <w:vertAlign w:val="baseline"/>
        </w:rPr>
        <w:t> </w:t>
      </w:r>
      <w:r>
        <w:rPr>
          <w:vertAlign w:val="baseline"/>
        </w:rPr>
        <w:t>interference,</w:t>
      </w:r>
      <w:r>
        <w:rPr>
          <w:spacing w:val="40"/>
          <w:vertAlign w:val="baseline"/>
        </w:rPr>
        <w:t> </w:t>
      </w:r>
      <w:r>
        <w:rPr>
          <w:vertAlign w:val="baseline"/>
        </w:rPr>
        <w:t>en-gNB</w:t>
      </w:r>
      <w:r>
        <w:rPr>
          <w:spacing w:val="40"/>
          <w:vertAlign w:val="baseline"/>
        </w:rPr>
        <w:t> </w:t>
      </w:r>
      <w:r>
        <w:rPr>
          <w:vertAlign w:val="baseline"/>
        </w:rPr>
        <w:t>1</w:t>
      </w:r>
      <w:r>
        <w:rPr>
          <w:spacing w:val="40"/>
          <w:vertAlign w:val="baseline"/>
        </w:rPr>
        <w:t> </w:t>
      </w:r>
      <w:r>
        <w:rPr>
          <w:vertAlign w:val="baseline"/>
        </w:rPr>
        <w:t>is</w:t>
      </w:r>
      <w:r>
        <w:rPr>
          <w:spacing w:val="40"/>
          <w:vertAlign w:val="baseline"/>
        </w:rPr>
        <w:t> </w:t>
      </w:r>
      <w:r>
        <w:rPr>
          <w:vertAlign w:val="baseline"/>
        </w:rPr>
        <w:t>the</w:t>
      </w:r>
      <w:r>
        <w:rPr>
          <w:spacing w:val="40"/>
          <w:vertAlign w:val="baseline"/>
        </w:rPr>
        <w:t> </w:t>
      </w:r>
      <w:r>
        <w:rPr>
          <w:vertAlign w:val="baseline"/>
        </w:rPr>
        <w:t>AG</w:t>
      </w:r>
      <w:r>
        <w:rPr>
          <w:spacing w:val="40"/>
          <w:vertAlign w:val="baseline"/>
        </w:rPr>
        <w:t> </w:t>
      </w:r>
      <w:r>
        <w:rPr>
          <w:vertAlign w:val="baseline"/>
        </w:rPr>
        <w:t>and</w:t>
      </w:r>
      <w:r>
        <w:rPr>
          <w:spacing w:val="40"/>
          <w:vertAlign w:val="baseline"/>
        </w:rPr>
        <w:t> </w:t>
      </w:r>
      <w:r>
        <w:rPr>
          <w:vertAlign w:val="baseline"/>
        </w:rPr>
        <w:t>HUE</w:t>
      </w:r>
      <w:r>
        <w:rPr>
          <w:spacing w:val="40"/>
          <w:vertAlign w:val="baseline"/>
        </w:rPr>
        <w:t> </w:t>
      </w:r>
      <w:r>
        <w:rPr>
          <w:vertAlign w:val="baseline"/>
        </w:rPr>
        <w:t>1</w:t>
      </w:r>
      <w:r>
        <w:rPr>
          <w:spacing w:val="40"/>
          <w:vertAlign w:val="baseline"/>
        </w:rPr>
        <w:t> </w:t>
      </w:r>
      <w:r>
        <w:rPr>
          <w:vertAlign w:val="baseline"/>
        </w:rPr>
        <w:t>is</w:t>
      </w:r>
      <w:r>
        <w:rPr>
          <w:spacing w:val="40"/>
          <w:vertAlign w:val="baseline"/>
        </w:rPr>
        <w:t> </w:t>
      </w:r>
      <w:r>
        <w:rPr>
          <w:vertAlign w:val="baseline"/>
        </w:rPr>
        <w:t>the</w:t>
      </w:r>
      <w:r>
        <w:rPr>
          <w:spacing w:val="40"/>
          <w:vertAlign w:val="baseline"/>
        </w:rPr>
        <w:t> </w:t>
      </w:r>
      <w:r>
        <w:rPr>
          <w:vertAlign w:val="baseline"/>
        </w:rPr>
        <w:t>VT.</w:t>
      </w:r>
      <w:r>
        <w:rPr>
          <w:spacing w:val="40"/>
          <w:vertAlign w:val="baseline"/>
        </w:rPr>
        <w:t> </w:t>
      </w:r>
      <w:r>
        <w:rPr>
          <w:rFonts w:ascii="Cambria Math" w:eastAsia="Cambria Math"/>
          <w:vertAlign w:val="baseline"/>
        </w:rPr>
        <w:t>𝐼</w:t>
      </w:r>
      <w:r>
        <w:rPr>
          <w:rFonts w:ascii="Cambria Math" w:eastAsia="Cambria Math"/>
          <w:vertAlign w:val="subscript"/>
        </w:rPr>
        <w:t>4</w:t>
      </w:r>
      <w:r>
        <w:rPr>
          <w:rFonts w:ascii="Cambria Math" w:eastAsia="Cambria Math"/>
          <w:spacing w:val="40"/>
          <w:vertAlign w:val="baseline"/>
        </w:rPr>
        <w:t> </w:t>
      </w:r>
      <w:r>
        <w:rPr>
          <w:vertAlign w:val="baseline"/>
        </w:rPr>
        <w:t>is</w:t>
      </w:r>
      <w:r>
        <w:rPr>
          <w:spacing w:val="40"/>
          <w:vertAlign w:val="baseline"/>
        </w:rPr>
        <w:t> </w:t>
      </w:r>
      <w:r>
        <w:rPr>
          <w:vertAlign w:val="baseline"/>
        </w:rPr>
        <w:t>an</w:t>
      </w:r>
      <w:r>
        <w:rPr>
          <w:spacing w:val="40"/>
          <w:vertAlign w:val="baseline"/>
        </w:rPr>
        <w:t> </w:t>
      </w:r>
      <w:r>
        <w:rPr>
          <w:vertAlign w:val="baseline"/>
        </w:rPr>
        <w:t>uplink cross-tier interference, by which</w:t>
      </w:r>
      <w:r>
        <w:rPr>
          <w:spacing w:val="40"/>
          <w:vertAlign w:val="baseline"/>
        </w:rPr>
        <w:t> </w:t>
      </w:r>
      <w:r>
        <w:rPr>
          <w:vertAlign w:val="baseline"/>
        </w:rPr>
        <w:t>MUE1 is the AG and Hen-gNB 2 is the</w:t>
      </w:r>
      <w:r>
        <w:rPr>
          <w:spacing w:val="40"/>
          <w:vertAlign w:val="baseline"/>
        </w:rPr>
        <w:t> </w:t>
      </w:r>
      <w:r>
        <w:rPr>
          <w:vertAlign w:val="baseline"/>
        </w:rPr>
        <w:t>VT.</w:t>
      </w:r>
      <w:r>
        <w:rPr>
          <w:spacing w:val="40"/>
          <w:vertAlign w:val="baseline"/>
        </w:rPr>
        <w:t> </w:t>
      </w:r>
      <w:r>
        <w:rPr>
          <w:rFonts w:ascii="Cambria Math" w:eastAsia="Cambria Math"/>
          <w:vertAlign w:val="baseline"/>
        </w:rPr>
        <w:t>𝐼</w:t>
      </w:r>
      <w:r>
        <w:rPr>
          <w:rFonts w:ascii="Cambria Math" w:eastAsia="Cambria Math"/>
          <w:vertAlign w:val="subscript"/>
        </w:rPr>
        <w:t>5</w:t>
      </w:r>
      <w:r>
        <w:rPr>
          <w:rFonts w:ascii="Cambria Math" w:eastAsia="Cambria Math"/>
          <w:vertAlign w:val="baseline"/>
        </w:rPr>
        <w:t> </w:t>
      </w:r>
      <w:r>
        <w:rPr>
          <w:vertAlign w:val="baseline"/>
        </w:rPr>
        <w:t>is an uplink co-tier interference whereby HUE 2 is the AG and Hen-gNB 1 is the VT. And </w:t>
      </w:r>
      <w:r>
        <w:rPr>
          <w:rFonts w:ascii="Cambria Math" w:eastAsia="Cambria Math"/>
          <w:vertAlign w:val="baseline"/>
        </w:rPr>
        <w:t>𝐼</w:t>
      </w:r>
      <w:r>
        <w:rPr>
          <w:rFonts w:ascii="Cambria Math" w:eastAsia="Cambria Math"/>
          <w:vertAlign w:val="subscript"/>
        </w:rPr>
        <w:t>6</w:t>
      </w:r>
      <w:r>
        <w:rPr>
          <w:rFonts w:ascii="Cambria Math" w:eastAsia="Cambria Math"/>
          <w:vertAlign w:val="baseline"/>
        </w:rPr>
        <w:t> </w:t>
      </w:r>
      <w:r>
        <w:rPr>
          <w:vertAlign w:val="baseline"/>
        </w:rPr>
        <w:t>is an uplink cross-tier interference, in which HUE 1 is the AG and en-gNB 1 is the VT.</w:t>
      </w:r>
    </w:p>
    <w:p>
      <w:pPr>
        <w:pStyle w:val="BodyText"/>
        <w:rPr>
          <w:sz w:val="26"/>
        </w:rPr>
      </w:pPr>
    </w:p>
    <w:p>
      <w:pPr>
        <w:pStyle w:val="BodyText"/>
        <w:rPr>
          <w:sz w:val="22"/>
        </w:rPr>
      </w:pPr>
    </w:p>
    <w:p>
      <w:pPr>
        <w:pStyle w:val="Heading2"/>
        <w:numPr>
          <w:ilvl w:val="1"/>
          <w:numId w:val="14"/>
        </w:numPr>
        <w:tabs>
          <w:tab w:pos="757" w:val="left" w:leader="none"/>
        </w:tabs>
        <w:spacing w:line="240" w:lineRule="auto" w:before="0" w:after="0"/>
        <w:ind w:left="756" w:right="0" w:hanging="361"/>
        <w:jc w:val="left"/>
      </w:pPr>
      <w:bookmarkStart w:name="_bookmark46" w:id="47"/>
      <w:bookmarkEnd w:id="47"/>
      <w:r>
        <w:rPr/>
        <w:t>F</w:t>
      </w:r>
      <w:r>
        <w:rPr/>
        <w:t>lowchart</w:t>
      </w:r>
      <w:r>
        <w:rPr>
          <w:spacing w:val="-7"/>
        </w:rPr>
        <w:t> </w:t>
      </w:r>
      <w:r>
        <w:rPr/>
        <w:t>of</w:t>
      </w:r>
      <w:r>
        <w:rPr>
          <w:spacing w:val="-5"/>
        </w:rPr>
        <w:t> </w:t>
      </w:r>
      <w:r>
        <w:rPr/>
        <w:t>an</w:t>
      </w:r>
      <w:r>
        <w:rPr>
          <w:spacing w:val="-5"/>
        </w:rPr>
        <w:t> </w:t>
      </w:r>
      <w:r>
        <w:rPr/>
        <w:t>Enhanced</w:t>
      </w:r>
      <w:r>
        <w:rPr>
          <w:spacing w:val="-6"/>
        </w:rPr>
        <w:t> </w:t>
      </w:r>
      <w:r>
        <w:rPr/>
        <w:t>Active</w:t>
      </w:r>
      <w:r>
        <w:rPr>
          <w:spacing w:val="-6"/>
        </w:rPr>
        <w:t> </w:t>
      </w:r>
      <w:r>
        <w:rPr/>
        <w:t>Power</w:t>
      </w:r>
      <w:r>
        <w:rPr>
          <w:spacing w:val="-6"/>
        </w:rPr>
        <w:t> </w:t>
      </w:r>
      <w:r>
        <w:rPr/>
        <w:t>Control</w:t>
      </w:r>
      <w:r>
        <w:rPr>
          <w:spacing w:val="-7"/>
        </w:rPr>
        <w:t> </w:t>
      </w:r>
      <w:r>
        <w:rPr>
          <w:spacing w:val="-2"/>
        </w:rPr>
        <w:t>Technique</w:t>
      </w:r>
    </w:p>
    <w:p>
      <w:pPr>
        <w:pStyle w:val="BodyText"/>
        <w:spacing w:before="7"/>
        <w:rPr>
          <w:b/>
          <w:sz w:val="23"/>
        </w:rPr>
      </w:pPr>
    </w:p>
    <w:p>
      <w:pPr>
        <w:pStyle w:val="BodyText"/>
        <w:ind w:left="396"/>
        <w:jc w:val="both"/>
      </w:pPr>
      <w:r>
        <w:rPr/>
        <w:t>The</w:t>
      </w:r>
      <w:r>
        <w:rPr>
          <w:spacing w:val="-3"/>
        </w:rPr>
        <w:t> </w:t>
      </w:r>
      <w:r>
        <w:rPr/>
        <w:t>flowchart</w:t>
      </w:r>
      <w:r>
        <w:rPr>
          <w:spacing w:val="-1"/>
        </w:rPr>
        <w:t> </w:t>
      </w:r>
      <w:r>
        <w:rPr/>
        <w:t>of</w:t>
      </w:r>
      <w:r>
        <w:rPr>
          <w:spacing w:val="-1"/>
        </w:rPr>
        <w:t> </w:t>
      </w:r>
      <w:r>
        <w:rPr/>
        <w:t>the</w:t>
      </w:r>
      <w:r>
        <w:rPr>
          <w:spacing w:val="1"/>
        </w:rPr>
        <w:t> </w:t>
      </w:r>
      <w:r>
        <w:rPr/>
        <w:t>an</w:t>
      </w:r>
      <w:r>
        <w:rPr>
          <w:spacing w:val="-1"/>
        </w:rPr>
        <w:t> </w:t>
      </w:r>
      <w:r>
        <w:rPr/>
        <w:t>enhanced</w:t>
      </w:r>
      <w:r>
        <w:rPr>
          <w:spacing w:val="2"/>
        </w:rPr>
        <w:t> </w:t>
      </w:r>
      <w:r>
        <w:rPr/>
        <w:t>active</w:t>
      </w:r>
      <w:r>
        <w:rPr>
          <w:spacing w:val="-2"/>
        </w:rPr>
        <w:t> </w:t>
      </w:r>
      <w:r>
        <w:rPr/>
        <w:t>power</w:t>
      </w:r>
      <w:r>
        <w:rPr>
          <w:spacing w:val="1"/>
        </w:rPr>
        <w:t> </w:t>
      </w:r>
      <w:r>
        <w:rPr/>
        <w:t>control</w:t>
      </w:r>
      <w:r>
        <w:rPr>
          <w:spacing w:val="-1"/>
        </w:rPr>
        <w:t> </w:t>
      </w:r>
      <w:r>
        <w:rPr/>
        <w:t>technique,</w:t>
      </w:r>
      <w:r>
        <w:rPr>
          <w:spacing w:val="-1"/>
        </w:rPr>
        <w:t> </w:t>
      </w:r>
      <w:r>
        <w:rPr/>
        <w:t>as presented</w:t>
      </w:r>
      <w:r>
        <w:rPr>
          <w:spacing w:val="-1"/>
        </w:rPr>
        <w:t> </w:t>
      </w:r>
      <w:r>
        <w:rPr/>
        <w:t>in</w:t>
      </w:r>
      <w:r>
        <w:rPr>
          <w:spacing w:val="1"/>
        </w:rPr>
        <w:t> </w:t>
      </w:r>
      <w:r>
        <w:rPr>
          <w:spacing w:val="-2"/>
        </w:rPr>
        <w:t>Figure</w:t>
      </w:r>
    </w:p>
    <w:p>
      <w:pPr>
        <w:pStyle w:val="BodyText"/>
      </w:pPr>
    </w:p>
    <w:p>
      <w:pPr>
        <w:pStyle w:val="BodyText"/>
        <w:spacing w:line="480" w:lineRule="auto"/>
        <w:ind w:left="396"/>
      </w:pPr>
      <w:r>
        <w:rPr/>
        <w:t>3.3</w:t>
      </w:r>
      <w:r>
        <w:rPr>
          <w:spacing w:val="-3"/>
        </w:rPr>
        <w:t> </w:t>
      </w:r>
      <w:r>
        <w:rPr/>
        <w:t>shows</w:t>
      </w:r>
      <w:r>
        <w:rPr>
          <w:spacing w:val="-3"/>
        </w:rPr>
        <w:t> </w:t>
      </w:r>
      <w:r>
        <w:rPr/>
        <w:t>the</w:t>
      </w:r>
      <w:r>
        <w:rPr>
          <w:spacing w:val="-3"/>
        </w:rPr>
        <w:t> </w:t>
      </w:r>
      <w:r>
        <w:rPr/>
        <w:t>series</w:t>
      </w:r>
      <w:r>
        <w:rPr>
          <w:spacing w:val="-3"/>
        </w:rPr>
        <w:t> </w:t>
      </w:r>
      <w:r>
        <w:rPr/>
        <w:t>of</w:t>
      </w:r>
      <w:r>
        <w:rPr>
          <w:spacing w:val="-3"/>
        </w:rPr>
        <w:t> </w:t>
      </w:r>
      <w:r>
        <w:rPr/>
        <w:t>actions</w:t>
      </w:r>
      <w:r>
        <w:rPr>
          <w:spacing w:val="-2"/>
        </w:rPr>
        <w:t> </w:t>
      </w:r>
      <w:r>
        <w:rPr/>
        <w:t>and</w:t>
      </w:r>
      <w:r>
        <w:rPr>
          <w:spacing w:val="-3"/>
        </w:rPr>
        <w:t> </w:t>
      </w:r>
      <w:r>
        <w:rPr/>
        <w:t>the</w:t>
      </w:r>
      <w:r>
        <w:rPr>
          <w:spacing w:val="-4"/>
        </w:rPr>
        <w:t> </w:t>
      </w:r>
      <w:r>
        <w:rPr/>
        <w:t>order</w:t>
      </w:r>
      <w:r>
        <w:rPr>
          <w:spacing w:val="-3"/>
        </w:rPr>
        <w:t> </w:t>
      </w:r>
      <w:r>
        <w:rPr/>
        <w:t>in</w:t>
      </w:r>
      <w:r>
        <w:rPr>
          <w:spacing w:val="-3"/>
        </w:rPr>
        <w:t> </w:t>
      </w:r>
      <w:r>
        <w:rPr/>
        <w:t>which</w:t>
      </w:r>
      <w:r>
        <w:rPr>
          <w:spacing w:val="-3"/>
        </w:rPr>
        <w:t> </w:t>
      </w:r>
      <w:r>
        <w:rPr/>
        <w:t>such</w:t>
      </w:r>
      <w:r>
        <w:rPr>
          <w:spacing w:val="-3"/>
        </w:rPr>
        <w:t> </w:t>
      </w:r>
      <w:r>
        <w:rPr/>
        <w:t>actions</w:t>
      </w:r>
      <w:r>
        <w:rPr>
          <w:spacing w:val="-3"/>
        </w:rPr>
        <w:t> </w:t>
      </w:r>
      <w:r>
        <w:rPr/>
        <w:t>would</w:t>
      </w:r>
      <w:r>
        <w:rPr>
          <w:spacing w:val="-3"/>
        </w:rPr>
        <w:t> </w:t>
      </w:r>
      <w:r>
        <w:rPr/>
        <w:t>be</w:t>
      </w:r>
      <w:r>
        <w:rPr>
          <w:spacing w:val="-4"/>
        </w:rPr>
        <w:t> </w:t>
      </w:r>
      <w:r>
        <w:rPr/>
        <w:t>executed</w:t>
      </w:r>
      <w:r>
        <w:rPr>
          <w:spacing w:val="-2"/>
        </w:rPr>
        <w:t> </w:t>
      </w:r>
      <w:r>
        <w:rPr/>
        <w:t>to update</w:t>
      </w:r>
      <w:r>
        <w:rPr>
          <w:spacing w:val="-15"/>
        </w:rPr>
        <w:t> </w:t>
      </w:r>
      <w:r>
        <w:rPr/>
        <w:t>the</w:t>
      </w:r>
      <w:r>
        <w:rPr>
          <w:spacing w:val="-14"/>
        </w:rPr>
        <w:t> </w:t>
      </w:r>
      <w:r>
        <w:rPr/>
        <w:t>uplink</w:t>
      </w:r>
      <w:r>
        <w:rPr>
          <w:spacing w:val="-13"/>
        </w:rPr>
        <w:t> </w:t>
      </w:r>
      <w:r>
        <w:rPr/>
        <w:t>transmit</w:t>
      </w:r>
      <w:r>
        <w:rPr>
          <w:spacing w:val="-14"/>
        </w:rPr>
        <w:t> </w:t>
      </w:r>
      <w:r>
        <w:rPr/>
        <w:t>power</w:t>
      </w:r>
      <w:r>
        <w:rPr>
          <w:spacing w:val="-14"/>
        </w:rPr>
        <w:t> </w:t>
      </w:r>
      <w:r>
        <w:rPr/>
        <w:t>of</w:t>
      </w:r>
      <w:r>
        <w:rPr>
          <w:spacing w:val="-12"/>
        </w:rPr>
        <w:t> </w:t>
      </w:r>
      <w:r>
        <w:rPr/>
        <w:t>UEs</w:t>
      </w:r>
      <w:r>
        <w:rPr>
          <w:spacing w:val="-14"/>
        </w:rPr>
        <w:t> </w:t>
      </w:r>
      <w:r>
        <w:rPr/>
        <w:t>and</w:t>
      </w:r>
      <w:r>
        <w:rPr>
          <w:spacing w:val="-13"/>
        </w:rPr>
        <w:t> </w:t>
      </w:r>
      <w:r>
        <w:rPr/>
        <w:t>downlink</w:t>
      </w:r>
      <w:r>
        <w:rPr>
          <w:spacing w:val="-13"/>
        </w:rPr>
        <w:t> </w:t>
      </w:r>
      <w:r>
        <w:rPr/>
        <w:t>power</w:t>
      </w:r>
      <w:r>
        <w:rPr>
          <w:spacing w:val="-15"/>
        </w:rPr>
        <w:t> </w:t>
      </w:r>
      <w:r>
        <w:rPr/>
        <w:t>of</w:t>
      </w:r>
      <w:r>
        <w:rPr>
          <w:spacing w:val="-14"/>
        </w:rPr>
        <w:t> </w:t>
      </w:r>
      <w:r>
        <w:rPr/>
        <w:t>Hen-gNBs,</w:t>
      </w:r>
      <w:r>
        <w:rPr>
          <w:spacing w:val="-11"/>
        </w:rPr>
        <w:t> </w:t>
      </w:r>
      <w:r>
        <w:rPr/>
        <w:t>and</w:t>
      </w:r>
      <w:r>
        <w:rPr>
          <w:spacing w:val="-14"/>
        </w:rPr>
        <w:t> </w:t>
      </w:r>
      <w:r>
        <w:rPr/>
        <w:t>en-</w:t>
      </w:r>
      <w:r>
        <w:rPr>
          <w:spacing w:val="-4"/>
        </w:rPr>
        <w:t>gNB.</w:t>
      </w:r>
    </w:p>
    <w:p>
      <w:pPr>
        <w:spacing w:after="0" w:line="480" w:lineRule="auto"/>
        <w:sectPr>
          <w:pgSz w:w="11910" w:h="16840"/>
          <w:pgMar w:header="0" w:footer="1067" w:top="1920" w:bottom="1260" w:left="1620" w:right="1200"/>
        </w:sectPr>
      </w:pPr>
    </w:p>
    <w:p>
      <w:pPr>
        <w:pStyle w:val="BodyText"/>
        <w:rPr>
          <w:sz w:val="20"/>
        </w:rPr>
      </w:pPr>
      <w:r>
        <w:rPr/>
        <w:pict>
          <v:shape style="position:absolute;margin-left:100.82pt;margin-top:374.31662pt;width:370.6pt;height:13.3pt;mso-position-horizontal-relative:page;mso-position-vertical-relative:page;z-index:-17813504" type="#_x0000_t202" id="docshape141" filled="false" stroked="false">
            <v:textbox inset="0,0,0,0">
              <w:txbxContent>
                <w:p>
                  <w:pPr>
                    <w:pStyle w:val="BodyText"/>
                    <w:spacing w:line="266" w:lineRule="exact"/>
                  </w:pPr>
                  <w:r>
                    <w:rPr/>
                    <w:t>Figure</w:t>
                  </w:r>
                  <w:r>
                    <w:rPr>
                      <w:spacing w:val="-9"/>
                    </w:rPr>
                    <w:t> </w:t>
                  </w:r>
                  <w:r>
                    <w:rPr/>
                    <w:t>3.3:</w:t>
                  </w:r>
                  <w:r>
                    <w:rPr>
                      <w:spacing w:val="-5"/>
                    </w:rPr>
                    <w:t> </w:t>
                  </w:r>
                  <w:r>
                    <w:rPr/>
                    <w:t>Flowchart</w:t>
                  </w:r>
                  <w:r>
                    <w:rPr>
                      <w:spacing w:val="-7"/>
                    </w:rPr>
                    <w:t> </w:t>
                  </w:r>
                  <w:r>
                    <w:rPr/>
                    <w:t>of</w:t>
                  </w:r>
                  <w:r>
                    <w:rPr>
                      <w:spacing w:val="-5"/>
                    </w:rPr>
                    <w:t> </w:t>
                  </w:r>
                  <w:r>
                    <w:rPr/>
                    <w:t>enhanced</w:t>
                  </w:r>
                  <w:r>
                    <w:rPr>
                      <w:spacing w:val="-7"/>
                    </w:rPr>
                    <w:t> </w:t>
                  </w:r>
                  <w:r>
                    <w:rPr/>
                    <w:t>active</w:t>
                  </w:r>
                  <w:r>
                    <w:rPr>
                      <w:spacing w:val="-8"/>
                    </w:rPr>
                    <w:t> </w:t>
                  </w:r>
                  <w:r>
                    <w:rPr/>
                    <w:t>power</w:t>
                  </w:r>
                  <w:r>
                    <w:rPr>
                      <w:spacing w:val="-6"/>
                    </w:rPr>
                    <w:t> </w:t>
                  </w:r>
                  <w:r>
                    <w:rPr/>
                    <w:t>control</w:t>
                  </w:r>
                  <w:r>
                    <w:rPr>
                      <w:spacing w:val="-8"/>
                    </w:rPr>
                    <w:t> </w:t>
                  </w:r>
                  <w:r>
                    <w:rPr/>
                    <w:t>technique</w:t>
                  </w:r>
                  <w:r>
                    <w:rPr>
                      <w:spacing w:val="-7"/>
                    </w:rPr>
                    <w:t> </w:t>
                  </w:r>
                  <w:r>
                    <w:rPr>
                      <w:spacing w:val="-2"/>
                    </w:rPr>
                    <w:t>simulation</w:t>
                  </w:r>
                </w:p>
              </w:txbxContent>
            </v:textbox>
            <w10:wrap type="none"/>
          </v:shap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19"/>
        </w:rPr>
      </w:pPr>
    </w:p>
    <w:p>
      <w:pPr>
        <w:pStyle w:val="BodyText"/>
        <w:spacing w:before="90"/>
        <w:ind w:left="396"/>
      </w:pPr>
      <w:r>
        <w:rPr/>
        <w:pict>
          <v:group style="position:absolute;margin-left:101.279999pt;margin-top:-436.16687pt;width:423.5pt;height:435.4pt;mso-position-horizontal-relative:page;mso-position-vertical-relative:paragraph;z-index:15758848" id="docshapegroup142" coordorigin="2026,-8723" coordsize="8470,8708">
            <v:rect style="position:absolute;left:2025;top:-8724;width:8470;height:8708" id="docshape143" filled="true" fillcolor="#ffffff" stroked="false">
              <v:fill type="solid"/>
            </v:rect>
            <v:shape style="position:absolute;left:6416;top:-7652;width:871;height:385" type="#_x0000_t75" id="docshape144" stroked="false">
              <v:imagedata r:id="rId52" o:title=""/>
            </v:shape>
            <v:shape style="position:absolute;left:5157;top:-8637;width:395;height:317" type="#_x0000_t75" id="docshape145" stroked="false">
              <v:imagedata r:id="rId53" o:title=""/>
            </v:shape>
            <v:shape style="position:absolute;left:4955;top:-7630;width:813;height:301" type="#_x0000_t75" id="docshape146" stroked="false">
              <v:imagedata r:id="rId54" o:title=""/>
            </v:shape>
            <v:shape style="position:absolute;left:4967;top:-6057;width:801;height:327" type="#_x0000_t75" id="docshape147" stroked="false">
              <v:imagedata r:id="rId55" o:title=""/>
            </v:shape>
            <v:shape style="position:absolute;left:5297;top:-8335;width:101;height:329" type="#_x0000_t75" id="docshape148" stroked="false">
              <v:imagedata r:id="rId56" o:title=""/>
            </v:shape>
            <v:shape style="position:absolute;left:3597;top:-4930;width:101;height:276" type="#_x0000_t75" id="docshape149" stroked="false">
              <v:imagedata r:id="rId57" o:title=""/>
            </v:shape>
            <v:shape style="position:absolute;left:7259;top:-5016;width:376;height:101" type="#_x0000_t75" id="docshape150" stroked="false">
              <v:imagedata r:id="rId58" o:title=""/>
            </v:shape>
            <v:shape style="position:absolute;left:8435;top:-1317;width:671;height:413" type="#_x0000_t75" id="docshape151" stroked="false">
              <v:imagedata r:id="rId59" o:title=""/>
            </v:shape>
            <v:shape style="position:absolute;left:8709;top:-2767;width:101;height:307" type="#_x0000_t75" id="docshape152" stroked="false">
              <v:imagedata r:id="rId60" o:title=""/>
            </v:shape>
            <v:shape style="position:absolute;left:8727;top:-1600;width:101;height:307" type="#_x0000_t75" id="docshape153" stroked="false">
              <v:imagedata r:id="rId61" o:title=""/>
            </v:shape>
            <v:shape style="position:absolute;left:8695;top:-4612;width:101;height:307" type="#_x0000_t75" id="docshape154" stroked="false">
              <v:imagedata r:id="rId60" o:title=""/>
            </v:shape>
            <v:shape style="position:absolute;left:8721;top:-3995;width:101;height:307" type="#_x0000_t75" id="docshape155" stroked="false">
              <v:imagedata r:id="rId62" o:title=""/>
            </v:shape>
            <v:shape style="position:absolute;left:8349;top:-3448;width:901;height:381" type="#_x0000_t75" id="docshape156" stroked="false">
              <v:imagedata r:id="rId63" o:title=""/>
            </v:shape>
            <v:rect style="position:absolute;left:7714;top:-2439;width:1965;height:858" id="docshape157" filled="true" fillcolor="#ffffff" stroked="false">
              <v:fill type="solid"/>
            </v:rect>
            <v:shape style="position:absolute;left:7261;top:-3542;width:521;height:193" type="#_x0000_t75" id="docshape158" stroked="false">
              <v:imagedata r:id="rId64" o:title=""/>
            </v:shape>
            <v:shape style="position:absolute;left:5399;top:-5274;width:473;height:251" type="#_x0000_t75" id="docshape159" stroked="false">
              <v:imagedata r:id="rId65" o:title=""/>
            </v:shape>
            <v:line style="position:absolute" from="5362,-5396" to="5362,-4903" stroked="true" strokeweight=".600642pt" strokecolor="#000000">
              <v:stroke dashstyle="solid"/>
            </v:line>
            <v:shape style="position:absolute;left:5892;top:-6198;width:521;height:193" type="#_x0000_t75" id="docshape160" stroked="false">
              <v:imagedata r:id="rId64" o:title=""/>
            </v:shape>
            <v:shape style="position:absolute;left:4801;top:-6472;width:1126;height:1100" id="docshape161" coordorigin="4801,-6472" coordsize="1126,1100" path="m5364,-6472l4801,-5922,5364,-5372,5926,-5922,5364,-6472xe" filled="true" fillcolor="#ffffff" stroked="false">
              <v:path arrowok="t"/>
              <v:fill type="solid"/>
            </v:shape>
            <v:shape style="position:absolute;left:4801;top:-6472;width:1126;height:1100" id="docshape162" coordorigin="4801,-6472" coordsize="1126,1100" path="m4801,-5922l5364,-6472,5926,-5922,5364,-5372,4801,-5922xe" filled="false" stroked="true" strokeweight=".800961pt" strokecolor="#000000">
              <v:path arrowok="t"/>
              <v:stroke dashstyle="solid"/>
            </v:shape>
            <v:shape style="position:absolute;left:5363;top:-6847;width:473;height:253" type="#_x0000_t75" id="docshape163" stroked="false">
              <v:imagedata r:id="rId66" o:title=""/>
            </v:shape>
            <v:shape style="position:absolute;left:5894;top:-7794;width:521;height:191" type="#_x0000_t75" id="docshape164" stroked="false">
              <v:imagedata r:id="rId67" o:title=""/>
            </v:shape>
            <v:shape style="position:absolute;left:4793;top:-8018;width:1122;height:1088" id="docshape165" coordorigin="4793,-8018" coordsize="1122,1088" path="m5354,-8018l4793,-7474,5354,-6930,5914,-7474,5354,-8018xe" filled="true" fillcolor="#ffffff" stroked="false">
              <v:path arrowok="t"/>
              <v:fill type="solid"/>
            </v:shape>
            <v:shape style="position:absolute;left:4793;top:-8018;width:1122;height:1088" id="docshape166" coordorigin="4793,-8018" coordsize="1122,1088" path="m4793,-7474l5354,-8018,5914,-7474,5354,-6930,4793,-7474xe" filled="false" stroked="true" strokeweight=".800961pt" strokecolor="#000000">
              <v:path arrowok="t"/>
              <v:stroke dashstyle="solid"/>
            </v:shape>
            <v:shape style="position:absolute;left:5315;top:-6931;width:101;height:474" id="docshape167" coordorigin="5316,-6930" coordsize="101,474" path="m5357,-6557l5316,-6557,5366,-6457,5408,-6540,5357,-6540,5357,-6557xm5374,-6930l5358,-6930,5357,-6540,5374,-6540,5374,-6930xm5416,-6557l5374,-6557,5374,-6540,5408,-6540,5416,-6557xe" filled="true" fillcolor="#000000" stroked="false">
              <v:path arrowok="t"/>
              <v:fill type="solid"/>
            </v:shape>
            <v:rect style="position:absolute;left:6479;top:-5148;width:779;height:349" id="docshape168" filled="false" stroked="true" strokeweight=".60077pt" strokecolor="#000000">
              <v:stroke dashstyle="solid"/>
            </v:rect>
            <v:shape style="position:absolute;left:6491;top:-5080;width:653;height:215" type="#_x0000_t75" id="docshape169" stroked="false">
              <v:imagedata r:id="rId68" o:title=""/>
            </v:shape>
            <v:shape style="position:absolute;left:7327;top:-5963;width:1445;height:101" id="docshape170" coordorigin="7328,-5963" coordsize="1445,101" path="m8672,-5963l8672,-5863,8756,-5904,8689,-5904,8689,-5921,8756,-5921,8672,-5963xm8672,-5921l7328,-5921,7328,-5904,8672,-5904,8672,-5921xm8756,-5921l8689,-5921,8689,-5904,8756,-5904,8772,-5913,8756,-5921xe" filled="true" fillcolor="#000000" stroked="false">
              <v:path arrowok="t"/>
              <v:fill type="solid"/>
            </v:shape>
            <v:rect style="position:absolute;left:7604;top:-5547;width:2381;height:928" id="docshape171" filled="false" stroked="true" strokeweight=".600775pt" strokecolor="#000000">
              <v:stroke dashstyle="solid"/>
            </v:rect>
            <v:shape style="position:absolute;left:7758;top:-5481;width:1144;height:796" type="#_x0000_t75" id="docshape172" stroked="false">
              <v:imagedata r:id="rId69" o:title=""/>
            </v:shape>
            <v:shape style="position:absolute;left:7976;top:-5481;width:827;height:796" type="#_x0000_t75" id="docshape173" stroked="false">
              <v:imagedata r:id="rId70" o:title=""/>
            </v:shape>
            <v:shape style="position:absolute;left:7976;top:-5481;width:1168;height:796" type="#_x0000_t75" id="docshape174" stroked="false">
              <v:imagedata r:id="rId71" o:title=""/>
            </v:shape>
            <v:shape style="position:absolute;left:8204;top:-5481;width:1144;height:796" type="#_x0000_t75" id="docshape175" stroked="false">
              <v:imagedata r:id="rId69" o:title=""/>
            </v:shape>
            <v:shape style="position:absolute;left:8423;top:-5481;width:827;height:796" type="#_x0000_t75" id="docshape176" stroked="false">
              <v:imagedata r:id="rId70" o:title=""/>
            </v:shape>
            <v:shape style="position:absolute;left:8413;top:-5481;width:1168;height:796" type="#_x0000_t75" id="docshape177" stroked="false">
              <v:imagedata r:id="rId72" o:title=""/>
            </v:shape>
            <v:shape style="position:absolute;left:8591;top:-5481;width:1128;height:796" type="#_x0000_t75" id="docshape178" stroked="false">
              <v:imagedata r:id="rId73" o:title=""/>
            </v:shape>
            <v:shape style="position:absolute;left:8691;top:-5481;width:1140;height:796" type="#_x0000_t75" id="docshape179" stroked="false">
              <v:imagedata r:id="rId74" o:title=""/>
            </v:shape>
            <v:shape style="position:absolute;left:7610;top:-5481;width:749;height:796" type="#_x0000_t75" id="docshape180" stroked="false">
              <v:imagedata r:id="rId75" o:title=""/>
            </v:shape>
            <v:shape style="position:absolute;left:7610;top:-5481;width:649;height:796" type="#_x0000_t75" id="docshape181" stroked="false">
              <v:imagedata r:id="rId76" o:title=""/>
            </v:shape>
            <v:shape style="position:absolute;left:7610;top:-5481;width:988;height:796" type="#_x0000_t75" id="docshape182" stroked="false">
              <v:imagedata r:id="rId77" o:title=""/>
            </v:shape>
            <v:shape style="position:absolute;left:7618;top:-5481;width:1348;height:796" type="#_x0000_t75" id="docshape183" stroked="false">
              <v:imagedata r:id="rId78" o:title=""/>
            </v:shape>
            <v:shape style="position:absolute;left:7980;top:-5481;width:1106;height:796" type="#_x0000_t75" id="docshape184" stroked="false">
              <v:imagedata r:id="rId79" o:title=""/>
            </v:shape>
            <v:shape style="position:absolute;left:8096;top:-5481;width:1144;height:796" type="#_x0000_t75" id="docshape185" stroked="false">
              <v:imagedata r:id="rId80" o:title=""/>
            </v:shape>
            <v:shape style="position:absolute;left:8314;top:-5481;width:827;height:796" type="#_x0000_t75" id="docshape186" stroked="false">
              <v:imagedata r:id="rId81" o:title=""/>
            </v:shape>
            <v:shape style="position:absolute;left:8262;top:-5481;width:1068;height:796" type="#_x0000_t75" id="docshape187" stroked="false">
              <v:imagedata r:id="rId82" o:title=""/>
            </v:shape>
            <v:shape style="position:absolute;left:8330;top:-5481;width:1144;height:796" type="#_x0000_t75" id="docshape188" stroked="false">
              <v:imagedata r:id="rId80" o:title=""/>
            </v:shape>
            <v:shape style="position:absolute;left:8549;top:-5481;width:1040;height:796" type="#_x0000_t75" id="docshape189" stroked="false">
              <v:imagedata r:id="rId83" o:title=""/>
            </v:shape>
            <v:shape style="position:absolute;left:8749;top:-5481;width:1106;height:796" type="#_x0000_t75" id="docshape190" stroked="false">
              <v:imagedata r:id="rId84" o:title=""/>
            </v:shape>
            <v:shape style="position:absolute;left:7610;top:-5481;width:749;height:796" type="#_x0000_t75" id="docshape191" stroked="false">
              <v:imagedata r:id="rId85" o:title=""/>
            </v:shape>
            <v:shape style="position:absolute;left:7610;top:-5431;width:931;height:745" type="#_x0000_t75" id="docshape192" stroked="false">
              <v:imagedata r:id="rId86" o:title=""/>
            </v:shape>
            <v:shape style="position:absolute;left:7714;top:-5481;width:1168;height:796" type="#_x0000_t75" id="docshape193" stroked="false">
              <v:imagedata r:id="rId87" o:title=""/>
            </v:shape>
            <v:shape style="position:absolute;left:7902;top:-5481;width:1384;height:796" type="#_x0000_t75" id="docshape194" stroked="false">
              <v:imagedata r:id="rId88" o:title=""/>
            </v:shape>
            <v:shape style="position:absolute;left:8262;top:-5481;width:1112;height:796" type="#_x0000_t75" id="docshape195" stroked="false">
              <v:imagedata r:id="rId89" o:title=""/>
            </v:shape>
            <v:shape style="position:absolute;left:8345;top:-5481;width:1144;height:796" type="#_x0000_t75" id="docshape196" stroked="false">
              <v:imagedata r:id="rId90" o:title=""/>
            </v:shape>
            <v:shape style="position:absolute;left:8579;top:-5431;width:1010;height:745" type="#_x0000_t75" id="docshape197" stroked="false">
              <v:imagedata r:id="rId91" o:title=""/>
            </v:shape>
            <v:shape style="position:absolute;left:8839;top:-5431;width:777;height:745" type="#_x0000_t75" id="docshape198" stroked="false">
              <v:imagedata r:id="rId92" o:title=""/>
            </v:shape>
            <v:shape style="position:absolute;left:8775;top:-5481;width:1144;height:796" type="#_x0000_t75" id="docshape199" stroked="false">
              <v:imagedata r:id="rId90" o:title=""/>
            </v:shape>
            <v:shape style="position:absolute;left:9009;top:-5431;width:809;height:745" type="#_x0000_t75" id="docshape200" stroked="false">
              <v:imagedata r:id="rId93" o:title=""/>
            </v:shape>
            <v:shape style="position:absolute;left:8981;top:-5481;width:996;height:796" type="#_x0000_t75" id="docshape201" stroked="false">
              <v:imagedata r:id="rId94" o:title=""/>
            </v:shape>
            <v:shape style="position:absolute;left:8683;top:-7495;width:101;height:1980" id="docshape202" coordorigin="8684,-7495" coordsize="101,1980" path="m8725,-5615l8684,-5615,8735,-5515,8775,-5598,8726,-5598,8725,-5615xm8742,-5615l8725,-5615,8726,-5598,8742,-5598,8742,-5615xm8784,-5616l8742,-5615,8742,-5598,8726,-5598,8775,-5598,8784,-5616xm8724,-7495l8707,-7495,8725,-5615,8742,-5615,8724,-7495xe" filled="true" fillcolor="#000000" stroked="false">
              <v:path arrowok="t"/>
              <v:fill type="solid"/>
            </v:shape>
            <v:shape style="position:absolute;left:5355;top:-7495;width:3359;height:2579" id="docshape203" coordorigin="5356,-7495" coordsize="3359,2579" path="m7270,-7495l8715,-7483m5356,-4917l6491,-4952m5926,-5913l6439,-5913m5918,-7483l6431,-7483e" filled="false" stroked="true" strokeweight=".600719pt" strokecolor="#000000">
              <v:path arrowok="t"/>
              <v:stroke dashstyle="solid"/>
            </v:shape>
            <v:shape style="position:absolute;left:3185;top:-5437;width:101;height:758" id="docshape204" coordorigin="3185,-5436" coordsize="101,758" path="m3227,-4779l3185,-4779,3236,-4679,3277,-4762,3227,-4762,3227,-4779xm3244,-5436l3227,-5436,3227,-4762,3244,-4762,3244,-5436xm3286,-4779l3244,-4779,3244,-4762,3277,-4762,3286,-4779xe" filled="true" fillcolor="#000000" stroked="false">
              <v:path arrowok="t"/>
              <v:fill type="solid"/>
            </v:shape>
            <v:rect style="position:absolute;left:2182;top:-4686;width:2117;height:2510" id="docshape205" filled="false" stroked="true" strokeweight=".600706pt" strokecolor="#000000">
              <v:stroke dashstyle="solid"/>
            </v:rect>
            <v:shape style="position:absolute;left:2194;top:-4620;width:1018;height:341" type="#_x0000_t75" id="docshape206" stroked="false">
              <v:imagedata r:id="rId95" o:title=""/>
            </v:shape>
            <v:shape style="position:absolute;left:2194;top:-4449;width:295;height:401" type="#_x0000_t75" id="docshape207" stroked="false">
              <v:imagedata r:id="rId96" o:title=""/>
            </v:shape>
            <v:shape style="position:absolute;left:2310;top:-4449;width:1190;height:401" type="#_x0000_t75" id="docshape208" stroked="false">
              <v:imagedata r:id="rId97" o:title=""/>
            </v:shape>
            <v:shape style="position:absolute;left:3271;top:-4449;width:885;height:401" type="#_x0000_t75" id="docshape209" stroked="false">
              <v:imagedata r:id="rId98" o:title=""/>
            </v:shape>
            <v:shape style="position:absolute;left:2194;top:-4219;width:295;height:401" type="#_x0000_t75" id="docshape210" stroked="false">
              <v:imagedata r:id="rId96" o:title=""/>
            </v:shape>
            <v:shape style="position:absolute;left:2310;top:-4219;width:1786;height:401" type="#_x0000_t75" id="docshape211" stroked="false">
              <v:imagedata r:id="rId99" o:title=""/>
            </v:shape>
            <v:shape style="position:absolute;left:2194;top:-3989;width:295;height:401" type="#_x0000_t75" id="docshape212" stroked="false">
              <v:imagedata r:id="rId96" o:title=""/>
            </v:shape>
            <v:shape style="position:absolute;left:2310;top:-3989;width:685;height:401" type="#_x0000_t75" id="docshape213" stroked="false">
              <v:imagedata r:id="rId100" o:title=""/>
            </v:shape>
            <v:shape style="position:absolute;left:2194;top:-3752;width:295;height:401" type="#_x0000_t75" id="docshape214" stroked="false">
              <v:imagedata r:id="rId96" o:title=""/>
            </v:shape>
            <v:shape style="position:absolute;left:2188;top:-4419;width:893;height:1957" type="#_x0000_t75" id="docshape215" stroked="false">
              <v:imagedata r:id="rId101" o:title=""/>
            </v:shape>
            <v:shape style="position:absolute;left:2188;top:-4419;width:1104;height:1957" type="#_x0000_t75" id="docshape216" stroked="false">
              <v:imagedata r:id="rId102" o:title=""/>
            </v:shape>
            <v:shape style="position:absolute;left:2188;top:-4155;width:1180;height:1913" type="#_x0000_t75" id="docshape217" stroked="false">
              <v:imagedata r:id="rId103" o:title=""/>
            </v:shape>
            <v:shape style="position:absolute;left:2408;top:-3851;width:994;height:1388" type="#_x0000_t75" id="docshape218" stroked="false">
              <v:imagedata r:id="rId104" o:title=""/>
            </v:shape>
            <v:shape style="position:absolute;left:2590;top:-4155;width:1268;height:1913" type="#_x0000_t75" id="docshape219" stroked="false">
              <v:imagedata r:id="rId105" o:title=""/>
            </v:shape>
            <v:shape style="position:absolute;left:2829;top:-4155;width:1464;height:1913" type="#_x0000_t75" id="docshape220" stroked="false">
              <v:imagedata r:id="rId106" o:title=""/>
            </v:shape>
            <v:shape style="position:absolute;left:3443;top:-3851;width:849;height:1388" type="#_x0000_t75" id="docshape221" stroked="false">
              <v:imagedata r:id="rId107" o:title=""/>
            </v:shape>
            <v:shape style="position:absolute;left:3505;top:-3851;width:787;height:1388" type="#_x0000_t75" id="docshape222" stroked="false">
              <v:imagedata r:id="rId108" o:title=""/>
            </v:shape>
            <v:shape style="position:absolute;left:2194;top:-3262;width:285;height:397" type="#_x0000_t75" id="docshape223" stroked="false">
              <v:imagedata r:id="rId109" o:title=""/>
            </v:shape>
            <v:shape style="position:absolute;left:2292;top:-3262;width:1150;height:397" type="#_x0000_t75" id="docshape224" stroked="false">
              <v:imagedata r:id="rId110" o:title=""/>
            </v:shape>
            <v:shape style="position:absolute;left:2194;top:-3037;width:285;height:397" type="#_x0000_t75" id="docshape225" stroked="false">
              <v:imagedata r:id="rId109" o:title=""/>
            </v:shape>
            <v:shape style="position:absolute;left:2292;top:-3037;width:1410;height:397" type="#_x0000_t75" id="docshape226" stroked="false">
              <v:imagedata r:id="rId111" o:title=""/>
            </v:shape>
            <v:shape style="position:absolute;left:2194;top:-2813;width:285;height:397" type="#_x0000_t75" id="docshape227" stroked="false">
              <v:imagedata r:id="rId109" o:title=""/>
            </v:shape>
            <v:shape style="position:absolute;left:2292;top:-2813;width:1554;height:397" type="#_x0000_t75" id="docshape228" stroked="false">
              <v:imagedata r:id="rId112" o:title=""/>
            </v:shape>
            <v:shape style="position:absolute;left:2194;top:-2589;width:709;height:347" type="#_x0000_t75" id="docshape229" stroked="false">
              <v:imagedata r:id="rId113" o:title=""/>
            </v:shape>
            <v:shape style="position:absolute;left:2194;top:-2365;width:285;height:123" type="#_x0000_t75" id="docshape230" stroked="false">
              <v:imagedata r:id="rId114" o:title=""/>
            </v:shape>
            <v:shape style="position:absolute;left:2292;top:-2365;width:1732;height:123" type="#_x0000_t75" id="docshape231" stroked="false">
              <v:imagedata r:id="rId115" o:title=""/>
            </v:shape>
            <v:shape style="position:absolute;left:2278;top:-7147;width:1931;height:1735" id="docshape232" coordorigin="2279,-7146" coordsize="1931,1735" path="m4209,-7146l2489,-7146,2279,-5412,3998,-5412,4209,-7146xe" filled="true" fillcolor="#ffffff" stroked="false">
              <v:path arrowok="t"/>
              <v:fill type="solid"/>
            </v:shape>
            <v:shape style="position:absolute;left:2278;top:-7147;width:1931;height:1735" id="docshape233" coordorigin="2279,-7146" coordsize="1931,1735" path="m2279,-5412l2489,-7146,4209,-7146,3998,-5412,2279,-5412xe" filled="false" stroked="true" strokeweight=".800969pt" strokecolor="#000000">
              <v:path arrowok="t"/>
              <v:stroke dashstyle="solid"/>
            </v:shape>
            <v:shape style="position:absolute;left:2546;top:-6816;width:701;height:343" type="#_x0000_t75" id="docshape234" stroked="false">
              <v:imagedata r:id="rId116" o:title=""/>
            </v:shape>
            <v:shape style="position:absolute;left:2546;top:-6608;width:1116;height:401" type="#_x0000_t75" id="docshape235" stroked="false">
              <v:imagedata r:id="rId117" o:title=""/>
            </v:shape>
            <v:shape style="position:absolute;left:3433;top:-6608;width:337;height:401" type="#_x0000_t75" id="docshape236" stroked="false">
              <v:imagedata r:id="rId118" o:title=""/>
            </v:shape>
            <v:shape style="position:absolute;left:2546;top:-6342;width:964;height:401" type="#_x0000_t75" id="docshape237" stroked="false">
              <v:imagedata r:id="rId119" o:title=""/>
            </v:shape>
            <v:shape style="position:absolute;left:2837;top:-6816;width:1214;height:1146" type="#_x0000_t75" id="docshape238" stroked="false">
              <v:imagedata r:id="rId120" o:title=""/>
            </v:shape>
            <v:shape style="position:absolute;left:3101;top:-6704;width:875;height:1034" type="#_x0000_t75" id="docshape239" stroked="false">
              <v:imagedata r:id="rId121" o:title=""/>
            </v:shape>
            <v:shape style="position:absolute;left:3029;top:-6816;width:1022;height:1146" type="#_x0000_t75" id="docshape240" stroked="false">
              <v:imagedata r:id="rId122" o:title=""/>
            </v:shape>
            <v:shape style="position:absolute;left:3103;top:-6816;width:948;height:1146" type="#_x0000_t75" id="docshape241" stroked="false">
              <v:imagedata r:id="rId123" o:title=""/>
            </v:shape>
            <v:shape style="position:absolute;left:3223;top:-6816;width:827;height:1146" type="#_x0000_t75" id="docshape242" stroked="false">
              <v:imagedata r:id="rId124" o:title=""/>
            </v:shape>
            <v:shape style="position:absolute;left:2540;top:-6734;width:1136;height:1064" type="#_x0000_t75" id="docshape243" stroked="false">
              <v:imagedata r:id="rId125" o:title=""/>
            </v:shape>
            <v:shape style="position:absolute;left:2716;top:-6430;width:855;height:759" type="#_x0000_t75" id="docshape244" stroked="false">
              <v:imagedata r:id="rId126" o:title=""/>
            </v:shape>
            <v:shape style="position:absolute;left:2779;top:-6430;width:881;height:759" type="#_x0000_t75" id="docshape245" stroked="false">
              <v:imagedata r:id="rId127" o:title=""/>
            </v:shape>
            <v:shape style="position:absolute;left:2867;top:-6430;width:1016;height:759" type="#_x0000_t75" id="docshape246" stroked="false">
              <v:imagedata r:id="rId128" o:title=""/>
            </v:shape>
            <v:shape style="position:absolute;left:3089;top:-6430;width:881;height:759" type="#_x0000_t75" id="docshape247" stroked="false">
              <v:imagedata r:id="rId127" o:title=""/>
            </v:shape>
            <v:shape style="position:absolute;left:3177;top:-6430;width:873;height:759" type="#_x0000_t75" id="docshape248" stroked="false">
              <v:imagedata r:id="rId129" o:title=""/>
            </v:shape>
            <v:shape style="position:absolute;left:3251;top:-6734;width:799;height:1064" type="#_x0000_t75" id="docshape249" stroked="false">
              <v:imagedata r:id="rId130" o:title=""/>
            </v:shape>
            <v:shape style="position:absolute;left:3179;top:-8176;width:128;height:6541" id="docshape250" coordorigin="3179,-8176" coordsize="128,6541" path="m3280,-7251l3238,-7251,3238,-8176,3221,-8176,3221,-7251,3179,-7251,3230,-7151,3271,-7234,3280,-7251xm3307,-1737l3265,-1736,3250,-2176,3233,-2176,3248,-1735,3207,-1734,3260,-1635,3298,-1718,3307,-1737xe" filled="true" fillcolor="#000000" stroked="false">
              <v:path arrowok="t"/>
              <v:fill type="solid"/>
            </v:shape>
            <v:shape style="position:absolute;left:3083;top:-1654;width:349;height:483" id="docshape251" coordorigin="3083,-1653" coordsize="349,483" path="m3258,-1653l3155,-1607,3117,-1554,3092,-1488,3083,-1412,3092,-1336,3117,-1269,3155,-1217,3203,-1183,3258,-1170,3313,-1183,3360,-1217,3398,-1269,3423,-1336,3432,-1412,3423,-1488,3398,-1554,3360,-1607,3313,-1641,3258,-1653xe" filled="true" fillcolor="#ffffff" stroked="false">
              <v:path arrowok="t"/>
              <v:fill type="solid"/>
            </v:shape>
            <v:shape style="position:absolute;left:3083;top:-1654;width:349;height:483" id="docshape252" coordorigin="3083,-1653" coordsize="349,483" path="m3083,-1412l3092,-1488,3117,-1554,3155,-1607,3258,-1653,3313,-1641,3360,-1607,3398,-1554,3423,-1488,3432,-1412,3423,-1336,3398,-1269,3360,-1217,3313,-1183,3258,-1170,3203,-1183,3155,-1217,3117,-1269,3092,-1336,3083,-1412xe" filled="false" stroked="true" strokeweight=".800926pt" strokecolor="#000000">
              <v:path arrowok="t"/>
              <v:stroke dashstyle="solid"/>
            </v:shape>
            <v:shape style="position:absolute;left:3131;top:-1543;width:255;height:221" type="#_x0000_t75" id="docshape253" stroked="false">
              <v:imagedata r:id="rId131" o:title=""/>
            </v:shape>
            <v:shape style="position:absolute;left:2925;top:-8615;width:635;height:435" id="docshape254" coordorigin="2925,-8614" coordsize="635,435" path="m3458,-8614l3027,-8614,2988,-8597,2955,-8551,2933,-8482,2925,-8397,2933,-8313,2955,-8243,2988,-8197,3027,-8180,3458,-8180,3498,-8197,3530,-8243,3552,-8313,3560,-8397,3552,-8482,3530,-8551,3498,-8597,3458,-8614xe" filled="true" fillcolor="#ffffff" stroked="false">
              <v:path arrowok="t"/>
              <v:fill type="solid"/>
            </v:shape>
            <v:shape style="position:absolute;left:2925;top:-8615;width:635;height:435" id="docshape255" coordorigin="2925,-8614" coordsize="635,435" path="m3027,-8614l3458,-8614,3498,-8597,3530,-8551,3552,-8482,3560,-8397,3552,-8313,3530,-8243,3498,-8197,3458,-8180,3027,-8180,2988,-8197,2955,-8243,2933,-8313,2925,-8397,2933,-8482,2955,-8551,2988,-8597,3027,-8614xe" filled="false" stroked="true" strokeweight=".800995pt" strokecolor="#000000">
              <v:path arrowok="t"/>
              <v:stroke dashstyle="solid"/>
            </v:shape>
            <v:shape style="position:absolute;left:2927;top:-8499;width:607;height:223" type="#_x0000_t75" id="docshape256" stroked="false">
              <v:imagedata r:id="rId132" o:title=""/>
            </v:shape>
            <v:line style="position:absolute" from="3648,-4921" to="4801,-4909" stroked="true" strokeweight=".600795pt" strokecolor="#000000">
              <v:stroke dashstyle="solid"/>
            </v:line>
            <v:shape style="position:absolute;left:5157;top:-8637;width:395;height:317" id="docshape257" coordorigin="5158,-8636" coordsize="395,317" path="m5158,-8478l5173,-8540,5215,-8590,5278,-8624,5355,-8636,5432,-8624,5494,-8590,5537,-8540,5552,-8478,5537,-8417,5494,-8366,5432,-8332,5355,-8320,5278,-8332,5215,-8366,5173,-8417,5158,-8478xe" filled="false" stroked="true" strokeweight=".80098pt" strokecolor="#000000">
              <v:path arrowok="t"/>
              <v:stroke dashstyle="solid"/>
            </v:shape>
            <v:shape style="position:absolute;left:5207;top:-8563;width:237;height:209" type="#_x0000_t75" id="docshape258" stroked="false">
              <v:imagedata r:id="rId133" o:title=""/>
            </v:shape>
            <v:rect style="position:absolute;left:8090;top:-4339;width:1328;height:345" id="docshape259" filled="false" stroked="true" strokeweight=".600786pt" strokecolor="#000000">
              <v:stroke dashstyle="solid"/>
            </v:rect>
            <v:shape style="position:absolute;left:8102;top:-4273;width:1036;height:213" type="#_x0000_t75" id="docshape260" stroked="false">
              <v:imagedata r:id="rId134" o:title=""/>
            </v:shape>
            <v:shape style="position:absolute;left:4793;top:-4904;width:3322;height:1649" id="docshape261" coordorigin="4793,-4903" coordsize="3322,1649" path="m4793,-3255l8115,-3255m4801,-3255l4801,-4903e" filled="false" stroked="true" strokeweight=".600719pt" strokecolor="#000000">
              <v:path arrowok="t"/>
              <v:stroke dashstyle="solid"/>
            </v:shape>
            <v:rect style="position:absolute;left:6452;top:-6100;width:875;height:373" id="docshape262" filled="false" stroked="true" strokeweight=".600772pt" strokecolor="#000000">
              <v:stroke dashstyle="solid"/>
            </v:rect>
            <v:shape style="position:absolute;left:6464;top:-6031;width:553;height:237" type="#_x0000_t75" id="docshape263" stroked="false">
              <v:imagedata r:id="rId135" o:title=""/>
            </v:shape>
            <v:shape style="position:absolute;left:6789;top:-6031;width:295;height:237" type="#_x0000_t75" id="docshape264" stroked="false">
              <v:imagedata r:id="rId136" o:title=""/>
            </v:shape>
            <v:shape style="position:absolute;left:6905;top:-6031;width:329;height:237" type="#_x0000_t75" id="docshape265" stroked="false">
              <v:imagedata r:id="rId137" o:title=""/>
            </v:shape>
            <v:shape style="position:absolute;left:8280;top:-2751;width:473;height:203" type="#_x0000_t75" id="docshape266" stroked="false">
              <v:imagedata r:id="rId138" o:title=""/>
            </v:shape>
            <v:shape style="position:absolute;left:7882;top:-3702;width:1776;height:920" id="docshape267" coordorigin="7883,-3702" coordsize="1776,920" path="m8770,-3702l7883,-3242,8770,-2783,9658,-3242,8770,-3702xe" filled="true" fillcolor="#ffffff" stroked="false">
              <v:path arrowok="t"/>
              <v:fill type="solid"/>
            </v:shape>
            <v:shape style="position:absolute;left:7882;top:-3702;width:1776;height:920" id="docshape268" coordorigin="7883,-3702" coordsize="1776,920" path="m7883,-3242l8770,-3702,9658,-3242,8770,-2783,7883,-3242xe" filled="false" stroked="true" strokeweight=".600763pt" strokecolor="#000000">
              <v:path arrowok="t"/>
              <v:stroke dashstyle="solid"/>
            </v:shape>
            <v:shape style="position:absolute;left:8351;top:-3384;width:895;height:253" type="#_x0000_t75" id="docshape269" stroked="false">
              <v:imagedata r:id="rId139" o:title=""/>
            </v:shape>
            <v:shape style="position:absolute;left:8385;top:-3384;width:861;height:253" type="#_x0000_t75" id="docshape270" stroked="false">
              <v:imagedata r:id="rId140" o:title=""/>
            </v:shape>
            <v:shape style="position:absolute;left:7013;top:-2475;width:3304;height:950" id="docshape271" coordorigin="7014,-2474" coordsize="3304,950" path="m10317,-2474l7674,-2474,7014,-1525,9656,-1525,10317,-2474xe" filled="true" fillcolor="#ffffff" stroked="false">
              <v:path arrowok="t"/>
              <v:fill type="solid"/>
            </v:shape>
            <v:shape style="position:absolute;left:7013;top:-2475;width:3304;height:950" id="docshape272" coordorigin="7014,-2474" coordsize="3304,950" path="m7014,-1525l7674,-2474,10317,-2474,9656,-1525,7014,-1525xe" filled="false" stroked="true" strokeweight=".600784pt" strokecolor="#000000">
              <v:path arrowok="t"/>
              <v:stroke dashstyle="solid"/>
            </v:shape>
            <v:shape style="position:absolute;left:7724;top:-2377;width:811;height:335" type="#_x0000_t75" id="docshape273" stroked="false">
              <v:imagedata r:id="rId141" o:title=""/>
            </v:shape>
            <v:shape style="position:absolute;left:7724;top:-2214;width:285;height:397" type="#_x0000_t75" id="docshape274" stroked="false">
              <v:imagedata r:id="rId109" o:title=""/>
            </v:shape>
            <v:shape style="position:absolute;left:7780;top:-2214;width:943;height:397" type="#_x0000_t75" id="docshape275" stroked="false">
              <v:imagedata r:id="rId142" o:title=""/>
            </v:shape>
            <v:shape style="position:absolute;left:8495;top:-2214;width:1018;height:397" type="#_x0000_t75" id="docshape276" stroked="false">
              <v:imagedata r:id="rId143" o:title=""/>
            </v:shape>
            <v:shape style="position:absolute;left:7724;top:-1990;width:285;height:345" type="#_x0000_t75" id="docshape277" stroked="false">
              <v:imagedata r:id="rId144" o:title=""/>
            </v:shape>
            <v:shape style="position:absolute;left:7780;top:-1990;width:943;height:345" type="#_x0000_t75" id="docshape278" stroked="false">
              <v:imagedata r:id="rId145" o:title=""/>
            </v:shape>
            <v:shape style="position:absolute;left:8495;top:-1990;width:799;height:345" type="#_x0000_t75" id="docshape279" stroked="false">
              <v:imagedata r:id="rId146" o:title=""/>
            </v:shape>
            <v:shape style="position:absolute;left:7724;top:-1766;width:707;height:121" type="#_x0000_t75" id="docshape280" stroked="false">
              <v:imagedata r:id="rId147" o:title=""/>
            </v:shape>
            <w10:wrap type="none"/>
          </v:group>
        </w:pict>
      </w:r>
      <w:bookmarkStart w:name="_bookmark47" w:id="48"/>
      <w:bookmarkEnd w:id="48"/>
      <w:r>
        <w:rPr/>
      </w:r>
      <w:r>
        <w:rPr/>
        <w:t>Figure</w:t>
      </w:r>
      <w:r>
        <w:rPr>
          <w:spacing w:val="-9"/>
        </w:rPr>
        <w:t> </w:t>
      </w:r>
      <w:r>
        <w:rPr/>
        <w:t>3.3:</w:t>
      </w:r>
      <w:r>
        <w:rPr>
          <w:spacing w:val="-4"/>
        </w:rPr>
        <w:t> </w:t>
      </w:r>
      <w:r>
        <w:rPr/>
        <w:t>Flowchart</w:t>
      </w:r>
      <w:r>
        <w:rPr>
          <w:spacing w:val="-7"/>
        </w:rPr>
        <w:t> </w:t>
      </w:r>
      <w:r>
        <w:rPr/>
        <w:t>of</w:t>
      </w:r>
      <w:r>
        <w:rPr>
          <w:spacing w:val="-7"/>
        </w:rPr>
        <w:t> </w:t>
      </w:r>
      <w:r>
        <w:rPr/>
        <w:t>enhanced</w:t>
      </w:r>
      <w:r>
        <w:rPr>
          <w:spacing w:val="-7"/>
        </w:rPr>
        <w:t> </w:t>
      </w:r>
      <w:r>
        <w:rPr/>
        <w:t>active</w:t>
      </w:r>
      <w:r>
        <w:rPr>
          <w:spacing w:val="-8"/>
        </w:rPr>
        <w:t> </w:t>
      </w:r>
      <w:r>
        <w:rPr/>
        <w:t>power</w:t>
      </w:r>
      <w:r>
        <w:rPr>
          <w:spacing w:val="-6"/>
        </w:rPr>
        <w:t> </w:t>
      </w:r>
      <w:r>
        <w:rPr/>
        <w:t>control</w:t>
      </w:r>
      <w:r>
        <w:rPr>
          <w:spacing w:val="-7"/>
        </w:rPr>
        <w:t> </w:t>
      </w:r>
      <w:r>
        <w:rPr/>
        <w:t>technique</w:t>
      </w:r>
      <w:r>
        <w:rPr>
          <w:spacing w:val="-7"/>
        </w:rPr>
        <w:t> </w:t>
      </w:r>
      <w:r>
        <w:rPr>
          <w:spacing w:val="-2"/>
        </w:rPr>
        <w:t>simulation</w:t>
      </w:r>
    </w:p>
    <w:p>
      <w:pPr>
        <w:pStyle w:val="BodyText"/>
        <w:rPr>
          <w:sz w:val="26"/>
        </w:rPr>
      </w:pPr>
    </w:p>
    <w:p>
      <w:pPr>
        <w:pStyle w:val="BodyText"/>
        <w:rPr>
          <w:sz w:val="26"/>
        </w:rPr>
      </w:pPr>
    </w:p>
    <w:p>
      <w:pPr>
        <w:pStyle w:val="BodyText"/>
        <w:spacing w:before="5"/>
        <w:rPr>
          <w:sz w:val="20"/>
        </w:rPr>
      </w:pPr>
    </w:p>
    <w:p>
      <w:pPr>
        <w:pStyle w:val="Heading2"/>
        <w:spacing w:before="1"/>
        <w:ind w:left="396" w:firstLine="0"/>
      </w:pPr>
      <w:r>
        <w:rPr/>
        <w:t>3.4.1</w:t>
      </w:r>
      <w:r>
        <w:rPr>
          <w:spacing w:val="-5"/>
        </w:rPr>
        <w:t> </w:t>
      </w:r>
      <w:r>
        <w:rPr/>
        <w:t>Description</w:t>
      </w:r>
      <w:r>
        <w:rPr>
          <w:spacing w:val="-4"/>
        </w:rPr>
        <w:t> </w:t>
      </w:r>
      <w:r>
        <w:rPr/>
        <w:t>of</w:t>
      </w:r>
      <w:r>
        <w:rPr>
          <w:spacing w:val="-3"/>
        </w:rPr>
        <w:t> </w:t>
      </w:r>
      <w:r>
        <w:rPr>
          <w:spacing w:val="-2"/>
        </w:rPr>
        <w:t>flowchart</w:t>
      </w:r>
    </w:p>
    <w:p>
      <w:pPr>
        <w:pStyle w:val="BodyText"/>
        <w:spacing w:before="6"/>
        <w:rPr>
          <w:b/>
          <w:sz w:val="23"/>
        </w:rPr>
      </w:pPr>
    </w:p>
    <w:p>
      <w:pPr>
        <w:pStyle w:val="BodyText"/>
        <w:ind w:left="396"/>
      </w:pPr>
      <w:r>
        <w:rPr/>
        <w:t>When</w:t>
      </w:r>
      <w:r>
        <w:rPr>
          <w:spacing w:val="9"/>
        </w:rPr>
        <w:t> </w:t>
      </w:r>
      <w:r>
        <w:rPr/>
        <w:t>the</w:t>
      </w:r>
      <w:r>
        <w:rPr>
          <w:spacing w:val="9"/>
        </w:rPr>
        <w:t> </w:t>
      </w:r>
      <w:r>
        <w:rPr/>
        <w:t>nodes</w:t>
      </w:r>
      <w:r>
        <w:rPr>
          <w:spacing w:val="12"/>
        </w:rPr>
        <w:t> </w:t>
      </w:r>
      <w:r>
        <w:rPr/>
        <w:t>and</w:t>
      </w:r>
      <w:r>
        <w:rPr>
          <w:spacing w:val="13"/>
        </w:rPr>
        <w:t> </w:t>
      </w:r>
      <w:r>
        <w:rPr/>
        <w:t>UEs</w:t>
      </w:r>
      <w:r>
        <w:rPr>
          <w:spacing w:val="10"/>
        </w:rPr>
        <w:t> </w:t>
      </w:r>
      <w:r>
        <w:rPr/>
        <w:t>boots</w:t>
      </w:r>
      <w:r>
        <w:rPr>
          <w:spacing w:val="10"/>
        </w:rPr>
        <w:t> </w:t>
      </w:r>
      <w:r>
        <w:rPr/>
        <w:t>successfully,</w:t>
      </w:r>
      <w:r>
        <w:rPr>
          <w:spacing w:val="11"/>
        </w:rPr>
        <w:t> </w:t>
      </w:r>
      <w:r>
        <w:rPr/>
        <w:t>the</w:t>
      </w:r>
      <w:r>
        <w:rPr>
          <w:spacing w:val="11"/>
        </w:rPr>
        <w:t> </w:t>
      </w:r>
      <w:r>
        <w:rPr/>
        <w:t>system</w:t>
      </w:r>
      <w:r>
        <w:rPr>
          <w:spacing w:val="9"/>
        </w:rPr>
        <w:t> </w:t>
      </w:r>
      <w:r>
        <w:rPr/>
        <w:t>parameters</w:t>
      </w:r>
      <w:r>
        <w:rPr>
          <w:spacing w:val="10"/>
        </w:rPr>
        <w:t> </w:t>
      </w:r>
      <w:r>
        <w:rPr/>
        <w:t>presented</w:t>
      </w:r>
      <w:r>
        <w:rPr>
          <w:spacing w:val="9"/>
        </w:rPr>
        <w:t> </w:t>
      </w:r>
      <w:r>
        <w:rPr/>
        <w:t>in</w:t>
      </w:r>
      <w:r>
        <w:rPr>
          <w:spacing w:val="11"/>
        </w:rPr>
        <w:t> </w:t>
      </w:r>
      <w:r>
        <w:rPr>
          <w:spacing w:val="-2"/>
        </w:rPr>
        <w:t>Table</w:t>
      </w:r>
    </w:p>
    <w:p>
      <w:pPr>
        <w:pStyle w:val="BodyText"/>
      </w:pPr>
    </w:p>
    <w:p>
      <w:pPr>
        <w:pStyle w:val="BodyText"/>
        <w:spacing w:line="480" w:lineRule="auto"/>
        <w:ind w:left="396" w:right="205"/>
        <w:jc w:val="both"/>
      </w:pPr>
      <w:r>
        <w:rPr/>
        <w:t>3.1 are load into their respective memories. The different nodes and UE performed mathematical computation to determine when to adjust or even maintain their transmit power, using mathematical models and specified system parameters. The computations include that of path loss, SINR, the difference between measured and target SINRs, throughput, power adjustment, and average transmit power.</w:t>
      </w:r>
    </w:p>
    <w:p>
      <w:pPr>
        <w:spacing w:after="0" w:line="480" w:lineRule="auto"/>
        <w:jc w:val="both"/>
        <w:sectPr>
          <w:pgSz w:w="11910" w:h="16840"/>
          <w:pgMar w:header="0" w:footer="1067" w:top="1400" w:bottom="1260" w:left="1620" w:right="1200"/>
        </w:sectPr>
      </w:pPr>
    </w:p>
    <w:p>
      <w:pPr>
        <w:pStyle w:val="BodyText"/>
        <w:spacing w:line="480" w:lineRule="auto" w:before="77"/>
        <w:ind w:left="396" w:right="206"/>
        <w:jc w:val="both"/>
      </w:pPr>
      <w:r>
        <w:rPr/>
        <w:t>The flowchart of EAPC technique comprises one input stage where system parameters are specified. It has six processes, the first process handles the computation of path loss using equation (3.1) and (3.8) for macrocell and femtocell path loss respectively. The second, third and fourth processes used outcome of computing the difference between measured</w:t>
      </w:r>
      <w:r>
        <w:rPr>
          <w:spacing w:val="-10"/>
        </w:rPr>
        <w:t> </w:t>
      </w:r>
      <w:r>
        <w:rPr/>
        <w:t>SINR</w:t>
      </w:r>
      <w:r>
        <w:rPr>
          <w:spacing w:val="-9"/>
        </w:rPr>
        <w:t> </w:t>
      </w:r>
      <w:r>
        <w:rPr/>
        <w:t>and</w:t>
      </w:r>
      <w:r>
        <w:rPr>
          <w:spacing w:val="-10"/>
        </w:rPr>
        <w:t> </w:t>
      </w:r>
      <w:r>
        <w:rPr/>
        <w:t>target</w:t>
      </w:r>
      <w:r>
        <w:rPr>
          <w:spacing w:val="-9"/>
        </w:rPr>
        <w:t> </w:t>
      </w:r>
      <w:r>
        <w:rPr/>
        <w:t>SINR,</w:t>
      </w:r>
      <w:r>
        <w:rPr>
          <w:spacing w:val="-10"/>
        </w:rPr>
        <w:t> </w:t>
      </w:r>
      <w:r>
        <w:rPr/>
        <w:t>from</w:t>
      </w:r>
      <w:r>
        <w:rPr>
          <w:spacing w:val="-9"/>
        </w:rPr>
        <w:t> </w:t>
      </w:r>
      <w:r>
        <w:rPr/>
        <w:t>the</w:t>
      </w:r>
      <w:r>
        <w:rPr>
          <w:spacing w:val="-10"/>
        </w:rPr>
        <w:t> </w:t>
      </w:r>
      <w:r>
        <w:rPr/>
        <w:t>first</w:t>
      </w:r>
      <w:r>
        <w:rPr>
          <w:spacing w:val="-10"/>
        </w:rPr>
        <w:t> </w:t>
      </w:r>
      <w:r>
        <w:rPr/>
        <w:t>process</w:t>
      </w:r>
      <w:r>
        <w:rPr>
          <w:spacing w:val="-9"/>
        </w:rPr>
        <w:t> </w:t>
      </w:r>
      <w:r>
        <w:rPr/>
        <w:t>to</w:t>
      </w:r>
      <w:r>
        <w:rPr>
          <w:spacing w:val="-8"/>
        </w:rPr>
        <w:t> </w:t>
      </w:r>
      <w:r>
        <w:rPr/>
        <w:t>assigned</w:t>
      </w:r>
      <w:r>
        <w:rPr>
          <w:spacing w:val="-9"/>
        </w:rPr>
        <w:t> </w:t>
      </w:r>
      <w:r>
        <w:rPr/>
        <w:t>a</w:t>
      </w:r>
      <w:r>
        <w:rPr>
          <w:spacing w:val="-11"/>
        </w:rPr>
        <w:t> </w:t>
      </w:r>
      <w:r>
        <w:rPr/>
        <w:t>value</w:t>
      </w:r>
      <w:r>
        <w:rPr>
          <w:spacing w:val="-11"/>
        </w:rPr>
        <w:t> </w:t>
      </w:r>
      <w:r>
        <w:rPr/>
        <w:t>to</w:t>
      </w:r>
      <w:r>
        <w:rPr>
          <w:spacing w:val="-8"/>
        </w:rPr>
        <w:t> </w:t>
      </w:r>
      <w:r>
        <w:rPr>
          <w:rFonts w:ascii="Cambria Math" w:eastAsia="Cambria Math"/>
        </w:rPr>
        <w:t>𝑆</w:t>
      </w:r>
      <w:r>
        <w:rPr/>
        <w:t>.</w:t>
      </w:r>
      <w:r>
        <w:rPr>
          <w:spacing w:val="-10"/>
        </w:rPr>
        <w:t> </w:t>
      </w:r>
      <w:r>
        <w:rPr/>
        <w:t>The</w:t>
      </w:r>
      <w:r>
        <w:rPr>
          <w:spacing w:val="-11"/>
        </w:rPr>
        <w:t> </w:t>
      </w:r>
      <w:r>
        <w:rPr/>
        <w:t>fifth process does the actual adjustment of next transmit power within the minimum and maximum</w:t>
      </w:r>
      <w:r>
        <w:rPr>
          <w:spacing w:val="-15"/>
        </w:rPr>
        <w:t> </w:t>
      </w:r>
      <w:r>
        <w:rPr/>
        <w:t>transmit</w:t>
      </w:r>
      <w:r>
        <w:rPr>
          <w:spacing w:val="-15"/>
        </w:rPr>
        <w:t> </w:t>
      </w:r>
      <w:r>
        <w:rPr/>
        <w:t>power</w:t>
      </w:r>
      <w:r>
        <w:rPr>
          <w:spacing w:val="-15"/>
        </w:rPr>
        <w:t> </w:t>
      </w:r>
      <w:r>
        <w:rPr/>
        <w:t>range</w:t>
      </w:r>
      <w:r>
        <w:rPr>
          <w:spacing w:val="-15"/>
        </w:rPr>
        <w:t> </w:t>
      </w:r>
      <w:r>
        <w:rPr/>
        <w:t>of</w:t>
      </w:r>
      <w:r>
        <w:rPr>
          <w:spacing w:val="-15"/>
        </w:rPr>
        <w:t> </w:t>
      </w:r>
      <w:r>
        <w:rPr/>
        <w:t>nodes</w:t>
      </w:r>
      <w:r>
        <w:rPr>
          <w:spacing w:val="-15"/>
        </w:rPr>
        <w:t> </w:t>
      </w:r>
      <w:r>
        <w:rPr/>
        <w:t>and</w:t>
      </w:r>
      <w:r>
        <w:rPr>
          <w:spacing w:val="-15"/>
        </w:rPr>
        <w:t> </w:t>
      </w:r>
      <w:r>
        <w:rPr/>
        <w:t>UEs.</w:t>
      </w:r>
      <w:r>
        <w:rPr>
          <w:spacing w:val="-15"/>
        </w:rPr>
        <w:t> </w:t>
      </w:r>
      <w:r>
        <w:rPr/>
        <w:t>This</w:t>
      </w:r>
      <w:r>
        <w:rPr>
          <w:spacing w:val="-15"/>
        </w:rPr>
        <w:t> </w:t>
      </w:r>
      <w:r>
        <w:rPr/>
        <w:t>is</w:t>
      </w:r>
      <w:r>
        <w:rPr>
          <w:spacing w:val="-15"/>
        </w:rPr>
        <w:t> </w:t>
      </w:r>
      <w:r>
        <w:rPr/>
        <w:t>done</w:t>
      </w:r>
      <w:r>
        <w:rPr>
          <w:spacing w:val="-15"/>
        </w:rPr>
        <w:t> </w:t>
      </w:r>
      <w:r>
        <w:rPr/>
        <w:t>using</w:t>
      </w:r>
      <w:r>
        <w:rPr>
          <w:spacing w:val="-15"/>
        </w:rPr>
        <w:t> </w:t>
      </w:r>
      <w:r>
        <w:rPr/>
        <w:t>the</w:t>
      </w:r>
      <w:r>
        <w:rPr>
          <w:spacing w:val="-15"/>
        </w:rPr>
        <w:t> </w:t>
      </w:r>
      <w:r>
        <w:rPr/>
        <w:t>present</w:t>
      </w:r>
      <w:r>
        <w:rPr>
          <w:spacing w:val="-15"/>
        </w:rPr>
        <w:t> </w:t>
      </w:r>
      <w:r>
        <w:rPr/>
        <w:t>or</w:t>
      </w:r>
      <w:r>
        <w:rPr>
          <w:spacing w:val="-15"/>
        </w:rPr>
        <w:t> </w:t>
      </w:r>
      <w:r>
        <w:rPr/>
        <w:t>initial transmit</w:t>
      </w:r>
      <w:r>
        <w:rPr>
          <w:spacing w:val="-4"/>
        </w:rPr>
        <w:t> </w:t>
      </w:r>
      <w:r>
        <w:rPr/>
        <w:t>power,</w:t>
      </w:r>
      <w:r>
        <w:rPr>
          <w:spacing w:val="-4"/>
        </w:rPr>
        <w:t> </w:t>
      </w:r>
      <w:r>
        <w:rPr/>
        <w:t>adjustment</w:t>
      </w:r>
      <w:r>
        <w:rPr>
          <w:spacing w:val="-4"/>
        </w:rPr>
        <w:t> </w:t>
      </w:r>
      <w:r>
        <w:rPr/>
        <w:t>factor,</w:t>
      </w:r>
      <w:r>
        <w:rPr>
          <w:spacing w:val="-4"/>
        </w:rPr>
        <w:t> </w:t>
      </w:r>
      <w:r>
        <w:rPr/>
        <w:t>and</w:t>
      </w:r>
      <w:r>
        <w:rPr>
          <w:spacing w:val="-4"/>
        </w:rPr>
        <w:t> </w:t>
      </w:r>
      <w:r>
        <w:rPr/>
        <w:t>EAPC</w:t>
      </w:r>
      <w:r>
        <w:rPr>
          <w:spacing w:val="-4"/>
        </w:rPr>
        <w:t> </w:t>
      </w:r>
      <w:r>
        <w:rPr/>
        <w:t>step</w:t>
      </w:r>
      <w:r>
        <w:rPr>
          <w:spacing w:val="-7"/>
        </w:rPr>
        <w:t> </w:t>
      </w:r>
      <w:r>
        <w:rPr/>
        <w:t>power</w:t>
      </w:r>
      <w:r>
        <w:rPr>
          <w:spacing w:val="-4"/>
        </w:rPr>
        <w:t> </w:t>
      </w:r>
      <w:r>
        <w:rPr/>
        <w:t>value</w:t>
      </w:r>
      <w:r>
        <w:rPr>
          <w:spacing w:val="-3"/>
        </w:rPr>
        <w:t> </w:t>
      </w:r>
      <w:r>
        <w:rPr/>
        <w:t>and</w:t>
      </w:r>
      <w:r>
        <w:rPr>
          <w:spacing w:val="-4"/>
        </w:rPr>
        <w:t> </w:t>
      </w:r>
      <w:r>
        <w:rPr/>
        <w:t>equation</w:t>
      </w:r>
      <w:r>
        <w:rPr>
          <w:spacing w:val="-4"/>
        </w:rPr>
        <w:t> </w:t>
      </w:r>
      <w:r>
        <w:rPr/>
        <w:t>(3.16).</w:t>
      </w:r>
      <w:r>
        <w:rPr>
          <w:spacing w:val="-4"/>
        </w:rPr>
        <w:t> </w:t>
      </w:r>
      <w:r>
        <w:rPr/>
        <w:t>The sixth</w:t>
      </w:r>
      <w:r>
        <w:rPr>
          <w:spacing w:val="-10"/>
        </w:rPr>
        <w:t> </w:t>
      </w:r>
      <w:r>
        <w:rPr/>
        <w:t>process</w:t>
      </w:r>
      <w:r>
        <w:rPr>
          <w:spacing w:val="-9"/>
        </w:rPr>
        <w:t> </w:t>
      </w:r>
      <w:r>
        <w:rPr/>
        <w:t>count</w:t>
      </w:r>
      <w:r>
        <w:rPr>
          <w:spacing w:val="-7"/>
        </w:rPr>
        <w:t> </w:t>
      </w:r>
      <w:r>
        <w:rPr/>
        <w:t>the</w:t>
      </w:r>
      <w:r>
        <w:rPr>
          <w:spacing w:val="-10"/>
        </w:rPr>
        <w:t> </w:t>
      </w:r>
      <w:r>
        <w:rPr/>
        <w:t>number</w:t>
      </w:r>
      <w:r>
        <w:rPr>
          <w:spacing w:val="-11"/>
        </w:rPr>
        <w:t> </w:t>
      </w:r>
      <w:r>
        <w:rPr/>
        <w:t>of</w:t>
      </w:r>
      <w:r>
        <w:rPr>
          <w:spacing w:val="-10"/>
        </w:rPr>
        <w:t> </w:t>
      </w:r>
      <w:r>
        <w:rPr/>
        <w:t>iterations.</w:t>
      </w:r>
      <w:r>
        <w:rPr>
          <w:spacing w:val="-10"/>
        </w:rPr>
        <w:t> </w:t>
      </w:r>
      <w:r>
        <w:rPr/>
        <w:t>The</w:t>
      </w:r>
      <w:r>
        <w:rPr>
          <w:spacing w:val="-9"/>
        </w:rPr>
        <w:t> </w:t>
      </w:r>
      <w:r>
        <w:rPr/>
        <w:t>flowchart</w:t>
      </w:r>
      <w:r>
        <w:rPr>
          <w:spacing w:val="-9"/>
        </w:rPr>
        <w:t> </w:t>
      </w:r>
      <w:r>
        <w:rPr/>
        <w:t>has</w:t>
      </w:r>
      <w:r>
        <w:rPr>
          <w:spacing w:val="-9"/>
        </w:rPr>
        <w:t> </w:t>
      </w:r>
      <w:r>
        <w:rPr/>
        <w:t>three</w:t>
      </w:r>
      <w:r>
        <w:rPr>
          <w:spacing w:val="-11"/>
        </w:rPr>
        <w:t> </w:t>
      </w:r>
      <w:r>
        <w:rPr/>
        <w:t>decision</w:t>
      </w:r>
      <w:r>
        <w:rPr>
          <w:spacing w:val="-10"/>
        </w:rPr>
        <w:t> </w:t>
      </w:r>
      <w:r>
        <w:rPr/>
        <w:t>boxes.</w:t>
      </w:r>
      <w:r>
        <w:rPr>
          <w:spacing w:val="-9"/>
        </w:rPr>
        <w:t> </w:t>
      </w:r>
      <w:r>
        <w:rPr/>
        <w:t>The first</w:t>
      </w:r>
      <w:r>
        <w:rPr>
          <w:spacing w:val="-15"/>
        </w:rPr>
        <w:t> </w:t>
      </w:r>
      <w:r>
        <w:rPr/>
        <w:t>and</w:t>
      </w:r>
      <w:r>
        <w:rPr>
          <w:spacing w:val="-15"/>
        </w:rPr>
        <w:t> </w:t>
      </w:r>
      <w:r>
        <w:rPr/>
        <w:t>second</w:t>
      </w:r>
      <w:r>
        <w:rPr>
          <w:spacing w:val="-15"/>
        </w:rPr>
        <w:t> </w:t>
      </w:r>
      <w:r>
        <w:rPr/>
        <w:t>decision</w:t>
      </w:r>
      <w:r>
        <w:rPr>
          <w:spacing w:val="-15"/>
        </w:rPr>
        <w:t> </w:t>
      </w:r>
      <w:r>
        <w:rPr/>
        <w:t>boxes</w:t>
      </w:r>
      <w:r>
        <w:rPr>
          <w:spacing w:val="-15"/>
        </w:rPr>
        <w:t> </w:t>
      </w:r>
      <w:r>
        <w:rPr/>
        <w:t>are</w:t>
      </w:r>
      <w:r>
        <w:rPr>
          <w:spacing w:val="-15"/>
        </w:rPr>
        <w:t> </w:t>
      </w:r>
      <w:r>
        <w:rPr/>
        <w:t>used</w:t>
      </w:r>
      <w:r>
        <w:rPr>
          <w:spacing w:val="-15"/>
        </w:rPr>
        <w:t> </w:t>
      </w:r>
      <w:r>
        <w:rPr/>
        <w:t>to</w:t>
      </w:r>
      <w:r>
        <w:rPr>
          <w:spacing w:val="-15"/>
        </w:rPr>
        <w:t> </w:t>
      </w:r>
      <w:r>
        <w:rPr/>
        <w:t>alter</w:t>
      </w:r>
      <w:r>
        <w:rPr>
          <w:spacing w:val="-15"/>
        </w:rPr>
        <w:t> </w:t>
      </w:r>
      <w:r>
        <w:rPr/>
        <w:t>the</w:t>
      </w:r>
      <w:r>
        <w:rPr>
          <w:spacing w:val="-15"/>
        </w:rPr>
        <w:t> </w:t>
      </w:r>
      <w:r>
        <w:rPr/>
        <w:t>value</w:t>
      </w:r>
      <w:r>
        <w:rPr>
          <w:spacing w:val="-15"/>
        </w:rPr>
        <w:t> </w:t>
      </w:r>
      <w:r>
        <w:rPr/>
        <w:t>assigned</w:t>
      </w:r>
      <w:r>
        <w:rPr>
          <w:spacing w:val="-15"/>
        </w:rPr>
        <w:t> </w:t>
      </w:r>
      <w:r>
        <w:rPr/>
        <w:t>to</w:t>
      </w:r>
      <w:r>
        <w:rPr>
          <w:spacing w:val="-15"/>
        </w:rPr>
        <w:t> </w:t>
      </w:r>
      <w:r>
        <w:rPr>
          <w:rFonts w:ascii="Cambria Math" w:eastAsia="Cambria Math"/>
        </w:rPr>
        <w:t>𝑆</w:t>
      </w:r>
      <w:r>
        <w:rPr/>
        <w:t>.</w:t>
      </w:r>
      <w:r>
        <w:rPr>
          <w:spacing w:val="-15"/>
        </w:rPr>
        <w:t> </w:t>
      </w:r>
      <w:r>
        <w:rPr/>
        <w:t>The</w:t>
      </w:r>
      <w:r>
        <w:rPr>
          <w:spacing w:val="-15"/>
        </w:rPr>
        <w:t> </w:t>
      </w:r>
      <w:r>
        <w:rPr/>
        <w:t>third</w:t>
      </w:r>
      <w:r>
        <w:rPr>
          <w:spacing w:val="-15"/>
        </w:rPr>
        <w:t> </w:t>
      </w:r>
      <w:r>
        <w:rPr/>
        <w:t>decision box is used to control the number of iterations to be performed.</w:t>
      </w:r>
    </w:p>
    <w:p>
      <w:pPr>
        <w:spacing w:after="0" w:line="480" w:lineRule="auto"/>
        <w:jc w:val="both"/>
        <w:sectPr>
          <w:pgSz w:w="11910" w:h="16840"/>
          <w:pgMar w:header="0" w:footer="1067" w:top="1860" w:bottom="1260" w:left="1620" w:right="1200"/>
        </w:sectPr>
      </w:pPr>
    </w:p>
    <w:p>
      <w:pPr>
        <w:pStyle w:val="Heading1"/>
        <w:ind w:left="877" w:right="693"/>
      </w:pPr>
      <w:bookmarkStart w:name="_bookmark48" w:id="49"/>
      <w:bookmarkEnd w:id="49"/>
      <w:r>
        <w:rPr>
          <w:b w:val="0"/>
        </w:rPr>
      </w:r>
      <w:r>
        <w:rPr/>
        <w:t>CHAPTER</w:t>
      </w:r>
      <w:r>
        <w:rPr>
          <w:spacing w:val="-12"/>
        </w:rPr>
        <w:t> </w:t>
      </w:r>
      <w:r>
        <w:rPr>
          <w:spacing w:val="-4"/>
        </w:rPr>
        <w:t>FOUR</w:t>
      </w:r>
    </w:p>
    <w:p>
      <w:pPr>
        <w:pStyle w:val="BodyText"/>
        <w:rPr>
          <w:b/>
        </w:rPr>
      </w:pPr>
    </w:p>
    <w:p>
      <w:pPr>
        <w:pStyle w:val="Heading1"/>
        <w:numPr>
          <w:ilvl w:val="1"/>
          <w:numId w:val="15"/>
        </w:numPr>
        <w:tabs>
          <w:tab w:pos="2976" w:val="left" w:leader="none"/>
          <w:tab w:pos="2977" w:val="left" w:leader="none"/>
        </w:tabs>
        <w:spacing w:line="240" w:lineRule="auto" w:before="1" w:after="0"/>
        <w:ind w:left="2977" w:right="0" w:hanging="2581"/>
        <w:jc w:val="both"/>
      </w:pPr>
      <w:bookmarkStart w:name="_bookmark49" w:id="50"/>
      <w:bookmarkEnd w:id="50"/>
      <w:r>
        <w:rPr/>
        <w:t>RESUL</w:t>
      </w:r>
      <w:r>
        <w:rPr/>
        <w:t>TS</w:t>
      </w:r>
      <w:r>
        <w:rPr>
          <w:spacing w:val="-9"/>
        </w:rPr>
        <w:t> </w:t>
      </w:r>
      <w:r>
        <w:rPr/>
        <w:t>AND</w:t>
      </w:r>
      <w:r>
        <w:rPr>
          <w:spacing w:val="-8"/>
        </w:rPr>
        <w:t> </w:t>
      </w:r>
      <w:r>
        <w:rPr>
          <w:spacing w:val="-2"/>
        </w:rPr>
        <w:t>DISCUSSION</w:t>
      </w:r>
    </w:p>
    <w:p>
      <w:pPr>
        <w:pStyle w:val="BodyText"/>
        <w:rPr>
          <w:b/>
        </w:rPr>
      </w:pPr>
    </w:p>
    <w:p>
      <w:pPr>
        <w:pStyle w:val="Heading2"/>
        <w:numPr>
          <w:ilvl w:val="1"/>
          <w:numId w:val="15"/>
        </w:numPr>
        <w:tabs>
          <w:tab w:pos="757" w:val="left" w:leader="none"/>
        </w:tabs>
        <w:spacing w:line="240" w:lineRule="auto" w:before="0" w:after="0"/>
        <w:ind w:left="756" w:right="0" w:hanging="361"/>
        <w:jc w:val="both"/>
      </w:pPr>
      <w:bookmarkStart w:name="_bookmark50" w:id="51"/>
      <w:bookmarkEnd w:id="51"/>
      <w:r>
        <w:rPr/>
        <w:t>P</w:t>
      </w:r>
      <w:r>
        <w:rPr/>
        <w:t>resentation</w:t>
      </w:r>
      <w:r>
        <w:rPr>
          <w:spacing w:val="-6"/>
        </w:rPr>
        <w:t> </w:t>
      </w:r>
      <w:r>
        <w:rPr/>
        <w:t>of</w:t>
      </w:r>
      <w:r>
        <w:rPr>
          <w:spacing w:val="-6"/>
        </w:rPr>
        <w:t> </w:t>
      </w:r>
      <w:r>
        <w:rPr/>
        <w:t>Results</w:t>
      </w:r>
      <w:r>
        <w:rPr>
          <w:spacing w:val="-7"/>
        </w:rPr>
        <w:t> </w:t>
      </w:r>
      <w:r>
        <w:rPr/>
        <w:t>and</w:t>
      </w:r>
      <w:r>
        <w:rPr>
          <w:spacing w:val="-6"/>
        </w:rPr>
        <w:t> </w:t>
      </w:r>
      <w:r>
        <w:rPr>
          <w:spacing w:val="-2"/>
        </w:rPr>
        <w:t>Discussion</w:t>
      </w:r>
    </w:p>
    <w:p>
      <w:pPr>
        <w:pStyle w:val="BodyText"/>
        <w:spacing w:before="6"/>
        <w:rPr>
          <w:b/>
          <w:sz w:val="23"/>
        </w:rPr>
      </w:pPr>
    </w:p>
    <w:p>
      <w:pPr>
        <w:pStyle w:val="BodyText"/>
        <w:spacing w:line="480" w:lineRule="auto"/>
        <w:ind w:left="396" w:right="205"/>
        <w:jc w:val="both"/>
      </w:pPr>
      <w:r>
        <w:rPr/>
        <w:t>The chapter presents the simulation results of the research Macro-Femto HetNet. The results</w:t>
      </w:r>
      <w:r>
        <w:rPr>
          <w:spacing w:val="-3"/>
        </w:rPr>
        <w:t> </w:t>
      </w:r>
      <w:r>
        <w:rPr/>
        <w:t>are</w:t>
      </w:r>
      <w:r>
        <w:rPr>
          <w:spacing w:val="-5"/>
        </w:rPr>
        <w:t> </w:t>
      </w:r>
      <w:r>
        <w:rPr/>
        <w:t>broadly</w:t>
      </w:r>
      <w:r>
        <w:rPr>
          <w:spacing w:val="-7"/>
        </w:rPr>
        <w:t> </w:t>
      </w:r>
      <w:r>
        <w:rPr/>
        <w:t>categorized</w:t>
      </w:r>
      <w:r>
        <w:rPr>
          <w:spacing w:val="-3"/>
        </w:rPr>
        <w:t> </w:t>
      </w:r>
      <w:r>
        <w:rPr/>
        <w:t>into</w:t>
      </w:r>
      <w:r>
        <w:rPr>
          <w:spacing w:val="-3"/>
        </w:rPr>
        <w:t> </w:t>
      </w:r>
      <w:r>
        <w:rPr/>
        <w:t>downlink</w:t>
      </w:r>
      <w:r>
        <w:rPr>
          <w:spacing w:val="-3"/>
        </w:rPr>
        <w:t> </w:t>
      </w:r>
      <w:r>
        <w:rPr/>
        <w:t>and</w:t>
      </w:r>
      <w:r>
        <w:rPr>
          <w:spacing w:val="-3"/>
        </w:rPr>
        <w:t> </w:t>
      </w:r>
      <w:r>
        <w:rPr/>
        <w:t>uplink transmission</w:t>
      </w:r>
      <w:r>
        <w:rPr>
          <w:spacing w:val="-3"/>
        </w:rPr>
        <w:t> </w:t>
      </w:r>
      <w:r>
        <w:rPr/>
        <w:t>results.</w:t>
      </w:r>
      <w:r>
        <w:rPr>
          <w:spacing w:val="-3"/>
        </w:rPr>
        <w:t> </w:t>
      </w:r>
      <w:r>
        <w:rPr/>
        <w:t>The</w:t>
      </w:r>
      <w:r>
        <w:rPr>
          <w:spacing w:val="-5"/>
        </w:rPr>
        <w:t> </w:t>
      </w:r>
      <w:r>
        <w:rPr/>
        <w:t>entire MATLAB codes used for the simulation of the Macro-Femto HetNet are bulky, hence some</w:t>
      </w:r>
      <w:r>
        <w:rPr>
          <w:spacing w:val="-2"/>
        </w:rPr>
        <w:t> </w:t>
      </w:r>
      <w:r>
        <w:rPr/>
        <w:t>of</w:t>
      </w:r>
      <w:r>
        <w:rPr>
          <w:spacing w:val="-2"/>
        </w:rPr>
        <w:t> </w:t>
      </w:r>
      <w:r>
        <w:rPr/>
        <w:t>the</w:t>
      </w:r>
      <w:r>
        <w:rPr>
          <w:spacing w:val="-2"/>
        </w:rPr>
        <w:t> </w:t>
      </w:r>
      <w:r>
        <w:rPr/>
        <w:t>codes</w:t>
      </w:r>
      <w:r>
        <w:rPr>
          <w:spacing w:val="-1"/>
        </w:rPr>
        <w:t> </w:t>
      </w:r>
      <w:r>
        <w:rPr/>
        <w:t>that</w:t>
      </w:r>
      <w:r>
        <w:rPr>
          <w:spacing w:val="1"/>
        </w:rPr>
        <w:t> </w:t>
      </w:r>
      <w:r>
        <w:rPr/>
        <w:t>captured</w:t>
      </w:r>
      <w:r>
        <w:rPr>
          <w:spacing w:val="-2"/>
        </w:rPr>
        <w:t> </w:t>
      </w:r>
      <w:r>
        <w:rPr/>
        <w:t>all</w:t>
      </w:r>
      <w:r>
        <w:rPr>
          <w:spacing w:val="-1"/>
        </w:rPr>
        <w:t> </w:t>
      </w:r>
      <w:r>
        <w:rPr/>
        <w:t>stages</w:t>
      </w:r>
      <w:r>
        <w:rPr>
          <w:spacing w:val="-1"/>
        </w:rPr>
        <w:t> </w:t>
      </w:r>
      <w:r>
        <w:rPr/>
        <w:t>of the</w:t>
      </w:r>
      <w:r>
        <w:rPr>
          <w:spacing w:val="-3"/>
        </w:rPr>
        <w:t> </w:t>
      </w:r>
      <w:r>
        <w:rPr/>
        <w:t>simulation</w:t>
      </w:r>
      <w:r>
        <w:rPr>
          <w:spacing w:val="-1"/>
        </w:rPr>
        <w:t> </w:t>
      </w:r>
      <w:r>
        <w:rPr/>
        <w:t>are</w:t>
      </w:r>
      <w:r>
        <w:rPr>
          <w:spacing w:val="-3"/>
        </w:rPr>
        <w:t> </w:t>
      </w:r>
      <w:r>
        <w:rPr/>
        <w:t>presented</w:t>
      </w:r>
      <w:r>
        <w:rPr>
          <w:spacing w:val="-1"/>
        </w:rPr>
        <w:t> </w:t>
      </w:r>
      <w:r>
        <w:rPr/>
        <w:t>in</w:t>
      </w:r>
      <w:r>
        <w:rPr>
          <w:spacing w:val="1"/>
        </w:rPr>
        <w:t> </w:t>
      </w:r>
      <w:r>
        <w:rPr/>
        <w:t>appendix </w:t>
      </w:r>
      <w:r>
        <w:rPr>
          <w:spacing w:val="-5"/>
        </w:rPr>
        <w:t>A.</w:t>
      </w:r>
    </w:p>
    <w:p>
      <w:pPr>
        <w:pStyle w:val="BodyText"/>
        <w:rPr>
          <w:sz w:val="26"/>
        </w:rPr>
      </w:pPr>
    </w:p>
    <w:p>
      <w:pPr>
        <w:pStyle w:val="BodyText"/>
        <w:spacing w:before="1"/>
        <w:rPr>
          <w:sz w:val="22"/>
        </w:rPr>
      </w:pPr>
    </w:p>
    <w:p>
      <w:pPr>
        <w:pStyle w:val="BodyText"/>
        <w:spacing w:line="480" w:lineRule="auto"/>
        <w:ind w:left="396" w:right="205"/>
        <w:jc w:val="both"/>
      </w:pPr>
      <w:r>
        <w:rPr/>
        <w:t>The researchers used throughput and energy consumption of UEs and nodes as key performance indicators of the research. This is because of the relationship between interference, throughput and transmit power. Interference in a network is inversely proportional to throughput and directly proportional to transmit power, when other factors</w:t>
      </w:r>
      <w:r>
        <w:rPr>
          <w:spacing w:val="-10"/>
        </w:rPr>
        <w:t> </w:t>
      </w:r>
      <w:r>
        <w:rPr/>
        <w:t>are</w:t>
      </w:r>
      <w:r>
        <w:rPr>
          <w:spacing w:val="-13"/>
        </w:rPr>
        <w:t> </w:t>
      </w:r>
      <w:r>
        <w:rPr/>
        <w:t>kept</w:t>
      </w:r>
      <w:r>
        <w:rPr>
          <w:spacing w:val="-9"/>
        </w:rPr>
        <w:t> </w:t>
      </w:r>
      <w:r>
        <w:rPr/>
        <w:t>constant.</w:t>
      </w:r>
      <w:r>
        <w:rPr>
          <w:spacing w:val="-9"/>
        </w:rPr>
        <w:t> </w:t>
      </w:r>
      <w:r>
        <w:rPr/>
        <w:t>That</w:t>
      </w:r>
      <w:r>
        <w:rPr>
          <w:spacing w:val="-12"/>
        </w:rPr>
        <w:t> </w:t>
      </w:r>
      <w:r>
        <w:rPr/>
        <w:t>is,</w:t>
      </w:r>
      <w:r>
        <w:rPr>
          <w:spacing w:val="-11"/>
        </w:rPr>
        <w:t> </w:t>
      </w:r>
      <w:r>
        <w:rPr/>
        <w:t>the</w:t>
      </w:r>
      <w:r>
        <w:rPr>
          <w:spacing w:val="-13"/>
        </w:rPr>
        <w:t> </w:t>
      </w:r>
      <w:r>
        <w:rPr/>
        <w:t>higher</w:t>
      </w:r>
      <w:r>
        <w:rPr>
          <w:spacing w:val="-13"/>
        </w:rPr>
        <w:t> </w:t>
      </w:r>
      <w:r>
        <w:rPr/>
        <w:t>the</w:t>
      </w:r>
      <w:r>
        <w:rPr>
          <w:spacing w:val="-13"/>
        </w:rPr>
        <w:t> </w:t>
      </w:r>
      <w:r>
        <w:rPr/>
        <w:t>interference</w:t>
      </w:r>
      <w:r>
        <w:rPr>
          <w:spacing w:val="-13"/>
        </w:rPr>
        <w:t> </w:t>
      </w:r>
      <w:r>
        <w:rPr/>
        <w:t>the</w:t>
      </w:r>
      <w:r>
        <w:rPr>
          <w:spacing w:val="-10"/>
        </w:rPr>
        <w:t> </w:t>
      </w:r>
      <w:r>
        <w:rPr/>
        <w:t>lower</w:t>
      </w:r>
      <w:r>
        <w:rPr>
          <w:spacing w:val="-11"/>
        </w:rPr>
        <w:t> </w:t>
      </w:r>
      <w:r>
        <w:rPr/>
        <w:t>the</w:t>
      </w:r>
      <w:r>
        <w:rPr>
          <w:spacing w:val="-13"/>
        </w:rPr>
        <w:t> </w:t>
      </w:r>
      <w:r>
        <w:rPr/>
        <w:t>throughput,</w:t>
      </w:r>
      <w:r>
        <w:rPr>
          <w:spacing w:val="-7"/>
        </w:rPr>
        <w:t> </w:t>
      </w:r>
      <w:r>
        <w:rPr/>
        <w:t>the higher</w:t>
      </w:r>
      <w:r>
        <w:rPr>
          <w:spacing w:val="-15"/>
        </w:rPr>
        <w:t> </w:t>
      </w:r>
      <w:r>
        <w:rPr/>
        <w:t>the</w:t>
      </w:r>
      <w:r>
        <w:rPr>
          <w:spacing w:val="-15"/>
        </w:rPr>
        <w:t> </w:t>
      </w:r>
      <w:r>
        <w:rPr/>
        <w:t>throughput</w:t>
      </w:r>
      <w:r>
        <w:rPr>
          <w:spacing w:val="-15"/>
        </w:rPr>
        <w:t> </w:t>
      </w:r>
      <w:r>
        <w:rPr/>
        <w:t>the</w:t>
      </w:r>
      <w:r>
        <w:rPr>
          <w:spacing w:val="-15"/>
        </w:rPr>
        <w:t> </w:t>
      </w:r>
      <w:r>
        <w:rPr/>
        <w:t>lower</w:t>
      </w:r>
      <w:r>
        <w:rPr>
          <w:spacing w:val="-15"/>
        </w:rPr>
        <w:t> </w:t>
      </w:r>
      <w:r>
        <w:rPr/>
        <w:t>the</w:t>
      </w:r>
      <w:r>
        <w:rPr>
          <w:spacing w:val="-15"/>
        </w:rPr>
        <w:t> </w:t>
      </w:r>
      <w:r>
        <w:rPr/>
        <w:t>interference.</w:t>
      </w:r>
      <w:r>
        <w:rPr>
          <w:spacing w:val="-15"/>
        </w:rPr>
        <w:t> </w:t>
      </w:r>
      <w:r>
        <w:rPr/>
        <w:t>The</w:t>
      </w:r>
      <w:r>
        <w:rPr>
          <w:spacing w:val="-15"/>
        </w:rPr>
        <w:t> </w:t>
      </w:r>
      <w:r>
        <w:rPr/>
        <w:t>higher</w:t>
      </w:r>
      <w:r>
        <w:rPr>
          <w:spacing w:val="-15"/>
        </w:rPr>
        <w:t> </w:t>
      </w:r>
      <w:r>
        <w:rPr/>
        <w:t>the</w:t>
      </w:r>
      <w:r>
        <w:rPr>
          <w:spacing w:val="-15"/>
        </w:rPr>
        <w:t> </w:t>
      </w:r>
      <w:r>
        <w:rPr/>
        <w:t>transmit</w:t>
      </w:r>
      <w:r>
        <w:rPr>
          <w:spacing w:val="-15"/>
        </w:rPr>
        <w:t> </w:t>
      </w:r>
      <w:r>
        <w:rPr/>
        <w:t>power</w:t>
      </w:r>
      <w:r>
        <w:rPr>
          <w:spacing w:val="-15"/>
        </w:rPr>
        <w:t> </w:t>
      </w:r>
      <w:r>
        <w:rPr/>
        <w:t>the</w:t>
      </w:r>
      <w:r>
        <w:rPr>
          <w:spacing w:val="-15"/>
        </w:rPr>
        <w:t> </w:t>
      </w:r>
      <w:r>
        <w:rPr/>
        <w:t>higher the chances of interference, the lower the transmit power the lower the interference. In other words, the higher the transmit power the higher the interference and the lower the throughput. The lower the transmit power the lower the interference and the higher the </w:t>
      </w:r>
      <w:r>
        <w:rPr>
          <w:spacing w:val="-2"/>
        </w:rPr>
        <w:t>throughput.</w:t>
      </w:r>
    </w:p>
    <w:p>
      <w:pPr>
        <w:pStyle w:val="BodyText"/>
        <w:rPr>
          <w:sz w:val="26"/>
        </w:rPr>
      </w:pPr>
    </w:p>
    <w:p>
      <w:pPr>
        <w:pStyle w:val="BodyText"/>
        <w:spacing w:before="6"/>
        <w:rPr>
          <w:sz w:val="22"/>
        </w:rPr>
      </w:pPr>
    </w:p>
    <w:p>
      <w:pPr>
        <w:pStyle w:val="Heading2"/>
        <w:numPr>
          <w:ilvl w:val="1"/>
          <w:numId w:val="15"/>
        </w:numPr>
        <w:tabs>
          <w:tab w:pos="757" w:val="left" w:leader="none"/>
        </w:tabs>
        <w:spacing w:line="240" w:lineRule="auto" w:before="1" w:after="0"/>
        <w:ind w:left="756" w:right="0" w:hanging="361"/>
        <w:jc w:val="both"/>
      </w:pPr>
      <w:bookmarkStart w:name="_bookmark51" w:id="52"/>
      <w:bookmarkEnd w:id="52"/>
      <w:r>
        <w:rPr/>
        <w:t>Do</w:t>
      </w:r>
      <w:r>
        <w:rPr/>
        <w:t>wnlink</w:t>
      </w:r>
      <w:r>
        <w:rPr>
          <w:spacing w:val="-12"/>
        </w:rPr>
        <w:t> </w:t>
      </w:r>
      <w:r>
        <w:rPr/>
        <w:t>Transmission</w:t>
      </w:r>
      <w:r>
        <w:rPr>
          <w:spacing w:val="-11"/>
        </w:rPr>
        <w:t> </w:t>
      </w:r>
      <w:r>
        <w:rPr>
          <w:spacing w:val="-2"/>
        </w:rPr>
        <w:t>Results</w:t>
      </w:r>
    </w:p>
    <w:p>
      <w:pPr>
        <w:pStyle w:val="BodyText"/>
        <w:spacing w:before="6"/>
        <w:rPr>
          <w:b/>
          <w:sz w:val="23"/>
        </w:rPr>
      </w:pPr>
    </w:p>
    <w:p>
      <w:pPr>
        <w:pStyle w:val="BodyText"/>
        <w:spacing w:line="480" w:lineRule="auto"/>
        <w:ind w:left="396" w:right="207"/>
        <w:jc w:val="both"/>
      </w:pPr>
      <w:r>
        <w:rPr/>
        <w:t>The downlink results obtained from the research simulation includes the throughput of HUE and MUE, and the power consumption of femtocell and macrocell logical node. The average HUE and MUE throughput performance at different position of UEs was computed using equations (3.22) and (3.23), respectively and the result presented in Figures</w:t>
      </w:r>
      <w:r>
        <w:rPr>
          <w:spacing w:val="40"/>
        </w:rPr>
        <w:t> </w:t>
      </w:r>
      <w:r>
        <w:rPr/>
        <w:t>(4.1)</w:t>
      </w:r>
      <w:r>
        <w:rPr>
          <w:spacing w:val="38"/>
        </w:rPr>
        <w:t> </w:t>
      </w:r>
      <w:r>
        <w:rPr/>
        <w:t>and</w:t>
      </w:r>
      <w:r>
        <w:rPr>
          <w:spacing w:val="39"/>
        </w:rPr>
        <w:t> </w:t>
      </w:r>
      <w:r>
        <w:rPr/>
        <w:t>(4.2),</w:t>
      </w:r>
      <w:r>
        <w:rPr>
          <w:spacing w:val="42"/>
        </w:rPr>
        <w:t> </w:t>
      </w:r>
      <w:r>
        <w:rPr/>
        <w:t>respectively.</w:t>
      </w:r>
      <w:r>
        <w:rPr>
          <w:spacing w:val="40"/>
        </w:rPr>
        <w:t> </w:t>
      </w:r>
      <w:r>
        <w:rPr/>
        <w:t>The</w:t>
      </w:r>
      <w:r>
        <w:rPr>
          <w:spacing w:val="39"/>
        </w:rPr>
        <w:t> </w:t>
      </w:r>
      <w:r>
        <w:rPr/>
        <w:t>received</w:t>
      </w:r>
      <w:r>
        <w:rPr>
          <w:spacing w:val="39"/>
        </w:rPr>
        <w:t> </w:t>
      </w:r>
      <w:r>
        <w:rPr/>
        <w:t>SINR</w:t>
      </w:r>
      <w:r>
        <w:rPr>
          <w:spacing w:val="40"/>
        </w:rPr>
        <w:t> </w:t>
      </w:r>
      <w:r>
        <w:rPr/>
        <w:t>was</w:t>
      </w:r>
      <w:r>
        <w:rPr>
          <w:spacing w:val="40"/>
        </w:rPr>
        <w:t> </w:t>
      </w:r>
      <w:r>
        <w:rPr/>
        <w:t>computed</w:t>
      </w:r>
      <w:r>
        <w:rPr>
          <w:spacing w:val="42"/>
        </w:rPr>
        <w:t> </w:t>
      </w:r>
      <w:r>
        <w:rPr/>
        <w:t>using</w:t>
      </w:r>
      <w:r>
        <w:rPr>
          <w:spacing w:val="38"/>
        </w:rPr>
        <w:t> </w:t>
      </w:r>
      <w:r>
        <w:rPr>
          <w:spacing w:val="-2"/>
        </w:rPr>
        <w:t>(3.9),</w:t>
      </w:r>
    </w:p>
    <w:p>
      <w:pPr>
        <w:spacing w:after="0" w:line="480" w:lineRule="auto"/>
        <w:jc w:val="both"/>
        <w:sectPr>
          <w:pgSz w:w="11910" w:h="16840"/>
          <w:pgMar w:header="0" w:footer="1067" w:top="1320" w:bottom="1260" w:left="1620" w:right="1200"/>
        </w:sectPr>
      </w:pPr>
    </w:p>
    <w:p>
      <w:pPr>
        <w:pStyle w:val="BodyText"/>
        <w:spacing w:line="480" w:lineRule="auto" w:before="64"/>
        <w:ind w:left="396" w:right="205"/>
        <w:jc w:val="both"/>
      </w:pPr>
      <w:r>
        <w:rPr/>
        <w:t>depending</w:t>
      </w:r>
      <w:r>
        <w:rPr>
          <w:spacing w:val="-15"/>
        </w:rPr>
        <w:t> </w:t>
      </w:r>
      <w:r>
        <w:rPr/>
        <w:t>on</w:t>
      </w:r>
      <w:r>
        <w:rPr>
          <w:spacing w:val="-14"/>
        </w:rPr>
        <w:t> </w:t>
      </w:r>
      <w:r>
        <w:rPr/>
        <w:t>the</w:t>
      </w:r>
      <w:r>
        <w:rPr>
          <w:spacing w:val="-15"/>
        </w:rPr>
        <w:t> </w:t>
      </w:r>
      <w:r>
        <w:rPr/>
        <w:t>path</w:t>
      </w:r>
      <w:r>
        <w:rPr>
          <w:spacing w:val="-14"/>
        </w:rPr>
        <w:t> </w:t>
      </w:r>
      <w:r>
        <w:rPr/>
        <w:t>loss</w:t>
      </w:r>
      <w:r>
        <w:rPr>
          <w:spacing w:val="-14"/>
        </w:rPr>
        <w:t> </w:t>
      </w:r>
      <w:r>
        <w:rPr/>
        <w:t>valued</w:t>
      </w:r>
      <w:r>
        <w:rPr>
          <w:spacing w:val="-15"/>
        </w:rPr>
        <w:t> </w:t>
      </w:r>
      <w:r>
        <w:rPr/>
        <w:t>computed</w:t>
      </w:r>
      <w:r>
        <w:rPr>
          <w:spacing w:val="-14"/>
        </w:rPr>
        <w:t> </w:t>
      </w:r>
      <w:r>
        <w:rPr/>
        <w:t>using</w:t>
      </w:r>
      <w:r>
        <w:rPr>
          <w:spacing w:val="-15"/>
        </w:rPr>
        <w:t> </w:t>
      </w:r>
      <w:r>
        <w:rPr/>
        <w:t>different</w:t>
      </w:r>
      <w:r>
        <w:rPr>
          <w:spacing w:val="-13"/>
        </w:rPr>
        <w:t> </w:t>
      </w:r>
      <w:r>
        <w:rPr/>
        <w:t>techniques.</w:t>
      </w:r>
      <w:r>
        <w:rPr>
          <w:spacing w:val="-13"/>
        </w:rPr>
        <w:t> </w:t>
      </w:r>
      <w:r>
        <w:rPr/>
        <w:t>When</w:t>
      </w:r>
      <w:r>
        <w:rPr>
          <w:spacing w:val="-14"/>
        </w:rPr>
        <w:t> </w:t>
      </w:r>
      <w:r>
        <w:rPr/>
        <w:t>Hen-gNBs transmitted</w:t>
      </w:r>
      <w:r>
        <w:rPr>
          <w:spacing w:val="-8"/>
        </w:rPr>
        <w:t> </w:t>
      </w:r>
      <w:r>
        <w:rPr/>
        <w:t>to</w:t>
      </w:r>
      <w:r>
        <w:rPr>
          <w:spacing w:val="-8"/>
        </w:rPr>
        <w:t> </w:t>
      </w:r>
      <w:r>
        <w:rPr/>
        <w:t>its</w:t>
      </w:r>
      <w:r>
        <w:rPr>
          <w:spacing w:val="-8"/>
        </w:rPr>
        <w:t> </w:t>
      </w:r>
      <w:r>
        <w:rPr/>
        <w:t>HUE</w:t>
      </w:r>
      <w:r>
        <w:rPr>
          <w:spacing w:val="-8"/>
        </w:rPr>
        <w:t> </w:t>
      </w:r>
      <w:r>
        <w:rPr/>
        <w:t>at</w:t>
      </w:r>
      <w:r>
        <w:rPr>
          <w:spacing w:val="-9"/>
        </w:rPr>
        <w:t> </w:t>
      </w:r>
      <w:r>
        <w:rPr/>
        <w:t>different</w:t>
      </w:r>
      <w:r>
        <w:rPr>
          <w:spacing w:val="-8"/>
        </w:rPr>
        <w:t> </w:t>
      </w:r>
      <w:r>
        <w:rPr/>
        <w:t>HUE</w:t>
      </w:r>
      <w:r>
        <w:rPr>
          <w:spacing w:val="-8"/>
        </w:rPr>
        <w:t> </w:t>
      </w:r>
      <w:r>
        <w:rPr/>
        <w:t>positions,</w:t>
      </w:r>
      <w:r>
        <w:rPr>
          <w:spacing w:val="-8"/>
        </w:rPr>
        <w:t> </w:t>
      </w:r>
      <w:r>
        <w:rPr/>
        <w:t>and</w:t>
      </w:r>
      <w:r>
        <w:rPr>
          <w:spacing w:val="-8"/>
        </w:rPr>
        <w:t> </w:t>
      </w:r>
      <w:r>
        <w:rPr/>
        <w:t>en-gNB</w:t>
      </w:r>
      <w:r>
        <w:rPr>
          <w:spacing w:val="-9"/>
        </w:rPr>
        <w:t> </w:t>
      </w:r>
      <w:r>
        <w:rPr/>
        <w:t>transmitted</w:t>
      </w:r>
      <w:r>
        <w:rPr>
          <w:spacing w:val="-8"/>
        </w:rPr>
        <w:t> </w:t>
      </w:r>
      <w:r>
        <w:rPr/>
        <w:t>to</w:t>
      </w:r>
      <w:r>
        <w:rPr>
          <w:spacing w:val="-8"/>
        </w:rPr>
        <w:t> </w:t>
      </w:r>
      <w:r>
        <w:rPr/>
        <w:t>its</w:t>
      </w:r>
      <w:r>
        <w:rPr>
          <w:spacing w:val="-6"/>
        </w:rPr>
        <w:t> </w:t>
      </w:r>
      <w:r>
        <w:rPr/>
        <w:t>MUE</w:t>
      </w:r>
      <w:r>
        <w:rPr>
          <w:spacing w:val="-8"/>
        </w:rPr>
        <w:t> </w:t>
      </w:r>
      <w:r>
        <w:rPr/>
        <w:t>at different</w:t>
      </w:r>
      <w:r>
        <w:rPr>
          <w:spacing w:val="-9"/>
        </w:rPr>
        <w:t> </w:t>
      </w:r>
      <w:r>
        <w:rPr/>
        <w:t>MUE</w:t>
      </w:r>
      <w:r>
        <w:rPr>
          <w:spacing w:val="-10"/>
        </w:rPr>
        <w:t> </w:t>
      </w:r>
      <w:r>
        <w:rPr/>
        <w:t>positions.</w:t>
      </w:r>
      <w:r>
        <w:rPr>
          <w:spacing w:val="-8"/>
        </w:rPr>
        <w:t> </w:t>
      </w:r>
      <w:r>
        <w:rPr/>
        <w:t>An</w:t>
      </w:r>
      <w:r>
        <w:rPr>
          <w:spacing w:val="-10"/>
        </w:rPr>
        <w:t> </w:t>
      </w:r>
      <w:r>
        <w:rPr/>
        <w:t>array</w:t>
      </w:r>
      <w:r>
        <w:rPr>
          <w:spacing w:val="-14"/>
        </w:rPr>
        <w:t> </w:t>
      </w:r>
      <w:r>
        <w:rPr/>
        <w:t>of</w:t>
      </w:r>
      <w:r>
        <w:rPr>
          <w:spacing w:val="40"/>
        </w:rPr>
        <w:t> </w:t>
      </w:r>
      <w:r>
        <w:rPr/>
        <w:t>Hen-gNBs</w:t>
      </w:r>
      <w:r>
        <w:rPr>
          <w:spacing w:val="-9"/>
        </w:rPr>
        <w:t> </w:t>
      </w:r>
      <w:r>
        <w:rPr/>
        <w:t>and</w:t>
      </w:r>
      <w:r>
        <w:rPr>
          <w:spacing w:val="-10"/>
        </w:rPr>
        <w:t> </w:t>
      </w:r>
      <w:r>
        <w:rPr/>
        <w:t>en-gNBs</w:t>
      </w:r>
      <w:r>
        <w:rPr>
          <w:spacing w:val="-9"/>
        </w:rPr>
        <w:t> </w:t>
      </w:r>
      <w:r>
        <w:rPr/>
        <w:t>transmit</w:t>
      </w:r>
      <w:r>
        <w:rPr>
          <w:spacing w:val="-9"/>
        </w:rPr>
        <w:t> </w:t>
      </w:r>
      <w:r>
        <w:rPr/>
        <w:t>powers</w:t>
      </w:r>
      <w:r>
        <w:rPr>
          <w:spacing w:val="-10"/>
        </w:rPr>
        <w:t> </w:t>
      </w:r>
      <w:r>
        <w:rPr/>
        <w:t>was</w:t>
      </w:r>
      <w:r>
        <w:rPr>
          <w:spacing w:val="-9"/>
        </w:rPr>
        <w:t> </w:t>
      </w:r>
      <w:r>
        <w:rPr/>
        <w:t>used in computing</w:t>
      </w:r>
      <w:r>
        <w:rPr>
          <w:spacing w:val="-2"/>
        </w:rPr>
        <w:t> </w:t>
      </w:r>
      <w:r>
        <w:rPr/>
        <w:t>the</w:t>
      </w:r>
      <w:r>
        <w:rPr>
          <w:spacing w:val="-1"/>
        </w:rPr>
        <w:t> </w:t>
      </w:r>
      <w:r>
        <w:rPr/>
        <w:t>average Hen-gNBs and en-gNB</w:t>
      </w:r>
      <w:r>
        <w:rPr>
          <w:spacing w:val="-2"/>
        </w:rPr>
        <w:t> </w:t>
      </w:r>
      <w:r>
        <w:rPr/>
        <w:t>transmit power</w:t>
      </w:r>
      <w:r>
        <w:rPr>
          <w:spacing w:val="-1"/>
        </w:rPr>
        <w:t> </w:t>
      </w:r>
      <w:r>
        <w:rPr/>
        <w:t>using</w:t>
      </w:r>
      <w:r>
        <w:rPr>
          <w:spacing w:val="-3"/>
        </w:rPr>
        <w:t> </w:t>
      </w:r>
      <w:r>
        <w:rPr/>
        <w:t>equations (3.17) and (3.18), respectively; and the results are presented in Figures (4.3) and (4.4) </w:t>
      </w:r>
      <w:r>
        <w:rPr>
          <w:spacing w:val="-2"/>
        </w:rPr>
        <w:t>respectively.</w:t>
      </w:r>
    </w:p>
    <w:p>
      <w:pPr>
        <w:pStyle w:val="BodyText"/>
        <w:rPr>
          <w:sz w:val="26"/>
        </w:rPr>
      </w:pPr>
    </w:p>
    <w:p>
      <w:pPr>
        <w:pStyle w:val="BodyText"/>
        <w:spacing w:before="6"/>
        <w:rPr>
          <w:sz w:val="22"/>
        </w:rPr>
      </w:pPr>
    </w:p>
    <w:p>
      <w:pPr>
        <w:pStyle w:val="Heading2"/>
        <w:numPr>
          <w:ilvl w:val="2"/>
          <w:numId w:val="15"/>
        </w:numPr>
        <w:tabs>
          <w:tab w:pos="937" w:val="left" w:leader="none"/>
        </w:tabs>
        <w:spacing w:line="240" w:lineRule="auto" w:before="1" w:after="0"/>
        <w:ind w:left="936" w:right="0" w:hanging="541"/>
        <w:jc w:val="left"/>
      </w:pPr>
      <w:r>
        <w:rPr/>
        <w:t>Throughput</w:t>
      </w:r>
      <w:r>
        <w:rPr>
          <w:spacing w:val="-10"/>
        </w:rPr>
        <w:t> </w:t>
      </w:r>
      <w:r>
        <w:rPr/>
        <w:t>performance</w:t>
      </w:r>
      <w:r>
        <w:rPr>
          <w:spacing w:val="-9"/>
        </w:rPr>
        <w:t> </w:t>
      </w:r>
      <w:r>
        <w:rPr/>
        <w:t>of</w:t>
      </w:r>
      <w:r>
        <w:rPr>
          <w:spacing w:val="-5"/>
        </w:rPr>
        <w:t> </w:t>
      </w:r>
      <w:r>
        <w:rPr/>
        <w:t>home</w:t>
      </w:r>
      <w:r>
        <w:rPr>
          <w:spacing w:val="-10"/>
        </w:rPr>
        <w:t> </w:t>
      </w:r>
      <w:r>
        <w:rPr/>
        <w:t>user</w:t>
      </w:r>
      <w:r>
        <w:rPr>
          <w:spacing w:val="-10"/>
        </w:rPr>
        <w:t> </w:t>
      </w:r>
      <w:r>
        <w:rPr>
          <w:spacing w:val="-2"/>
        </w:rPr>
        <w:t>equipment</w:t>
      </w:r>
    </w:p>
    <w:p>
      <w:pPr>
        <w:pStyle w:val="BodyText"/>
        <w:spacing w:before="6"/>
        <w:rPr>
          <w:b/>
          <w:sz w:val="23"/>
        </w:rPr>
      </w:pPr>
    </w:p>
    <w:p>
      <w:pPr>
        <w:pStyle w:val="BodyText"/>
        <w:spacing w:line="480" w:lineRule="auto"/>
        <w:ind w:left="396" w:right="528"/>
      </w:pPr>
      <w:r>
        <w:rPr/>
        <w:t>The</w:t>
      </w:r>
      <w:r>
        <w:rPr>
          <w:spacing w:val="-5"/>
        </w:rPr>
        <w:t> </w:t>
      </w:r>
      <w:r>
        <w:rPr/>
        <w:t>throughput</w:t>
      </w:r>
      <w:r>
        <w:rPr>
          <w:spacing w:val="-3"/>
        </w:rPr>
        <w:t> </w:t>
      </w:r>
      <w:r>
        <w:rPr/>
        <w:t>performance</w:t>
      </w:r>
      <w:r>
        <w:rPr>
          <w:spacing w:val="-4"/>
        </w:rPr>
        <w:t> </w:t>
      </w:r>
      <w:r>
        <w:rPr/>
        <w:t>of</w:t>
      </w:r>
      <w:r>
        <w:rPr>
          <w:spacing w:val="-3"/>
        </w:rPr>
        <w:t> </w:t>
      </w:r>
      <w:r>
        <w:rPr/>
        <w:t>HUE</w:t>
      </w:r>
      <w:r>
        <w:rPr>
          <w:spacing w:val="-4"/>
        </w:rPr>
        <w:t> </w:t>
      </w:r>
      <w:r>
        <w:rPr/>
        <w:t>using</w:t>
      </w:r>
      <w:r>
        <w:rPr>
          <w:spacing w:val="-3"/>
        </w:rPr>
        <w:t> </w:t>
      </w:r>
      <w:r>
        <w:rPr/>
        <w:t>APC,</w:t>
      </w:r>
      <w:r>
        <w:rPr>
          <w:spacing w:val="-3"/>
        </w:rPr>
        <w:t> </w:t>
      </w:r>
      <w:r>
        <w:rPr/>
        <w:t>EAPC,</w:t>
      </w:r>
      <w:r>
        <w:rPr>
          <w:spacing w:val="-3"/>
        </w:rPr>
        <w:t> </w:t>
      </w:r>
      <w:r>
        <w:rPr/>
        <w:t>and</w:t>
      </w:r>
      <w:r>
        <w:rPr>
          <w:spacing w:val="-2"/>
        </w:rPr>
        <w:t> </w:t>
      </w:r>
      <w:r>
        <w:rPr/>
        <w:t>PC1</w:t>
      </w:r>
      <w:r>
        <w:rPr>
          <w:spacing w:val="-3"/>
        </w:rPr>
        <w:t> </w:t>
      </w:r>
      <w:r>
        <w:rPr/>
        <w:t>techniques,</w:t>
      </w:r>
      <w:r>
        <w:rPr>
          <w:spacing w:val="-3"/>
        </w:rPr>
        <w:t> </w:t>
      </w:r>
      <w:r>
        <w:rPr/>
        <w:t>is presented in Figure 4.1.</w:t>
      </w:r>
    </w:p>
    <w:p>
      <w:pPr>
        <w:pStyle w:val="BodyText"/>
        <w:rPr>
          <w:sz w:val="9"/>
        </w:rPr>
      </w:pPr>
      <w:r>
        <w:rPr/>
        <w:drawing>
          <wp:anchor distT="0" distB="0" distL="0" distR="0" allowOverlap="1" layoutInCell="1" locked="0" behindDoc="0" simplePos="0" relativeHeight="60">
            <wp:simplePos x="0" y="0"/>
            <wp:positionH relativeFrom="page">
              <wp:posOffset>1580388</wp:posOffset>
            </wp:positionH>
            <wp:positionV relativeFrom="paragraph">
              <wp:posOffset>81103</wp:posOffset>
            </wp:positionV>
            <wp:extent cx="4758575" cy="3886200"/>
            <wp:effectExtent l="0" t="0" r="0" b="0"/>
            <wp:wrapTopAndBottom/>
            <wp:docPr id="19" name="image139.jpeg"/>
            <wp:cNvGraphicFramePr>
              <a:graphicFrameLocks noChangeAspect="1"/>
            </wp:cNvGraphicFramePr>
            <a:graphic>
              <a:graphicData uri="http://schemas.openxmlformats.org/drawingml/2006/picture">
                <pic:pic>
                  <pic:nvPicPr>
                    <pic:cNvPr id="20" name="image139.jpeg"/>
                    <pic:cNvPicPr/>
                  </pic:nvPicPr>
                  <pic:blipFill>
                    <a:blip r:embed="rId148" cstate="print"/>
                    <a:stretch>
                      <a:fillRect/>
                    </a:stretch>
                  </pic:blipFill>
                  <pic:spPr>
                    <a:xfrm>
                      <a:off x="0" y="0"/>
                      <a:ext cx="4758575" cy="3886200"/>
                    </a:xfrm>
                    <a:prstGeom prst="rect">
                      <a:avLst/>
                    </a:prstGeom>
                  </pic:spPr>
                </pic:pic>
              </a:graphicData>
            </a:graphic>
          </wp:anchor>
        </w:drawing>
      </w:r>
    </w:p>
    <w:p>
      <w:pPr>
        <w:pStyle w:val="BodyText"/>
        <w:spacing w:before="8"/>
        <w:rPr>
          <w:sz w:val="28"/>
        </w:rPr>
      </w:pPr>
    </w:p>
    <w:p>
      <w:pPr>
        <w:pStyle w:val="BodyText"/>
        <w:ind w:left="877" w:right="695"/>
        <w:jc w:val="center"/>
      </w:pPr>
      <w:bookmarkStart w:name="_bookmark52" w:id="53"/>
      <w:bookmarkEnd w:id="53"/>
      <w:r>
        <w:rPr/>
      </w:r>
      <w:r>
        <w:rPr/>
        <w:t>Figure</w:t>
      </w:r>
      <w:r>
        <w:rPr>
          <w:spacing w:val="-4"/>
        </w:rPr>
        <w:t> </w:t>
      </w:r>
      <w:r>
        <w:rPr/>
        <w:t>4.1:</w:t>
      </w:r>
      <w:r>
        <w:rPr>
          <w:spacing w:val="1"/>
        </w:rPr>
        <w:t> </w:t>
      </w:r>
      <w:r>
        <w:rPr/>
        <w:t>Benchmark</w:t>
      </w:r>
      <w:r>
        <w:rPr>
          <w:spacing w:val="-2"/>
        </w:rPr>
        <w:t> </w:t>
      </w:r>
      <w:r>
        <w:rPr/>
        <w:t>throughput</w:t>
      </w:r>
      <w:r>
        <w:rPr>
          <w:spacing w:val="-1"/>
        </w:rPr>
        <w:t> </w:t>
      </w:r>
      <w:r>
        <w:rPr/>
        <w:t>performance</w:t>
      </w:r>
      <w:r>
        <w:rPr>
          <w:spacing w:val="-2"/>
        </w:rPr>
        <w:t> </w:t>
      </w:r>
      <w:r>
        <w:rPr/>
        <w:t>of</w:t>
      </w:r>
      <w:r>
        <w:rPr>
          <w:spacing w:val="-1"/>
        </w:rPr>
        <w:t> </w:t>
      </w:r>
      <w:r>
        <w:rPr>
          <w:spacing w:val="-5"/>
        </w:rPr>
        <w:t>HUE</w:t>
      </w:r>
    </w:p>
    <w:p>
      <w:pPr>
        <w:spacing w:after="0"/>
        <w:jc w:val="center"/>
        <w:sectPr>
          <w:pgSz w:w="11910" w:h="16840"/>
          <w:pgMar w:header="0" w:footer="1067" w:top="1320" w:bottom="1260" w:left="1620" w:right="1200"/>
        </w:sectPr>
      </w:pPr>
    </w:p>
    <w:p>
      <w:pPr>
        <w:pStyle w:val="BodyText"/>
        <w:spacing w:line="480" w:lineRule="auto" w:before="64"/>
        <w:ind w:left="396" w:right="206"/>
        <w:jc w:val="both"/>
      </w:pPr>
      <w:r>
        <w:rPr/>
        <w:t>In Figure 4.1, at Cumulative Distribution Function (CDF) of 0.2 and above, the EAPC technique</w:t>
      </w:r>
      <w:r>
        <w:rPr>
          <w:spacing w:val="-13"/>
        </w:rPr>
        <w:t> </w:t>
      </w:r>
      <w:r>
        <w:rPr/>
        <w:t>had</w:t>
      </w:r>
      <w:r>
        <w:rPr>
          <w:spacing w:val="-12"/>
        </w:rPr>
        <w:t> </w:t>
      </w:r>
      <w:r>
        <w:rPr/>
        <w:t>an</w:t>
      </w:r>
      <w:r>
        <w:rPr>
          <w:spacing w:val="-12"/>
        </w:rPr>
        <w:t> </w:t>
      </w:r>
      <w:r>
        <w:rPr/>
        <w:t>average</w:t>
      </w:r>
      <w:r>
        <w:rPr>
          <w:spacing w:val="-11"/>
        </w:rPr>
        <w:t> </w:t>
      </w:r>
      <w:r>
        <w:rPr/>
        <w:t>HUE</w:t>
      </w:r>
      <w:r>
        <w:rPr>
          <w:spacing w:val="-11"/>
        </w:rPr>
        <w:t> </w:t>
      </w:r>
      <w:r>
        <w:rPr/>
        <w:t>that</w:t>
      </w:r>
      <w:r>
        <w:rPr>
          <w:spacing w:val="-11"/>
        </w:rPr>
        <w:t> </w:t>
      </w:r>
      <w:r>
        <w:rPr/>
        <w:t>outperformed</w:t>
      </w:r>
      <w:r>
        <w:rPr>
          <w:spacing w:val="-12"/>
        </w:rPr>
        <w:t> </w:t>
      </w:r>
      <w:r>
        <w:rPr/>
        <w:t>that</w:t>
      </w:r>
      <w:r>
        <w:rPr>
          <w:spacing w:val="-12"/>
        </w:rPr>
        <w:t> </w:t>
      </w:r>
      <w:r>
        <w:rPr/>
        <w:t>of</w:t>
      </w:r>
      <w:r>
        <w:rPr>
          <w:spacing w:val="-13"/>
        </w:rPr>
        <w:t> </w:t>
      </w:r>
      <w:r>
        <w:rPr/>
        <w:t>APC</w:t>
      </w:r>
      <w:r>
        <w:rPr>
          <w:spacing w:val="-11"/>
        </w:rPr>
        <w:t> </w:t>
      </w:r>
      <w:r>
        <w:rPr/>
        <w:t>and</w:t>
      </w:r>
      <w:r>
        <w:rPr>
          <w:spacing w:val="-11"/>
        </w:rPr>
        <w:t> </w:t>
      </w:r>
      <w:r>
        <w:rPr/>
        <w:t>PC1</w:t>
      </w:r>
      <w:r>
        <w:rPr>
          <w:spacing w:val="-12"/>
        </w:rPr>
        <w:t> </w:t>
      </w:r>
      <w:r>
        <w:rPr/>
        <w:t>techniques.</w:t>
      </w:r>
      <w:r>
        <w:rPr>
          <w:spacing w:val="-12"/>
        </w:rPr>
        <w:t> </w:t>
      </w:r>
      <w:r>
        <w:rPr>
          <w:spacing w:val="-2"/>
        </w:rPr>
        <w:t>Table</w:t>
      </w:r>
    </w:p>
    <w:p>
      <w:pPr>
        <w:pStyle w:val="BodyText"/>
        <w:spacing w:before="1"/>
        <w:ind w:left="396"/>
      </w:pPr>
      <w:r>
        <w:rPr/>
        <w:t>4.1</w:t>
      </w:r>
      <w:r>
        <w:rPr>
          <w:spacing w:val="-5"/>
        </w:rPr>
        <w:t> </w:t>
      </w:r>
      <w:r>
        <w:rPr/>
        <w:t>presents</w:t>
      </w:r>
      <w:r>
        <w:rPr>
          <w:spacing w:val="-3"/>
        </w:rPr>
        <w:t> </w:t>
      </w:r>
      <w:r>
        <w:rPr/>
        <w:t>the</w:t>
      </w:r>
      <w:r>
        <w:rPr>
          <w:spacing w:val="-2"/>
        </w:rPr>
        <w:t> </w:t>
      </w:r>
      <w:r>
        <w:rPr/>
        <w:t>average</w:t>
      </w:r>
      <w:r>
        <w:rPr>
          <w:spacing w:val="-4"/>
        </w:rPr>
        <w:t> </w:t>
      </w:r>
      <w:r>
        <w:rPr/>
        <w:t>throughput</w:t>
      </w:r>
      <w:r>
        <w:rPr>
          <w:spacing w:val="-4"/>
        </w:rPr>
        <w:t> </w:t>
      </w:r>
      <w:r>
        <w:rPr/>
        <w:t>performance</w:t>
      </w:r>
      <w:r>
        <w:rPr>
          <w:spacing w:val="-5"/>
        </w:rPr>
        <w:t> </w:t>
      </w:r>
      <w:r>
        <w:rPr/>
        <w:t>of</w:t>
      </w:r>
      <w:r>
        <w:rPr>
          <w:spacing w:val="-5"/>
        </w:rPr>
        <w:t> </w:t>
      </w:r>
      <w:r>
        <w:rPr/>
        <w:t>HUE</w:t>
      </w:r>
      <w:r>
        <w:rPr>
          <w:spacing w:val="-3"/>
        </w:rPr>
        <w:t> </w:t>
      </w:r>
      <w:r>
        <w:rPr/>
        <w:t>within</w:t>
      </w:r>
      <w:r>
        <w:rPr>
          <w:spacing w:val="-5"/>
        </w:rPr>
        <w:t> </w:t>
      </w:r>
      <w:r>
        <w:rPr/>
        <w:t>the</w:t>
      </w:r>
      <w:r>
        <w:rPr>
          <w:spacing w:val="-4"/>
        </w:rPr>
        <w:t> </w:t>
      </w:r>
      <w:r>
        <w:rPr/>
        <w:t>CDF</w:t>
      </w:r>
      <w:r>
        <w:rPr>
          <w:spacing w:val="-5"/>
        </w:rPr>
        <w:t> </w:t>
      </w:r>
      <w:r>
        <w:rPr/>
        <w:t>range</w:t>
      </w:r>
      <w:r>
        <w:rPr>
          <w:spacing w:val="-3"/>
        </w:rPr>
        <w:t> </w:t>
      </w:r>
      <w:r>
        <w:rPr/>
        <w:t>of</w:t>
      </w:r>
      <w:r>
        <w:rPr>
          <w:spacing w:val="-5"/>
        </w:rPr>
        <w:t> </w:t>
      </w:r>
      <w:r>
        <w:rPr/>
        <w:t>0</w:t>
      </w:r>
      <w:r>
        <w:rPr>
          <w:spacing w:val="-3"/>
        </w:rPr>
        <w:t> </w:t>
      </w:r>
      <w:r>
        <w:rPr/>
        <w:t>–</w:t>
      </w:r>
      <w:r>
        <w:rPr>
          <w:spacing w:val="-4"/>
        </w:rPr>
        <w:t> </w:t>
      </w:r>
      <w:r>
        <w:rPr>
          <w:spacing w:val="-5"/>
        </w:rPr>
        <w:t>1.</w:t>
      </w:r>
    </w:p>
    <w:p>
      <w:pPr>
        <w:pStyle w:val="BodyText"/>
        <w:rPr>
          <w:sz w:val="26"/>
        </w:rPr>
      </w:pPr>
    </w:p>
    <w:p>
      <w:pPr>
        <w:pStyle w:val="BodyText"/>
        <w:rPr>
          <w:sz w:val="26"/>
        </w:rPr>
      </w:pPr>
    </w:p>
    <w:p>
      <w:pPr>
        <w:pStyle w:val="BodyText"/>
        <w:spacing w:before="5"/>
        <w:rPr>
          <w:sz w:val="20"/>
        </w:rPr>
      </w:pPr>
    </w:p>
    <w:p>
      <w:pPr>
        <w:pStyle w:val="Heading2"/>
        <w:ind w:left="877" w:right="701" w:firstLine="0"/>
        <w:jc w:val="center"/>
      </w:pPr>
      <w:bookmarkStart w:name="_bookmark53" w:id="54"/>
      <w:bookmarkEnd w:id="54"/>
      <w:r>
        <w:rPr>
          <w:b w:val="0"/>
        </w:rPr>
      </w:r>
      <w:r>
        <w:rPr/>
        <w:t>Table</w:t>
      </w:r>
      <w:r>
        <w:rPr>
          <w:spacing w:val="-4"/>
        </w:rPr>
        <w:t> </w:t>
      </w:r>
      <w:r>
        <w:rPr/>
        <w:t>4.1:</w:t>
      </w:r>
      <w:r>
        <w:rPr>
          <w:spacing w:val="-6"/>
        </w:rPr>
        <w:t> </w:t>
      </w:r>
      <w:r>
        <w:rPr/>
        <w:t>Throughput</w:t>
      </w:r>
      <w:r>
        <w:rPr>
          <w:spacing w:val="-8"/>
        </w:rPr>
        <w:t> </w:t>
      </w:r>
      <w:r>
        <w:rPr/>
        <w:t>performance</w:t>
      </w:r>
      <w:r>
        <w:rPr>
          <w:spacing w:val="-5"/>
        </w:rPr>
        <w:t> </w:t>
      </w:r>
      <w:r>
        <w:rPr/>
        <w:t>of</w:t>
      </w:r>
      <w:r>
        <w:rPr>
          <w:spacing w:val="-3"/>
        </w:rPr>
        <w:t> </w:t>
      </w:r>
      <w:r>
        <w:rPr/>
        <w:t>HUE</w:t>
      </w:r>
      <w:r>
        <w:rPr>
          <w:spacing w:val="-4"/>
        </w:rPr>
        <w:t> </w:t>
      </w:r>
      <w:r>
        <w:rPr/>
        <w:t>at</w:t>
      </w:r>
      <w:r>
        <w:rPr>
          <w:spacing w:val="-3"/>
        </w:rPr>
        <w:t> </w:t>
      </w:r>
      <w:r>
        <w:rPr/>
        <w:t>various</w:t>
      </w:r>
      <w:r>
        <w:rPr>
          <w:spacing w:val="-4"/>
        </w:rPr>
        <w:t> </w:t>
      </w:r>
      <w:r>
        <w:rPr/>
        <w:t>CDF</w:t>
      </w:r>
      <w:r>
        <w:rPr>
          <w:spacing w:val="-7"/>
        </w:rPr>
        <w:t> </w:t>
      </w:r>
      <w:r>
        <w:rPr>
          <w:spacing w:val="-2"/>
        </w:rPr>
        <w:t>values</w:t>
      </w:r>
    </w:p>
    <w:p>
      <w:pPr>
        <w:pStyle w:val="BodyText"/>
        <w:spacing w:before="11"/>
        <w:rPr>
          <w:b/>
          <w:sz w:val="11"/>
        </w:rPr>
      </w:pPr>
      <w:r>
        <w:rPr/>
        <w:pict>
          <v:shape style="position:absolute;margin-left:153.140015pt;margin-top:8.074443pt;width:319.3pt;height:.5pt;mso-position-horizontal-relative:page;mso-position-vertical-relative:paragraph;z-index:-15697408;mso-wrap-distance-left:0;mso-wrap-distance-right:0" id="docshape281" coordorigin="3063,161" coordsize="6386,10" path="m3778,161l3063,161,3063,171,3778,171,3778,161xm9448,161l3788,161,3778,161,3778,171,3788,171,9448,171,9448,161xe" filled="true" fillcolor="#000000" stroked="false">
            <v:path arrowok="t"/>
            <v:fill type="solid"/>
            <w10:wrap type="topAndBottom"/>
          </v:shape>
        </w:pict>
      </w:r>
    </w:p>
    <w:p>
      <w:pPr>
        <w:pStyle w:val="BodyText"/>
        <w:spacing w:after="8"/>
        <w:ind w:left="2448"/>
      </w:pPr>
      <w:r>
        <w:rPr/>
        <w:t>HUE</w:t>
      </w:r>
      <w:r>
        <w:rPr>
          <w:spacing w:val="-4"/>
        </w:rPr>
        <w:t> </w:t>
      </w:r>
      <w:r>
        <w:rPr/>
        <w:t>Throughput</w:t>
      </w:r>
      <w:r>
        <w:rPr>
          <w:spacing w:val="-3"/>
        </w:rPr>
        <w:t> </w:t>
      </w:r>
      <w:r>
        <w:rPr/>
        <w:t>Performance</w:t>
      </w:r>
      <w:r>
        <w:rPr>
          <w:spacing w:val="-2"/>
        </w:rPr>
        <w:t> </w:t>
      </w:r>
      <w:r>
        <w:rPr/>
        <w:t>Based</w:t>
      </w:r>
      <w:r>
        <w:rPr>
          <w:spacing w:val="-3"/>
        </w:rPr>
        <w:t> </w:t>
      </w:r>
      <w:r>
        <w:rPr/>
        <w:t>on</w:t>
      </w:r>
      <w:r>
        <w:rPr>
          <w:spacing w:val="-3"/>
        </w:rPr>
        <w:t> </w:t>
      </w:r>
      <w:r>
        <w:rPr>
          <w:spacing w:val="-2"/>
        </w:rPr>
        <w:t>Techniques</w:t>
      </w:r>
    </w:p>
    <w:tbl>
      <w:tblPr>
        <w:tblW w:w="0" w:type="auto"/>
        <w:jc w:val="left"/>
        <w:tblInd w:w="1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2"/>
        <w:gridCol w:w="1493"/>
        <w:gridCol w:w="1953"/>
        <w:gridCol w:w="1955"/>
      </w:tblGrid>
      <w:tr>
        <w:trPr>
          <w:trHeight w:val="272" w:hRule="atLeast"/>
        </w:trPr>
        <w:tc>
          <w:tcPr>
            <w:tcW w:w="992" w:type="dxa"/>
            <w:tcBorders>
              <w:top w:val="single" w:sz="4" w:space="0" w:color="000000"/>
            </w:tcBorders>
          </w:tcPr>
          <w:p>
            <w:pPr>
              <w:pStyle w:val="TableParagraph"/>
              <w:spacing w:line="253" w:lineRule="exact"/>
              <w:ind w:left="118" w:right="381"/>
              <w:jc w:val="center"/>
              <w:rPr>
                <w:sz w:val="24"/>
              </w:rPr>
            </w:pPr>
            <w:r>
              <w:rPr>
                <w:spacing w:val="-5"/>
                <w:sz w:val="24"/>
              </w:rPr>
              <w:t>CDF</w:t>
            </w:r>
          </w:p>
        </w:tc>
        <w:tc>
          <w:tcPr>
            <w:tcW w:w="1493" w:type="dxa"/>
            <w:tcBorders>
              <w:top w:val="single" w:sz="4" w:space="0" w:color="000000"/>
            </w:tcBorders>
          </w:tcPr>
          <w:p>
            <w:pPr>
              <w:pStyle w:val="TableParagraph"/>
              <w:spacing w:line="253" w:lineRule="exact"/>
              <w:ind w:left="384" w:right="616"/>
              <w:jc w:val="center"/>
              <w:rPr>
                <w:sz w:val="24"/>
              </w:rPr>
            </w:pPr>
            <w:r>
              <w:rPr>
                <w:spacing w:val="-5"/>
                <w:sz w:val="24"/>
              </w:rPr>
              <w:t>APC</w:t>
            </w:r>
          </w:p>
        </w:tc>
        <w:tc>
          <w:tcPr>
            <w:tcW w:w="1953" w:type="dxa"/>
            <w:tcBorders>
              <w:top w:val="single" w:sz="4" w:space="0" w:color="000000"/>
            </w:tcBorders>
          </w:tcPr>
          <w:p>
            <w:pPr>
              <w:pStyle w:val="TableParagraph"/>
              <w:spacing w:line="253" w:lineRule="exact"/>
              <w:ind w:left="620" w:right="695"/>
              <w:jc w:val="center"/>
              <w:rPr>
                <w:sz w:val="24"/>
              </w:rPr>
            </w:pPr>
            <w:r>
              <w:rPr>
                <w:spacing w:val="-4"/>
                <w:sz w:val="24"/>
              </w:rPr>
              <w:t>EAPC</w:t>
            </w:r>
          </w:p>
        </w:tc>
        <w:tc>
          <w:tcPr>
            <w:tcW w:w="1955" w:type="dxa"/>
            <w:tcBorders>
              <w:top w:val="single" w:sz="4" w:space="0" w:color="000000"/>
            </w:tcBorders>
          </w:tcPr>
          <w:p>
            <w:pPr>
              <w:pStyle w:val="TableParagraph"/>
              <w:spacing w:line="253" w:lineRule="exact"/>
              <w:ind w:left="713"/>
              <w:rPr>
                <w:sz w:val="24"/>
              </w:rPr>
            </w:pPr>
            <w:r>
              <w:rPr>
                <w:spacing w:val="-5"/>
                <w:sz w:val="24"/>
              </w:rPr>
              <w:t>PC1</w:t>
            </w:r>
          </w:p>
        </w:tc>
      </w:tr>
      <w:tr>
        <w:trPr>
          <w:trHeight w:val="276" w:hRule="atLeast"/>
        </w:trPr>
        <w:tc>
          <w:tcPr>
            <w:tcW w:w="992" w:type="dxa"/>
          </w:tcPr>
          <w:p>
            <w:pPr>
              <w:pStyle w:val="TableParagraph"/>
              <w:ind w:left="118" w:right="380"/>
              <w:jc w:val="center"/>
              <w:rPr>
                <w:sz w:val="24"/>
              </w:rPr>
            </w:pPr>
            <w:r>
              <w:rPr>
                <w:spacing w:val="-5"/>
                <w:sz w:val="24"/>
              </w:rPr>
              <w:t>0.0</w:t>
            </w:r>
          </w:p>
        </w:tc>
        <w:tc>
          <w:tcPr>
            <w:tcW w:w="1493" w:type="dxa"/>
          </w:tcPr>
          <w:p>
            <w:pPr>
              <w:pStyle w:val="TableParagraph"/>
              <w:ind w:left="384" w:right="615"/>
              <w:jc w:val="center"/>
              <w:rPr>
                <w:sz w:val="24"/>
              </w:rPr>
            </w:pPr>
            <w:r>
              <w:rPr>
                <w:spacing w:val="-5"/>
                <w:sz w:val="24"/>
              </w:rPr>
              <w:t>0.0</w:t>
            </w:r>
          </w:p>
        </w:tc>
        <w:tc>
          <w:tcPr>
            <w:tcW w:w="1953" w:type="dxa"/>
          </w:tcPr>
          <w:p>
            <w:pPr>
              <w:pStyle w:val="TableParagraph"/>
              <w:ind w:left="618" w:right="695"/>
              <w:jc w:val="center"/>
              <w:rPr>
                <w:sz w:val="24"/>
              </w:rPr>
            </w:pPr>
            <w:r>
              <w:rPr>
                <w:spacing w:val="-5"/>
                <w:sz w:val="24"/>
              </w:rPr>
              <w:t>0.0</w:t>
            </w:r>
          </w:p>
        </w:tc>
        <w:tc>
          <w:tcPr>
            <w:tcW w:w="1955" w:type="dxa"/>
          </w:tcPr>
          <w:p>
            <w:pPr>
              <w:pStyle w:val="TableParagraph"/>
              <w:ind w:left="768"/>
              <w:rPr>
                <w:sz w:val="24"/>
              </w:rPr>
            </w:pPr>
            <w:r>
              <w:rPr>
                <w:spacing w:val="-5"/>
                <w:sz w:val="24"/>
              </w:rPr>
              <w:t>0.0</w:t>
            </w:r>
          </w:p>
        </w:tc>
      </w:tr>
      <w:tr>
        <w:trPr>
          <w:trHeight w:val="276" w:hRule="atLeast"/>
        </w:trPr>
        <w:tc>
          <w:tcPr>
            <w:tcW w:w="992" w:type="dxa"/>
          </w:tcPr>
          <w:p>
            <w:pPr>
              <w:pStyle w:val="TableParagraph"/>
              <w:ind w:left="118" w:right="380"/>
              <w:jc w:val="center"/>
              <w:rPr>
                <w:sz w:val="24"/>
              </w:rPr>
            </w:pPr>
            <w:r>
              <w:rPr>
                <w:spacing w:val="-5"/>
                <w:sz w:val="24"/>
              </w:rPr>
              <w:t>0.1</w:t>
            </w:r>
          </w:p>
        </w:tc>
        <w:tc>
          <w:tcPr>
            <w:tcW w:w="1493" w:type="dxa"/>
          </w:tcPr>
          <w:p>
            <w:pPr>
              <w:pStyle w:val="TableParagraph"/>
              <w:ind w:left="384" w:right="615"/>
              <w:jc w:val="center"/>
              <w:rPr>
                <w:sz w:val="24"/>
              </w:rPr>
            </w:pPr>
            <w:r>
              <w:rPr>
                <w:spacing w:val="-5"/>
                <w:sz w:val="24"/>
              </w:rPr>
              <w:t>9.0</w:t>
            </w:r>
          </w:p>
        </w:tc>
        <w:tc>
          <w:tcPr>
            <w:tcW w:w="1953" w:type="dxa"/>
          </w:tcPr>
          <w:p>
            <w:pPr>
              <w:pStyle w:val="TableParagraph"/>
              <w:ind w:left="618" w:right="695"/>
              <w:jc w:val="center"/>
              <w:rPr>
                <w:sz w:val="24"/>
              </w:rPr>
            </w:pPr>
            <w:r>
              <w:rPr>
                <w:spacing w:val="-5"/>
                <w:sz w:val="24"/>
              </w:rPr>
              <w:t>0.0</w:t>
            </w:r>
          </w:p>
        </w:tc>
        <w:tc>
          <w:tcPr>
            <w:tcW w:w="1955" w:type="dxa"/>
          </w:tcPr>
          <w:p>
            <w:pPr>
              <w:pStyle w:val="TableParagraph"/>
              <w:ind w:left="768"/>
              <w:rPr>
                <w:sz w:val="24"/>
              </w:rPr>
            </w:pPr>
            <w:r>
              <w:rPr>
                <w:spacing w:val="-5"/>
                <w:sz w:val="24"/>
              </w:rPr>
              <w:t>1.7</w:t>
            </w:r>
          </w:p>
        </w:tc>
      </w:tr>
      <w:tr>
        <w:trPr>
          <w:trHeight w:val="275" w:hRule="atLeast"/>
        </w:trPr>
        <w:tc>
          <w:tcPr>
            <w:tcW w:w="992" w:type="dxa"/>
          </w:tcPr>
          <w:p>
            <w:pPr>
              <w:pStyle w:val="TableParagraph"/>
              <w:ind w:left="118" w:right="380"/>
              <w:jc w:val="center"/>
              <w:rPr>
                <w:sz w:val="24"/>
              </w:rPr>
            </w:pPr>
            <w:r>
              <w:rPr>
                <w:spacing w:val="-5"/>
                <w:sz w:val="24"/>
              </w:rPr>
              <w:t>0.2</w:t>
            </w:r>
          </w:p>
        </w:tc>
        <w:tc>
          <w:tcPr>
            <w:tcW w:w="1493" w:type="dxa"/>
          </w:tcPr>
          <w:p>
            <w:pPr>
              <w:pStyle w:val="TableParagraph"/>
              <w:ind w:left="384" w:right="615"/>
              <w:jc w:val="center"/>
              <w:rPr>
                <w:sz w:val="24"/>
              </w:rPr>
            </w:pPr>
            <w:r>
              <w:rPr>
                <w:spacing w:val="-5"/>
                <w:sz w:val="24"/>
              </w:rPr>
              <w:t>1.4</w:t>
            </w:r>
          </w:p>
        </w:tc>
        <w:tc>
          <w:tcPr>
            <w:tcW w:w="1953" w:type="dxa"/>
          </w:tcPr>
          <w:p>
            <w:pPr>
              <w:pStyle w:val="TableParagraph"/>
              <w:ind w:left="618" w:right="695"/>
              <w:jc w:val="center"/>
              <w:rPr>
                <w:sz w:val="24"/>
              </w:rPr>
            </w:pPr>
            <w:r>
              <w:rPr>
                <w:spacing w:val="-5"/>
                <w:sz w:val="24"/>
              </w:rPr>
              <w:t>2.6</w:t>
            </w:r>
          </w:p>
        </w:tc>
        <w:tc>
          <w:tcPr>
            <w:tcW w:w="1955" w:type="dxa"/>
          </w:tcPr>
          <w:p>
            <w:pPr>
              <w:pStyle w:val="TableParagraph"/>
              <w:ind w:left="768"/>
              <w:rPr>
                <w:sz w:val="24"/>
              </w:rPr>
            </w:pPr>
            <w:r>
              <w:rPr>
                <w:spacing w:val="-5"/>
                <w:sz w:val="24"/>
              </w:rPr>
              <w:t>2.2</w:t>
            </w:r>
          </w:p>
        </w:tc>
      </w:tr>
      <w:tr>
        <w:trPr>
          <w:trHeight w:val="276" w:hRule="atLeast"/>
        </w:trPr>
        <w:tc>
          <w:tcPr>
            <w:tcW w:w="992" w:type="dxa"/>
          </w:tcPr>
          <w:p>
            <w:pPr>
              <w:pStyle w:val="TableParagraph"/>
              <w:ind w:left="118" w:right="380"/>
              <w:jc w:val="center"/>
              <w:rPr>
                <w:sz w:val="24"/>
              </w:rPr>
            </w:pPr>
            <w:r>
              <w:rPr>
                <w:spacing w:val="-5"/>
                <w:sz w:val="24"/>
              </w:rPr>
              <w:t>0.3</w:t>
            </w:r>
          </w:p>
        </w:tc>
        <w:tc>
          <w:tcPr>
            <w:tcW w:w="1493" w:type="dxa"/>
          </w:tcPr>
          <w:p>
            <w:pPr>
              <w:pStyle w:val="TableParagraph"/>
              <w:ind w:left="384" w:right="615"/>
              <w:jc w:val="center"/>
              <w:rPr>
                <w:sz w:val="24"/>
              </w:rPr>
            </w:pPr>
            <w:r>
              <w:rPr>
                <w:spacing w:val="-5"/>
                <w:sz w:val="24"/>
              </w:rPr>
              <w:t>1.8</w:t>
            </w:r>
          </w:p>
        </w:tc>
        <w:tc>
          <w:tcPr>
            <w:tcW w:w="1953" w:type="dxa"/>
          </w:tcPr>
          <w:p>
            <w:pPr>
              <w:pStyle w:val="TableParagraph"/>
              <w:ind w:left="618" w:right="695"/>
              <w:jc w:val="center"/>
              <w:rPr>
                <w:sz w:val="24"/>
              </w:rPr>
            </w:pPr>
            <w:r>
              <w:rPr>
                <w:spacing w:val="-5"/>
                <w:sz w:val="24"/>
              </w:rPr>
              <w:t>5.2</w:t>
            </w:r>
          </w:p>
        </w:tc>
        <w:tc>
          <w:tcPr>
            <w:tcW w:w="1955" w:type="dxa"/>
          </w:tcPr>
          <w:p>
            <w:pPr>
              <w:pStyle w:val="TableParagraph"/>
              <w:ind w:left="768"/>
              <w:rPr>
                <w:sz w:val="24"/>
              </w:rPr>
            </w:pPr>
            <w:r>
              <w:rPr>
                <w:spacing w:val="-5"/>
                <w:sz w:val="24"/>
              </w:rPr>
              <w:t>3.0</w:t>
            </w:r>
          </w:p>
        </w:tc>
      </w:tr>
      <w:tr>
        <w:trPr>
          <w:trHeight w:val="275" w:hRule="atLeast"/>
        </w:trPr>
        <w:tc>
          <w:tcPr>
            <w:tcW w:w="992" w:type="dxa"/>
          </w:tcPr>
          <w:p>
            <w:pPr>
              <w:pStyle w:val="TableParagraph"/>
              <w:ind w:left="118" w:right="380"/>
              <w:jc w:val="center"/>
              <w:rPr>
                <w:sz w:val="24"/>
              </w:rPr>
            </w:pPr>
            <w:r>
              <w:rPr>
                <w:spacing w:val="-5"/>
                <w:sz w:val="24"/>
              </w:rPr>
              <w:t>0.4</w:t>
            </w:r>
          </w:p>
        </w:tc>
        <w:tc>
          <w:tcPr>
            <w:tcW w:w="1493" w:type="dxa"/>
          </w:tcPr>
          <w:p>
            <w:pPr>
              <w:pStyle w:val="TableParagraph"/>
              <w:ind w:left="384" w:right="615"/>
              <w:jc w:val="center"/>
              <w:rPr>
                <w:sz w:val="24"/>
              </w:rPr>
            </w:pPr>
            <w:r>
              <w:rPr>
                <w:spacing w:val="-5"/>
                <w:sz w:val="24"/>
              </w:rPr>
              <w:t>2.3</w:t>
            </w:r>
          </w:p>
        </w:tc>
        <w:tc>
          <w:tcPr>
            <w:tcW w:w="1953" w:type="dxa"/>
          </w:tcPr>
          <w:p>
            <w:pPr>
              <w:pStyle w:val="TableParagraph"/>
              <w:ind w:left="618" w:right="695"/>
              <w:jc w:val="center"/>
              <w:rPr>
                <w:sz w:val="24"/>
              </w:rPr>
            </w:pPr>
            <w:r>
              <w:rPr>
                <w:spacing w:val="-5"/>
                <w:sz w:val="24"/>
              </w:rPr>
              <w:t>6.5</w:t>
            </w:r>
          </w:p>
        </w:tc>
        <w:tc>
          <w:tcPr>
            <w:tcW w:w="1955" w:type="dxa"/>
          </w:tcPr>
          <w:p>
            <w:pPr>
              <w:pStyle w:val="TableParagraph"/>
              <w:ind w:left="768"/>
              <w:rPr>
                <w:sz w:val="24"/>
              </w:rPr>
            </w:pPr>
            <w:r>
              <w:rPr>
                <w:spacing w:val="-5"/>
                <w:sz w:val="24"/>
              </w:rPr>
              <w:t>4.3</w:t>
            </w:r>
          </w:p>
        </w:tc>
      </w:tr>
      <w:tr>
        <w:trPr>
          <w:trHeight w:val="276" w:hRule="atLeast"/>
        </w:trPr>
        <w:tc>
          <w:tcPr>
            <w:tcW w:w="992" w:type="dxa"/>
          </w:tcPr>
          <w:p>
            <w:pPr>
              <w:pStyle w:val="TableParagraph"/>
              <w:ind w:left="118" w:right="380"/>
              <w:jc w:val="center"/>
              <w:rPr>
                <w:sz w:val="24"/>
              </w:rPr>
            </w:pPr>
            <w:r>
              <w:rPr>
                <w:spacing w:val="-5"/>
                <w:sz w:val="24"/>
              </w:rPr>
              <w:t>0.5</w:t>
            </w:r>
          </w:p>
        </w:tc>
        <w:tc>
          <w:tcPr>
            <w:tcW w:w="1493" w:type="dxa"/>
          </w:tcPr>
          <w:p>
            <w:pPr>
              <w:pStyle w:val="TableParagraph"/>
              <w:ind w:left="384" w:right="615"/>
              <w:jc w:val="center"/>
              <w:rPr>
                <w:sz w:val="24"/>
              </w:rPr>
            </w:pPr>
            <w:r>
              <w:rPr>
                <w:spacing w:val="-5"/>
                <w:sz w:val="24"/>
              </w:rPr>
              <w:t>2.9</w:t>
            </w:r>
          </w:p>
        </w:tc>
        <w:tc>
          <w:tcPr>
            <w:tcW w:w="1953" w:type="dxa"/>
          </w:tcPr>
          <w:p>
            <w:pPr>
              <w:pStyle w:val="TableParagraph"/>
              <w:ind w:left="618" w:right="695"/>
              <w:jc w:val="center"/>
              <w:rPr>
                <w:sz w:val="24"/>
              </w:rPr>
            </w:pPr>
            <w:r>
              <w:rPr>
                <w:spacing w:val="-5"/>
                <w:sz w:val="24"/>
              </w:rPr>
              <w:t>8.2</w:t>
            </w:r>
          </w:p>
        </w:tc>
        <w:tc>
          <w:tcPr>
            <w:tcW w:w="1955" w:type="dxa"/>
          </w:tcPr>
          <w:p>
            <w:pPr>
              <w:pStyle w:val="TableParagraph"/>
              <w:ind w:left="768"/>
              <w:rPr>
                <w:sz w:val="24"/>
              </w:rPr>
            </w:pPr>
            <w:r>
              <w:rPr>
                <w:spacing w:val="-5"/>
                <w:sz w:val="24"/>
              </w:rPr>
              <w:t>5.2</w:t>
            </w:r>
          </w:p>
        </w:tc>
      </w:tr>
      <w:tr>
        <w:trPr>
          <w:trHeight w:val="275" w:hRule="atLeast"/>
        </w:trPr>
        <w:tc>
          <w:tcPr>
            <w:tcW w:w="992" w:type="dxa"/>
          </w:tcPr>
          <w:p>
            <w:pPr>
              <w:pStyle w:val="TableParagraph"/>
              <w:ind w:left="118" w:right="380"/>
              <w:jc w:val="center"/>
              <w:rPr>
                <w:sz w:val="24"/>
              </w:rPr>
            </w:pPr>
            <w:r>
              <w:rPr>
                <w:spacing w:val="-5"/>
                <w:sz w:val="24"/>
              </w:rPr>
              <w:t>0.6</w:t>
            </w:r>
          </w:p>
        </w:tc>
        <w:tc>
          <w:tcPr>
            <w:tcW w:w="1493" w:type="dxa"/>
          </w:tcPr>
          <w:p>
            <w:pPr>
              <w:pStyle w:val="TableParagraph"/>
              <w:ind w:left="384" w:right="615"/>
              <w:jc w:val="center"/>
              <w:rPr>
                <w:sz w:val="24"/>
              </w:rPr>
            </w:pPr>
            <w:r>
              <w:rPr>
                <w:spacing w:val="-5"/>
                <w:sz w:val="24"/>
              </w:rPr>
              <w:t>3.5</w:t>
            </w:r>
          </w:p>
        </w:tc>
        <w:tc>
          <w:tcPr>
            <w:tcW w:w="1953" w:type="dxa"/>
          </w:tcPr>
          <w:p>
            <w:pPr>
              <w:pStyle w:val="TableParagraph"/>
              <w:ind w:left="618" w:right="695"/>
              <w:jc w:val="center"/>
              <w:rPr>
                <w:sz w:val="24"/>
              </w:rPr>
            </w:pPr>
            <w:r>
              <w:rPr>
                <w:spacing w:val="-5"/>
                <w:sz w:val="24"/>
              </w:rPr>
              <w:t>9.6</w:t>
            </w:r>
          </w:p>
        </w:tc>
        <w:tc>
          <w:tcPr>
            <w:tcW w:w="1955" w:type="dxa"/>
          </w:tcPr>
          <w:p>
            <w:pPr>
              <w:pStyle w:val="TableParagraph"/>
              <w:ind w:left="768"/>
              <w:rPr>
                <w:sz w:val="24"/>
              </w:rPr>
            </w:pPr>
            <w:r>
              <w:rPr>
                <w:spacing w:val="-5"/>
                <w:sz w:val="24"/>
              </w:rPr>
              <w:t>6.1</w:t>
            </w:r>
          </w:p>
        </w:tc>
      </w:tr>
      <w:tr>
        <w:trPr>
          <w:trHeight w:val="275" w:hRule="atLeast"/>
        </w:trPr>
        <w:tc>
          <w:tcPr>
            <w:tcW w:w="992" w:type="dxa"/>
          </w:tcPr>
          <w:p>
            <w:pPr>
              <w:pStyle w:val="TableParagraph"/>
              <w:ind w:left="118" w:right="380"/>
              <w:jc w:val="center"/>
              <w:rPr>
                <w:sz w:val="24"/>
              </w:rPr>
            </w:pPr>
            <w:r>
              <w:rPr>
                <w:spacing w:val="-5"/>
                <w:sz w:val="24"/>
              </w:rPr>
              <w:t>0.7</w:t>
            </w:r>
          </w:p>
        </w:tc>
        <w:tc>
          <w:tcPr>
            <w:tcW w:w="1493" w:type="dxa"/>
          </w:tcPr>
          <w:p>
            <w:pPr>
              <w:pStyle w:val="TableParagraph"/>
              <w:ind w:left="384" w:right="615"/>
              <w:jc w:val="center"/>
              <w:rPr>
                <w:sz w:val="24"/>
              </w:rPr>
            </w:pPr>
            <w:r>
              <w:rPr>
                <w:spacing w:val="-5"/>
                <w:sz w:val="24"/>
              </w:rPr>
              <w:t>3.9</w:t>
            </w:r>
          </w:p>
        </w:tc>
        <w:tc>
          <w:tcPr>
            <w:tcW w:w="1953" w:type="dxa"/>
          </w:tcPr>
          <w:p>
            <w:pPr>
              <w:pStyle w:val="TableParagraph"/>
              <w:ind w:left="618" w:right="695"/>
              <w:jc w:val="center"/>
              <w:rPr>
                <w:sz w:val="24"/>
              </w:rPr>
            </w:pPr>
            <w:r>
              <w:rPr>
                <w:spacing w:val="-4"/>
                <w:sz w:val="24"/>
              </w:rPr>
              <w:t>11.7</w:t>
            </w:r>
          </w:p>
        </w:tc>
        <w:tc>
          <w:tcPr>
            <w:tcW w:w="1955" w:type="dxa"/>
          </w:tcPr>
          <w:p>
            <w:pPr>
              <w:pStyle w:val="TableParagraph"/>
              <w:ind w:left="768"/>
              <w:rPr>
                <w:sz w:val="24"/>
              </w:rPr>
            </w:pPr>
            <w:r>
              <w:rPr>
                <w:spacing w:val="-5"/>
                <w:sz w:val="24"/>
              </w:rPr>
              <w:t>7.0</w:t>
            </w:r>
          </w:p>
        </w:tc>
      </w:tr>
      <w:tr>
        <w:trPr>
          <w:trHeight w:val="276" w:hRule="atLeast"/>
        </w:trPr>
        <w:tc>
          <w:tcPr>
            <w:tcW w:w="992" w:type="dxa"/>
          </w:tcPr>
          <w:p>
            <w:pPr>
              <w:pStyle w:val="TableParagraph"/>
              <w:ind w:left="118" w:right="380"/>
              <w:jc w:val="center"/>
              <w:rPr>
                <w:sz w:val="24"/>
              </w:rPr>
            </w:pPr>
            <w:r>
              <w:rPr>
                <w:spacing w:val="-5"/>
                <w:sz w:val="24"/>
              </w:rPr>
              <w:t>0.8</w:t>
            </w:r>
          </w:p>
        </w:tc>
        <w:tc>
          <w:tcPr>
            <w:tcW w:w="1493" w:type="dxa"/>
          </w:tcPr>
          <w:p>
            <w:pPr>
              <w:pStyle w:val="TableParagraph"/>
              <w:ind w:left="384" w:right="615"/>
              <w:jc w:val="center"/>
              <w:rPr>
                <w:sz w:val="24"/>
              </w:rPr>
            </w:pPr>
            <w:r>
              <w:rPr>
                <w:spacing w:val="-5"/>
                <w:sz w:val="24"/>
              </w:rPr>
              <w:t>4.3</w:t>
            </w:r>
          </w:p>
        </w:tc>
        <w:tc>
          <w:tcPr>
            <w:tcW w:w="1953" w:type="dxa"/>
          </w:tcPr>
          <w:p>
            <w:pPr>
              <w:pStyle w:val="TableParagraph"/>
              <w:ind w:left="618" w:right="695"/>
              <w:jc w:val="center"/>
              <w:rPr>
                <w:sz w:val="24"/>
              </w:rPr>
            </w:pPr>
            <w:r>
              <w:rPr>
                <w:spacing w:val="-4"/>
                <w:sz w:val="24"/>
              </w:rPr>
              <w:t>13.5</w:t>
            </w:r>
          </w:p>
        </w:tc>
        <w:tc>
          <w:tcPr>
            <w:tcW w:w="1955" w:type="dxa"/>
          </w:tcPr>
          <w:p>
            <w:pPr>
              <w:pStyle w:val="TableParagraph"/>
              <w:ind w:left="768"/>
              <w:rPr>
                <w:sz w:val="24"/>
              </w:rPr>
            </w:pPr>
            <w:r>
              <w:rPr>
                <w:spacing w:val="-5"/>
                <w:sz w:val="24"/>
              </w:rPr>
              <w:t>7.8</w:t>
            </w:r>
          </w:p>
        </w:tc>
      </w:tr>
      <w:tr>
        <w:trPr>
          <w:trHeight w:val="275" w:hRule="atLeast"/>
        </w:trPr>
        <w:tc>
          <w:tcPr>
            <w:tcW w:w="992" w:type="dxa"/>
          </w:tcPr>
          <w:p>
            <w:pPr>
              <w:pStyle w:val="TableParagraph"/>
              <w:ind w:left="118" w:right="380"/>
              <w:jc w:val="center"/>
              <w:rPr>
                <w:sz w:val="24"/>
              </w:rPr>
            </w:pPr>
            <w:r>
              <w:rPr>
                <w:spacing w:val="-5"/>
                <w:sz w:val="24"/>
              </w:rPr>
              <w:t>0.9</w:t>
            </w:r>
          </w:p>
        </w:tc>
        <w:tc>
          <w:tcPr>
            <w:tcW w:w="1493" w:type="dxa"/>
          </w:tcPr>
          <w:p>
            <w:pPr>
              <w:pStyle w:val="TableParagraph"/>
              <w:ind w:left="384" w:right="615"/>
              <w:jc w:val="center"/>
              <w:rPr>
                <w:sz w:val="24"/>
              </w:rPr>
            </w:pPr>
            <w:r>
              <w:rPr>
                <w:spacing w:val="-5"/>
                <w:sz w:val="24"/>
              </w:rPr>
              <w:t>4.8</w:t>
            </w:r>
          </w:p>
        </w:tc>
        <w:tc>
          <w:tcPr>
            <w:tcW w:w="1953" w:type="dxa"/>
          </w:tcPr>
          <w:p>
            <w:pPr>
              <w:pStyle w:val="TableParagraph"/>
              <w:ind w:left="618" w:right="695"/>
              <w:jc w:val="center"/>
              <w:rPr>
                <w:sz w:val="24"/>
              </w:rPr>
            </w:pPr>
            <w:r>
              <w:rPr>
                <w:spacing w:val="-4"/>
                <w:sz w:val="24"/>
              </w:rPr>
              <w:t>16.1</w:t>
            </w:r>
          </w:p>
        </w:tc>
        <w:tc>
          <w:tcPr>
            <w:tcW w:w="1955" w:type="dxa"/>
          </w:tcPr>
          <w:p>
            <w:pPr>
              <w:pStyle w:val="TableParagraph"/>
              <w:ind w:left="768"/>
              <w:rPr>
                <w:sz w:val="24"/>
              </w:rPr>
            </w:pPr>
            <w:r>
              <w:rPr>
                <w:spacing w:val="-5"/>
                <w:sz w:val="24"/>
              </w:rPr>
              <w:t>9.1</w:t>
            </w:r>
          </w:p>
        </w:tc>
      </w:tr>
      <w:tr>
        <w:trPr>
          <w:trHeight w:val="278" w:hRule="atLeast"/>
        </w:trPr>
        <w:tc>
          <w:tcPr>
            <w:tcW w:w="992" w:type="dxa"/>
            <w:tcBorders>
              <w:bottom w:val="single" w:sz="4" w:space="0" w:color="000000"/>
            </w:tcBorders>
          </w:tcPr>
          <w:p>
            <w:pPr>
              <w:pStyle w:val="TableParagraph"/>
              <w:spacing w:line="259" w:lineRule="exact"/>
              <w:ind w:left="118" w:right="380"/>
              <w:jc w:val="center"/>
              <w:rPr>
                <w:sz w:val="24"/>
              </w:rPr>
            </w:pPr>
            <w:r>
              <w:rPr>
                <w:spacing w:val="-5"/>
                <w:sz w:val="24"/>
              </w:rPr>
              <w:t>1.0</w:t>
            </w:r>
          </w:p>
        </w:tc>
        <w:tc>
          <w:tcPr>
            <w:tcW w:w="1493" w:type="dxa"/>
            <w:tcBorders>
              <w:bottom w:val="single" w:sz="4" w:space="0" w:color="000000"/>
            </w:tcBorders>
          </w:tcPr>
          <w:p>
            <w:pPr>
              <w:pStyle w:val="TableParagraph"/>
              <w:spacing w:line="259" w:lineRule="exact"/>
              <w:ind w:left="384" w:right="615"/>
              <w:jc w:val="center"/>
              <w:rPr>
                <w:sz w:val="24"/>
              </w:rPr>
            </w:pPr>
            <w:r>
              <w:rPr>
                <w:spacing w:val="-4"/>
                <w:sz w:val="24"/>
              </w:rPr>
              <w:t>10.0</w:t>
            </w:r>
          </w:p>
        </w:tc>
        <w:tc>
          <w:tcPr>
            <w:tcW w:w="1953" w:type="dxa"/>
            <w:tcBorders>
              <w:bottom w:val="single" w:sz="4" w:space="0" w:color="000000"/>
            </w:tcBorders>
          </w:tcPr>
          <w:p>
            <w:pPr>
              <w:pStyle w:val="TableParagraph"/>
              <w:spacing w:line="259" w:lineRule="exact"/>
              <w:ind w:left="618" w:right="695"/>
              <w:jc w:val="center"/>
              <w:rPr>
                <w:sz w:val="24"/>
              </w:rPr>
            </w:pPr>
            <w:r>
              <w:rPr>
                <w:spacing w:val="-4"/>
                <w:sz w:val="24"/>
              </w:rPr>
              <w:t>25.0</w:t>
            </w:r>
          </w:p>
        </w:tc>
        <w:tc>
          <w:tcPr>
            <w:tcW w:w="1955" w:type="dxa"/>
            <w:tcBorders>
              <w:bottom w:val="single" w:sz="4" w:space="0" w:color="000000"/>
            </w:tcBorders>
          </w:tcPr>
          <w:p>
            <w:pPr>
              <w:pStyle w:val="TableParagraph"/>
              <w:spacing w:line="259" w:lineRule="exact"/>
              <w:ind w:left="708"/>
              <w:rPr>
                <w:sz w:val="24"/>
              </w:rPr>
            </w:pPr>
            <w:r>
              <w:rPr>
                <w:spacing w:val="-4"/>
                <w:sz w:val="24"/>
              </w:rPr>
              <w:t>10.0</w:t>
            </w:r>
          </w:p>
        </w:tc>
      </w:tr>
    </w:tbl>
    <w:p>
      <w:pPr>
        <w:pStyle w:val="BodyText"/>
        <w:rPr>
          <w:sz w:val="26"/>
        </w:rPr>
      </w:pPr>
    </w:p>
    <w:p>
      <w:pPr>
        <w:pStyle w:val="BodyText"/>
        <w:spacing w:before="5"/>
        <w:rPr>
          <w:sz w:val="21"/>
        </w:rPr>
      </w:pPr>
    </w:p>
    <w:p>
      <w:pPr>
        <w:pStyle w:val="BodyText"/>
        <w:spacing w:line="480" w:lineRule="auto" w:before="1"/>
        <w:ind w:left="396" w:right="204"/>
        <w:jc w:val="both"/>
      </w:pPr>
      <w:r>
        <w:rPr/>
        <w:t>According</w:t>
      </w:r>
      <w:r>
        <w:rPr>
          <w:spacing w:val="-7"/>
        </w:rPr>
        <w:t> </w:t>
      </w:r>
      <w:r>
        <w:rPr/>
        <w:t>to</w:t>
      </w:r>
      <w:r>
        <w:rPr>
          <w:spacing w:val="-5"/>
        </w:rPr>
        <w:t> </w:t>
      </w:r>
      <w:r>
        <w:rPr/>
        <w:t>Table</w:t>
      </w:r>
      <w:r>
        <w:rPr>
          <w:spacing w:val="-6"/>
        </w:rPr>
        <w:t> </w:t>
      </w:r>
      <w:r>
        <w:rPr/>
        <w:t>4.1,</w:t>
      </w:r>
      <w:r>
        <w:rPr>
          <w:spacing w:val="-6"/>
        </w:rPr>
        <w:t> </w:t>
      </w:r>
      <w:r>
        <w:rPr/>
        <w:t>at</w:t>
      </w:r>
      <w:r>
        <w:rPr>
          <w:spacing w:val="-5"/>
        </w:rPr>
        <w:t> </w:t>
      </w:r>
      <w:r>
        <w:rPr/>
        <w:t>CDF</w:t>
      </w:r>
      <w:r>
        <w:rPr>
          <w:spacing w:val="-6"/>
        </w:rPr>
        <w:t> </w:t>
      </w:r>
      <w:r>
        <w:rPr/>
        <w:t>of</w:t>
      </w:r>
      <w:r>
        <w:rPr>
          <w:spacing w:val="-6"/>
        </w:rPr>
        <w:t> </w:t>
      </w:r>
      <w:r>
        <w:rPr/>
        <w:t>0.1,</w:t>
      </w:r>
      <w:r>
        <w:rPr>
          <w:spacing w:val="-6"/>
        </w:rPr>
        <w:t> </w:t>
      </w:r>
      <w:r>
        <w:rPr/>
        <w:t>the</w:t>
      </w:r>
      <w:r>
        <w:rPr>
          <w:spacing w:val="-6"/>
        </w:rPr>
        <w:t> </w:t>
      </w:r>
      <w:r>
        <w:rPr/>
        <w:t>HUE</w:t>
      </w:r>
      <w:r>
        <w:rPr>
          <w:spacing w:val="-6"/>
        </w:rPr>
        <w:t> </w:t>
      </w:r>
      <w:r>
        <w:rPr/>
        <w:t>throughput</w:t>
      </w:r>
      <w:r>
        <w:rPr>
          <w:spacing w:val="-5"/>
        </w:rPr>
        <w:t> </w:t>
      </w:r>
      <w:r>
        <w:rPr/>
        <w:t>of</w:t>
      </w:r>
      <w:r>
        <w:rPr>
          <w:spacing w:val="-6"/>
        </w:rPr>
        <w:t> </w:t>
      </w:r>
      <w:r>
        <w:rPr/>
        <w:t>PC1</w:t>
      </w:r>
      <w:r>
        <w:rPr>
          <w:spacing w:val="-5"/>
        </w:rPr>
        <w:t> </w:t>
      </w:r>
      <w:r>
        <w:rPr/>
        <w:t>outperformed</w:t>
      </w:r>
      <w:r>
        <w:rPr>
          <w:spacing w:val="-5"/>
        </w:rPr>
        <w:t> </w:t>
      </w:r>
      <w:r>
        <w:rPr/>
        <w:t>that</w:t>
      </w:r>
      <w:r>
        <w:rPr>
          <w:spacing w:val="-6"/>
        </w:rPr>
        <w:t> </w:t>
      </w:r>
      <w:r>
        <w:rPr/>
        <w:t>of APC and EAPC techniques by 47% and 100% respectively.</w:t>
      </w:r>
      <w:r>
        <w:rPr>
          <w:spacing w:val="40"/>
        </w:rPr>
        <w:t> </w:t>
      </w:r>
      <w:r>
        <w:rPr/>
        <w:t>At CDF of 0.2, the HUE throughput</w:t>
      </w:r>
      <w:r>
        <w:rPr>
          <w:spacing w:val="-12"/>
        </w:rPr>
        <w:t> </w:t>
      </w:r>
      <w:r>
        <w:rPr/>
        <w:t>of</w:t>
      </w:r>
      <w:r>
        <w:rPr>
          <w:spacing w:val="-10"/>
        </w:rPr>
        <w:t> </w:t>
      </w:r>
      <w:r>
        <w:rPr/>
        <w:t>EAPC</w:t>
      </w:r>
      <w:r>
        <w:rPr>
          <w:spacing w:val="-11"/>
        </w:rPr>
        <w:t> </w:t>
      </w:r>
      <w:r>
        <w:rPr/>
        <w:t>compared</w:t>
      </w:r>
      <w:r>
        <w:rPr>
          <w:spacing w:val="-12"/>
        </w:rPr>
        <w:t> </w:t>
      </w:r>
      <w:r>
        <w:rPr/>
        <w:t>to</w:t>
      </w:r>
      <w:r>
        <w:rPr>
          <w:spacing w:val="-9"/>
        </w:rPr>
        <w:t> </w:t>
      </w:r>
      <w:r>
        <w:rPr/>
        <w:t>APC</w:t>
      </w:r>
      <w:r>
        <w:rPr>
          <w:spacing w:val="-11"/>
        </w:rPr>
        <w:t> </w:t>
      </w:r>
      <w:r>
        <w:rPr/>
        <w:t>and</w:t>
      </w:r>
      <w:r>
        <w:rPr>
          <w:spacing w:val="-12"/>
        </w:rPr>
        <w:t> </w:t>
      </w:r>
      <w:r>
        <w:rPr/>
        <w:t>PC1</w:t>
      </w:r>
      <w:r>
        <w:rPr>
          <w:spacing w:val="-11"/>
        </w:rPr>
        <w:t> </w:t>
      </w:r>
      <w:r>
        <w:rPr/>
        <w:t>techniques</w:t>
      </w:r>
      <w:r>
        <w:rPr>
          <w:spacing w:val="-12"/>
        </w:rPr>
        <w:t> </w:t>
      </w:r>
      <w:r>
        <w:rPr/>
        <w:t>was</w:t>
      </w:r>
      <w:r>
        <w:rPr>
          <w:spacing w:val="-10"/>
        </w:rPr>
        <w:t> </w:t>
      </w:r>
      <w:r>
        <w:rPr/>
        <w:t>higher</w:t>
      </w:r>
      <w:r>
        <w:rPr>
          <w:spacing w:val="-13"/>
        </w:rPr>
        <w:t> </w:t>
      </w:r>
      <w:r>
        <w:rPr/>
        <w:t>by</w:t>
      </w:r>
      <w:r>
        <w:rPr>
          <w:spacing w:val="-13"/>
        </w:rPr>
        <w:t> </w:t>
      </w:r>
      <w:r>
        <w:rPr/>
        <w:t>46%</w:t>
      </w:r>
      <w:r>
        <w:rPr>
          <w:spacing w:val="-13"/>
        </w:rPr>
        <w:t> </w:t>
      </w:r>
      <w:r>
        <w:rPr/>
        <w:t>and</w:t>
      </w:r>
      <w:r>
        <w:rPr>
          <w:spacing w:val="-12"/>
        </w:rPr>
        <w:t> </w:t>
      </w:r>
      <w:r>
        <w:rPr/>
        <w:t>15%, respectively. At CDF of 0.3, the EAPC HUE throughput compared to APC and PC1 techniques was higher by 65% and 42% respectively. At CDF of 0.4, the EAPC HUE throughput compared to APC and PC1 techniques was higher by 64% and 34% respectively. At CDF of 0.5, EAPC had 65% and 37% higher HUE throughput when compared</w:t>
      </w:r>
      <w:r>
        <w:rPr>
          <w:spacing w:val="-6"/>
        </w:rPr>
        <w:t> </w:t>
      </w:r>
      <w:r>
        <w:rPr/>
        <w:t>to</w:t>
      </w:r>
      <w:r>
        <w:rPr>
          <w:spacing w:val="-5"/>
        </w:rPr>
        <w:t> </w:t>
      </w:r>
      <w:r>
        <w:rPr/>
        <w:t>APC</w:t>
      </w:r>
      <w:r>
        <w:rPr>
          <w:spacing w:val="-5"/>
        </w:rPr>
        <w:t> </w:t>
      </w:r>
      <w:r>
        <w:rPr/>
        <w:t>and</w:t>
      </w:r>
      <w:r>
        <w:rPr>
          <w:spacing w:val="-5"/>
        </w:rPr>
        <w:t> </w:t>
      </w:r>
      <w:r>
        <w:rPr/>
        <w:t>PC1</w:t>
      </w:r>
      <w:r>
        <w:rPr>
          <w:spacing w:val="-5"/>
        </w:rPr>
        <w:t> </w:t>
      </w:r>
      <w:r>
        <w:rPr/>
        <w:t>techniques,</w:t>
      </w:r>
      <w:r>
        <w:rPr>
          <w:spacing w:val="-6"/>
        </w:rPr>
        <w:t> </w:t>
      </w:r>
      <w:r>
        <w:rPr/>
        <w:t>respectively.</w:t>
      </w:r>
      <w:r>
        <w:rPr>
          <w:spacing w:val="-6"/>
        </w:rPr>
        <w:t> </w:t>
      </w:r>
      <w:r>
        <w:rPr/>
        <w:t>At</w:t>
      </w:r>
      <w:r>
        <w:rPr>
          <w:spacing w:val="-6"/>
        </w:rPr>
        <w:t> </w:t>
      </w:r>
      <w:r>
        <w:rPr/>
        <w:t>CDF</w:t>
      </w:r>
      <w:r>
        <w:rPr>
          <w:spacing w:val="-8"/>
        </w:rPr>
        <w:t> </w:t>
      </w:r>
      <w:r>
        <w:rPr/>
        <w:t>of</w:t>
      </w:r>
      <w:r>
        <w:rPr>
          <w:spacing w:val="-6"/>
        </w:rPr>
        <w:t> </w:t>
      </w:r>
      <w:r>
        <w:rPr/>
        <w:t>0.6,</w:t>
      </w:r>
      <w:r>
        <w:rPr>
          <w:spacing w:val="-6"/>
        </w:rPr>
        <w:t> </w:t>
      </w:r>
      <w:r>
        <w:rPr/>
        <w:t>EAPC</w:t>
      </w:r>
      <w:r>
        <w:rPr>
          <w:spacing w:val="-3"/>
        </w:rPr>
        <w:t> </w:t>
      </w:r>
      <w:r>
        <w:rPr/>
        <w:t>had</w:t>
      </w:r>
      <w:r>
        <w:rPr>
          <w:spacing w:val="-6"/>
        </w:rPr>
        <w:t> </w:t>
      </w:r>
      <w:r>
        <w:rPr/>
        <w:t>64%</w:t>
      </w:r>
      <w:r>
        <w:rPr>
          <w:spacing w:val="-7"/>
        </w:rPr>
        <w:t> </w:t>
      </w:r>
      <w:r>
        <w:rPr/>
        <w:t>and 37% higher HUE throughput when compared to APC and PC1 techniques respectively. At</w:t>
      </w:r>
      <w:r>
        <w:rPr>
          <w:spacing w:val="-12"/>
        </w:rPr>
        <w:t> </w:t>
      </w:r>
      <w:r>
        <w:rPr/>
        <w:t>CDF</w:t>
      </w:r>
      <w:r>
        <w:rPr>
          <w:spacing w:val="-14"/>
        </w:rPr>
        <w:t> </w:t>
      </w:r>
      <w:r>
        <w:rPr/>
        <w:t>of</w:t>
      </w:r>
      <w:r>
        <w:rPr>
          <w:spacing w:val="-13"/>
        </w:rPr>
        <w:t> </w:t>
      </w:r>
      <w:r>
        <w:rPr/>
        <w:t>0.7,</w:t>
      </w:r>
      <w:r>
        <w:rPr>
          <w:spacing w:val="-12"/>
        </w:rPr>
        <w:t> </w:t>
      </w:r>
      <w:r>
        <w:rPr/>
        <w:t>EAPC</w:t>
      </w:r>
      <w:r>
        <w:rPr>
          <w:spacing w:val="-12"/>
        </w:rPr>
        <w:t> </w:t>
      </w:r>
      <w:r>
        <w:rPr/>
        <w:t>had</w:t>
      </w:r>
      <w:r>
        <w:rPr>
          <w:spacing w:val="-12"/>
        </w:rPr>
        <w:t> </w:t>
      </w:r>
      <w:r>
        <w:rPr/>
        <w:t>67%</w:t>
      </w:r>
      <w:r>
        <w:rPr>
          <w:spacing w:val="-13"/>
        </w:rPr>
        <w:t> </w:t>
      </w:r>
      <w:r>
        <w:rPr/>
        <w:t>and</w:t>
      </w:r>
      <w:r>
        <w:rPr>
          <w:spacing w:val="-12"/>
        </w:rPr>
        <w:t> </w:t>
      </w:r>
      <w:r>
        <w:rPr/>
        <w:t>40%</w:t>
      </w:r>
      <w:r>
        <w:rPr>
          <w:spacing w:val="-13"/>
        </w:rPr>
        <w:t> </w:t>
      </w:r>
      <w:r>
        <w:rPr/>
        <w:t>higher</w:t>
      </w:r>
      <w:r>
        <w:rPr>
          <w:spacing w:val="-13"/>
        </w:rPr>
        <w:t> </w:t>
      </w:r>
      <w:r>
        <w:rPr/>
        <w:t>HUE</w:t>
      </w:r>
      <w:r>
        <w:rPr>
          <w:spacing w:val="-13"/>
        </w:rPr>
        <w:t> </w:t>
      </w:r>
      <w:r>
        <w:rPr/>
        <w:t>throughput</w:t>
      </w:r>
      <w:r>
        <w:rPr>
          <w:spacing w:val="-12"/>
        </w:rPr>
        <w:t> </w:t>
      </w:r>
      <w:r>
        <w:rPr/>
        <w:t>when</w:t>
      </w:r>
      <w:r>
        <w:rPr>
          <w:spacing w:val="-10"/>
        </w:rPr>
        <w:t> </w:t>
      </w:r>
      <w:r>
        <w:rPr/>
        <w:t>compared</w:t>
      </w:r>
      <w:r>
        <w:rPr>
          <w:spacing w:val="-12"/>
        </w:rPr>
        <w:t> </w:t>
      </w:r>
      <w:r>
        <w:rPr/>
        <w:t>to</w:t>
      </w:r>
      <w:r>
        <w:rPr>
          <w:spacing w:val="-12"/>
        </w:rPr>
        <w:t> </w:t>
      </w:r>
      <w:r>
        <w:rPr/>
        <w:t>APC and PC1 techniques respectively. At CDF of 0.8, EAPC had 68% and 42% higher HUE throughput when compared to APC and PC1 techniques respectively. At CDF of 0.9, EAPC</w:t>
      </w:r>
      <w:r>
        <w:rPr>
          <w:spacing w:val="34"/>
        </w:rPr>
        <w:t> </w:t>
      </w:r>
      <w:r>
        <w:rPr/>
        <w:t>had</w:t>
      </w:r>
      <w:r>
        <w:rPr>
          <w:spacing w:val="33"/>
        </w:rPr>
        <w:t> </w:t>
      </w:r>
      <w:r>
        <w:rPr/>
        <w:t>70%</w:t>
      </w:r>
      <w:r>
        <w:rPr>
          <w:spacing w:val="33"/>
        </w:rPr>
        <w:t> </w:t>
      </w:r>
      <w:r>
        <w:rPr/>
        <w:t>and</w:t>
      </w:r>
      <w:r>
        <w:rPr>
          <w:spacing w:val="35"/>
        </w:rPr>
        <w:t> </w:t>
      </w:r>
      <w:r>
        <w:rPr/>
        <w:t>44%</w:t>
      </w:r>
      <w:r>
        <w:rPr>
          <w:spacing w:val="33"/>
        </w:rPr>
        <w:t> </w:t>
      </w:r>
      <w:r>
        <w:rPr/>
        <w:t>higher</w:t>
      </w:r>
      <w:r>
        <w:rPr>
          <w:spacing w:val="33"/>
        </w:rPr>
        <w:t> </w:t>
      </w:r>
      <w:r>
        <w:rPr/>
        <w:t>HUE</w:t>
      </w:r>
      <w:r>
        <w:rPr>
          <w:spacing w:val="34"/>
        </w:rPr>
        <w:t> </w:t>
      </w:r>
      <w:r>
        <w:rPr/>
        <w:t>throughput</w:t>
      </w:r>
      <w:r>
        <w:rPr>
          <w:spacing w:val="34"/>
        </w:rPr>
        <w:t> </w:t>
      </w:r>
      <w:r>
        <w:rPr/>
        <w:t>when</w:t>
      </w:r>
      <w:r>
        <w:rPr>
          <w:spacing w:val="38"/>
        </w:rPr>
        <w:t> </w:t>
      </w:r>
      <w:r>
        <w:rPr/>
        <w:t>compared</w:t>
      </w:r>
      <w:r>
        <w:rPr>
          <w:spacing w:val="34"/>
        </w:rPr>
        <w:t> </w:t>
      </w:r>
      <w:r>
        <w:rPr/>
        <w:t>to</w:t>
      </w:r>
      <w:r>
        <w:rPr>
          <w:spacing w:val="36"/>
        </w:rPr>
        <w:t> </w:t>
      </w:r>
      <w:r>
        <w:rPr/>
        <w:t>APC</w:t>
      </w:r>
      <w:r>
        <w:rPr>
          <w:spacing w:val="36"/>
        </w:rPr>
        <w:t> </w:t>
      </w:r>
      <w:r>
        <w:rPr/>
        <w:t>and</w:t>
      </w:r>
      <w:r>
        <w:rPr>
          <w:spacing w:val="33"/>
        </w:rPr>
        <w:t> </w:t>
      </w:r>
      <w:r>
        <w:rPr>
          <w:spacing w:val="-5"/>
        </w:rPr>
        <w:t>PC1</w:t>
      </w:r>
    </w:p>
    <w:p>
      <w:pPr>
        <w:spacing w:after="0" w:line="480" w:lineRule="auto"/>
        <w:jc w:val="both"/>
        <w:sectPr>
          <w:pgSz w:w="11910" w:h="16840"/>
          <w:pgMar w:header="0" w:footer="1067" w:top="1320" w:bottom="1260" w:left="1620" w:right="1200"/>
        </w:sectPr>
      </w:pPr>
    </w:p>
    <w:p>
      <w:pPr>
        <w:pStyle w:val="BodyText"/>
        <w:spacing w:line="480" w:lineRule="auto" w:before="64"/>
        <w:ind w:left="396" w:right="206"/>
      </w:pPr>
      <w:r>
        <w:rPr/>
        <w:t>techniques</w:t>
      </w:r>
      <w:r>
        <w:rPr>
          <w:spacing w:val="-13"/>
        </w:rPr>
        <w:t> </w:t>
      </w:r>
      <w:r>
        <w:rPr/>
        <w:t>respectively.</w:t>
      </w:r>
      <w:r>
        <w:rPr>
          <w:spacing w:val="-9"/>
        </w:rPr>
        <w:t> </w:t>
      </w:r>
      <w:r>
        <w:rPr/>
        <w:t>At</w:t>
      </w:r>
      <w:r>
        <w:rPr>
          <w:spacing w:val="-13"/>
        </w:rPr>
        <w:t> </w:t>
      </w:r>
      <w:r>
        <w:rPr/>
        <w:t>CDF</w:t>
      </w:r>
      <w:r>
        <w:rPr>
          <w:spacing w:val="-15"/>
        </w:rPr>
        <w:t> </w:t>
      </w:r>
      <w:r>
        <w:rPr/>
        <w:t>of</w:t>
      </w:r>
      <w:r>
        <w:rPr>
          <w:spacing w:val="-14"/>
        </w:rPr>
        <w:t> </w:t>
      </w:r>
      <w:r>
        <w:rPr/>
        <w:t>1,</w:t>
      </w:r>
      <w:r>
        <w:rPr>
          <w:spacing w:val="-13"/>
        </w:rPr>
        <w:t> </w:t>
      </w:r>
      <w:r>
        <w:rPr/>
        <w:t>EAPC</w:t>
      </w:r>
      <w:r>
        <w:rPr>
          <w:spacing w:val="-11"/>
        </w:rPr>
        <w:t> </w:t>
      </w:r>
      <w:r>
        <w:rPr/>
        <w:t>had</w:t>
      </w:r>
      <w:r>
        <w:rPr>
          <w:spacing w:val="-11"/>
        </w:rPr>
        <w:t> </w:t>
      </w:r>
      <w:r>
        <w:rPr/>
        <w:t>HUE</w:t>
      </w:r>
      <w:r>
        <w:rPr>
          <w:spacing w:val="-13"/>
        </w:rPr>
        <w:t> </w:t>
      </w:r>
      <w:r>
        <w:rPr/>
        <w:t>throughput</w:t>
      </w:r>
      <w:r>
        <w:rPr>
          <w:spacing w:val="-13"/>
        </w:rPr>
        <w:t> </w:t>
      </w:r>
      <w:r>
        <w:rPr/>
        <w:t>that</w:t>
      </w:r>
      <w:r>
        <w:rPr>
          <w:spacing w:val="-12"/>
        </w:rPr>
        <w:t> </w:t>
      </w:r>
      <w:r>
        <w:rPr/>
        <w:t>outperformed</w:t>
      </w:r>
      <w:r>
        <w:rPr>
          <w:spacing w:val="-10"/>
        </w:rPr>
        <w:t> </w:t>
      </w:r>
      <w:r>
        <w:rPr/>
        <w:t>that of both APC and PC1 techniques by 60%.</w:t>
      </w:r>
    </w:p>
    <w:p>
      <w:pPr>
        <w:pStyle w:val="BodyText"/>
        <w:rPr>
          <w:sz w:val="26"/>
        </w:rPr>
      </w:pPr>
    </w:p>
    <w:p>
      <w:pPr>
        <w:pStyle w:val="BodyText"/>
        <w:spacing w:before="6"/>
        <w:rPr>
          <w:sz w:val="22"/>
        </w:rPr>
      </w:pPr>
    </w:p>
    <w:p>
      <w:pPr>
        <w:pStyle w:val="Heading2"/>
        <w:numPr>
          <w:ilvl w:val="2"/>
          <w:numId w:val="15"/>
        </w:numPr>
        <w:tabs>
          <w:tab w:pos="937" w:val="left" w:leader="none"/>
        </w:tabs>
        <w:spacing w:line="240" w:lineRule="auto" w:before="0" w:after="0"/>
        <w:ind w:left="936" w:right="0" w:hanging="541"/>
        <w:jc w:val="left"/>
      </w:pPr>
      <w:r>
        <w:rPr/>
        <w:t>Throughput</w:t>
      </w:r>
      <w:r>
        <w:rPr>
          <w:spacing w:val="-9"/>
        </w:rPr>
        <w:t> </w:t>
      </w:r>
      <w:r>
        <w:rPr/>
        <w:t>performance</w:t>
      </w:r>
      <w:r>
        <w:rPr>
          <w:spacing w:val="-9"/>
        </w:rPr>
        <w:t> </w:t>
      </w:r>
      <w:r>
        <w:rPr/>
        <w:t>of</w:t>
      </w:r>
      <w:r>
        <w:rPr>
          <w:spacing w:val="-6"/>
        </w:rPr>
        <w:t> </w:t>
      </w:r>
      <w:r>
        <w:rPr/>
        <w:t>macro</w:t>
      </w:r>
      <w:r>
        <w:rPr>
          <w:spacing w:val="-6"/>
        </w:rPr>
        <w:t> </w:t>
      </w:r>
      <w:r>
        <w:rPr/>
        <w:t>user</w:t>
      </w:r>
      <w:r>
        <w:rPr>
          <w:spacing w:val="-9"/>
        </w:rPr>
        <w:t> </w:t>
      </w:r>
      <w:r>
        <w:rPr>
          <w:spacing w:val="-2"/>
        </w:rPr>
        <w:t>equipment</w:t>
      </w:r>
    </w:p>
    <w:p>
      <w:pPr>
        <w:pStyle w:val="BodyText"/>
        <w:spacing w:before="6"/>
        <w:rPr>
          <w:b/>
          <w:sz w:val="23"/>
        </w:rPr>
      </w:pPr>
    </w:p>
    <w:p>
      <w:pPr>
        <w:pStyle w:val="BodyText"/>
        <w:spacing w:line="480" w:lineRule="auto" w:before="1"/>
        <w:ind w:left="396"/>
      </w:pPr>
      <w:r>
        <w:rPr/>
        <w:t>The</w:t>
      </w:r>
      <w:r>
        <w:rPr>
          <w:spacing w:val="-5"/>
        </w:rPr>
        <w:t> </w:t>
      </w:r>
      <w:r>
        <w:rPr/>
        <w:t>result</w:t>
      </w:r>
      <w:r>
        <w:rPr>
          <w:spacing w:val="-3"/>
        </w:rPr>
        <w:t> </w:t>
      </w:r>
      <w:r>
        <w:rPr/>
        <w:t>of</w:t>
      </w:r>
      <w:r>
        <w:rPr>
          <w:spacing w:val="-3"/>
        </w:rPr>
        <w:t> </w:t>
      </w:r>
      <w:r>
        <w:rPr/>
        <w:t>comparison</w:t>
      </w:r>
      <w:r>
        <w:rPr>
          <w:spacing w:val="-1"/>
        </w:rPr>
        <w:t> </w:t>
      </w:r>
      <w:r>
        <w:rPr/>
        <w:t>between</w:t>
      </w:r>
      <w:r>
        <w:rPr>
          <w:spacing w:val="-2"/>
        </w:rPr>
        <w:t> </w:t>
      </w:r>
      <w:r>
        <w:rPr/>
        <w:t>APC,</w:t>
      </w:r>
      <w:r>
        <w:rPr>
          <w:spacing w:val="-3"/>
        </w:rPr>
        <w:t> </w:t>
      </w:r>
      <w:r>
        <w:rPr/>
        <w:t>EAPC</w:t>
      </w:r>
      <w:r>
        <w:rPr>
          <w:spacing w:val="-3"/>
        </w:rPr>
        <w:t> </w:t>
      </w:r>
      <w:r>
        <w:rPr/>
        <w:t>and</w:t>
      </w:r>
      <w:r>
        <w:rPr>
          <w:spacing w:val="-2"/>
        </w:rPr>
        <w:t> </w:t>
      </w:r>
      <w:r>
        <w:rPr/>
        <w:t>PC1</w:t>
      </w:r>
      <w:r>
        <w:rPr>
          <w:spacing w:val="-3"/>
        </w:rPr>
        <w:t> </w:t>
      </w:r>
      <w:r>
        <w:rPr/>
        <w:t>techniques</w:t>
      </w:r>
      <w:r>
        <w:rPr>
          <w:spacing w:val="-3"/>
        </w:rPr>
        <w:t> </w:t>
      </w:r>
      <w:r>
        <w:rPr/>
        <w:t>in</w:t>
      </w:r>
      <w:r>
        <w:rPr>
          <w:spacing w:val="-3"/>
        </w:rPr>
        <w:t> </w:t>
      </w:r>
      <w:r>
        <w:rPr/>
        <w:t>terms</w:t>
      </w:r>
      <w:r>
        <w:rPr>
          <w:spacing w:val="-3"/>
        </w:rPr>
        <w:t> </w:t>
      </w:r>
      <w:r>
        <w:rPr/>
        <w:t>of</w:t>
      </w:r>
      <w:r>
        <w:rPr>
          <w:spacing w:val="-3"/>
        </w:rPr>
        <w:t> </w:t>
      </w:r>
      <w:r>
        <w:rPr/>
        <w:t>MUE throughput is presented in Figure 4.2.</w:t>
      </w:r>
    </w:p>
    <w:p>
      <w:pPr>
        <w:pStyle w:val="BodyText"/>
        <w:spacing w:before="8"/>
        <w:rPr>
          <w:sz w:val="8"/>
        </w:rPr>
      </w:pPr>
      <w:r>
        <w:rPr/>
        <w:drawing>
          <wp:anchor distT="0" distB="0" distL="0" distR="0" allowOverlap="1" layoutInCell="1" locked="0" behindDoc="0" simplePos="0" relativeHeight="62">
            <wp:simplePos x="0" y="0"/>
            <wp:positionH relativeFrom="page">
              <wp:posOffset>1280160</wp:posOffset>
            </wp:positionH>
            <wp:positionV relativeFrom="paragraph">
              <wp:posOffset>79358</wp:posOffset>
            </wp:positionV>
            <wp:extent cx="5459373" cy="3808476"/>
            <wp:effectExtent l="0" t="0" r="0" b="0"/>
            <wp:wrapTopAndBottom/>
            <wp:docPr id="21" name="image140.jpeg"/>
            <wp:cNvGraphicFramePr>
              <a:graphicFrameLocks noChangeAspect="1"/>
            </wp:cNvGraphicFramePr>
            <a:graphic>
              <a:graphicData uri="http://schemas.openxmlformats.org/drawingml/2006/picture">
                <pic:pic>
                  <pic:nvPicPr>
                    <pic:cNvPr id="22" name="image140.jpeg"/>
                    <pic:cNvPicPr/>
                  </pic:nvPicPr>
                  <pic:blipFill>
                    <a:blip r:embed="rId149" cstate="print"/>
                    <a:stretch>
                      <a:fillRect/>
                    </a:stretch>
                  </pic:blipFill>
                  <pic:spPr>
                    <a:xfrm>
                      <a:off x="0" y="0"/>
                      <a:ext cx="5459373" cy="3808476"/>
                    </a:xfrm>
                    <a:prstGeom prst="rect">
                      <a:avLst/>
                    </a:prstGeom>
                  </pic:spPr>
                </pic:pic>
              </a:graphicData>
            </a:graphic>
          </wp:anchor>
        </w:drawing>
      </w:r>
    </w:p>
    <w:p>
      <w:pPr>
        <w:pStyle w:val="BodyText"/>
        <w:spacing w:before="9"/>
        <w:rPr>
          <w:sz w:val="27"/>
        </w:rPr>
      </w:pPr>
    </w:p>
    <w:p>
      <w:pPr>
        <w:pStyle w:val="BodyText"/>
        <w:ind w:left="877" w:right="693"/>
        <w:jc w:val="center"/>
      </w:pPr>
      <w:bookmarkStart w:name="_bookmark54" w:id="55"/>
      <w:bookmarkEnd w:id="55"/>
      <w:r>
        <w:rPr/>
      </w:r>
      <w:r>
        <w:rPr/>
        <w:t>Figure</w:t>
      </w:r>
      <w:r>
        <w:rPr>
          <w:spacing w:val="-4"/>
        </w:rPr>
        <w:t> </w:t>
      </w:r>
      <w:r>
        <w:rPr/>
        <w:t>4.2: Benchmark</w:t>
      </w:r>
      <w:r>
        <w:rPr>
          <w:spacing w:val="-2"/>
        </w:rPr>
        <w:t> </w:t>
      </w:r>
      <w:r>
        <w:rPr/>
        <w:t>of</w:t>
      </w:r>
      <w:r>
        <w:rPr>
          <w:spacing w:val="-2"/>
        </w:rPr>
        <w:t> </w:t>
      </w:r>
      <w:r>
        <w:rPr/>
        <w:t>MUE</w:t>
      </w:r>
      <w:r>
        <w:rPr>
          <w:spacing w:val="-2"/>
        </w:rPr>
        <w:t> throughput</w:t>
      </w:r>
    </w:p>
    <w:p>
      <w:pPr>
        <w:pStyle w:val="BodyText"/>
        <w:rPr>
          <w:sz w:val="26"/>
        </w:rPr>
      </w:pPr>
    </w:p>
    <w:p>
      <w:pPr>
        <w:pStyle w:val="BodyText"/>
        <w:rPr>
          <w:sz w:val="26"/>
        </w:rPr>
      </w:pPr>
    </w:p>
    <w:p>
      <w:pPr>
        <w:pStyle w:val="BodyText"/>
        <w:spacing w:line="480" w:lineRule="auto" w:before="231"/>
        <w:ind w:left="396" w:right="206"/>
        <w:jc w:val="both"/>
      </w:pPr>
      <w:r>
        <w:rPr/>
        <w:t>Within the range of 0.1 to 1.0 CDF in Figure 4.2, the MUE throughput, of EAPC technique outperformed that of APC and PC1 techniques. Table 4.2 presents the MUE throughput performances, within the range of 0.1– 1.0 CDF.</w:t>
      </w:r>
    </w:p>
    <w:p>
      <w:pPr>
        <w:spacing w:after="0" w:line="480" w:lineRule="auto"/>
        <w:jc w:val="both"/>
        <w:sectPr>
          <w:pgSz w:w="11910" w:h="16840"/>
          <w:pgMar w:header="0" w:footer="1067" w:top="1320" w:bottom="1260" w:left="1620" w:right="1200"/>
        </w:sectPr>
      </w:pPr>
    </w:p>
    <w:p>
      <w:pPr>
        <w:pStyle w:val="Heading2"/>
        <w:spacing w:before="69"/>
        <w:ind w:left="877" w:right="694" w:firstLine="0"/>
        <w:jc w:val="center"/>
      </w:pPr>
      <w:bookmarkStart w:name="_bookmark55" w:id="56"/>
      <w:bookmarkEnd w:id="56"/>
      <w:r>
        <w:rPr>
          <w:b w:val="0"/>
        </w:rPr>
      </w:r>
      <w:r>
        <w:rPr/>
        <w:t>Table</w:t>
      </w:r>
      <w:r>
        <w:rPr>
          <w:spacing w:val="-4"/>
        </w:rPr>
        <w:t> </w:t>
      </w:r>
      <w:r>
        <w:rPr/>
        <w:t>4.2:</w:t>
      </w:r>
      <w:r>
        <w:rPr>
          <w:spacing w:val="-6"/>
        </w:rPr>
        <w:t> </w:t>
      </w:r>
      <w:r>
        <w:rPr/>
        <w:t>Throughput</w:t>
      </w:r>
      <w:r>
        <w:rPr>
          <w:spacing w:val="-8"/>
        </w:rPr>
        <w:t> </w:t>
      </w:r>
      <w:r>
        <w:rPr/>
        <w:t>performance</w:t>
      </w:r>
      <w:r>
        <w:rPr>
          <w:spacing w:val="-5"/>
        </w:rPr>
        <w:t> </w:t>
      </w:r>
      <w:r>
        <w:rPr/>
        <w:t>of</w:t>
      </w:r>
      <w:r>
        <w:rPr>
          <w:spacing w:val="-3"/>
        </w:rPr>
        <w:t> </w:t>
      </w:r>
      <w:r>
        <w:rPr/>
        <w:t>MUE</w:t>
      </w:r>
      <w:r>
        <w:rPr>
          <w:spacing w:val="-2"/>
        </w:rPr>
        <w:t> </w:t>
      </w:r>
      <w:r>
        <w:rPr/>
        <w:t>at</w:t>
      </w:r>
      <w:r>
        <w:rPr>
          <w:spacing w:val="-4"/>
        </w:rPr>
        <w:t> </w:t>
      </w:r>
      <w:r>
        <w:rPr/>
        <w:t>various</w:t>
      </w:r>
      <w:r>
        <w:rPr>
          <w:spacing w:val="-4"/>
        </w:rPr>
        <w:t> </w:t>
      </w:r>
      <w:r>
        <w:rPr/>
        <w:t>CDF</w:t>
      </w:r>
      <w:r>
        <w:rPr>
          <w:spacing w:val="-6"/>
        </w:rPr>
        <w:t> </w:t>
      </w:r>
      <w:r>
        <w:rPr>
          <w:spacing w:val="-2"/>
        </w:rPr>
        <w:t>values</w:t>
      </w:r>
    </w:p>
    <w:p>
      <w:pPr>
        <w:pStyle w:val="BodyText"/>
        <w:spacing w:before="3"/>
        <w:rPr>
          <w:b/>
          <w:sz w:val="12"/>
        </w:rPr>
      </w:pPr>
      <w:r>
        <w:rPr/>
        <w:pict>
          <v:shape style="position:absolute;margin-left:128.419006pt;margin-top:8.251136pt;width:368.85pt;height:.5pt;mso-position-horizontal-relative:page;mso-position-vertical-relative:paragraph;z-index:-15696384;mso-wrap-distance-left:0;mso-wrap-distance-right:0" id="docshape282" coordorigin="2568,165" coordsize="7377,10" path="m3284,165l2568,165,2568,175,3284,175,3284,165xm9945,165l3293,165,3284,165,3284,175,3293,175,9945,175,9945,165xe" filled="true" fillcolor="#000000" stroked="false">
            <v:path arrowok="t"/>
            <v:fill type="solid"/>
            <w10:wrap type="topAndBottom"/>
          </v:shape>
        </w:pict>
      </w:r>
    </w:p>
    <w:p>
      <w:pPr>
        <w:pStyle w:val="BodyText"/>
        <w:spacing w:after="5"/>
        <w:ind w:left="2004"/>
      </w:pPr>
      <w:r>
        <w:rPr/>
        <w:t>MUE</w:t>
      </w:r>
      <w:r>
        <w:rPr>
          <w:spacing w:val="-3"/>
        </w:rPr>
        <w:t> </w:t>
      </w:r>
      <w:r>
        <w:rPr/>
        <w:t>Throughput</w:t>
      </w:r>
      <w:r>
        <w:rPr>
          <w:spacing w:val="-3"/>
        </w:rPr>
        <w:t> </w:t>
      </w:r>
      <w:r>
        <w:rPr/>
        <w:t>Performance</w:t>
      </w:r>
      <w:r>
        <w:rPr>
          <w:spacing w:val="-1"/>
        </w:rPr>
        <w:t> </w:t>
      </w:r>
      <w:r>
        <w:rPr/>
        <w:t>Based</w:t>
      </w:r>
      <w:r>
        <w:rPr>
          <w:spacing w:val="-3"/>
        </w:rPr>
        <w:t> </w:t>
      </w:r>
      <w:r>
        <w:rPr/>
        <w:t>on</w:t>
      </w:r>
      <w:r>
        <w:rPr>
          <w:spacing w:val="-2"/>
        </w:rPr>
        <w:t> </w:t>
      </w:r>
      <w:r>
        <w:rPr/>
        <w:t>Techniques</w:t>
      </w:r>
      <w:r>
        <w:rPr>
          <w:spacing w:val="-3"/>
        </w:rPr>
        <w:t> </w:t>
      </w:r>
      <w:r>
        <w:rPr/>
        <w:t>in</w:t>
      </w:r>
      <w:r>
        <w:rPr>
          <w:spacing w:val="-2"/>
        </w:rPr>
        <w:t> </w:t>
      </w:r>
      <w:r>
        <w:rPr>
          <w:spacing w:val="-4"/>
        </w:rPr>
        <w:t>Mbps</w:t>
      </w:r>
    </w:p>
    <w:tbl>
      <w:tblPr>
        <w:tblW w:w="0" w:type="auto"/>
        <w:jc w:val="left"/>
        <w:tblInd w:w="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1"/>
        <w:gridCol w:w="1748"/>
        <w:gridCol w:w="2359"/>
        <w:gridCol w:w="2248"/>
      </w:tblGrid>
      <w:tr>
        <w:trPr>
          <w:trHeight w:val="272" w:hRule="atLeast"/>
        </w:trPr>
        <w:tc>
          <w:tcPr>
            <w:tcW w:w="1031" w:type="dxa"/>
            <w:tcBorders>
              <w:top w:val="single" w:sz="4" w:space="0" w:color="000000"/>
            </w:tcBorders>
          </w:tcPr>
          <w:p>
            <w:pPr>
              <w:pStyle w:val="TableParagraph"/>
              <w:spacing w:line="253" w:lineRule="exact"/>
              <w:ind w:left="104" w:right="435"/>
              <w:jc w:val="center"/>
              <w:rPr>
                <w:sz w:val="24"/>
              </w:rPr>
            </w:pPr>
            <w:r>
              <w:rPr>
                <w:spacing w:val="-5"/>
                <w:sz w:val="24"/>
              </w:rPr>
              <w:t>CDF</w:t>
            </w:r>
          </w:p>
        </w:tc>
        <w:tc>
          <w:tcPr>
            <w:tcW w:w="1748" w:type="dxa"/>
            <w:tcBorders>
              <w:top w:val="single" w:sz="4" w:space="0" w:color="000000"/>
            </w:tcBorders>
          </w:tcPr>
          <w:p>
            <w:pPr>
              <w:pStyle w:val="TableParagraph"/>
              <w:spacing w:line="253" w:lineRule="exact"/>
              <w:ind w:left="436" w:right="819"/>
              <w:jc w:val="center"/>
              <w:rPr>
                <w:sz w:val="24"/>
              </w:rPr>
            </w:pPr>
            <w:r>
              <w:rPr>
                <w:spacing w:val="-5"/>
                <w:sz w:val="24"/>
              </w:rPr>
              <w:t>APC</w:t>
            </w:r>
          </w:p>
        </w:tc>
        <w:tc>
          <w:tcPr>
            <w:tcW w:w="2359" w:type="dxa"/>
            <w:tcBorders>
              <w:top w:val="single" w:sz="4" w:space="0" w:color="000000"/>
            </w:tcBorders>
          </w:tcPr>
          <w:p>
            <w:pPr>
              <w:pStyle w:val="TableParagraph"/>
              <w:spacing w:line="253" w:lineRule="exact"/>
              <w:ind w:left="820" w:right="901"/>
              <w:jc w:val="center"/>
              <w:rPr>
                <w:sz w:val="24"/>
              </w:rPr>
            </w:pPr>
            <w:r>
              <w:rPr>
                <w:spacing w:val="-4"/>
                <w:sz w:val="24"/>
              </w:rPr>
              <w:t>EAPC</w:t>
            </w:r>
          </w:p>
        </w:tc>
        <w:tc>
          <w:tcPr>
            <w:tcW w:w="2248" w:type="dxa"/>
            <w:tcBorders>
              <w:top w:val="single" w:sz="4" w:space="0" w:color="000000"/>
            </w:tcBorders>
          </w:tcPr>
          <w:p>
            <w:pPr>
              <w:pStyle w:val="TableParagraph"/>
              <w:spacing w:line="253" w:lineRule="exact"/>
              <w:ind w:left="899" w:right="903"/>
              <w:jc w:val="center"/>
              <w:rPr>
                <w:sz w:val="24"/>
              </w:rPr>
            </w:pPr>
            <w:r>
              <w:rPr>
                <w:spacing w:val="-5"/>
                <w:sz w:val="24"/>
              </w:rPr>
              <w:t>PC1</w:t>
            </w:r>
          </w:p>
        </w:tc>
      </w:tr>
      <w:tr>
        <w:trPr>
          <w:trHeight w:val="275" w:hRule="atLeast"/>
        </w:trPr>
        <w:tc>
          <w:tcPr>
            <w:tcW w:w="1031" w:type="dxa"/>
          </w:tcPr>
          <w:p>
            <w:pPr>
              <w:pStyle w:val="TableParagraph"/>
              <w:ind w:left="0" w:right="299"/>
              <w:jc w:val="center"/>
              <w:rPr>
                <w:sz w:val="24"/>
              </w:rPr>
            </w:pPr>
            <w:r>
              <w:rPr>
                <w:sz w:val="24"/>
              </w:rPr>
              <w:t>0</w:t>
            </w:r>
          </w:p>
        </w:tc>
        <w:tc>
          <w:tcPr>
            <w:tcW w:w="1748" w:type="dxa"/>
          </w:tcPr>
          <w:p>
            <w:pPr>
              <w:pStyle w:val="TableParagraph"/>
              <w:ind w:left="0" w:right="384"/>
              <w:jc w:val="center"/>
              <w:rPr>
                <w:sz w:val="24"/>
              </w:rPr>
            </w:pPr>
            <w:r>
              <w:rPr>
                <w:sz w:val="24"/>
              </w:rPr>
              <w:t>0</w:t>
            </w:r>
          </w:p>
        </w:tc>
        <w:tc>
          <w:tcPr>
            <w:tcW w:w="2359" w:type="dxa"/>
          </w:tcPr>
          <w:p>
            <w:pPr>
              <w:pStyle w:val="TableParagraph"/>
              <w:ind w:left="0" w:right="80"/>
              <w:jc w:val="center"/>
              <w:rPr>
                <w:sz w:val="24"/>
              </w:rPr>
            </w:pPr>
            <w:r>
              <w:rPr>
                <w:sz w:val="24"/>
              </w:rPr>
              <w:t>0</w:t>
            </w:r>
          </w:p>
        </w:tc>
        <w:tc>
          <w:tcPr>
            <w:tcW w:w="2248" w:type="dxa"/>
          </w:tcPr>
          <w:p>
            <w:pPr>
              <w:pStyle w:val="TableParagraph"/>
              <w:ind w:left="0" w:right="6"/>
              <w:jc w:val="center"/>
              <w:rPr>
                <w:sz w:val="24"/>
              </w:rPr>
            </w:pPr>
            <w:r>
              <w:rPr>
                <w:sz w:val="24"/>
              </w:rPr>
              <w:t>0</w:t>
            </w:r>
          </w:p>
        </w:tc>
      </w:tr>
      <w:tr>
        <w:trPr>
          <w:trHeight w:val="275" w:hRule="atLeast"/>
        </w:trPr>
        <w:tc>
          <w:tcPr>
            <w:tcW w:w="1031" w:type="dxa"/>
          </w:tcPr>
          <w:p>
            <w:pPr>
              <w:pStyle w:val="TableParagraph"/>
              <w:ind w:left="104" w:right="405"/>
              <w:jc w:val="center"/>
              <w:rPr>
                <w:sz w:val="24"/>
              </w:rPr>
            </w:pPr>
            <w:r>
              <w:rPr>
                <w:spacing w:val="-5"/>
                <w:sz w:val="24"/>
              </w:rPr>
              <w:t>0.1</w:t>
            </w:r>
          </w:p>
        </w:tc>
        <w:tc>
          <w:tcPr>
            <w:tcW w:w="1748" w:type="dxa"/>
          </w:tcPr>
          <w:p>
            <w:pPr>
              <w:pStyle w:val="TableParagraph"/>
              <w:ind w:left="436" w:right="819"/>
              <w:jc w:val="center"/>
              <w:rPr>
                <w:sz w:val="24"/>
              </w:rPr>
            </w:pPr>
            <w:r>
              <w:rPr>
                <w:spacing w:val="-4"/>
                <w:sz w:val="24"/>
              </w:rPr>
              <w:t>11.7</w:t>
            </w:r>
          </w:p>
        </w:tc>
        <w:tc>
          <w:tcPr>
            <w:tcW w:w="2359" w:type="dxa"/>
          </w:tcPr>
          <w:p>
            <w:pPr>
              <w:pStyle w:val="TableParagraph"/>
              <w:ind w:left="819" w:right="901"/>
              <w:jc w:val="center"/>
              <w:rPr>
                <w:sz w:val="24"/>
              </w:rPr>
            </w:pPr>
            <w:r>
              <w:rPr>
                <w:spacing w:val="-4"/>
                <w:sz w:val="24"/>
              </w:rPr>
              <w:t>20.0</w:t>
            </w:r>
          </w:p>
        </w:tc>
        <w:tc>
          <w:tcPr>
            <w:tcW w:w="2248" w:type="dxa"/>
          </w:tcPr>
          <w:p>
            <w:pPr>
              <w:pStyle w:val="TableParagraph"/>
              <w:ind w:left="899" w:right="904"/>
              <w:jc w:val="center"/>
              <w:rPr>
                <w:sz w:val="24"/>
              </w:rPr>
            </w:pPr>
            <w:r>
              <w:rPr>
                <w:spacing w:val="-4"/>
                <w:sz w:val="24"/>
              </w:rPr>
              <w:t>11.7</w:t>
            </w:r>
          </w:p>
        </w:tc>
      </w:tr>
      <w:tr>
        <w:trPr>
          <w:trHeight w:val="276" w:hRule="atLeast"/>
        </w:trPr>
        <w:tc>
          <w:tcPr>
            <w:tcW w:w="1031" w:type="dxa"/>
          </w:tcPr>
          <w:p>
            <w:pPr>
              <w:pStyle w:val="TableParagraph"/>
              <w:ind w:left="104" w:right="405"/>
              <w:jc w:val="center"/>
              <w:rPr>
                <w:sz w:val="24"/>
              </w:rPr>
            </w:pPr>
            <w:r>
              <w:rPr>
                <w:spacing w:val="-5"/>
                <w:sz w:val="24"/>
              </w:rPr>
              <w:t>0.2</w:t>
            </w:r>
          </w:p>
        </w:tc>
        <w:tc>
          <w:tcPr>
            <w:tcW w:w="1748" w:type="dxa"/>
          </w:tcPr>
          <w:p>
            <w:pPr>
              <w:pStyle w:val="TableParagraph"/>
              <w:ind w:left="436" w:right="819"/>
              <w:jc w:val="center"/>
              <w:rPr>
                <w:sz w:val="24"/>
              </w:rPr>
            </w:pPr>
            <w:r>
              <w:rPr>
                <w:spacing w:val="-4"/>
                <w:sz w:val="24"/>
              </w:rPr>
              <w:t>15.0</w:t>
            </w:r>
          </w:p>
        </w:tc>
        <w:tc>
          <w:tcPr>
            <w:tcW w:w="2359" w:type="dxa"/>
          </w:tcPr>
          <w:p>
            <w:pPr>
              <w:pStyle w:val="TableParagraph"/>
              <w:ind w:left="819" w:right="901"/>
              <w:jc w:val="center"/>
              <w:rPr>
                <w:sz w:val="24"/>
              </w:rPr>
            </w:pPr>
            <w:r>
              <w:rPr>
                <w:spacing w:val="-4"/>
                <w:sz w:val="24"/>
              </w:rPr>
              <w:t>25.0</w:t>
            </w:r>
          </w:p>
        </w:tc>
        <w:tc>
          <w:tcPr>
            <w:tcW w:w="2248" w:type="dxa"/>
          </w:tcPr>
          <w:p>
            <w:pPr>
              <w:pStyle w:val="TableParagraph"/>
              <w:ind w:left="899" w:right="904"/>
              <w:jc w:val="center"/>
              <w:rPr>
                <w:sz w:val="24"/>
              </w:rPr>
            </w:pPr>
            <w:r>
              <w:rPr>
                <w:spacing w:val="-4"/>
                <w:sz w:val="24"/>
              </w:rPr>
              <w:t>16.7</w:t>
            </w:r>
          </w:p>
        </w:tc>
      </w:tr>
      <w:tr>
        <w:trPr>
          <w:trHeight w:val="275" w:hRule="atLeast"/>
        </w:trPr>
        <w:tc>
          <w:tcPr>
            <w:tcW w:w="1031" w:type="dxa"/>
          </w:tcPr>
          <w:p>
            <w:pPr>
              <w:pStyle w:val="TableParagraph"/>
              <w:ind w:left="104" w:right="405"/>
              <w:jc w:val="center"/>
              <w:rPr>
                <w:sz w:val="24"/>
              </w:rPr>
            </w:pPr>
            <w:r>
              <w:rPr>
                <w:spacing w:val="-5"/>
                <w:sz w:val="24"/>
              </w:rPr>
              <w:t>0.3</w:t>
            </w:r>
          </w:p>
        </w:tc>
        <w:tc>
          <w:tcPr>
            <w:tcW w:w="1748" w:type="dxa"/>
          </w:tcPr>
          <w:p>
            <w:pPr>
              <w:pStyle w:val="TableParagraph"/>
              <w:ind w:left="436" w:right="819"/>
              <w:jc w:val="center"/>
              <w:rPr>
                <w:sz w:val="24"/>
              </w:rPr>
            </w:pPr>
            <w:r>
              <w:rPr>
                <w:spacing w:val="-4"/>
                <w:sz w:val="24"/>
              </w:rPr>
              <w:t>16.7</w:t>
            </w:r>
          </w:p>
        </w:tc>
        <w:tc>
          <w:tcPr>
            <w:tcW w:w="2359" w:type="dxa"/>
          </w:tcPr>
          <w:p>
            <w:pPr>
              <w:pStyle w:val="TableParagraph"/>
              <w:ind w:left="819" w:right="901"/>
              <w:jc w:val="center"/>
              <w:rPr>
                <w:sz w:val="24"/>
              </w:rPr>
            </w:pPr>
            <w:r>
              <w:rPr>
                <w:spacing w:val="-4"/>
                <w:sz w:val="24"/>
              </w:rPr>
              <w:t>26.7</w:t>
            </w:r>
          </w:p>
        </w:tc>
        <w:tc>
          <w:tcPr>
            <w:tcW w:w="2248" w:type="dxa"/>
          </w:tcPr>
          <w:p>
            <w:pPr>
              <w:pStyle w:val="TableParagraph"/>
              <w:ind w:left="899" w:right="904"/>
              <w:jc w:val="center"/>
              <w:rPr>
                <w:sz w:val="24"/>
              </w:rPr>
            </w:pPr>
            <w:r>
              <w:rPr>
                <w:spacing w:val="-4"/>
                <w:sz w:val="24"/>
              </w:rPr>
              <w:t>20.0</w:t>
            </w:r>
          </w:p>
        </w:tc>
      </w:tr>
      <w:tr>
        <w:trPr>
          <w:trHeight w:val="276" w:hRule="atLeast"/>
        </w:trPr>
        <w:tc>
          <w:tcPr>
            <w:tcW w:w="1031" w:type="dxa"/>
          </w:tcPr>
          <w:p>
            <w:pPr>
              <w:pStyle w:val="TableParagraph"/>
              <w:ind w:left="104" w:right="405"/>
              <w:jc w:val="center"/>
              <w:rPr>
                <w:sz w:val="24"/>
              </w:rPr>
            </w:pPr>
            <w:r>
              <w:rPr>
                <w:spacing w:val="-5"/>
                <w:sz w:val="24"/>
              </w:rPr>
              <w:t>0.4</w:t>
            </w:r>
          </w:p>
        </w:tc>
        <w:tc>
          <w:tcPr>
            <w:tcW w:w="1748" w:type="dxa"/>
          </w:tcPr>
          <w:p>
            <w:pPr>
              <w:pStyle w:val="TableParagraph"/>
              <w:ind w:left="436" w:right="819"/>
              <w:jc w:val="center"/>
              <w:rPr>
                <w:sz w:val="24"/>
              </w:rPr>
            </w:pPr>
            <w:r>
              <w:rPr>
                <w:spacing w:val="-4"/>
                <w:sz w:val="24"/>
              </w:rPr>
              <w:t>18.3</w:t>
            </w:r>
          </w:p>
        </w:tc>
        <w:tc>
          <w:tcPr>
            <w:tcW w:w="2359" w:type="dxa"/>
          </w:tcPr>
          <w:p>
            <w:pPr>
              <w:pStyle w:val="TableParagraph"/>
              <w:ind w:left="819" w:right="901"/>
              <w:jc w:val="center"/>
              <w:rPr>
                <w:sz w:val="24"/>
              </w:rPr>
            </w:pPr>
            <w:r>
              <w:rPr>
                <w:spacing w:val="-4"/>
                <w:sz w:val="24"/>
              </w:rPr>
              <w:t>29.2</w:t>
            </w:r>
          </w:p>
        </w:tc>
        <w:tc>
          <w:tcPr>
            <w:tcW w:w="2248" w:type="dxa"/>
          </w:tcPr>
          <w:p>
            <w:pPr>
              <w:pStyle w:val="TableParagraph"/>
              <w:ind w:left="899" w:right="904"/>
              <w:jc w:val="center"/>
              <w:rPr>
                <w:sz w:val="24"/>
              </w:rPr>
            </w:pPr>
            <w:r>
              <w:rPr>
                <w:spacing w:val="-4"/>
                <w:sz w:val="24"/>
              </w:rPr>
              <w:t>21.7</w:t>
            </w:r>
          </w:p>
        </w:tc>
      </w:tr>
      <w:tr>
        <w:trPr>
          <w:trHeight w:val="275" w:hRule="atLeast"/>
        </w:trPr>
        <w:tc>
          <w:tcPr>
            <w:tcW w:w="1031" w:type="dxa"/>
          </w:tcPr>
          <w:p>
            <w:pPr>
              <w:pStyle w:val="TableParagraph"/>
              <w:ind w:left="104" w:right="405"/>
              <w:jc w:val="center"/>
              <w:rPr>
                <w:sz w:val="24"/>
              </w:rPr>
            </w:pPr>
            <w:r>
              <w:rPr>
                <w:spacing w:val="-5"/>
                <w:sz w:val="24"/>
              </w:rPr>
              <w:t>0.5</w:t>
            </w:r>
          </w:p>
        </w:tc>
        <w:tc>
          <w:tcPr>
            <w:tcW w:w="1748" w:type="dxa"/>
          </w:tcPr>
          <w:p>
            <w:pPr>
              <w:pStyle w:val="TableParagraph"/>
              <w:ind w:left="436" w:right="819"/>
              <w:jc w:val="center"/>
              <w:rPr>
                <w:sz w:val="24"/>
              </w:rPr>
            </w:pPr>
            <w:r>
              <w:rPr>
                <w:spacing w:val="-4"/>
                <w:sz w:val="24"/>
              </w:rPr>
              <w:t>20.0</w:t>
            </w:r>
          </w:p>
        </w:tc>
        <w:tc>
          <w:tcPr>
            <w:tcW w:w="2359" w:type="dxa"/>
          </w:tcPr>
          <w:p>
            <w:pPr>
              <w:pStyle w:val="TableParagraph"/>
              <w:ind w:left="819" w:right="901"/>
              <w:jc w:val="center"/>
              <w:rPr>
                <w:sz w:val="24"/>
              </w:rPr>
            </w:pPr>
            <w:r>
              <w:rPr>
                <w:spacing w:val="-4"/>
                <w:sz w:val="24"/>
              </w:rPr>
              <w:t>31.7</w:t>
            </w:r>
          </w:p>
        </w:tc>
        <w:tc>
          <w:tcPr>
            <w:tcW w:w="2248" w:type="dxa"/>
          </w:tcPr>
          <w:p>
            <w:pPr>
              <w:pStyle w:val="TableParagraph"/>
              <w:ind w:left="899" w:right="904"/>
              <w:jc w:val="center"/>
              <w:rPr>
                <w:sz w:val="24"/>
              </w:rPr>
            </w:pPr>
            <w:r>
              <w:rPr>
                <w:spacing w:val="-4"/>
                <w:sz w:val="24"/>
              </w:rPr>
              <w:t>25.0</w:t>
            </w:r>
          </w:p>
        </w:tc>
      </w:tr>
      <w:tr>
        <w:trPr>
          <w:trHeight w:val="275" w:hRule="atLeast"/>
        </w:trPr>
        <w:tc>
          <w:tcPr>
            <w:tcW w:w="1031" w:type="dxa"/>
          </w:tcPr>
          <w:p>
            <w:pPr>
              <w:pStyle w:val="TableParagraph"/>
              <w:ind w:left="104" w:right="405"/>
              <w:jc w:val="center"/>
              <w:rPr>
                <w:sz w:val="24"/>
              </w:rPr>
            </w:pPr>
            <w:r>
              <w:rPr>
                <w:spacing w:val="-5"/>
                <w:sz w:val="24"/>
              </w:rPr>
              <w:t>0.6</w:t>
            </w:r>
          </w:p>
        </w:tc>
        <w:tc>
          <w:tcPr>
            <w:tcW w:w="1748" w:type="dxa"/>
          </w:tcPr>
          <w:p>
            <w:pPr>
              <w:pStyle w:val="TableParagraph"/>
              <w:ind w:left="436" w:right="819"/>
              <w:jc w:val="center"/>
              <w:rPr>
                <w:sz w:val="24"/>
              </w:rPr>
            </w:pPr>
            <w:r>
              <w:rPr>
                <w:spacing w:val="-4"/>
                <w:sz w:val="24"/>
              </w:rPr>
              <w:t>21.7</w:t>
            </w:r>
          </w:p>
        </w:tc>
        <w:tc>
          <w:tcPr>
            <w:tcW w:w="2359" w:type="dxa"/>
          </w:tcPr>
          <w:p>
            <w:pPr>
              <w:pStyle w:val="TableParagraph"/>
              <w:ind w:left="819" w:right="901"/>
              <w:jc w:val="center"/>
              <w:rPr>
                <w:sz w:val="24"/>
              </w:rPr>
            </w:pPr>
            <w:r>
              <w:rPr>
                <w:spacing w:val="-4"/>
                <w:sz w:val="24"/>
              </w:rPr>
              <w:t>35.0</w:t>
            </w:r>
          </w:p>
        </w:tc>
        <w:tc>
          <w:tcPr>
            <w:tcW w:w="2248" w:type="dxa"/>
          </w:tcPr>
          <w:p>
            <w:pPr>
              <w:pStyle w:val="TableParagraph"/>
              <w:ind w:left="899" w:right="904"/>
              <w:jc w:val="center"/>
              <w:rPr>
                <w:sz w:val="24"/>
              </w:rPr>
            </w:pPr>
            <w:r>
              <w:rPr>
                <w:spacing w:val="-4"/>
                <w:sz w:val="24"/>
              </w:rPr>
              <w:t>26.7</w:t>
            </w:r>
          </w:p>
        </w:tc>
      </w:tr>
      <w:tr>
        <w:trPr>
          <w:trHeight w:val="276" w:hRule="atLeast"/>
        </w:trPr>
        <w:tc>
          <w:tcPr>
            <w:tcW w:w="1031" w:type="dxa"/>
          </w:tcPr>
          <w:p>
            <w:pPr>
              <w:pStyle w:val="TableParagraph"/>
              <w:ind w:left="104" w:right="405"/>
              <w:jc w:val="center"/>
              <w:rPr>
                <w:sz w:val="24"/>
              </w:rPr>
            </w:pPr>
            <w:r>
              <w:rPr>
                <w:spacing w:val="-5"/>
                <w:sz w:val="24"/>
              </w:rPr>
              <w:t>0.7</w:t>
            </w:r>
          </w:p>
        </w:tc>
        <w:tc>
          <w:tcPr>
            <w:tcW w:w="1748" w:type="dxa"/>
          </w:tcPr>
          <w:p>
            <w:pPr>
              <w:pStyle w:val="TableParagraph"/>
              <w:ind w:left="436" w:right="819"/>
              <w:jc w:val="center"/>
              <w:rPr>
                <w:sz w:val="24"/>
              </w:rPr>
            </w:pPr>
            <w:r>
              <w:rPr>
                <w:spacing w:val="-4"/>
                <w:sz w:val="24"/>
              </w:rPr>
              <w:t>23.3</w:t>
            </w:r>
          </w:p>
        </w:tc>
        <w:tc>
          <w:tcPr>
            <w:tcW w:w="2359" w:type="dxa"/>
          </w:tcPr>
          <w:p>
            <w:pPr>
              <w:pStyle w:val="TableParagraph"/>
              <w:ind w:left="819" w:right="901"/>
              <w:jc w:val="center"/>
              <w:rPr>
                <w:sz w:val="24"/>
              </w:rPr>
            </w:pPr>
            <w:r>
              <w:rPr>
                <w:spacing w:val="-4"/>
                <w:sz w:val="24"/>
              </w:rPr>
              <w:t>36.7</w:t>
            </w:r>
          </w:p>
        </w:tc>
        <w:tc>
          <w:tcPr>
            <w:tcW w:w="2248" w:type="dxa"/>
          </w:tcPr>
          <w:p>
            <w:pPr>
              <w:pStyle w:val="TableParagraph"/>
              <w:ind w:left="899" w:right="904"/>
              <w:jc w:val="center"/>
              <w:rPr>
                <w:sz w:val="24"/>
              </w:rPr>
            </w:pPr>
            <w:r>
              <w:rPr>
                <w:spacing w:val="-4"/>
                <w:sz w:val="24"/>
              </w:rPr>
              <w:t>30.0</w:t>
            </w:r>
          </w:p>
        </w:tc>
      </w:tr>
      <w:tr>
        <w:trPr>
          <w:trHeight w:val="276" w:hRule="atLeast"/>
        </w:trPr>
        <w:tc>
          <w:tcPr>
            <w:tcW w:w="1031" w:type="dxa"/>
          </w:tcPr>
          <w:p>
            <w:pPr>
              <w:pStyle w:val="TableParagraph"/>
              <w:ind w:left="104" w:right="405"/>
              <w:jc w:val="center"/>
              <w:rPr>
                <w:sz w:val="24"/>
              </w:rPr>
            </w:pPr>
            <w:r>
              <w:rPr>
                <w:spacing w:val="-5"/>
                <w:sz w:val="24"/>
              </w:rPr>
              <w:t>0.8</w:t>
            </w:r>
          </w:p>
        </w:tc>
        <w:tc>
          <w:tcPr>
            <w:tcW w:w="1748" w:type="dxa"/>
          </w:tcPr>
          <w:p>
            <w:pPr>
              <w:pStyle w:val="TableParagraph"/>
              <w:ind w:left="436" w:right="819"/>
              <w:jc w:val="center"/>
              <w:rPr>
                <w:sz w:val="24"/>
              </w:rPr>
            </w:pPr>
            <w:r>
              <w:rPr>
                <w:spacing w:val="-4"/>
                <w:sz w:val="24"/>
              </w:rPr>
              <w:t>25.0</w:t>
            </w:r>
          </w:p>
        </w:tc>
        <w:tc>
          <w:tcPr>
            <w:tcW w:w="2359" w:type="dxa"/>
          </w:tcPr>
          <w:p>
            <w:pPr>
              <w:pStyle w:val="TableParagraph"/>
              <w:ind w:left="819" w:right="901"/>
              <w:jc w:val="center"/>
              <w:rPr>
                <w:sz w:val="24"/>
              </w:rPr>
            </w:pPr>
            <w:r>
              <w:rPr>
                <w:spacing w:val="-4"/>
                <w:sz w:val="24"/>
              </w:rPr>
              <w:t>40.0</w:t>
            </w:r>
          </w:p>
        </w:tc>
        <w:tc>
          <w:tcPr>
            <w:tcW w:w="2248" w:type="dxa"/>
          </w:tcPr>
          <w:p>
            <w:pPr>
              <w:pStyle w:val="TableParagraph"/>
              <w:ind w:left="899" w:right="904"/>
              <w:jc w:val="center"/>
              <w:rPr>
                <w:sz w:val="24"/>
              </w:rPr>
            </w:pPr>
            <w:r>
              <w:rPr>
                <w:spacing w:val="-4"/>
                <w:sz w:val="24"/>
              </w:rPr>
              <w:t>33.9</w:t>
            </w:r>
          </w:p>
        </w:tc>
      </w:tr>
      <w:tr>
        <w:trPr>
          <w:trHeight w:val="276" w:hRule="atLeast"/>
        </w:trPr>
        <w:tc>
          <w:tcPr>
            <w:tcW w:w="1031" w:type="dxa"/>
          </w:tcPr>
          <w:p>
            <w:pPr>
              <w:pStyle w:val="TableParagraph"/>
              <w:ind w:left="104" w:right="405"/>
              <w:jc w:val="center"/>
              <w:rPr>
                <w:sz w:val="24"/>
              </w:rPr>
            </w:pPr>
            <w:r>
              <w:rPr>
                <w:spacing w:val="-5"/>
                <w:sz w:val="24"/>
              </w:rPr>
              <w:t>0.9</w:t>
            </w:r>
          </w:p>
        </w:tc>
        <w:tc>
          <w:tcPr>
            <w:tcW w:w="1748" w:type="dxa"/>
          </w:tcPr>
          <w:p>
            <w:pPr>
              <w:pStyle w:val="TableParagraph"/>
              <w:ind w:left="436" w:right="819"/>
              <w:jc w:val="center"/>
              <w:rPr>
                <w:sz w:val="24"/>
              </w:rPr>
            </w:pPr>
            <w:r>
              <w:rPr>
                <w:spacing w:val="-4"/>
                <w:sz w:val="24"/>
              </w:rPr>
              <w:t>28.3</w:t>
            </w:r>
          </w:p>
        </w:tc>
        <w:tc>
          <w:tcPr>
            <w:tcW w:w="2359" w:type="dxa"/>
          </w:tcPr>
          <w:p>
            <w:pPr>
              <w:pStyle w:val="TableParagraph"/>
              <w:ind w:left="819" w:right="901"/>
              <w:jc w:val="center"/>
              <w:rPr>
                <w:sz w:val="24"/>
              </w:rPr>
            </w:pPr>
            <w:r>
              <w:rPr>
                <w:spacing w:val="-4"/>
                <w:sz w:val="24"/>
              </w:rPr>
              <w:t>43.3</w:t>
            </w:r>
          </w:p>
        </w:tc>
        <w:tc>
          <w:tcPr>
            <w:tcW w:w="2248" w:type="dxa"/>
          </w:tcPr>
          <w:p>
            <w:pPr>
              <w:pStyle w:val="TableParagraph"/>
              <w:ind w:left="899" w:right="904"/>
              <w:jc w:val="center"/>
              <w:rPr>
                <w:sz w:val="24"/>
              </w:rPr>
            </w:pPr>
            <w:r>
              <w:rPr>
                <w:spacing w:val="-4"/>
                <w:sz w:val="24"/>
              </w:rPr>
              <w:t>38.2</w:t>
            </w:r>
          </w:p>
        </w:tc>
      </w:tr>
      <w:tr>
        <w:trPr>
          <w:trHeight w:val="278" w:hRule="atLeast"/>
        </w:trPr>
        <w:tc>
          <w:tcPr>
            <w:tcW w:w="1031" w:type="dxa"/>
            <w:tcBorders>
              <w:bottom w:val="single" w:sz="4" w:space="0" w:color="000000"/>
            </w:tcBorders>
          </w:tcPr>
          <w:p>
            <w:pPr>
              <w:pStyle w:val="TableParagraph"/>
              <w:spacing w:line="259" w:lineRule="exact"/>
              <w:ind w:left="104" w:right="405"/>
              <w:jc w:val="center"/>
              <w:rPr>
                <w:sz w:val="24"/>
              </w:rPr>
            </w:pPr>
            <w:r>
              <w:rPr>
                <w:spacing w:val="-5"/>
                <w:sz w:val="24"/>
              </w:rPr>
              <w:t>1.0</w:t>
            </w:r>
          </w:p>
        </w:tc>
        <w:tc>
          <w:tcPr>
            <w:tcW w:w="1748" w:type="dxa"/>
            <w:tcBorders>
              <w:bottom w:val="single" w:sz="4" w:space="0" w:color="000000"/>
            </w:tcBorders>
          </w:tcPr>
          <w:p>
            <w:pPr>
              <w:pStyle w:val="TableParagraph"/>
              <w:spacing w:line="259" w:lineRule="exact"/>
              <w:ind w:left="436" w:right="819"/>
              <w:jc w:val="center"/>
              <w:rPr>
                <w:sz w:val="24"/>
              </w:rPr>
            </w:pPr>
            <w:r>
              <w:rPr>
                <w:spacing w:val="-4"/>
                <w:sz w:val="24"/>
              </w:rPr>
              <w:t>40.0</w:t>
            </w:r>
          </w:p>
        </w:tc>
        <w:tc>
          <w:tcPr>
            <w:tcW w:w="2359" w:type="dxa"/>
            <w:tcBorders>
              <w:bottom w:val="single" w:sz="4" w:space="0" w:color="000000"/>
            </w:tcBorders>
          </w:tcPr>
          <w:p>
            <w:pPr>
              <w:pStyle w:val="TableParagraph"/>
              <w:spacing w:line="259" w:lineRule="exact"/>
              <w:ind w:left="819" w:right="901"/>
              <w:jc w:val="center"/>
              <w:rPr>
                <w:sz w:val="24"/>
              </w:rPr>
            </w:pPr>
            <w:r>
              <w:rPr>
                <w:spacing w:val="-4"/>
                <w:sz w:val="24"/>
              </w:rPr>
              <w:t>55.0</w:t>
            </w:r>
          </w:p>
        </w:tc>
        <w:tc>
          <w:tcPr>
            <w:tcW w:w="2248" w:type="dxa"/>
            <w:tcBorders>
              <w:bottom w:val="single" w:sz="4" w:space="0" w:color="000000"/>
            </w:tcBorders>
          </w:tcPr>
          <w:p>
            <w:pPr>
              <w:pStyle w:val="TableParagraph"/>
              <w:spacing w:line="259" w:lineRule="exact"/>
              <w:ind w:left="899" w:right="904"/>
              <w:jc w:val="center"/>
              <w:rPr>
                <w:sz w:val="24"/>
              </w:rPr>
            </w:pPr>
            <w:r>
              <w:rPr>
                <w:spacing w:val="-4"/>
                <w:sz w:val="24"/>
              </w:rPr>
              <w:t>50.0</w:t>
            </w:r>
          </w:p>
        </w:tc>
      </w:tr>
    </w:tbl>
    <w:p>
      <w:pPr>
        <w:pStyle w:val="BodyText"/>
        <w:rPr>
          <w:sz w:val="26"/>
        </w:rPr>
      </w:pPr>
    </w:p>
    <w:p>
      <w:pPr>
        <w:pStyle w:val="BodyText"/>
        <w:spacing w:before="5"/>
        <w:rPr>
          <w:sz w:val="21"/>
        </w:rPr>
      </w:pPr>
    </w:p>
    <w:p>
      <w:pPr>
        <w:pStyle w:val="BodyText"/>
        <w:spacing w:line="480" w:lineRule="auto"/>
        <w:ind w:left="396" w:right="204"/>
        <w:jc w:val="both"/>
      </w:pPr>
      <w:r>
        <w:rPr/>
        <w:t>According to Table 4.2, at 0.1 CDF, the MUE throughput of EAPC outperform that of APC,</w:t>
      </w:r>
      <w:r>
        <w:rPr>
          <w:spacing w:val="-8"/>
        </w:rPr>
        <w:t> </w:t>
      </w:r>
      <w:r>
        <w:rPr/>
        <w:t>and</w:t>
      </w:r>
      <w:r>
        <w:rPr>
          <w:spacing w:val="-8"/>
        </w:rPr>
        <w:t> </w:t>
      </w:r>
      <w:r>
        <w:rPr/>
        <w:t>PC1</w:t>
      </w:r>
      <w:r>
        <w:rPr>
          <w:spacing w:val="-8"/>
        </w:rPr>
        <w:t> </w:t>
      </w:r>
      <w:r>
        <w:rPr/>
        <w:t>techniques</w:t>
      </w:r>
      <w:r>
        <w:rPr>
          <w:spacing w:val="-9"/>
        </w:rPr>
        <w:t> </w:t>
      </w:r>
      <w:r>
        <w:rPr/>
        <w:t>by</w:t>
      </w:r>
      <w:r>
        <w:rPr>
          <w:spacing w:val="-15"/>
        </w:rPr>
        <w:t> </w:t>
      </w:r>
      <w:r>
        <w:rPr/>
        <w:t>42%.</w:t>
      </w:r>
      <w:r>
        <w:rPr>
          <w:spacing w:val="40"/>
        </w:rPr>
        <w:t> </w:t>
      </w:r>
      <w:r>
        <w:rPr/>
        <w:t>At</w:t>
      </w:r>
      <w:r>
        <w:rPr>
          <w:spacing w:val="-8"/>
        </w:rPr>
        <w:t> </w:t>
      </w:r>
      <w:r>
        <w:rPr/>
        <w:t>0.2</w:t>
      </w:r>
      <w:r>
        <w:rPr>
          <w:spacing w:val="-8"/>
        </w:rPr>
        <w:t> </w:t>
      </w:r>
      <w:r>
        <w:rPr/>
        <w:t>CDF,</w:t>
      </w:r>
      <w:r>
        <w:rPr>
          <w:spacing w:val="-8"/>
        </w:rPr>
        <w:t> </w:t>
      </w:r>
      <w:r>
        <w:rPr/>
        <w:t>EAPC</w:t>
      </w:r>
      <w:r>
        <w:rPr>
          <w:spacing w:val="-7"/>
        </w:rPr>
        <w:t> </w:t>
      </w:r>
      <w:r>
        <w:rPr/>
        <w:t>when</w:t>
      </w:r>
      <w:r>
        <w:rPr>
          <w:spacing w:val="-8"/>
        </w:rPr>
        <w:t> </w:t>
      </w:r>
      <w:r>
        <w:rPr/>
        <w:t>compared</w:t>
      </w:r>
      <w:r>
        <w:rPr>
          <w:spacing w:val="-8"/>
        </w:rPr>
        <w:t> </w:t>
      </w:r>
      <w:r>
        <w:rPr/>
        <w:t>to</w:t>
      </w:r>
      <w:r>
        <w:rPr>
          <w:spacing w:val="-8"/>
        </w:rPr>
        <w:t> </w:t>
      </w:r>
      <w:r>
        <w:rPr/>
        <w:t>APC</w:t>
      </w:r>
      <w:r>
        <w:rPr>
          <w:spacing w:val="-7"/>
        </w:rPr>
        <w:t> </w:t>
      </w:r>
      <w:r>
        <w:rPr/>
        <w:t>and</w:t>
      </w:r>
      <w:r>
        <w:rPr>
          <w:spacing w:val="-7"/>
        </w:rPr>
        <w:t> </w:t>
      </w:r>
      <w:r>
        <w:rPr/>
        <w:t>PC1 techniques had 40% and 33% higher MUE throughput respectively. At 0.3 CDF, EAPC when</w:t>
      </w:r>
      <w:r>
        <w:rPr>
          <w:spacing w:val="-6"/>
        </w:rPr>
        <w:t> </w:t>
      </w:r>
      <w:r>
        <w:rPr/>
        <w:t>compared</w:t>
      </w:r>
      <w:r>
        <w:rPr>
          <w:spacing w:val="-6"/>
        </w:rPr>
        <w:t> </w:t>
      </w:r>
      <w:r>
        <w:rPr/>
        <w:t>to</w:t>
      </w:r>
      <w:r>
        <w:rPr>
          <w:spacing w:val="-6"/>
        </w:rPr>
        <w:t> </w:t>
      </w:r>
      <w:r>
        <w:rPr/>
        <w:t>APC</w:t>
      </w:r>
      <w:r>
        <w:rPr>
          <w:spacing w:val="-5"/>
        </w:rPr>
        <w:t> </w:t>
      </w:r>
      <w:r>
        <w:rPr/>
        <w:t>and</w:t>
      </w:r>
      <w:r>
        <w:rPr>
          <w:spacing w:val="-5"/>
        </w:rPr>
        <w:t> </w:t>
      </w:r>
      <w:r>
        <w:rPr/>
        <w:t>PC1</w:t>
      </w:r>
      <w:r>
        <w:rPr>
          <w:spacing w:val="-5"/>
        </w:rPr>
        <w:t> </w:t>
      </w:r>
      <w:r>
        <w:rPr/>
        <w:t>techniques</w:t>
      </w:r>
      <w:r>
        <w:rPr>
          <w:spacing w:val="-6"/>
        </w:rPr>
        <w:t> </w:t>
      </w:r>
      <w:r>
        <w:rPr/>
        <w:t>had</w:t>
      </w:r>
      <w:r>
        <w:rPr>
          <w:spacing w:val="-6"/>
        </w:rPr>
        <w:t> </w:t>
      </w:r>
      <w:r>
        <w:rPr/>
        <w:t>38%</w:t>
      </w:r>
      <w:r>
        <w:rPr>
          <w:spacing w:val="-7"/>
        </w:rPr>
        <w:t> </w:t>
      </w:r>
      <w:r>
        <w:rPr/>
        <w:t>and</w:t>
      </w:r>
      <w:r>
        <w:rPr>
          <w:spacing w:val="-6"/>
        </w:rPr>
        <w:t> </w:t>
      </w:r>
      <w:r>
        <w:rPr/>
        <w:t>25%</w:t>
      </w:r>
      <w:r>
        <w:rPr>
          <w:spacing w:val="-7"/>
        </w:rPr>
        <w:t> </w:t>
      </w:r>
      <w:r>
        <w:rPr/>
        <w:t>higher</w:t>
      </w:r>
      <w:r>
        <w:rPr>
          <w:spacing w:val="-7"/>
        </w:rPr>
        <w:t> </w:t>
      </w:r>
      <w:r>
        <w:rPr/>
        <w:t>MUE</w:t>
      </w:r>
      <w:r>
        <w:rPr>
          <w:spacing w:val="-6"/>
        </w:rPr>
        <w:t> </w:t>
      </w:r>
      <w:r>
        <w:rPr/>
        <w:t>throughput. At</w:t>
      </w:r>
      <w:r>
        <w:rPr>
          <w:spacing w:val="-15"/>
        </w:rPr>
        <w:t> </w:t>
      </w:r>
      <w:r>
        <w:rPr/>
        <w:t>0.4</w:t>
      </w:r>
      <w:r>
        <w:rPr>
          <w:spacing w:val="-15"/>
        </w:rPr>
        <w:t> </w:t>
      </w:r>
      <w:r>
        <w:rPr/>
        <w:t>CDF,</w:t>
      </w:r>
      <w:r>
        <w:rPr>
          <w:spacing w:val="-15"/>
        </w:rPr>
        <w:t> </w:t>
      </w:r>
      <w:r>
        <w:rPr/>
        <w:t>EAPC</w:t>
      </w:r>
      <w:r>
        <w:rPr>
          <w:spacing w:val="-15"/>
        </w:rPr>
        <w:t> </w:t>
      </w:r>
      <w:r>
        <w:rPr/>
        <w:t>when</w:t>
      </w:r>
      <w:r>
        <w:rPr>
          <w:spacing w:val="-15"/>
        </w:rPr>
        <w:t> </w:t>
      </w:r>
      <w:r>
        <w:rPr/>
        <w:t>compared</w:t>
      </w:r>
      <w:r>
        <w:rPr>
          <w:spacing w:val="-15"/>
        </w:rPr>
        <w:t> </w:t>
      </w:r>
      <w:r>
        <w:rPr/>
        <w:t>to</w:t>
      </w:r>
      <w:r>
        <w:rPr>
          <w:spacing w:val="-15"/>
        </w:rPr>
        <w:t> </w:t>
      </w:r>
      <w:r>
        <w:rPr/>
        <w:t>APC</w:t>
      </w:r>
      <w:r>
        <w:rPr>
          <w:spacing w:val="-15"/>
        </w:rPr>
        <w:t> </w:t>
      </w:r>
      <w:r>
        <w:rPr/>
        <w:t>and</w:t>
      </w:r>
      <w:r>
        <w:rPr>
          <w:spacing w:val="-15"/>
        </w:rPr>
        <w:t> </w:t>
      </w:r>
      <w:r>
        <w:rPr/>
        <w:t>PC1</w:t>
      </w:r>
      <w:r>
        <w:rPr>
          <w:spacing w:val="-14"/>
        </w:rPr>
        <w:t> </w:t>
      </w:r>
      <w:r>
        <w:rPr/>
        <w:t>techniques</w:t>
      </w:r>
      <w:r>
        <w:rPr>
          <w:spacing w:val="-15"/>
        </w:rPr>
        <w:t> </w:t>
      </w:r>
      <w:r>
        <w:rPr/>
        <w:t>had</w:t>
      </w:r>
      <w:r>
        <w:rPr>
          <w:spacing w:val="-15"/>
        </w:rPr>
        <w:t> </w:t>
      </w:r>
      <w:r>
        <w:rPr/>
        <w:t>37%</w:t>
      </w:r>
      <w:r>
        <w:rPr>
          <w:spacing w:val="-15"/>
        </w:rPr>
        <w:t> </w:t>
      </w:r>
      <w:r>
        <w:rPr/>
        <w:t>and</w:t>
      </w:r>
      <w:r>
        <w:rPr>
          <w:spacing w:val="-15"/>
        </w:rPr>
        <w:t> </w:t>
      </w:r>
      <w:r>
        <w:rPr/>
        <w:t>26%</w:t>
      </w:r>
      <w:r>
        <w:rPr>
          <w:spacing w:val="-15"/>
        </w:rPr>
        <w:t> </w:t>
      </w:r>
      <w:r>
        <w:rPr/>
        <w:t>higher MUE throughput respectively. At 0.5 CDF, EAPC when compared to APC and PC1 techniques had 37% and 21% higher MUE throughput respectively. At 0.6 CDF, EAPC when</w:t>
      </w:r>
      <w:r>
        <w:rPr>
          <w:spacing w:val="-1"/>
        </w:rPr>
        <w:t> </w:t>
      </w:r>
      <w:r>
        <w:rPr/>
        <w:t>compared</w:t>
      </w:r>
      <w:r>
        <w:rPr>
          <w:spacing w:val="-1"/>
        </w:rPr>
        <w:t> </w:t>
      </w:r>
      <w:r>
        <w:rPr/>
        <w:t>to</w:t>
      </w:r>
      <w:r>
        <w:rPr>
          <w:spacing w:val="-1"/>
        </w:rPr>
        <w:t> </w:t>
      </w:r>
      <w:r>
        <w:rPr/>
        <w:t>APC</w:t>
      </w:r>
      <w:r>
        <w:rPr>
          <w:spacing w:val="-3"/>
        </w:rPr>
        <w:t> </w:t>
      </w:r>
      <w:r>
        <w:rPr/>
        <w:t>and PC1</w:t>
      </w:r>
      <w:r>
        <w:rPr>
          <w:spacing w:val="-1"/>
        </w:rPr>
        <w:t> </w:t>
      </w:r>
      <w:r>
        <w:rPr/>
        <w:t>techniques</w:t>
      </w:r>
      <w:r>
        <w:rPr>
          <w:spacing w:val="-1"/>
        </w:rPr>
        <w:t> </w:t>
      </w:r>
      <w:r>
        <w:rPr/>
        <w:t>had</w:t>
      </w:r>
      <w:r>
        <w:rPr>
          <w:spacing w:val="-1"/>
        </w:rPr>
        <w:t> </w:t>
      </w:r>
      <w:r>
        <w:rPr/>
        <w:t>38%</w:t>
      </w:r>
      <w:r>
        <w:rPr>
          <w:spacing w:val="-2"/>
        </w:rPr>
        <w:t> </w:t>
      </w:r>
      <w:r>
        <w:rPr/>
        <w:t>and</w:t>
      </w:r>
      <w:r>
        <w:rPr>
          <w:spacing w:val="-1"/>
        </w:rPr>
        <w:t> </w:t>
      </w:r>
      <w:r>
        <w:rPr/>
        <w:t>24%</w:t>
      </w:r>
      <w:r>
        <w:rPr>
          <w:spacing w:val="-2"/>
        </w:rPr>
        <w:t> </w:t>
      </w:r>
      <w:r>
        <w:rPr/>
        <w:t>higher</w:t>
      </w:r>
      <w:r>
        <w:rPr>
          <w:spacing w:val="-2"/>
        </w:rPr>
        <w:t> </w:t>
      </w:r>
      <w:r>
        <w:rPr/>
        <w:t>MUE</w:t>
      </w:r>
      <w:r>
        <w:rPr>
          <w:spacing w:val="-2"/>
        </w:rPr>
        <w:t> </w:t>
      </w:r>
      <w:r>
        <w:rPr/>
        <w:t>throughput respectively. At 0.7 CDF, EAPC had 37% and 18% higher MUE throughput when compared</w:t>
      </w:r>
      <w:r>
        <w:rPr>
          <w:spacing w:val="-1"/>
        </w:rPr>
        <w:t> </w:t>
      </w:r>
      <w:r>
        <w:rPr/>
        <w:t>to</w:t>
      </w:r>
      <w:r>
        <w:rPr>
          <w:spacing w:val="-3"/>
        </w:rPr>
        <w:t> </w:t>
      </w:r>
      <w:r>
        <w:rPr/>
        <w:t>APC</w:t>
      </w:r>
      <w:r>
        <w:rPr>
          <w:spacing w:val="-3"/>
        </w:rPr>
        <w:t> </w:t>
      </w:r>
      <w:r>
        <w:rPr/>
        <w:t>and</w:t>
      </w:r>
      <w:r>
        <w:rPr>
          <w:spacing w:val="-2"/>
        </w:rPr>
        <w:t> </w:t>
      </w:r>
      <w:r>
        <w:rPr/>
        <w:t>PC1</w:t>
      </w:r>
      <w:r>
        <w:rPr>
          <w:spacing w:val="-3"/>
        </w:rPr>
        <w:t> </w:t>
      </w:r>
      <w:r>
        <w:rPr/>
        <w:t>techniques</w:t>
      </w:r>
      <w:r>
        <w:rPr>
          <w:spacing w:val="-4"/>
        </w:rPr>
        <w:t> </w:t>
      </w:r>
      <w:r>
        <w:rPr/>
        <w:t>respectively.</w:t>
      </w:r>
      <w:r>
        <w:rPr>
          <w:spacing w:val="-3"/>
        </w:rPr>
        <w:t> </w:t>
      </w:r>
      <w:r>
        <w:rPr/>
        <w:t>At</w:t>
      </w:r>
      <w:r>
        <w:rPr>
          <w:spacing w:val="-3"/>
        </w:rPr>
        <w:t> </w:t>
      </w:r>
      <w:r>
        <w:rPr/>
        <w:t>0.8</w:t>
      </w:r>
      <w:r>
        <w:rPr>
          <w:spacing w:val="-1"/>
        </w:rPr>
        <w:t> </w:t>
      </w:r>
      <w:r>
        <w:rPr/>
        <w:t>CDF,</w:t>
      </w:r>
      <w:r>
        <w:rPr>
          <w:spacing w:val="-1"/>
        </w:rPr>
        <w:t> </w:t>
      </w:r>
      <w:r>
        <w:rPr/>
        <w:t>EAPC</w:t>
      </w:r>
      <w:r>
        <w:rPr>
          <w:spacing w:val="-3"/>
        </w:rPr>
        <w:t> </w:t>
      </w:r>
      <w:r>
        <w:rPr/>
        <w:t>when</w:t>
      </w:r>
      <w:r>
        <w:rPr>
          <w:spacing w:val="-3"/>
        </w:rPr>
        <w:t> </w:t>
      </w:r>
      <w:r>
        <w:rPr/>
        <w:t>compared to APC</w:t>
      </w:r>
      <w:r>
        <w:rPr>
          <w:spacing w:val="1"/>
        </w:rPr>
        <w:t> </w:t>
      </w:r>
      <w:r>
        <w:rPr/>
        <w:t>and</w:t>
      </w:r>
      <w:r>
        <w:rPr>
          <w:spacing w:val="1"/>
        </w:rPr>
        <w:t> </w:t>
      </w:r>
      <w:r>
        <w:rPr/>
        <w:t>PC1</w:t>
      </w:r>
      <w:r>
        <w:rPr>
          <w:spacing w:val="-2"/>
        </w:rPr>
        <w:t> </w:t>
      </w:r>
      <w:r>
        <w:rPr/>
        <w:t>techniques had</w:t>
      </w:r>
      <w:r>
        <w:rPr>
          <w:spacing w:val="1"/>
        </w:rPr>
        <w:t> </w:t>
      </w:r>
      <w:r>
        <w:rPr/>
        <w:t>38%</w:t>
      </w:r>
      <w:r>
        <w:rPr>
          <w:spacing w:val="-1"/>
        </w:rPr>
        <w:t> </w:t>
      </w:r>
      <w:r>
        <w:rPr/>
        <w:t>and 15%</w:t>
      </w:r>
      <w:r>
        <w:rPr>
          <w:spacing w:val="-1"/>
        </w:rPr>
        <w:t> </w:t>
      </w:r>
      <w:r>
        <w:rPr/>
        <w:t>higher</w:t>
      </w:r>
      <w:r>
        <w:rPr>
          <w:spacing w:val="-1"/>
        </w:rPr>
        <w:t> </w:t>
      </w:r>
      <w:r>
        <w:rPr/>
        <w:t>MUE throughput respectively.</w:t>
      </w:r>
      <w:r>
        <w:rPr>
          <w:spacing w:val="2"/>
        </w:rPr>
        <w:t> </w:t>
      </w:r>
      <w:r>
        <w:rPr>
          <w:spacing w:val="-5"/>
        </w:rPr>
        <w:t>At</w:t>
      </w:r>
    </w:p>
    <w:p>
      <w:pPr>
        <w:pStyle w:val="BodyText"/>
        <w:spacing w:line="480" w:lineRule="auto" w:before="2"/>
        <w:ind w:left="396" w:right="207"/>
        <w:jc w:val="both"/>
      </w:pPr>
      <w:r>
        <w:rPr/>
        <w:t>0.9 CDF, EAPC when compared to APC and PC1 techniques had 35% and 12% higher MUE</w:t>
      </w:r>
      <w:r>
        <w:rPr>
          <w:spacing w:val="-10"/>
        </w:rPr>
        <w:t> </w:t>
      </w:r>
      <w:r>
        <w:rPr/>
        <w:t>throughput</w:t>
      </w:r>
      <w:r>
        <w:rPr>
          <w:spacing w:val="-10"/>
        </w:rPr>
        <w:t> </w:t>
      </w:r>
      <w:r>
        <w:rPr/>
        <w:t>respectively.</w:t>
      </w:r>
      <w:r>
        <w:rPr>
          <w:spacing w:val="-8"/>
        </w:rPr>
        <w:t> </w:t>
      </w:r>
      <w:r>
        <w:rPr/>
        <w:t>At</w:t>
      </w:r>
      <w:r>
        <w:rPr>
          <w:spacing w:val="-10"/>
        </w:rPr>
        <w:t> </w:t>
      </w:r>
      <w:r>
        <w:rPr/>
        <w:t>CDF</w:t>
      </w:r>
      <w:r>
        <w:rPr>
          <w:spacing w:val="-11"/>
        </w:rPr>
        <w:t> </w:t>
      </w:r>
      <w:r>
        <w:rPr/>
        <w:t>of</w:t>
      </w:r>
      <w:r>
        <w:rPr>
          <w:spacing w:val="-10"/>
        </w:rPr>
        <w:t> </w:t>
      </w:r>
      <w:r>
        <w:rPr/>
        <w:t>1,</w:t>
      </w:r>
      <w:r>
        <w:rPr>
          <w:spacing w:val="-11"/>
        </w:rPr>
        <w:t> </w:t>
      </w:r>
      <w:r>
        <w:rPr/>
        <w:t>EAPC</w:t>
      </w:r>
      <w:r>
        <w:rPr>
          <w:spacing w:val="-9"/>
        </w:rPr>
        <w:t> </w:t>
      </w:r>
      <w:r>
        <w:rPr/>
        <w:t>when</w:t>
      </w:r>
      <w:r>
        <w:rPr>
          <w:spacing w:val="-8"/>
        </w:rPr>
        <w:t> </w:t>
      </w:r>
      <w:r>
        <w:rPr/>
        <w:t>compared</w:t>
      </w:r>
      <w:r>
        <w:rPr>
          <w:spacing w:val="-9"/>
        </w:rPr>
        <w:t> </w:t>
      </w:r>
      <w:r>
        <w:rPr/>
        <w:t>to</w:t>
      </w:r>
      <w:r>
        <w:rPr>
          <w:spacing w:val="-10"/>
        </w:rPr>
        <w:t> </w:t>
      </w:r>
      <w:r>
        <w:rPr/>
        <w:t>APC</w:t>
      </w:r>
      <w:r>
        <w:rPr>
          <w:spacing w:val="-10"/>
        </w:rPr>
        <w:t> </w:t>
      </w:r>
      <w:r>
        <w:rPr/>
        <w:t>and</w:t>
      </w:r>
      <w:r>
        <w:rPr>
          <w:spacing w:val="-9"/>
        </w:rPr>
        <w:t> </w:t>
      </w:r>
      <w:r>
        <w:rPr/>
        <w:t>PC1</w:t>
      </w:r>
      <w:r>
        <w:rPr>
          <w:spacing w:val="-10"/>
        </w:rPr>
        <w:t> </w:t>
      </w:r>
      <w:r>
        <w:rPr/>
        <w:t>had 27% and 9% higher MUE throughput techniques respectively.</w:t>
      </w:r>
    </w:p>
    <w:p>
      <w:pPr>
        <w:spacing w:after="0" w:line="480" w:lineRule="auto"/>
        <w:jc w:val="both"/>
        <w:sectPr>
          <w:pgSz w:w="11910" w:h="16840"/>
          <w:pgMar w:header="0" w:footer="1067" w:top="1320" w:bottom="1260" w:left="1620" w:right="1200"/>
        </w:sectPr>
      </w:pPr>
    </w:p>
    <w:p>
      <w:pPr>
        <w:pStyle w:val="Heading2"/>
        <w:numPr>
          <w:ilvl w:val="2"/>
          <w:numId w:val="15"/>
        </w:numPr>
        <w:tabs>
          <w:tab w:pos="937" w:val="left" w:leader="none"/>
        </w:tabs>
        <w:spacing w:line="240" w:lineRule="auto" w:before="69" w:after="0"/>
        <w:ind w:left="936" w:right="0" w:hanging="541"/>
        <w:jc w:val="left"/>
      </w:pPr>
      <w:r>
        <w:rPr/>
        <w:t>Transmit</w:t>
      </w:r>
      <w:r>
        <w:rPr>
          <w:spacing w:val="-6"/>
        </w:rPr>
        <w:t> </w:t>
      </w:r>
      <w:r>
        <w:rPr/>
        <w:t>power</w:t>
      </w:r>
      <w:r>
        <w:rPr>
          <w:spacing w:val="-6"/>
        </w:rPr>
        <w:t> </w:t>
      </w:r>
      <w:r>
        <w:rPr/>
        <w:t>of</w:t>
      </w:r>
      <w:r>
        <w:rPr>
          <w:spacing w:val="-4"/>
        </w:rPr>
        <w:t> </w:t>
      </w:r>
      <w:r>
        <w:rPr/>
        <w:t>femtocell</w:t>
      </w:r>
      <w:r>
        <w:rPr>
          <w:spacing w:val="-5"/>
        </w:rPr>
        <w:t> </w:t>
      </w:r>
      <w:r>
        <w:rPr>
          <w:spacing w:val="-4"/>
        </w:rPr>
        <w:t>node</w:t>
      </w:r>
    </w:p>
    <w:p>
      <w:pPr>
        <w:pStyle w:val="BodyText"/>
        <w:spacing w:before="7"/>
        <w:rPr>
          <w:b/>
          <w:sz w:val="23"/>
        </w:rPr>
      </w:pPr>
    </w:p>
    <w:p>
      <w:pPr>
        <w:pStyle w:val="BodyText"/>
        <w:spacing w:line="480" w:lineRule="auto"/>
        <w:ind w:left="396" w:right="209"/>
        <w:jc w:val="both"/>
      </w:pPr>
      <w:r>
        <w:rPr/>
        <w:t>The benchmark result of the average power used by Hen-gNBs in communicating with their respective HUEs is presented in Figure 4.3.</w:t>
      </w:r>
    </w:p>
    <w:p>
      <w:pPr>
        <w:pStyle w:val="BodyText"/>
        <w:rPr>
          <w:sz w:val="8"/>
        </w:rPr>
      </w:pPr>
      <w:r>
        <w:rPr/>
        <w:drawing>
          <wp:anchor distT="0" distB="0" distL="0" distR="0" allowOverlap="1" layoutInCell="1" locked="0" behindDoc="0" simplePos="0" relativeHeight="64">
            <wp:simplePos x="0" y="0"/>
            <wp:positionH relativeFrom="page">
              <wp:posOffset>1620011</wp:posOffset>
            </wp:positionH>
            <wp:positionV relativeFrom="paragraph">
              <wp:posOffset>74112</wp:posOffset>
            </wp:positionV>
            <wp:extent cx="4637603" cy="3471862"/>
            <wp:effectExtent l="0" t="0" r="0" b="0"/>
            <wp:wrapTopAndBottom/>
            <wp:docPr id="23" name="image141.jpeg"/>
            <wp:cNvGraphicFramePr>
              <a:graphicFrameLocks noChangeAspect="1"/>
            </wp:cNvGraphicFramePr>
            <a:graphic>
              <a:graphicData uri="http://schemas.openxmlformats.org/drawingml/2006/picture">
                <pic:pic>
                  <pic:nvPicPr>
                    <pic:cNvPr id="24" name="image141.jpeg"/>
                    <pic:cNvPicPr/>
                  </pic:nvPicPr>
                  <pic:blipFill>
                    <a:blip r:embed="rId150" cstate="print"/>
                    <a:stretch>
                      <a:fillRect/>
                    </a:stretch>
                  </pic:blipFill>
                  <pic:spPr>
                    <a:xfrm>
                      <a:off x="0" y="0"/>
                      <a:ext cx="4637603" cy="3471862"/>
                    </a:xfrm>
                    <a:prstGeom prst="rect">
                      <a:avLst/>
                    </a:prstGeom>
                  </pic:spPr>
                </pic:pic>
              </a:graphicData>
            </a:graphic>
          </wp:anchor>
        </w:drawing>
      </w:r>
    </w:p>
    <w:p>
      <w:pPr>
        <w:pStyle w:val="BodyText"/>
        <w:spacing w:before="7"/>
      </w:pPr>
    </w:p>
    <w:p>
      <w:pPr>
        <w:pStyle w:val="BodyText"/>
        <w:ind w:left="877" w:right="692"/>
        <w:jc w:val="center"/>
      </w:pPr>
      <w:bookmarkStart w:name="_bookmark56" w:id="57"/>
      <w:bookmarkEnd w:id="57"/>
      <w:r>
        <w:rPr/>
      </w:r>
      <w:r>
        <w:rPr/>
        <w:t>Figure</w:t>
      </w:r>
      <w:r>
        <w:rPr>
          <w:spacing w:val="-5"/>
        </w:rPr>
        <w:t> </w:t>
      </w:r>
      <w:r>
        <w:rPr/>
        <w:t>4.3: Benchmark</w:t>
      </w:r>
      <w:r>
        <w:rPr>
          <w:spacing w:val="-3"/>
        </w:rPr>
        <w:t> </w:t>
      </w:r>
      <w:r>
        <w:rPr/>
        <w:t>Hen-gNB</w:t>
      </w:r>
      <w:r>
        <w:rPr>
          <w:spacing w:val="-4"/>
        </w:rPr>
        <w:t> </w:t>
      </w:r>
      <w:r>
        <w:rPr/>
        <w:t>power</w:t>
      </w:r>
      <w:r>
        <w:rPr>
          <w:spacing w:val="-2"/>
        </w:rPr>
        <w:t> consumption</w:t>
      </w:r>
    </w:p>
    <w:p>
      <w:pPr>
        <w:pStyle w:val="BodyText"/>
      </w:pPr>
    </w:p>
    <w:p>
      <w:pPr>
        <w:pStyle w:val="BodyText"/>
        <w:spacing w:line="480" w:lineRule="auto"/>
        <w:ind w:left="396" w:right="207"/>
        <w:jc w:val="both"/>
      </w:pPr>
      <w:r>
        <w:rPr/>
        <w:t>In</w:t>
      </w:r>
      <w:r>
        <w:rPr>
          <w:spacing w:val="-11"/>
        </w:rPr>
        <w:t> </w:t>
      </w:r>
      <w:r>
        <w:rPr/>
        <w:t>Figure</w:t>
      </w:r>
      <w:r>
        <w:rPr>
          <w:spacing w:val="-13"/>
        </w:rPr>
        <w:t> </w:t>
      </w:r>
      <w:r>
        <w:rPr/>
        <w:t>4.3,</w:t>
      </w:r>
      <w:r>
        <w:rPr>
          <w:spacing w:val="-10"/>
        </w:rPr>
        <w:t> </w:t>
      </w:r>
      <w:r>
        <w:rPr/>
        <w:t>APC,</w:t>
      </w:r>
      <w:r>
        <w:rPr>
          <w:spacing w:val="-12"/>
        </w:rPr>
        <w:t> </w:t>
      </w:r>
      <w:r>
        <w:rPr/>
        <w:t>EAPC,</w:t>
      </w:r>
      <w:r>
        <w:rPr>
          <w:spacing w:val="-12"/>
        </w:rPr>
        <w:t> </w:t>
      </w:r>
      <w:r>
        <w:rPr/>
        <w:t>and</w:t>
      </w:r>
      <w:r>
        <w:rPr>
          <w:spacing w:val="-11"/>
        </w:rPr>
        <w:t> </w:t>
      </w:r>
      <w:r>
        <w:rPr/>
        <w:t>PC1</w:t>
      </w:r>
      <w:r>
        <w:rPr>
          <w:spacing w:val="-12"/>
        </w:rPr>
        <w:t> </w:t>
      </w:r>
      <w:r>
        <w:rPr/>
        <w:t>techniques</w:t>
      </w:r>
      <w:r>
        <w:rPr>
          <w:spacing w:val="-10"/>
        </w:rPr>
        <w:t> </w:t>
      </w:r>
      <w:r>
        <w:rPr/>
        <w:t>had</w:t>
      </w:r>
      <w:r>
        <w:rPr>
          <w:spacing w:val="-11"/>
        </w:rPr>
        <w:t> </w:t>
      </w:r>
      <w:r>
        <w:rPr/>
        <w:t>an</w:t>
      </w:r>
      <w:r>
        <w:rPr>
          <w:spacing w:val="-10"/>
        </w:rPr>
        <w:t> </w:t>
      </w:r>
      <w:r>
        <w:rPr/>
        <w:t>average</w:t>
      </w:r>
      <w:r>
        <w:rPr>
          <w:spacing w:val="-10"/>
        </w:rPr>
        <w:t> </w:t>
      </w:r>
      <w:r>
        <w:rPr/>
        <w:t>Hen-gNB</w:t>
      </w:r>
      <w:r>
        <w:rPr>
          <w:spacing w:val="-12"/>
        </w:rPr>
        <w:t> </w:t>
      </w:r>
      <w:r>
        <w:rPr/>
        <w:t>transmit</w:t>
      </w:r>
      <w:r>
        <w:rPr>
          <w:spacing w:val="-12"/>
        </w:rPr>
        <w:t> </w:t>
      </w:r>
      <w:r>
        <w:rPr/>
        <w:t>power of</w:t>
      </w:r>
      <w:r>
        <w:rPr>
          <w:spacing w:val="-8"/>
        </w:rPr>
        <w:t> </w:t>
      </w:r>
      <w:r>
        <w:rPr/>
        <w:t>20.00</w:t>
      </w:r>
      <w:r>
        <w:rPr>
          <w:spacing w:val="-7"/>
        </w:rPr>
        <w:t> </w:t>
      </w:r>
      <w:r>
        <w:rPr/>
        <w:t>dBm,</w:t>
      </w:r>
      <w:r>
        <w:rPr>
          <w:spacing w:val="-6"/>
        </w:rPr>
        <w:t> </w:t>
      </w:r>
      <w:r>
        <w:rPr/>
        <w:t>10.65</w:t>
      </w:r>
      <w:r>
        <w:rPr>
          <w:spacing w:val="-7"/>
        </w:rPr>
        <w:t> </w:t>
      </w:r>
      <w:r>
        <w:rPr/>
        <w:t>dBm,</w:t>
      </w:r>
      <w:r>
        <w:rPr>
          <w:spacing w:val="-6"/>
        </w:rPr>
        <w:t> </w:t>
      </w:r>
      <w:r>
        <w:rPr/>
        <w:t>and</w:t>
      </w:r>
      <w:r>
        <w:rPr>
          <w:spacing w:val="-7"/>
        </w:rPr>
        <w:t> </w:t>
      </w:r>
      <w:r>
        <w:rPr/>
        <w:t>13.50</w:t>
      </w:r>
      <w:r>
        <w:rPr>
          <w:spacing w:val="-7"/>
        </w:rPr>
        <w:t> </w:t>
      </w:r>
      <w:r>
        <w:rPr/>
        <w:t>dBm</w:t>
      </w:r>
      <w:r>
        <w:rPr>
          <w:spacing w:val="-6"/>
        </w:rPr>
        <w:t> </w:t>
      </w:r>
      <w:r>
        <w:rPr/>
        <w:t>respectively.</w:t>
      </w:r>
      <w:r>
        <w:rPr>
          <w:spacing w:val="-7"/>
        </w:rPr>
        <w:t> </w:t>
      </w:r>
      <w:r>
        <w:rPr/>
        <w:t>The</w:t>
      </w:r>
      <w:r>
        <w:rPr>
          <w:spacing w:val="-8"/>
        </w:rPr>
        <w:t> </w:t>
      </w:r>
      <w:r>
        <w:rPr/>
        <w:t>EAPC</w:t>
      </w:r>
      <w:r>
        <w:rPr>
          <w:spacing w:val="-6"/>
        </w:rPr>
        <w:t> </w:t>
      </w:r>
      <w:r>
        <w:rPr/>
        <w:t>technique</w:t>
      </w:r>
      <w:r>
        <w:rPr>
          <w:spacing w:val="-7"/>
        </w:rPr>
        <w:t> </w:t>
      </w:r>
      <w:r>
        <w:rPr/>
        <w:t>conserved 47% and 33% Hen-gNB power</w:t>
      </w:r>
      <w:r>
        <w:rPr/>
        <w:t> when</w:t>
      </w:r>
      <w:r>
        <w:rPr/>
        <w:t> compared</w:t>
      </w:r>
      <w:r>
        <w:rPr/>
        <w:t> to</w:t>
      </w:r>
      <w:r>
        <w:rPr/>
        <w:t> APC and PC1 techniques, </w:t>
      </w:r>
      <w:r>
        <w:rPr>
          <w:spacing w:val="-2"/>
        </w:rPr>
        <w:t>respectively.</w:t>
      </w:r>
    </w:p>
    <w:p>
      <w:pPr>
        <w:pStyle w:val="BodyText"/>
        <w:rPr>
          <w:sz w:val="26"/>
        </w:rPr>
      </w:pPr>
    </w:p>
    <w:p>
      <w:pPr>
        <w:pStyle w:val="BodyText"/>
        <w:spacing w:before="1"/>
        <w:rPr>
          <w:sz w:val="22"/>
        </w:rPr>
      </w:pPr>
    </w:p>
    <w:p>
      <w:pPr>
        <w:pStyle w:val="BodyText"/>
        <w:spacing w:line="480" w:lineRule="auto"/>
        <w:ind w:left="396" w:right="204"/>
        <w:jc w:val="both"/>
      </w:pPr>
      <w:r>
        <w:rPr/>
        <w:t>The path loss model used in EAPC gave rise to less signal losses, which improved on received Hen-gNB SINR. When received SINR is above the target SINR, the node will not</w:t>
      </w:r>
      <w:r>
        <w:rPr>
          <w:spacing w:val="-6"/>
        </w:rPr>
        <w:t> </w:t>
      </w:r>
      <w:r>
        <w:rPr/>
        <w:t>increase</w:t>
      </w:r>
      <w:r>
        <w:rPr>
          <w:spacing w:val="-7"/>
        </w:rPr>
        <w:t> </w:t>
      </w:r>
      <w:r>
        <w:rPr/>
        <w:t>transmit</w:t>
      </w:r>
      <w:r>
        <w:rPr>
          <w:spacing w:val="-5"/>
        </w:rPr>
        <w:t> </w:t>
      </w:r>
      <w:r>
        <w:rPr/>
        <w:t>power,</w:t>
      </w:r>
      <w:r>
        <w:rPr>
          <w:spacing w:val="-7"/>
        </w:rPr>
        <w:t> </w:t>
      </w:r>
      <w:r>
        <w:rPr/>
        <w:t>rather</w:t>
      </w:r>
      <w:r>
        <w:rPr>
          <w:spacing w:val="-7"/>
        </w:rPr>
        <w:t> </w:t>
      </w:r>
      <w:r>
        <w:rPr/>
        <w:t>reduced</w:t>
      </w:r>
      <w:r>
        <w:rPr>
          <w:spacing w:val="-6"/>
        </w:rPr>
        <w:t> </w:t>
      </w:r>
      <w:r>
        <w:rPr/>
        <w:t>the</w:t>
      </w:r>
      <w:r>
        <w:rPr>
          <w:spacing w:val="-6"/>
        </w:rPr>
        <w:t> </w:t>
      </w:r>
      <w:r>
        <w:rPr/>
        <w:t>transmit</w:t>
      </w:r>
      <w:r>
        <w:rPr>
          <w:spacing w:val="-5"/>
        </w:rPr>
        <w:t> </w:t>
      </w:r>
      <w:r>
        <w:rPr/>
        <w:t>power,</w:t>
      </w:r>
      <w:r>
        <w:rPr>
          <w:spacing w:val="-7"/>
        </w:rPr>
        <w:t> </w:t>
      </w:r>
      <w:r>
        <w:rPr/>
        <w:t>which</w:t>
      </w:r>
      <w:r>
        <w:rPr>
          <w:spacing w:val="-3"/>
        </w:rPr>
        <w:t> </w:t>
      </w:r>
      <w:r>
        <w:rPr/>
        <w:t>accounted</w:t>
      </w:r>
      <w:r>
        <w:rPr>
          <w:spacing w:val="-6"/>
        </w:rPr>
        <w:t> </w:t>
      </w:r>
      <w:r>
        <w:rPr/>
        <w:t>for</w:t>
      </w:r>
      <w:r>
        <w:rPr>
          <w:spacing w:val="-7"/>
        </w:rPr>
        <w:t> </w:t>
      </w:r>
      <w:r>
        <w:rPr/>
        <w:t>low average Hen-gNB transmit power of EAPC.</w:t>
      </w:r>
    </w:p>
    <w:p>
      <w:pPr>
        <w:spacing w:after="0" w:line="480" w:lineRule="auto"/>
        <w:jc w:val="both"/>
        <w:sectPr>
          <w:pgSz w:w="11910" w:h="16840"/>
          <w:pgMar w:header="0" w:footer="1067" w:top="1320" w:bottom="1260" w:left="1620" w:right="1200"/>
        </w:sectPr>
      </w:pPr>
    </w:p>
    <w:p>
      <w:pPr>
        <w:pStyle w:val="Heading2"/>
        <w:numPr>
          <w:ilvl w:val="2"/>
          <w:numId w:val="15"/>
        </w:numPr>
        <w:tabs>
          <w:tab w:pos="937" w:val="left" w:leader="none"/>
        </w:tabs>
        <w:spacing w:line="240" w:lineRule="auto" w:before="69" w:after="0"/>
        <w:ind w:left="936" w:right="0" w:hanging="541"/>
        <w:jc w:val="left"/>
      </w:pPr>
      <w:r>
        <w:rPr/>
        <w:t>Macrocell</w:t>
      </w:r>
      <w:r>
        <w:rPr>
          <w:spacing w:val="-3"/>
        </w:rPr>
        <w:t> </w:t>
      </w:r>
      <w:r>
        <w:rPr/>
        <w:t>node</w:t>
      </w:r>
      <w:r>
        <w:rPr>
          <w:spacing w:val="-5"/>
        </w:rPr>
        <w:t> </w:t>
      </w:r>
      <w:r>
        <w:rPr/>
        <w:t>power</w:t>
      </w:r>
      <w:r>
        <w:rPr>
          <w:spacing w:val="-5"/>
        </w:rPr>
        <w:t> </w:t>
      </w:r>
      <w:r>
        <w:rPr>
          <w:spacing w:val="-2"/>
        </w:rPr>
        <w:t>consumption</w:t>
      </w:r>
    </w:p>
    <w:p>
      <w:pPr>
        <w:pStyle w:val="BodyText"/>
        <w:spacing w:before="7"/>
        <w:rPr>
          <w:b/>
          <w:sz w:val="23"/>
        </w:rPr>
      </w:pPr>
    </w:p>
    <w:p>
      <w:pPr>
        <w:pStyle w:val="BodyText"/>
        <w:spacing w:line="480" w:lineRule="auto"/>
        <w:ind w:left="396" w:right="207"/>
        <w:jc w:val="both"/>
      </w:pPr>
      <w:r>
        <w:rPr/>
        <w:t>The benchmark average power consumed by en-gNB in communicating to its MUE is presented in Figure 4.4.</w:t>
      </w:r>
    </w:p>
    <w:p>
      <w:pPr>
        <w:pStyle w:val="BodyText"/>
        <w:rPr>
          <w:sz w:val="8"/>
        </w:rPr>
      </w:pPr>
      <w:r>
        <w:rPr/>
        <w:drawing>
          <wp:anchor distT="0" distB="0" distL="0" distR="0" allowOverlap="1" layoutInCell="1" locked="0" behindDoc="0" simplePos="0" relativeHeight="65">
            <wp:simplePos x="0" y="0"/>
            <wp:positionH relativeFrom="page">
              <wp:posOffset>1600200</wp:posOffset>
            </wp:positionH>
            <wp:positionV relativeFrom="paragraph">
              <wp:posOffset>74069</wp:posOffset>
            </wp:positionV>
            <wp:extent cx="4641976" cy="3497579"/>
            <wp:effectExtent l="0" t="0" r="0" b="0"/>
            <wp:wrapTopAndBottom/>
            <wp:docPr id="25" name="image142.jpeg"/>
            <wp:cNvGraphicFramePr>
              <a:graphicFrameLocks noChangeAspect="1"/>
            </wp:cNvGraphicFramePr>
            <a:graphic>
              <a:graphicData uri="http://schemas.openxmlformats.org/drawingml/2006/picture">
                <pic:pic>
                  <pic:nvPicPr>
                    <pic:cNvPr id="26" name="image142.jpeg"/>
                    <pic:cNvPicPr/>
                  </pic:nvPicPr>
                  <pic:blipFill>
                    <a:blip r:embed="rId151" cstate="print"/>
                    <a:stretch>
                      <a:fillRect/>
                    </a:stretch>
                  </pic:blipFill>
                  <pic:spPr>
                    <a:xfrm>
                      <a:off x="0" y="0"/>
                      <a:ext cx="4641976" cy="3497579"/>
                    </a:xfrm>
                    <a:prstGeom prst="rect">
                      <a:avLst/>
                    </a:prstGeom>
                  </pic:spPr>
                </pic:pic>
              </a:graphicData>
            </a:graphic>
          </wp:anchor>
        </w:drawing>
      </w:r>
    </w:p>
    <w:p>
      <w:pPr>
        <w:pStyle w:val="BodyText"/>
        <w:rPr>
          <w:sz w:val="29"/>
        </w:rPr>
      </w:pPr>
    </w:p>
    <w:p>
      <w:pPr>
        <w:pStyle w:val="BodyText"/>
        <w:ind w:left="877" w:right="688"/>
        <w:jc w:val="center"/>
      </w:pPr>
      <w:bookmarkStart w:name="_bookmark57" w:id="58"/>
      <w:bookmarkEnd w:id="58"/>
      <w:r>
        <w:rPr/>
      </w:r>
      <w:r>
        <w:rPr/>
        <w:t>Figure</w:t>
      </w:r>
      <w:r>
        <w:rPr>
          <w:spacing w:val="-4"/>
        </w:rPr>
        <w:t> </w:t>
      </w:r>
      <w:r>
        <w:rPr/>
        <w:t>4.4:</w:t>
      </w:r>
      <w:r>
        <w:rPr>
          <w:spacing w:val="-2"/>
        </w:rPr>
        <w:t> </w:t>
      </w:r>
      <w:r>
        <w:rPr/>
        <w:t>Average</w:t>
      </w:r>
      <w:r>
        <w:rPr>
          <w:spacing w:val="-3"/>
        </w:rPr>
        <w:t> </w:t>
      </w:r>
      <w:r>
        <w:rPr/>
        <w:t>transmit</w:t>
      </w:r>
      <w:r>
        <w:rPr>
          <w:spacing w:val="-1"/>
        </w:rPr>
        <w:t> </w:t>
      </w:r>
      <w:r>
        <w:rPr/>
        <w:t>power</w:t>
      </w:r>
      <w:r>
        <w:rPr>
          <w:spacing w:val="-2"/>
        </w:rPr>
        <w:t> </w:t>
      </w:r>
      <w:r>
        <w:rPr/>
        <w:t>of</w:t>
      </w:r>
      <w:r>
        <w:rPr>
          <w:spacing w:val="-2"/>
        </w:rPr>
        <w:t> </w:t>
      </w:r>
      <w:r>
        <w:rPr/>
        <w:t>en-</w:t>
      </w:r>
      <w:r>
        <w:rPr>
          <w:spacing w:val="-5"/>
        </w:rPr>
        <w:t>gNB</w:t>
      </w:r>
    </w:p>
    <w:p>
      <w:pPr>
        <w:pStyle w:val="BodyText"/>
        <w:rPr>
          <w:sz w:val="26"/>
        </w:rPr>
      </w:pPr>
    </w:p>
    <w:p>
      <w:pPr>
        <w:pStyle w:val="BodyText"/>
        <w:rPr>
          <w:sz w:val="26"/>
        </w:rPr>
      </w:pPr>
    </w:p>
    <w:p>
      <w:pPr>
        <w:pStyle w:val="BodyText"/>
        <w:spacing w:line="480" w:lineRule="auto" w:before="230"/>
        <w:ind w:left="396" w:right="204"/>
        <w:jc w:val="both"/>
      </w:pPr>
      <w:r>
        <w:rPr/>
        <w:t>In</w:t>
      </w:r>
      <w:r>
        <w:rPr>
          <w:spacing w:val="-1"/>
        </w:rPr>
        <w:t> </w:t>
      </w:r>
      <w:r>
        <w:rPr/>
        <w:t>Figure</w:t>
      </w:r>
      <w:r>
        <w:rPr>
          <w:spacing w:val="-2"/>
        </w:rPr>
        <w:t> </w:t>
      </w:r>
      <w:r>
        <w:rPr/>
        <w:t>4.4,</w:t>
      </w:r>
      <w:r>
        <w:rPr>
          <w:spacing w:val="-3"/>
        </w:rPr>
        <w:t> </w:t>
      </w:r>
      <w:r>
        <w:rPr/>
        <w:t>APC,</w:t>
      </w:r>
      <w:r>
        <w:rPr>
          <w:spacing w:val="-3"/>
        </w:rPr>
        <w:t> </w:t>
      </w:r>
      <w:r>
        <w:rPr/>
        <w:t>EAPC,</w:t>
      </w:r>
      <w:r>
        <w:rPr>
          <w:spacing w:val="-3"/>
        </w:rPr>
        <w:t> </w:t>
      </w:r>
      <w:r>
        <w:rPr/>
        <w:t>and</w:t>
      </w:r>
      <w:r>
        <w:rPr>
          <w:spacing w:val="-2"/>
        </w:rPr>
        <w:t> </w:t>
      </w:r>
      <w:r>
        <w:rPr/>
        <w:t>PC1</w:t>
      </w:r>
      <w:r>
        <w:rPr>
          <w:spacing w:val="-3"/>
        </w:rPr>
        <w:t> </w:t>
      </w:r>
      <w:r>
        <w:rPr/>
        <w:t>techniques,</w:t>
      </w:r>
      <w:r>
        <w:rPr>
          <w:spacing w:val="-3"/>
        </w:rPr>
        <w:t> </w:t>
      </w:r>
      <w:r>
        <w:rPr/>
        <w:t>had</w:t>
      </w:r>
      <w:r>
        <w:rPr>
          <w:spacing w:val="-3"/>
        </w:rPr>
        <w:t> </w:t>
      </w:r>
      <w:r>
        <w:rPr/>
        <w:t>an</w:t>
      </w:r>
      <w:r>
        <w:rPr>
          <w:spacing w:val="-3"/>
        </w:rPr>
        <w:t> </w:t>
      </w:r>
      <w:r>
        <w:rPr/>
        <w:t>average</w:t>
      </w:r>
      <w:r>
        <w:rPr>
          <w:spacing w:val="-4"/>
        </w:rPr>
        <w:t> </w:t>
      </w:r>
      <w:r>
        <w:rPr/>
        <w:t>en-gNB</w:t>
      </w:r>
      <w:r>
        <w:rPr>
          <w:spacing w:val="-6"/>
        </w:rPr>
        <w:t> </w:t>
      </w:r>
      <w:r>
        <w:rPr/>
        <w:t>transmit</w:t>
      </w:r>
      <w:r>
        <w:rPr>
          <w:spacing w:val="-3"/>
        </w:rPr>
        <w:t> </w:t>
      </w:r>
      <w:r>
        <w:rPr/>
        <w:t>power of</w:t>
      </w:r>
      <w:r>
        <w:rPr>
          <w:spacing w:val="-2"/>
        </w:rPr>
        <w:t> </w:t>
      </w:r>
      <w:r>
        <w:rPr/>
        <w:t>46.00</w:t>
      </w:r>
      <w:r>
        <w:rPr>
          <w:spacing w:val="-2"/>
        </w:rPr>
        <w:t> </w:t>
      </w:r>
      <w:r>
        <w:rPr/>
        <w:t>dBm,</w:t>
      </w:r>
      <w:r>
        <w:rPr>
          <w:spacing w:val="-2"/>
        </w:rPr>
        <w:t> </w:t>
      </w:r>
      <w:r>
        <w:rPr/>
        <w:t>36.45</w:t>
      </w:r>
      <w:r>
        <w:rPr>
          <w:spacing w:val="-2"/>
        </w:rPr>
        <w:t> </w:t>
      </w:r>
      <w:r>
        <w:rPr/>
        <w:t>dBm,</w:t>
      </w:r>
      <w:r>
        <w:rPr>
          <w:spacing w:val="-2"/>
        </w:rPr>
        <w:t> </w:t>
      </w:r>
      <w:r>
        <w:rPr/>
        <w:t>and</w:t>
      </w:r>
      <w:r>
        <w:rPr>
          <w:spacing w:val="-2"/>
        </w:rPr>
        <w:t> </w:t>
      </w:r>
      <w:r>
        <w:rPr/>
        <w:t>33.50</w:t>
      </w:r>
      <w:r>
        <w:rPr>
          <w:spacing w:val="-2"/>
        </w:rPr>
        <w:t> </w:t>
      </w:r>
      <w:r>
        <w:rPr/>
        <w:t>dBm</w:t>
      </w:r>
      <w:r>
        <w:rPr>
          <w:spacing w:val="-2"/>
        </w:rPr>
        <w:t> </w:t>
      </w:r>
      <w:r>
        <w:rPr/>
        <w:t>respectively.</w:t>
      </w:r>
      <w:r>
        <w:rPr>
          <w:spacing w:val="-2"/>
        </w:rPr>
        <w:t> </w:t>
      </w:r>
      <w:r>
        <w:rPr/>
        <w:t>EAPC</w:t>
      </w:r>
      <w:r>
        <w:rPr>
          <w:spacing w:val="-2"/>
        </w:rPr>
        <w:t> </w:t>
      </w:r>
      <w:r>
        <w:rPr/>
        <w:t>technique</w:t>
      </w:r>
      <w:r>
        <w:rPr>
          <w:spacing w:val="-1"/>
        </w:rPr>
        <w:t> </w:t>
      </w:r>
      <w:r>
        <w:rPr/>
        <w:t>was</w:t>
      </w:r>
      <w:r>
        <w:rPr>
          <w:spacing w:val="-2"/>
        </w:rPr>
        <w:t> </w:t>
      </w:r>
      <w:r>
        <w:rPr/>
        <w:t>limited</w:t>
      </w:r>
      <w:r>
        <w:rPr>
          <w:spacing w:val="-2"/>
        </w:rPr>
        <w:t> </w:t>
      </w:r>
      <w:r>
        <w:rPr/>
        <w:t>in conserving</w:t>
      </w:r>
      <w:r>
        <w:rPr>
          <w:spacing w:val="-12"/>
        </w:rPr>
        <w:t> </w:t>
      </w:r>
      <w:r>
        <w:rPr/>
        <w:t>en-gNB</w:t>
      </w:r>
      <w:r>
        <w:rPr>
          <w:spacing w:val="-9"/>
        </w:rPr>
        <w:t> </w:t>
      </w:r>
      <w:r>
        <w:rPr/>
        <w:t>energy</w:t>
      </w:r>
      <w:r>
        <w:rPr>
          <w:spacing w:val="-12"/>
        </w:rPr>
        <w:t> </w:t>
      </w:r>
      <w:r>
        <w:rPr/>
        <w:t>when</w:t>
      </w:r>
      <w:r>
        <w:rPr>
          <w:spacing w:val="-10"/>
        </w:rPr>
        <w:t> </w:t>
      </w:r>
      <w:r>
        <w:rPr/>
        <w:t>compare</w:t>
      </w:r>
      <w:r>
        <w:rPr>
          <w:spacing w:val="-11"/>
        </w:rPr>
        <w:t> </w:t>
      </w:r>
      <w:r>
        <w:rPr/>
        <w:t>with</w:t>
      </w:r>
      <w:r>
        <w:rPr>
          <w:spacing w:val="-7"/>
        </w:rPr>
        <w:t> </w:t>
      </w:r>
      <w:r>
        <w:rPr/>
        <w:t>PC1,</w:t>
      </w:r>
      <w:r>
        <w:rPr>
          <w:spacing w:val="-10"/>
        </w:rPr>
        <w:t> </w:t>
      </w:r>
      <w:r>
        <w:rPr/>
        <w:t>while</w:t>
      </w:r>
      <w:r>
        <w:rPr>
          <w:spacing w:val="-10"/>
        </w:rPr>
        <w:t> </w:t>
      </w:r>
      <w:r>
        <w:rPr/>
        <w:t>APC</w:t>
      </w:r>
      <w:r>
        <w:rPr>
          <w:spacing w:val="-9"/>
        </w:rPr>
        <w:t> </w:t>
      </w:r>
      <w:r>
        <w:rPr/>
        <w:t>technique</w:t>
      </w:r>
      <w:r>
        <w:rPr>
          <w:spacing w:val="-10"/>
        </w:rPr>
        <w:t> </w:t>
      </w:r>
      <w:r>
        <w:rPr/>
        <w:t>transmitted</w:t>
      </w:r>
      <w:r>
        <w:rPr>
          <w:spacing w:val="-10"/>
        </w:rPr>
        <w:t> </w:t>
      </w:r>
      <w:r>
        <w:rPr/>
        <w:t>at maximum power all through. The EAPC technique conserved 21% of en-gNB power when</w:t>
      </w:r>
      <w:r>
        <w:rPr>
          <w:spacing w:val="-1"/>
        </w:rPr>
        <w:t> </w:t>
      </w:r>
      <w:r>
        <w:rPr/>
        <w:t>compared</w:t>
      </w:r>
      <w:r>
        <w:rPr>
          <w:spacing w:val="-1"/>
        </w:rPr>
        <w:t> </w:t>
      </w:r>
      <w:r>
        <w:rPr/>
        <w:t>to</w:t>
      </w:r>
      <w:r>
        <w:rPr>
          <w:spacing w:val="-3"/>
        </w:rPr>
        <w:t> </w:t>
      </w:r>
      <w:r>
        <w:rPr/>
        <w:t>that</w:t>
      </w:r>
      <w:r>
        <w:rPr>
          <w:spacing w:val="-1"/>
        </w:rPr>
        <w:t> </w:t>
      </w:r>
      <w:r>
        <w:rPr/>
        <w:t>of</w:t>
      </w:r>
      <w:r>
        <w:rPr>
          <w:spacing w:val="-3"/>
        </w:rPr>
        <w:t> </w:t>
      </w:r>
      <w:r>
        <w:rPr/>
        <w:t>APC</w:t>
      </w:r>
      <w:r>
        <w:rPr>
          <w:spacing w:val="-3"/>
        </w:rPr>
        <w:t> </w:t>
      </w:r>
      <w:r>
        <w:rPr/>
        <w:t>technique.</w:t>
      </w:r>
      <w:r>
        <w:rPr>
          <w:spacing w:val="-3"/>
        </w:rPr>
        <w:t> </w:t>
      </w:r>
      <w:r>
        <w:rPr/>
        <w:t>While PC1</w:t>
      </w:r>
      <w:r>
        <w:rPr>
          <w:spacing w:val="-3"/>
        </w:rPr>
        <w:t> </w:t>
      </w:r>
      <w:r>
        <w:rPr/>
        <w:t>technique</w:t>
      </w:r>
      <w:r>
        <w:rPr>
          <w:spacing w:val="-3"/>
        </w:rPr>
        <w:t> </w:t>
      </w:r>
      <w:r>
        <w:rPr/>
        <w:t>conserved</w:t>
      </w:r>
      <w:r>
        <w:rPr>
          <w:spacing w:val="-1"/>
        </w:rPr>
        <w:t> </w:t>
      </w:r>
      <w:r>
        <w:rPr/>
        <w:t>8%</w:t>
      </w:r>
      <w:r>
        <w:rPr>
          <w:spacing w:val="-2"/>
        </w:rPr>
        <w:t> </w:t>
      </w:r>
      <w:r>
        <w:rPr/>
        <w:t>and</w:t>
      </w:r>
      <w:r>
        <w:rPr>
          <w:spacing w:val="-3"/>
        </w:rPr>
        <w:t> </w:t>
      </w:r>
      <w:r>
        <w:rPr/>
        <w:t>27% en-gNB power when compared to EAPC and APC techniques.</w:t>
      </w:r>
    </w:p>
    <w:p>
      <w:pPr>
        <w:pStyle w:val="BodyText"/>
        <w:rPr>
          <w:sz w:val="26"/>
        </w:rPr>
      </w:pPr>
    </w:p>
    <w:p>
      <w:pPr>
        <w:pStyle w:val="BodyText"/>
        <w:spacing w:before="6"/>
        <w:rPr>
          <w:sz w:val="22"/>
        </w:rPr>
      </w:pPr>
    </w:p>
    <w:p>
      <w:pPr>
        <w:pStyle w:val="Heading2"/>
        <w:numPr>
          <w:ilvl w:val="1"/>
          <w:numId w:val="15"/>
        </w:numPr>
        <w:tabs>
          <w:tab w:pos="757" w:val="left" w:leader="none"/>
        </w:tabs>
        <w:spacing w:line="240" w:lineRule="auto" w:before="0" w:after="0"/>
        <w:ind w:left="756" w:right="0" w:hanging="361"/>
        <w:jc w:val="left"/>
      </w:pPr>
      <w:bookmarkStart w:name="_bookmark58" w:id="59"/>
      <w:bookmarkEnd w:id="59"/>
      <w:r>
        <w:rPr/>
        <w:t>Upli</w:t>
      </w:r>
      <w:r>
        <w:rPr/>
        <w:t>nk</w:t>
      </w:r>
      <w:r>
        <w:rPr>
          <w:spacing w:val="-13"/>
        </w:rPr>
        <w:t> </w:t>
      </w:r>
      <w:r>
        <w:rPr/>
        <w:t>Transmission</w:t>
      </w:r>
      <w:r>
        <w:rPr>
          <w:spacing w:val="-8"/>
        </w:rPr>
        <w:t> </w:t>
      </w:r>
      <w:r>
        <w:rPr>
          <w:spacing w:val="-2"/>
        </w:rPr>
        <w:t>Results</w:t>
      </w:r>
    </w:p>
    <w:p>
      <w:pPr>
        <w:pStyle w:val="BodyText"/>
        <w:spacing w:line="552" w:lineRule="exact" w:before="54"/>
        <w:ind w:left="396" w:right="208" w:hanging="4"/>
        <w:jc w:val="center"/>
      </w:pPr>
      <w:r>
        <w:rPr/>
        <w:t>The uplink results include the average transmission power of HUE and MUE; and the</w:t>
      </w:r>
      <w:r>
        <w:rPr>
          <w:spacing w:val="40"/>
        </w:rPr>
        <w:t> </w:t>
      </w:r>
      <w:r>
        <w:rPr/>
        <w:t>throughput</w:t>
      </w:r>
      <w:r>
        <w:rPr>
          <w:spacing w:val="57"/>
        </w:rPr>
        <w:t> </w:t>
      </w:r>
      <w:r>
        <w:rPr/>
        <w:t>performance</w:t>
      </w:r>
      <w:r>
        <w:rPr>
          <w:spacing w:val="58"/>
        </w:rPr>
        <w:t> </w:t>
      </w:r>
      <w:r>
        <w:rPr/>
        <w:t>of</w:t>
      </w:r>
      <w:r>
        <w:rPr>
          <w:spacing w:val="57"/>
        </w:rPr>
        <w:t> </w:t>
      </w:r>
      <w:r>
        <w:rPr/>
        <w:t>Hen-gNB</w:t>
      </w:r>
      <w:r>
        <w:rPr>
          <w:spacing w:val="56"/>
        </w:rPr>
        <w:t> </w:t>
      </w:r>
      <w:r>
        <w:rPr/>
        <w:t>and</w:t>
      </w:r>
      <w:r>
        <w:rPr>
          <w:spacing w:val="57"/>
        </w:rPr>
        <w:t> </w:t>
      </w:r>
      <w:r>
        <w:rPr/>
        <w:t>en-gNB.</w:t>
      </w:r>
      <w:r>
        <w:rPr>
          <w:spacing w:val="58"/>
        </w:rPr>
        <w:t> </w:t>
      </w:r>
      <w:r>
        <w:rPr/>
        <w:t>The</w:t>
      </w:r>
      <w:r>
        <w:rPr>
          <w:spacing w:val="56"/>
        </w:rPr>
        <w:t> </w:t>
      </w:r>
      <w:r>
        <w:rPr/>
        <w:t>throughput</w:t>
      </w:r>
      <w:r>
        <w:rPr>
          <w:spacing w:val="58"/>
        </w:rPr>
        <w:t> </w:t>
      </w:r>
      <w:r>
        <w:rPr/>
        <w:t>performance</w:t>
      </w:r>
      <w:r>
        <w:rPr>
          <w:spacing w:val="56"/>
        </w:rPr>
        <w:t> </w:t>
      </w:r>
      <w:r>
        <w:rPr>
          <w:spacing w:val="-5"/>
        </w:rPr>
        <w:t>of</w:t>
      </w:r>
    </w:p>
    <w:p>
      <w:pPr>
        <w:spacing w:after="0" w:line="552" w:lineRule="exact"/>
        <w:jc w:val="center"/>
        <w:sectPr>
          <w:pgSz w:w="11910" w:h="16840"/>
          <w:pgMar w:header="0" w:footer="1067" w:top="1320" w:bottom="1260" w:left="1620" w:right="1200"/>
        </w:sectPr>
      </w:pPr>
    </w:p>
    <w:p>
      <w:pPr>
        <w:pStyle w:val="BodyText"/>
        <w:spacing w:line="480" w:lineRule="auto" w:before="64"/>
        <w:ind w:left="396" w:right="208"/>
        <w:jc w:val="both"/>
      </w:pPr>
      <w:r>
        <w:rPr/>
        <w:t>Hen-gNB</w:t>
      </w:r>
      <w:r>
        <w:rPr>
          <w:spacing w:val="-9"/>
        </w:rPr>
        <w:t> </w:t>
      </w:r>
      <w:r>
        <w:rPr/>
        <w:t>and</w:t>
      </w:r>
      <w:r>
        <w:rPr>
          <w:spacing w:val="-5"/>
        </w:rPr>
        <w:t> </w:t>
      </w:r>
      <w:r>
        <w:rPr/>
        <w:t>en-gNB</w:t>
      </w:r>
      <w:r>
        <w:rPr>
          <w:spacing w:val="-9"/>
        </w:rPr>
        <w:t> </w:t>
      </w:r>
      <w:r>
        <w:rPr/>
        <w:t>was</w:t>
      </w:r>
      <w:r>
        <w:rPr>
          <w:spacing w:val="-7"/>
        </w:rPr>
        <w:t> </w:t>
      </w:r>
      <w:r>
        <w:rPr/>
        <w:t>computed</w:t>
      </w:r>
      <w:r>
        <w:rPr>
          <w:spacing w:val="-7"/>
        </w:rPr>
        <w:t> </w:t>
      </w:r>
      <w:r>
        <w:rPr/>
        <w:t>using</w:t>
      </w:r>
      <w:r>
        <w:rPr>
          <w:spacing w:val="-10"/>
        </w:rPr>
        <w:t> </w:t>
      </w:r>
      <w:r>
        <w:rPr/>
        <w:t>equations</w:t>
      </w:r>
      <w:r>
        <w:rPr>
          <w:spacing w:val="-7"/>
        </w:rPr>
        <w:t> </w:t>
      </w:r>
      <w:r>
        <w:rPr/>
        <w:t>(3.24)</w:t>
      </w:r>
      <w:r>
        <w:rPr>
          <w:spacing w:val="-8"/>
        </w:rPr>
        <w:t> </w:t>
      </w:r>
      <w:r>
        <w:rPr/>
        <w:t>and</w:t>
      </w:r>
      <w:r>
        <w:rPr>
          <w:spacing w:val="-7"/>
        </w:rPr>
        <w:t> </w:t>
      </w:r>
      <w:r>
        <w:rPr/>
        <w:t>(3.25),</w:t>
      </w:r>
      <w:r>
        <w:rPr>
          <w:spacing w:val="-8"/>
        </w:rPr>
        <w:t> </w:t>
      </w:r>
      <w:r>
        <w:rPr/>
        <w:t>respectively</w:t>
      </w:r>
      <w:r>
        <w:rPr>
          <w:spacing w:val="-12"/>
        </w:rPr>
        <w:t> </w:t>
      </w:r>
      <w:r>
        <w:rPr/>
        <w:t>and the</w:t>
      </w:r>
      <w:r>
        <w:rPr>
          <w:spacing w:val="-10"/>
        </w:rPr>
        <w:t> </w:t>
      </w:r>
      <w:r>
        <w:rPr/>
        <w:t>results</w:t>
      </w:r>
      <w:r>
        <w:rPr>
          <w:spacing w:val="-9"/>
        </w:rPr>
        <w:t> </w:t>
      </w:r>
      <w:r>
        <w:rPr/>
        <w:t>presented</w:t>
      </w:r>
      <w:r>
        <w:rPr>
          <w:spacing w:val="-10"/>
        </w:rPr>
        <w:t> </w:t>
      </w:r>
      <w:r>
        <w:rPr/>
        <w:t>in</w:t>
      </w:r>
      <w:r>
        <w:rPr>
          <w:spacing w:val="-7"/>
        </w:rPr>
        <w:t> </w:t>
      </w:r>
      <w:r>
        <w:rPr/>
        <w:t>Figures</w:t>
      </w:r>
      <w:r>
        <w:rPr>
          <w:spacing w:val="-9"/>
        </w:rPr>
        <w:t> </w:t>
      </w:r>
      <w:r>
        <w:rPr/>
        <w:t>(4.5)</w:t>
      </w:r>
      <w:r>
        <w:rPr>
          <w:spacing w:val="-10"/>
        </w:rPr>
        <w:t> </w:t>
      </w:r>
      <w:r>
        <w:rPr/>
        <w:t>and</w:t>
      </w:r>
      <w:r>
        <w:rPr>
          <w:spacing w:val="-8"/>
        </w:rPr>
        <w:t> </w:t>
      </w:r>
      <w:r>
        <w:rPr/>
        <w:t>(4.6),</w:t>
      </w:r>
      <w:r>
        <w:rPr>
          <w:spacing w:val="-8"/>
        </w:rPr>
        <w:t> </w:t>
      </w:r>
      <w:r>
        <w:rPr/>
        <w:t>respectively.</w:t>
      </w:r>
      <w:r>
        <w:rPr>
          <w:spacing w:val="-10"/>
        </w:rPr>
        <w:t> </w:t>
      </w:r>
      <w:r>
        <w:rPr/>
        <w:t>The</w:t>
      </w:r>
      <w:r>
        <w:rPr>
          <w:spacing w:val="-9"/>
        </w:rPr>
        <w:t> </w:t>
      </w:r>
      <w:r>
        <w:rPr/>
        <w:t>array</w:t>
      </w:r>
      <w:r>
        <w:rPr>
          <w:spacing w:val="-14"/>
        </w:rPr>
        <w:t> </w:t>
      </w:r>
      <w:r>
        <w:rPr/>
        <w:t>of</w:t>
      </w:r>
      <w:r>
        <w:rPr>
          <w:spacing w:val="-10"/>
        </w:rPr>
        <w:t> </w:t>
      </w:r>
      <w:r>
        <w:rPr/>
        <w:t>HUE</w:t>
      </w:r>
      <w:r>
        <w:rPr>
          <w:spacing w:val="-10"/>
        </w:rPr>
        <w:t> </w:t>
      </w:r>
      <w:r>
        <w:rPr/>
        <w:t>and</w:t>
      </w:r>
      <w:r>
        <w:rPr>
          <w:spacing w:val="-10"/>
        </w:rPr>
        <w:t> </w:t>
      </w:r>
      <w:r>
        <w:rPr/>
        <w:t>MUE transmit powers was used in computing the average transmit power of HUE and MUE using</w:t>
      </w:r>
      <w:r>
        <w:rPr>
          <w:spacing w:val="-7"/>
        </w:rPr>
        <w:t> </w:t>
      </w:r>
      <w:r>
        <w:rPr/>
        <w:t>equations</w:t>
      </w:r>
      <w:r>
        <w:rPr>
          <w:spacing w:val="-6"/>
        </w:rPr>
        <w:t> </w:t>
      </w:r>
      <w:r>
        <w:rPr/>
        <w:t>(3.19)</w:t>
      </w:r>
      <w:r>
        <w:rPr>
          <w:spacing w:val="-4"/>
        </w:rPr>
        <w:t> </w:t>
      </w:r>
      <w:r>
        <w:rPr/>
        <w:t>and</w:t>
      </w:r>
      <w:r>
        <w:rPr>
          <w:spacing w:val="-6"/>
        </w:rPr>
        <w:t> </w:t>
      </w:r>
      <w:r>
        <w:rPr/>
        <w:t>(3.20),</w:t>
      </w:r>
      <w:r>
        <w:rPr>
          <w:spacing w:val="-3"/>
        </w:rPr>
        <w:t> </w:t>
      </w:r>
      <w:r>
        <w:rPr/>
        <w:t>respectively,</w:t>
      </w:r>
      <w:r>
        <w:rPr>
          <w:spacing w:val="-6"/>
        </w:rPr>
        <w:t> </w:t>
      </w:r>
      <w:r>
        <w:rPr/>
        <w:t>and</w:t>
      </w:r>
      <w:r>
        <w:rPr>
          <w:spacing w:val="-6"/>
        </w:rPr>
        <w:t> </w:t>
      </w:r>
      <w:r>
        <w:rPr/>
        <w:t>the</w:t>
      </w:r>
      <w:r>
        <w:rPr>
          <w:spacing w:val="-6"/>
        </w:rPr>
        <w:t> </w:t>
      </w:r>
      <w:r>
        <w:rPr/>
        <w:t>results</w:t>
      </w:r>
      <w:r>
        <w:rPr>
          <w:spacing w:val="-6"/>
        </w:rPr>
        <w:t> </w:t>
      </w:r>
      <w:r>
        <w:rPr/>
        <w:t>presented</w:t>
      </w:r>
      <w:r>
        <w:rPr>
          <w:spacing w:val="-6"/>
        </w:rPr>
        <w:t> </w:t>
      </w:r>
      <w:r>
        <w:rPr/>
        <w:t>in</w:t>
      </w:r>
      <w:r>
        <w:rPr>
          <w:spacing w:val="-3"/>
        </w:rPr>
        <w:t> </w:t>
      </w:r>
      <w:r>
        <w:rPr/>
        <w:t>Figures</w:t>
      </w:r>
      <w:r>
        <w:rPr>
          <w:spacing w:val="-3"/>
        </w:rPr>
        <w:t> </w:t>
      </w:r>
      <w:r>
        <w:rPr/>
        <w:t>(4.7) and (4.8) respectively.</w:t>
      </w:r>
    </w:p>
    <w:p>
      <w:pPr>
        <w:pStyle w:val="BodyText"/>
        <w:rPr>
          <w:sz w:val="26"/>
        </w:rPr>
      </w:pPr>
    </w:p>
    <w:p>
      <w:pPr>
        <w:pStyle w:val="BodyText"/>
        <w:spacing w:before="6"/>
        <w:rPr>
          <w:sz w:val="22"/>
        </w:rPr>
      </w:pPr>
    </w:p>
    <w:p>
      <w:pPr>
        <w:pStyle w:val="Heading2"/>
        <w:numPr>
          <w:ilvl w:val="2"/>
          <w:numId w:val="15"/>
        </w:numPr>
        <w:tabs>
          <w:tab w:pos="937" w:val="left" w:leader="none"/>
        </w:tabs>
        <w:spacing w:line="240" w:lineRule="auto" w:before="1" w:after="0"/>
        <w:ind w:left="936" w:right="0" w:hanging="541"/>
        <w:jc w:val="left"/>
      </w:pPr>
      <w:r>
        <w:rPr/>
        <w:t>Throughput</w:t>
      </w:r>
      <w:r>
        <w:rPr>
          <w:spacing w:val="-9"/>
        </w:rPr>
        <w:t> </w:t>
      </w:r>
      <w:r>
        <w:rPr/>
        <w:t>performance</w:t>
      </w:r>
      <w:r>
        <w:rPr>
          <w:spacing w:val="-9"/>
        </w:rPr>
        <w:t> </w:t>
      </w:r>
      <w:r>
        <w:rPr/>
        <w:t>of</w:t>
      </w:r>
      <w:r>
        <w:rPr>
          <w:spacing w:val="-8"/>
        </w:rPr>
        <w:t> </w:t>
      </w:r>
      <w:r>
        <w:rPr/>
        <w:t>femtocell</w:t>
      </w:r>
      <w:r>
        <w:rPr>
          <w:spacing w:val="-7"/>
        </w:rPr>
        <w:t> </w:t>
      </w:r>
      <w:r>
        <w:rPr>
          <w:spacing w:val="-4"/>
        </w:rPr>
        <w:t>node</w:t>
      </w:r>
    </w:p>
    <w:p>
      <w:pPr>
        <w:pStyle w:val="BodyText"/>
        <w:spacing w:before="6"/>
        <w:rPr>
          <w:b/>
          <w:sz w:val="23"/>
        </w:rPr>
      </w:pPr>
    </w:p>
    <w:p>
      <w:pPr>
        <w:pStyle w:val="BodyText"/>
        <w:spacing w:line="480" w:lineRule="auto"/>
        <w:ind w:left="396" w:right="207"/>
        <w:jc w:val="both"/>
      </w:pPr>
      <w:r>
        <w:rPr/>
        <w:t>The comparison of APC, EAPC, and PC1 techniques in regards to throughput performance of Hen-gNB is presented in Figure 4.5.</w:t>
      </w:r>
    </w:p>
    <w:p>
      <w:pPr>
        <w:pStyle w:val="BodyText"/>
        <w:rPr>
          <w:sz w:val="9"/>
        </w:rPr>
      </w:pPr>
      <w:r>
        <w:rPr/>
        <w:drawing>
          <wp:anchor distT="0" distB="0" distL="0" distR="0" allowOverlap="1" layoutInCell="1" locked="0" behindDoc="0" simplePos="0" relativeHeight="66">
            <wp:simplePos x="0" y="0"/>
            <wp:positionH relativeFrom="page">
              <wp:posOffset>1572767</wp:posOffset>
            </wp:positionH>
            <wp:positionV relativeFrom="paragraph">
              <wp:posOffset>81073</wp:posOffset>
            </wp:positionV>
            <wp:extent cx="4748748" cy="3886200"/>
            <wp:effectExtent l="0" t="0" r="0" b="0"/>
            <wp:wrapTopAndBottom/>
            <wp:docPr id="27" name="image143.jpeg"/>
            <wp:cNvGraphicFramePr>
              <a:graphicFrameLocks noChangeAspect="1"/>
            </wp:cNvGraphicFramePr>
            <a:graphic>
              <a:graphicData uri="http://schemas.openxmlformats.org/drawingml/2006/picture">
                <pic:pic>
                  <pic:nvPicPr>
                    <pic:cNvPr id="28" name="image143.jpeg"/>
                    <pic:cNvPicPr/>
                  </pic:nvPicPr>
                  <pic:blipFill>
                    <a:blip r:embed="rId152" cstate="print"/>
                    <a:stretch>
                      <a:fillRect/>
                    </a:stretch>
                  </pic:blipFill>
                  <pic:spPr>
                    <a:xfrm>
                      <a:off x="0" y="0"/>
                      <a:ext cx="4748748" cy="3886200"/>
                    </a:xfrm>
                    <a:prstGeom prst="rect">
                      <a:avLst/>
                    </a:prstGeom>
                  </pic:spPr>
                </pic:pic>
              </a:graphicData>
            </a:graphic>
          </wp:anchor>
        </w:drawing>
      </w:r>
    </w:p>
    <w:p>
      <w:pPr>
        <w:pStyle w:val="BodyText"/>
        <w:spacing w:before="8"/>
        <w:rPr>
          <w:sz w:val="28"/>
        </w:rPr>
      </w:pPr>
    </w:p>
    <w:p>
      <w:pPr>
        <w:pStyle w:val="BodyText"/>
        <w:ind w:left="877" w:right="694"/>
        <w:jc w:val="center"/>
      </w:pPr>
      <w:bookmarkStart w:name="_bookmark59" w:id="60"/>
      <w:bookmarkEnd w:id="60"/>
      <w:r>
        <w:rPr/>
      </w:r>
      <w:r>
        <w:rPr/>
        <w:t>Figure</w:t>
      </w:r>
      <w:r>
        <w:rPr>
          <w:spacing w:val="-5"/>
        </w:rPr>
        <w:t> </w:t>
      </w:r>
      <w:r>
        <w:rPr/>
        <w:t>4.5: Benchmark</w:t>
      </w:r>
      <w:r>
        <w:rPr>
          <w:spacing w:val="-3"/>
        </w:rPr>
        <w:t> </w:t>
      </w:r>
      <w:r>
        <w:rPr/>
        <w:t>of</w:t>
      </w:r>
      <w:r>
        <w:rPr>
          <w:spacing w:val="-2"/>
        </w:rPr>
        <w:t> </w:t>
      </w:r>
      <w:r>
        <w:rPr/>
        <w:t>Hen-gNB</w:t>
      </w:r>
      <w:r>
        <w:rPr>
          <w:spacing w:val="-4"/>
        </w:rPr>
        <w:t> </w:t>
      </w:r>
      <w:r>
        <w:rPr>
          <w:spacing w:val="-2"/>
        </w:rPr>
        <w:t>throughput</w:t>
      </w:r>
    </w:p>
    <w:p>
      <w:pPr>
        <w:pStyle w:val="BodyText"/>
      </w:pPr>
    </w:p>
    <w:p>
      <w:pPr>
        <w:pStyle w:val="BodyText"/>
        <w:spacing w:line="480" w:lineRule="auto"/>
        <w:ind w:left="396" w:right="205"/>
        <w:jc w:val="both"/>
      </w:pPr>
      <w:r>
        <w:rPr/>
        <w:t>From Figure 4.5, the Hen-gNB throughput performance of APC, EAPC, and PC1 techniques at different CDF values are presented in Table 4.3.</w:t>
      </w:r>
    </w:p>
    <w:p>
      <w:pPr>
        <w:spacing w:after="0" w:line="480" w:lineRule="auto"/>
        <w:jc w:val="both"/>
        <w:sectPr>
          <w:pgSz w:w="11910" w:h="16840"/>
          <w:pgMar w:header="0" w:footer="1067" w:top="1320" w:bottom="1260" w:left="1620" w:right="1200"/>
        </w:sectPr>
      </w:pPr>
    </w:p>
    <w:p>
      <w:pPr>
        <w:pStyle w:val="Heading2"/>
        <w:spacing w:before="69"/>
        <w:ind w:left="877" w:right="697" w:firstLine="0"/>
        <w:jc w:val="center"/>
      </w:pPr>
      <w:bookmarkStart w:name="_bookmark60" w:id="61"/>
      <w:bookmarkEnd w:id="61"/>
      <w:r>
        <w:rPr>
          <w:b w:val="0"/>
        </w:rPr>
      </w:r>
      <w:r>
        <w:rPr/>
        <w:t>Table</w:t>
      </w:r>
      <w:r>
        <w:rPr>
          <w:spacing w:val="-4"/>
        </w:rPr>
        <w:t> </w:t>
      </w:r>
      <w:r>
        <w:rPr/>
        <w:t>4.3:</w:t>
      </w:r>
      <w:r>
        <w:rPr>
          <w:spacing w:val="-6"/>
        </w:rPr>
        <w:t> </w:t>
      </w:r>
      <w:r>
        <w:rPr/>
        <w:t>Hen-gNB</w:t>
      </w:r>
      <w:r>
        <w:rPr>
          <w:spacing w:val="-3"/>
        </w:rPr>
        <w:t> </w:t>
      </w:r>
      <w:r>
        <w:rPr/>
        <w:t>throughputs</w:t>
      </w:r>
      <w:r>
        <w:rPr>
          <w:spacing w:val="-4"/>
        </w:rPr>
        <w:t> </w:t>
      </w:r>
      <w:r>
        <w:rPr/>
        <w:t>at</w:t>
      </w:r>
      <w:r>
        <w:rPr>
          <w:spacing w:val="-5"/>
        </w:rPr>
        <w:t> </w:t>
      </w:r>
      <w:r>
        <w:rPr/>
        <w:t>various</w:t>
      </w:r>
      <w:r>
        <w:rPr>
          <w:spacing w:val="-4"/>
        </w:rPr>
        <w:t> </w:t>
      </w:r>
      <w:r>
        <w:rPr/>
        <w:t>CDF</w:t>
      </w:r>
      <w:r>
        <w:rPr>
          <w:spacing w:val="-6"/>
        </w:rPr>
        <w:t> </w:t>
      </w:r>
      <w:r>
        <w:rPr>
          <w:spacing w:val="-2"/>
        </w:rPr>
        <w:t>values</w:t>
      </w:r>
    </w:p>
    <w:p>
      <w:pPr>
        <w:pStyle w:val="BodyText"/>
        <w:spacing w:before="3"/>
        <w:rPr>
          <w:b/>
          <w:sz w:val="12"/>
        </w:rPr>
      </w:pPr>
      <w:r>
        <w:rPr/>
        <w:pict>
          <v:shape style="position:absolute;margin-left:150.740005pt;margin-top:8.251136pt;width:324.2pt;height:.5pt;mso-position-horizontal-relative:page;mso-position-vertical-relative:paragraph;z-index:-15694336;mso-wrap-distance-left:0;mso-wrap-distance-right:0" id="docshape283" coordorigin="3015,165" coordsize="6484,10" path="m9499,165l3740,165,3730,165,3015,165,3015,175,3730,175,3740,175,9499,175,9499,165xe" filled="true" fillcolor="#000000" stroked="false">
            <v:path arrowok="t"/>
            <v:fill type="solid"/>
            <w10:wrap type="topAndBottom"/>
          </v:shape>
        </w:pict>
      </w:r>
    </w:p>
    <w:p>
      <w:pPr>
        <w:pStyle w:val="BodyText"/>
        <w:spacing w:after="5"/>
        <w:ind w:left="2230"/>
      </w:pPr>
      <w:r>
        <w:rPr/>
        <w:t>Hen-gNB</w:t>
      </w:r>
      <w:r>
        <w:rPr>
          <w:spacing w:val="-6"/>
        </w:rPr>
        <w:t> </w:t>
      </w:r>
      <w:r>
        <w:rPr/>
        <w:t>Throughput</w:t>
      </w:r>
      <w:r>
        <w:rPr>
          <w:spacing w:val="-4"/>
        </w:rPr>
        <w:t> </w:t>
      </w:r>
      <w:r>
        <w:rPr/>
        <w:t>Performance</w:t>
      </w:r>
      <w:r>
        <w:rPr>
          <w:spacing w:val="-2"/>
        </w:rPr>
        <w:t> </w:t>
      </w:r>
      <w:r>
        <w:rPr/>
        <w:t>Based</w:t>
      </w:r>
      <w:r>
        <w:rPr>
          <w:spacing w:val="-4"/>
        </w:rPr>
        <w:t> </w:t>
      </w:r>
      <w:r>
        <w:rPr/>
        <w:t>on</w:t>
      </w:r>
      <w:r>
        <w:rPr>
          <w:spacing w:val="-2"/>
        </w:rPr>
        <w:t> Techniques</w:t>
      </w:r>
    </w:p>
    <w:tbl>
      <w:tblPr>
        <w:tblW w:w="0" w:type="auto"/>
        <w:jc w:val="left"/>
        <w:tblInd w:w="1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2"/>
        <w:gridCol w:w="1673"/>
        <w:gridCol w:w="1978"/>
        <w:gridCol w:w="1758"/>
      </w:tblGrid>
      <w:tr>
        <w:trPr>
          <w:trHeight w:val="272" w:hRule="atLeast"/>
        </w:trPr>
        <w:tc>
          <w:tcPr>
            <w:tcW w:w="1082" w:type="dxa"/>
            <w:tcBorders>
              <w:top w:val="single" w:sz="4" w:space="0" w:color="000000"/>
            </w:tcBorders>
          </w:tcPr>
          <w:p>
            <w:pPr>
              <w:pStyle w:val="TableParagraph"/>
              <w:spacing w:line="253" w:lineRule="exact"/>
              <w:ind w:left="129"/>
              <w:rPr>
                <w:sz w:val="24"/>
              </w:rPr>
            </w:pPr>
            <w:r>
              <w:rPr>
                <w:spacing w:val="-5"/>
                <w:sz w:val="24"/>
              </w:rPr>
              <w:t>CDF</w:t>
            </w:r>
          </w:p>
        </w:tc>
        <w:tc>
          <w:tcPr>
            <w:tcW w:w="1673" w:type="dxa"/>
            <w:tcBorders>
              <w:top w:val="single" w:sz="4" w:space="0" w:color="000000"/>
            </w:tcBorders>
          </w:tcPr>
          <w:p>
            <w:pPr>
              <w:pStyle w:val="TableParagraph"/>
              <w:spacing w:line="253" w:lineRule="exact"/>
              <w:ind w:left="485"/>
              <w:rPr>
                <w:sz w:val="24"/>
              </w:rPr>
            </w:pPr>
            <w:r>
              <w:rPr>
                <w:spacing w:val="-5"/>
                <w:sz w:val="24"/>
              </w:rPr>
              <w:t>APC</w:t>
            </w:r>
          </w:p>
        </w:tc>
        <w:tc>
          <w:tcPr>
            <w:tcW w:w="1978" w:type="dxa"/>
            <w:tcBorders>
              <w:top w:val="single" w:sz="4" w:space="0" w:color="000000"/>
            </w:tcBorders>
          </w:tcPr>
          <w:p>
            <w:pPr>
              <w:pStyle w:val="TableParagraph"/>
              <w:spacing w:line="253" w:lineRule="exact"/>
              <w:ind w:left="708" w:right="631"/>
              <w:jc w:val="center"/>
              <w:rPr>
                <w:sz w:val="24"/>
              </w:rPr>
            </w:pPr>
            <w:r>
              <w:rPr>
                <w:spacing w:val="-4"/>
                <w:sz w:val="24"/>
              </w:rPr>
              <w:t>EAPC</w:t>
            </w:r>
          </w:p>
        </w:tc>
        <w:tc>
          <w:tcPr>
            <w:tcW w:w="1758" w:type="dxa"/>
            <w:tcBorders>
              <w:top w:val="single" w:sz="4" w:space="0" w:color="000000"/>
            </w:tcBorders>
          </w:tcPr>
          <w:p>
            <w:pPr>
              <w:pStyle w:val="TableParagraph"/>
              <w:spacing w:line="253" w:lineRule="exact"/>
              <w:ind w:left="646"/>
              <w:rPr>
                <w:sz w:val="24"/>
              </w:rPr>
            </w:pPr>
            <w:r>
              <w:rPr>
                <w:spacing w:val="-5"/>
                <w:sz w:val="24"/>
              </w:rPr>
              <w:t>PC1</w:t>
            </w:r>
          </w:p>
        </w:tc>
      </w:tr>
      <w:tr>
        <w:trPr>
          <w:trHeight w:val="275" w:hRule="atLeast"/>
        </w:trPr>
        <w:tc>
          <w:tcPr>
            <w:tcW w:w="1082" w:type="dxa"/>
          </w:tcPr>
          <w:p>
            <w:pPr>
              <w:pStyle w:val="TableParagraph"/>
              <w:ind w:left="213"/>
              <w:rPr>
                <w:sz w:val="24"/>
              </w:rPr>
            </w:pPr>
            <w:r>
              <w:rPr>
                <w:spacing w:val="-5"/>
                <w:sz w:val="24"/>
              </w:rPr>
              <w:t>0.0</w:t>
            </w:r>
          </w:p>
        </w:tc>
        <w:tc>
          <w:tcPr>
            <w:tcW w:w="1673" w:type="dxa"/>
          </w:tcPr>
          <w:p>
            <w:pPr>
              <w:pStyle w:val="TableParagraph"/>
              <w:ind w:left="509"/>
              <w:rPr>
                <w:sz w:val="24"/>
              </w:rPr>
            </w:pPr>
            <w:r>
              <w:rPr>
                <w:spacing w:val="-4"/>
                <w:sz w:val="24"/>
              </w:rPr>
              <w:t>0.00</w:t>
            </w:r>
          </w:p>
        </w:tc>
        <w:tc>
          <w:tcPr>
            <w:tcW w:w="1978" w:type="dxa"/>
          </w:tcPr>
          <w:p>
            <w:pPr>
              <w:pStyle w:val="TableParagraph"/>
              <w:ind w:left="707" w:right="631"/>
              <w:jc w:val="center"/>
              <w:rPr>
                <w:sz w:val="24"/>
              </w:rPr>
            </w:pPr>
            <w:r>
              <w:rPr>
                <w:spacing w:val="-4"/>
                <w:sz w:val="24"/>
              </w:rPr>
              <w:t>0.00</w:t>
            </w:r>
          </w:p>
        </w:tc>
        <w:tc>
          <w:tcPr>
            <w:tcW w:w="1758" w:type="dxa"/>
          </w:tcPr>
          <w:p>
            <w:pPr>
              <w:pStyle w:val="TableParagraph"/>
              <w:ind w:left="644"/>
              <w:rPr>
                <w:sz w:val="24"/>
              </w:rPr>
            </w:pPr>
            <w:r>
              <w:rPr>
                <w:spacing w:val="-4"/>
                <w:sz w:val="24"/>
              </w:rPr>
              <w:t>0.00</w:t>
            </w:r>
          </w:p>
        </w:tc>
      </w:tr>
      <w:tr>
        <w:trPr>
          <w:trHeight w:val="275" w:hRule="atLeast"/>
        </w:trPr>
        <w:tc>
          <w:tcPr>
            <w:tcW w:w="1082" w:type="dxa"/>
          </w:tcPr>
          <w:p>
            <w:pPr>
              <w:pStyle w:val="TableParagraph"/>
              <w:ind w:left="213"/>
              <w:rPr>
                <w:sz w:val="24"/>
              </w:rPr>
            </w:pPr>
            <w:r>
              <w:rPr>
                <w:spacing w:val="-5"/>
                <w:sz w:val="24"/>
              </w:rPr>
              <w:t>0.1</w:t>
            </w:r>
          </w:p>
        </w:tc>
        <w:tc>
          <w:tcPr>
            <w:tcW w:w="1673" w:type="dxa"/>
          </w:tcPr>
          <w:p>
            <w:pPr>
              <w:pStyle w:val="TableParagraph"/>
              <w:ind w:left="509"/>
              <w:rPr>
                <w:sz w:val="24"/>
              </w:rPr>
            </w:pPr>
            <w:r>
              <w:rPr>
                <w:spacing w:val="-4"/>
                <w:sz w:val="24"/>
              </w:rPr>
              <w:t>05.4</w:t>
            </w:r>
          </w:p>
        </w:tc>
        <w:tc>
          <w:tcPr>
            <w:tcW w:w="1978" w:type="dxa"/>
          </w:tcPr>
          <w:p>
            <w:pPr>
              <w:pStyle w:val="TableParagraph"/>
              <w:ind w:left="707" w:right="631"/>
              <w:jc w:val="center"/>
              <w:rPr>
                <w:sz w:val="24"/>
              </w:rPr>
            </w:pPr>
            <w:r>
              <w:rPr>
                <w:spacing w:val="-4"/>
                <w:sz w:val="24"/>
              </w:rPr>
              <w:t>04.6</w:t>
            </w:r>
          </w:p>
        </w:tc>
        <w:tc>
          <w:tcPr>
            <w:tcW w:w="1758" w:type="dxa"/>
          </w:tcPr>
          <w:p>
            <w:pPr>
              <w:pStyle w:val="TableParagraph"/>
              <w:ind w:left="644"/>
              <w:rPr>
                <w:sz w:val="24"/>
              </w:rPr>
            </w:pPr>
            <w:r>
              <w:rPr>
                <w:spacing w:val="-4"/>
                <w:sz w:val="24"/>
              </w:rPr>
              <w:t>00.0</w:t>
            </w:r>
          </w:p>
        </w:tc>
      </w:tr>
      <w:tr>
        <w:trPr>
          <w:trHeight w:val="276" w:hRule="atLeast"/>
        </w:trPr>
        <w:tc>
          <w:tcPr>
            <w:tcW w:w="1082" w:type="dxa"/>
          </w:tcPr>
          <w:p>
            <w:pPr>
              <w:pStyle w:val="TableParagraph"/>
              <w:ind w:left="213"/>
              <w:rPr>
                <w:sz w:val="24"/>
              </w:rPr>
            </w:pPr>
            <w:r>
              <w:rPr>
                <w:spacing w:val="-5"/>
                <w:sz w:val="24"/>
              </w:rPr>
              <w:t>0.2</w:t>
            </w:r>
          </w:p>
        </w:tc>
        <w:tc>
          <w:tcPr>
            <w:tcW w:w="1673" w:type="dxa"/>
          </w:tcPr>
          <w:p>
            <w:pPr>
              <w:pStyle w:val="TableParagraph"/>
              <w:ind w:left="509"/>
              <w:rPr>
                <w:sz w:val="24"/>
              </w:rPr>
            </w:pPr>
            <w:r>
              <w:rPr>
                <w:spacing w:val="-4"/>
                <w:sz w:val="24"/>
              </w:rPr>
              <w:t>06.2</w:t>
            </w:r>
          </w:p>
        </w:tc>
        <w:tc>
          <w:tcPr>
            <w:tcW w:w="1978" w:type="dxa"/>
          </w:tcPr>
          <w:p>
            <w:pPr>
              <w:pStyle w:val="TableParagraph"/>
              <w:ind w:left="707" w:right="631"/>
              <w:jc w:val="center"/>
              <w:rPr>
                <w:sz w:val="24"/>
              </w:rPr>
            </w:pPr>
            <w:r>
              <w:rPr>
                <w:spacing w:val="-4"/>
                <w:sz w:val="24"/>
              </w:rPr>
              <w:t>08.5</w:t>
            </w:r>
          </w:p>
        </w:tc>
        <w:tc>
          <w:tcPr>
            <w:tcW w:w="1758" w:type="dxa"/>
          </w:tcPr>
          <w:p>
            <w:pPr>
              <w:pStyle w:val="TableParagraph"/>
              <w:ind w:left="644"/>
              <w:rPr>
                <w:sz w:val="24"/>
              </w:rPr>
            </w:pPr>
            <w:r>
              <w:rPr>
                <w:spacing w:val="-4"/>
                <w:sz w:val="24"/>
              </w:rPr>
              <w:t>01.5</w:t>
            </w:r>
          </w:p>
        </w:tc>
      </w:tr>
      <w:tr>
        <w:trPr>
          <w:trHeight w:val="275" w:hRule="atLeast"/>
        </w:trPr>
        <w:tc>
          <w:tcPr>
            <w:tcW w:w="1082" w:type="dxa"/>
          </w:tcPr>
          <w:p>
            <w:pPr>
              <w:pStyle w:val="TableParagraph"/>
              <w:ind w:left="213"/>
              <w:rPr>
                <w:sz w:val="24"/>
              </w:rPr>
            </w:pPr>
            <w:r>
              <w:rPr>
                <w:spacing w:val="-5"/>
                <w:sz w:val="24"/>
              </w:rPr>
              <w:t>0.3</w:t>
            </w:r>
          </w:p>
        </w:tc>
        <w:tc>
          <w:tcPr>
            <w:tcW w:w="1673" w:type="dxa"/>
          </w:tcPr>
          <w:p>
            <w:pPr>
              <w:pStyle w:val="TableParagraph"/>
              <w:ind w:left="509"/>
              <w:rPr>
                <w:sz w:val="24"/>
              </w:rPr>
            </w:pPr>
            <w:r>
              <w:rPr>
                <w:spacing w:val="-4"/>
                <w:sz w:val="24"/>
              </w:rPr>
              <w:t>07.7</w:t>
            </w:r>
          </w:p>
        </w:tc>
        <w:tc>
          <w:tcPr>
            <w:tcW w:w="1978" w:type="dxa"/>
          </w:tcPr>
          <w:p>
            <w:pPr>
              <w:pStyle w:val="TableParagraph"/>
              <w:ind w:left="706" w:right="631"/>
              <w:jc w:val="center"/>
              <w:rPr>
                <w:sz w:val="24"/>
              </w:rPr>
            </w:pPr>
            <w:r>
              <w:rPr>
                <w:spacing w:val="-4"/>
                <w:sz w:val="24"/>
              </w:rPr>
              <w:t>12.3</w:t>
            </w:r>
          </w:p>
        </w:tc>
        <w:tc>
          <w:tcPr>
            <w:tcW w:w="1758" w:type="dxa"/>
          </w:tcPr>
          <w:p>
            <w:pPr>
              <w:pStyle w:val="TableParagraph"/>
              <w:ind w:left="644"/>
              <w:rPr>
                <w:sz w:val="24"/>
              </w:rPr>
            </w:pPr>
            <w:r>
              <w:rPr>
                <w:spacing w:val="-4"/>
                <w:sz w:val="24"/>
              </w:rPr>
              <w:t>03.1</w:t>
            </w:r>
          </w:p>
        </w:tc>
      </w:tr>
      <w:tr>
        <w:trPr>
          <w:trHeight w:val="276" w:hRule="atLeast"/>
        </w:trPr>
        <w:tc>
          <w:tcPr>
            <w:tcW w:w="1082" w:type="dxa"/>
          </w:tcPr>
          <w:p>
            <w:pPr>
              <w:pStyle w:val="TableParagraph"/>
              <w:ind w:left="213"/>
              <w:rPr>
                <w:sz w:val="24"/>
              </w:rPr>
            </w:pPr>
            <w:r>
              <w:rPr>
                <w:spacing w:val="-5"/>
                <w:sz w:val="24"/>
              </w:rPr>
              <w:t>0.4</w:t>
            </w:r>
          </w:p>
        </w:tc>
        <w:tc>
          <w:tcPr>
            <w:tcW w:w="1673" w:type="dxa"/>
          </w:tcPr>
          <w:p>
            <w:pPr>
              <w:pStyle w:val="TableParagraph"/>
              <w:ind w:left="509"/>
              <w:rPr>
                <w:sz w:val="24"/>
              </w:rPr>
            </w:pPr>
            <w:r>
              <w:rPr>
                <w:spacing w:val="-4"/>
                <w:sz w:val="24"/>
              </w:rPr>
              <w:t>08.5</w:t>
            </w:r>
          </w:p>
        </w:tc>
        <w:tc>
          <w:tcPr>
            <w:tcW w:w="1978" w:type="dxa"/>
          </w:tcPr>
          <w:p>
            <w:pPr>
              <w:pStyle w:val="TableParagraph"/>
              <w:ind w:left="706" w:right="631"/>
              <w:jc w:val="center"/>
              <w:rPr>
                <w:sz w:val="24"/>
              </w:rPr>
            </w:pPr>
            <w:r>
              <w:rPr>
                <w:spacing w:val="-4"/>
                <w:sz w:val="24"/>
              </w:rPr>
              <w:t>14.6</w:t>
            </w:r>
          </w:p>
        </w:tc>
        <w:tc>
          <w:tcPr>
            <w:tcW w:w="1758" w:type="dxa"/>
          </w:tcPr>
          <w:p>
            <w:pPr>
              <w:pStyle w:val="TableParagraph"/>
              <w:ind w:left="644"/>
              <w:rPr>
                <w:sz w:val="24"/>
              </w:rPr>
            </w:pPr>
            <w:r>
              <w:rPr>
                <w:spacing w:val="-4"/>
                <w:sz w:val="24"/>
              </w:rPr>
              <w:t>04.6</w:t>
            </w:r>
          </w:p>
        </w:tc>
      </w:tr>
      <w:tr>
        <w:trPr>
          <w:trHeight w:val="275" w:hRule="atLeast"/>
        </w:trPr>
        <w:tc>
          <w:tcPr>
            <w:tcW w:w="1082" w:type="dxa"/>
          </w:tcPr>
          <w:p>
            <w:pPr>
              <w:pStyle w:val="TableParagraph"/>
              <w:ind w:left="213"/>
              <w:rPr>
                <w:sz w:val="24"/>
              </w:rPr>
            </w:pPr>
            <w:r>
              <w:rPr>
                <w:spacing w:val="-5"/>
                <w:sz w:val="24"/>
              </w:rPr>
              <w:t>0.5</w:t>
            </w:r>
          </w:p>
        </w:tc>
        <w:tc>
          <w:tcPr>
            <w:tcW w:w="1673" w:type="dxa"/>
          </w:tcPr>
          <w:p>
            <w:pPr>
              <w:pStyle w:val="TableParagraph"/>
              <w:ind w:left="509"/>
              <w:rPr>
                <w:sz w:val="24"/>
              </w:rPr>
            </w:pPr>
            <w:r>
              <w:rPr>
                <w:spacing w:val="-4"/>
                <w:sz w:val="24"/>
              </w:rPr>
              <w:t>10.0</w:t>
            </w:r>
          </w:p>
        </w:tc>
        <w:tc>
          <w:tcPr>
            <w:tcW w:w="1978" w:type="dxa"/>
          </w:tcPr>
          <w:p>
            <w:pPr>
              <w:pStyle w:val="TableParagraph"/>
              <w:ind w:left="706" w:right="631"/>
              <w:jc w:val="center"/>
              <w:rPr>
                <w:sz w:val="24"/>
              </w:rPr>
            </w:pPr>
            <w:r>
              <w:rPr>
                <w:spacing w:val="-4"/>
                <w:sz w:val="24"/>
              </w:rPr>
              <w:t>16.9</w:t>
            </w:r>
          </w:p>
        </w:tc>
        <w:tc>
          <w:tcPr>
            <w:tcW w:w="1758" w:type="dxa"/>
          </w:tcPr>
          <w:p>
            <w:pPr>
              <w:pStyle w:val="TableParagraph"/>
              <w:ind w:left="644"/>
              <w:rPr>
                <w:sz w:val="24"/>
              </w:rPr>
            </w:pPr>
            <w:r>
              <w:rPr>
                <w:spacing w:val="-4"/>
                <w:sz w:val="24"/>
              </w:rPr>
              <w:t>06.2</w:t>
            </w:r>
          </w:p>
        </w:tc>
      </w:tr>
      <w:tr>
        <w:trPr>
          <w:trHeight w:val="275" w:hRule="atLeast"/>
        </w:trPr>
        <w:tc>
          <w:tcPr>
            <w:tcW w:w="1082" w:type="dxa"/>
          </w:tcPr>
          <w:p>
            <w:pPr>
              <w:pStyle w:val="TableParagraph"/>
              <w:ind w:left="213"/>
              <w:rPr>
                <w:sz w:val="24"/>
              </w:rPr>
            </w:pPr>
            <w:r>
              <w:rPr>
                <w:spacing w:val="-5"/>
                <w:sz w:val="24"/>
              </w:rPr>
              <w:t>0.6</w:t>
            </w:r>
          </w:p>
        </w:tc>
        <w:tc>
          <w:tcPr>
            <w:tcW w:w="1673" w:type="dxa"/>
          </w:tcPr>
          <w:p>
            <w:pPr>
              <w:pStyle w:val="TableParagraph"/>
              <w:ind w:left="509"/>
              <w:rPr>
                <w:sz w:val="24"/>
              </w:rPr>
            </w:pPr>
            <w:r>
              <w:rPr>
                <w:spacing w:val="-4"/>
                <w:sz w:val="24"/>
              </w:rPr>
              <w:t>11.2</w:t>
            </w:r>
          </w:p>
        </w:tc>
        <w:tc>
          <w:tcPr>
            <w:tcW w:w="1978" w:type="dxa"/>
          </w:tcPr>
          <w:p>
            <w:pPr>
              <w:pStyle w:val="TableParagraph"/>
              <w:ind w:left="706" w:right="631"/>
              <w:jc w:val="center"/>
              <w:rPr>
                <w:sz w:val="24"/>
              </w:rPr>
            </w:pPr>
            <w:r>
              <w:rPr>
                <w:spacing w:val="-4"/>
                <w:sz w:val="24"/>
              </w:rPr>
              <w:t>19.2</w:t>
            </w:r>
          </w:p>
        </w:tc>
        <w:tc>
          <w:tcPr>
            <w:tcW w:w="1758" w:type="dxa"/>
          </w:tcPr>
          <w:p>
            <w:pPr>
              <w:pStyle w:val="TableParagraph"/>
              <w:ind w:left="644"/>
              <w:rPr>
                <w:sz w:val="24"/>
              </w:rPr>
            </w:pPr>
            <w:r>
              <w:rPr>
                <w:spacing w:val="-4"/>
                <w:sz w:val="24"/>
              </w:rPr>
              <w:t>07.7</w:t>
            </w:r>
          </w:p>
        </w:tc>
      </w:tr>
      <w:tr>
        <w:trPr>
          <w:trHeight w:val="276" w:hRule="atLeast"/>
        </w:trPr>
        <w:tc>
          <w:tcPr>
            <w:tcW w:w="1082" w:type="dxa"/>
          </w:tcPr>
          <w:p>
            <w:pPr>
              <w:pStyle w:val="TableParagraph"/>
              <w:ind w:left="213"/>
              <w:rPr>
                <w:sz w:val="24"/>
              </w:rPr>
            </w:pPr>
            <w:r>
              <w:rPr>
                <w:spacing w:val="-5"/>
                <w:sz w:val="24"/>
              </w:rPr>
              <w:t>0.7</w:t>
            </w:r>
          </w:p>
        </w:tc>
        <w:tc>
          <w:tcPr>
            <w:tcW w:w="1673" w:type="dxa"/>
          </w:tcPr>
          <w:p>
            <w:pPr>
              <w:pStyle w:val="TableParagraph"/>
              <w:ind w:left="509"/>
              <w:rPr>
                <w:sz w:val="24"/>
              </w:rPr>
            </w:pPr>
            <w:r>
              <w:rPr>
                <w:spacing w:val="-4"/>
                <w:sz w:val="24"/>
              </w:rPr>
              <w:t>13.1</w:t>
            </w:r>
          </w:p>
        </w:tc>
        <w:tc>
          <w:tcPr>
            <w:tcW w:w="1978" w:type="dxa"/>
          </w:tcPr>
          <w:p>
            <w:pPr>
              <w:pStyle w:val="TableParagraph"/>
              <w:ind w:left="706" w:right="631"/>
              <w:jc w:val="center"/>
              <w:rPr>
                <w:sz w:val="24"/>
              </w:rPr>
            </w:pPr>
            <w:r>
              <w:rPr>
                <w:spacing w:val="-4"/>
                <w:sz w:val="24"/>
              </w:rPr>
              <w:t>23.1</w:t>
            </w:r>
          </w:p>
        </w:tc>
        <w:tc>
          <w:tcPr>
            <w:tcW w:w="1758" w:type="dxa"/>
          </w:tcPr>
          <w:p>
            <w:pPr>
              <w:pStyle w:val="TableParagraph"/>
              <w:ind w:left="644"/>
              <w:rPr>
                <w:sz w:val="24"/>
              </w:rPr>
            </w:pPr>
            <w:r>
              <w:rPr>
                <w:spacing w:val="-4"/>
                <w:sz w:val="24"/>
              </w:rPr>
              <w:t>09.2</w:t>
            </w:r>
          </w:p>
        </w:tc>
      </w:tr>
      <w:tr>
        <w:trPr>
          <w:trHeight w:val="276" w:hRule="atLeast"/>
        </w:trPr>
        <w:tc>
          <w:tcPr>
            <w:tcW w:w="1082" w:type="dxa"/>
          </w:tcPr>
          <w:p>
            <w:pPr>
              <w:pStyle w:val="TableParagraph"/>
              <w:ind w:left="213"/>
              <w:rPr>
                <w:sz w:val="24"/>
              </w:rPr>
            </w:pPr>
            <w:r>
              <w:rPr>
                <w:spacing w:val="-5"/>
                <w:sz w:val="24"/>
              </w:rPr>
              <w:t>0.8</w:t>
            </w:r>
          </w:p>
        </w:tc>
        <w:tc>
          <w:tcPr>
            <w:tcW w:w="1673" w:type="dxa"/>
          </w:tcPr>
          <w:p>
            <w:pPr>
              <w:pStyle w:val="TableParagraph"/>
              <w:ind w:left="509"/>
              <w:rPr>
                <w:sz w:val="24"/>
              </w:rPr>
            </w:pPr>
            <w:r>
              <w:rPr>
                <w:spacing w:val="-4"/>
                <w:sz w:val="24"/>
              </w:rPr>
              <w:t>13.8</w:t>
            </w:r>
          </w:p>
        </w:tc>
        <w:tc>
          <w:tcPr>
            <w:tcW w:w="1978" w:type="dxa"/>
          </w:tcPr>
          <w:p>
            <w:pPr>
              <w:pStyle w:val="TableParagraph"/>
              <w:ind w:left="706" w:right="631"/>
              <w:jc w:val="center"/>
              <w:rPr>
                <w:sz w:val="24"/>
              </w:rPr>
            </w:pPr>
            <w:r>
              <w:rPr>
                <w:spacing w:val="-4"/>
                <w:sz w:val="24"/>
              </w:rPr>
              <w:t>25.4</w:t>
            </w:r>
          </w:p>
        </w:tc>
        <w:tc>
          <w:tcPr>
            <w:tcW w:w="1758" w:type="dxa"/>
          </w:tcPr>
          <w:p>
            <w:pPr>
              <w:pStyle w:val="TableParagraph"/>
              <w:ind w:left="644"/>
              <w:rPr>
                <w:sz w:val="24"/>
              </w:rPr>
            </w:pPr>
            <w:r>
              <w:rPr>
                <w:spacing w:val="-4"/>
                <w:sz w:val="24"/>
              </w:rPr>
              <w:t>12.3</w:t>
            </w:r>
          </w:p>
        </w:tc>
      </w:tr>
      <w:tr>
        <w:trPr>
          <w:trHeight w:val="276" w:hRule="atLeast"/>
        </w:trPr>
        <w:tc>
          <w:tcPr>
            <w:tcW w:w="1082" w:type="dxa"/>
          </w:tcPr>
          <w:p>
            <w:pPr>
              <w:pStyle w:val="TableParagraph"/>
              <w:ind w:left="213"/>
              <w:rPr>
                <w:sz w:val="24"/>
              </w:rPr>
            </w:pPr>
            <w:r>
              <w:rPr>
                <w:spacing w:val="-5"/>
                <w:sz w:val="24"/>
              </w:rPr>
              <w:t>0.9</w:t>
            </w:r>
          </w:p>
        </w:tc>
        <w:tc>
          <w:tcPr>
            <w:tcW w:w="1673" w:type="dxa"/>
          </w:tcPr>
          <w:p>
            <w:pPr>
              <w:pStyle w:val="TableParagraph"/>
              <w:ind w:left="509"/>
              <w:rPr>
                <w:sz w:val="24"/>
              </w:rPr>
            </w:pPr>
            <w:r>
              <w:rPr>
                <w:spacing w:val="-4"/>
                <w:sz w:val="24"/>
              </w:rPr>
              <w:t>15.4</w:t>
            </w:r>
          </w:p>
        </w:tc>
        <w:tc>
          <w:tcPr>
            <w:tcW w:w="1978" w:type="dxa"/>
          </w:tcPr>
          <w:p>
            <w:pPr>
              <w:pStyle w:val="TableParagraph"/>
              <w:ind w:left="707" w:right="631"/>
              <w:jc w:val="center"/>
              <w:rPr>
                <w:sz w:val="24"/>
              </w:rPr>
            </w:pPr>
            <w:r>
              <w:rPr>
                <w:spacing w:val="-4"/>
                <w:sz w:val="24"/>
              </w:rPr>
              <w:t>30.0</w:t>
            </w:r>
          </w:p>
        </w:tc>
        <w:tc>
          <w:tcPr>
            <w:tcW w:w="1758" w:type="dxa"/>
          </w:tcPr>
          <w:p>
            <w:pPr>
              <w:pStyle w:val="TableParagraph"/>
              <w:ind w:left="644"/>
              <w:rPr>
                <w:sz w:val="24"/>
              </w:rPr>
            </w:pPr>
            <w:r>
              <w:rPr>
                <w:spacing w:val="-4"/>
                <w:sz w:val="24"/>
              </w:rPr>
              <w:t>14.6</w:t>
            </w:r>
          </w:p>
        </w:tc>
      </w:tr>
      <w:tr>
        <w:trPr>
          <w:trHeight w:val="278" w:hRule="atLeast"/>
        </w:trPr>
        <w:tc>
          <w:tcPr>
            <w:tcW w:w="1082" w:type="dxa"/>
            <w:tcBorders>
              <w:bottom w:val="single" w:sz="4" w:space="0" w:color="000000"/>
            </w:tcBorders>
          </w:tcPr>
          <w:p>
            <w:pPr>
              <w:pStyle w:val="TableParagraph"/>
              <w:spacing w:line="259" w:lineRule="exact"/>
              <w:ind w:left="213"/>
              <w:rPr>
                <w:sz w:val="24"/>
              </w:rPr>
            </w:pPr>
            <w:r>
              <w:rPr>
                <w:spacing w:val="-5"/>
                <w:sz w:val="24"/>
              </w:rPr>
              <w:t>1.0</w:t>
            </w:r>
          </w:p>
        </w:tc>
        <w:tc>
          <w:tcPr>
            <w:tcW w:w="1673" w:type="dxa"/>
            <w:tcBorders>
              <w:bottom w:val="single" w:sz="4" w:space="0" w:color="000000"/>
            </w:tcBorders>
          </w:tcPr>
          <w:p>
            <w:pPr>
              <w:pStyle w:val="TableParagraph"/>
              <w:spacing w:line="259" w:lineRule="exact"/>
              <w:ind w:left="509"/>
              <w:rPr>
                <w:sz w:val="24"/>
              </w:rPr>
            </w:pPr>
            <w:r>
              <w:rPr>
                <w:spacing w:val="-4"/>
                <w:sz w:val="24"/>
              </w:rPr>
              <w:t>20.0</w:t>
            </w:r>
          </w:p>
        </w:tc>
        <w:tc>
          <w:tcPr>
            <w:tcW w:w="1978" w:type="dxa"/>
            <w:tcBorders>
              <w:bottom w:val="single" w:sz="4" w:space="0" w:color="000000"/>
            </w:tcBorders>
          </w:tcPr>
          <w:p>
            <w:pPr>
              <w:pStyle w:val="TableParagraph"/>
              <w:spacing w:line="259" w:lineRule="exact"/>
              <w:ind w:left="707" w:right="631"/>
              <w:jc w:val="center"/>
              <w:rPr>
                <w:sz w:val="24"/>
              </w:rPr>
            </w:pPr>
            <w:r>
              <w:rPr>
                <w:spacing w:val="-4"/>
                <w:sz w:val="24"/>
              </w:rPr>
              <w:t>40.0</w:t>
            </w:r>
          </w:p>
        </w:tc>
        <w:tc>
          <w:tcPr>
            <w:tcW w:w="1758" w:type="dxa"/>
            <w:tcBorders>
              <w:bottom w:val="single" w:sz="4" w:space="0" w:color="000000"/>
            </w:tcBorders>
          </w:tcPr>
          <w:p>
            <w:pPr>
              <w:pStyle w:val="TableParagraph"/>
              <w:spacing w:line="259" w:lineRule="exact"/>
              <w:ind w:left="644"/>
              <w:rPr>
                <w:sz w:val="24"/>
              </w:rPr>
            </w:pPr>
            <w:r>
              <w:rPr>
                <w:spacing w:val="-4"/>
                <w:sz w:val="24"/>
              </w:rPr>
              <w:t>20.0</w:t>
            </w:r>
          </w:p>
        </w:tc>
      </w:tr>
    </w:tbl>
    <w:p>
      <w:pPr>
        <w:pStyle w:val="BodyText"/>
        <w:rPr>
          <w:sz w:val="26"/>
        </w:rPr>
      </w:pPr>
    </w:p>
    <w:p>
      <w:pPr>
        <w:pStyle w:val="BodyText"/>
        <w:spacing w:before="5"/>
        <w:rPr>
          <w:sz w:val="21"/>
        </w:rPr>
      </w:pPr>
    </w:p>
    <w:p>
      <w:pPr>
        <w:pStyle w:val="BodyText"/>
        <w:spacing w:line="480" w:lineRule="auto"/>
        <w:ind w:left="396" w:right="204"/>
        <w:jc w:val="both"/>
      </w:pPr>
      <w:r>
        <w:rPr/>
        <w:t>From Table 4.3, at CDF of 0.1, APC compared to EAPC and PC1 techniques had 15% and</w:t>
      </w:r>
      <w:r>
        <w:rPr>
          <w:spacing w:val="-6"/>
        </w:rPr>
        <w:t> </w:t>
      </w:r>
      <w:r>
        <w:rPr/>
        <w:t>100%</w:t>
      </w:r>
      <w:r>
        <w:rPr>
          <w:spacing w:val="-7"/>
        </w:rPr>
        <w:t> </w:t>
      </w:r>
      <w:r>
        <w:rPr/>
        <w:t>higher</w:t>
      </w:r>
      <w:r>
        <w:rPr>
          <w:spacing w:val="-7"/>
        </w:rPr>
        <w:t> </w:t>
      </w:r>
      <w:r>
        <w:rPr/>
        <w:t>Hen-gNB</w:t>
      </w:r>
      <w:r>
        <w:rPr>
          <w:spacing w:val="-8"/>
        </w:rPr>
        <w:t> </w:t>
      </w:r>
      <w:r>
        <w:rPr/>
        <w:t>throughput.</w:t>
      </w:r>
      <w:r>
        <w:rPr>
          <w:spacing w:val="-5"/>
        </w:rPr>
        <w:t> </w:t>
      </w:r>
      <w:r>
        <w:rPr/>
        <w:t>At</w:t>
      </w:r>
      <w:r>
        <w:rPr>
          <w:spacing w:val="-6"/>
        </w:rPr>
        <w:t> </w:t>
      </w:r>
      <w:r>
        <w:rPr/>
        <w:t>CDF</w:t>
      </w:r>
      <w:r>
        <w:rPr>
          <w:spacing w:val="-7"/>
        </w:rPr>
        <w:t> </w:t>
      </w:r>
      <w:r>
        <w:rPr/>
        <w:t>of</w:t>
      </w:r>
      <w:r>
        <w:rPr>
          <w:spacing w:val="-7"/>
        </w:rPr>
        <w:t> </w:t>
      </w:r>
      <w:r>
        <w:rPr/>
        <w:t>0.2,</w:t>
      </w:r>
      <w:r>
        <w:rPr>
          <w:spacing w:val="-6"/>
        </w:rPr>
        <w:t> </w:t>
      </w:r>
      <w:r>
        <w:rPr/>
        <w:t>EAPC</w:t>
      </w:r>
      <w:r>
        <w:rPr>
          <w:spacing w:val="-5"/>
        </w:rPr>
        <w:t> </w:t>
      </w:r>
      <w:r>
        <w:rPr/>
        <w:t>compare</w:t>
      </w:r>
      <w:r>
        <w:rPr>
          <w:spacing w:val="-7"/>
        </w:rPr>
        <w:t> </w:t>
      </w:r>
      <w:r>
        <w:rPr/>
        <w:t>to</w:t>
      </w:r>
      <w:r>
        <w:rPr>
          <w:spacing w:val="-5"/>
        </w:rPr>
        <w:t> </w:t>
      </w:r>
      <w:r>
        <w:rPr/>
        <w:t>APC</w:t>
      </w:r>
      <w:r>
        <w:rPr>
          <w:spacing w:val="-5"/>
        </w:rPr>
        <w:t> </w:t>
      </w:r>
      <w:r>
        <w:rPr/>
        <w:t>and</w:t>
      </w:r>
      <w:r>
        <w:rPr>
          <w:spacing w:val="-7"/>
        </w:rPr>
        <w:t> </w:t>
      </w:r>
      <w:r>
        <w:rPr/>
        <w:t>PC1 techniques had 27% and 82% higher Hen-gNB throughput. At CDF of 0.3, EAPC had 37%</w:t>
      </w:r>
      <w:r>
        <w:rPr>
          <w:spacing w:val="-2"/>
        </w:rPr>
        <w:t> </w:t>
      </w:r>
      <w:r>
        <w:rPr/>
        <w:t>and</w:t>
      </w:r>
      <w:r>
        <w:rPr>
          <w:spacing w:val="-1"/>
        </w:rPr>
        <w:t> </w:t>
      </w:r>
      <w:r>
        <w:rPr/>
        <w:t>75%</w:t>
      </w:r>
      <w:r>
        <w:rPr>
          <w:spacing w:val="-2"/>
        </w:rPr>
        <w:t> </w:t>
      </w:r>
      <w:r>
        <w:rPr/>
        <w:t>higher Hen-gNB</w:t>
      </w:r>
      <w:r>
        <w:rPr>
          <w:spacing w:val="-3"/>
        </w:rPr>
        <w:t> </w:t>
      </w:r>
      <w:r>
        <w:rPr/>
        <w:t>throughput</w:t>
      </w:r>
      <w:r>
        <w:rPr>
          <w:spacing w:val="-1"/>
        </w:rPr>
        <w:t> </w:t>
      </w:r>
      <w:r>
        <w:rPr/>
        <w:t>when compared</w:t>
      </w:r>
      <w:r>
        <w:rPr>
          <w:spacing w:val="-1"/>
        </w:rPr>
        <w:t> </w:t>
      </w:r>
      <w:r>
        <w:rPr/>
        <w:t>to</w:t>
      </w:r>
      <w:r>
        <w:rPr>
          <w:spacing w:val="-1"/>
        </w:rPr>
        <w:t> </w:t>
      </w:r>
      <w:r>
        <w:rPr/>
        <w:t>APC and PC1 techniques respectively.</w:t>
      </w:r>
      <w:r>
        <w:rPr>
          <w:spacing w:val="-10"/>
        </w:rPr>
        <w:t> </w:t>
      </w:r>
      <w:r>
        <w:rPr/>
        <w:t>At</w:t>
      </w:r>
      <w:r>
        <w:rPr>
          <w:spacing w:val="-10"/>
        </w:rPr>
        <w:t> </w:t>
      </w:r>
      <w:r>
        <w:rPr/>
        <w:t>CDF</w:t>
      </w:r>
      <w:r>
        <w:rPr>
          <w:spacing w:val="-10"/>
        </w:rPr>
        <w:t> </w:t>
      </w:r>
      <w:r>
        <w:rPr/>
        <w:t>of</w:t>
      </w:r>
      <w:r>
        <w:rPr>
          <w:spacing w:val="-8"/>
        </w:rPr>
        <w:t> </w:t>
      </w:r>
      <w:r>
        <w:rPr/>
        <w:t>0.4,</w:t>
      </w:r>
      <w:r>
        <w:rPr>
          <w:spacing w:val="-10"/>
        </w:rPr>
        <w:t> </w:t>
      </w:r>
      <w:r>
        <w:rPr/>
        <w:t>EAPC</w:t>
      </w:r>
      <w:r>
        <w:rPr>
          <w:spacing w:val="-9"/>
        </w:rPr>
        <w:t> </w:t>
      </w:r>
      <w:r>
        <w:rPr/>
        <w:t>had</w:t>
      </w:r>
      <w:r>
        <w:rPr>
          <w:spacing w:val="-10"/>
        </w:rPr>
        <w:t> </w:t>
      </w:r>
      <w:r>
        <w:rPr/>
        <w:t>42%</w:t>
      </w:r>
      <w:r>
        <w:rPr>
          <w:spacing w:val="-10"/>
        </w:rPr>
        <w:t> </w:t>
      </w:r>
      <w:r>
        <w:rPr/>
        <w:t>and</w:t>
      </w:r>
      <w:r>
        <w:rPr>
          <w:spacing w:val="-7"/>
        </w:rPr>
        <w:t> </w:t>
      </w:r>
      <w:r>
        <w:rPr/>
        <w:t>69%</w:t>
      </w:r>
      <w:r>
        <w:rPr>
          <w:spacing w:val="-10"/>
        </w:rPr>
        <w:t> </w:t>
      </w:r>
      <w:r>
        <w:rPr/>
        <w:t>higher</w:t>
      </w:r>
      <w:r>
        <w:rPr>
          <w:spacing w:val="-10"/>
        </w:rPr>
        <w:t> </w:t>
      </w:r>
      <w:r>
        <w:rPr/>
        <w:t>Hen-gNB</w:t>
      </w:r>
      <w:r>
        <w:rPr>
          <w:spacing w:val="-11"/>
        </w:rPr>
        <w:t> </w:t>
      </w:r>
      <w:r>
        <w:rPr/>
        <w:t>throughput</w:t>
      </w:r>
      <w:r>
        <w:rPr>
          <w:spacing w:val="-9"/>
        </w:rPr>
        <w:t> </w:t>
      </w:r>
      <w:r>
        <w:rPr/>
        <w:t>when compared to APC and PC1 techniques. At CDF of 0.5, EAPC had 41% and 63% higher Hen-gNB</w:t>
      </w:r>
      <w:r>
        <w:rPr>
          <w:spacing w:val="-3"/>
        </w:rPr>
        <w:t> </w:t>
      </w:r>
      <w:r>
        <w:rPr/>
        <w:t>throughput compare</w:t>
      </w:r>
      <w:r>
        <w:rPr>
          <w:spacing w:val="-2"/>
        </w:rPr>
        <w:t> </w:t>
      </w:r>
      <w:r>
        <w:rPr/>
        <w:t>to</w:t>
      </w:r>
      <w:r>
        <w:rPr>
          <w:spacing w:val="-1"/>
        </w:rPr>
        <w:t> </w:t>
      </w:r>
      <w:r>
        <w:rPr/>
        <w:t>APC and PC1</w:t>
      </w:r>
      <w:r>
        <w:rPr>
          <w:spacing w:val="-3"/>
        </w:rPr>
        <w:t> </w:t>
      </w:r>
      <w:r>
        <w:rPr/>
        <w:t>techniques</w:t>
      </w:r>
      <w:r>
        <w:rPr>
          <w:spacing w:val="-1"/>
        </w:rPr>
        <w:t> </w:t>
      </w:r>
      <w:r>
        <w:rPr/>
        <w:t>respectively. At CDF</w:t>
      </w:r>
      <w:r>
        <w:rPr>
          <w:spacing w:val="-3"/>
        </w:rPr>
        <w:t> </w:t>
      </w:r>
      <w:r>
        <w:rPr/>
        <w:t>of</w:t>
      </w:r>
      <w:r>
        <w:rPr>
          <w:spacing w:val="-2"/>
        </w:rPr>
        <w:t> </w:t>
      </w:r>
      <w:r>
        <w:rPr/>
        <w:t>0.6, EAPC had 42%</w:t>
      </w:r>
      <w:r>
        <w:rPr>
          <w:spacing w:val="-1"/>
        </w:rPr>
        <w:t> </w:t>
      </w:r>
      <w:r>
        <w:rPr/>
        <w:t>and 60% higher</w:t>
      </w:r>
      <w:r>
        <w:rPr>
          <w:spacing w:val="-1"/>
        </w:rPr>
        <w:t> </w:t>
      </w:r>
      <w:r>
        <w:rPr/>
        <w:t>Hen-gNB</w:t>
      </w:r>
      <w:r>
        <w:rPr>
          <w:spacing w:val="-2"/>
        </w:rPr>
        <w:t> </w:t>
      </w:r>
      <w:r>
        <w:rPr/>
        <w:t>throughput when compared to APC and PC1 techniques respectively. At CDF of 0.7, EAPC had 43% and 60% higher Hen-gNB throughput when compare to APC and PC1 techniques respectively. At CDF of 0.8, EAPC had 46% and 52% higher HUE throughput when compared to APC and PC1 techniques</w:t>
      </w:r>
      <w:r>
        <w:rPr>
          <w:spacing w:val="-11"/>
        </w:rPr>
        <w:t> </w:t>
      </w:r>
      <w:r>
        <w:rPr/>
        <w:t>respectively.</w:t>
      </w:r>
      <w:r>
        <w:rPr>
          <w:spacing w:val="-6"/>
        </w:rPr>
        <w:t> </w:t>
      </w:r>
      <w:r>
        <w:rPr/>
        <w:t>At</w:t>
      </w:r>
      <w:r>
        <w:rPr>
          <w:spacing w:val="-10"/>
        </w:rPr>
        <w:t> </w:t>
      </w:r>
      <w:r>
        <w:rPr/>
        <w:t>CDF</w:t>
      </w:r>
      <w:r>
        <w:rPr>
          <w:spacing w:val="-10"/>
        </w:rPr>
        <w:t> </w:t>
      </w:r>
      <w:r>
        <w:rPr/>
        <w:t>of</w:t>
      </w:r>
      <w:r>
        <w:rPr>
          <w:spacing w:val="-11"/>
        </w:rPr>
        <w:t> </w:t>
      </w:r>
      <w:r>
        <w:rPr/>
        <w:t>0.9,</w:t>
      </w:r>
      <w:r>
        <w:rPr>
          <w:spacing w:val="-8"/>
        </w:rPr>
        <w:t> </w:t>
      </w:r>
      <w:r>
        <w:rPr/>
        <w:t>EAPC</w:t>
      </w:r>
      <w:r>
        <w:rPr>
          <w:spacing w:val="-10"/>
        </w:rPr>
        <w:t> </w:t>
      </w:r>
      <w:r>
        <w:rPr/>
        <w:t>had</w:t>
      </w:r>
      <w:r>
        <w:rPr>
          <w:spacing w:val="-11"/>
        </w:rPr>
        <w:t> </w:t>
      </w:r>
      <w:r>
        <w:rPr/>
        <w:t>49%</w:t>
      </w:r>
      <w:r>
        <w:rPr>
          <w:spacing w:val="-9"/>
        </w:rPr>
        <w:t> </w:t>
      </w:r>
      <w:r>
        <w:rPr/>
        <w:t>and</w:t>
      </w:r>
      <w:r>
        <w:rPr>
          <w:spacing w:val="-11"/>
        </w:rPr>
        <w:t> </w:t>
      </w:r>
      <w:r>
        <w:rPr/>
        <w:t>51%</w:t>
      </w:r>
      <w:r>
        <w:rPr>
          <w:spacing w:val="-9"/>
        </w:rPr>
        <w:t> </w:t>
      </w:r>
      <w:r>
        <w:rPr/>
        <w:t>higher</w:t>
      </w:r>
      <w:r>
        <w:rPr>
          <w:spacing w:val="-9"/>
        </w:rPr>
        <w:t> </w:t>
      </w:r>
      <w:r>
        <w:rPr/>
        <w:t>throughput</w:t>
      </w:r>
      <w:r>
        <w:rPr>
          <w:spacing w:val="-5"/>
        </w:rPr>
        <w:t> </w:t>
      </w:r>
      <w:r>
        <w:rPr/>
        <w:t>than APC</w:t>
      </w:r>
      <w:r>
        <w:rPr>
          <w:spacing w:val="-10"/>
        </w:rPr>
        <w:t> </w:t>
      </w:r>
      <w:r>
        <w:rPr/>
        <w:t>and</w:t>
      </w:r>
      <w:r>
        <w:rPr>
          <w:spacing w:val="-10"/>
        </w:rPr>
        <w:t> </w:t>
      </w:r>
      <w:r>
        <w:rPr/>
        <w:t>PC1</w:t>
      </w:r>
      <w:r>
        <w:rPr>
          <w:spacing w:val="-10"/>
        </w:rPr>
        <w:t> </w:t>
      </w:r>
      <w:r>
        <w:rPr/>
        <w:t>techniques.</w:t>
      </w:r>
      <w:r>
        <w:rPr>
          <w:spacing w:val="-11"/>
        </w:rPr>
        <w:t> </w:t>
      </w:r>
      <w:r>
        <w:rPr/>
        <w:t>At</w:t>
      </w:r>
      <w:r>
        <w:rPr>
          <w:spacing w:val="-11"/>
        </w:rPr>
        <w:t> </w:t>
      </w:r>
      <w:r>
        <w:rPr/>
        <w:t>CDF</w:t>
      </w:r>
      <w:r>
        <w:rPr>
          <w:spacing w:val="-12"/>
        </w:rPr>
        <w:t> </w:t>
      </w:r>
      <w:r>
        <w:rPr/>
        <w:t>of</w:t>
      </w:r>
      <w:r>
        <w:rPr>
          <w:spacing w:val="-11"/>
        </w:rPr>
        <w:t> </w:t>
      </w:r>
      <w:r>
        <w:rPr/>
        <w:t>1,</w:t>
      </w:r>
      <w:r>
        <w:rPr>
          <w:spacing w:val="-11"/>
        </w:rPr>
        <w:t> </w:t>
      </w:r>
      <w:r>
        <w:rPr/>
        <w:t>the</w:t>
      </w:r>
      <w:r>
        <w:rPr>
          <w:spacing w:val="-11"/>
        </w:rPr>
        <w:t> </w:t>
      </w:r>
      <w:r>
        <w:rPr/>
        <w:t>Hen-gNB</w:t>
      </w:r>
      <w:r>
        <w:rPr>
          <w:spacing w:val="-13"/>
        </w:rPr>
        <w:t> </w:t>
      </w:r>
      <w:r>
        <w:rPr/>
        <w:t>throughput</w:t>
      </w:r>
      <w:r>
        <w:rPr>
          <w:spacing w:val="-10"/>
        </w:rPr>
        <w:t> </w:t>
      </w:r>
      <w:r>
        <w:rPr/>
        <w:t>of</w:t>
      </w:r>
      <w:r>
        <w:rPr>
          <w:spacing w:val="-11"/>
        </w:rPr>
        <w:t> </w:t>
      </w:r>
      <w:r>
        <w:rPr/>
        <w:t>EAPC</w:t>
      </w:r>
      <w:r>
        <w:rPr>
          <w:spacing w:val="-10"/>
        </w:rPr>
        <w:t> </w:t>
      </w:r>
      <w:r>
        <w:rPr/>
        <w:t>outperformed that of both APC and PC1 techniques by 50%. EAPC technique had the best Hen-gNB throughput</w:t>
      </w:r>
      <w:r>
        <w:rPr>
          <w:spacing w:val="40"/>
        </w:rPr>
        <w:t> </w:t>
      </w:r>
      <w:r>
        <w:rPr/>
        <w:t>at</w:t>
      </w:r>
      <w:r>
        <w:rPr>
          <w:spacing w:val="40"/>
        </w:rPr>
        <w:t> </w:t>
      </w:r>
      <w:r>
        <w:rPr/>
        <w:t>CDF</w:t>
      </w:r>
      <w:r>
        <w:rPr>
          <w:spacing w:val="40"/>
        </w:rPr>
        <w:t> </w:t>
      </w:r>
      <w:r>
        <w:rPr/>
        <w:t>values</w:t>
      </w:r>
      <w:r>
        <w:rPr>
          <w:spacing w:val="40"/>
        </w:rPr>
        <w:t> </w:t>
      </w:r>
      <w:r>
        <w:rPr/>
        <w:t>ranging</w:t>
      </w:r>
      <w:r>
        <w:rPr>
          <w:spacing w:val="40"/>
        </w:rPr>
        <w:t> </w:t>
      </w:r>
      <w:r>
        <w:rPr/>
        <w:t>from</w:t>
      </w:r>
      <w:r>
        <w:rPr>
          <w:spacing w:val="40"/>
        </w:rPr>
        <w:t> </w:t>
      </w:r>
      <w:r>
        <w:rPr/>
        <w:t>0.2</w:t>
      </w:r>
      <w:r>
        <w:rPr>
          <w:spacing w:val="40"/>
        </w:rPr>
        <w:t> </w:t>
      </w:r>
      <w:r>
        <w:rPr/>
        <w:t>-</w:t>
      </w:r>
      <w:r>
        <w:rPr>
          <w:spacing w:val="40"/>
        </w:rPr>
        <w:t> </w:t>
      </w:r>
      <w:r>
        <w:rPr/>
        <w:t>1,</w:t>
      </w:r>
      <w:r>
        <w:rPr>
          <w:spacing w:val="40"/>
        </w:rPr>
        <w:t> </w:t>
      </w:r>
      <w:r>
        <w:rPr/>
        <w:t>while</w:t>
      </w:r>
      <w:r>
        <w:rPr>
          <w:spacing w:val="40"/>
        </w:rPr>
        <w:t> </w:t>
      </w:r>
      <w:r>
        <w:rPr/>
        <w:t>APC</w:t>
      </w:r>
      <w:r>
        <w:rPr>
          <w:spacing w:val="40"/>
        </w:rPr>
        <w:t> </w:t>
      </w:r>
      <w:r>
        <w:rPr/>
        <w:t>technique</w:t>
      </w:r>
      <w:r>
        <w:rPr>
          <w:spacing w:val="40"/>
        </w:rPr>
        <w:t> </w:t>
      </w:r>
      <w:r>
        <w:rPr/>
        <w:t>had</w:t>
      </w:r>
      <w:r>
        <w:rPr>
          <w:spacing w:val="40"/>
        </w:rPr>
        <w:t> </w:t>
      </w:r>
      <w:r>
        <w:rPr/>
        <w:t>the</w:t>
      </w:r>
      <w:r>
        <w:rPr>
          <w:spacing w:val="40"/>
        </w:rPr>
        <w:t> </w:t>
      </w:r>
      <w:r>
        <w:rPr/>
        <w:t>best Hen-gNB throughput at CDF value of 0.1.</w:t>
      </w:r>
    </w:p>
    <w:p>
      <w:pPr>
        <w:spacing w:after="0" w:line="480" w:lineRule="auto"/>
        <w:jc w:val="both"/>
        <w:sectPr>
          <w:pgSz w:w="11910" w:h="16840"/>
          <w:pgMar w:header="0" w:footer="1067" w:top="1320" w:bottom="1260" w:left="1620" w:right="1200"/>
        </w:sectPr>
      </w:pPr>
    </w:p>
    <w:p>
      <w:pPr>
        <w:pStyle w:val="Heading2"/>
        <w:numPr>
          <w:ilvl w:val="2"/>
          <w:numId w:val="15"/>
        </w:numPr>
        <w:tabs>
          <w:tab w:pos="937" w:val="left" w:leader="none"/>
        </w:tabs>
        <w:spacing w:line="240" w:lineRule="auto" w:before="69" w:after="0"/>
        <w:ind w:left="936" w:right="0" w:hanging="541"/>
        <w:jc w:val="left"/>
      </w:pPr>
      <w:r>
        <w:rPr/>
        <w:t>Throughput</w:t>
      </w:r>
      <w:r>
        <w:rPr>
          <w:spacing w:val="-9"/>
        </w:rPr>
        <w:t> </w:t>
      </w:r>
      <w:r>
        <w:rPr/>
        <w:t>performance</w:t>
      </w:r>
      <w:r>
        <w:rPr>
          <w:spacing w:val="-8"/>
        </w:rPr>
        <w:t> </w:t>
      </w:r>
      <w:r>
        <w:rPr/>
        <w:t>of</w:t>
      </w:r>
      <w:r>
        <w:rPr>
          <w:spacing w:val="-5"/>
        </w:rPr>
        <w:t> </w:t>
      </w:r>
      <w:r>
        <w:rPr/>
        <w:t>macrocell</w:t>
      </w:r>
      <w:r>
        <w:rPr>
          <w:spacing w:val="-8"/>
        </w:rPr>
        <w:t> </w:t>
      </w:r>
      <w:r>
        <w:rPr>
          <w:spacing w:val="-4"/>
        </w:rPr>
        <w:t>node</w:t>
      </w:r>
    </w:p>
    <w:p>
      <w:pPr>
        <w:pStyle w:val="BodyText"/>
        <w:spacing w:before="7"/>
        <w:rPr>
          <w:b/>
          <w:sz w:val="23"/>
        </w:rPr>
      </w:pPr>
    </w:p>
    <w:p>
      <w:pPr>
        <w:pStyle w:val="BodyText"/>
        <w:spacing w:line="480" w:lineRule="auto"/>
        <w:ind w:left="396" w:right="170"/>
      </w:pPr>
      <w:r>
        <w:rPr/>
        <w:t>The</w:t>
      </w:r>
      <w:r>
        <w:rPr>
          <w:spacing w:val="-5"/>
        </w:rPr>
        <w:t> </w:t>
      </w:r>
      <w:r>
        <w:rPr/>
        <w:t>result</w:t>
      </w:r>
      <w:r>
        <w:rPr>
          <w:spacing w:val="-3"/>
        </w:rPr>
        <w:t> </w:t>
      </w:r>
      <w:r>
        <w:rPr/>
        <w:t>of</w:t>
      </w:r>
      <w:r>
        <w:rPr>
          <w:spacing w:val="-3"/>
        </w:rPr>
        <w:t> </w:t>
      </w:r>
      <w:r>
        <w:rPr/>
        <w:t>en-gNB</w:t>
      </w:r>
      <w:r>
        <w:rPr>
          <w:spacing w:val="-5"/>
        </w:rPr>
        <w:t> </w:t>
      </w:r>
      <w:r>
        <w:rPr/>
        <w:t>throughput</w:t>
      </w:r>
      <w:r>
        <w:rPr>
          <w:spacing w:val="-3"/>
        </w:rPr>
        <w:t> </w:t>
      </w:r>
      <w:r>
        <w:rPr/>
        <w:t>based</w:t>
      </w:r>
      <w:r>
        <w:rPr>
          <w:spacing w:val="-3"/>
        </w:rPr>
        <w:t> </w:t>
      </w:r>
      <w:r>
        <w:rPr/>
        <w:t>on</w:t>
      </w:r>
      <w:r>
        <w:rPr>
          <w:spacing w:val="-3"/>
        </w:rPr>
        <w:t> </w:t>
      </w:r>
      <w:r>
        <w:rPr/>
        <w:t>APC,</w:t>
      </w:r>
      <w:r>
        <w:rPr>
          <w:spacing w:val="-3"/>
        </w:rPr>
        <w:t> </w:t>
      </w:r>
      <w:r>
        <w:rPr/>
        <w:t>EAPC</w:t>
      </w:r>
      <w:r>
        <w:rPr>
          <w:spacing w:val="-3"/>
        </w:rPr>
        <w:t> </w:t>
      </w:r>
      <w:r>
        <w:rPr/>
        <w:t>and</w:t>
      </w:r>
      <w:r>
        <w:rPr>
          <w:spacing w:val="-1"/>
        </w:rPr>
        <w:t> </w:t>
      </w:r>
      <w:r>
        <w:rPr/>
        <w:t>PC1</w:t>
      </w:r>
      <w:r>
        <w:rPr>
          <w:spacing w:val="-3"/>
        </w:rPr>
        <w:t> </w:t>
      </w:r>
      <w:r>
        <w:rPr/>
        <w:t>technique</w:t>
      </w:r>
      <w:r>
        <w:rPr>
          <w:spacing w:val="-4"/>
        </w:rPr>
        <w:t> </w:t>
      </w:r>
      <w:r>
        <w:rPr/>
        <w:t>is</w:t>
      </w:r>
      <w:r>
        <w:rPr>
          <w:spacing w:val="-3"/>
        </w:rPr>
        <w:t> </w:t>
      </w:r>
      <w:r>
        <w:rPr/>
        <w:t>presented in Figure 4.6.</w:t>
      </w:r>
    </w:p>
    <w:p>
      <w:pPr>
        <w:pStyle w:val="BodyText"/>
        <w:spacing w:before="9"/>
        <w:rPr>
          <w:sz w:val="9"/>
        </w:rPr>
      </w:pPr>
      <w:r>
        <w:rPr/>
        <w:drawing>
          <wp:anchor distT="0" distB="0" distL="0" distR="0" allowOverlap="1" layoutInCell="1" locked="0" behindDoc="0" simplePos="0" relativeHeight="68">
            <wp:simplePos x="0" y="0"/>
            <wp:positionH relativeFrom="page">
              <wp:posOffset>1552955</wp:posOffset>
            </wp:positionH>
            <wp:positionV relativeFrom="paragraph">
              <wp:posOffset>87045</wp:posOffset>
            </wp:positionV>
            <wp:extent cx="4720628" cy="4158234"/>
            <wp:effectExtent l="0" t="0" r="0" b="0"/>
            <wp:wrapTopAndBottom/>
            <wp:docPr id="29" name="image144.jpeg"/>
            <wp:cNvGraphicFramePr>
              <a:graphicFrameLocks noChangeAspect="1"/>
            </wp:cNvGraphicFramePr>
            <a:graphic>
              <a:graphicData uri="http://schemas.openxmlformats.org/drawingml/2006/picture">
                <pic:pic>
                  <pic:nvPicPr>
                    <pic:cNvPr id="30" name="image144.jpeg"/>
                    <pic:cNvPicPr/>
                  </pic:nvPicPr>
                  <pic:blipFill>
                    <a:blip r:embed="rId153" cstate="print"/>
                    <a:stretch>
                      <a:fillRect/>
                    </a:stretch>
                  </pic:blipFill>
                  <pic:spPr>
                    <a:xfrm>
                      <a:off x="0" y="0"/>
                      <a:ext cx="4720628" cy="4158234"/>
                    </a:xfrm>
                    <a:prstGeom prst="rect">
                      <a:avLst/>
                    </a:prstGeom>
                  </pic:spPr>
                </pic:pic>
              </a:graphicData>
            </a:graphic>
          </wp:anchor>
        </w:drawing>
      </w:r>
    </w:p>
    <w:p>
      <w:pPr>
        <w:pStyle w:val="BodyText"/>
        <w:rPr>
          <w:sz w:val="30"/>
        </w:rPr>
      </w:pPr>
    </w:p>
    <w:p>
      <w:pPr>
        <w:pStyle w:val="BodyText"/>
        <w:spacing w:before="1"/>
        <w:ind w:left="877" w:right="693"/>
        <w:jc w:val="center"/>
      </w:pPr>
      <w:bookmarkStart w:name="_bookmark61" w:id="62"/>
      <w:bookmarkEnd w:id="62"/>
      <w:r>
        <w:rPr/>
      </w:r>
      <w:r>
        <w:rPr/>
        <w:t>Figure</w:t>
      </w:r>
      <w:r>
        <w:rPr>
          <w:spacing w:val="-4"/>
        </w:rPr>
        <w:t> </w:t>
      </w:r>
      <w:r>
        <w:rPr/>
        <w:t>4.6: Benchmark</w:t>
      </w:r>
      <w:r>
        <w:rPr>
          <w:spacing w:val="-2"/>
        </w:rPr>
        <w:t> </w:t>
      </w:r>
      <w:r>
        <w:rPr/>
        <w:t>of</w:t>
      </w:r>
      <w:r>
        <w:rPr>
          <w:spacing w:val="-2"/>
        </w:rPr>
        <w:t> </w:t>
      </w:r>
      <w:r>
        <w:rPr/>
        <w:t>en-gNB</w:t>
      </w:r>
      <w:r>
        <w:rPr>
          <w:spacing w:val="-4"/>
        </w:rPr>
        <w:t> </w:t>
      </w:r>
      <w:r>
        <w:rPr>
          <w:spacing w:val="-2"/>
        </w:rPr>
        <w:t>throughput</w:t>
      </w:r>
    </w:p>
    <w:p>
      <w:pPr>
        <w:pStyle w:val="BodyText"/>
        <w:rPr>
          <w:sz w:val="26"/>
        </w:rPr>
      </w:pPr>
    </w:p>
    <w:p>
      <w:pPr>
        <w:pStyle w:val="BodyText"/>
        <w:rPr>
          <w:sz w:val="26"/>
        </w:rPr>
      </w:pPr>
    </w:p>
    <w:p>
      <w:pPr>
        <w:pStyle w:val="BodyText"/>
        <w:spacing w:line="480" w:lineRule="auto" w:before="230"/>
        <w:ind w:left="396"/>
      </w:pPr>
      <w:r>
        <w:rPr/>
        <w:t>From Figure 4.6, the different en–gNB throughput at particular CDF values for APC,</w:t>
      </w:r>
      <w:r>
        <w:rPr>
          <w:spacing w:val="80"/>
        </w:rPr>
        <w:t> </w:t>
      </w:r>
      <w:r>
        <w:rPr/>
        <w:t>EAPC and PC1 techniques are presented in Table 4.3.</w:t>
      </w:r>
    </w:p>
    <w:p>
      <w:pPr>
        <w:spacing w:after="0" w:line="480" w:lineRule="auto"/>
        <w:sectPr>
          <w:pgSz w:w="11910" w:h="16840"/>
          <w:pgMar w:header="0" w:footer="1067" w:top="1320" w:bottom="1260" w:left="1620" w:right="1200"/>
        </w:sectPr>
      </w:pPr>
    </w:p>
    <w:p>
      <w:pPr>
        <w:pStyle w:val="Heading2"/>
        <w:spacing w:before="69"/>
        <w:ind w:left="1874" w:firstLine="0"/>
        <w:jc w:val="left"/>
      </w:pPr>
      <w:bookmarkStart w:name="_bookmark62" w:id="63"/>
      <w:bookmarkEnd w:id="63"/>
      <w:r>
        <w:rPr>
          <w:b w:val="0"/>
        </w:rPr>
      </w:r>
      <w:r>
        <w:rPr/>
        <w:t>Table</w:t>
      </w:r>
      <w:r>
        <w:rPr>
          <w:spacing w:val="-5"/>
        </w:rPr>
        <w:t> </w:t>
      </w:r>
      <w:r>
        <w:rPr/>
        <w:t>4.4:</w:t>
      </w:r>
      <w:r>
        <w:rPr>
          <w:spacing w:val="-6"/>
        </w:rPr>
        <w:t> </w:t>
      </w:r>
      <w:r>
        <w:rPr/>
        <w:t>en-gNB</w:t>
      </w:r>
      <w:r>
        <w:rPr>
          <w:spacing w:val="-6"/>
        </w:rPr>
        <w:t> </w:t>
      </w:r>
      <w:r>
        <w:rPr/>
        <w:t>throughputs</w:t>
      </w:r>
      <w:r>
        <w:rPr>
          <w:spacing w:val="-4"/>
        </w:rPr>
        <w:t> </w:t>
      </w:r>
      <w:r>
        <w:rPr/>
        <w:t>at</w:t>
      </w:r>
      <w:r>
        <w:rPr>
          <w:spacing w:val="-7"/>
        </w:rPr>
        <w:t> </w:t>
      </w:r>
      <w:r>
        <w:rPr/>
        <w:t>various</w:t>
      </w:r>
      <w:r>
        <w:rPr>
          <w:spacing w:val="-4"/>
        </w:rPr>
        <w:t> </w:t>
      </w:r>
      <w:r>
        <w:rPr/>
        <w:t>CDF</w:t>
      </w:r>
      <w:r>
        <w:rPr>
          <w:spacing w:val="-8"/>
        </w:rPr>
        <w:t> </w:t>
      </w:r>
      <w:r>
        <w:rPr>
          <w:spacing w:val="-2"/>
        </w:rPr>
        <w:t>values</w:t>
      </w:r>
    </w:p>
    <w:p>
      <w:pPr>
        <w:pStyle w:val="BodyText"/>
        <w:spacing w:before="3"/>
        <w:rPr>
          <w:b/>
          <w:sz w:val="12"/>
        </w:rPr>
      </w:pPr>
      <w:r>
        <w:rPr/>
        <w:pict>
          <v:shape style="position:absolute;margin-left:132.980011pt;margin-top:8.251136pt;width:359.85pt;height:.5pt;mso-position-horizontal-relative:page;mso-position-vertical-relative:paragraph;z-index:-15693312;mso-wrap-distance-left:0;mso-wrap-distance-right:0" id="docshape284" coordorigin="2660,165" coordsize="7197,10" path="m3375,165l2660,165,2660,175,3375,175,3375,165xm9856,165l3384,165,3375,165,3375,175,3384,175,9856,175,9856,165xe" filled="true" fillcolor="#000000" stroked="false">
            <v:path arrowok="t"/>
            <v:fill type="solid"/>
            <w10:wrap type="topAndBottom"/>
          </v:shape>
        </w:pict>
      </w:r>
    </w:p>
    <w:p>
      <w:pPr>
        <w:pStyle w:val="BodyText"/>
        <w:spacing w:after="5"/>
        <w:ind w:left="1891"/>
      </w:pPr>
      <w:r>
        <w:rPr/>
        <w:t>en-gNB</w:t>
      </w:r>
      <w:r>
        <w:rPr>
          <w:spacing w:val="-4"/>
        </w:rPr>
        <w:t> </w:t>
      </w:r>
      <w:r>
        <w:rPr/>
        <w:t>Throughput</w:t>
      </w:r>
      <w:r>
        <w:rPr>
          <w:spacing w:val="-2"/>
        </w:rPr>
        <w:t> </w:t>
      </w:r>
      <w:r>
        <w:rPr/>
        <w:t>Performance Based</w:t>
      </w:r>
      <w:r>
        <w:rPr>
          <w:spacing w:val="-2"/>
        </w:rPr>
        <w:t> </w:t>
      </w:r>
      <w:r>
        <w:rPr/>
        <w:t>on</w:t>
      </w:r>
      <w:r>
        <w:rPr>
          <w:spacing w:val="-1"/>
        </w:rPr>
        <w:t> </w:t>
      </w:r>
      <w:r>
        <w:rPr/>
        <w:t>Techniques</w:t>
      </w:r>
      <w:r>
        <w:rPr>
          <w:spacing w:val="-2"/>
        </w:rPr>
        <w:t> </w:t>
      </w:r>
      <w:r>
        <w:rPr/>
        <w:t>in</w:t>
      </w:r>
      <w:r>
        <w:rPr>
          <w:spacing w:val="-1"/>
        </w:rPr>
        <w:t> </w:t>
      </w:r>
      <w:r>
        <w:rPr>
          <w:spacing w:val="-4"/>
        </w:rPr>
        <w:t>Mbps</w:t>
      </w:r>
    </w:p>
    <w:tbl>
      <w:tblPr>
        <w:tblW w:w="0" w:type="auto"/>
        <w:jc w:val="left"/>
        <w:tblInd w:w="1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0"/>
        <w:gridCol w:w="1695"/>
        <w:gridCol w:w="2224"/>
        <w:gridCol w:w="2226"/>
      </w:tblGrid>
      <w:tr>
        <w:trPr>
          <w:trHeight w:val="272" w:hRule="atLeast"/>
        </w:trPr>
        <w:tc>
          <w:tcPr>
            <w:tcW w:w="1060" w:type="dxa"/>
            <w:tcBorders>
              <w:top w:val="single" w:sz="4" w:space="0" w:color="000000"/>
            </w:tcBorders>
          </w:tcPr>
          <w:p>
            <w:pPr>
              <w:pStyle w:val="TableParagraph"/>
              <w:spacing w:line="253" w:lineRule="exact"/>
              <w:ind w:left="118" w:right="449"/>
              <w:jc w:val="center"/>
              <w:rPr>
                <w:sz w:val="24"/>
              </w:rPr>
            </w:pPr>
            <w:r>
              <w:rPr>
                <w:spacing w:val="-5"/>
                <w:sz w:val="24"/>
              </w:rPr>
              <w:t>CDF</w:t>
            </w:r>
          </w:p>
        </w:tc>
        <w:tc>
          <w:tcPr>
            <w:tcW w:w="1695" w:type="dxa"/>
            <w:tcBorders>
              <w:top w:val="single" w:sz="4" w:space="0" w:color="000000"/>
            </w:tcBorders>
          </w:tcPr>
          <w:p>
            <w:pPr>
              <w:pStyle w:val="TableParagraph"/>
              <w:spacing w:line="253" w:lineRule="exact"/>
              <w:ind w:left="462"/>
              <w:rPr>
                <w:sz w:val="24"/>
              </w:rPr>
            </w:pPr>
            <w:r>
              <w:rPr>
                <w:spacing w:val="-5"/>
                <w:sz w:val="24"/>
              </w:rPr>
              <w:t>APC</w:t>
            </w:r>
          </w:p>
        </w:tc>
        <w:tc>
          <w:tcPr>
            <w:tcW w:w="2224" w:type="dxa"/>
            <w:tcBorders>
              <w:top w:val="single" w:sz="4" w:space="0" w:color="000000"/>
            </w:tcBorders>
          </w:tcPr>
          <w:p>
            <w:pPr>
              <w:pStyle w:val="TableParagraph"/>
              <w:spacing w:line="253" w:lineRule="exact"/>
              <w:ind w:left="753" w:right="833"/>
              <w:jc w:val="center"/>
              <w:rPr>
                <w:sz w:val="24"/>
              </w:rPr>
            </w:pPr>
            <w:r>
              <w:rPr>
                <w:spacing w:val="-4"/>
                <w:sz w:val="24"/>
              </w:rPr>
              <w:t>EAPC</w:t>
            </w:r>
          </w:p>
        </w:tc>
        <w:tc>
          <w:tcPr>
            <w:tcW w:w="2226" w:type="dxa"/>
            <w:tcBorders>
              <w:top w:val="single" w:sz="4" w:space="0" w:color="000000"/>
            </w:tcBorders>
          </w:tcPr>
          <w:p>
            <w:pPr>
              <w:pStyle w:val="TableParagraph"/>
              <w:spacing w:line="253" w:lineRule="exact"/>
              <w:ind w:left="846"/>
              <w:rPr>
                <w:sz w:val="24"/>
              </w:rPr>
            </w:pPr>
            <w:r>
              <w:rPr>
                <w:spacing w:val="-5"/>
                <w:sz w:val="24"/>
              </w:rPr>
              <w:t>PC1</w:t>
            </w:r>
          </w:p>
        </w:tc>
      </w:tr>
      <w:tr>
        <w:trPr>
          <w:trHeight w:val="275" w:hRule="atLeast"/>
        </w:trPr>
        <w:tc>
          <w:tcPr>
            <w:tcW w:w="1060" w:type="dxa"/>
          </w:tcPr>
          <w:p>
            <w:pPr>
              <w:pStyle w:val="TableParagraph"/>
              <w:ind w:left="0" w:right="328"/>
              <w:jc w:val="center"/>
              <w:rPr>
                <w:sz w:val="24"/>
              </w:rPr>
            </w:pPr>
            <w:r>
              <w:rPr>
                <w:sz w:val="24"/>
              </w:rPr>
              <w:t>0</w:t>
            </w:r>
          </w:p>
        </w:tc>
        <w:tc>
          <w:tcPr>
            <w:tcW w:w="1695" w:type="dxa"/>
          </w:tcPr>
          <w:p>
            <w:pPr>
              <w:pStyle w:val="TableParagraph"/>
              <w:ind w:left="486"/>
              <w:rPr>
                <w:sz w:val="24"/>
              </w:rPr>
            </w:pPr>
            <w:r>
              <w:rPr>
                <w:spacing w:val="-4"/>
                <w:sz w:val="24"/>
              </w:rPr>
              <w:t>0.00</w:t>
            </w:r>
          </w:p>
        </w:tc>
        <w:tc>
          <w:tcPr>
            <w:tcW w:w="2224" w:type="dxa"/>
          </w:tcPr>
          <w:p>
            <w:pPr>
              <w:pStyle w:val="TableParagraph"/>
              <w:ind w:left="750" w:right="833"/>
              <w:jc w:val="center"/>
              <w:rPr>
                <w:sz w:val="24"/>
              </w:rPr>
            </w:pPr>
            <w:r>
              <w:rPr>
                <w:spacing w:val="-4"/>
                <w:sz w:val="24"/>
              </w:rPr>
              <w:t>0.00</w:t>
            </w:r>
          </w:p>
        </w:tc>
        <w:tc>
          <w:tcPr>
            <w:tcW w:w="2226" w:type="dxa"/>
          </w:tcPr>
          <w:p>
            <w:pPr>
              <w:pStyle w:val="TableParagraph"/>
              <w:ind w:left="844"/>
              <w:rPr>
                <w:sz w:val="24"/>
              </w:rPr>
            </w:pPr>
            <w:r>
              <w:rPr>
                <w:spacing w:val="-4"/>
                <w:sz w:val="24"/>
              </w:rPr>
              <w:t>0.00</w:t>
            </w:r>
          </w:p>
        </w:tc>
      </w:tr>
      <w:tr>
        <w:trPr>
          <w:trHeight w:val="275" w:hRule="atLeast"/>
        </w:trPr>
        <w:tc>
          <w:tcPr>
            <w:tcW w:w="1060" w:type="dxa"/>
          </w:tcPr>
          <w:p>
            <w:pPr>
              <w:pStyle w:val="TableParagraph"/>
              <w:ind w:left="118" w:right="448"/>
              <w:jc w:val="center"/>
              <w:rPr>
                <w:sz w:val="24"/>
              </w:rPr>
            </w:pPr>
            <w:r>
              <w:rPr>
                <w:spacing w:val="-5"/>
                <w:sz w:val="24"/>
              </w:rPr>
              <w:t>0.1</w:t>
            </w:r>
          </w:p>
        </w:tc>
        <w:tc>
          <w:tcPr>
            <w:tcW w:w="1695" w:type="dxa"/>
          </w:tcPr>
          <w:p>
            <w:pPr>
              <w:pStyle w:val="TableParagraph"/>
              <w:ind w:left="486"/>
              <w:rPr>
                <w:sz w:val="24"/>
              </w:rPr>
            </w:pPr>
            <w:r>
              <w:rPr>
                <w:spacing w:val="-4"/>
                <w:sz w:val="24"/>
              </w:rPr>
              <w:t>0.00</w:t>
            </w:r>
          </w:p>
        </w:tc>
        <w:tc>
          <w:tcPr>
            <w:tcW w:w="2224" w:type="dxa"/>
          </w:tcPr>
          <w:p>
            <w:pPr>
              <w:pStyle w:val="TableParagraph"/>
              <w:ind w:left="750" w:right="833"/>
              <w:jc w:val="center"/>
              <w:rPr>
                <w:sz w:val="24"/>
              </w:rPr>
            </w:pPr>
            <w:r>
              <w:rPr>
                <w:spacing w:val="-4"/>
                <w:sz w:val="24"/>
              </w:rPr>
              <w:t>08.0</w:t>
            </w:r>
          </w:p>
        </w:tc>
        <w:tc>
          <w:tcPr>
            <w:tcW w:w="2226" w:type="dxa"/>
          </w:tcPr>
          <w:p>
            <w:pPr>
              <w:pStyle w:val="TableParagraph"/>
              <w:ind w:left="844"/>
              <w:rPr>
                <w:sz w:val="24"/>
              </w:rPr>
            </w:pPr>
            <w:r>
              <w:rPr>
                <w:spacing w:val="-4"/>
                <w:sz w:val="24"/>
              </w:rPr>
              <w:t>05.0</w:t>
            </w:r>
          </w:p>
        </w:tc>
      </w:tr>
      <w:tr>
        <w:trPr>
          <w:trHeight w:val="276" w:hRule="atLeast"/>
        </w:trPr>
        <w:tc>
          <w:tcPr>
            <w:tcW w:w="1060" w:type="dxa"/>
          </w:tcPr>
          <w:p>
            <w:pPr>
              <w:pStyle w:val="TableParagraph"/>
              <w:ind w:left="118" w:right="448"/>
              <w:jc w:val="center"/>
              <w:rPr>
                <w:sz w:val="24"/>
              </w:rPr>
            </w:pPr>
            <w:r>
              <w:rPr>
                <w:spacing w:val="-5"/>
                <w:sz w:val="24"/>
              </w:rPr>
              <w:t>0.2</w:t>
            </w:r>
          </w:p>
        </w:tc>
        <w:tc>
          <w:tcPr>
            <w:tcW w:w="1695" w:type="dxa"/>
          </w:tcPr>
          <w:p>
            <w:pPr>
              <w:pStyle w:val="TableParagraph"/>
              <w:ind w:left="486"/>
              <w:rPr>
                <w:sz w:val="24"/>
              </w:rPr>
            </w:pPr>
            <w:r>
              <w:rPr>
                <w:spacing w:val="-4"/>
                <w:sz w:val="24"/>
              </w:rPr>
              <w:t>0.00</w:t>
            </w:r>
          </w:p>
        </w:tc>
        <w:tc>
          <w:tcPr>
            <w:tcW w:w="2224" w:type="dxa"/>
          </w:tcPr>
          <w:p>
            <w:pPr>
              <w:pStyle w:val="TableParagraph"/>
              <w:ind w:left="750" w:right="833"/>
              <w:jc w:val="center"/>
              <w:rPr>
                <w:sz w:val="24"/>
              </w:rPr>
            </w:pPr>
            <w:r>
              <w:rPr>
                <w:spacing w:val="-4"/>
                <w:sz w:val="24"/>
              </w:rPr>
              <w:t>16.0</w:t>
            </w:r>
          </w:p>
        </w:tc>
        <w:tc>
          <w:tcPr>
            <w:tcW w:w="2226" w:type="dxa"/>
          </w:tcPr>
          <w:p>
            <w:pPr>
              <w:pStyle w:val="TableParagraph"/>
              <w:ind w:left="844"/>
              <w:rPr>
                <w:sz w:val="24"/>
              </w:rPr>
            </w:pPr>
            <w:r>
              <w:rPr>
                <w:spacing w:val="-4"/>
                <w:sz w:val="24"/>
              </w:rPr>
              <w:t>11.5</w:t>
            </w:r>
          </w:p>
        </w:tc>
      </w:tr>
      <w:tr>
        <w:trPr>
          <w:trHeight w:val="275" w:hRule="atLeast"/>
        </w:trPr>
        <w:tc>
          <w:tcPr>
            <w:tcW w:w="1060" w:type="dxa"/>
          </w:tcPr>
          <w:p>
            <w:pPr>
              <w:pStyle w:val="TableParagraph"/>
              <w:ind w:left="118" w:right="448"/>
              <w:jc w:val="center"/>
              <w:rPr>
                <w:sz w:val="24"/>
              </w:rPr>
            </w:pPr>
            <w:r>
              <w:rPr>
                <w:spacing w:val="-5"/>
                <w:sz w:val="24"/>
              </w:rPr>
              <w:t>0.3</w:t>
            </w:r>
          </w:p>
        </w:tc>
        <w:tc>
          <w:tcPr>
            <w:tcW w:w="1695" w:type="dxa"/>
          </w:tcPr>
          <w:p>
            <w:pPr>
              <w:pStyle w:val="TableParagraph"/>
              <w:ind w:left="486"/>
              <w:rPr>
                <w:sz w:val="24"/>
              </w:rPr>
            </w:pPr>
            <w:r>
              <w:rPr>
                <w:spacing w:val="-4"/>
                <w:sz w:val="24"/>
              </w:rPr>
              <w:t>04.0</w:t>
            </w:r>
          </w:p>
        </w:tc>
        <w:tc>
          <w:tcPr>
            <w:tcW w:w="2224" w:type="dxa"/>
          </w:tcPr>
          <w:p>
            <w:pPr>
              <w:pStyle w:val="TableParagraph"/>
              <w:ind w:left="750" w:right="833"/>
              <w:jc w:val="center"/>
              <w:rPr>
                <w:sz w:val="24"/>
              </w:rPr>
            </w:pPr>
            <w:r>
              <w:rPr>
                <w:spacing w:val="-4"/>
                <w:sz w:val="24"/>
              </w:rPr>
              <w:t>22.0</w:t>
            </w:r>
          </w:p>
        </w:tc>
        <w:tc>
          <w:tcPr>
            <w:tcW w:w="2226" w:type="dxa"/>
          </w:tcPr>
          <w:p>
            <w:pPr>
              <w:pStyle w:val="TableParagraph"/>
              <w:ind w:left="844"/>
              <w:rPr>
                <w:sz w:val="24"/>
              </w:rPr>
            </w:pPr>
            <w:r>
              <w:rPr>
                <w:spacing w:val="-4"/>
                <w:sz w:val="24"/>
              </w:rPr>
              <w:t>15.0</w:t>
            </w:r>
          </w:p>
        </w:tc>
      </w:tr>
      <w:tr>
        <w:trPr>
          <w:trHeight w:val="276" w:hRule="atLeast"/>
        </w:trPr>
        <w:tc>
          <w:tcPr>
            <w:tcW w:w="1060" w:type="dxa"/>
          </w:tcPr>
          <w:p>
            <w:pPr>
              <w:pStyle w:val="TableParagraph"/>
              <w:ind w:left="118" w:right="448"/>
              <w:jc w:val="center"/>
              <w:rPr>
                <w:sz w:val="24"/>
              </w:rPr>
            </w:pPr>
            <w:r>
              <w:rPr>
                <w:spacing w:val="-5"/>
                <w:sz w:val="24"/>
              </w:rPr>
              <w:t>0.4</w:t>
            </w:r>
          </w:p>
        </w:tc>
        <w:tc>
          <w:tcPr>
            <w:tcW w:w="1695" w:type="dxa"/>
          </w:tcPr>
          <w:p>
            <w:pPr>
              <w:pStyle w:val="TableParagraph"/>
              <w:ind w:left="486"/>
              <w:rPr>
                <w:sz w:val="24"/>
              </w:rPr>
            </w:pPr>
            <w:r>
              <w:rPr>
                <w:spacing w:val="-4"/>
                <w:sz w:val="24"/>
              </w:rPr>
              <w:t>06.0</w:t>
            </w:r>
          </w:p>
        </w:tc>
        <w:tc>
          <w:tcPr>
            <w:tcW w:w="2224" w:type="dxa"/>
          </w:tcPr>
          <w:p>
            <w:pPr>
              <w:pStyle w:val="TableParagraph"/>
              <w:ind w:left="750" w:right="833"/>
              <w:jc w:val="center"/>
              <w:rPr>
                <w:sz w:val="24"/>
              </w:rPr>
            </w:pPr>
            <w:r>
              <w:rPr>
                <w:spacing w:val="-4"/>
                <w:sz w:val="24"/>
              </w:rPr>
              <w:t>26.0</w:t>
            </w:r>
          </w:p>
        </w:tc>
        <w:tc>
          <w:tcPr>
            <w:tcW w:w="2226" w:type="dxa"/>
          </w:tcPr>
          <w:p>
            <w:pPr>
              <w:pStyle w:val="TableParagraph"/>
              <w:ind w:left="844"/>
              <w:rPr>
                <w:sz w:val="24"/>
              </w:rPr>
            </w:pPr>
            <w:r>
              <w:rPr>
                <w:spacing w:val="-4"/>
                <w:sz w:val="24"/>
              </w:rPr>
              <w:t>19.5</w:t>
            </w:r>
          </w:p>
        </w:tc>
      </w:tr>
      <w:tr>
        <w:trPr>
          <w:trHeight w:val="275" w:hRule="atLeast"/>
        </w:trPr>
        <w:tc>
          <w:tcPr>
            <w:tcW w:w="1060" w:type="dxa"/>
          </w:tcPr>
          <w:p>
            <w:pPr>
              <w:pStyle w:val="TableParagraph"/>
              <w:ind w:left="118" w:right="448"/>
              <w:jc w:val="center"/>
              <w:rPr>
                <w:sz w:val="24"/>
              </w:rPr>
            </w:pPr>
            <w:r>
              <w:rPr>
                <w:spacing w:val="-5"/>
                <w:sz w:val="24"/>
              </w:rPr>
              <w:t>0.5</w:t>
            </w:r>
          </w:p>
        </w:tc>
        <w:tc>
          <w:tcPr>
            <w:tcW w:w="1695" w:type="dxa"/>
          </w:tcPr>
          <w:p>
            <w:pPr>
              <w:pStyle w:val="TableParagraph"/>
              <w:ind w:left="486"/>
              <w:rPr>
                <w:sz w:val="24"/>
              </w:rPr>
            </w:pPr>
            <w:r>
              <w:rPr>
                <w:spacing w:val="-4"/>
                <w:sz w:val="24"/>
              </w:rPr>
              <w:t>08.0</w:t>
            </w:r>
          </w:p>
        </w:tc>
        <w:tc>
          <w:tcPr>
            <w:tcW w:w="2224" w:type="dxa"/>
          </w:tcPr>
          <w:p>
            <w:pPr>
              <w:pStyle w:val="TableParagraph"/>
              <w:ind w:left="750" w:right="833"/>
              <w:jc w:val="center"/>
              <w:rPr>
                <w:sz w:val="24"/>
              </w:rPr>
            </w:pPr>
            <w:r>
              <w:rPr>
                <w:spacing w:val="-4"/>
                <w:sz w:val="24"/>
              </w:rPr>
              <w:t>32.0</w:t>
            </w:r>
          </w:p>
        </w:tc>
        <w:tc>
          <w:tcPr>
            <w:tcW w:w="2226" w:type="dxa"/>
          </w:tcPr>
          <w:p>
            <w:pPr>
              <w:pStyle w:val="TableParagraph"/>
              <w:ind w:left="844"/>
              <w:rPr>
                <w:sz w:val="24"/>
              </w:rPr>
            </w:pPr>
            <w:r>
              <w:rPr>
                <w:spacing w:val="-4"/>
                <w:sz w:val="24"/>
              </w:rPr>
              <w:t>23.0</w:t>
            </w:r>
          </w:p>
        </w:tc>
      </w:tr>
      <w:tr>
        <w:trPr>
          <w:trHeight w:val="275" w:hRule="atLeast"/>
        </w:trPr>
        <w:tc>
          <w:tcPr>
            <w:tcW w:w="1060" w:type="dxa"/>
          </w:tcPr>
          <w:p>
            <w:pPr>
              <w:pStyle w:val="TableParagraph"/>
              <w:ind w:left="118" w:right="448"/>
              <w:jc w:val="center"/>
              <w:rPr>
                <w:sz w:val="24"/>
              </w:rPr>
            </w:pPr>
            <w:r>
              <w:rPr>
                <w:spacing w:val="-5"/>
                <w:sz w:val="24"/>
              </w:rPr>
              <w:t>0.6</w:t>
            </w:r>
          </w:p>
        </w:tc>
        <w:tc>
          <w:tcPr>
            <w:tcW w:w="1695" w:type="dxa"/>
          </w:tcPr>
          <w:p>
            <w:pPr>
              <w:pStyle w:val="TableParagraph"/>
              <w:ind w:left="486"/>
              <w:rPr>
                <w:sz w:val="24"/>
              </w:rPr>
            </w:pPr>
            <w:r>
              <w:rPr>
                <w:spacing w:val="-4"/>
                <w:sz w:val="24"/>
              </w:rPr>
              <w:t>11.5</w:t>
            </w:r>
          </w:p>
        </w:tc>
        <w:tc>
          <w:tcPr>
            <w:tcW w:w="2224" w:type="dxa"/>
          </w:tcPr>
          <w:p>
            <w:pPr>
              <w:pStyle w:val="TableParagraph"/>
              <w:ind w:left="750" w:right="833"/>
              <w:jc w:val="center"/>
              <w:rPr>
                <w:sz w:val="24"/>
              </w:rPr>
            </w:pPr>
            <w:r>
              <w:rPr>
                <w:spacing w:val="-4"/>
                <w:sz w:val="24"/>
              </w:rPr>
              <w:t>36.0</w:t>
            </w:r>
          </w:p>
        </w:tc>
        <w:tc>
          <w:tcPr>
            <w:tcW w:w="2226" w:type="dxa"/>
          </w:tcPr>
          <w:p>
            <w:pPr>
              <w:pStyle w:val="TableParagraph"/>
              <w:ind w:left="844"/>
              <w:rPr>
                <w:sz w:val="24"/>
              </w:rPr>
            </w:pPr>
            <w:r>
              <w:rPr>
                <w:spacing w:val="-4"/>
                <w:sz w:val="24"/>
              </w:rPr>
              <w:t>26.0</w:t>
            </w:r>
          </w:p>
        </w:tc>
      </w:tr>
      <w:tr>
        <w:trPr>
          <w:trHeight w:val="276" w:hRule="atLeast"/>
        </w:trPr>
        <w:tc>
          <w:tcPr>
            <w:tcW w:w="1060" w:type="dxa"/>
          </w:tcPr>
          <w:p>
            <w:pPr>
              <w:pStyle w:val="TableParagraph"/>
              <w:ind w:left="118" w:right="448"/>
              <w:jc w:val="center"/>
              <w:rPr>
                <w:sz w:val="24"/>
              </w:rPr>
            </w:pPr>
            <w:r>
              <w:rPr>
                <w:spacing w:val="-5"/>
                <w:sz w:val="24"/>
              </w:rPr>
              <w:t>0.7</w:t>
            </w:r>
          </w:p>
        </w:tc>
        <w:tc>
          <w:tcPr>
            <w:tcW w:w="1695" w:type="dxa"/>
          </w:tcPr>
          <w:p>
            <w:pPr>
              <w:pStyle w:val="TableParagraph"/>
              <w:ind w:left="486"/>
              <w:rPr>
                <w:sz w:val="24"/>
              </w:rPr>
            </w:pPr>
            <w:r>
              <w:rPr>
                <w:spacing w:val="-4"/>
                <w:sz w:val="24"/>
              </w:rPr>
              <w:t>13.5</w:t>
            </w:r>
          </w:p>
        </w:tc>
        <w:tc>
          <w:tcPr>
            <w:tcW w:w="2224" w:type="dxa"/>
          </w:tcPr>
          <w:p>
            <w:pPr>
              <w:pStyle w:val="TableParagraph"/>
              <w:ind w:left="750" w:right="833"/>
              <w:jc w:val="center"/>
              <w:rPr>
                <w:sz w:val="24"/>
              </w:rPr>
            </w:pPr>
            <w:r>
              <w:rPr>
                <w:spacing w:val="-4"/>
                <w:sz w:val="24"/>
              </w:rPr>
              <w:t>42.5</w:t>
            </w:r>
          </w:p>
        </w:tc>
        <w:tc>
          <w:tcPr>
            <w:tcW w:w="2226" w:type="dxa"/>
          </w:tcPr>
          <w:p>
            <w:pPr>
              <w:pStyle w:val="TableParagraph"/>
              <w:ind w:left="844"/>
              <w:rPr>
                <w:sz w:val="24"/>
              </w:rPr>
            </w:pPr>
            <w:r>
              <w:rPr>
                <w:spacing w:val="-4"/>
                <w:sz w:val="24"/>
              </w:rPr>
              <w:t>30.0</w:t>
            </w:r>
          </w:p>
        </w:tc>
      </w:tr>
      <w:tr>
        <w:trPr>
          <w:trHeight w:val="276" w:hRule="atLeast"/>
        </w:trPr>
        <w:tc>
          <w:tcPr>
            <w:tcW w:w="1060" w:type="dxa"/>
          </w:tcPr>
          <w:p>
            <w:pPr>
              <w:pStyle w:val="TableParagraph"/>
              <w:ind w:left="118" w:right="448"/>
              <w:jc w:val="center"/>
              <w:rPr>
                <w:sz w:val="24"/>
              </w:rPr>
            </w:pPr>
            <w:r>
              <w:rPr>
                <w:spacing w:val="-5"/>
                <w:sz w:val="24"/>
              </w:rPr>
              <w:t>0.8</w:t>
            </w:r>
          </w:p>
        </w:tc>
        <w:tc>
          <w:tcPr>
            <w:tcW w:w="1695" w:type="dxa"/>
          </w:tcPr>
          <w:p>
            <w:pPr>
              <w:pStyle w:val="TableParagraph"/>
              <w:ind w:left="486"/>
              <w:rPr>
                <w:sz w:val="24"/>
              </w:rPr>
            </w:pPr>
            <w:r>
              <w:rPr>
                <w:spacing w:val="-4"/>
                <w:sz w:val="24"/>
              </w:rPr>
              <w:t>17.0</w:t>
            </w:r>
          </w:p>
        </w:tc>
        <w:tc>
          <w:tcPr>
            <w:tcW w:w="2224" w:type="dxa"/>
          </w:tcPr>
          <w:p>
            <w:pPr>
              <w:pStyle w:val="TableParagraph"/>
              <w:ind w:left="750" w:right="833"/>
              <w:jc w:val="center"/>
              <w:rPr>
                <w:sz w:val="24"/>
              </w:rPr>
            </w:pPr>
            <w:r>
              <w:rPr>
                <w:spacing w:val="-4"/>
                <w:sz w:val="24"/>
              </w:rPr>
              <w:t>48.5</w:t>
            </w:r>
          </w:p>
        </w:tc>
        <w:tc>
          <w:tcPr>
            <w:tcW w:w="2226" w:type="dxa"/>
          </w:tcPr>
          <w:p>
            <w:pPr>
              <w:pStyle w:val="TableParagraph"/>
              <w:ind w:left="844"/>
              <w:rPr>
                <w:sz w:val="24"/>
              </w:rPr>
            </w:pPr>
            <w:r>
              <w:rPr>
                <w:spacing w:val="-4"/>
                <w:sz w:val="24"/>
              </w:rPr>
              <w:t>34.5</w:t>
            </w:r>
          </w:p>
        </w:tc>
      </w:tr>
      <w:tr>
        <w:trPr>
          <w:trHeight w:val="276" w:hRule="atLeast"/>
        </w:trPr>
        <w:tc>
          <w:tcPr>
            <w:tcW w:w="1060" w:type="dxa"/>
          </w:tcPr>
          <w:p>
            <w:pPr>
              <w:pStyle w:val="TableParagraph"/>
              <w:ind w:left="118" w:right="448"/>
              <w:jc w:val="center"/>
              <w:rPr>
                <w:sz w:val="24"/>
              </w:rPr>
            </w:pPr>
            <w:r>
              <w:rPr>
                <w:spacing w:val="-5"/>
                <w:sz w:val="24"/>
              </w:rPr>
              <w:t>0.9</w:t>
            </w:r>
          </w:p>
        </w:tc>
        <w:tc>
          <w:tcPr>
            <w:tcW w:w="1695" w:type="dxa"/>
          </w:tcPr>
          <w:p>
            <w:pPr>
              <w:pStyle w:val="TableParagraph"/>
              <w:ind w:left="486"/>
              <w:rPr>
                <w:sz w:val="24"/>
              </w:rPr>
            </w:pPr>
            <w:r>
              <w:rPr>
                <w:spacing w:val="-4"/>
                <w:sz w:val="24"/>
              </w:rPr>
              <w:t>22.0</w:t>
            </w:r>
          </w:p>
        </w:tc>
        <w:tc>
          <w:tcPr>
            <w:tcW w:w="2224" w:type="dxa"/>
          </w:tcPr>
          <w:p>
            <w:pPr>
              <w:pStyle w:val="TableParagraph"/>
              <w:ind w:left="750" w:right="833"/>
              <w:jc w:val="center"/>
              <w:rPr>
                <w:sz w:val="24"/>
              </w:rPr>
            </w:pPr>
            <w:r>
              <w:rPr>
                <w:spacing w:val="-4"/>
                <w:sz w:val="24"/>
              </w:rPr>
              <w:t>56.0</w:t>
            </w:r>
          </w:p>
        </w:tc>
        <w:tc>
          <w:tcPr>
            <w:tcW w:w="2226" w:type="dxa"/>
          </w:tcPr>
          <w:p>
            <w:pPr>
              <w:pStyle w:val="TableParagraph"/>
              <w:ind w:left="844"/>
              <w:rPr>
                <w:sz w:val="24"/>
              </w:rPr>
            </w:pPr>
            <w:r>
              <w:rPr>
                <w:spacing w:val="-4"/>
                <w:sz w:val="24"/>
              </w:rPr>
              <w:t>41.0</w:t>
            </w:r>
          </w:p>
        </w:tc>
      </w:tr>
      <w:tr>
        <w:trPr>
          <w:trHeight w:val="278" w:hRule="atLeast"/>
        </w:trPr>
        <w:tc>
          <w:tcPr>
            <w:tcW w:w="1060" w:type="dxa"/>
            <w:tcBorders>
              <w:bottom w:val="single" w:sz="4" w:space="0" w:color="000000"/>
            </w:tcBorders>
          </w:tcPr>
          <w:p>
            <w:pPr>
              <w:pStyle w:val="TableParagraph"/>
              <w:spacing w:line="259" w:lineRule="exact"/>
              <w:ind w:left="118" w:right="448"/>
              <w:jc w:val="center"/>
              <w:rPr>
                <w:sz w:val="24"/>
              </w:rPr>
            </w:pPr>
            <w:r>
              <w:rPr>
                <w:spacing w:val="-5"/>
                <w:sz w:val="24"/>
              </w:rPr>
              <w:t>1.0</w:t>
            </w:r>
          </w:p>
        </w:tc>
        <w:tc>
          <w:tcPr>
            <w:tcW w:w="1695" w:type="dxa"/>
            <w:tcBorders>
              <w:bottom w:val="single" w:sz="4" w:space="0" w:color="000000"/>
            </w:tcBorders>
          </w:tcPr>
          <w:p>
            <w:pPr>
              <w:pStyle w:val="TableParagraph"/>
              <w:spacing w:line="259" w:lineRule="exact"/>
              <w:ind w:left="486"/>
              <w:rPr>
                <w:sz w:val="24"/>
              </w:rPr>
            </w:pPr>
            <w:r>
              <w:rPr>
                <w:spacing w:val="-4"/>
                <w:sz w:val="24"/>
              </w:rPr>
              <w:t>40.0</w:t>
            </w:r>
          </w:p>
        </w:tc>
        <w:tc>
          <w:tcPr>
            <w:tcW w:w="2224" w:type="dxa"/>
            <w:tcBorders>
              <w:bottom w:val="single" w:sz="4" w:space="0" w:color="000000"/>
            </w:tcBorders>
          </w:tcPr>
          <w:p>
            <w:pPr>
              <w:pStyle w:val="TableParagraph"/>
              <w:spacing w:line="259" w:lineRule="exact"/>
              <w:ind w:left="750" w:right="833"/>
              <w:jc w:val="center"/>
              <w:rPr>
                <w:sz w:val="24"/>
              </w:rPr>
            </w:pPr>
            <w:r>
              <w:rPr>
                <w:spacing w:val="-4"/>
                <w:sz w:val="24"/>
              </w:rPr>
              <w:t>80.0</w:t>
            </w:r>
          </w:p>
        </w:tc>
        <w:tc>
          <w:tcPr>
            <w:tcW w:w="2226" w:type="dxa"/>
            <w:tcBorders>
              <w:bottom w:val="single" w:sz="4" w:space="0" w:color="000000"/>
            </w:tcBorders>
          </w:tcPr>
          <w:p>
            <w:pPr>
              <w:pStyle w:val="TableParagraph"/>
              <w:spacing w:line="259" w:lineRule="exact"/>
              <w:ind w:left="844"/>
              <w:rPr>
                <w:sz w:val="24"/>
              </w:rPr>
            </w:pPr>
            <w:r>
              <w:rPr>
                <w:spacing w:val="-4"/>
                <w:sz w:val="24"/>
              </w:rPr>
              <w:t>60.0</w:t>
            </w:r>
          </w:p>
        </w:tc>
      </w:tr>
    </w:tbl>
    <w:p>
      <w:pPr>
        <w:pStyle w:val="BodyText"/>
        <w:rPr>
          <w:sz w:val="26"/>
        </w:rPr>
      </w:pPr>
    </w:p>
    <w:p>
      <w:pPr>
        <w:pStyle w:val="BodyText"/>
        <w:spacing w:before="5"/>
        <w:rPr>
          <w:sz w:val="21"/>
        </w:rPr>
      </w:pPr>
    </w:p>
    <w:p>
      <w:pPr>
        <w:pStyle w:val="BodyText"/>
        <w:spacing w:line="480" w:lineRule="auto"/>
        <w:ind w:left="396" w:right="204"/>
        <w:jc w:val="both"/>
      </w:pPr>
      <w:r>
        <w:rPr/>
        <w:t>According</w:t>
      </w:r>
      <w:r>
        <w:rPr>
          <w:spacing w:val="-6"/>
        </w:rPr>
        <w:t> </w:t>
      </w:r>
      <w:r>
        <w:rPr/>
        <w:t>to</w:t>
      </w:r>
      <w:r>
        <w:rPr>
          <w:spacing w:val="-3"/>
        </w:rPr>
        <w:t> </w:t>
      </w:r>
      <w:r>
        <w:rPr/>
        <w:t>Table</w:t>
      </w:r>
      <w:r>
        <w:rPr>
          <w:spacing w:val="-4"/>
        </w:rPr>
        <w:t> </w:t>
      </w:r>
      <w:r>
        <w:rPr/>
        <w:t>4.2,</w:t>
      </w:r>
      <w:r>
        <w:rPr>
          <w:spacing w:val="-3"/>
        </w:rPr>
        <w:t> </w:t>
      </w:r>
      <w:r>
        <w:rPr/>
        <w:t>at</w:t>
      </w:r>
      <w:r>
        <w:rPr>
          <w:spacing w:val="-3"/>
        </w:rPr>
        <w:t> </w:t>
      </w:r>
      <w:r>
        <w:rPr/>
        <w:t>CDF</w:t>
      </w:r>
      <w:r>
        <w:rPr>
          <w:spacing w:val="-5"/>
        </w:rPr>
        <w:t> </w:t>
      </w:r>
      <w:r>
        <w:rPr/>
        <w:t>of</w:t>
      </w:r>
      <w:r>
        <w:rPr>
          <w:spacing w:val="-3"/>
        </w:rPr>
        <w:t> </w:t>
      </w:r>
      <w:r>
        <w:rPr/>
        <w:t>0.1,</w:t>
      </w:r>
      <w:r>
        <w:rPr>
          <w:spacing w:val="-3"/>
        </w:rPr>
        <w:t> </w:t>
      </w:r>
      <w:r>
        <w:rPr/>
        <w:t>EAPC</w:t>
      </w:r>
      <w:r>
        <w:rPr>
          <w:spacing w:val="-3"/>
        </w:rPr>
        <w:t> </w:t>
      </w:r>
      <w:r>
        <w:rPr/>
        <w:t>compare</w:t>
      </w:r>
      <w:r>
        <w:rPr>
          <w:spacing w:val="-5"/>
        </w:rPr>
        <w:t> </w:t>
      </w:r>
      <w:r>
        <w:rPr/>
        <w:t>to</w:t>
      </w:r>
      <w:r>
        <w:rPr>
          <w:spacing w:val="-3"/>
        </w:rPr>
        <w:t> </w:t>
      </w:r>
      <w:r>
        <w:rPr/>
        <w:t>APC,</w:t>
      </w:r>
      <w:r>
        <w:rPr>
          <w:spacing w:val="-1"/>
        </w:rPr>
        <w:t> </w:t>
      </w:r>
      <w:r>
        <w:rPr/>
        <w:t>PC1</w:t>
      </w:r>
      <w:r>
        <w:rPr>
          <w:spacing w:val="-5"/>
        </w:rPr>
        <w:t> </w:t>
      </w:r>
      <w:r>
        <w:rPr/>
        <w:t>and</w:t>
      </w:r>
      <w:r>
        <w:rPr>
          <w:spacing w:val="-3"/>
        </w:rPr>
        <w:t> </w:t>
      </w:r>
      <w:r>
        <w:rPr/>
        <w:t>techniques</w:t>
      </w:r>
      <w:r>
        <w:rPr>
          <w:spacing w:val="-3"/>
        </w:rPr>
        <w:t> </w:t>
      </w:r>
      <w:r>
        <w:rPr/>
        <w:t>had 100% and 25% higher en-gNB throughput. At CDF of 0.2, EAPC compare to APC and PC1 techniques had 100% and 25% higher en-gNB throughput. At CDF of 0.3, EAPC compare to APC and PC1 techniques had 82% and 23% higher en-gNB throughput. At CDF</w:t>
      </w:r>
      <w:r>
        <w:rPr>
          <w:spacing w:val="34"/>
        </w:rPr>
        <w:t> </w:t>
      </w:r>
      <w:r>
        <w:rPr/>
        <w:t>of</w:t>
      </w:r>
      <w:r>
        <w:rPr>
          <w:spacing w:val="35"/>
        </w:rPr>
        <w:t> </w:t>
      </w:r>
      <w:r>
        <w:rPr/>
        <w:t>0.4,</w:t>
      </w:r>
      <w:r>
        <w:rPr>
          <w:spacing w:val="38"/>
        </w:rPr>
        <w:t> </w:t>
      </w:r>
      <w:r>
        <w:rPr/>
        <w:t>EAPC</w:t>
      </w:r>
      <w:r>
        <w:rPr>
          <w:spacing w:val="36"/>
        </w:rPr>
        <w:t> </w:t>
      </w:r>
      <w:r>
        <w:rPr/>
        <w:t>compare</w:t>
      </w:r>
      <w:r>
        <w:rPr>
          <w:spacing w:val="34"/>
        </w:rPr>
        <w:t> </w:t>
      </w:r>
      <w:r>
        <w:rPr/>
        <w:t>to</w:t>
      </w:r>
      <w:r>
        <w:rPr>
          <w:spacing w:val="39"/>
        </w:rPr>
        <w:t> </w:t>
      </w:r>
      <w:r>
        <w:rPr/>
        <w:t>APC</w:t>
      </w:r>
      <w:r>
        <w:rPr>
          <w:spacing w:val="37"/>
        </w:rPr>
        <w:t> </w:t>
      </w:r>
      <w:r>
        <w:rPr/>
        <w:t>and</w:t>
      </w:r>
      <w:r>
        <w:rPr>
          <w:spacing w:val="40"/>
        </w:rPr>
        <w:t> </w:t>
      </w:r>
      <w:r>
        <w:rPr/>
        <w:t>PC1</w:t>
      </w:r>
      <w:r>
        <w:rPr>
          <w:spacing w:val="37"/>
        </w:rPr>
        <w:t> </w:t>
      </w:r>
      <w:r>
        <w:rPr/>
        <w:t>techniques</w:t>
      </w:r>
      <w:r>
        <w:rPr>
          <w:spacing w:val="35"/>
        </w:rPr>
        <w:t> </w:t>
      </w:r>
      <w:r>
        <w:rPr/>
        <w:t>had</w:t>
      </w:r>
      <w:r>
        <w:rPr>
          <w:spacing w:val="36"/>
        </w:rPr>
        <w:t> </w:t>
      </w:r>
      <w:r>
        <w:rPr/>
        <w:t>78%</w:t>
      </w:r>
      <w:r>
        <w:rPr>
          <w:spacing w:val="37"/>
        </w:rPr>
        <w:t> </w:t>
      </w:r>
      <w:r>
        <w:rPr/>
        <w:t>and</w:t>
      </w:r>
      <w:r>
        <w:rPr>
          <w:spacing w:val="38"/>
        </w:rPr>
        <w:t> </w:t>
      </w:r>
      <w:r>
        <w:rPr/>
        <w:t>22%</w:t>
      </w:r>
      <w:r>
        <w:rPr>
          <w:spacing w:val="35"/>
        </w:rPr>
        <w:t> </w:t>
      </w:r>
      <w:r>
        <w:rPr/>
        <w:t>higher en-gNB</w:t>
      </w:r>
      <w:r>
        <w:rPr>
          <w:spacing w:val="-15"/>
        </w:rPr>
        <w:t> </w:t>
      </w:r>
      <w:r>
        <w:rPr/>
        <w:t>throughput.</w:t>
      </w:r>
      <w:r>
        <w:rPr>
          <w:spacing w:val="-15"/>
        </w:rPr>
        <w:t> </w:t>
      </w:r>
      <w:r>
        <w:rPr/>
        <w:t>At</w:t>
      </w:r>
      <w:r>
        <w:rPr>
          <w:spacing w:val="-14"/>
        </w:rPr>
        <w:t> </w:t>
      </w:r>
      <w:r>
        <w:rPr/>
        <w:t>CDF</w:t>
      </w:r>
      <w:r>
        <w:rPr>
          <w:spacing w:val="-15"/>
        </w:rPr>
        <w:t> </w:t>
      </w:r>
      <w:r>
        <w:rPr/>
        <w:t>of</w:t>
      </w:r>
      <w:r>
        <w:rPr>
          <w:spacing w:val="-15"/>
        </w:rPr>
        <w:t> </w:t>
      </w:r>
      <w:r>
        <w:rPr/>
        <w:t>0.5,</w:t>
      </w:r>
      <w:r>
        <w:rPr>
          <w:spacing w:val="-14"/>
        </w:rPr>
        <w:t> </w:t>
      </w:r>
      <w:r>
        <w:rPr/>
        <w:t>EAPC</w:t>
      </w:r>
      <w:r>
        <w:rPr>
          <w:spacing w:val="-14"/>
        </w:rPr>
        <w:t> </w:t>
      </w:r>
      <w:r>
        <w:rPr/>
        <w:t>compare</w:t>
      </w:r>
      <w:r>
        <w:rPr>
          <w:spacing w:val="-15"/>
        </w:rPr>
        <w:t> </w:t>
      </w:r>
      <w:r>
        <w:rPr/>
        <w:t>to</w:t>
      </w:r>
      <w:r>
        <w:rPr>
          <w:spacing w:val="-14"/>
        </w:rPr>
        <w:t> </w:t>
      </w:r>
      <w:r>
        <w:rPr/>
        <w:t>APC</w:t>
      </w:r>
      <w:r>
        <w:rPr>
          <w:spacing w:val="-14"/>
        </w:rPr>
        <w:t> </w:t>
      </w:r>
      <w:r>
        <w:rPr/>
        <w:t>and</w:t>
      </w:r>
      <w:r>
        <w:rPr>
          <w:spacing w:val="-14"/>
        </w:rPr>
        <w:t> </w:t>
      </w:r>
      <w:r>
        <w:rPr/>
        <w:t>PC1</w:t>
      </w:r>
      <w:r>
        <w:rPr>
          <w:spacing w:val="-14"/>
        </w:rPr>
        <w:t> </w:t>
      </w:r>
      <w:r>
        <w:rPr/>
        <w:t>techniques</w:t>
      </w:r>
      <w:r>
        <w:rPr>
          <w:spacing w:val="-15"/>
        </w:rPr>
        <w:t> </w:t>
      </w:r>
      <w:r>
        <w:rPr/>
        <w:t>had</w:t>
      </w:r>
      <w:r>
        <w:rPr>
          <w:spacing w:val="-14"/>
        </w:rPr>
        <w:t> </w:t>
      </w:r>
      <w:r>
        <w:rPr/>
        <w:t>69% and 25% higher en-gNB throughput. At CDF of 0.6, EAPC compare to APC and PC1 techniques</w:t>
      </w:r>
      <w:r>
        <w:rPr>
          <w:spacing w:val="-10"/>
        </w:rPr>
        <w:t> </w:t>
      </w:r>
      <w:r>
        <w:rPr/>
        <w:t>had</w:t>
      </w:r>
      <w:r>
        <w:rPr>
          <w:spacing w:val="-10"/>
        </w:rPr>
        <w:t> </w:t>
      </w:r>
      <w:r>
        <w:rPr/>
        <w:t>67%</w:t>
      </w:r>
      <w:r>
        <w:rPr>
          <w:spacing w:val="-8"/>
        </w:rPr>
        <w:t> </w:t>
      </w:r>
      <w:r>
        <w:rPr/>
        <w:t>and</w:t>
      </w:r>
      <w:r>
        <w:rPr>
          <w:spacing w:val="-8"/>
        </w:rPr>
        <w:t> </w:t>
      </w:r>
      <w:r>
        <w:rPr/>
        <w:t>22%</w:t>
      </w:r>
      <w:r>
        <w:rPr>
          <w:spacing w:val="-10"/>
        </w:rPr>
        <w:t> </w:t>
      </w:r>
      <w:r>
        <w:rPr/>
        <w:t>higher</w:t>
      </w:r>
      <w:r>
        <w:rPr>
          <w:spacing w:val="-10"/>
        </w:rPr>
        <w:t> </w:t>
      </w:r>
      <w:r>
        <w:rPr/>
        <w:t>en-gNB</w:t>
      </w:r>
      <w:r>
        <w:rPr>
          <w:spacing w:val="-11"/>
        </w:rPr>
        <w:t> </w:t>
      </w:r>
      <w:r>
        <w:rPr/>
        <w:t>throughput.</w:t>
      </w:r>
      <w:r>
        <w:rPr>
          <w:spacing w:val="-9"/>
        </w:rPr>
        <w:t> </w:t>
      </w:r>
      <w:r>
        <w:rPr/>
        <w:t>At</w:t>
      </w:r>
      <w:r>
        <w:rPr>
          <w:spacing w:val="-10"/>
        </w:rPr>
        <w:t> </w:t>
      </w:r>
      <w:r>
        <w:rPr/>
        <w:t>CDF</w:t>
      </w:r>
      <w:r>
        <w:rPr>
          <w:spacing w:val="-9"/>
        </w:rPr>
        <w:t> </w:t>
      </w:r>
      <w:r>
        <w:rPr/>
        <w:t>of</w:t>
      </w:r>
      <w:r>
        <w:rPr>
          <w:spacing w:val="-10"/>
        </w:rPr>
        <w:t> </w:t>
      </w:r>
      <w:r>
        <w:rPr/>
        <w:t>0.7,</w:t>
      </w:r>
      <w:r>
        <w:rPr>
          <w:spacing w:val="-10"/>
        </w:rPr>
        <w:t> </w:t>
      </w:r>
      <w:r>
        <w:rPr/>
        <w:t>EAPC</w:t>
      </w:r>
      <w:r>
        <w:rPr>
          <w:spacing w:val="-9"/>
        </w:rPr>
        <w:t> </w:t>
      </w:r>
      <w:r>
        <w:rPr/>
        <w:t>compare to APC and PC1 techniques had 65% and 26% higher en-gNB throughput. At CDF of 0.8, EAPC compare to APC and PC1 techniques had 63% and 23% higher en-gNB throughput. At CDF of 0.9, EAPC compare to APC and PC1 techniques had 62% and 26% higher en-gNB throughput. At CDF of 1, EAPC compare to APC and PC1 techniques had 50% and 25% higher en-gNB throughput. EAPC technique had higher en-gNB throughput at CDF of 0.1 – 1.</w:t>
      </w:r>
    </w:p>
    <w:p>
      <w:pPr>
        <w:spacing w:after="0" w:line="480" w:lineRule="auto"/>
        <w:jc w:val="both"/>
        <w:sectPr>
          <w:pgSz w:w="11910" w:h="16840"/>
          <w:pgMar w:header="0" w:footer="1067" w:top="1320" w:bottom="1260" w:left="1620" w:right="1200"/>
        </w:sectPr>
      </w:pPr>
    </w:p>
    <w:p>
      <w:pPr>
        <w:pStyle w:val="Heading2"/>
        <w:numPr>
          <w:ilvl w:val="2"/>
          <w:numId w:val="15"/>
        </w:numPr>
        <w:tabs>
          <w:tab w:pos="937" w:val="left" w:leader="none"/>
        </w:tabs>
        <w:spacing w:line="240" w:lineRule="auto" w:before="69" w:after="0"/>
        <w:ind w:left="936" w:right="0" w:hanging="541"/>
        <w:jc w:val="left"/>
      </w:pPr>
      <w:r>
        <w:rPr/>
        <w:t>Transmit</w:t>
      </w:r>
      <w:r>
        <w:rPr>
          <w:spacing w:val="-6"/>
        </w:rPr>
        <w:t> </w:t>
      </w:r>
      <w:r>
        <w:rPr/>
        <w:t>power</w:t>
      </w:r>
      <w:r>
        <w:rPr>
          <w:spacing w:val="-6"/>
        </w:rPr>
        <w:t> </w:t>
      </w:r>
      <w:r>
        <w:rPr/>
        <w:t>of</w:t>
      </w:r>
      <w:r>
        <w:rPr>
          <w:spacing w:val="-4"/>
        </w:rPr>
        <w:t> </w:t>
      </w:r>
      <w:r>
        <w:rPr/>
        <w:t>femtocell</w:t>
      </w:r>
      <w:r>
        <w:rPr>
          <w:spacing w:val="-5"/>
        </w:rPr>
        <w:t> </w:t>
      </w:r>
      <w:r>
        <w:rPr/>
        <w:t>user</w:t>
      </w:r>
      <w:r>
        <w:rPr>
          <w:spacing w:val="-4"/>
        </w:rPr>
        <w:t> </w:t>
      </w:r>
      <w:r>
        <w:rPr>
          <w:spacing w:val="-2"/>
        </w:rPr>
        <w:t>equipment</w:t>
      </w:r>
    </w:p>
    <w:p>
      <w:pPr>
        <w:pStyle w:val="BodyText"/>
        <w:spacing w:before="7"/>
        <w:rPr>
          <w:b/>
          <w:sz w:val="23"/>
        </w:rPr>
      </w:pPr>
    </w:p>
    <w:p>
      <w:pPr>
        <w:pStyle w:val="BodyText"/>
        <w:spacing w:line="480" w:lineRule="auto"/>
        <w:ind w:left="396" w:right="205"/>
        <w:jc w:val="both"/>
      </w:pPr>
      <w:r>
        <w:rPr/>
        <w:t>The average power used for communication between HUE and its respective Hen-gNB in the research Macro-Femto HetNet is presented in Figure 4.7.</w:t>
      </w:r>
    </w:p>
    <w:p>
      <w:pPr>
        <w:pStyle w:val="BodyText"/>
        <w:spacing w:before="10"/>
        <w:rPr>
          <w:sz w:val="5"/>
        </w:rPr>
      </w:pPr>
      <w:r>
        <w:rPr/>
        <w:drawing>
          <wp:anchor distT="0" distB="0" distL="0" distR="0" allowOverlap="1" layoutInCell="1" locked="0" behindDoc="0" simplePos="0" relativeHeight="70">
            <wp:simplePos x="0" y="0"/>
            <wp:positionH relativeFrom="page">
              <wp:posOffset>1584872</wp:posOffset>
            </wp:positionH>
            <wp:positionV relativeFrom="paragraph">
              <wp:posOffset>58510</wp:posOffset>
            </wp:positionV>
            <wp:extent cx="4586919" cy="2720340"/>
            <wp:effectExtent l="0" t="0" r="0" b="0"/>
            <wp:wrapTopAndBottom/>
            <wp:docPr id="31" name="image145.jpeg"/>
            <wp:cNvGraphicFramePr>
              <a:graphicFrameLocks noChangeAspect="1"/>
            </wp:cNvGraphicFramePr>
            <a:graphic>
              <a:graphicData uri="http://schemas.openxmlformats.org/drawingml/2006/picture">
                <pic:pic>
                  <pic:nvPicPr>
                    <pic:cNvPr id="32" name="image145.jpeg"/>
                    <pic:cNvPicPr/>
                  </pic:nvPicPr>
                  <pic:blipFill>
                    <a:blip r:embed="rId154" cstate="print"/>
                    <a:stretch>
                      <a:fillRect/>
                    </a:stretch>
                  </pic:blipFill>
                  <pic:spPr>
                    <a:xfrm>
                      <a:off x="0" y="0"/>
                      <a:ext cx="4586919" cy="2720340"/>
                    </a:xfrm>
                    <a:prstGeom prst="rect">
                      <a:avLst/>
                    </a:prstGeom>
                  </pic:spPr>
                </pic:pic>
              </a:graphicData>
            </a:graphic>
          </wp:anchor>
        </w:drawing>
      </w:r>
    </w:p>
    <w:p>
      <w:pPr>
        <w:pStyle w:val="BodyText"/>
        <w:spacing w:before="8"/>
        <w:rPr>
          <w:sz w:val="25"/>
        </w:rPr>
      </w:pPr>
    </w:p>
    <w:p>
      <w:pPr>
        <w:pStyle w:val="BodyText"/>
        <w:ind w:left="877" w:right="694"/>
        <w:jc w:val="center"/>
      </w:pPr>
      <w:bookmarkStart w:name="_bookmark63" w:id="64"/>
      <w:bookmarkEnd w:id="64"/>
      <w:r>
        <w:rPr/>
      </w:r>
      <w:r>
        <w:rPr/>
        <w:t>Figure</w:t>
      </w:r>
      <w:r>
        <w:rPr>
          <w:spacing w:val="-5"/>
        </w:rPr>
        <w:t> </w:t>
      </w:r>
      <w:r>
        <w:rPr/>
        <w:t>4.7:</w:t>
      </w:r>
      <w:r>
        <w:rPr>
          <w:spacing w:val="-1"/>
        </w:rPr>
        <w:t> </w:t>
      </w:r>
      <w:r>
        <w:rPr/>
        <w:t>Benchmark</w:t>
      </w:r>
      <w:r>
        <w:rPr>
          <w:spacing w:val="-2"/>
        </w:rPr>
        <w:t> </w:t>
      </w:r>
      <w:r>
        <w:rPr/>
        <w:t>HUE</w:t>
      </w:r>
      <w:r>
        <w:rPr>
          <w:spacing w:val="-3"/>
        </w:rPr>
        <w:t> </w:t>
      </w:r>
      <w:r>
        <w:rPr/>
        <w:t>power</w:t>
      </w:r>
      <w:r>
        <w:rPr>
          <w:spacing w:val="-2"/>
        </w:rPr>
        <w:t> consumption</w:t>
      </w:r>
    </w:p>
    <w:p>
      <w:pPr>
        <w:pStyle w:val="BodyText"/>
        <w:rPr>
          <w:sz w:val="26"/>
        </w:rPr>
      </w:pPr>
    </w:p>
    <w:p>
      <w:pPr>
        <w:pStyle w:val="BodyText"/>
        <w:rPr>
          <w:sz w:val="26"/>
        </w:rPr>
      </w:pPr>
    </w:p>
    <w:p>
      <w:pPr>
        <w:pStyle w:val="BodyText"/>
        <w:spacing w:line="480" w:lineRule="auto" w:before="230"/>
        <w:ind w:left="396" w:right="209"/>
        <w:jc w:val="both"/>
      </w:pPr>
      <w:r>
        <w:rPr/>
        <w:t>In</w:t>
      </w:r>
      <w:r>
        <w:rPr/>
        <w:t> Figure 4.7 the average transmit power of HUE using EAPC has the lowest power consumption</w:t>
      </w:r>
      <w:r>
        <w:rPr>
          <w:spacing w:val="-12"/>
        </w:rPr>
        <w:t> </w:t>
      </w:r>
      <w:r>
        <w:rPr/>
        <w:t>of</w:t>
      </w:r>
      <w:r>
        <w:rPr>
          <w:spacing w:val="-13"/>
        </w:rPr>
        <w:t> </w:t>
      </w:r>
      <w:r>
        <w:rPr/>
        <w:t>7.45</w:t>
      </w:r>
      <w:r>
        <w:rPr>
          <w:spacing w:val="-12"/>
        </w:rPr>
        <w:t> </w:t>
      </w:r>
      <w:r>
        <w:rPr/>
        <w:t>dBm,</w:t>
      </w:r>
      <w:r>
        <w:rPr>
          <w:spacing w:val="-12"/>
        </w:rPr>
        <w:t> </w:t>
      </w:r>
      <w:r>
        <w:rPr/>
        <w:t>followed</w:t>
      </w:r>
      <w:r>
        <w:rPr>
          <w:spacing w:val="-12"/>
        </w:rPr>
        <w:t> </w:t>
      </w:r>
      <w:r>
        <w:rPr/>
        <w:t>by</w:t>
      </w:r>
      <w:r>
        <w:rPr>
          <w:spacing w:val="-15"/>
        </w:rPr>
        <w:t> </w:t>
      </w:r>
      <w:r>
        <w:rPr/>
        <w:t>PC1</w:t>
      </w:r>
      <w:r>
        <w:rPr>
          <w:spacing w:val="-9"/>
        </w:rPr>
        <w:t> </w:t>
      </w:r>
      <w:r>
        <w:rPr/>
        <w:t>with</w:t>
      </w:r>
      <w:r>
        <w:rPr>
          <w:spacing w:val="-9"/>
        </w:rPr>
        <w:t> </w:t>
      </w:r>
      <w:r>
        <w:rPr/>
        <w:t>12.41</w:t>
      </w:r>
      <w:r>
        <w:rPr>
          <w:spacing w:val="-12"/>
        </w:rPr>
        <w:t> </w:t>
      </w:r>
      <w:r>
        <w:rPr/>
        <w:t>dBm,</w:t>
      </w:r>
      <w:r>
        <w:rPr>
          <w:spacing w:val="-12"/>
        </w:rPr>
        <w:t> </w:t>
      </w:r>
      <w:r>
        <w:rPr/>
        <w:t>then</w:t>
      </w:r>
      <w:r>
        <w:rPr>
          <w:spacing w:val="-12"/>
        </w:rPr>
        <w:t> </w:t>
      </w:r>
      <w:r>
        <w:rPr/>
        <w:t>APC</w:t>
      </w:r>
      <w:r>
        <w:rPr>
          <w:spacing w:val="-11"/>
        </w:rPr>
        <w:t> </w:t>
      </w:r>
      <w:r>
        <w:rPr/>
        <w:t>with</w:t>
      </w:r>
      <w:r>
        <w:rPr>
          <w:spacing w:val="-12"/>
        </w:rPr>
        <w:t> </w:t>
      </w:r>
      <w:r>
        <w:rPr/>
        <w:t>21.36</w:t>
      </w:r>
      <w:r>
        <w:rPr>
          <w:spacing w:val="-12"/>
        </w:rPr>
        <w:t> </w:t>
      </w:r>
      <w:r>
        <w:rPr/>
        <w:t>dBm. EAPC technique conserved 65.12 % and 39.97 % of HUE battery when compared with APC and PC1 techniques respectively. The low HUE energy consumption of EAPC technique</w:t>
      </w:r>
      <w:r>
        <w:rPr>
          <w:spacing w:val="-2"/>
        </w:rPr>
        <w:t> </w:t>
      </w:r>
      <w:r>
        <w:rPr/>
        <w:t>will</w:t>
      </w:r>
      <w:r>
        <w:rPr>
          <w:spacing w:val="-2"/>
        </w:rPr>
        <w:t> </w:t>
      </w:r>
      <w:r>
        <w:rPr/>
        <w:t>increase</w:t>
      </w:r>
      <w:r>
        <w:rPr>
          <w:spacing w:val="-3"/>
        </w:rPr>
        <w:t> </w:t>
      </w:r>
      <w:r>
        <w:rPr/>
        <w:t>the</w:t>
      </w:r>
      <w:r>
        <w:rPr>
          <w:spacing w:val="-3"/>
        </w:rPr>
        <w:t> </w:t>
      </w:r>
      <w:r>
        <w:rPr/>
        <w:t>battery</w:t>
      </w:r>
      <w:r>
        <w:rPr>
          <w:spacing w:val="-7"/>
        </w:rPr>
        <w:t> </w:t>
      </w:r>
      <w:r>
        <w:rPr/>
        <w:t>lifespan of</w:t>
      </w:r>
      <w:r>
        <w:rPr>
          <w:spacing w:val="-2"/>
        </w:rPr>
        <w:t> </w:t>
      </w:r>
      <w:r>
        <w:rPr/>
        <w:t>HUE</w:t>
      </w:r>
      <w:r>
        <w:rPr>
          <w:spacing w:val="-2"/>
        </w:rPr>
        <w:t> </w:t>
      </w:r>
      <w:r>
        <w:rPr/>
        <w:t>and</w:t>
      </w:r>
      <w:r>
        <w:rPr>
          <w:spacing w:val="-2"/>
        </w:rPr>
        <w:t> </w:t>
      </w:r>
      <w:r>
        <w:rPr/>
        <w:t>reduce</w:t>
      </w:r>
      <w:r>
        <w:rPr>
          <w:spacing w:val="-3"/>
        </w:rPr>
        <w:t> </w:t>
      </w:r>
      <w:r>
        <w:rPr/>
        <w:t>the</w:t>
      </w:r>
      <w:r>
        <w:rPr>
          <w:spacing w:val="-2"/>
        </w:rPr>
        <w:t> </w:t>
      </w:r>
      <w:r>
        <w:rPr/>
        <w:t>probability</w:t>
      </w:r>
      <w:r>
        <w:rPr>
          <w:spacing w:val="-7"/>
        </w:rPr>
        <w:t> </w:t>
      </w:r>
      <w:r>
        <w:rPr/>
        <w:t>of</w:t>
      </w:r>
      <w:r>
        <w:rPr>
          <w:spacing w:val="-2"/>
        </w:rPr>
        <w:t> </w:t>
      </w:r>
      <w:r>
        <w:rPr/>
        <w:t>having high co-tier and cross-tier interference in the network.</w:t>
      </w:r>
    </w:p>
    <w:p>
      <w:pPr>
        <w:pStyle w:val="BodyText"/>
        <w:rPr>
          <w:sz w:val="26"/>
        </w:rPr>
      </w:pPr>
    </w:p>
    <w:p>
      <w:pPr>
        <w:pStyle w:val="BodyText"/>
        <w:spacing w:before="6"/>
        <w:rPr>
          <w:sz w:val="22"/>
        </w:rPr>
      </w:pPr>
    </w:p>
    <w:p>
      <w:pPr>
        <w:pStyle w:val="Heading2"/>
        <w:numPr>
          <w:ilvl w:val="2"/>
          <w:numId w:val="15"/>
        </w:numPr>
        <w:tabs>
          <w:tab w:pos="937" w:val="left" w:leader="none"/>
        </w:tabs>
        <w:spacing w:line="240" w:lineRule="auto" w:before="0" w:after="0"/>
        <w:ind w:left="936" w:right="0" w:hanging="541"/>
        <w:jc w:val="left"/>
      </w:pPr>
      <w:r>
        <w:rPr/>
        <w:t>Macrocell</w:t>
      </w:r>
      <w:r>
        <w:rPr>
          <w:spacing w:val="-5"/>
        </w:rPr>
        <w:t> </w:t>
      </w:r>
      <w:r>
        <w:rPr/>
        <w:t>user</w:t>
      </w:r>
      <w:r>
        <w:rPr>
          <w:spacing w:val="-7"/>
        </w:rPr>
        <w:t> </w:t>
      </w:r>
      <w:r>
        <w:rPr/>
        <w:t>equipment</w:t>
      </w:r>
      <w:r>
        <w:rPr>
          <w:spacing w:val="-7"/>
        </w:rPr>
        <w:t> </w:t>
      </w:r>
      <w:r>
        <w:rPr/>
        <w:t>power</w:t>
      </w:r>
      <w:r>
        <w:rPr>
          <w:spacing w:val="-7"/>
        </w:rPr>
        <w:t> </w:t>
      </w:r>
      <w:r>
        <w:rPr>
          <w:spacing w:val="-2"/>
        </w:rPr>
        <w:t>consumption</w:t>
      </w:r>
    </w:p>
    <w:p>
      <w:pPr>
        <w:pStyle w:val="BodyText"/>
        <w:spacing w:before="7"/>
        <w:rPr>
          <w:b/>
          <w:sz w:val="23"/>
        </w:rPr>
      </w:pPr>
    </w:p>
    <w:p>
      <w:pPr>
        <w:pStyle w:val="BodyText"/>
        <w:spacing w:line="480" w:lineRule="auto"/>
        <w:ind w:left="396" w:right="206"/>
        <w:jc w:val="both"/>
      </w:pPr>
      <w:r>
        <w:rPr/>
        <w:t>The</w:t>
      </w:r>
      <w:r>
        <w:rPr>
          <w:spacing w:val="-11"/>
        </w:rPr>
        <w:t> </w:t>
      </w:r>
      <w:r>
        <w:rPr/>
        <w:t>average</w:t>
      </w:r>
      <w:r>
        <w:rPr>
          <w:spacing w:val="-11"/>
        </w:rPr>
        <w:t> </w:t>
      </w:r>
      <w:r>
        <w:rPr/>
        <w:t>power</w:t>
      </w:r>
      <w:r>
        <w:rPr>
          <w:spacing w:val="-10"/>
        </w:rPr>
        <w:t> </w:t>
      </w:r>
      <w:r>
        <w:rPr/>
        <w:t>used</w:t>
      </w:r>
      <w:r>
        <w:rPr>
          <w:spacing w:val="-5"/>
        </w:rPr>
        <w:t> </w:t>
      </w:r>
      <w:r>
        <w:rPr/>
        <w:t>by</w:t>
      </w:r>
      <w:r>
        <w:rPr>
          <w:spacing w:val="-14"/>
        </w:rPr>
        <w:t> </w:t>
      </w:r>
      <w:r>
        <w:rPr/>
        <w:t>MUE</w:t>
      </w:r>
      <w:r>
        <w:rPr>
          <w:spacing w:val="-10"/>
        </w:rPr>
        <w:t> </w:t>
      </w:r>
      <w:r>
        <w:rPr/>
        <w:t>and</w:t>
      </w:r>
      <w:r>
        <w:rPr>
          <w:spacing w:val="-7"/>
        </w:rPr>
        <w:t> </w:t>
      </w:r>
      <w:r>
        <w:rPr/>
        <w:t>en-gNB</w:t>
      </w:r>
      <w:r>
        <w:rPr>
          <w:spacing w:val="-11"/>
        </w:rPr>
        <w:t> </w:t>
      </w:r>
      <w:r>
        <w:rPr/>
        <w:t>in</w:t>
      </w:r>
      <w:r>
        <w:rPr>
          <w:spacing w:val="-7"/>
        </w:rPr>
        <w:t> </w:t>
      </w:r>
      <w:r>
        <w:rPr/>
        <w:t>communicating</w:t>
      </w:r>
      <w:r>
        <w:rPr>
          <w:spacing w:val="-12"/>
        </w:rPr>
        <w:t> </w:t>
      </w:r>
      <w:r>
        <w:rPr/>
        <w:t>at</w:t>
      </w:r>
      <w:r>
        <w:rPr>
          <w:spacing w:val="-7"/>
        </w:rPr>
        <w:t> </w:t>
      </w:r>
      <w:r>
        <w:rPr/>
        <w:t>all</w:t>
      </w:r>
      <w:r>
        <w:rPr>
          <w:spacing w:val="-7"/>
        </w:rPr>
        <w:t> </w:t>
      </w:r>
      <w:r>
        <w:rPr/>
        <w:t>positions</w:t>
      </w:r>
      <w:r>
        <w:rPr>
          <w:spacing w:val="-8"/>
        </w:rPr>
        <w:t> </w:t>
      </w:r>
      <w:r>
        <w:rPr/>
        <w:t>of</w:t>
      </w:r>
      <w:r>
        <w:rPr>
          <w:spacing w:val="-10"/>
        </w:rPr>
        <w:t> </w:t>
      </w:r>
      <w:r>
        <w:rPr/>
        <w:t>MUE is presented in Figure 4.8.</w:t>
      </w:r>
    </w:p>
    <w:p>
      <w:pPr>
        <w:spacing w:after="0" w:line="480" w:lineRule="auto"/>
        <w:jc w:val="both"/>
        <w:sectPr>
          <w:pgSz w:w="11910" w:h="16840"/>
          <w:pgMar w:header="0" w:footer="1067" w:top="1320" w:bottom="1260" w:left="1620" w:right="1200"/>
        </w:sectPr>
      </w:pPr>
    </w:p>
    <w:p>
      <w:pPr>
        <w:pStyle w:val="BodyText"/>
        <w:ind w:left="876"/>
        <w:rPr>
          <w:sz w:val="20"/>
        </w:rPr>
      </w:pPr>
      <w:r>
        <w:rPr>
          <w:sz w:val="20"/>
        </w:rPr>
        <w:drawing>
          <wp:inline distT="0" distB="0" distL="0" distR="0">
            <wp:extent cx="4556071" cy="3070098"/>
            <wp:effectExtent l="0" t="0" r="0" b="0"/>
            <wp:docPr id="33" name="image146.jpeg"/>
            <wp:cNvGraphicFramePr>
              <a:graphicFrameLocks noChangeAspect="1"/>
            </wp:cNvGraphicFramePr>
            <a:graphic>
              <a:graphicData uri="http://schemas.openxmlformats.org/drawingml/2006/picture">
                <pic:pic>
                  <pic:nvPicPr>
                    <pic:cNvPr id="34" name="image146.jpeg"/>
                    <pic:cNvPicPr/>
                  </pic:nvPicPr>
                  <pic:blipFill>
                    <a:blip r:embed="rId155" cstate="print"/>
                    <a:stretch>
                      <a:fillRect/>
                    </a:stretch>
                  </pic:blipFill>
                  <pic:spPr>
                    <a:xfrm>
                      <a:off x="0" y="0"/>
                      <a:ext cx="4556071" cy="3070098"/>
                    </a:xfrm>
                    <a:prstGeom prst="rect">
                      <a:avLst/>
                    </a:prstGeom>
                  </pic:spPr>
                </pic:pic>
              </a:graphicData>
            </a:graphic>
          </wp:inline>
        </w:drawing>
      </w:r>
      <w:r>
        <w:rPr>
          <w:sz w:val="20"/>
        </w:rPr>
      </w:r>
    </w:p>
    <w:p>
      <w:pPr>
        <w:pStyle w:val="BodyText"/>
        <w:spacing w:before="1"/>
        <w:rPr>
          <w:sz w:val="23"/>
        </w:rPr>
      </w:pPr>
    </w:p>
    <w:p>
      <w:pPr>
        <w:pStyle w:val="BodyText"/>
        <w:spacing w:before="90"/>
        <w:ind w:left="2765"/>
      </w:pPr>
      <w:bookmarkStart w:name="_bookmark64" w:id="65"/>
      <w:bookmarkEnd w:id="65"/>
      <w:r>
        <w:rPr/>
      </w:r>
      <w:r>
        <w:rPr/>
        <w:t>Figure</w:t>
      </w:r>
      <w:r>
        <w:rPr>
          <w:spacing w:val="-4"/>
        </w:rPr>
        <w:t> </w:t>
      </w:r>
      <w:r>
        <w:rPr/>
        <w:t>4.8:</w:t>
      </w:r>
      <w:r>
        <w:rPr>
          <w:spacing w:val="-2"/>
        </w:rPr>
        <w:t> </w:t>
      </w:r>
      <w:r>
        <w:rPr/>
        <w:t>Average</w:t>
      </w:r>
      <w:r>
        <w:rPr>
          <w:spacing w:val="-2"/>
        </w:rPr>
        <w:t> </w:t>
      </w:r>
      <w:r>
        <w:rPr/>
        <w:t>transmit</w:t>
      </w:r>
      <w:r>
        <w:rPr>
          <w:spacing w:val="-2"/>
        </w:rPr>
        <w:t> </w:t>
      </w:r>
      <w:r>
        <w:rPr/>
        <w:t>power</w:t>
      </w:r>
      <w:r>
        <w:rPr>
          <w:spacing w:val="-1"/>
        </w:rPr>
        <w:t> </w:t>
      </w:r>
      <w:r>
        <w:rPr/>
        <w:t>of</w:t>
      </w:r>
      <w:r>
        <w:rPr>
          <w:spacing w:val="-4"/>
        </w:rPr>
        <w:t> </w:t>
      </w:r>
      <w:r>
        <w:rPr>
          <w:spacing w:val="-5"/>
        </w:rPr>
        <w:t>MUE</w:t>
      </w:r>
    </w:p>
    <w:p>
      <w:pPr>
        <w:pStyle w:val="BodyText"/>
        <w:rPr>
          <w:sz w:val="26"/>
        </w:rPr>
      </w:pPr>
    </w:p>
    <w:p>
      <w:pPr>
        <w:pStyle w:val="BodyText"/>
        <w:rPr>
          <w:sz w:val="26"/>
        </w:rPr>
      </w:pPr>
    </w:p>
    <w:p>
      <w:pPr>
        <w:pStyle w:val="BodyText"/>
        <w:spacing w:line="480" w:lineRule="auto" w:before="230"/>
        <w:ind w:left="396" w:right="205"/>
        <w:jc w:val="both"/>
      </w:pPr>
      <w:r>
        <w:rPr/>
        <w:t>The</w:t>
      </w:r>
      <w:r>
        <w:rPr>
          <w:spacing w:val="-2"/>
        </w:rPr>
        <w:t> </w:t>
      </w:r>
      <w:r>
        <w:rPr/>
        <w:t>MUE transmit power</w:t>
      </w:r>
      <w:r>
        <w:rPr>
          <w:spacing w:val="-1"/>
        </w:rPr>
        <w:t> </w:t>
      </w:r>
      <w:r>
        <w:rPr/>
        <w:t>of</w:t>
      </w:r>
      <w:r>
        <w:rPr>
          <w:spacing w:val="-1"/>
        </w:rPr>
        <w:t> </w:t>
      </w:r>
      <w:r>
        <w:rPr/>
        <w:t>EAPC had the</w:t>
      </w:r>
      <w:r>
        <w:rPr>
          <w:spacing w:val="-1"/>
        </w:rPr>
        <w:t> </w:t>
      </w:r>
      <w:r>
        <w:rPr/>
        <w:t>lowest value</w:t>
      </w:r>
      <w:r>
        <w:rPr>
          <w:spacing w:val="-1"/>
        </w:rPr>
        <w:t> </w:t>
      </w:r>
      <w:r>
        <w:rPr/>
        <w:t>of</w:t>
      </w:r>
      <w:r>
        <w:rPr>
          <w:spacing w:val="-1"/>
        </w:rPr>
        <w:t> </w:t>
      </w:r>
      <w:r>
        <w:rPr/>
        <w:t>6.95 dBm, followed by</w:t>
      </w:r>
      <w:r>
        <w:rPr>
          <w:spacing w:val="-3"/>
        </w:rPr>
        <w:t> </w:t>
      </w:r>
      <w:r>
        <w:rPr/>
        <w:t>PC1 with 8.70 dBm, and lastly APC with 11.50 dBm. EAPC technique outperformed APC and PC1 in conserving MUE battery by 37.95 % and 42.28 %, respectively.</w:t>
      </w:r>
    </w:p>
    <w:p>
      <w:pPr>
        <w:pStyle w:val="BodyText"/>
        <w:rPr>
          <w:sz w:val="26"/>
        </w:rPr>
      </w:pPr>
    </w:p>
    <w:p>
      <w:pPr>
        <w:pStyle w:val="BodyText"/>
        <w:rPr>
          <w:sz w:val="22"/>
        </w:rPr>
      </w:pPr>
    </w:p>
    <w:p>
      <w:pPr>
        <w:pStyle w:val="BodyText"/>
        <w:spacing w:line="480" w:lineRule="auto"/>
        <w:ind w:left="396" w:right="207"/>
        <w:jc w:val="both"/>
      </w:pPr>
      <w:r>
        <w:rPr/>
        <w:t>When interference is reduced, the transmit power of UE also reduced thereby having a less</w:t>
      </w:r>
      <w:r>
        <w:rPr>
          <w:spacing w:val="-15"/>
        </w:rPr>
        <w:t> </w:t>
      </w:r>
      <w:r>
        <w:rPr/>
        <w:t>average</w:t>
      </w:r>
      <w:r>
        <w:rPr>
          <w:spacing w:val="-15"/>
        </w:rPr>
        <w:t> </w:t>
      </w:r>
      <w:r>
        <w:rPr/>
        <w:t>transmit</w:t>
      </w:r>
      <w:r>
        <w:rPr>
          <w:spacing w:val="-15"/>
        </w:rPr>
        <w:t> </w:t>
      </w:r>
      <w:r>
        <w:rPr/>
        <w:t>power.</w:t>
      </w:r>
      <w:r>
        <w:rPr>
          <w:spacing w:val="-15"/>
        </w:rPr>
        <w:t> </w:t>
      </w:r>
      <w:r>
        <w:rPr/>
        <w:t>The</w:t>
      </w:r>
      <w:r>
        <w:rPr>
          <w:spacing w:val="-15"/>
        </w:rPr>
        <w:t> </w:t>
      </w:r>
      <w:r>
        <w:rPr/>
        <w:t>less</w:t>
      </w:r>
      <w:r>
        <w:rPr>
          <w:spacing w:val="-15"/>
        </w:rPr>
        <w:t> </w:t>
      </w:r>
      <w:r>
        <w:rPr/>
        <w:t>interference</w:t>
      </w:r>
      <w:r>
        <w:rPr>
          <w:spacing w:val="-15"/>
        </w:rPr>
        <w:t> </w:t>
      </w:r>
      <w:r>
        <w:rPr/>
        <w:t>in</w:t>
      </w:r>
      <w:r>
        <w:rPr>
          <w:spacing w:val="-15"/>
        </w:rPr>
        <w:t> </w:t>
      </w:r>
      <w:r>
        <w:rPr/>
        <w:t>uplink</w:t>
      </w:r>
      <w:r>
        <w:rPr>
          <w:spacing w:val="-15"/>
        </w:rPr>
        <w:t> </w:t>
      </w:r>
      <w:r>
        <w:rPr/>
        <w:t>transmission</w:t>
      </w:r>
      <w:r>
        <w:rPr>
          <w:spacing w:val="-15"/>
        </w:rPr>
        <w:t> </w:t>
      </w:r>
      <w:r>
        <w:rPr/>
        <w:t>of</w:t>
      </w:r>
      <w:r>
        <w:rPr>
          <w:spacing w:val="-15"/>
        </w:rPr>
        <w:t> </w:t>
      </w:r>
      <w:r>
        <w:rPr/>
        <w:t>Macro-Femto HetNet when EAPC was used gave less average transmit power of UEs.</w:t>
      </w:r>
    </w:p>
    <w:p>
      <w:pPr>
        <w:spacing w:after="0" w:line="480" w:lineRule="auto"/>
        <w:jc w:val="both"/>
        <w:sectPr>
          <w:pgSz w:w="11910" w:h="16840"/>
          <w:pgMar w:header="0" w:footer="1067" w:top="1480" w:bottom="1260" w:left="1620" w:right="1200"/>
        </w:sectPr>
      </w:pPr>
    </w:p>
    <w:p>
      <w:pPr>
        <w:pStyle w:val="Heading1"/>
        <w:ind w:left="877" w:right="694"/>
      </w:pPr>
      <w:bookmarkStart w:name="_bookmark65" w:id="66"/>
      <w:bookmarkEnd w:id="66"/>
      <w:r>
        <w:rPr>
          <w:b w:val="0"/>
        </w:rPr>
      </w:r>
      <w:r>
        <w:rPr/>
        <w:t>CHAPTER</w:t>
      </w:r>
      <w:r>
        <w:rPr>
          <w:spacing w:val="-12"/>
        </w:rPr>
        <w:t> </w:t>
      </w:r>
      <w:r>
        <w:rPr>
          <w:spacing w:val="-4"/>
        </w:rPr>
        <w:t>FIVE</w:t>
      </w:r>
    </w:p>
    <w:p>
      <w:pPr>
        <w:pStyle w:val="BodyText"/>
        <w:rPr>
          <w:b/>
        </w:rPr>
      </w:pPr>
    </w:p>
    <w:p>
      <w:pPr>
        <w:pStyle w:val="Heading1"/>
        <w:numPr>
          <w:ilvl w:val="1"/>
          <w:numId w:val="16"/>
        </w:numPr>
        <w:tabs>
          <w:tab w:pos="2076" w:val="left" w:leader="none"/>
          <w:tab w:pos="2077" w:val="left" w:leader="none"/>
        </w:tabs>
        <w:spacing w:line="240" w:lineRule="auto" w:before="1" w:after="0"/>
        <w:ind w:left="2076" w:right="0" w:hanging="1681"/>
        <w:jc w:val="both"/>
      </w:pPr>
      <w:bookmarkStart w:name="_bookmark66" w:id="67"/>
      <w:bookmarkEnd w:id="67"/>
      <w:r>
        <w:rPr/>
        <w:t>CON</w:t>
      </w:r>
      <w:r>
        <w:rPr/>
        <w:t>CLUSION</w:t>
      </w:r>
      <w:r>
        <w:rPr>
          <w:spacing w:val="-11"/>
        </w:rPr>
        <w:t> </w:t>
      </w:r>
      <w:r>
        <w:rPr/>
        <w:t>AND</w:t>
      </w:r>
      <w:r>
        <w:rPr>
          <w:spacing w:val="-10"/>
        </w:rPr>
        <w:t> </w:t>
      </w:r>
      <w:r>
        <w:rPr>
          <w:spacing w:val="-2"/>
        </w:rPr>
        <w:t>RECOMMENDATIONS</w:t>
      </w:r>
    </w:p>
    <w:p>
      <w:pPr>
        <w:pStyle w:val="BodyText"/>
        <w:rPr>
          <w:b/>
        </w:rPr>
      </w:pPr>
    </w:p>
    <w:p>
      <w:pPr>
        <w:pStyle w:val="Heading2"/>
        <w:numPr>
          <w:ilvl w:val="1"/>
          <w:numId w:val="16"/>
        </w:numPr>
        <w:tabs>
          <w:tab w:pos="757" w:val="left" w:leader="none"/>
        </w:tabs>
        <w:spacing w:line="240" w:lineRule="auto" w:before="0" w:after="0"/>
        <w:ind w:left="756" w:right="0" w:hanging="361"/>
        <w:jc w:val="both"/>
      </w:pPr>
      <w:bookmarkStart w:name="_bookmark67" w:id="68"/>
      <w:bookmarkEnd w:id="68"/>
      <w:r>
        <w:rPr>
          <w:spacing w:val="-2"/>
        </w:rPr>
        <w:t>Conclusion</w:t>
      </w:r>
    </w:p>
    <w:p>
      <w:pPr>
        <w:pStyle w:val="BodyText"/>
        <w:spacing w:before="6"/>
        <w:rPr>
          <w:b/>
          <w:sz w:val="23"/>
        </w:rPr>
      </w:pPr>
    </w:p>
    <w:p>
      <w:pPr>
        <w:pStyle w:val="BodyText"/>
        <w:spacing w:line="480" w:lineRule="auto"/>
        <w:ind w:left="396" w:right="205"/>
        <w:jc w:val="both"/>
      </w:pPr>
      <w:r>
        <w:rPr/>
        <w:t>This</w:t>
      </w:r>
      <w:r>
        <w:rPr/>
        <w:t> research work hybridized extended attenuation factor model, power control technique 1, active power control technique, and used a power step value of 0.5 dB to develop</w:t>
      </w:r>
      <w:r>
        <w:rPr>
          <w:spacing w:val="-8"/>
        </w:rPr>
        <w:t> </w:t>
      </w:r>
      <w:r>
        <w:rPr/>
        <w:t>an</w:t>
      </w:r>
      <w:r>
        <w:rPr>
          <w:spacing w:val="-7"/>
        </w:rPr>
        <w:t> </w:t>
      </w:r>
      <w:r>
        <w:rPr/>
        <w:t>enhanced</w:t>
      </w:r>
      <w:r>
        <w:rPr>
          <w:spacing w:val="-7"/>
        </w:rPr>
        <w:t> </w:t>
      </w:r>
      <w:r>
        <w:rPr/>
        <w:t>active</w:t>
      </w:r>
      <w:r>
        <w:rPr>
          <w:spacing w:val="-9"/>
        </w:rPr>
        <w:t> </w:t>
      </w:r>
      <w:r>
        <w:rPr/>
        <w:t>power</w:t>
      </w:r>
      <w:r>
        <w:rPr>
          <w:spacing w:val="-9"/>
        </w:rPr>
        <w:t> </w:t>
      </w:r>
      <w:r>
        <w:rPr/>
        <w:t>control</w:t>
      </w:r>
      <w:r>
        <w:rPr>
          <w:spacing w:val="-8"/>
        </w:rPr>
        <w:t> </w:t>
      </w:r>
      <w:r>
        <w:rPr/>
        <w:t>technique.</w:t>
      </w:r>
      <w:r>
        <w:rPr>
          <w:spacing w:val="-8"/>
        </w:rPr>
        <w:t> </w:t>
      </w:r>
      <w:r>
        <w:rPr/>
        <w:t>The</w:t>
      </w:r>
      <w:r>
        <w:rPr>
          <w:spacing w:val="-8"/>
        </w:rPr>
        <w:t> </w:t>
      </w:r>
      <w:r>
        <w:rPr/>
        <w:t>research</w:t>
      </w:r>
      <w:r>
        <w:rPr>
          <w:spacing w:val="-7"/>
        </w:rPr>
        <w:t> </w:t>
      </w:r>
      <w:r>
        <w:rPr/>
        <w:t>Macro-Femto</w:t>
      </w:r>
      <w:r>
        <w:rPr>
          <w:spacing w:val="-8"/>
        </w:rPr>
        <w:t> </w:t>
      </w:r>
      <w:r>
        <w:rPr/>
        <w:t>HetNet architecture considered mobile UEs, two femtocells, one macrocell, two HUEs and one MUE, femtocell close access mode, co-tier and cross-tier interference.</w:t>
      </w:r>
    </w:p>
    <w:p>
      <w:pPr>
        <w:pStyle w:val="BodyText"/>
        <w:rPr>
          <w:sz w:val="26"/>
        </w:rPr>
      </w:pPr>
    </w:p>
    <w:p>
      <w:pPr>
        <w:pStyle w:val="BodyText"/>
        <w:spacing w:before="1"/>
        <w:rPr>
          <w:sz w:val="22"/>
        </w:rPr>
      </w:pPr>
    </w:p>
    <w:p>
      <w:pPr>
        <w:pStyle w:val="BodyText"/>
        <w:spacing w:line="480" w:lineRule="auto"/>
        <w:ind w:left="396" w:right="204"/>
        <w:jc w:val="both"/>
      </w:pPr>
      <w:r>
        <w:rPr/>
        <w:t>The</w:t>
      </w:r>
      <w:r>
        <w:rPr>
          <w:spacing w:val="-14"/>
        </w:rPr>
        <w:t> </w:t>
      </w:r>
      <w:r>
        <w:rPr/>
        <w:t>simulation</w:t>
      </w:r>
      <w:r>
        <w:rPr>
          <w:spacing w:val="-13"/>
        </w:rPr>
        <w:t> </w:t>
      </w:r>
      <w:r>
        <w:rPr/>
        <w:t>of</w:t>
      </w:r>
      <w:r>
        <w:rPr>
          <w:spacing w:val="-14"/>
        </w:rPr>
        <w:t> </w:t>
      </w:r>
      <w:r>
        <w:rPr/>
        <w:t>the</w:t>
      </w:r>
      <w:r>
        <w:rPr>
          <w:spacing w:val="-14"/>
        </w:rPr>
        <w:t> </w:t>
      </w:r>
      <w:r>
        <w:rPr/>
        <w:t>research</w:t>
      </w:r>
      <w:r>
        <w:rPr>
          <w:spacing w:val="-9"/>
        </w:rPr>
        <w:t> </w:t>
      </w:r>
      <w:r>
        <w:rPr/>
        <w:t>Macro-Femto</w:t>
      </w:r>
      <w:r>
        <w:rPr>
          <w:spacing w:val="-13"/>
        </w:rPr>
        <w:t> </w:t>
      </w:r>
      <w:r>
        <w:rPr/>
        <w:t>HetNet,</w:t>
      </w:r>
      <w:r>
        <w:rPr>
          <w:spacing w:val="-13"/>
        </w:rPr>
        <w:t> </w:t>
      </w:r>
      <w:r>
        <w:rPr/>
        <w:t>and</w:t>
      </w:r>
      <w:r>
        <w:rPr>
          <w:spacing w:val="-13"/>
        </w:rPr>
        <w:t> </w:t>
      </w:r>
      <w:r>
        <w:rPr/>
        <w:t>comparison</w:t>
      </w:r>
      <w:r>
        <w:rPr>
          <w:spacing w:val="-12"/>
        </w:rPr>
        <w:t> </w:t>
      </w:r>
      <w:r>
        <w:rPr/>
        <w:t>of</w:t>
      </w:r>
      <w:r>
        <w:rPr>
          <w:spacing w:val="-14"/>
        </w:rPr>
        <w:t> </w:t>
      </w:r>
      <w:r>
        <w:rPr/>
        <w:t>the</w:t>
      </w:r>
      <w:r>
        <w:rPr>
          <w:spacing w:val="-14"/>
        </w:rPr>
        <w:t> </w:t>
      </w:r>
      <w:r>
        <w:rPr/>
        <w:t>performance of, the developed EAPC technique with that of APC and PC1 was carried out using MATLAB software, guided by the research assumptions and system parameters. The uplink,</w:t>
      </w:r>
      <w:r>
        <w:rPr>
          <w:spacing w:val="-11"/>
        </w:rPr>
        <w:t> </w:t>
      </w:r>
      <w:r>
        <w:rPr/>
        <w:t>downlink</w:t>
      </w:r>
      <w:r>
        <w:rPr>
          <w:spacing w:val="-10"/>
        </w:rPr>
        <w:t> </w:t>
      </w:r>
      <w:r>
        <w:rPr/>
        <w:t>Macro-Femto</w:t>
      </w:r>
      <w:r>
        <w:rPr>
          <w:spacing w:val="-11"/>
        </w:rPr>
        <w:t> </w:t>
      </w:r>
      <w:r>
        <w:rPr/>
        <w:t>transmission</w:t>
      </w:r>
      <w:r>
        <w:rPr>
          <w:spacing w:val="-10"/>
        </w:rPr>
        <w:t> </w:t>
      </w:r>
      <w:r>
        <w:rPr/>
        <w:t>results</w:t>
      </w:r>
      <w:r>
        <w:rPr>
          <w:spacing w:val="-10"/>
        </w:rPr>
        <w:t> </w:t>
      </w:r>
      <w:r>
        <w:rPr/>
        <w:t>obtained,</w:t>
      </w:r>
      <w:r>
        <w:rPr>
          <w:spacing w:val="-11"/>
        </w:rPr>
        <w:t> </w:t>
      </w:r>
      <w:r>
        <w:rPr/>
        <w:t>as</w:t>
      </w:r>
      <w:r>
        <w:rPr>
          <w:spacing w:val="-10"/>
        </w:rPr>
        <w:t> </w:t>
      </w:r>
      <w:r>
        <w:rPr/>
        <w:t>presented</w:t>
      </w:r>
      <w:r>
        <w:rPr>
          <w:spacing w:val="-11"/>
        </w:rPr>
        <w:t> </w:t>
      </w:r>
      <w:r>
        <w:rPr/>
        <w:t>in</w:t>
      </w:r>
      <w:r>
        <w:rPr>
          <w:spacing w:val="-10"/>
        </w:rPr>
        <w:t> </w:t>
      </w:r>
      <w:r>
        <w:rPr/>
        <w:t>Figures</w:t>
      </w:r>
      <w:r>
        <w:rPr>
          <w:spacing w:val="-10"/>
        </w:rPr>
        <w:t> </w:t>
      </w:r>
      <w:r>
        <w:rPr/>
        <w:t>4.1 –</w:t>
      </w:r>
      <w:r>
        <w:rPr>
          <w:spacing w:val="-6"/>
        </w:rPr>
        <w:t> </w:t>
      </w:r>
      <w:r>
        <w:rPr/>
        <w:t>4.8</w:t>
      </w:r>
      <w:r>
        <w:rPr>
          <w:spacing w:val="-6"/>
        </w:rPr>
        <w:t> </w:t>
      </w:r>
      <w:r>
        <w:rPr/>
        <w:t>indicated</w:t>
      </w:r>
      <w:r>
        <w:rPr>
          <w:spacing w:val="-6"/>
        </w:rPr>
        <w:t> </w:t>
      </w:r>
      <w:r>
        <w:rPr/>
        <w:t>that</w:t>
      </w:r>
      <w:r>
        <w:rPr>
          <w:spacing w:val="-6"/>
        </w:rPr>
        <w:t> </w:t>
      </w:r>
      <w:r>
        <w:rPr/>
        <w:t>APC</w:t>
      </w:r>
      <w:r>
        <w:rPr>
          <w:spacing w:val="-5"/>
        </w:rPr>
        <w:t> </w:t>
      </w:r>
      <w:r>
        <w:rPr/>
        <w:t>technique</w:t>
      </w:r>
      <w:r>
        <w:rPr>
          <w:spacing w:val="-3"/>
        </w:rPr>
        <w:t> </w:t>
      </w:r>
      <w:r>
        <w:rPr/>
        <w:t>generally</w:t>
      </w:r>
      <w:r>
        <w:rPr>
          <w:spacing w:val="-9"/>
        </w:rPr>
        <w:t> </w:t>
      </w:r>
      <w:r>
        <w:rPr/>
        <w:t>transmitted</w:t>
      </w:r>
      <w:r>
        <w:rPr>
          <w:spacing w:val="-6"/>
        </w:rPr>
        <w:t> </w:t>
      </w:r>
      <w:r>
        <w:rPr/>
        <w:t>at</w:t>
      </w:r>
      <w:r>
        <w:rPr>
          <w:spacing w:val="-5"/>
        </w:rPr>
        <w:t> </w:t>
      </w:r>
      <w:r>
        <w:rPr/>
        <w:t>high</w:t>
      </w:r>
      <w:r>
        <w:rPr>
          <w:spacing w:val="-6"/>
        </w:rPr>
        <w:t> </w:t>
      </w:r>
      <w:r>
        <w:rPr/>
        <w:t>power</w:t>
      </w:r>
      <w:r>
        <w:rPr>
          <w:spacing w:val="-7"/>
        </w:rPr>
        <w:t> </w:t>
      </w:r>
      <w:r>
        <w:rPr/>
        <w:t>which</w:t>
      </w:r>
      <w:r>
        <w:rPr>
          <w:spacing w:val="-6"/>
        </w:rPr>
        <w:t> </w:t>
      </w:r>
      <w:r>
        <w:rPr/>
        <w:t>accounted for</w:t>
      </w:r>
      <w:r>
        <w:rPr>
          <w:spacing w:val="-14"/>
        </w:rPr>
        <w:t> </w:t>
      </w:r>
      <w:r>
        <w:rPr/>
        <w:t>its</w:t>
      </w:r>
      <w:r>
        <w:rPr>
          <w:spacing w:val="-12"/>
        </w:rPr>
        <w:t> </w:t>
      </w:r>
      <w:r>
        <w:rPr/>
        <w:t>poor</w:t>
      </w:r>
      <w:r>
        <w:rPr>
          <w:spacing w:val="-13"/>
        </w:rPr>
        <w:t> </w:t>
      </w:r>
      <w:r>
        <w:rPr/>
        <w:t>throughput</w:t>
      </w:r>
      <w:r>
        <w:rPr>
          <w:spacing w:val="-12"/>
        </w:rPr>
        <w:t> </w:t>
      </w:r>
      <w:r>
        <w:rPr/>
        <w:t>performance,</w:t>
      </w:r>
      <w:r>
        <w:rPr>
          <w:spacing w:val="-12"/>
        </w:rPr>
        <w:t> </w:t>
      </w:r>
      <w:r>
        <w:rPr/>
        <w:t>the</w:t>
      </w:r>
      <w:r>
        <w:rPr>
          <w:spacing w:val="-10"/>
        </w:rPr>
        <w:t> </w:t>
      </w:r>
      <w:r>
        <w:rPr/>
        <w:t>higher</w:t>
      </w:r>
      <w:r>
        <w:rPr>
          <w:spacing w:val="-13"/>
        </w:rPr>
        <w:t> </w:t>
      </w:r>
      <w:r>
        <w:rPr/>
        <w:t>the</w:t>
      </w:r>
      <w:r>
        <w:rPr>
          <w:spacing w:val="-8"/>
        </w:rPr>
        <w:t> </w:t>
      </w:r>
      <w:r>
        <w:rPr/>
        <w:t>transmit</w:t>
      </w:r>
      <w:r>
        <w:rPr>
          <w:spacing w:val="-12"/>
        </w:rPr>
        <w:t> </w:t>
      </w:r>
      <w:r>
        <w:rPr/>
        <w:t>power</w:t>
      </w:r>
      <w:r>
        <w:rPr>
          <w:spacing w:val="-13"/>
        </w:rPr>
        <w:t> </w:t>
      </w:r>
      <w:r>
        <w:rPr/>
        <w:t>the</w:t>
      </w:r>
      <w:r>
        <w:rPr>
          <w:spacing w:val="-10"/>
        </w:rPr>
        <w:t> </w:t>
      </w:r>
      <w:r>
        <w:rPr/>
        <w:t>higher</w:t>
      </w:r>
      <w:r>
        <w:rPr>
          <w:spacing w:val="-11"/>
        </w:rPr>
        <w:t> </w:t>
      </w:r>
      <w:r>
        <w:rPr/>
        <w:t>the</w:t>
      </w:r>
      <w:r>
        <w:rPr>
          <w:spacing w:val="-13"/>
        </w:rPr>
        <w:t> </w:t>
      </w:r>
      <w:r>
        <w:rPr/>
        <w:t>chances of</w:t>
      </w:r>
      <w:r>
        <w:rPr>
          <w:spacing w:val="-3"/>
        </w:rPr>
        <w:t> </w:t>
      </w:r>
      <w:r>
        <w:rPr/>
        <w:t>interference</w:t>
      </w:r>
      <w:r>
        <w:rPr>
          <w:spacing w:val="-4"/>
        </w:rPr>
        <w:t> </w:t>
      </w:r>
      <w:r>
        <w:rPr/>
        <w:t>and</w:t>
      </w:r>
      <w:r>
        <w:rPr>
          <w:spacing w:val="-3"/>
        </w:rPr>
        <w:t> </w:t>
      </w:r>
      <w:r>
        <w:rPr/>
        <w:t>the</w:t>
      </w:r>
      <w:r>
        <w:rPr>
          <w:spacing w:val="-3"/>
        </w:rPr>
        <w:t> </w:t>
      </w:r>
      <w:r>
        <w:rPr/>
        <w:t>lower</w:t>
      </w:r>
      <w:r>
        <w:rPr>
          <w:spacing w:val="-3"/>
        </w:rPr>
        <w:t> </w:t>
      </w:r>
      <w:r>
        <w:rPr/>
        <w:t>the</w:t>
      </w:r>
      <w:r>
        <w:rPr>
          <w:spacing w:val="-5"/>
        </w:rPr>
        <w:t> </w:t>
      </w:r>
      <w:r>
        <w:rPr/>
        <w:t>SINR</w:t>
      </w:r>
      <w:r>
        <w:rPr>
          <w:spacing w:val="-2"/>
        </w:rPr>
        <w:t> </w:t>
      </w:r>
      <w:r>
        <w:rPr/>
        <w:t>and</w:t>
      </w:r>
      <w:r>
        <w:rPr>
          <w:spacing w:val="-2"/>
        </w:rPr>
        <w:t> </w:t>
      </w:r>
      <w:r>
        <w:rPr/>
        <w:t>throughput.</w:t>
      </w:r>
      <w:r>
        <w:rPr>
          <w:spacing w:val="-2"/>
        </w:rPr>
        <w:t> </w:t>
      </w:r>
      <w:r>
        <w:rPr/>
        <w:t>The</w:t>
      </w:r>
      <w:r>
        <w:rPr>
          <w:spacing w:val="-4"/>
        </w:rPr>
        <w:t> </w:t>
      </w:r>
      <w:r>
        <w:rPr/>
        <w:t>APC</w:t>
      </w:r>
      <w:r>
        <w:rPr>
          <w:spacing w:val="-1"/>
        </w:rPr>
        <w:t> </w:t>
      </w:r>
      <w:r>
        <w:rPr/>
        <w:t>high</w:t>
      </w:r>
      <w:r>
        <w:rPr>
          <w:spacing w:val="-2"/>
        </w:rPr>
        <w:t> </w:t>
      </w:r>
      <w:r>
        <w:rPr/>
        <w:t>transmit</w:t>
      </w:r>
      <w:r>
        <w:rPr>
          <w:spacing w:val="-2"/>
        </w:rPr>
        <w:t> </w:t>
      </w:r>
      <w:r>
        <w:rPr/>
        <w:t>power</w:t>
      </w:r>
      <w:r>
        <w:rPr>
          <w:spacing w:val="-2"/>
        </w:rPr>
        <w:t> </w:t>
      </w:r>
      <w:r>
        <w:rPr/>
        <w:t>is attributed</w:t>
      </w:r>
      <w:r>
        <w:rPr>
          <w:spacing w:val="-2"/>
        </w:rPr>
        <w:t> </w:t>
      </w:r>
      <w:r>
        <w:rPr/>
        <w:t>to</w:t>
      </w:r>
      <w:r>
        <w:rPr>
          <w:spacing w:val="-2"/>
        </w:rPr>
        <w:t> </w:t>
      </w:r>
      <w:r>
        <w:rPr/>
        <w:t>the</w:t>
      </w:r>
      <w:r>
        <w:rPr>
          <w:spacing w:val="-3"/>
        </w:rPr>
        <w:t> </w:t>
      </w:r>
      <w:r>
        <w:rPr/>
        <w:t>second</w:t>
      </w:r>
      <w:r>
        <w:rPr>
          <w:spacing w:val="-2"/>
        </w:rPr>
        <w:t> </w:t>
      </w:r>
      <w:r>
        <w:rPr/>
        <w:t>stage</w:t>
      </w:r>
      <w:r>
        <w:rPr>
          <w:spacing w:val="-4"/>
        </w:rPr>
        <w:t> </w:t>
      </w:r>
      <w:r>
        <w:rPr/>
        <w:t>power adjustment</w:t>
      </w:r>
      <w:r>
        <w:rPr>
          <w:spacing w:val="-2"/>
        </w:rPr>
        <w:t> </w:t>
      </w:r>
      <w:r>
        <w:rPr/>
        <w:t>when</w:t>
      </w:r>
      <w:r>
        <w:rPr>
          <w:spacing w:val="-2"/>
        </w:rPr>
        <w:t> </w:t>
      </w:r>
      <w:r>
        <w:rPr/>
        <w:t>mobile</w:t>
      </w:r>
      <w:r>
        <w:rPr>
          <w:spacing w:val="-2"/>
        </w:rPr>
        <w:t> </w:t>
      </w:r>
      <w:r>
        <w:rPr/>
        <w:t>UEs were</w:t>
      </w:r>
      <w:r>
        <w:rPr>
          <w:spacing w:val="-4"/>
        </w:rPr>
        <w:t> </w:t>
      </w:r>
      <w:r>
        <w:rPr/>
        <w:t>considered.</w:t>
      </w:r>
      <w:r>
        <w:rPr>
          <w:spacing w:val="-3"/>
        </w:rPr>
        <w:t> </w:t>
      </w:r>
      <w:r>
        <w:rPr/>
        <w:t>The benchmark</w:t>
      </w:r>
      <w:r>
        <w:rPr/>
        <w:t> results obtained also showed that the EAPC technique that has low interference; as seen in its better throughput and low energy</w:t>
      </w:r>
      <w:r>
        <w:rPr>
          <w:spacing w:val="-1"/>
        </w:rPr>
        <w:t> </w:t>
      </w:r>
      <w:r>
        <w:rPr/>
        <w:t>consumption. However the EAPC</w:t>
      </w:r>
      <w:r>
        <w:rPr>
          <w:spacing w:val="-12"/>
        </w:rPr>
        <w:t> </w:t>
      </w:r>
      <w:r>
        <w:rPr/>
        <w:t>technique</w:t>
      </w:r>
      <w:r>
        <w:rPr>
          <w:spacing w:val="-13"/>
        </w:rPr>
        <w:t> </w:t>
      </w:r>
      <w:r>
        <w:rPr/>
        <w:t>was</w:t>
      </w:r>
      <w:r>
        <w:rPr>
          <w:spacing w:val="-11"/>
        </w:rPr>
        <w:t> </w:t>
      </w:r>
      <w:r>
        <w:rPr/>
        <w:t>limited</w:t>
      </w:r>
      <w:r>
        <w:rPr>
          <w:spacing w:val="-13"/>
        </w:rPr>
        <w:t> </w:t>
      </w:r>
      <w:r>
        <w:rPr/>
        <w:t>in</w:t>
      </w:r>
      <w:r>
        <w:rPr>
          <w:spacing w:val="-12"/>
        </w:rPr>
        <w:t> </w:t>
      </w:r>
      <w:r>
        <w:rPr/>
        <w:t>conserving</w:t>
      </w:r>
      <w:r>
        <w:rPr>
          <w:spacing w:val="-12"/>
        </w:rPr>
        <w:t> </w:t>
      </w:r>
      <w:r>
        <w:rPr/>
        <w:t>macrocell</w:t>
      </w:r>
      <w:r>
        <w:rPr>
          <w:spacing w:val="-9"/>
        </w:rPr>
        <w:t> </w:t>
      </w:r>
      <w:r>
        <w:rPr/>
        <w:t>node</w:t>
      </w:r>
      <w:r>
        <w:rPr>
          <w:spacing w:val="-11"/>
        </w:rPr>
        <w:t> </w:t>
      </w:r>
      <w:r>
        <w:rPr/>
        <w:t>power</w:t>
      </w:r>
      <w:r>
        <w:rPr>
          <w:spacing w:val="-11"/>
        </w:rPr>
        <w:t> </w:t>
      </w:r>
      <w:r>
        <w:rPr/>
        <w:t>when</w:t>
      </w:r>
      <w:r>
        <w:rPr>
          <w:spacing w:val="-10"/>
        </w:rPr>
        <w:t> </w:t>
      </w:r>
      <w:r>
        <w:rPr/>
        <w:t>compared</w:t>
      </w:r>
      <w:r>
        <w:rPr>
          <w:spacing w:val="-12"/>
        </w:rPr>
        <w:t> </w:t>
      </w:r>
      <w:r>
        <w:rPr/>
        <w:t>to</w:t>
      </w:r>
      <w:r>
        <w:rPr>
          <w:spacing w:val="-12"/>
        </w:rPr>
        <w:t> </w:t>
      </w:r>
      <w:r>
        <w:rPr/>
        <w:t>that of PC1 technique by. The PC1 technique was better in conserving en-gNB power when compared to EAPC by 8%.</w:t>
      </w:r>
    </w:p>
    <w:p>
      <w:pPr>
        <w:spacing w:after="0" w:line="480" w:lineRule="auto"/>
        <w:jc w:val="both"/>
        <w:sectPr>
          <w:pgSz w:w="11910" w:h="16840"/>
          <w:pgMar w:header="0" w:footer="1067" w:top="1320" w:bottom="1260" w:left="1620" w:right="1200"/>
        </w:sectPr>
      </w:pPr>
    </w:p>
    <w:p>
      <w:pPr>
        <w:pStyle w:val="Heading2"/>
        <w:numPr>
          <w:ilvl w:val="1"/>
          <w:numId w:val="16"/>
        </w:numPr>
        <w:tabs>
          <w:tab w:pos="757" w:val="left" w:leader="none"/>
        </w:tabs>
        <w:spacing w:line="240" w:lineRule="auto" w:before="69" w:after="0"/>
        <w:ind w:left="756" w:right="0" w:hanging="361"/>
        <w:jc w:val="both"/>
      </w:pPr>
      <w:bookmarkStart w:name="_bookmark68" w:id="69"/>
      <w:bookmarkEnd w:id="69"/>
      <w:r>
        <w:rPr>
          <w:spacing w:val="-2"/>
        </w:rPr>
        <w:t>R</w:t>
      </w:r>
      <w:r>
        <w:rPr>
          <w:spacing w:val="-2"/>
        </w:rPr>
        <w:t>ecommendations</w:t>
      </w:r>
    </w:p>
    <w:p>
      <w:pPr>
        <w:pStyle w:val="BodyText"/>
        <w:spacing w:before="7"/>
        <w:rPr>
          <w:b/>
          <w:sz w:val="23"/>
        </w:rPr>
      </w:pPr>
    </w:p>
    <w:p>
      <w:pPr>
        <w:pStyle w:val="BodyText"/>
        <w:spacing w:line="480" w:lineRule="auto"/>
        <w:ind w:left="396" w:right="207"/>
        <w:jc w:val="both"/>
      </w:pPr>
      <w:r>
        <w:rPr/>
        <w:t>The developed EAPC technique should be modified to address its limitation of en-gNB power</w:t>
      </w:r>
      <w:r>
        <w:rPr>
          <w:spacing w:val="-7"/>
        </w:rPr>
        <w:t> </w:t>
      </w:r>
      <w:r>
        <w:rPr/>
        <w:t>consumptions.</w:t>
      </w:r>
      <w:r>
        <w:rPr>
          <w:spacing w:val="-4"/>
        </w:rPr>
        <w:t> </w:t>
      </w:r>
      <w:r>
        <w:rPr/>
        <w:t>As</w:t>
      </w:r>
      <w:r>
        <w:rPr>
          <w:spacing w:val="-4"/>
        </w:rPr>
        <w:t> </w:t>
      </w:r>
      <w:r>
        <w:rPr/>
        <w:t>well,</w:t>
      </w:r>
      <w:r>
        <w:rPr>
          <w:spacing w:val="-6"/>
        </w:rPr>
        <w:t> </w:t>
      </w:r>
      <w:r>
        <w:rPr/>
        <w:t>the</w:t>
      </w:r>
      <w:r>
        <w:rPr>
          <w:spacing w:val="-6"/>
        </w:rPr>
        <w:t> </w:t>
      </w:r>
      <w:r>
        <w:rPr/>
        <w:t>network</w:t>
      </w:r>
      <w:r>
        <w:rPr>
          <w:spacing w:val="-4"/>
        </w:rPr>
        <w:t> </w:t>
      </w:r>
      <w:r>
        <w:rPr/>
        <w:t>architecture</w:t>
      </w:r>
      <w:r>
        <w:rPr>
          <w:spacing w:val="-7"/>
        </w:rPr>
        <w:t> </w:t>
      </w:r>
      <w:r>
        <w:rPr/>
        <w:t>should</w:t>
      </w:r>
      <w:r>
        <w:rPr>
          <w:spacing w:val="-6"/>
        </w:rPr>
        <w:t> </w:t>
      </w:r>
      <w:r>
        <w:rPr/>
        <w:t>be</w:t>
      </w:r>
      <w:r>
        <w:rPr>
          <w:spacing w:val="-3"/>
        </w:rPr>
        <w:t> </w:t>
      </w:r>
      <w:r>
        <w:rPr/>
        <w:t>enhanced</w:t>
      </w:r>
      <w:r>
        <w:rPr>
          <w:spacing w:val="-4"/>
        </w:rPr>
        <w:t> </w:t>
      </w:r>
      <w:r>
        <w:rPr/>
        <w:t>to</w:t>
      </w:r>
      <w:r>
        <w:rPr>
          <w:spacing w:val="-5"/>
        </w:rPr>
        <w:t> </w:t>
      </w:r>
      <w:r>
        <w:rPr/>
        <w:t>capture</w:t>
      </w:r>
      <w:r>
        <w:rPr>
          <w:spacing w:val="-5"/>
        </w:rPr>
        <w:t> </w:t>
      </w:r>
      <w:r>
        <w:rPr/>
        <w:t>at least four femtocell nodes, eight home user equipment, and two macro user equipment.</w:t>
      </w:r>
    </w:p>
    <w:p>
      <w:pPr>
        <w:pStyle w:val="BodyText"/>
        <w:rPr>
          <w:sz w:val="26"/>
        </w:rPr>
      </w:pPr>
    </w:p>
    <w:p>
      <w:pPr>
        <w:pStyle w:val="BodyText"/>
        <w:spacing w:before="5"/>
        <w:rPr>
          <w:sz w:val="22"/>
        </w:rPr>
      </w:pPr>
    </w:p>
    <w:p>
      <w:pPr>
        <w:pStyle w:val="Heading2"/>
        <w:numPr>
          <w:ilvl w:val="1"/>
          <w:numId w:val="16"/>
        </w:numPr>
        <w:tabs>
          <w:tab w:pos="757" w:val="left" w:leader="none"/>
        </w:tabs>
        <w:spacing w:line="240" w:lineRule="auto" w:before="0" w:after="0"/>
        <w:ind w:left="756" w:right="0" w:hanging="361"/>
        <w:jc w:val="both"/>
      </w:pPr>
      <w:bookmarkStart w:name="_bookmark69" w:id="70"/>
      <w:bookmarkEnd w:id="70"/>
      <w:r>
        <w:rPr/>
        <w:t>Cont</w:t>
      </w:r>
      <w:r>
        <w:rPr/>
        <w:t>ribution</w:t>
      </w:r>
      <w:r>
        <w:rPr>
          <w:spacing w:val="-8"/>
        </w:rPr>
        <w:t> </w:t>
      </w:r>
      <w:r>
        <w:rPr/>
        <w:t>to</w:t>
      </w:r>
      <w:r>
        <w:rPr>
          <w:spacing w:val="-7"/>
        </w:rPr>
        <w:t> </w:t>
      </w:r>
      <w:r>
        <w:rPr>
          <w:spacing w:val="-2"/>
        </w:rPr>
        <w:t>Knowledge</w:t>
      </w:r>
    </w:p>
    <w:p>
      <w:pPr>
        <w:pStyle w:val="BodyText"/>
        <w:spacing w:before="8"/>
        <w:rPr>
          <w:b/>
          <w:sz w:val="23"/>
        </w:rPr>
      </w:pPr>
    </w:p>
    <w:p>
      <w:pPr>
        <w:pStyle w:val="BodyText"/>
        <w:spacing w:line="480" w:lineRule="auto"/>
        <w:ind w:left="396" w:right="208"/>
        <w:jc w:val="both"/>
      </w:pPr>
      <w:r>
        <w:rPr/>
        <w:t>The study developed an enhanced active power control technique for interference mitigation in Macro-Femto cellular network. It also provided a comparative analyses of the</w:t>
      </w:r>
      <w:r>
        <w:rPr>
          <w:spacing w:val="40"/>
        </w:rPr>
        <w:t> </w:t>
      </w:r>
      <w:r>
        <w:rPr/>
        <w:t>performance</w:t>
      </w:r>
      <w:r>
        <w:rPr>
          <w:spacing w:val="40"/>
        </w:rPr>
        <w:t> </w:t>
      </w:r>
      <w:r>
        <w:rPr/>
        <w:t>of</w:t>
      </w:r>
      <w:r>
        <w:rPr>
          <w:spacing w:val="40"/>
        </w:rPr>
        <w:t> </w:t>
      </w:r>
      <w:r>
        <w:rPr/>
        <w:t>EAPC,</w:t>
      </w:r>
      <w:r>
        <w:rPr>
          <w:spacing w:val="40"/>
        </w:rPr>
        <w:t> </w:t>
      </w:r>
      <w:r>
        <w:rPr/>
        <w:t>APC,</w:t>
      </w:r>
      <w:r>
        <w:rPr>
          <w:spacing w:val="40"/>
        </w:rPr>
        <w:t> </w:t>
      </w:r>
      <w:r>
        <w:rPr/>
        <w:t>and</w:t>
      </w:r>
      <w:r>
        <w:rPr>
          <w:spacing w:val="40"/>
        </w:rPr>
        <w:t> </w:t>
      </w:r>
      <w:r>
        <w:rPr/>
        <w:t>PC1</w:t>
      </w:r>
      <w:r>
        <w:rPr>
          <w:spacing w:val="40"/>
        </w:rPr>
        <w:t> </w:t>
      </w:r>
      <w:r>
        <w:rPr/>
        <w:t>power</w:t>
      </w:r>
      <w:r>
        <w:rPr>
          <w:spacing w:val="40"/>
        </w:rPr>
        <w:t> </w:t>
      </w:r>
      <w:r>
        <w:rPr/>
        <w:t>control</w:t>
      </w:r>
      <w:r>
        <w:rPr>
          <w:spacing w:val="40"/>
        </w:rPr>
        <w:t> </w:t>
      </w:r>
      <w:r>
        <w:rPr/>
        <w:t>techniques,</w:t>
      </w:r>
      <w:r>
        <w:rPr>
          <w:spacing w:val="40"/>
        </w:rPr>
        <w:t> </w:t>
      </w:r>
      <w:r>
        <w:rPr/>
        <w:t>in</w:t>
      </w:r>
      <w:r>
        <w:rPr>
          <w:spacing w:val="40"/>
        </w:rPr>
        <w:t> </w:t>
      </w:r>
      <w:r>
        <w:rPr/>
        <w:t>mobile Macro-Femto HetNet.</w:t>
      </w:r>
    </w:p>
    <w:p>
      <w:pPr>
        <w:spacing w:after="0" w:line="480" w:lineRule="auto"/>
        <w:jc w:val="both"/>
        <w:sectPr>
          <w:pgSz w:w="11910" w:h="16840"/>
          <w:pgMar w:header="0" w:footer="1067" w:top="1320" w:bottom="1260" w:left="1620" w:right="1200"/>
        </w:sectPr>
      </w:pPr>
    </w:p>
    <w:p>
      <w:pPr>
        <w:pStyle w:val="Heading1"/>
        <w:ind w:left="877" w:right="695"/>
      </w:pPr>
      <w:bookmarkStart w:name="_bookmark70" w:id="71"/>
      <w:bookmarkEnd w:id="71"/>
      <w:r>
        <w:rPr>
          <w:b w:val="0"/>
        </w:rPr>
      </w:r>
      <w:r>
        <w:rPr>
          <w:spacing w:val="-2"/>
        </w:rPr>
        <w:t>REFERENCES</w:t>
      </w:r>
    </w:p>
    <w:p>
      <w:pPr>
        <w:pStyle w:val="BodyText"/>
        <w:spacing w:before="7"/>
        <w:rPr>
          <w:b/>
          <w:sz w:val="23"/>
        </w:rPr>
      </w:pPr>
    </w:p>
    <w:p>
      <w:pPr>
        <w:spacing w:before="0"/>
        <w:ind w:left="1116" w:right="205" w:hanging="720"/>
        <w:jc w:val="both"/>
        <w:rPr>
          <w:sz w:val="24"/>
        </w:rPr>
      </w:pPr>
      <w:r>
        <w:rPr>
          <w:sz w:val="24"/>
        </w:rPr>
        <w:t>Achonu,</w:t>
      </w:r>
      <w:r>
        <w:rPr>
          <w:spacing w:val="-14"/>
          <w:sz w:val="24"/>
        </w:rPr>
        <w:t> </w:t>
      </w:r>
      <w:r>
        <w:rPr>
          <w:sz w:val="24"/>
        </w:rPr>
        <w:t>A.,</w:t>
      </w:r>
      <w:r>
        <w:rPr>
          <w:spacing w:val="-14"/>
          <w:sz w:val="24"/>
        </w:rPr>
        <w:t> </w:t>
      </w:r>
      <w:r>
        <w:rPr>
          <w:sz w:val="24"/>
        </w:rPr>
        <w:t>Caroline,</w:t>
      </w:r>
      <w:r>
        <w:rPr>
          <w:spacing w:val="-13"/>
          <w:sz w:val="24"/>
        </w:rPr>
        <w:t> </w:t>
      </w:r>
      <w:r>
        <w:rPr>
          <w:sz w:val="24"/>
        </w:rPr>
        <w:t>O.</w:t>
      </w:r>
      <w:r>
        <w:rPr>
          <w:spacing w:val="-15"/>
          <w:sz w:val="24"/>
        </w:rPr>
        <w:t> </w:t>
      </w:r>
      <w:r>
        <w:rPr>
          <w:sz w:val="24"/>
        </w:rPr>
        <w:t>A.,</w:t>
      </w:r>
      <w:r>
        <w:rPr>
          <w:spacing w:val="-14"/>
          <w:sz w:val="24"/>
        </w:rPr>
        <w:t> </w:t>
      </w:r>
      <w:r>
        <w:rPr>
          <w:sz w:val="24"/>
        </w:rPr>
        <w:t>&amp;</w:t>
      </w:r>
      <w:r>
        <w:rPr>
          <w:spacing w:val="-15"/>
          <w:sz w:val="24"/>
        </w:rPr>
        <w:t> </w:t>
      </w:r>
      <w:r>
        <w:rPr>
          <w:sz w:val="24"/>
        </w:rPr>
        <w:t>Habeeb,</w:t>
      </w:r>
      <w:r>
        <w:rPr>
          <w:spacing w:val="-11"/>
          <w:sz w:val="24"/>
        </w:rPr>
        <w:t> </w:t>
      </w:r>
      <w:r>
        <w:rPr>
          <w:sz w:val="24"/>
        </w:rPr>
        <w:t>B.</w:t>
      </w:r>
      <w:r>
        <w:rPr>
          <w:spacing w:val="-13"/>
          <w:sz w:val="24"/>
        </w:rPr>
        <w:t> </w:t>
      </w:r>
      <w:r>
        <w:rPr>
          <w:sz w:val="24"/>
        </w:rPr>
        <w:t>S.</w:t>
      </w:r>
      <w:r>
        <w:rPr>
          <w:spacing w:val="-13"/>
          <w:sz w:val="24"/>
        </w:rPr>
        <w:t> </w:t>
      </w:r>
      <w:r>
        <w:rPr>
          <w:sz w:val="24"/>
        </w:rPr>
        <w:t>(2020).</w:t>
      </w:r>
      <w:r>
        <w:rPr>
          <w:spacing w:val="-14"/>
          <w:sz w:val="24"/>
        </w:rPr>
        <w:t> </w:t>
      </w:r>
      <w:r>
        <w:rPr>
          <w:sz w:val="24"/>
        </w:rPr>
        <w:t>A</w:t>
      </w:r>
      <w:r>
        <w:rPr>
          <w:spacing w:val="-14"/>
          <w:sz w:val="24"/>
        </w:rPr>
        <w:t> </w:t>
      </w:r>
      <w:r>
        <w:rPr>
          <w:sz w:val="24"/>
        </w:rPr>
        <w:t>New</w:t>
      </w:r>
      <w:r>
        <w:rPr>
          <w:spacing w:val="-14"/>
          <w:sz w:val="24"/>
        </w:rPr>
        <w:t> </w:t>
      </w:r>
      <w:r>
        <w:rPr>
          <w:sz w:val="24"/>
        </w:rPr>
        <w:t>Framework</w:t>
      </w:r>
      <w:r>
        <w:rPr>
          <w:spacing w:val="-13"/>
          <w:sz w:val="24"/>
        </w:rPr>
        <w:t> </w:t>
      </w:r>
      <w:r>
        <w:rPr>
          <w:sz w:val="24"/>
        </w:rPr>
        <w:t>for</w:t>
      </w:r>
      <w:r>
        <w:rPr>
          <w:spacing w:val="-11"/>
          <w:sz w:val="24"/>
        </w:rPr>
        <w:t> </w:t>
      </w:r>
      <w:r>
        <w:rPr>
          <w:sz w:val="24"/>
        </w:rPr>
        <w:t>Interference and Energy Analysis of Soft</w:t>
      </w:r>
      <w:r>
        <w:rPr>
          <w:sz w:val="24"/>
        </w:rPr>
        <w:t> Frequency</w:t>
      </w:r>
      <w:r>
        <w:rPr>
          <w:sz w:val="24"/>
        </w:rPr>
        <w:t> Reuse in 5G Networks. </w:t>
      </w:r>
      <w:r>
        <w:rPr>
          <w:i/>
          <w:sz w:val="24"/>
        </w:rPr>
        <w:t>Bulletin of Electrical Engineering and Informatics, </w:t>
      </w:r>
      <w:r>
        <w:rPr>
          <w:sz w:val="24"/>
        </w:rPr>
        <w:t>9(5), 1941 – 1949.</w:t>
      </w:r>
    </w:p>
    <w:p>
      <w:pPr>
        <w:pStyle w:val="BodyText"/>
      </w:pPr>
    </w:p>
    <w:p>
      <w:pPr>
        <w:spacing w:before="0"/>
        <w:ind w:left="1116" w:right="209" w:hanging="720"/>
        <w:jc w:val="both"/>
        <w:rPr>
          <w:sz w:val="24"/>
        </w:rPr>
      </w:pPr>
      <w:r>
        <w:rPr>
          <w:sz w:val="24"/>
        </w:rPr>
        <w:t>Achonu A., Said, B., &amp; Jeffrey, N. (2017). Interference Modelling for Soft Frequency Reuse in Irregular Heterogeneous Cellular Networks. </w:t>
      </w:r>
      <w:r>
        <w:rPr>
          <w:i/>
          <w:sz w:val="24"/>
        </w:rPr>
        <w:t>International Conference on Ubiquitous and Future Networks (ICUFN), </w:t>
      </w:r>
      <w:r>
        <w:rPr>
          <w:sz w:val="24"/>
        </w:rPr>
        <w:t>9, 381 -386.</w:t>
      </w:r>
    </w:p>
    <w:p>
      <w:pPr>
        <w:pStyle w:val="BodyText"/>
      </w:pPr>
    </w:p>
    <w:p>
      <w:pPr>
        <w:pStyle w:val="BodyText"/>
        <w:spacing w:before="1"/>
        <w:ind w:left="1116" w:right="205" w:hanging="812"/>
        <w:jc w:val="both"/>
      </w:pPr>
      <w:r>
        <w:rPr>
          <w:color w:val="212121"/>
        </w:rPr>
        <w:t>Adeyemo, O., Dlodlo, M., &amp; Ohize, H. (2015). Mitigating Cross-Tier Cross-Boundary Interference in Fractional Frequency</w:t>
      </w:r>
      <w:r>
        <w:rPr>
          <w:color w:val="212121"/>
          <w:spacing w:val="-4"/>
        </w:rPr>
        <w:t> </w:t>
      </w:r>
      <w:r>
        <w:rPr>
          <w:color w:val="212121"/>
        </w:rPr>
        <w:t>Reuse Scheme for Multi-Tier Networks. In </w:t>
      </w:r>
      <w:r>
        <w:rPr>
          <w:i/>
          <w:color w:val="212121"/>
        </w:rPr>
        <w:t>AFRICON </w:t>
      </w:r>
      <w:r>
        <w:rPr>
          <w:color w:val="212121"/>
        </w:rPr>
        <w:t>(IEEE), 1 - 6.</w:t>
      </w:r>
    </w:p>
    <w:p>
      <w:pPr>
        <w:pStyle w:val="BodyText"/>
      </w:pPr>
    </w:p>
    <w:p>
      <w:pPr>
        <w:spacing w:before="0"/>
        <w:ind w:left="1116" w:right="207" w:hanging="720"/>
        <w:jc w:val="both"/>
        <w:rPr>
          <w:sz w:val="24"/>
        </w:rPr>
      </w:pPr>
      <w:r>
        <w:rPr>
          <w:sz w:val="24"/>
        </w:rPr>
        <w:t>Agiwal, M., Roy, A. &amp; Saxena, N. (2016). Next Generation 5G Wireless Networks: A Comprehensive Survey. </w:t>
      </w:r>
      <w:r>
        <w:rPr>
          <w:i/>
          <w:sz w:val="24"/>
        </w:rPr>
        <w:t>IEEE Communications</w:t>
      </w:r>
      <w:r>
        <w:rPr>
          <w:i/>
          <w:sz w:val="24"/>
        </w:rPr>
        <w:t> Surveys and Tutorials.</w:t>
      </w:r>
      <w:r>
        <w:rPr>
          <w:i/>
          <w:sz w:val="24"/>
        </w:rPr>
        <w:t> </w:t>
      </w:r>
      <w:r>
        <w:rPr>
          <w:sz w:val="24"/>
        </w:rPr>
        <w:t>(18)3, 1617 - 1655.</w:t>
      </w:r>
    </w:p>
    <w:p>
      <w:pPr>
        <w:pStyle w:val="BodyText"/>
      </w:pPr>
    </w:p>
    <w:p>
      <w:pPr>
        <w:pStyle w:val="BodyText"/>
        <w:ind w:left="396"/>
      </w:pPr>
      <w:r>
        <w:rPr>
          <w:color w:val="212121"/>
        </w:rPr>
        <w:t>Ali,</w:t>
      </w:r>
      <w:r>
        <w:rPr>
          <w:color w:val="212121"/>
          <w:spacing w:val="2"/>
        </w:rPr>
        <w:t> </w:t>
      </w:r>
      <w:r>
        <w:rPr>
          <w:color w:val="212121"/>
        </w:rPr>
        <w:t>S.</w:t>
      </w:r>
      <w:r>
        <w:rPr>
          <w:color w:val="212121"/>
          <w:spacing w:val="1"/>
        </w:rPr>
        <w:t> </w:t>
      </w:r>
      <w:r>
        <w:rPr>
          <w:color w:val="212121"/>
        </w:rPr>
        <w:t>G.,</w:t>
      </w:r>
      <w:r>
        <w:rPr>
          <w:color w:val="212121"/>
          <w:spacing w:val="1"/>
        </w:rPr>
        <w:t> </w:t>
      </w:r>
      <w:r>
        <w:rPr>
          <w:color w:val="212121"/>
        </w:rPr>
        <w:t>Baba,</w:t>
      </w:r>
      <w:r>
        <w:rPr>
          <w:color w:val="212121"/>
          <w:spacing w:val="1"/>
        </w:rPr>
        <w:t> </w:t>
      </w:r>
      <w:r>
        <w:rPr>
          <w:color w:val="212121"/>
        </w:rPr>
        <w:t>D.</w:t>
      </w:r>
      <w:r>
        <w:rPr>
          <w:color w:val="212121"/>
          <w:spacing w:val="1"/>
        </w:rPr>
        <w:t> </w:t>
      </w:r>
      <w:r>
        <w:rPr>
          <w:color w:val="212121"/>
        </w:rPr>
        <w:t>M.,</w:t>
      </w:r>
      <w:r>
        <w:rPr>
          <w:color w:val="212121"/>
          <w:spacing w:val="-1"/>
        </w:rPr>
        <w:t> </w:t>
      </w:r>
      <w:r>
        <w:rPr>
          <w:color w:val="212121"/>
        </w:rPr>
        <w:t>Zan,</w:t>
      </w:r>
      <w:r>
        <w:rPr>
          <w:color w:val="212121"/>
          <w:spacing w:val="1"/>
        </w:rPr>
        <w:t> </w:t>
      </w:r>
      <w:r>
        <w:rPr>
          <w:color w:val="212121"/>
        </w:rPr>
        <w:t>M.</w:t>
      </w:r>
      <w:r>
        <w:rPr>
          <w:color w:val="212121"/>
          <w:spacing w:val="1"/>
        </w:rPr>
        <w:t> </w:t>
      </w:r>
      <w:r>
        <w:rPr>
          <w:color w:val="212121"/>
        </w:rPr>
        <w:t>M.,</w:t>
      </w:r>
      <w:r>
        <w:rPr>
          <w:color w:val="212121"/>
          <w:spacing w:val="1"/>
        </w:rPr>
        <w:t> </w:t>
      </w:r>
      <w:r>
        <w:rPr>
          <w:color w:val="212121"/>
        </w:rPr>
        <w:t>Rahman,</w:t>
      </w:r>
      <w:r>
        <w:rPr>
          <w:color w:val="212121"/>
          <w:spacing w:val="1"/>
        </w:rPr>
        <w:t> </w:t>
      </w:r>
      <w:r>
        <w:rPr>
          <w:color w:val="212121"/>
        </w:rPr>
        <w:t>R. A.,</w:t>
      </w:r>
      <w:r>
        <w:rPr>
          <w:color w:val="212121"/>
          <w:spacing w:val="1"/>
        </w:rPr>
        <w:t> </w:t>
      </w:r>
      <w:r>
        <w:rPr>
          <w:color w:val="212121"/>
        </w:rPr>
        <w:t>Saif,</w:t>
      </w:r>
      <w:r>
        <w:rPr>
          <w:color w:val="212121"/>
          <w:spacing w:val="1"/>
        </w:rPr>
        <w:t> </w:t>
      </w:r>
      <w:r>
        <w:rPr>
          <w:color w:val="212121"/>
        </w:rPr>
        <w:t>A.,</w:t>
      </w:r>
      <w:r>
        <w:rPr>
          <w:color w:val="212121"/>
          <w:spacing w:val="1"/>
        </w:rPr>
        <w:t> </w:t>
      </w:r>
      <w:r>
        <w:rPr>
          <w:color w:val="212121"/>
        </w:rPr>
        <w:t>Yusof,</w:t>
      </w:r>
      <w:r>
        <w:rPr>
          <w:color w:val="212121"/>
          <w:spacing w:val="1"/>
        </w:rPr>
        <w:t> </w:t>
      </w:r>
      <w:r>
        <w:rPr>
          <w:color w:val="212121"/>
        </w:rPr>
        <w:t>M.</w:t>
      </w:r>
      <w:r>
        <w:rPr>
          <w:color w:val="212121"/>
          <w:spacing w:val="1"/>
        </w:rPr>
        <w:t> </w:t>
      </w:r>
      <w:r>
        <w:rPr>
          <w:color w:val="212121"/>
        </w:rPr>
        <w:t>I,</w:t>
      </w:r>
      <w:r>
        <w:rPr>
          <w:color w:val="212121"/>
          <w:spacing w:val="3"/>
        </w:rPr>
        <w:t> </w:t>
      </w:r>
      <w:r>
        <w:rPr>
          <w:color w:val="212121"/>
        </w:rPr>
        <w:t>&amp;</w:t>
      </w:r>
      <w:r>
        <w:rPr>
          <w:color w:val="212121"/>
          <w:spacing w:val="-1"/>
        </w:rPr>
        <w:t> </w:t>
      </w:r>
      <w:r>
        <w:rPr>
          <w:color w:val="212121"/>
        </w:rPr>
        <w:t>Azmat,</w:t>
      </w:r>
      <w:r>
        <w:rPr>
          <w:color w:val="212121"/>
          <w:spacing w:val="1"/>
        </w:rPr>
        <w:t> </w:t>
      </w:r>
      <w:r>
        <w:rPr>
          <w:color w:val="212121"/>
          <w:spacing w:val="-5"/>
        </w:rPr>
        <w:t>F.</w:t>
      </w:r>
    </w:p>
    <w:p>
      <w:pPr>
        <w:spacing w:before="0"/>
        <w:ind w:left="1116" w:right="0" w:firstLine="0"/>
        <w:jc w:val="left"/>
        <w:rPr>
          <w:sz w:val="24"/>
        </w:rPr>
      </w:pPr>
      <w:r>
        <w:rPr>
          <w:color w:val="212121"/>
          <w:sz w:val="24"/>
        </w:rPr>
        <w:t>H.</w:t>
      </w:r>
      <w:r>
        <w:rPr>
          <w:color w:val="212121"/>
          <w:spacing w:val="80"/>
          <w:sz w:val="24"/>
        </w:rPr>
        <w:t> </w:t>
      </w:r>
      <w:r>
        <w:rPr>
          <w:color w:val="212121"/>
          <w:sz w:val="24"/>
        </w:rPr>
        <w:t>(2016).</w:t>
      </w:r>
      <w:r>
        <w:rPr>
          <w:color w:val="212121"/>
          <w:spacing w:val="80"/>
          <w:sz w:val="24"/>
        </w:rPr>
        <w:t> </w:t>
      </w:r>
      <w:r>
        <w:rPr>
          <w:color w:val="212121"/>
          <w:sz w:val="24"/>
        </w:rPr>
        <w:t>An</w:t>
      </w:r>
      <w:r>
        <w:rPr>
          <w:color w:val="212121"/>
          <w:spacing w:val="80"/>
          <w:sz w:val="24"/>
        </w:rPr>
        <w:t> </w:t>
      </w:r>
      <w:r>
        <w:rPr>
          <w:color w:val="212121"/>
          <w:sz w:val="24"/>
        </w:rPr>
        <w:t>Interference</w:t>
      </w:r>
      <w:r>
        <w:rPr>
          <w:color w:val="212121"/>
          <w:spacing w:val="80"/>
          <w:sz w:val="24"/>
        </w:rPr>
        <w:t> </w:t>
      </w:r>
      <w:r>
        <w:rPr>
          <w:color w:val="212121"/>
          <w:sz w:val="24"/>
        </w:rPr>
        <w:t>Mitigation</w:t>
      </w:r>
      <w:r>
        <w:rPr>
          <w:color w:val="212121"/>
          <w:spacing w:val="80"/>
          <w:sz w:val="24"/>
        </w:rPr>
        <w:t> </w:t>
      </w:r>
      <w:r>
        <w:rPr>
          <w:color w:val="212121"/>
          <w:sz w:val="24"/>
        </w:rPr>
        <w:t>Scheme</w:t>
      </w:r>
      <w:r>
        <w:rPr>
          <w:color w:val="212121"/>
          <w:spacing w:val="80"/>
          <w:sz w:val="24"/>
        </w:rPr>
        <w:t> </w:t>
      </w:r>
      <w:r>
        <w:rPr>
          <w:color w:val="212121"/>
          <w:sz w:val="24"/>
        </w:rPr>
        <w:t>for</w:t>
      </w:r>
      <w:r>
        <w:rPr>
          <w:color w:val="212121"/>
          <w:spacing w:val="80"/>
          <w:sz w:val="24"/>
        </w:rPr>
        <w:t> </w:t>
      </w:r>
      <w:r>
        <w:rPr>
          <w:color w:val="212121"/>
          <w:sz w:val="24"/>
        </w:rPr>
        <w:t>LTE</w:t>
      </w:r>
      <w:r>
        <w:rPr>
          <w:color w:val="212121"/>
          <w:spacing w:val="80"/>
          <w:sz w:val="24"/>
        </w:rPr>
        <w:t> </w:t>
      </w:r>
      <w:r>
        <w:rPr>
          <w:color w:val="212121"/>
          <w:sz w:val="24"/>
        </w:rPr>
        <w:t>Based</w:t>
      </w:r>
      <w:r>
        <w:rPr>
          <w:color w:val="212121"/>
          <w:spacing w:val="80"/>
          <w:sz w:val="24"/>
        </w:rPr>
        <w:t> </w:t>
      </w:r>
      <w:r>
        <w:rPr>
          <w:color w:val="212121"/>
          <w:sz w:val="24"/>
        </w:rPr>
        <w:t>Femtocell Networks. </w:t>
      </w:r>
      <w:r>
        <w:rPr>
          <w:i/>
          <w:color w:val="212121"/>
          <w:sz w:val="24"/>
        </w:rPr>
        <w:t>AIP Conference Proceeding, </w:t>
      </w:r>
      <w:r>
        <w:rPr>
          <w:color w:val="212121"/>
          <w:sz w:val="24"/>
        </w:rPr>
        <w:t>7(1), 5002 -5062.</w:t>
      </w:r>
    </w:p>
    <w:p>
      <w:pPr>
        <w:pStyle w:val="BodyText"/>
      </w:pPr>
    </w:p>
    <w:p>
      <w:pPr>
        <w:spacing w:before="0"/>
        <w:ind w:left="1116" w:right="207" w:hanging="720"/>
        <w:jc w:val="both"/>
        <w:rPr>
          <w:sz w:val="24"/>
        </w:rPr>
      </w:pPr>
      <w:r>
        <w:rPr>
          <w:sz w:val="24"/>
        </w:rPr>
        <w:t>Amandeep,</w:t>
      </w:r>
      <w:r>
        <w:rPr>
          <w:spacing w:val="-8"/>
          <w:sz w:val="24"/>
        </w:rPr>
        <w:t> </w:t>
      </w:r>
      <w:r>
        <w:rPr>
          <w:sz w:val="24"/>
        </w:rPr>
        <w:t>Sanjeev,</w:t>
      </w:r>
      <w:r>
        <w:rPr>
          <w:spacing w:val="-6"/>
          <w:sz w:val="24"/>
        </w:rPr>
        <w:t> </w:t>
      </w:r>
      <w:r>
        <w:rPr>
          <w:sz w:val="24"/>
        </w:rPr>
        <w:t>K.,</w:t>
      </w:r>
      <w:r>
        <w:rPr>
          <w:spacing w:val="-6"/>
          <w:sz w:val="24"/>
        </w:rPr>
        <w:t> </w:t>
      </w:r>
      <w:r>
        <w:rPr>
          <w:sz w:val="24"/>
        </w:rPr>
        <w:t>Vikas,</w:t>
      </w:r>
      <w:r>
        <w:rPr>
          <w:spacing w:val="-8"/>
          <w:sz w:val="24"/>
        </w:rPr>
        <w:t> </w:t>
      </w:r>
      <w:r>
        <w:rPr>
          <w:sz w:val="24"/>
        </w:rPr>
        <w:t>C.,</w:t>
      </w:r>
      <w:r>
        <w:rPr>
          <w:spacing w:val="-8"/>
          <w:sz w:val="24"/>
        </w:rPr>
        <w:t> </w:t>
      </w:r>
      <w:r>
        <w:rPr>
          <w:sz w:val="24"/>
        </w:rPr>
        <w:t>&amp;</w:t>
      </w:r>
      <w:r>
        <w:rPr>
          <w:spacing w:val="-8"/>
          <w:sz w:val="24"/>
        </w:rPr>
        <w:t> </w:t>
      </w:r>
      <w:r>
        <w:rPr>
          <w:sz w:val="24"/>
        </w:rPr>
        <w:t>Prem,</w:t>
      </w:r>
      <w:r>
        <w:rPr>
          <w:spacing w:val="-9"/>
          <w:sz w:val="24"/>
        </w:rPr>
        <w:t> </w:t>
      </w:r>
      <w:r>
        <w:rPr>
          <w:sz w:val="24"/>
        </w:rPr>
        <w:t>K.</w:t>
      </w:r>
      <w:r>
        <w:rPr>
          <w:spacing w:val="-7"/>
          <w:sz w:val="24"/>
        </w:rPr>
        <w:t> </w:t>
      </w:r>
      <w:r>
        <w:rPr>
          <w:sz w:val="24"/>
        </w:rPr>
        <w:t>(2019).</w:t>
      </w:r>
      <w:r>
        <w:rPr>
          <w:spacing w:val="-7"/>
          <w:sz w:val="24"/>
        </w:rPr>
        <w:t> </w:t>
      </w:r>
      <w:r>
        <w:rPr>
          <w:sz w:val="24"/>
        </w:rPr>
        <w:t>LTE-A</w:t>
      </w:r>
      <w:r>
        <w:rPr>
          <w:spacing w:val="-7"/>
          <w:sz w:val="24"/>
        </w:rPr>
        <w:t> </w:t>
      </w:r>
      <w:r>
        <w:rPr>
          <w:sz w:val="24"/>
        </w:rPr>
        <w:t>Heterogeneous</w:t>
      </w:r>
      <w:r>
        <w:rPr>
          <w:spacing w:val="-8"/>
          <w:sz w:val="24"/>
        </w:rPr>
        <w:t> </w:t>
      </w:r>
      <w:r>
        <w:rPr>
          <w:sz w:val="24"/>
        </w:rPr>
        <w:t>Networks UsingFemtocells.</w:t>
      </w:r>
      <w:r>
        <w:rPr>
          <w:spacing w:val="-4"/>
          <w:sz w:val="24"/>
        </w:rPr>
        <w:t> </w:t>
      </w:r>
      <w:r>
        <w:rPr>
          <w:i/>
          <w:sz w:val="24"/>
        </w:rPr>
        <w:t>International</w:t>
      </w:r>
      <w:r>
        <w:rPr>
          <w:i/>
          <w:spacing w:val="-5"/>
          <w:sz w:val="24"/>
        </w:rPr>
        <w:t> </w:t>
      </w:r>
      <w:r>
        <w:rPr>
          <w:i/>
          <w:sz w:val="24"/>
        </w:rPr>
        <w:t>Journal</w:t>
      </w:r>
      <w:r>
        <w:rPr>
          <w:i/>
          <w:spacing w:val="-5"/>
          <w:sz w:val="24"/>
        </w:rPr>
        <w:t> </w:t>
      </w:r>
      <w:r>
        <w:rPr>
          <w:i/>
          <w:sz w:val="24"/>
        </w:rPr>
        <w:t>of</w:t>
      </w:r>
      <w:r>
        <w:rPr>
          <w:i/>
          <w:spacing w:val="-5"/>
          <w:sz w:val="24"/>
        </w:rPr>
        <w:t> </w:t>
      </w:r>
      <w:r>
        <w:rPr>
          <w:i/>
          <w:sz w:val="24"/>
        </w:rPr>
        <w:t>Innovative</w:t>
      </w:r>
      <w:r>
        <w:rPr>
          <w:i/>
          <w:spacing w:val="-6"/>
          <w:sz w:val="24"/>
        </w:rPr>
        <w:t> </w:t>
      </w:r>
      <w:r>
        <w:rPr>
          <w:i/>
          <w:sz w:val="24"/>
        </w:rPr>
        <w:t>Technology</w:t>
      </w:r>
      <w:r>
        <w:rPr>
          <w:i/>
          <w:spacing w:val="-5"/>
          <w:sz w:val="24"/>
        </w:rPr>
        <w:t> </w:t>
      </w:r>
      <w:r>
        <w:rPr>
          <w:i/>
          <w:sz w:val="24"/>
        </w:rPr>
        <w:t>and</w:t>
      </w:r>
      <w:r>
        <w:rPr>
          <w:i/>
          <w:spacing w:val="-5"/>
          <w:sz w:val="24"/>
        </w:rPr>
        <w:t> </w:t>
      </w:r>
      <w:r>
        <w:rPr>
          <w:i/>
          <w:sz w:val="24"/>
        </w:rPr>
        <w:t>Exploring Engineering (IJITEE)</w:t>
      </w:r>
      <w:r>
        <w:rPr>
          <w:sz w:val="24"/>
        </w:rPr>
        <w:t>, 8(4), 2278 – 3075.</w:t>
      </w:r>
    </w:p>
    <w:p>
      <w:pPr>
        <w:pStyle w:val="BodyText"/>
        <w:spacing w:before="1"/>
      </w:pPr>
    </w:p>
    <w:p>
      <w:pPr>
        <w:spacing w:before="0"/>
        <w:ind w:left="1116" w:right="209" w:hanging="720"/>
        <w:jc w:val="both"/>
        <w:rPr>
          <w:sz w:val="24"/>
        </w:rPr>
      </w:pPr>
      <w:r>
        <w:rPr>
          <w:sz w:val="24"/>
        </w:rPr>
        <w:t>Afolalu, O. F., Petinrin, J. O., &amp; Ayoade, M. A. (2016). A Survey of Interference Challenges and Mitigation Techniques in 5G Heterogeneous Cellular Networks. </w:t>
      </w:r>
      <w:r>
        <w:rPr>
          <w:i/>
          <w:sz w:val="24"/>
        </w:rPr>
        <w:t>International</w:t>
      </w:r>
      <w:r>
        <w:rPr>
          <w:i/>
          <w:spacing w:val="-8"/>
          <w:sz w:val="24"/>
        </w:rPr>
        <w:t> </w:t>
      </w:r>
      <w:r>
        <w:rPr>
          <w:i/>
          <w:sz w:val="24"/>
        </w:rPr>
        <w:t>Conference</w:t>
      </w:r>
      <w:r>
        <w:rPr>
          <w:i/>
          <w:spacing w:val="-10"/>
          <w:sz w:val="24"/>
        </w:rPr>
        <w:t> </w:t>
      </w:r>
      <w:r>
        <w:rPr>
          <w:i/>
          <w:sz w:val="24"/>
        </w:rPr>
        <w:t>of</w:t>
      </w:r>
      <w:r>
        <w:rPr>
          <w:i/>
          <w:spacing w:val="-8"/>
          <w:sz w:val="24"/>
        </w:rPr>
        <w:t> </w:t>
      </w:r>
      <w:r>
        <w:rPr>
          <w:i/>
          <w:sz w:val="24"/>
        </w:rPr>
        <w:t>Sciences,</w:t>
      </w:r>
      <w:r>
        <w:rPr>
          <w:i/>
          <w:spacing w:val="-9"/>
          <w:sz w:val="24"/>
        </w:rPr>
        <w:t> </w:t>
      </w:r>
      <w:r>
        <w:rPr>
          <w:i/>
          <w:sz w:val="24"/>
        </w:rPr>
        <w:t>Engineering</w:t>
      </w:r>
      <w:r>
        <w:rPr>
          <w:i/>
          <w:spacing w:val="-6"/>
          <w:sz w:val="24"/>
        </w:rPr>
        <w:t> </w:t>
      </w:r>
      <w:r>
        <w:rPr>
          <w:i/>
          <w:sz w:val="24"/>
        </w:rPr>
        <w:t>&amp;</w:t>
      </w:r>
      <w:r>
        <w:rPr>
          <w:i/>
          <w:spacing w:val="-14"/>
          <w:sz w:val="24"/>
        </w:rPr>
        <w:t> </w:t>
      </w:r>
      <w:r>
        <w:rPr>
          <w:i/>
          <w:sz w:val="24"/>
        </w:rPr>
        <w:t>Environmental</w:t>
      </w:r>
      <w:r>
        <w:rPr>
          <w:i/>
          <w:spacing w:val="-8"/>
          <w:sz w:val="24"/>
        </w:rPr>
        <w:t> </w:t>
      </w:r>
      <w:r>
        <w:rPr>
          <w:i/>
          <w:sz w:val="24"/>
        </w:rPr>
        <w:t>Technology (ICONSEET), </w:t>
      </w:r>
      <w:r>
        <w:rPr>
          <w:sz w:val="24"/>
        </w:rPr>
        <w:t>1(2), 8 - 14.</w:t>
      </w:r>
    </w:p>
    <w:p>
      <w:pPr>
        <w:pStyle w:val="BodyText"/>
      </w:pPr>
    </w:p>
    <w:p>
      <w:pPr>
        <w:pStyle w:val="BodyText"/>
        <w:ind w:left="1116" w:right="206" w:hanging="629"/>
        <w:jc w:val="both"/>
      </w:pPr>
      <w:r>
        <w:rPr/>
        <w:t>Al-omari, M., Ramli, A. R., Sali, A. &amp; Azmir, R. S. (2016). A Femtocell Cross-Tier Interference Mitigation Technique in OFDMA-LTE System: A Cuckoo Search Based Approach</w:t>
      </w:r>
      <w:r>
        <w:rPr>
          <w:i/>
        </w:rPr>
        <w:t>. Indian Journal of Science and Technology, </w:t>
      </w:r>
      <w:r>
        <w:rPr/>
        <w:t>9(17), 899-896.</w:t>
      </w:r>
    </w:p>
    <w:p>
      <w:pPr>
        <w:pStyle w:val="BodyText"/>
      </w:pPr>
    </w:p>
    <w:p>
      <w:pPr>
        <w:spacing w:before="0"/>
        <w:ind w:left="1116" w:right="206" w:hanging="720"/>
        <w:jc w:val="both"/>
        <w:rPr>
          <w:sz w:val="24"/>
        </w:rPr>
      </w:pPr>
      <w:r>
        <w:rPr>
          <w:sz w:val="24"/>
        </w:rPr>
        <w:t>Andrian, D. A., Wayan, M., &amp; Sigit, B. W. (2015). Downlink Cross-Tier Interference Mitigation</w:t>
      </w:r>
      <w:r>
        <w:rPr>
          <w:sz w:val="24"/>
        </w:rPr>
        <w:t> for</w:t>
      </w:r>
      <w:r>
        <w:rPr>
          <w:sz w:val="24"/>
        </w:rPr>
        <w:t> Macrocell User</w:t>
      </w:r>
      <w:r>
        <w:rPr>
          <w:sz w:val="24"/>
        </w:rPr>
        <w:t> in</w:t>
      </w:r>
      <w:r>
        <w:rPr>
          <w:sz w:val="24"/>
        </w:rPr>
        <w:t> Open</w:t>
      </w:r>
      <w:r>
        <w:rPr>
          <w:sz w:val="24"/>
        </w:rPr>
        <w:t> Access Femtocell Using Handover Scenario.</w:t>
      </w:r>
      <w:r>
        <w:rPr>
          <w:spacing w:val="-14"/>
          <w:sz w:val="24"/>
        </w:rPr>
        <w:t> </w:t>
      </w:r>
      <w:r>
        <w:rPr>
          <w:i/>
          <w:sz w:val="24"/>
        </w:rPr>
        <w:t>International</w:t>
      </w:r>
      <w:r>
        <w:rPr>
          <w:i/>
          <w:spacing w:val="-12"/>
          <w:sz w:val="24"/>
        </w:rPr>
        <w:t> </w:t>
      </w:r>
      <w:r>
        <w:rPr>
          <w:i/>
          <w:sz w:val="24"/>
        </w:rPr>
        <w:t>Conference</w:t>
      </w:r>
      <w:r>
        <w:rPr>
          <w:i/>
          <w:spacing w:val="-13"/>
          <w:sz w:val="24"/>
        </w:rPr>
        <w:t> </w:t>
      </w:r>
      <w:r>
        <w:rPr>
          <w:i/>
          <w:sz w:val="24"/>
        </w:rPr>
        <w:t>on</w:t>
      </w:r>
      <w:r>
        <w:rPr>
          <w:i/>
          <w:spacing w:val="-14"/>
          <w:sz w:val="24"/>
        </w:rPr>
        <w:t> </w:t>
      </w:r>
      <w:r>
        <w:rPr>
          <w:i/>
          <w:sz w:val="24"/>
        </w:rPr>
        <w:t>Electrical</w:t>
      </w:r>
      <w:r>
        <w:rPr>
          <w:i/>
          <w:spacing w:val="-14"/>
          <w:sz w:val="24"/>
        </w:rPr>
        <w:t> </w:t>
      </w:r>
      <w:r>
        <w:rPr>
          <w:i/>
          <w:sz w:val="24"/>
        </w:rPr>
        <w:t>Engineering</w:t>
      </w:r>
      <w:r>
        <w:rPr>
          <w:i/>
          <w:spacing w:val="-13"/>
          <w:sz w:val="24"/>
        </w:rPr>
        <w:t> </w:t>
      </w:r>
      <w:r>
        <w:rPr>
          <w:i/>
          <w:sz w:val="24"/>
        </w:rPr>
        <w:t>and</w:t>
      </w:r>
      <w:r>
        <w:rPr>
          <w:i/>
          <w:spacing w:val="-14"/>
          <w:sz w:val="24"/>
        </w:rPr>
        <w:t> </w:t>
      </w:r>
      <w:r>
        <w:rPr>
          <w:i/>
          <w:sz w:val="24"/>
        </w:rPr>
        <w:t>Informatics</w:t>
      </w:r>
      <w:r>
        <w:rPr>
          <w:sz w:val="24"/>
        </w:rPr>
        <w:t>,</w:t>
      </w:r>
      <w:r>
        <w:rPr>
          <w:spacing w:val="-14"/>
          <w:sz w:val="24"/>
        </w:rPr>
        <w:t> </w:t>
      </w:r>
      <w:r>
        <w:rPr>
          <w:sz w:val="24"/>
        </w:rPr>
        <w:t>5, 656 – 660.</w:t>
      </w:r>
    </w:p>
    <w:p>
      <w:pPr>
        <w:pStyle w:val="BodyText"/>
        <w:spacing w:before="1"/>
      </w:pPr>
    </w:p>
    <w:p>
      <w:pPr>
        <w:spacing w:line="240" w:lineRule="auto" w:before="0"/>
        <w:ind w:left="1116" w:right="206" w:hanging="720"/>
        <w:jc w:val="both"/>
        <w:rPr>
          <w:sz w:val="24"/>
        </w:rPr>
      </w:pPr>
      <w:r>
        <w:rPr>
          <w:sz w:val="24"/>
        </w:rPr>
        <w:t>Aneeqa,</w:t>
      </w:r>
      <w:r>
        <w:rPr>
          <w:spacing w:val="-4"/>
          <w:sz w:val="24"/>
        </w:rPr>
        <w:t> </w:t>
      </w:r>
      <w:r>
        <w:rPr>
          <w:sz w:val="24"/>
        </w:rPr>
        <w:t>I.,</w:t>
      </w:r>
      <w:r>
        <w:rPr>
          <w:spacing w:val="-7"/>
          <w:sz w:val="24"/>
        </w:rPr>
        <w:t> </w:t>
      </w:r>
      <w:r>
        <w:rPr>
          <w:sz w:val="24"/>
        </w:rPr>
        <w:t>Syed,</w:t>
      </w:r>
      <w:r>
        <w:rPr>
          <w:spacing w:val="-7"/>
          <w:sz w:val="24"/>
        </w:rPr>
        <w:t> </w:t>
      </w:r>
      <w:r>
        <w:rPr>
          <w:sz w:val="24"/>
        </w:rPr>
        <w:t>A.</w:t>
      </w:r>
      <w:r>
        <w:rPr>
          <w:spacing w:val="-7"/>
          <w:sz w:val="24"/>
        </w:rPr>
        <w:t> </w:t>
      </w:r>
      <w:r>
        <w:rPr>
          <w:sz w:val="24"/>
        </w:rPr>
        <w:t>H.,</w:t>
      </w:r>
      <w:r>
        <w:rPr>
          <w:spacing w:val="-7"/>
          <w:sz w:val="24"/>
        </w:rPr>
        <w:t> </w:t>
      </w:r>
      <w:r>
        <w:rPr>
          <w:sz w:val="24"/>
        </w:rPr>
        <w:t>&amp;</w:t>
      </w:r>
      <w:r>
        <w:rPr>
          <w:spacing w:val="-8"/>
          <w:sz w:val="24"/>
        </w:rPr>
        <w:t> </w:t>
      </w:r>
      <w:r>
        <w:rPr>
          <w:sz w:val="24"/>
        </w:rPr>
        <w:t>Dushantha,</w:t>
      </w:r>
      <w:r>
        <w:rPr>
          <w:spacing w:val="-7"/>
          <w:sz w:val="24"/>
        </w:rPr>
        <w:t> </w:t>
      </w:r>
      <w:r>
        <w:rPr>
          <w:sz w:val="24"/>
        </w:rPr>
        <w:t>N.</w:t>
      </w:r>
      <w:r>
        <w:rPr>
          <w:spacing w:val="-7"/>
          <w:sz w:val="24"/>
        </w:rPr>
        <w:t> </w:t>
      </w:r>
      <w:r>
        <w:rPr>
          <w:sz w:val="24"/>
        </w:rPr>
        <w:t>(2017).</w:t>
      </w:r>
      <w:r>
        <w:rPr>
          <w:spacing w:val="-4"/>
          <w:sz w:val="24"/>
        </w:rPr>
        <w:t> </w:t>
      </w:r>
      <w:r>
        <w:rPr>
          <w:sz w:val="24"/>
        </w:rPr>
        <w:t>A</w:t>
      </w:r>
      <w:r>
        <w:rPr>
          <w:spacing w:val="-8"/>
          <w:sz w:val="24"/>
        </w:rPr>
        <w:t> </w:t>
      </w:r>
      <w:r>
        <w:rPr>
          <w:sz w:val="24"/>
        </w:rPr>
        <w:t>Multiple</w:t>
      </w:r>
      <w:r>
        <w:rPr>
          <w:spacing w:val="-8"/>
          <w:sz w:val="24"/>
        </w:rPr>
        <w:t> </w:t>
      </w:r>
      <w:r>
        <w:rPr>
          <w:sz w:val="24"/>
        </w:rPr>
        <w:t>Region</w:t>
      </w:r>
      <w:r>
        <w:rPr>
          <w:spacing w:val="-6"/>
          <w:sz w:val="24"/>
        </w:rPr>
        <w:t> </w:t>
      </w:r>
      <w:r>
        <w:rPr>
          <w:sz w:val="24"/>
        </w:rPr>
        <w:t>Reverse</w:t>
      </w:r>
      <w:r>
        <w:rPr>
          <w:spacing w:val="-8"/>
          <w:sz w:val="24"/>
        </w:rPr>
        <w:t> </w:t>
      </w:r>
      <w:r>
        <w:rPr>
          <w:sz w:val="24"/>
        </w:rPr>
        <w:t>Frequency Allocation</w:t>
      </w:r>
      <w:r>
        <w:rPr>
          <w:spacing w:val="-14"/>
          <w:sz w:val="24"/>
        </w:rPr>
        <w:t> </w:t>
      </w:r>
      <w:r>
        <w:rPr>
          <w:sz w:val="24"/>
        </w:rPr>
        <w:t>Scheme</w:t>
      </w:r>
      <w:r>
        <w:rPr>
          <w:spacing w:val="-12"/>
          <w:sz w:val="24"/>
        </w:rPr>
        <w:t> </w:t>
      </w:r>
      <w:r>
        <w:rPr>
          <w:sz w:val="24"/>
        </w:rPr>
        <w:t>for</w:t>
      </w:r>
      <w:r>
        <w:rPr>
          <w:spacing w:val="-13"/>
          <w:sz w:val="24"/>
        </w:rPr>
        <w:t> </w:t>
      </w:r>
      <w:r>
        <w:rPr>
          <w:sz w:val="24"/>
        </w:rPr>
        <w:t>Downlink</w:t>
      </w:r>
      <w:r>
        <w:rPr>
          <w:spacing w:val="-14"/>
          <w:sz w:val="24"/>
        </w:rPr>
        <w:t> </w:t>
      </w:r>
      <w:r>
        <w:rPr>
          <w:sz w:val="24"/>
        </w:rPr>
        <w:t>Throughput</w:t>
      </w:r>
      <w:r>
        <w:rPr>
          <w:spacing w:val="-14"/>
          <w:sz w:val="24"/>
        </w:rPr>
        <w:t> </w:t>
      </w:r>
      <w:r>
        <w:rPr>
          <w:sz w:val="24"/>
        </w:rPr>
        <w:t>Enhancement</w:t>
      </w:r>
      <w:r>
        <w:rPr>
          <w:spacing w:val="-13"/>
          <w:sz w:val="24"/>
        </w:rPr>
        <w:t> </w:t>
      </w:r>
      <w:r>
        <w:rPr>
          <w:sz w:val="24"/>
        </w:rPr>
        <w:t>in</w:t>
      </w:r>
      <w:r>
        <w:rPr>
          <w:spacing w:val="-14"/>
          <w:sz w:val="24"/>
        </w:rPr>
        <w:t> </w:t>
      </w:r>
      <w:r>
        <w:rPr>
          <w:sz w:val="24"/>
        </w:rPr>
        <w:t>5G</w:t>
      </w:r>
      <w:r>
        <w:rPr>
          <w:spacing w:val="-13"/>
          <w:sz w:val="24"/>
        </w:rPr>
        <w:t> </w:t>
      </w:r>
      <w:r>
        <w:rPr>
          <w:sz w:val="24"/>
        </w:rPr>
        <w:t>HetNets.</w:t>
      </w:r>
      <w:r>
        <w:rPr>
          <w:spacing w:val="-7"/>
          <w:sz w:val="24"/>
        </w:rPr>
        <w:t> </w:t>
      </w:r>
      <w:r>
        <w:rPr>
          <w:i/>
          <w:sz w:val="24"/>
        </w:rPr>
        <w:t>IEEE Annual Consumer Communications &amp;</w:t>
      </w:r>
      <w:r>
        <w:rPr>
          <w:i/>
          <w:spacing w:val="-7"/>
          <w:sz w:val="24"/>
        </w:rPr>
        <w:t> </w:t>
      </w:r>
      <w:r>
        <w:rPr>
          <w:i/>
          <w:sz w:val="24"/>
        </w:rPr>
        <w:t>Networking Conference (CCNC), </w:t>
      </w:r>
      <w:r>
        <w:rPr>
          <w:sz w:val="24"/>
        </w:rPr>
        <w:t>14,</w:t>
      </w:r>
      <w:r>
        <w:rPr>
          <w:spacing w:val="-1"/>
          <w:sz w:val="24"/>
        </w:rPr>
        <w:t> </w:t>
      </w:r>
      <w:r>
        <w:rPr>
          <w:sz w:val="24"/>
        </w:rPr>
        <w:t>905 – 910.</w:t>
      </w:r>
    </w:p>
    <w:p>
      <w:pPr>
        <w:pStyle w:val="BodyText"/>
        <w:spacing w:before="9"/>
        <w:rPr>
          <w:sz w:val="23"/>
        </w:rPr>
      </w:pPr>
    </w:p>
    <w:p>
      <w:pPr>
        <w:pStyle w:val="BodyText"/>
        <w:ind w:left="1116" w:right="209" w:hanging="720"/>
        <w:jc w:val="both"/>
      </w:pPr>
      <w:r>
        <w:rPr/>
        <w:t>Asif, M. H., Nasimi, M., Han, B., &amp; Schotten, H. D. (2019). A Comprehensive Survey of</w:t>
      </w:r>
      <w:r>
        <w:rPr>
          <w:spacing w:val="-12"/>
        </w:rPr>
        <w:t> </w:t>
      </w:r>
      <w:r>
        <w:rPr/>
        <w:t>RAN</w:t>
      </w:r>
      <w:r>
        <w:rPr>
          <w:spacing w:val="-13"/>
        </w:rPr>
        <w:t> </w:t>
      </w:r>
      <w:r>
        <w:rPr/>
        <w:t>Architectures</w:t>
      </w:r>
      <w:r>
        <w:rPr>
          <w:spacing w:val="-10"/>
        </w:rPr>
        <w:t> </w:t>
      </w:r>
      <w:r>
        <w:rPr/>
        <w:t>Toward</w:t>
      </w:r>
      <w:r>
        <w:rPr>
          <w:spacing w:val="-12"/>
        </w:rPr>
        <w:t> </w:t>
      </w:r>
      <w:r>
        <w:rPr/>
        <w:t>5G</w:t>
      </w:r>
      <w:r>
        <w:rPr>
          <w:spacing w:val="-10"/>
        </w:rPr>
        <w:t> </w:t>
      </w:r>
      <w:r>
        <w:rPr/>
        <w:t>Mobile</w:t>
      </w:r>
      <w:r>
        <w:rPr>
          <w:spacing w:val="-12"/>
        </w:rPr>
        <w:t> </w:t>
      </w:r>
      <w:r>
        <w:rPr/>
        <w:t>Communication</w:t>
      </w:r>
      <w:r>
        <w:rPr>
          <w:spacing w:val="-12"/>
        </w:rPr>
        <w:t> </w:t>
      </w:r>
      <w:r>
        <w:rPr/>
        <w:t>System.</w:t>
      </w:r>
      <w:r>
        <w:rPr>
          <w:spacing w:val="-7"/>
        </w:rPr>
        <w:t> </w:t>
      </w:r>
      <w:r>
        <w:rPr>
          <w:i/>
        </w:rPr>
        <w:t>IEEE</w:t>
      </w:r>
      <w:r>
        <w:rPr>
          <w:i/>
          <w:spacing w:val="-12"/>
        </w:rPr>
        <w:t> </w:t>
      </w:r>
      <w:r>
        <w:rPr>
          <w:i/>
        </w:rPr>
        <w:t>Access</w:t>
      </w:r>
      <w:r>
        <w:rPr/>
        <w:t>, 7, 70371 – 70421.</w:t>
      </w:r>
    </w:p>
    <w:p>
      <w:pPr>
        <w:pStyle w:val="BodyText"/>
      </w:pPr>
    </w:p>
    <w:p>
      <w:pPr>
        <w:pStyle w:val="BodyText"/>
        <w:spacing w:before="1"/>
        <w:ind w:left="396"/>
      </w:pPr>
      <w:r>
        <w:rPr/>
        <w:t>Dawar,</w:t>
      </w:r>
      <w:r>
        <w:rPr>
          <w:spacing w:val="-4"/>
        </w:rPr>
        <w:t> </w:t>
      </w:r>
      <w:r>
        <w:rPr/>
        <w:t>K.</w:t>
      </w:r>
      <w:r>
        <w:rPr>
          <w:spacing w:val="-4"/>
        </w:rPr>
        <w:t> </w:t>
      </w:r>
      <w:r>
        <w:rPr/>
        <w:t>P.,</w:t>
      </w:r>
      <w:r>
        <w:rPr>
          <w:spacing w:val="-3"/>
        </w:rPr>
        <w:t> </w:t>
      </w:r>
      <w:r>
        <w:rPr/>
        <w:t>Usman,</w:t>
      </w:r>
      <w:r>
        <w:rPr>
          <w:spacing w:val="-3"/>
        </w:rPr>
        <w:t> </w:t>
      </w:r>
      <w:r>
        <w:rPr/>
        <w:t>A.U,</w:t>
      </w:r>
      <w:r>
        <w:rPr>
          <w:spacing w:val="-4"/>
        </w:rPr>
        <w:t> </w:t>
      </w:r>
      <w:r>
        <w:rPr/>
        <w:t>&amp;</w:t>
      </w:r>
      <w:r>
        <w:rPr>
          <w:spacing w:val="-6"/>
        </w:rPr>
        <w:t> </w:t>
      </w:r>
      <w:r>
        <w:rPr/>
        <w:t>Salihu,</w:t>
      </w:r>
      <w:r>
        <w:rPr>
          <w:spacing w:val="-3"/>
        </w:rPr>
        <w:t> </w:t>
      </w:r>
      <w:r>
        <w:rPr/>
        <w:t>B.</w:t>
      </w:r>
      <w:r>
        <w:rPr>
          <w:spacing w:val="-2"/>
        </w:rPr>
        <w:t> </w:t>
      </w:r>
      <w:r>
        <w:rPr/>
        <w:t>A.</w:t>
      </w:r>
      <w:r>
        <w:rPr>
          <w:spacing w:val="-3"/>
        </w:rPr>
        <w:t> </w:t>
      </w:r>
      <w:r>
        <w:rPr/>
        <w:t>(2021).</w:t>
      </w:r>
      <w:r>
        <w:rPr>
          <w:spacing w:val="-3"/>
        </w:rPr>
        <w:t> </w:t>
      </w:r>
      <w:r>
        <w:rPr/>
        <w:t>An</w:t>
      </w:r>
      <w:r>
        <w:rPr>
          <w:spacing w:val="-4"/>
        </w:rPr>
        <w:t> </w:t>
      </w:r>
      <w:r>
        <w:rPr/>
        <w:t>Enhanced</w:t>
      </w:r>
      <w:r>
        <w:rPr>
          <w:spacing w:val="-3"/>
        </w:rPr>
        <w:t> </w:t>
      </w:r>
      <w:r>
        <w:rPr/>
        <w:t>Active</w:t>
      </w:r>
      <w:r>
        <w:rPr>
          <w:spacing w:val="-4"/>
        </w:rPr>
        <w:t> </w:t>
      </w:r>
      <w:r>
        <w:rPr/>
        <w:t>Power</w:t>
      </w:r>
      <w:r>
        <w:rPr>
          <w:spacing w:val="-4"/>
        </w:rPr>
        <w:t> </w:t>
      </w:r>
      <w:r>
        <w:rPr>
          <w:spacing w:val="-2"/>
        </w:rPr>
        <w:t>Control</w:t>
      </w:r>
    </w:p>
    <w:p>
      <w:pPr>
        <w:spacing w:after="0"/>
        <w:sectPr>
          <w:pgSz w:w="11910" w:h="16840"/>
          <w:pgMar w:header="0" w:footer="1067" w:top="1320" w:bottom="1260" w:left="1620" w:right="1200"/>
        </w:sectPr>
      </w:pPr>
    </w:p>
    <w:p>
      <w:pPr>
        <w:spacing w:before="64"/>
        <w:ind w:left="1116" w:right="207" w:firstLine="0"/>
        <w:jc w:val="both"/>
        <w:rPr>
          <w:sz w:val="24"/>
        </w:rPr>
      </w:pPr>
      <w:r>
        <w:rPr>
          <w:sz w:val="24"/>
        </w:rPr>
        <w:t>Technique for Interference Mitigation in 5G Uplink Macro-Femto Cellular Network. </w:t>
      </w:r>
      <w:r>
        <w:rPr>
          <w:i/>
          <w:sz w:val="24"/>
        </w:rPr>
        <w:t>IEEE International Conference on Cyberspace (CYBER NIGERIA), </w:t>
      </w:r>
      <w:r>
        <w:rPr>
          <w:sz w:val="24"/>
        </w:rPr>
        <w:t>2, </w:t>
      </w:r>
      <w:r>
        <w:rPr>
          <w:spacing w:val="-2"/>
          <w:sz w:val="24"/>
        </w:rPr>
        <w:t>85-90.</w:t>
      </w:r>
    </w:p>
    <w:p>
      <w:pPr>
        <w:spacing w:before="1"/>
        <w:ind w:left="1116" w:right="0" w:hanging="720"/>
        <w:jc w:val="left"/>
        <w:rPr>
          <w:i/>
          <w:sz w:val="24"/>
        </w:rPr>
      </w:pPr>
      <w:r>
        <w:rPr>
          <w:sz w:val="24"/>
        </w:rPr>
        <w:t>Farah, R., Asif, R., &amp; Khaizuran, A. (2016). Advanced Inter-Cell Interference Management Technologies in 5G Wireless Heterogeneous Networks (HetNets). </w:t>
      </w:r>
      <w:r>
        <w:rPr>
          <w:i/>
          <w:sz w:val="24"/>
        </w:rPr>
        <w:t>IEEE Student Conference on Research and Development (SCOReD)</w:t>
      </w:r>
      <w:r>
        <w:rPr>
          <w:sz w:val="24"/>
        </w:rPr>
        <w:t>, 1 - 4</w:t>
      </w:r>
      <w:r>
        <w:rPr>
          <w:i/>
          <w:sz w:val="24"/>
        </w:rPr>
        <w:t>.</w:t>
      </w:r>
    </w:p>
    <w:p>
      <w:pPr>
        <w:pStyle w:val="BodyText"/>
        <w:rPr>
          <w:i/>
        </w:rPr>
      </w:pPr>
    </w:p>
    <w:p>
      <w:pPr>
        <w:spacing w:before="0"/>
        <w:ind w:left="1116" w:right="207" w:hanging="720"/>
        <w:jc w:val="both"/>
        <w:rPr>
          <w:sz w:val="24"/>
        </w:rPr>
      </w:pPr>
      <w:r>
        <w:rPr>
          <w:sz w:val="24"/>
        </w:rPr>
        <w:t>Feng, M., Li, G., &amp; Gong, W. (2018). Heterogeneous Network Resource Allocation Optimization Based on Improved Bat Algorithm. </w:t>
      </w:r>
      <w:r>
        <w:rPr>
          <w:i/>
          <w:sz w:val="24"/>
        </w:rPr>
        <w:t>International Conference on Sensor Networks and Signal Processing (SNSP), </w:t>
      </w:r>
      <w:r>
        <w:rPr>
          <w:sz w:val="24"/>
        </w:rPr>
        <w:t>55 -59.</w:t>
      </w:r>
    </w:p>
    <w:p>
      <w:pPr>
        <w:pStyle w:val="BodyText"/>
      </w:pPr>
    </w:p>
    <w:p>
      <w:pPr>
        <w:spacing w:before="0"/>
        <w:ind w:left="1116" w:right="210" w:hanging="720"/>
        <w:jc w:val="both"/>
        <w:rPr>
          <w:sz w:val="24"/>
        </w:rPr>
      </w:pPr>
      <w:r>
        <w:rPr>
          <w:sz w:val="24"/>
        </w:rPr>
        <w:t>Gurpreet,</w:t>
      </w:r>
      <w:r>
        <w:rPr>
          <w:spacing w:val="-4"/>
          <w:sz w:val="24"/>
        </w:rPr>
        <w:t> </w:t>
      </w:r>
      <w:r>
        <w:rPr>
          <w:sz w:val="24"/>
        </w:rPr>
        <w:t>S.,</w:t>
      </w:r>
      <w:r>
        <w:rPr>
          <w:spacing w:val="-3"/>
          <w:sz w:val="24"/>
        </w:rPr>
        <w:t> </w:t>
      </w:r>
      <w:r>
        <w:rPr>
          <w:sz w:val="24"/>
        </w:rPr>
        <w:t>Rahul,</w:t>
      </w:r>
      <w:r>
        <w:rPr>
          <w:spacing w:val="-3"/>
          <w:sz w:val="24"/>
        </w:rPr>
        <w:t> </w:t>
      </w:r>
      <w:r>
        <w:rPr>
          <w:sz w:val="24"/>
        </w:rPr>
        <w:t>M.,</w:t>
      </w:r>
      <w:r>
        <w:rPr>
          <w:spacing w:val="-1"/>
          <w:sz w:val="24"/>
        </w:rPr>
        <w:t> </w:t>
      </w:r>
      <w:r>
        <w:rPr>
          <w:sz w:val="24"/>
        </w:rPr>
        <w:t>&amp;</w:t>
      </w:r>
      <w:r>
        <w:rPr>
          <w:spacing w:val="-5"/>
          <w:sz w:val="24"/>
        </w:rPr>
        <w:t> </w:t>
      </w:r>
      <w:r>
        <w:rPr>
          <w:sz w:val="24"/>
        </w:rPr>
        <w:t>Abdesh,</w:t>
      </w:r>
      <w:r>
        <w:rPr>
          <w:spacing w:val="-3"/>
          <w:sz w:val="24"/>
        </w:rPr>
        <w:t> </w:t>
      </w:r>
      <w:r>
        <w:rPr>
          <w:sz w:val="24"/>
        </w:rPr>
        <w:t>S.,</w:t>
      </w:r>
      <w:r>
        <w:rPr>
          <w:spacing w:val="-3"/>
          <w:sz w:val="24"/>
        </w:rPr>
        <w:t> </w:t>
      </w:r>
      <w:r>
        <w:rPr>
          <w:sz w:val="24"/>
        </w:rPr>
        <w:t>(2016).</w:t>
      </w:r>
      <w:r>
        <w:rPr>
          <w:spacing w:val="-2"/>
          <w:sz w:val="24"/>
        </w:rPr>
        <w:t> </w:t>
      </w:r>
      <w:r>
        <w:rPr>
          <w:sz w:val="24"/>
        </w:rPr>
        <w:t>Femtocell:</w:t>
      </w:r>
      <w:r>
        <w:rPr>
          <w:spacing w:val="-3"/>
          <w:sz w:val="24"/>
        </w:rPr>
        <w:t> </w:t>
      </w:r>
      <w:r>
        <w:rPr>
          <w:sz w:val="24"/>
        </w:rPr>
        <w:t>History,</w:t>
      </w:r>
      <w:r>
        <w:rPr>
          <w:spacing w:val="-4"/>
          <w:sz w:val="24"/>
        </w:rPr>
        <w:t> </w:t>
      </w:r>
      <w:r>
        <w:rPr>
          <w:sz w:val="24"/>
        </w:rPr>
        <w:t>Technical</w:t>
      </w:r>
      <w:r>
        <w:rPr>
          <w:spacing w:val="-2"/>
          <w:sz w:val="24"/>
        </w:rPr>
        <w:t> </w:t>
      </w:r>
      <w:r>
        <w:rPr>
          <w:sz w:val="24"/>
        </w:rPr>
        <w:t>Issues</w:t>
      </w:r>
      <w:r>
        <w:rPr>
          <w:spacing w:val="-2"/>
          <w:sz w:val="24"/>
        </w:rPr>
        <w:t> </w:t>
      </w:r>
      <w:r>
        <w:rPr>
          <w:sz w:val="24"/>
        </w:rPr>
        <w:t>and Challenges. </w:t>
      </w:r>
      <w:r>
        <w:rPr>
          <w:i/>
          <w:sz w:val="24"/>
        </w:rPr>
        <w:t>International Research Journal of Engineering and Technology (IRJET)</w:t>
      </w:r>
      <w:r>
        <w:rPr>
          <w:sz w:val="24"/>
        </w:rPr>
        <w:t>, s 03(5), 93 – 105.</w:t>
      </w:r>
    </w:p>
    <w:p>
      <w:pPr>
        <w:pStyle w:val="BodyText"/>
        <w:spacing w:before="1"/>
      </w:pPr>
    </w:p>
    <w:p>
      <w:pPr>
        <w:pStyle w:val="BodyText"/>
        <w:ind w:left="1116" w:right="210" w:hanging="720"/>
        <w:jc w:val="both"/>
      </w:pPr>
      <w:r>
        <w:rPr/>
        <w:t>Haroon, M. S., Abbas, Z. H. Muhammad, &amp;</w:t>
      </w:r>
      <w:r>
        <w:rPr>
          <w:spacing w:val="-1"/>
        </w:rPr>
        <w:t> </w:t>
      </w:r>
      <w:r>
        <w:rPr/>
        <w:t>F. Abbas, G. (2019). Coverage Analysis of Cell-Edge</w:t>
      </w:r>
      <w:r>
        <w:rPr>
          <w:spacing w:val="-15"/>
        </w:rPr>
        <w:t> </w:t>
      </w:r>
      <w:r>
        <w:rPr/>
        <w:t>Users</w:t>
      </w:r>
      <w:r>
        <w:rPr>
          <w:spacing w:val="-15"/>
        </w:rPr>
        <w:t> </w:t>
      </w:r>
      <w:r>
        <w:rPr/>
        <w:t>in</w:t>
      </w:r>
      <w:r>
        <w:rPr>
          <w:spacing w:val="-15"/>
        </w:rPr>
        <w:t> </w:t>
      </w:r>
      <w:r>
        <w:rPr/>
        <w:t>Heterogeneous</w:t>
      </w:r>
      <w:r>
        <w:rPr>
          <w:spacing w:val="-15"/>
        </w:rPr>
        <w:t> </w:t>
      </w:r>
      <w:r>
        <w:rPr/>
        <w:t>Wireless</w:t>
      </w:r>
      <w:r>
        <w:rPr>
          <w:spacing w:val="-15"/>
        </w:rPr>
        <w:t> </w:t>
      </w:r>
      <w:r>
        <w:rPr/>
        <w:t>Networks</w:t>
      </w:r>
      <w:r>
        <w:rPr>
          <w:spacing w:val="-15"/>
        </w:rPr>
        <w:t> </w:t>
      </w:r>
      <w:r>
        <w:rPr/>
        <w:t>Using</w:t>
      </w:r>
      <w:r>
        <w:rPr>
          <w:spacing w:val="-15"/>
        </w:rPr>
        <w:t> </w:t>
      </w:r>
      <w:r>
        <w:rPr/>
        <w:t>Stienen's</w:t>
      </w:r>
      <w:r>
        <w:rPr>
          <w:spacing w:val="-15"/>
        </w:rPr>
        <w:t> </w:t>
      </w:r>
      <w:r>
        <w:rPr/>
        <w:t>Model</w:t>
      </w:r>
      <w:r>
        <w:rPr>
          <w:spacing w:val="-15"/>
        </w:rPr>
        <w:t> </w:t>
      </w:r>
      <w:r>
        <w:rPr/>
        <w:t>and RFA Scheme. </w:t>
      </w:r>
      <w:r>
        <w:rPr>
          <w:i/>
        </w:rPr>
        <w:t>International Journal of Communication, </w:t>
      </w:r>
      <w:r>
        <w:rPr/>
        <w:t>1 – 17.</w:t>
      </w:r>
    </w:p>
    <w:p>
      <w:pPr>
        <w:pStyle w:val="BodyText"/>
      </w:pPr>
    </w:p>
    <w:p>
      <w:pPr>
        <w:pStyle w:val="BodyText"/>
        <w:ind w:left="1116" w:right="205" w:hanging="720"/>
        <w:jc w:val="both"/>
      </w:pPr>
      <w:r>
        <w:rPr>
          <w:color w:val="212121"/>
        </w:rPr>
        <w:t>Hassan, T. U., &amp; Gao, F. (2019). An Active Power Control Technique for Downlink Interference Management in a Two-Tier Macro–Femto Network.</w:t>
      </w:r>
      <w:r>
        <w:rPr>
          <w:color w:val="212121"/>
        </w:rPr>
        <w:t> </w:t>
      </w:r>
      <w:r>
        <w:rPr>
          <w:i/>
          <w:color w:val="212121"/>
        </w:rPr>
        <w:t>Journal of Sensors</w:t>
      </w:r>
      <w:r>
        <w:rPr>
          <w:color w:val="212121"/>
        </w:rPr>
        <w:t>, 19(9), 504 - 528.</w:t>
      </w:r>
    </w:p>
    <w:p>
      <w:pPr>
        <w:pStyle w:val="BodyText"/>
      </w:pPr>
    </w:p>
    <w:p>
      <w:pPr>
        <w:pStyle w:val="BodyText"/>
        <w:ind w:left="1116" w:right="205" w:hanging="720"/>
        <w:jc w:val="both"/>
      </w:pPr>
      <w:r>
        <w:rPr>
          <w:color w:val="212121"/>
        </w:rPr>
        <w:t>Hassan, T. U., Gao, F., Jalal, B., &amp; Arif,</w:t>
      </w:r>
      <w:r>
        <w:rPr>
          <w:color w:val="212121"/>
        </w:rPr>
        <w:t> S. (2018). Interference Management in Femtocells</w:t>
      </w:r>
      <w:r>
        <w:rPr>
          <w:color w:val="212121"/>
          <w:spacing w:val="-5"/>
        </w:rPr>
        <w:t> </w:t>
      </w:r>
      <w:r>
        <w:rPr>
          <w:color w:val="212121"/>
        </w:rPr>
        <w:t>by</w:t>
      </w:r>
      <w:r>
        <w:rPr>
          <w:color w:val="212121"/>
          <w:spacing w:val="-6"/>
        </w:rPr>
        <w:t> </w:t>
      </w:r>
      <w:r>
        <w:rPr>
          <w:color w:val="212121"/>
        </w:rPr>
        <w:t>the</w:t>
      </w:r>
      <w:r>
        <w:rPr>
          <w:color w:val="212121"/>
          <w:spacing w:val="-3"/>
        </w:rPr>
        <w:t> </w:t>
      </w:r>
      <w:r>
        <w:rPr>
          <w:color w:val="212121"/>
        </w:rPr>
        <w:t>Adaptive</w:t>
      </w:r>
      <w:r>
        <w:rPr>
          <w:color w:val="212121"/>
          <w:spacing w:val="-6"/>
        </w:rPr>
        <w:t> </w:t>
      </w:r>
      <w:r>
        <w:rPr>
          <w:color w:val="212121"/>
        </w:rPr>
        <w:t>Network</w:t>
      </w:r>
      <w:r>
        <w:rPr>
          <w:color w:val="212121"/>
          <w:spacing w:val="-7"/>
        </w:rPr>
        <w:t> </w:t>
      </w:r>
      <w:r>
        <w:rPr>
          <w:color w:val="212121"/>
        </w:rPr>
        <w:t>Sensing</w:t>
      </w:r>
      <w:r>
        <w:rPr>
          <w:color w:val="212121"/>
          <w:spacing w:val="-7"/>
        </w:rPr>
        <w:t> </w:t>
      </w:r>
      <w:r>
        <w:rPr>
          <w:color w:val="212121"/>
        </w:rPr>
        <w:t>Power</w:t>
      </w:r>
      <w:r>
        <w:rPr>
          <w:color w:val="212121"/>
          <w:spacing w:val="-6"/>
        </w:rPr>
        <w:t> </w:t>
      </w:r>
      <w:r>
        <w:rPr>
          <w:color w:val="212121"/>
        </w:rPr>
        <w:t>Control</w:t>
      </w:r>
      <w:r>
        <w:rPr>
          <w:color w:val="212121"/>
          <w:spacing w:val="-5"/>
        </w:rPr>
        <w:t> </w:t>
      </w:r>
      <w:r>
        <w:rPr>
          <w:color w:val="212121"/>
        </w:rPr>
        <w:t>Technique.</w:t>
      </w:r>
      <w:r>
        <w:rPr>
          <w:color w:val="212121"/>
          <w:spacing w:val="-1"/>
        </w:rPr>
        <w:t> </w:t>
      </w:r>
      <w:r>
        <w:rPr>
          <w:i/>
          <w:color w:val="212121"/>
        </w:rPr>
        <w:t>Journal of Future Internet</w:t>
      </w:r>
      <w:r>
        <w:rPr>
          <w:color w:val="212121"/>
        </w:rPr>
        <w:t>, 10(3), 2015 -2028.</w:t>
      </w:r>
    </w:p>
    <w:p>
      <w:pPr>
        <w:pStyle w:val="BodyText"/>
      </w:pPr>
    </w:p>
    <w:p>
      <w:pPr>
        <w:spacing w:before="0"/>
        <w:ind w:left="1207" w:right="0" w:hanging="812"/>
        <w:jc w:val="left"/>
        <w:rPr>
          <w:i/>
          <w:sz w:val="24"/>
        </w:rPr>
      </w:pPr>
      <w:r>
        <w:rPr>
          <w:sz w:val="24"/>
        </w:rPr>
        <w:t>Haining, W. Chenxi, Z., &amp; Zhi, D. (2015). Femtocell Power Control for Interference Management Based on Macro-Layer Feedback. </w:t>
      </w:r>
      <w:r>
        <w:rPr>
          <w:i/>
          <w:sz w:val="24"/>
        </w:rPr>
        <w:t>IEEE transaction on Vehicular </w:t>
      </w:r>
      <w:r>
        <w:rPr>
          <w:i/>
          <w:spacing w:val="-2"/>
          <w:sz w:val="24"/>
        </w:rPr>
        <w:t>Technology.</w:t>
      </w:r>
    </w:p>
    <w:p>
      <w:pPr>
        <w:pStyle w:val="BodyText"/>
        <w:rPr>
          <w:i/>
        </w:rPr>
      </w:pPr>
    </w:p>
    <w:p>
      <w:pPr>
        <w:pStyle w:val="BodyText"/>
        <w:spacing w:before="1"/>
        <w:ind w:left="1116" w:right="204" w:hanging="720"/>
        <w:jc w:val="both"/>
      </w:pPr>
      <w:r>
        <w:rPr/>
        <w:t>Heli,</w:t>
      </w:r>
      <w:r>
        <w:rPr>
          <w:spacing w:val="-8"/>
        </w:rPr>
        <w:t> </w:t>
      </w:r>
      <w:r>
        <w:rPr/>
        <w:t>Z.,</w:t>
      </w:r>
      <w:r>
        <w:rPr>
          <w:spacing w:val="-8"/>
        </w:rPr>
        <w:t> </w:t>
      </w:r>
      <w:r>
        <w:rPr/>
        <w:t>Shanzhi,</w:t>
      </w:r>
      <w:r>
        <w:rPr>
          <w:spacing w:val="-8"/>
        </w:rPr>
        <w:t> </w:t>
      </w:r>
      <w:r>
        <w:rPr/>
        <w:t>C.,</w:t>
      </w:r>
      <w:r>
        <w:rPr>
          <w:spacing w:val="-8"/>
        </w:rPr>
        <w:t> </w:t>
      </w:r>
      <w:r>
        <w:rPr/>
        <w:t>Xi,</w:t>
      </w:r>
      <w:r>
        <w:rPr>
          <w:spacing w:val="-8"/>
        </w:rPr>
        <w:t> </w:t>
      </w:r>
      <w:r>
        <w:rPr/>
        <w:t>L.,</w:t>
      </w:r>
      <w:r>
        <w:rPr>
          <w:spacing w:val="-8"/>
        </w:rPr>
        <w:t> </w:t>
      </w:r>
      <w:r>
        <w:rPr/>
        <w:t>Hong,</w:t>
      </w:r>
      <w:r>
        <w:rPr>
          <w:spacing w:val="-8"/>
        </w:rPr>
        <w:t> </w:t>
      </w:r>
      <w:r>
        <w:rPr/>
        <w:t>J.,</w:t>
      </w:r>
      <w:r>
        <w:rPr>
          <w:spacing w:val="-8"/>
        </w:rPr>
        <w:t> </w:t>
      </w:r>
      <w:r>
        <w:rPr/>
        <w:t>&amp;</w:t>
      </w:r>
      <w:r>
        <w:rPr>
          <w:spacing w:val="-10"/>
        </w:rPr>
        <w:t> </w:t>
      </w:r>
      <w:r>
        <w:rPr/>
        <w:t>Xiaojiang,</w:t>
      </w:r>
      <w:r>
        <w:rPr>
          <w:spacing w:val="-8"/>
        </w:rPr>
        <w:t> </w:t>
      </w:r>
      <w:r>
        <w:rPr/>
        <w:t>D.</w:t>
      </w:r>
      <w:r>
        <w:rPr>
          <w:spacing w:val="-9"/>
        </w:rPr>
        <w:t> </w:t>
      </w:r>
      <w:r>
        <w:rPr/>
        <w:t>(2015).</w:t>
      </w:r>
      <w:r>
        <w:rPr>
          <w:spacing w:val="-7"/>
        </w:rPr>
        <w:t> </w:t>
      </w:r>
      <w:r>
        <w:rPr/>
        <w:t>Interference</w:t>
      </w:r>
      <w:r>
        <w:rPr>
          <w:spacing w:val="-7"/>
        </w:rPr>
        <w:t> </w:t>
      </w:r>
      <w:r>
        <w:rPr/>
        <w:t>Management for Heterogeneous Networks with Spectral Efficiency Improvement. </w:t>
      </w:r>
      <w:r>
        <w:rPr>
          <w:i/>
        </w:rPr>
        <w:t>IEEE Wireless Communications, </w:t>
      </w:r>
      <w:r>
        <w:rPr/>
        <w:t>22(2), 101 – 107.</w:t>
      </w:r>
    </w:p>
    <w:p>
      <w:pPr>
        <w:pStyle w:val="BodyText"/>
        <w:spacing w:before="11"/>
        <w:rPr>
          <w:sz w:val="23"/>
        </w:rPr>
      </w:pPr>
    </w:p>
    <w:p>
      <w:pPr>
        <w:spacing w:before="0"/>
        <w:ind w:left="1116" w:right="215" w:hanging="720"/>
        <w:jc w:val="both"/>
        <w:rPr>
          <w:sz w:val="24"/>
        </w:rPr>
      </w:pPr>
      <w:r>
        <w:rPr>
          <w:sz w:val="24"/>
        </w:rPr>
        <w:t>Imane, Z., Mazri, T. &amp; Amine, E. (2020). 5G: Architecture Overview and Deployments Scenarios. </w:t>
      </w:r>
      <w:r>
        <w:rPr>
          <w:i/>
          <w:sz w:val="24"/>
        </w:rPr>
        <w:t>International Conference on Smart City Application, </w:t>
      </w:r>
      <w:r>
        <w:rPr>
          <w:sz w:val="24"/>
        </w:rPr>
        <w:t>5, 435 – 440.</w:t>
      </w:r>
    </w:p>
    <w:p>
      <w:pPr>
        <w:pStyle w:val="BodyText"/>
        <w:spacing w:before="1"/>
      </w:pPr>
    </w:p>
    <w:p>
      <w:pPr>
        <w:spacing w:before="0"/>
        <w:ind w:left="1116" w:right="211" w:hanging="720"/>
        <w:jc w:val="both"/>
        <w:rPr>
          <w:sz w:val="24"/>
        </w:rPr>
      </w:pPr>
      <w:r>
        <w:rPr>
          <w:sz w:val="24"/>
        </w:rPr>
        <w:t>Jundhare, M. D., &amp; Kulkarni, A. V. (2016). An Overview and Current Development of Femtocells in 5G Technology. </w:t>
      </w:r>
      <w:r>
        <w:rPr>
          <w:i/>
          <w:sz w:val="24"/>
        </w:rPr>
        <w:t>IEEE International Conference on Advances in Electronics, Communication and Computer Technology (ICAECCT)</w:t>
      </w:r>
      <w:r>
        <w:rPr>
          <w:sz w:val="24"/>
        </w:rPr>
        <w:t>, 204 - 209.</w:t>
      </w:r>
    </w:p>
    <w:p>
      <w:pPr>
        <w:pStyle w:val="BodyText"/>
      </w:pPr>
    </w:p>
    <w:p>
      <w:pPr>
        <w:pStyle w:val="BodyText"/>
        <w:ind w:left="1116" w:right="214" w:hanging="720"/>
        <w:jc w:val="both"/>
      </w:pPr>
      <w:r>
        <w:rPr/>
        <w:t>Jinlong, W., Long, W., Qihui, W., Panlong, Y., Yuhua, X., &amp; Jing, W. (2015). Less Is More: Creating Spectrum Reuse Opportunities via Power Control for OFDMA Femtocell Networks. </w:t>
      </w:r>
      <w:r>
        <w:rPr>
          <w:i/>
        </w:rPr>
        <w:t>IEEE Systems Journal, </w:t>
      </w:r>
      <w:r>
        <w:rPr/>
        <w:t>10(4), 1470 – 1481.</w:t>
      </w:r>
    </w:p>
    <w:p>
      <w:pPr>
        <w:pStyle w:val="BodyText"/>
        <w:spacing w:before="9"/>
        <w:rPr>
          <w:sz w:val="23"/>
        </w:rPr>
      </w:pPr>
    </w:p>
    <w:p>
      <w:pPr>
        <w:spacing w:before="0"/>
        <w:ind w:left="1116" w:right="210" w:hanging="720"/>
        <w:jc w:val="both"/>
        <w:rPr>
          <w:sz w:val="24"/>
        </w:rPr>
      </w:pPr>
      <w:r>
        <w:rPr>
          <w:sz w:val="24"/>
        </w:rPr>
        <w:t>Meer Z. N., &amp; Kaleem, U. M. (2020). A Review Of 5G Technology: Architecture, Security and wide Applications. </w:t>
      </w:r>
      <w:r>
        <w:rPr>
          <w:i/>
          <w:sz w:val="24"/>
        </w:rPr>
        <w:t>International Research Journal of Engineering and Technology (IRJET)</w:t>
      </w:r>
      <w:r>
        <w:rPr>
          <w:sz w:val="24"/>
        </w:rPr>
        <w:t>, 7(5), 1-35.</w:t>
      </w:r>
    </w:p>
    <w:p>
      <w:pPr>
        <w:spacing w:after="0"/>
        <w:jc w:val="both"/>
        <w:rPr>
          <w:sz w:val="24"/>
        </w:rPr>
        <w:sectPr>
          <w:pgSz w:w="11910" w:h="16840"/>
          <w:pgMar w:header="0" w:footer="1067" w:top="1320" w:bottom="1260" w:left="1620" w:right="1200"/>
        </w:sectPr>
      </w:pPr>
    </w:p>
    <w:p>
      <w:pPr>
        <w:spacing w:before="64"/>
        <w:ind w:left="1116" w:right="206" w:hanging="720"/>
        <w:jc w:val="both"/>
        <w:rPr>
          <w:sz w:val="24"/>
        </w:rPr>
      </w:pPr>
      <w:r>
        <w:rPr>
          <w:sz w:val="24"/>
        </w:rPr>
        <w:t>Mohammad,</w:t>
      </w:r>
      <w:r>
        <w:rPr>
          <w:spacing w:val="23"/>
          <w:sz w:val="24"/>
        </w:rPr>
        <w:t> </w:t>
      </w:r>
      <w:r>
        <w:rPr>
          <w:sz w:val="24"/>
        </w:rPr>
        <w:t>G.,</w:t>
      </w:r>
      <w:r>
        <w:rPr>
          <w:spacing w:val="25"/>
          <w:sz w:val="24"/>
        </w:rPr>
        <w:t> </w:t>
      </w:r>
      <w:r>
        <w:rPr>
          <w:sz w:val="24"/>
        </w:rPr>
        <w:t>Gobi,</w:t>
      </w:r>
      <w:r>
        <w:rPr>
          <w:spacing w:val="26"/>
          <w:sz w:val="24"/>
        </w:rPr>
        <w:t> </w:t>
      </w:r>
      <w:r>
        <w:rPr>
          <w:sz w:val="24"/>
        </w:rPr>
        <w:t>V.,</w:t>
      </w:r>
      <w:r>
        <w:rPr>
          <w:spacing w:val="22"/>
          <w:sz w:val="24"/>
        </w:rPr>
        <w:t> </w:t>
      </w:r>
      <w:r>
        <w:rPr>
          <w:sz w:val="24"/>
        </w:rPr>
        <w:t>Elias,</w:t>
      </w:r>
      <w:r>
        <w:rPr>
          <w:spacing w:val="23"/>
          <w:sz w:val="24"/>
        </w:rPr>
        <w:t> </w:t>
      </w:r>
      <w:r>
        <w:rPr>
          <w:sz w:val="24"/>
        </w:rPr>
        <w:t>G.,</w:t>
      </w:r>
      <w:r>
        <w:rPr>
          <w:spacing w:val="25"/>
          <w:sz w:val="24"/>
        </w:rPr>
        <w:t> </w:t>
      </w:r>
      <w:r>
        <w:rPr>
          <w:sz w:val="24"/>
        </w:rPr>
        <w:t>&amp;</w:t>
      </w:r>
      <w:r>
        <w:rPr>
          <w:spacing w:val="23"/>
          <w:sz w:val="24"/>
        </w:rPr>
        <w:t> </w:t>
      </w:r>
      <w:r>
        <w:rPr>
          <w:sz w:val="24"/>
        </w:rPr>
        <w:t>Soheil,</w:t>
      </w:r>
      <w:r>
        <w:rPr>
          <w:spacing w:val="27"/>
          <w:sz w:val="24"/>
        </w:rPr>
        <w:t> </w:t>
      </w:r>
      <w:r>
        <w:rPr>
          <w:sz w:val="24"/>
        </w:rPr>
        <w:t>M.</w:t>
      </w:r>
      <w:r>
        <w:rPr>
          <w:spacing w:val="24"/>
          <w:sz w:val="24"/>
        </w:rPr>
        <w:t> </w:t>
      </w:r>
      <w:r>
        <w:rPr>
          <w:sz w:val="24"/>
        </w:rPr>
        <w:t>M.</w:t>
      </w:r>
      <w:r>
        <w:rPr>
          <w:spacing w:val="24"/>
          <w:sz w:val="24"/>
        </w:rPr>
        <w:t> </w:t>
      </w:r>
      <w:r>
        <w:rPr>
          <w:sz w:val="24"/>
        </w:rPr>
        <w:t>(2019).</w:t>
      </w:r>
      <w:r>
        <w:rPr>
          <w:spacing w:val="25"/>
          <w:sz w:val="24"/>
        </w:rPr>
        <w:t> </w:t>
      </w:r>
      <w:r>
        <w:rPr>
          <w:sz w:val="24"/>
        </w:rPr>
        <w:t>Capacity</w:t>
      </w:r>
      <w:r>
        <w:rPr>
          <w:spacing w:val="21"/>
          <w:sz w:val="24"/>
        </w:rPr>
        <w:t> </w:t>
      </w:r>
      <w:r>
        <w:rPr>
          <w:sz w:val="24"/>
        </w:rPr>
        <w:t>Improvement in 5G Networks Using Femtocell. </w:t>
      </w:r>
      <w:r>
        <w:rPr>
          <w:i/>
          <w:sz w:val="24"/>
        </w:rPr>
        <w:t>Wireless Personal Communications, </w:t>
      </w:r>
      <w:r>
        <w:rPr>
          <w:sz w:val="24"/>
        </w:rPr>
        <w:t>105(3), 1027 – 1038.</w:t>
      </w:r>
    </w:p>
    <w:p>
      <w:pPr>
        <w:pStyle w:val="BodyText"/>
        <w:spacing w:before="1"/>
      </w:pPr>
    </w:p>
    <w:p>
      <w:pPr>
        <w:spacing w:before="0"/>
        <w:ind w:left="1116" w:right="204" w:hanging="720"/>
        <w:jc w:val="both"/>
        <w:rPr>
          <w:sz w:val="24"/>
        </w:rPr>
      </w:pPr>
      <w:r>
        <w:rPr>
          <w:sz w:val="24"/>
        </w:rPr>
        <w:t>Mythili, A. &amp; Mahendran, S. K. (2017). A Study of 5G Network: Structural Design, Challenges and Promising</w:t>
      </w:r>
      <w:r>
        <w:rPr>
          <w:sz w:val="24"/>
        </w:rPr>
        <w:t> Technologies,</w:t>
      </w:r>
      <w:r>
        <w:rPr>
          <w:sz w:val="24"/>
        </w:rPr>
        <w:t> Cloud</w:t>
      </w:r>
      <w:r>
        <w:rPr>
          <w:sz w:val="24"/>
        </w:rPr>
        <w:t> Technologies.</w:t>
      </w:r>
      <w:r>
        <w:rPr>
          <w:sz w:val="24"/>
        </w:rPr>
        <w:t> </w:t>
      </w:r>
      <w:r>
        <w:rPr>
          <w:i/>
          <w:sz w:val="24"/>
        </w:rPr>
        <w:t>International Journal</w:t>
      </w:r>
      <w:r>
        <w:rPr>
          <w:i/>
          <w:spacing w:val="-9"/>
          <w:sz w:val="24"/>
        </w:rPr>
        <w:t> </w:t>
      </w:r>
      <w:r>
        <w:rPr>
          <w:i/>
          <w:sz w:val="24"/>
        </w:rPr>
        <w:t>of</w:t>
      </w:r>
      <w:r>
        <w:rPr>
          <w:i/>
          <w:spacing w:val="-9"/>
          <w:sz w:val="24"/>
        </w:rPr>
        <w:t> </w:t>
      </w:r>
      <w:r>
        <w:rPr>
          <w:i/>
          <w:sz w:val="24"/>
        </w:rPr>
        <w:t>Advanced</w:t>
      </w:r>
      <w:r>
        <w:rPr>
          <w:i/>
          <w:spacing w:val="-9"/>
          <w:sz w:val="24"/>
        </w:rPr>
        <w:t> </w:t>
      </w:r>
      <w:r>
        <w:rPr>
          <w:i/>
          <w:sz w:val="24"/>
        </w:rPr>
        <w:t>Research,</w:t>
      </w:r>
      <w:r>
        <w:rPr>
          <w:i/>
          <w:spacing w:val="-8"/>
          <w:sz w:val="24"/>
        </w:rPr>
        <w:t> </w:t>
      </w:r>
      <w:r>
        <w:rPr>
          <w:i/>
          <w:sz w:val="24"/>
        </w:rPr>
        <w:t>Ideas</w:t>
      </w:r>
      <w:r>
        <w:rPr>
          <w:i/>
          <w:spacing w:val="-8"/>
          <w:sz w:val="24"/>
        </w:rPr>
        <w:t> </w:t>
      </w:r>
      <w:r>
        <w:rPr>
          <w:i/>
          <w:sz w:val="24"/>
        </w:rPr>
        <w:t>and</w:t>
      </w:r>
      <w:r>
        <w:rPr>
          <w:i/>
          <w:spacing w:val="-6"/>
          <w:sz w:val="24"/>
        </w:rPr>
        <w:t> </w:t>
      </w:r>
      <w:r>
        <w:rPr>
          <w:i/>
          <w:sz w:val="24"/>
        </w:rPr>
        <w:t>Innovations</w:t>
      </w:r>
      <w:r>
        <w:rPr>
          <w:i/>
          <w:spacing w:val="-8"/>
          <w:sz w:val="24"/>
        </w:rPr>
        <w:t> </w:t>
      </w:r>
      <w:r>
        <w:rPr>
          <w:i/>
          <w:sz w:val="24"/>
        </w:rPr>
        <w:t>in</w:t>
      </w:r>
      <w:r>
        <w:rPr>
          <w:i/>
          <w:spacing w:val="-8"/>
          <w:sz w:val="24"/>
        </w:rPr>
        <w:t> </w:t>
      </w:r>
      <w:r>
        <w:rPr>
          <w:i/>
          <w:sz w:val="24"/>
        </w:rPr>
        <w:t>Technology,</w:t>
      </w:r>
      <w:r>
        <w:rPr>
          <w:i/>
          <w:spacing w:val="-7"/>
          <w:sz w:val="24"/>
        </w:rPr>
        <w:t> </w:t>
      </w:r>
      <w:r>
        <w:rPr>
          <w:sz w:val="24"/>
        </w:rPr>
        <w:t>3(6),</w:t>
      </w:r>
      <w:r>
        <w:rPr>
          <w:spacing w:val="-6"/>
          <w:sz w:val="24"/>
        </w:rPr>
        <w:t> </w:t>
      </w:r>
      <w:r>
        <w:rPr>
          <w:sz w:val="24"/>
        </w:rPr>
        <w:t>325</w:t>
      </w:r>
      <w:r>
        <w:rPr>
          <w:spacing w:val="-8"/>
          <w:sz w:val="24"/>
        </w:rPr>
        <w:t> </w:t>
      </w:r>
      <w:r>
        <w:rPr>
          <w:sz w:val="24"/>
        </w:rPr>
        <w:t>– </w:t>
      </w:r>
      <w:r>
        <w:rPr>
          <w:spacing w:val="-4"/>
          <w:sz w:val="24"/>
        </w:rPr>
        <w:t>339.</w:t>
      </w:r>
    </w:p>
    <w:p>
      <w:pPr>
        <w:pStyle w:val="BodyText"/>
      </w:pPr>
    </w:p>
    <w:p>
      <w:pPr>
        <w:spacing w:before="0"/>
        <w:ind w:left="1116" w:right="208" w:hanging="720"/>
        <w:jc w:val="both"/>
        <w:rPr>
          <w:sz w:val="24"/>
        </w:rPr>
      </w:pPr>
      <w:r>
        <w:rPr>
          <w:sz w:val="24"/>
        </w:rPr>
        <w:t>Onu, C., Bala. S. A., &amp; Abolarinwa J. (2018). Enhanced Fractional Frequency</w:t>
      </w:r>
      <w:r>
        <w:rPr>
          <w:spacing w:val="-1"/>
          <w:sz w:val="24"/>
        </w:rPr>
        <w:t> </w:t>
      </w:r>
      <w:r>
        <w:rPr>
          <w:sz w:val="24"/>
        </w:rPr>
        <w:t>Reuse in LTE</w:t>
      </w:r>
      <w:r>
        <w:rPr>
          <w:spacing w:val="-15"/>
          <w:sz w:val="24"/>
        </w:rPr>
        <w:t> </w:t>
      </w:r>
      <w:r>
        <w:rPr>
          <w:sz w:val="24"/>
        </w:rPr>
        <w:t>A</w:t>
      </w:r>
      <w:r>
        <w:rPr>
          <w:spacing w:val="-15"/>
          <w:sz w:val="24"/>
        </w:rPr>
        <w:t> </w:t>
      </w:r>
      <w:r>
        <w:rPr>
          <w:sz w:val="24"/>
        </w:rPr>
        <w:t>Heterogeneous</w:t>
      </w:r>
      <w:r>
        <w:rPr>
          <w:spacing w:val="-15"/>
          <w:sz w:val="24"/>
        </w:rPr>
        <w:t> </w:t>
      </w:r>
      <w:r>
        <w:rPr>
          <w:sz w:val="24"/>
        </w:rPr>
        <w:t>OFDMA</w:t>
      </w:r>
      <w:r>
        <w:rPr>
          <w:spacing w:val="-15"/>
          <w:sz w:val="24"/>
        </w:rPr>
        <w:t> </w:t>
      </w:r>
      <w:r>
        <w:rPr>
          <w:sz w:val="24"/>
        </w:rPr>
        <w:t>Network.</w:t>
      </w:r>
      <w:r>
        <w:rPr>
          <w:spacing w:val="-15"/>
          <w:sz w:val="24"/>
        </w:rPr>
        <w:t> </w:t>
      </w:r>
      <w:r>
        <w:rPr>
          <w:i/>
          <w:sz w:val="24"/>
        </w:rPr>
        <w:t>ATBU,</w:t>
      </w:r>
      <w:r>
        <w:rPr>
          <w:i/>
          <w:spacing w:val="-15"/>
          <w:sz w:val="24"/>
        </w:rPr>
        <w:t> </w:t>
      </w:r>
      <w:r>
        <w:rPr>
          <w:i/>
          <w:sz w:val="24"/>
        </w:rPr>
        <w:t>Journal</w:t>
      </w:r>
      <w:r>
        <w:rPr>
          <w:i/>
          <w:spacing w:val="-15"/>
          <w:sz w:val="24"/>
        </w:rPr>
        <w:t> </w:t>
      </w:r>
      <w:r>
        <w:rPr>
          <w:i/>
          <w:sz w:val="24"/>
        </w:rPr>
        <w:t>of</w:t>
      </w:r>
      <w:r>
        <w:rPr>
          <w:i/>
          <w:spacing w:val="-15"/>
          <w:sz w:val="24"/>
        </w:rPr>
        <w:t> </w:t>
      </w:r>
      <w:r>
        <w:rPr>
          <w:i/>
          <w:sz w:val="24"/>
        </w:rPr>
        <w:t>Science,</w:t>
      </w:r>
      <w:r>
        <w:rPr>
          <w:i/>
          <w:spacing w:val="-15"/>
          <w:sz w:val="24"/>
        </w:rPr>
        <w:t> </w:t>
      </w:r>
      <w:r>
        <w:rPr>
          <w:i/>
          <w:sz w:val="24"/>
        </w:rPr>
        <w:t>Technology &amp; Education (JOSTE), </w:t>
      </w:r>
      <w:r>
        <w:rPr>
          <w:sz w:val="24"/>
        </w:rPr>
        <w:t>6 (2), 18 – 27.</w:t>
      </w:r>
    </w:p>
    <w:p>
      <w:pPr>
        <w:pStyle w:val="BodyText"/>
        <w:spacing w:before="1"/>
      </w:pPr>
    </w:p>
    <w:p>
      <w:pPr>
        <w:spacing w:before="0"/>
        <w:ind w:left="1116" w:right="211" w:hanging="720"/>
        <w:jc w:val="both"/>
        <w:rPr>
          <w:sz w:val="24"/>
        </w:rPr>
      </w:pPr>
      <w:r>
        <w:rPr>
          <w:sz w:val="24"/>
        </w:rPr>
        <w:t>Priya, T., &amp; Seema, H. (2017). Cognitive Femtocell Network Various Challenges and Security Issues. </w:t>
      </w:r>
      <w:r>
        <w:rPr>
          <w:i/>
          <w:sz w:val="24"/>
        </w:rPr>
        <w:t>International Conference on Computing Methodologies and Communication (ICCMC), </w:t>
      </w:r>
      <w:r>
        <w:rPr>
          <w:sz w:val="24"/>
        </w:rPr>
        <w:t>1 – 5.</w:t>
      </w:r>
    </w:p>
    <w:p>
      <w:pPr>
        <w:pStyle w:val="BodyText"/>
      </w:pPr>
    </w:p>
    <w:p>
      <w:pPr>
        <w:spacing w:before="0"/>
        <w:ind w:left="1116" w:right="206" w:hanging="720"/>
        <w:jc w:val="both"/>
        <w:rPr>
          <w:sz w:val="24"/>
        </w:rPr>
      </w:pPr>
      <w:r>
        <w:rPr>
          <w:sz w:val="24"/>
        </w:rPr>
        <w:t>Rappaport</w:t>
      </w:r>
      <w:r>
        <w:rPr>
          <w:spacing w:val="-13"/>
          <w:sz w:val="24"/>
        </w:rPr>
        <w:t> </w:t>
      </w:r>
      <w:r>
        <w:rPr>
          <w:sz w:val="24"/>
        </w:rPr>
        <w:t>T.</w:t>
      </w:r>
      <w:r>
        <w:rPr>
          <w:spacing w:val="-13"/>
          <w:sz w:val="24"/>
        </w:rPr>
        <w:t> </w:t>
      </w:r>
      <w:r>
        <w:rPr>
          <w:sz w:val="24"/>
        </w:rPr>
        <w:t>S.</w:t>
      </w:r>
      <w:r>
        <w:rPr>
          <w:spacing w:val="-13"/>
          <w:sz w:val="24"/>
        </w:rPr>
        <w:t> </w:t>
      </w:r>
      <w:r>
        <w:rPr>
          <w:sz w:val="24"/>
        </w:rPr>
        <w:t>(2002).</w:t>
      </w:r>
      <w:r>
        <w:rPr>
          <w:spacing w:val="-10"/>
          <w:sz w:val="24"/>
        </w:rPr>
        <w:t> </w:t>
      </w:r>
      <w:r>
        <w:rPr>
          <w:i/>
          <w:sz w:val="24"/>
        </w:rPr>
        <w:t>Wireless</w:t>
      </w:r>
      <w:r>
        <w:rPr>
          <w:i/>
          <w:spacing w:val="-13"/>
          <w:sz w:val="24"/>
        </w:rPr>
        <w:t> </w:t>
      </w:r>
      <w:r>
        <w:rPr>
          <w:i/>
          <w:sz w:val="24"/>
        </w:rPr>
        <w:t>Communication</w:t>
      </w:r>
      <w:r>
        <w:rPr>
          <w:i/>
          <w:spacing w:val="-10"/>
          <w:sz w:val="24"/>
        </w:rPr>
        <w:t> </w:t>
      </w:r>
      <w:r>
        <w:rPr>
          <w:i/>
          <w:sz w:val="24"/>
        </w:rPr>
        <w:t>Principles</w:t>
      </w:r>
      <w:r>
        <w:rPr>
          <w:i/>
          <w:spacing w:val="-13"/>
          <w:sz w:val="24"/>
        </w:rPr>
        <w:t> </w:t>
      </w:r>
      <w:r>
        <w:rPr>
          <w:i/>
          <w:sz w:val="24"/>
        </w:rPr>
        <w:t>and</w:t>
      </w:r>
      <w:r>
        <w:rPr>
          <w:i/>
          <w:spacing w:val="-13"/>
          <w:sz w:val="24"/>
        </w:rPr>
        <w:t> </w:t>
      </w:r>
      <w:r>
        <w:rPr>
          <w:i/>
          <w:sz w:val="24"/>
        </w:rPr>
        <w:t>Practice,</w:t>
      </w:r>
      <w:r>
        <w:rPr>
          <w:i/>
          <w:spacing w:val="-9"/>
          <w:sz w:val="24"/>
        </w:rPr>
        <w:t> </w:t>
      </w:r>
      <w:r>
        <w:rPr>
          <w:sz w:val="24"/>
        </w:rPr>
        <w:t>(2</w:t>
      </w:r>
      <w:r>
        <w:rPr>
          <w:sz w:val="24"/>
          <w:vertAlign w:val="superscript"/>
        </w:rPr>
        <w:t>nd</w:t>
      </w:r>
      <w:r>
        <w:rPr>
          <w:spacing w:val="-12"/>
          <w:sz w:val="24"/>
          <w:vertAlign w:val="baseline"/>
        </w:rPr>
        <w:t> </w:t>
      </w:r>
      <w:r>
        <w:rPr>
          <w:sz w:val="24"/>
          <w:vertAlign w:val="baseline"/>
        </w:rPr>
        <w:t>ed.).</w:t>
      </w:r>
      <w:r>
        <w:rPr>
          <w:spacing w:val="-14"/>
          <w:sz w:val="24"/>
          <w:vertAlign w:val="baseline"/>
        </w:rPr>
        <w:t> </w:t>
      </w:r>
      <w:r>
        <w:rPr>
          <w:sz w:val="24"/>
          <w:vertAlign w:val="baseline"/>
        </w:rPr>
        <w:t>New Jersey: Prentice hall PTR.</w:t>
      </w:r>
    </w:p>
    <w:p>
      <w:pPr>
        <w:pStyle w:val="BodyText"/>
      </w:pPr>
    </w:p>
    <w:p>
      <w:pPr>
        <w:spacing w:before="0"/>
        <w:ind w:left="1116" w:right="206" w:hanging="720"/>
        <w:jc w:val="both"/>
        <w:rPr>
          <w:sz w:val="24"/>
        </w:rPr>
      </w:pPr>
      <w:r>
        <w:rPr>
          <w:sz w:val="24"/>
        </w:rPr>
        <w:t>Rehman, S. U., Hussain, A., Hussain, F., &amp; Mannan, M.A. (2020). A Comprehensive Study: 5G Wireless Networks and Emerging Technologies. </w:t>
      </w:r>
      <w:r>
        <w:rPr>
          <w:i/>
          <w:sz w:val="24"/>
        </w:rPr>
        <w:t>International Electrical Engineering Conference (IEEC 2020)</w:t>
      </w:r>
      <w:r>
        <w:rPr>
          <w:sz w:val="24"/>
        </w:rPr>
        <w:t>, 5, 25-32.</w:t>
      </w:r>
    </w:p>
    <w:p>
      <w:pPr>
        <w:pStyle w:val="BodyText"/>
      </w:pPr>
    </w:p>
    <w:p>
      <w:pPr>
        <w:spacing w:before="0"/>
        <w:ind w:left="1116" w:right="209" w:hanging="720"/>
        <w:jc w:val="both"/>
        <w:rPr>
          <w:sz w:val="24"/>
        </w:rPr>
      </w:pPr>
      <w:r>
        <w:rPr>
          <w:sz w:val="24"/>
        </w:rPr>
        <w:t>Sajjad, A. K., Muhammad, A., Kerem,</w:t>
      </w:r>
      <w:r>
        <w:rPr>
          <w:sz w:val="24"/>
        </w:rPr>
        <w:t> K., &amp; Adnan, K. (2018). A Power Control Algorithm and Software Tool for Femtocells in LTE-A Network. </w:t>
      </w:r>
      <w:r>
        <w:rPr>
          <w:i/>
          <w:sz w:val="24"/>
        </w:rPr>
        <w:t>Sakarya University Journal of Science, </w:t>
      </w:r>
      <w:r>
        <w:rPr>
          <w:sz w:val="24"/>
        </w:rPr>
        <w:t>22(4), 1124-1129.</w:t>
      </w:r>
    </w:p>
    <w:p>
      <w:pPr>
        <w:pStyle w:val="BodyText"/>
      </w:pPr>
    </w:p>
    <w:p>
      <w:pPr>
        <w:spacing w:before="0"/>
        <w:ind w:left="1116" w:right="207" w:hanging="720"/>
        <w:jc w:val="both"/>
        <w:rPr>
          <w:sz w:val="24"/>
        </w:rPr>
      </w:pPr>
      <w:r>
        <w:rPr>
          <w:color w:val="212121"/>
          <w:sz w:val="24"/>
        </w:rPr>
        <w:t>Sharanya, R., Gunasundari, R., &amp; Jayanthi, K. (2015). Dynamic Power Tuning For Downlink Interference Mitigation in Heterogeneous LTE Network. </w:t>
      </w:r>
      <w:r>
        <w:rPr>
          <w:i/>
          <w:color w:val="212121"/>
          <w:sz w:val="24"/>
        </w:rPr>
        <w:t>ARPN Journal of Engineering and Applied Science</w:t>
      </w:r>
      <w:r>
        <w:rPr>
          <w:color w:val="212121"/>
          <w:sz w:val="24"/>
        </w:rPr>
        <w:t>, 10, 1810 - 1814.</w:t>
      </w:r>
    </w:p>
    <w:p>
      <w:pPr>
        <w:pStyle w:val="BodyText"/>
      </w:pPr>
    </w:p>
    <w:p>
      <w:pPr>
        <w:pStyle w:val="BodyText"/>
        <w:spacing w:before="1"/>
        <w:ind w:left="1116" w:right="208" w:hanging="720"/>
        <w:jc w:val="both"/>
      </w:pPr>
      <w:r>
        <w:rPr/>
        <w:t>Su, X., Liang, C., Choi,</w:t>
      </w:r>
      <w:r>
        <w:rPr>
          <w:spacing w:val="-1"/>
        </w:rPr>
        <w:t> </w:t>
      </w:r>
      <w:r>
        <w:rPr/>
        <w:t>D., &amp;</w:t>
      </w:r>
      <w:r>
        <w:rPr>
          <w:spacing w:val="-1"/>
        </w:rPr>
        <w:t> </w:t>
      </w:r>
      <w:r>
        <w:rPr/>
        <w:t>Choi, C. (2016). Power Allocation Scheme for Femto-to- Macro Downlink Interference Reduction for Smart Devices in Ambient Intelligence. </w:t>
      </w:r>
      <w:r>
        <w:rPr>
          <w:i/>
        </w:rPr>
        <w:t>Mobile Information Systems. </w:t>
      </w:r>
      <w:r>
        <w:rPr/>
        <w:t>5(2), 16-20.</w:t>
      </w:r>
    </w:p>
    <w:p>
      <w:pPr>
        <w:pStyle w:val="BodyText"/>
      </w:pPr>
    </w:p>
    <w:p>
      <w:pPr>
        <w:spacing w:before="0"/>
        <w:ind w:left="1116" w:right="205" w:hanging="720"/>
        <w:jc w:val="both"/>
        <w:rPr>
          <w:sz w:val="24"/>
        </w:rPr>
      </w:pPr>
      <w:r>
        <w:rPr>
          <w:color w:val="212121"/>
          <w:sz w:val="24"/>
        </w:rPr>
        <w:t>Susanto, M., Fauzia, D. &amp; Alam, S. (2017)</w:t>
      </w:r>
      <w:r>
        <w:rPr>
          <w:color w:val="212121"/>
          <w:sz w:val="24"/>
          <w:vertAlign w:val="superscript"/>
        </w:rPr>
        <w:t>a</w:t>
      </w:r>
      <w:r>
        <w:rPr>
          <w:color w:val="212121"/>
          <w:sz w:val="24"/>
          <w:vertAlign w:val="baseline"/>
        </w:rPr>
        <w:t>. Downlink Power Control for Interference Management in Femtocell-Macrocell Cellular Communication Network. </w:t>
      </w:r>
      <w:r>
        <w:rPr>
          <w:i/>
          <w:color w:val="212121"/>
          <w:sz w:val="24"/>
          <w:vertAlign w:val="baseline"/>
        </w:rPr>
        <w:t>International</w:t>
      </w:r>
      <w:r>
        <w:rPr>
          <w:i/>
          <w:color w:val="212121"/>
          <w:spacing w:val="-15"/>
          <w:sz w:val="24"/>
          <w:vertAlign w:val="baseline"/>
        </w:rPr>
        <w:t> </w:t>
      </w:r>
      <w:r>
        <w:rPr>
          <w:i/>
          <w:color w:val="212121"/>
          <w:sz w:val="24"/>
          <w:vertAlign w:val="baseline"/>
        </w:rPr>
        <w:t>Conference</w:t>
      </w:r>
      <w:r>
        <w:rPr>
          <w:i/>
          <w:color w:val="212121"/>
          <w:spacing w:val="-15"/>
          <w:sz w:val="24"/>
          <w:vertAlign w:val="baseline"/>
        </w:rPr>
        <w:t> </w:t>
      </w:r>
      <w:r>
        <w:rPr>
          <w:i/>
          <w:color w:val="212121"/>
          <w:sz w:val="24"/>
          <w:vertAlign w:val="baseline"/>
        </w:rPr>
        <w:t>on</w:t>
      </w:r>
      <w:r>
        <w:rPr>
          <w:i/>
          <w:color w:val="212121"/>
          <w:spacing w:val="-15"/>
          <w:sz w:val="24"/>
          <w:vertAlign w:val="baseline"/>
        </w:rPr>
        <w:t> </w:t>
      </w:r>
      <w:r>
        <w:rPr>
          <w:i/>
          <w:color w:val="212121"/>
          <w:sz w:val="24"/>
          <w:vertAlign w:val="baseline"/>
        </w:rPr>
        <w:t>Quality</w:t>
      </w:r>
      <w:r>
        <w:rPr>
          <w:i/>
          <w:color w:val="212121"/>
          <w:spacing w:val="-15"/>
          <w:sz w:val="24"/>
          <w:vertAlign w:val="baseline"/>
        </w:rPr>
        <w:t> </w:t>
      </w:r>
      <w:r>
        <w:rPr>
          <w:i/>
          <w:color w:val="212121"/>
          <w:sz w:val="24"/>
          <w:vertAlign w:val="baseline"/>
        </w:rPr>
        <w:t>in</w:t>
      </w:r>
      <w:r>
        <w:rPr>
          <w:i/>
          <w:color w:val="212121"/>
          <w:spacing w:val="-15"/>
          <w:sz w:val="24"/>
          <w:vertAlign w:val="baseline"/>
        </w:rPr>
        <w:t> </w:t>
      </w:r>
      <w:r>
        <w:rPr>
          <w:i/>
          <w:color w:val="212121"/>
          <w:sz w:val="24"/>
          <w:vertAlign w:val="baseline"/>
        </w:rPr>
        <w:t>Research</w:t>
      </w:r>
      <w:r>
        <w:rPr>
          <w:i/>
          <w:color w:val="212121"/>
          <w:spacing w:val="-15"/>
          <w:sz w:val="24"/>
          <w:vertAlign w:val="baseline"/>
        </w:rPr>
        <w:t> </w:t>
      </w:r>
      <w:r>
        <w:rPr>
          <w:i/>
          <w:color w:val="212121"/>
          <w:sz w:val="24"/>
          <w:vertAlign w:val="baseline"/>
        </w:rPr>
        <w:t>(QiR):</w:t>
      </w:r>
      <w:r>
        <w:rPr>
          <w:i/>
          <w:color w:val="212121"/>
          <w:spacing w:val="-15"/>
          <w:sz w:val="24"/>
          <w:vertAlign w:val="baseline"/>
        </w:rPr>
        <w:t> </w:t>
      </w:r>
      <w:r>
        <w:rPr>
          <w:i/>
          <w:color w:val="212121"/>
          <w:sz w:val="24"/>
          <w:vertAlign w:val="baseline"/>
        </w:rPr>
        <w:t>International</w:t>
      </w:r>
      <w:r>
        <w:rPr>
          <w:i/>
          <w:color w:val="212121"/>
          <w:spacing w:val="-15"/>
          <w:sz w:val="24"/>
          <w:vertAlign w:val="baseline"/>
        </w:rPr>
        <w:t> </w:t>
      </w:r>
      <w:r>
        <w:rPr>
          <w:i/>
          <w:color w:val="212121"/>
          <w:sz w:val="24"/>
          <w:vertAlign w:val="baseline"/>
        </w:rPr>
        <w:t>Symposium on Electrical and Computer Engineering</w:t>
      </w:r>
      <w:r>
        <w:rPr>
          <w:color w:val="212121"/>
          <w:sz w:val="24"/>
          <w:vertAlign w:val="baseline"/>
        </w:rPr>
        <w:t>, 15, 479 - 484.</w:t>
      </w:r>
    </w:p>
    <w:p>
      <w:pPr>
        <w:pStyle w:val="BodyText"/>
      </w:pPr>
    </w:p>
    <w:p>
      <w:pPr>
        <w:spacing w:line="240" w:lineRule="auto" w:before="0"/>
        <w:ind w:left="1116" w:right="205" w:hanging="720"/>
        <w:jc w:val="both"/>
        <w:rPr>
          <w:sz w:val="24"/>
        </w:rPr>
      </w:pPr>
      <w:r>
        <w:rPr>
          <w:color w:val="212121"/>
          <w:sz w:val="24"/>
        </w:rPr>
        <w:t>Susanto, M., Hutabarat, R., Yuniati, Y., &amp; Alam, S. (2017)</w:t>
      </w:r>
      <w:r>
        <w:rPr>
          <w:color w:val="212121"/>
          <w:sz w:val="24"/>
          <w:vertAlign w:val="superscript"/>
        </w:rPr>
        <w:t>b</w:t>
      </w:r>
      <w:r>
        <w:rPr>
          <w:color w:val="212121"/>
          <w:sz w:val="24"/>
          <w:vertAlign w:val="baseline"/>
        </w:rPr>
        <w:t>. Interference Management using Power Control for Uplink Transmission in Femtocell-Macrocell Cellular Communication Network. </w:t>
      </w:r>
      <w:r>
        <w:rPr>
          <w:i/>
          <w:color w:val="212121"/>
          <w:sz w:val="24"/>
          <w:vertAlign w:val="baseline"/>
        </w:rPr>
        <w:t>International Conference on Quality in Research (QiR): International Symposium on Electrical and Computer Engineering</w:t>
      </w:r>
      <w:r>
        <w:rPr>
          <w:color w:val="212121"/>
          <w:sz w:val="24"/>
          <w:vertAlign w:val="baseline"/>
        </w:rPr>
        <w:t>, 15, 245 - 250.</w:t>
      </w:r>
    </w:p>
    <w:p>
      <w:pPr>
        <w:pStyle w:val="BodyText"/>
        <w:spacing w:before="9"/>
        <w:rPr>
          <w:sz w:val="23"/>
        </w:rPr>
      </w:pPr>
    </w:p>
    <w:p>
      <w:pPr>
        <w:spacing w:before="1"/>
        <w:ind w:left="1116" w:right="207" w:hanging="720"/>
        <w:jc w:val="both"/>
        <w:rPr>
          <w:sz w:val="24"/>
        </w:rPr>
      </w:pPr>
      <w:r>
        <w:rPr>
          <w:color w:val="212121"/>
          <w:sz w:val="24"/>
        </w:rPr>
        <w:t>Syed, A. U. &amp; Aashish, P. (2017). Maximization of SINR in Femtocell Network. </w:t>
      </w:r>
      <w:r>
        <w:rPr>
          <w:i/>
          <w:color w:val="212121"/>
          <w:sz w:val="24"/>
        </w:rPr>
        <w:t>International</w:t>
      </w:r>
      <w:r>
        <w:rPr>
          <w:i/>
          <w:color w:val="212121"/>
          <w:spacing w:val="-3"/>
          <w:sz w:val="24"/>
        </w:rPr>
        <w:t> </w:t>
      </w:r>
      <w:r>
        <w:rPr>
          <w:i/>
          <w:color w:val="212121"/>
          <w:sz w:val="24"/>
        </w:rPr>
        <w:t>Journal</w:t>
      </w:r>
      <w:r>
        <w:rPr>
          <w:i/>
          <w:color w:val="212121"/>
          <w:spacing w:val="-3"/>
          <w:sz w:val="24"/>
        </w:rPr>
        <w:t> </w:t>
      </w:r>
      <w:r>
        <w:rPr>
          <w:i/>
          <w:color w:val="212121"/>
          <w:sz w:val="24"/>
        </w:rPr>
        <w:t>of</w:t>
      </w:r>
      <w:r>
        <w:rPr>
          <w:i/>
          <w:color w:val="212121"/>
          <w:spacing w:val="-5"/>
          <w:sz w:val="24"/>
        </w:rPr>
        <w:t> </w:t>
      </w:r>
      <w:r>
        <w:rPr>
          <w:i/>
          <w:color w:val="212121"/>
          <w:sz w:val="24"/>
        </w:rPr>
        <w:t>Electrical,</w:t>
      </w:r>
      <w:r>
        <w:rPr>
          <w:i/>
          <w:color w:val="212121"/>
          <w:spacing w:val="-3"/>
          <w:sz w:val="24"/>
        </w:rPr>
        <w:t> </w:t>
      </w:r>
      <w:r>
        <w:rPr>
          <w:i/>
          <w:color w:val="212121"/>
          <w:sz w:val="24"/>
        </w:rPr>
        <w:t>Electronics</w:t>
      </w:r>
      <w:r>
        <w:rPr>
          <w:i/>
          <w:color w:val="212121"/>
          <w:spacing w:val="-3"/>
          <w:sz w:val="24"/>
        </w:rPr>
        <w:t> </w:t>
      </w:r>
      <w:r>
        <w:rPr>
          <w:i/>
          <w:color w:val="212121"/>
          <w:sz w:val="24"/>
        </w:rPr>
        <w:t>and</w:t>
      </w:r>
      <w:r>
        <w:rPr>
          <w:i/>
          <w:color w:val="212121"/>
          <w:spacing w:val="-3"/>
          <w:sz w:val="24"/>
        </w:rPr>
        <w:t> </w:t>
      </w:r>
      <w:r>
        <w:rPr>
          <w:i/>
          <w:color w:val="212121"/>
          <w:sz w:val="24"/>
        </w:rPr>
        <w:t>Computer</w:t>
      </w:r>
      <w:r>
        <w:rPr>
          <w:i/>
          <w:color w:val="212121"/>
          <w:spacing w:val="-3"/>
          <w:sz w:val="24"/>
        </w:rPr>
        <w:t> </w:t>
      </w:r>
      <w:r>
        <w:rPr>
          <w:i/>
          <w:color w:val="212121"/>
          <w:sz w:val="24"/>
        </w:rPr>
        <w:t>Engineering </w:t>
      </w:r>
      <w:r>
        <w:rPr>
          <w:color w:val="212121"/>
          <w:sz w:val="24"/>
        </w:rPr>
        <w:t>6(1), 114 – 117.</w:t>
      </w:r>
    </w:p>
    <w:p>
      <w:pPr>
        <w:spacing w:after="0"/>
        <w:jc w:val="both"/>
        <w:rPr>
          <w:sz w:val="24"/>
        </w:rPr>
        <w:sectPr>
          <w:pgSz w:w="11910" w:h="16840"/>
          <w:pgMar w:header="0" w:footer="1067" w:top="1320" w:bottom="1260" w:left="1620" w:right="1200"/>
        </w:sectPr>
      </w:pPr>
    </w:p>
    <w:p>
      <w:pPr>
        <w:spacing w:before="61"/>
        <w:ind w:left="1116" w:right="210" w:hanging="720"/>
        <w:jc w:val="both"/>
        <w:rPr>
          <w:sz w:val="24"/>
        </w:rPr>
      </w:pPr>
      <w:r>
        <w:rPr>
          <w:color w:val="212121"/>
          <w:sz w:val="24"/>
        </w:rPr>
        <w:t>Tarte,</w:t>
      </w:r>
      <w:r>
        <w:rPr>
          <w:color w:val="212121"/>
          <w:spacing w:val="-7"/>
          <w:sz w:val="24"/>
        </w:rPr>
        <w:t> </w:t>
      </w:r>
      <w:r>
        <w:rPr>
          <w:color w:val="212121"/>
          <w:sz w:val="24"/>
        </w:rPr>
        <w:t>P.,</w:t>
      </w:r>
      <w:r>
        <w:rPr>
          <w:color w:val="212121"/>
          <w:spacing w:val="-7"/>
          <w:sz w:val="24"/>
        </w:rPr>
        <w:t> </w:t>
      </w:r>
      <w:r>
        <w:rPr>
          <w:color w:val="212121"/>
          <w:sz w:val="24"/>
        </w:rPr>
        <w:t>&amp;</w:t>
      </w:r>
      <w:r>
        <w:rPr>
          <w:color w:val="212121"/>
          <w:spacing w:val="-9"/>
          <w:sz w:val="24"/>
        </w:rPr>
        <w:t> </w:t>
      </w:r>
      <w:r>
        <w:rPr>
          <w:color w:val="212121"/>
          <w:sz w:val="24"/>
        </w:rPr>
        <w:t>Hanchate,</w:t>
      </w:r>
      <w:r>
        <w:rPr>
          <w:color w:val="212121"/>
          <w:spacing w:val="-7"/>
          <w:sz w:val="24"/>
        </w:rPr>
        <w:t> </w:t>
      </w:r>
      <w:r>
        <w:rPr>
          <w:color w:val="212121"/>
          <w:sz w:val="24"/>
        </w:rPr>
        <w:t>S.</w:t>
      </w:r>
      <w:r>
        <w:rPr>
          <w:color w:val="212121"/>
          <w:spacing w:val="-4"/>
          <w:sz w:val="24"/>
        </w:rPr>
        <w:t> </w:t>
      </w:r>
      <w:r>
        <w:rPr>
          <w:color w:val="212121"/>
          <w:sz w:val="24"/>
        </w:rPr>
        <w:t>(2017).</w:t>
      </w:r>
      <w:r>
        <w:rPr>
          <w:color w:val="212121"/>
          <w:spacing w:val="-8"/>
          <w:sz w:val="24"/>
        </w:rPr>
        <w:t> </w:t>
      </w:r>
      <w:r>
        <w:rPr>
          <w:color w:val="212121"/>
          <w:sz w:val="24"/>
        </w:rPr>
        <w:t>Cognitive</w:t>
      </w:r>
      <w:r>
        <w:rPr>
          <w:color w:val="212121"/>
          <w:spacing w:val="-7"/>
          <w:sz w:val="24"/>
        </w:rPr>
        <w:t> </w:t>
      </w:r>
      <w:r>
        <w:rPr>
          <w:color w:val="212121"/>
          <w:sz w:val="24"/>
        </w:rPr>
        <w:t>Femtocell</w:t>
      </w:r>
      <w:r>
        <w:rPr>
          <w:color w:val="212121"/>
          <w:spacing w:val="-6"/>
          <w:sz w:val="24"/>
        </w:rPr>
        <w:t> </w:t>
      </w:r>
      <w:r>
        <w:rPr>
          <w:color w:val="212121"/>
          <w:sz w:val="24"/>
        </w:rPr>
        <w:t>Network:</w:t>
      </w:r>
      <w:r>
        <w:rPr>
          <w:color w:val="212121"/>
          <w:spacing w:val="-6"/>
          <w:sz w:val="24"/>
        </w:rPr>
        <w:t> </w:t>
      </w:r>
      <w:r>
        <w:rPr>
          <w:color w:val="212121"/>
          <w:sz w:val="24"/>
        </w:rPr>
        <w:t>Various</w:t>
      </w:r>
      <w:r>
        <w:rPr>
          <w:color w:val="212121"/>
          <w:spacing w:val="-7"/>
          <w:sz w:val="24"/>
        </w:rPr>
        <w:t> </w:t>
      </w:r>
      <w:r>
        <w:rPr>
          <w:color w:val="212121"/>
          <w:sz w:val="24"/>
        </w:rPr>
        <w:t>Challenges</w:t>
      </w:r>
      <w:r>
        <w:rPr>
          <w:color w:val="212121"/>
          <w:spacing w:val="-7"/>
          <w:sz w:val="24"/>
        </w:rPr>
        <w:t> </w:t>
      </w:r>
      <w:r>
        <w:rPr>
          <w:color w:val="212121"/>
          <w:sz w:val="24"/>
        </w:rPr>
        <w:t>and Security Issues. </w:t>
      </w:r>
      <w:r>
        <w:rPr>
          <w:i/>
          <w:color w:val="212121"/>
          <w:sz w:val="24"/>
        </w:rPr>
        <w:t>International Conference on Computing Methodologies and Communication (ICCMC), </w:t>
      </w:r>
      <w:r>
        <w:rPr>
          <w:color w:val="212121"/>
          <w:sz w:val="24"/>
        </w:rPr>
        <w:t>1 - 5.</w:t>
      </w:r>
    </w:p>
    <w:p>
      <w:pPr>
        <w:pStyle w:val="BodyText"/>
      </w:pPr>
    </w:p>
    <w:p>
      <w:pPr>
        <w:pStyle w:val="BodyText"/>
        <w:ind w:left="1116" w:right="209" w:hanging="720"/>
        <w:jc w:val="both"/>
      </w:pPr>
      <w:r>
        <w:rPr/>
        <w:t>Third Generation Partnership Project (3GPP) TR 36.942 version 8.2.0 Release 8. (July, 2009). LTE; Evolved Universal Terrestrial Radio Access (E-UTRA); Radio Frequency (RF) System Scenarios.</w:t>
      </w:r>
    </w:p>
    <w:p>
      <w:pPr>
        <w:pStyle w:val="BodyText"/>
      </w:pPr>
    </w:p>
    <w:p>
      <w:pPr>
        <w:pStyle w:val="BodyText"/>
        <w:ind w:left="1116" w:right="209" w:hanging="720"/>
        <w:jc w:val="both"/>
      </w:pPr>
      <w:r>
        <w:rPr/>
        <w:t>Third</w:t>
      </w:r>
      <w:r>
        <w:rPr>
          <w:spacing w:val="-15"/>
        </w:rPr>
        <w:t> </w:t>
      </w:r>
      <w:r>
        <w:rPr/>
        <w:t>Generation</w:t>
      </w:r>
      <w:r>
        <w:rPr>
          <w:spacing w:val="-15"/>
        </w:rPr>
        <w:t> </w:t>
      </w:r>
      <w:r>
        <w:rPr/>
        <w:t>Partnership</w:t>
      </w:r>
      <w:r>
        <w:rPr>
          <w:spacing w:val="-15"/>
        </w:rPr>
        <w:t> </w:t>
      </w:r>
      <w:r>
        <w:rPr/>
        <w:t>Project</w:t>
      </w:r>
      <w:r>
        <w:rPr>
          <w:spacing w:val="-15"/>
        </w:rPr>
        <w:t> </w:t>
      </w:r>
      <w:r>
        <w:rPr/>
        <w:t>(3GPP)</w:t>
      </w:r>
      <w:r>
        <w:rPr>
          <w:spacing w:val="-15"/>
        </w:rPr>
        <w:t> </w:t>
      </w:r>
      <w:r>
        <w:rPr/>
        <w:t>TR</w:t>
      </w:r>
      <w:r>
        <w:rPr>
          <w:spacing w:val="-15"/>
        </w:rPr>
        <w:t> </w:t>
      </w:r>
      <w:r>
        <w:rPr/>
        <w:t>21.915</w:t>
      </w:r>
      <w:r>
        <w:rPr>
          <w:spacing w:val="-15"/>
        </w:rPr>
        <w:t> </w:t>
      </w:r>
      <w:r>
        <w:rPr/>
        <w:t>Version</w:t>
      </w:r>
      <w:r>
        <w:rPr>
          <w:spacing w:val="-15"/>
        </w:rPr>
        <w:t> </w:t>
      </w:r>
      <w:r>
        <w:rPr/>
        <w:t>15.0.0.</w:t>
      </w:r>
      <w:r>
        <w:rPr>
          <w:spacing w:val="-15"/>
        </w:rPr>
        <w:t> </w:t>
      </w:r>
      <w:r>
        <w:rPr/>
        <w:t>(October,</w:t>
      </w:r>
      <w:r>
        <w:rPr>
          <w:spacing w:val="-15"/>
        </w:rPr>
        <w:t> </w:t>
      </w:r>
      <w:r>
        <w:rPr/>
        <w:t>2019). Digital Cellular Telecommunication System; Universal Mobile Telecommunication System (UMTS); LTE; 5G.</w:t>
      </w:r>
    </w:p>
    <w:p>
      <w:pPr>
        <w:pStyle w:val="BodyText"/>
        <w:spacing w:before="1"/>
      </w:pPr>
    </w:p>
    <w:p>
      <w:pPr>
        <w:pStyle w:val="BodyText"/>
        <w:ind w:left="1116" w:right="206" w:hanging="720"/>
        <w:jc w:val="both"/>
      </w:pPr>
      <w:r>
        <w:rPr/>
        <w:t>Tuan, L., Nguyen, H.T., Sungwon, L., Eui-Nam, H., Zhu, H., &amp; Choong, S.H. (2017). Distributed Power and Channel Allocation for Cognitive Femtocell Network Using a Coalitional Game in Partition-Form Approach. </w:t>
      </w:r>
      <w:r>
        <w:rPr>
          <w:i/>
        </w:rPr>
        <w:t>IEEE Transactions on Vehicular Technology, </w:t>
      </w:r>
      <w:r>
        <w:rPr/>
        <w:t>66(4), 3475 – 3490.</w:t>
      </w:r>
    </w:p>
    <w:p>
      <w:pPr>
        <w:pStyle w:val="BodyText"/>
      </w:pPr>
    </w:p>
    <w:p>
      <w:pPr>
        <w:spacing w:before="0"/>
        <w:ind w:left="1116" w:right="210" w:hanging="720"/>
        <w:jc w:val="both"/>
        <w:rPr>
          <w:sz w:val="24"/>
        </w:rPr>
      </w:pPr>
      <w:r>
        <w:rPr>
          <w:color w:val="212121"/>
          <w:sz w:val="24"/>
        </w:rPr>
        <w:t>Xu, W., &amp; Qiu, R. (2018). Power Allocation for Uplink Cognitive Heterogeneous Network</w:t>
      </w:r>
      <w:r>
        <w:rPr>
          <w:color w:val="212121"/>
          <w:spacing w:val="-3"/>
          <w:sz w:val="24"/>
        </w:rPr>
        <w:t> </w:t>
      </w:r>
      <w:r>
        <w:rPr>
          <w:color w:val="212121"/>
          <w:sz w:val="24"/>
        </w:rPr>
        <w:t>with</w:t>
      </w:r>
      <w:r>
        <w:rPr>
          <w:color w:val="212121"/>
          <w:spacing w:val="-1"/>
          <w:sz w:val="24"/>
        </w:rPr>
        <w:t> </w:t>
      </w:r>
      <w:r>
        <w:rPr>
          <w:color w:val="212121"/>
          <w:sz w:val="24"/>
        </w:rPr>
        <w:t>Non-Orthogonal</w:t>
      </w:r>
      <w:r>
        <w:rPr>
          <w:color w:val="212121"/>
          <w:spacing w:val="-1"/>
          <w:sz w:val="24"/>
        </w:rPr>
        <w:t> </w:t>
      </w:r>
      <w:r>
        <w:rPr>
          <w:color w:val="212121"/>
          <w:sz w:val="24"/>
        </w:rPr>
        <w:t>Multiple</w:t>
      </w:r>
      <w:r>
        <w:rPr>
          <w:color w:val="212121"/>
          <w:spacing w:val="-3"/>
          <w:sz w:val="24"/>
        </w:rPr>
        <w:t> </w:t>
      </w:r>
      <w:r>
        <w:rPr>
          <w:color w:val="212121"/>
          <w:sz w:val="24"/>
        </w:rPr>
        <w:t>Access. </w:t>
      </w:r>
      <w:r>
        <w:rPr>
          <w:i/>
          <w:color w:val="212121"/>
          <w:sz w:val="24"/>
        </w:rPr>
        <w:t>IEEE</w:t>
      </w:r>
      <w:r>
        <w:rPr>
          <w:i/>
          <w:color w:val="212121"/>
          <w:spacing w:val="-3"/>
          <w:sz w:val="24"/>
        </w:rPr>
        <w:t> </w:t>
      </w:r>
      <w:r>
        <w:rPr>
          <w:i/>
          <w:color w:val="212121"/>
          <w:sz w:val="24"/>
        </w:rPr>
        <w:t>International</w:t>
      </w:r>
      <w:r>
        <w:rPr>
          <w:i/>
          <w:color w:val="212121"/>
          <w:spacing w:val="-1"/>
          <w:sz w:val="24"/>
        </w:rPr>
        <w:t> </w:t>
      </w:r>
      <w:r>
        <w:rPr>
          <w:i/>
          <w:color w:val="212121"/>
          <w:sz w:val="24"/>
        </w:rPr>
        <w:t>Conference on Computer and Communications (ICCC), </w:t>
      </w:r>
      <w:r>
        <w:rPr>
          <w:color w:val="212121"/>
          <w:sz w:val="24"/>
        </w:rPr>
        <w:t>4, 668 - 672.</w:t>
      </w:r>
    </w:p>
    <w:p>
      <w:pPr>
        <w:pStyle w:val="BodyText"/>
      </w:pPr>
    </w:p>
    <w:p>
      <w:pPr>
        <w:spacing w:before="0"/>
        <w:ind w:left="1116" w:right="209" w:hanging="720"/>
        <w:jc w:val="both"/>
        <w:rPr>
          <w:sz w:val="24"/>
        </w:rPr>
      </w:pPr>
      <w:r>
        <w:rPr>
          <w:sz w:val="24"/>
        </w:rPr>
        <w:t>Xuan,</w:t>
      </w:r>
      <w:r>
        <w:rPr>
          <w:spacing w:val="-11"/>
          <w:sz w:val="24"/>
        </w:rPr>
        <w:t> </w:t>
      </w:r>
      <w:r>
        <w:rPr>
          <w:sz w:val="24"/>
        </w:rPr>
        <w:t>Z.,</w:t>
      </w:r>
      <w:r>
        <w:rPr>
          <w:spacing w:val="-13"/>
          <w:sz w:val="24"/>
        </w:rPr>
        <w:t> </w:t>
      </w:r>
      <w:r>
        <w:rPr>
          <w:sz w:val="24"/>
        </w:rPr>
        <w:t>Gang,</w:t>
      </w:r>
      <w:r>
        <w:rPr>
          <w:spacing w:val="-13"/>
          <w:sz w:val="24"/>
        </w:rPr>
        <w:t> </w:t>
      </w:r>
      <w:r>
        <w:rPr>
          <w:sz w:val="24"/>
        </w:rPr>
        <w:t>W.,</w:t>
      </w:r>
      <w:r>
        <w:rPr>
          <w:spacing w:val="-13"/>
          <w:sz w:val="24"/>
        </w:rPr>
        <w:t> </w:t>
      </w:r>
      <w:r>
        <w:rPr>
          <w:sz w:val="24"/>
        </w:rPr>
        <w:t>Gang,</w:t>
      </w:r>
      <w:r>
        <w:rPr>
          <w:spacing w:val="-11"/>
          <w:sz w:val="24"/>
        </w:rPr>
        <w:t> </w:t>
      </w:r>
      <w:r>
        <w:rPr>
          <w:sz w:val="24"/>
        </w:rPr>
        <w:t>F.,</w:t>
      </w:r>
      <w:r>
        <w:rPr>
          <w:spacing w:val="-13"/>
          <w:sz w:val="24"/>
        </w:rPr>
        <w:t> </w:t>
      </w:r>
      <w:r>
        <w:rPr>
          <w:sz w:val="24"/>
        </w:rPr>
        <w:t>Shuang,</w:t>
      </w:r>
      <w:r>
        <w:rPr>
          <w:spacing w:val="-11"/>
          <w:sz w:val="24"/>
        </w:rPr>
        <w:t> </w:t>
      </w:r>
      <w:r>
        <w:rPr>
          <w:sz w:val="24"/>
        </w:rPr>
        <w:t>Q.,</w:t>
      </w:r>
      <w:r>
        <w:rPr>
          <w:spacing w:val="-14"/>
          <w:sz w:val="24"/>
        </w:rPr>
        <w:t> </w:t>
      </w:r>
      <w:r>
        <w:rPr>
          <w:sz w:val="24"/>
        </w:rPr>
        <w:t>&amp;</w:t>
      </w:r>
      <w:r>
        <w:rPr>
          <w:spacing w:val="-15"/>
          <w:sz w:val="24"/>
        </w:rPr>
        <w:t> </w:t>
      </w:r>
      <w:r>
        <w:rPr>
          <w:sz w:val="24"/>
        </w:rPr>
        <w:t>Yantao,</w:t>
      </w:r>
      <w:r>
        <w:rPr>
          <w:spacing w:val="-14"/>
          <w:sz w:val="24"/>
        </w:rPr>
        <w:t> </w:t>
      </w:r>
      <w:r>
        <w:rPr>
          <w:sz w:val="24"/>
        </w:rPr>
        <w:t>G.</w:t>
      </w:r>
      <w:r>
        <w:rPr>
          <w:spacing w:val="-14"/>
          <w:sz w:val="24"/>
        </w:rPr>
        <w:t> </w:t>
      </w:r>
      <w:r>
        <w:rPr>
          <w:sz w:val="24"/>
        </w:rPr>
        <w:t>(2016).</w:t>
      </w:r>
      <w:r>
        <w:rPr>
          <w:spacing w:val="-14"/>
          <w:sz w:val="24"/>
        </w:rPr>
        <w:t> </w:t>
      </w:r>
      <w:r>
        <w:rPr>
          <w:sz w:val="24"/>
        </w:rPr>
        <w:t>Dynamic</w:t>
      </w:r>
      <w:r>
        <w:rPr>
          <w:spacing w:val="-14"/>
          <w:sz w:val="24"/>
        </w:rPr>
        <w:t> </w:t>
      </w:r>
      <w:r>
        <w:rPr>
          <w:sz w:val="24"/>
        </w:rPr>
        <w:t>Power</w:t>
      </w:r>
      <w:r>
        <w:rPr>
          <w:spacing w:val="-14"/>
          <w:sz w:val="24"/>
        </w:rPr>
        <w:t> </w:t>
      </w:r>
      <w:r>
        <w:rPr>
          <w:sz w:val="24"/>
        </w:rPr>
        <w:t>Control for Maximizing System Throughput in Enterprise Femtocell Networks. </w:t>
      </w:r>
      <w:r>
        <w:rPr>
          <w:i/>
          <w:sz w:val="24"/>
        </w:rPr>
        <w:t>International Conference on Networking and Network Applications, </w:t>
      </w:r>
      <w:r>
        <w:rPr>
          <w:sz w:val="24"/>
        </w:rPr>
        <w:t>184 – 189.</w:t>
      </w:r>
    </w:p>
    <w:p>
      <w:pPr>
        <w:spacing w:after="0"/>
        <w:jc w:val="both"/>
        <w:rPr>
          <w:sz w:val="24"/>
        </w:rPr>
        <w:sectPr>
          <w:pgSz w:w="11910" w:h="16840"/>
          <w:pgMar w:header="0" w:footer="1067" w:top="1600" w:bottom="1260" w:left="1620" w:right="1200"/>
        </w:sectPr>
      </w:pPr>
    </w:p>
    <w:p>
      <w:pPr>
        <w:pStyle w:val="Heading2"/>
        <w:spacing w:before="69"/>
        <w:ind w:left="396" w:firstLine="0"/>
        <w:jc w:val="left"/>
      </w:pPr>
      <w:bookmarkStart w:name="_bookmark71" w:id="72"/>
      <w:bookmarkEnd w:id="72"/>
      <w:r>
        <w:rPr>
          <w:b w:val="0"/>
        </w:rPr>
      </w:r>
      <w:r>
        <w:rPr/>
        <w:t>APPENDIX</w:t>
      </w:r>
      <w:r>
        <w:rPr>
          <w:spacing w:val="-10"/>
        </w:rPr>
        <w:t> </w:t>
      </w:r>
      <w:r>
        <w:rPr/>
        <w:t>A</w:t>
      </w:r>
      <w:r>
        <w:rPr>
          <w:spacing w:val="-10"/>
        </w:rPr>
        <w:t> </w:t>
      </w:r>
      <w:r>
        <w:rPr/>
        <w:t>(Some</w:t>
      </w:r>
      <w:r>
        <w:rPr>
          <w:spacing w:val="-8"/>
        </w:rPr>
        <w:t> </w:t>
      </w:r>
      <w:r>
        <w:rPr/>
        <w:t>Macro-Femto</w:t>
      </w:r>
      <w:r>
        <w:rPr>
          <w:spacing w:val="-10"/>
        </w:rPr>
        <w:t> </w:t>
      </w:r>
      <w:r>
        <w:rPr/>
        <w:t>Mobile</w:t>
      </w:r>
      <w:r>
        <w:rPr>
          <w:spacing w:val="-10"/>
        </w:rPr>
        <w:t> </w:t>
      </w:r>
      <w:r>
        <w:rPr/>
        <w:t>Network</w:t>
      </w:r>
      <w:r>
        <w:rPr>
          <w:spacing w:val="-9"/>
        </w:rPr>
        <w:t> </w:t>
      </w:r>
      <w:r>
        <w:rPr/>
        <w:t>Simulation</w:t>
      </w:r>
      <w:r>
        <w:rPr>
          <w:spacing w:val="-9"/>
        </w:rPr>
        <w:t> </w:t>
      </w:r>
      <w:r>
        <w:rPr>
          <w:spacing w:val="-2"/>
        </w:rPr>
        <w:t>Codes)</w:t>
      </w:r>
    </w:p>
    <w:p>
      <w:pPr>
        <w:pStyle w:val="BodyText"/>
        <w:spacing w:before="8"/>
        <w:rPr>
          <w:b/>
        </w:rPr>
      </w:pPr>
    </w:p>
    <w:p>
      <w:pPr>
        <w:spacing w:line="226" w:lineRule="exact" w:before="0"/>
        <w:ind w:left="396" w:right="0" w:firstLine="0"/>
        <w:jc w:val="left"/>
        <w:rPr>
          <w:rFonts w:ascii="Courier New"/>
          <w:sz w:val="20"/>
        </w:rPr>
      </w:pPr>
      <w:r>
        <w:rPr>
          <w:rFonts w:ascii="Courier New"/>
          <w:sz w:val="20"/>
        </w:rPr>
        <w:t>clc;</w:t>
      </w:r>
      <w:r>
        <w:rPr>
          <w:rFonts w:ascii="Courier New"/>
          <w:spacing w:val="-6"/>
          <w:sz w:val="20"/>
        </w:rPr>
        <w:t> </w:t>
      </w:r>
      <w:r>
        <w:rPr>
          <w:rFonts w:ascii="Courier New"/>
          <w:sz w:val="20"/>
        </w:rPr>
        <w:t>clear</w:t>
      </w:r>
      <w:r>
        <w:rPr>
          <w:rFonts w:ascii="Courier New"/>
          <w:spacing w:val="-5"/>
          <w:sz w:val="20"/>
        </w:rPr>
        <w:t> </w:t>
      </w:r>
      <w:r>
        <w:rPr>
          <w:rFonts w:ascii="Courier New"/>
          <w:color w:val="9F1FEF"/>
          <w:sz w:val="20"/>
        </w:rPr>
        <w:t>all</w:t>
      </w:r>
      <w:r>
        <w:rPr>
          <w:rFonts w:ascii="Courier New"/>
          <w:sz w:val="20"/>
        </w:rPr>
        <w:t>;</w:t>
      </w:r>
      <w:r>
        <w:rPr>
          <w:rFonts w:ascii="Courier New"/>
          <w:spacing w:val="-6"/>
          <w:sz w:val="20"/>
        </w:rPr>
        <w:t> </w:t>
      </w:r>
      <w:r>
        <w:rPr>
          <w:rFonts w:ascii="Courier New"/>
          <w:sz w:val="20"/>
        </w:rPr>
        <w:t>close</w:t>
      </w:r>
      <w:r>
        <w:rPr>
          <w:rFonts w:ascii="Courier New"/>
          <w:spacing w:val="-4"/>
          <w:sz w:val="20"/>
        </w:rPr>
        <w:t> </w:t>
      </w:r>
      <w:r>
        <w:rPr>
          <w:rFonts w:ascii="Courier New"/>
          <w:color w:val="9F1FEF"/>
          <w:spacing w:val="-4"/>
          <w:sz w:val="20"/>
        </w:rPr>
        <w:t>all</w:t>
      </w:r>
      <w:r>
        <w:rPr>
          <w:rFonts w:ascii="Courier New"/>
          <w:spacing w:val="-4"/>
          <w:sz w:val="20"/>
        </w:rPr>
        <w:t>;</w:t>
      </w:r>
    </w:p>
    <w:p>
      <w:pPr>
        <w:spacing w:before="0"/>
        <w:ind w:left="396" w:right="528" w:firstLine="0"/>
        <w:jc w:val="left"/>
        <w:rPr>
          <w:rFonts w:ascii="Courier New"/>
          <w:sz w:val="20"/>
        </w:rPr>
      </w:pPr>
      <w:r>
        <w:rPr>
          <w:rFonts w:ascii="Courier New"/>
          <w:color w:val="218A21"/>
          <w:sz w:val="20"/>
        </w:rPr>
        <w:t>%</w:t>
      </w:r>
      <w:r>
        <w:rPr>
          <w:rFonts w:ascii="Courier New"/>
          <w:color w:val="218A21"/>
          <w:spacing w:val="-3"/>
          <w:sz w:val="20"/>
        </w:rPr>
        <w:t> </w:t>
      </w:r>
      <w:r>
        <w:rPr>
          <w:rFonts w:ascii="Courier New"/>
          <w:color w:val="218A21"/>
          <w:sz w:val="20"/>
        </w:rPr>
        <w:t>PROGRAM</w:t>
      </w:r>
      <w:r>
        <w:rPr>
          <w:rFonts w:ascii="Courier New"/>
          <w:color w:val="218A21"/>
          <w:spacing w:val="-3"/>
          <w:sz w:val="20"/>
        </w:rPr>
        <w:t> </w:t>
      </w:r>
      <w:r>
        <w:rPr>
          <w:rFonts w:ascii="Courier New"/>
          <w:color w:val="218A21"/>
          <w:sz w:val="20"/>
        </w:rPr>
        <w:t>TO</w:t>
      </w:r>
      <w:r>
        <w:rPr>
          <w:rFonts w:ascii="Courier New"/>
          <w:color w:val="218A21"/>
          <w:spacing w:val="-3"/>
          <w:sz w:val="20"/>
        </w:rPr>
        <w:t> </w:t>
      </w:r>
      <w:r>
        <w:rPr>
          <w:rFonts w:ascii="Courier New"/>
          <w:color w:val="218A21"/>
          <w:sz w:val="20"/>
        </w:rPr>
        <w:t>COMPUTE</w:t>
      </w:r>
      <w:r>
        <w:rPr>
          <w:rFonts w:ascii="Courier New"/>
          <w:color w:val="218A21"/>
          <w:spacing w:val="-3"/>
          <w:sz w:val="20"/>
        </w:rPr>
        <w:t> </w:t>
      </w:r>
      <w:r>
        <w:rPr>
          <w:rFonts w:ascii="Courier New"/>
          <w:color w:val="218A21"/>
          <w:sz w:val="20"/>
        </w:rPr>
        <w:t>AND</w:t>
      </w:r>
      <w:r>
        <w:rPr>
          <w:rFonts w:ascii="Courier New"/>
          <w:color w:val="218A21"/>
          <w:spacing w:val="-3"/>
          <w:sz w:val="20"/>
        </w:rPr>
        <w:t> </w:t>
      </w:r>
      <w:r>
        <w:rPr>
          <w:rFonts w:ascii="Courier New"/>
          <w:color w:val="218A21"/>
          <w:sz w:val="20"/>
        </w:rPr>
        <w:t>COMPARE</w:t>
      </w:r>
      <w:r>
        <w:rPr>
          <w:rFonts w:ascii="Courier New"/>
          <w:color w:val="218A21"/>
          <w:spacing w:val="-2"/>
          <w:sz w:val="20"/>
        </w:rPr>
        <w:t> </w:t>
      </w:r>
      <w:r>
        <w:rPr>
          <w:rFonts w:ascii="Courier New"/>
          <w:color w:val="218A21"/>
          <w:sz w:val="20"/>
        </w:rPr>
        <w:t>PC</w:t>
      </w:r>
      <w:r>
        <w:rPr>
          <w:rFonts w:ascii="Courier New"/>
          <w:color w:val="218A21"/>
          <w:spacing w:val="-3"/>
          <w:sz w:val="20"/>
        </w:rPr>
        <w:t> </w:t>
      </w:r>
      <w:r>
        <w:rPr>
          <w:rFonts w:ascii="Courier New"/>
          <w:color w:val="218A21"/>
          <w:sz w:val="20"/>
        </w:rPr>
        <w:t>1,</w:t>
      </w:r>
      <w:r>
        <w:rPr>
          <w:rFonts w:ascii="Courier New"/>
          <w:color w:val="218A21"/>
          <w:spacing w:val="-3"/>
          <w:sz w:val="20"/>
        </w:rPr>
        <w:t> </w:t>
      </w:r>
      <w:r>
        <w:rPr>
          <w:rFonts w:ascii="Courier New"/>
          <w:color w:val="218A21"/>
          <w:sz w:val="20"/>
        </w:rPr>
        <w:t>APC</w:t>
      </w:r>
      <w:r>
        <w:rPr>
          <w:rFonts w:ascii="Courier New"/>
          <w:color w:val="218A21"/>
          <w:spacing w:val="-3"/>
          <w:sz w:val="20"/>
        </w:rPr>
        <w:t> </w:t>
      </w:r>
      <w:r>
        <w:rPr>
          <w:rFonts w:ascii="Courier New"/>
          <w:color w:val="218A21"/>
          <w:sz w:val="20"/>
        </w:rPr>
        <w:t>AND</w:t>
      </w:r>
      <w:r>
        <w:rPr>
          <w:rFonts w:ascii="Courier New"/>
          <w:color w:val="218A21"/>
          <w:spacing w:val="-3"/>
          <w:sz w:val="20"/>
        </w:rPr>
        <w:t> </w:t>
      </w:r>
      <w:r>
        <w:rPr>
          <w:rFonts w:ascii="Courier New"/>
          <w:color w:val="218A21"/>
          <w:sz w:val="20"/>
        </w:rPr>
        <w:t>EAPC</w:t>
      </w:r>
      <w:r>
        <w:rPr>
          <w:rFonts w:ascii="Courier New"/>
          <w:color w:val="218A21"/>
          <w:spacing w:val="-3"/>
          <w:sz w:val="20"/>
        </w:rPr>
        <w:t> </w:t>
      </w:r>
      <w:r>
        <w:rPr>
          <w:rFonts w:ascii="Courier New"/>
          <w:color w:val="218A21"/>
          <w:sz w:val="20"/>
        </w:rPr>
        <w:t>MODEL</w:t>
      </w:r>
      <w:r>
        <w:rPr>
          <w:rFonts w:ascii="Courier New"/>
          <w:color w:val="218A21"/>
          <w:spacing w:val="-3"/>
          <w:sz w:val="20"/>
        </w:rPr>
        <w:t> </w:t>
      </w:r>
      <w:r>
        <w:rPr>
          <w:rFonts w:ascii="Courier New"/>
          <w:color w:val="218A21"/>
          <w:sz w:val="20"/>
        </w:rPr>
        <w:t>NETWORK </w:t>
      </w:r>
      <w:r>
        <w:rPr>
          <w:rFonts w:ascii="Courier New"/>
          <w:color w:val="218A21"/>
          <w:spacing w:val="-2"/>
          <w:sz w:val="20"/>
        </w:rPr>
        <w:t>CAPACITY</w:t>
      </w:r>
    </w:p>
    <w:p>
      <w:pPr>
        <w:spacing w:before="0"/>
        <w:ind w:left="396" w:right="3047" w:firstLine="0"/>
        <w:jc w:val="both"/>
        <w:rPr>
          <w:rFonts w:ascii="Courier New"/>
          <w:sz w:val="20"/>
        </w:rPr>
      </w:pPr>
      <w:r>
        <w:rPr>
          <w:rFonts w:ascii="Courier New"/>
          <w:sz w:val="20"/>
        </w:rPr>
        <w:t>HeNB_Min_P</w:t>
      </w:r>
      <w:r>
        <w:rPr>
          <w:rFonts w:ascii="Courier New"/>
          <w:spacing w:val="-4"/>
          <w:sz w:val="20"/>
        </w:rPr>
        <w:t> </w:t>
      </w:r>
      <w:r>
        <w:rPr>
          <w:rFonts w:ascii="Courier New"/>
          <w:sz w:val="20"/>
        </w:rPr>
        <w:t>=</w:t>
      </w:r>
      <w:r>
        <w:rPr>
          <w:rFonts w:ascii="Courier New"/>
          <w:spacing w:val="-4"/>
          <w:sz w:val="20"/>
        </w:rPr>
        <w:t> </w:t>
      </w:r>
      <w:r>
        <w:rPr>
          <w:rFonts w:ascii="Courier New"/>
          <w:sz w:val="20"/>
        </w:rPr>
        <w:t>0;</w:t>
      </w:r>
      <w:r>
        <w:rPr>
          <w:rFonts w:ascii="Courier New"/>
          <w:spacing w:val="40"/>
          <w:sz w:val="20"/>
        </w:rPr>
        <w:t>  </w:t>
      </w:r>
      <w:r>
        <w:rPr>
          <w:rFonts w:ascii="Courier New"/>
          <w:color w:val="218A21"/>
          <w:sz w:val="20"/>
        </w:rPr>
        <w:t>%</w:t>
      </w:r>
      <w:r>
        <w:rPr>
          <w:rFonts w:ascii="Courier New"/>
          <w:color w:val="218A21"/>
          <w:spacing w:val="-4"/>
          <w:sz w:val="20"/>
        </w:rPr>
        <w:t> </w:t>
      </w:r>
      <w:r>
        <w:rPr>
          <w:rFonts w:ascii="Courier New"/>
          <w:color w:val="218A21"/>
          <w:sz w:val="20"/>
        </w:rPr>
        <w:t>min</w:t>
      </w:r>
      <w:r>
        <w:rPr>
          <w:rFonts w:ascii="Courier New"/>
          <w:color w:val="218A21"/>
          <w:spacing w:val="-4"/>
          <w:sz w:val="20"/>
        </w:rPr>
        <w:t> </w:t>
      </w:r>
      <w:r>
        <w:rPr>
          <w:rFonts w:ascii="Courier New"/>
          <w:color w:val="218A21"/>
          <w:sz w:val="20"/>
        </w:rPr>
        <w:t>transmit</w:t>
      </w:r>
      <w:r>
        <w:rPr>
          <w:rFonts w:ascii="Courier New"/>
          <w:color w:val="218A21"/>
          <w:spacing w:val="-4"/>
          <w:sz w:val="20"/>
        </w:rPr>
        <w:t> </w:t>
      </w:r>
      <w:r>
        <w:rPr>
          <w:rFonts w:ascii="Courier New"/>
          <w:color w:val="218A21"/>
          <w:sz w:val="20"/>
        </w:rPr>
        <w:t>power</w:t>
      </w:r>
      <w:r>
        <w:rPr>
          <w:rFonts w:ascii="Courier New"/>
          <w:color w:val="218A21"/>
          <w:spacing w:val="-4"/>
          <w:sz w:val="20"/>
        </w:rPr>
        <w:t> </w:t>
      </w:r>
      <w:r>
        <w:rPr>
          <w:rFonts w:ascii="Courier New"/>
          <w:color w:val="218A21"/>
          <w:sz w:val="20"/>
        </w:rPr>
        <w:t>of</w:t>
      </w:r>
      <w:r>
        <w:rPr>
          <w:rFonts w:ascii="Courier New"/>
          <w:color w:val="218A21"/>
          <w:spacing w:val="-4"/>
          <w:sz w:val="20"/>
        </w:rPr>
        <w:t> </w:t>
      </w:r>
      <w:r>
        <w:rPr>
          <w:rFonts w:ascii="Courier New"/>
          <w:color w:val="218A21"/>
          <w:sz w:val="20"/>
        </w:rPr>
        <w:t>HeNB </w:t>
      </w:r>
      <w:r>
        <w:rPr>
          <w:rFonts w:ascii="Courier New"/>
          <w:sz w:val="20"/>
        </w:rPr>
        <w:t>HeNB_Max_P=</w:t>
      </w:r>
      <w:r>
        <w:rPr>
          <w:rFonts w:ascii="Courier New"/>
          <w:spacing w:val="-4"/>
          <w:sz w:val="20"/>
        </w:rPr>
        <w:t> </w:t>
      </w:r>
      <w:r>
        <w:rPr>
          <w:rFonts w:ascii="Courier New"/>
          <w:sz w:val="20"/>
        </w:rPr>
        <w:t>20;</w:t>
      </w:r>
      <w:r>
        <w:rPr>
          <w:rFonts w:ascii="Courier New"/>
          <w:spacing w:val="80"/>
          <w:w w:val="150"/>
          <w:sz w:val="20"/>
        </w:rPr>
        <w:t> </w:t>
      </w:r>
      <w:r>
        <w:rPr>
          <w:rFonts w:ascii="Courier New"/>
          <w:color w:val="218A21"/>
          <w:sz w:val="20"/>
        </w:rPr>
        <w:t>%</w:t>
      </w:r>
      <w:r>
        <w:rPr>
          <w:rFonts w:ascii="Courier New"/>
          <w:color w:val="218A21"/>
          <w:spacing w:val="-4"/>
          <w:sz w:val="20"/>
        </w:rPr>
        <w:t> </w:t>
      </w:r>
      <w:r>
        <w:rPr>
          <w:rFonts w:ascii="Courier New"/>
          <w:color w:val="218A21"/>
          <w:sz w:val="20"/>
        </w:rPr>
        <w:t>max</w:t>
      </w:r>
      <w:r>
        <w:rPr>
          <w:rFonts w:ascii="Courier New"/>
          <w:color w:val="218A21"/>
          <w:spacing w:val="-4"/>
          <w:sz w:val="20"/>
        </w:rPr>
        <w:t> </w:t>
      </w:r>
      <w:r>
        <w:rPr>
          <w:rFonts w:ascii="Courier New"/>
          <w:color w:val="218A21"/>
          <w:sz w:val="20"/>
        </w:rPr>
        <w:t>transmit</w:t>
      </w:r>
      <w:r>
        <w:rPr>
          <w:rFonts w:ascii="Courier New"/>
          <w:color w:val="218A21"/>
          <w:spacing w:val="-4"/>
          <w:sz w:val="20"/>
        </w:rPr>
        <w:t> </w:t>
      </w:r>
      <w:r>
        <w:rPr>
          <w:rFonts w:ascii="Courier New"/>
          <w:color w:val="218A21"/>
          <w:sz w:val="20"/>
        </w:rPr>
        <w:t>power</w:t>
      </w:r>
      <w:r>
        <w:rPr>
          <w:rFonts w:ascii="Courier New"/>
          <w:color w:val="218A21"/>
          <w:spacing w:val="-4"/>
          <w:sz w:val="20"/>
        </w:rPr>
        <w:t> </w:t>
      </w:r>
      <w:r>
        <w:rPr>
          <w:rFonts w:ascii="Courier New"/>
          <w:color w:val="218A21"/>
          <w:sz w:val="20"/>
        </w:rPr>
        <w:t>of</w:t>
      </w:r>
      <w:r>
        <w:rPr>
          <w:rFonts w:ascii="Courier New"/>
          <w:color w:val="218A21"/>
          <w:spacing w:val="-4"/>
          <w:sz w:val="20"/>
        </w:rPr>
        <w:t> </w:t>
      </w:r>
      <w:r>
        <w:rPr>
          <w:rFonts w:ascii="Courier New"/>
          <w:color w:val="218A21"/>
          <w:sz w:val="20"/>
        </w:rPr>
        <w:t>HeNB </w:t>
      </w:r>
      <w:r>
        <w:rPr>
          <w:rFonts w:ascii="Courier New"/>
          <w:sz w:val="20"/>
        </w:rPr>
        <w:t>eNB_Min_P</w:t>
      </w:r>
      <w:r>
        <w:rPr>
          <w:rFonts w:ascii="Courier New"/>
          <w:spacing w:val="-3"/>
          <w:sz w:val="20"/>
        </w:rPr>
        <w:t> </w:t>
      </w:r>
      <w:r>
        <w:rPr>
          <w:rFonts w:ascii="Courier New"/>
          <w:sz w:val="20"/>
        </w:rPr>
        <w:t>=</w:t>
      </w:r>
      <w:r>
        <w:rPr>
          <w:rFonts w:ascii="Courier New"/>
          <w:spacing w:val="-3"/>
          <w:sz w:val="20"/>
        </w:rPr>
        <w:t> </w:t>
      </w:r>
      <w:r>
        <w:rPr>
          <w:rFonts w:ascii="Courier New"/>
          <w:sz w:val="20"/>
        </w:rPr>
        <w:t>5;</w:t>
      </w:r>
      <w:r>
        <w:rPr>
          <w:rFonts w:ascii="Courier New"/>
          <w:spacing w:val="80"/>
          <w:sz w:val="20"/>
        </w:rPr>
        <w:t>  </w:t>
      </w:r>
      <w:r>
        <w:rPr>
          <w:rFonts w:ascii="Courier New"/>
          <w:color w:val="218A21"/>
          <w:sz w:val="20"/>
        </w:rPr>
        <w:t>%</w:t>
      </w:r>
      <w:r>
        <w:rPr>
          <w:rFonts w:ascii="Courier New"/>
          <w:color w:val="218A21"/>
          <w:spacing w:val="-3"/>
          <w:sz w:val="20"/>
        </w:rPr>
        <w:t> </w:t>
      </w:r>
      <w:r>
        <w:rPr>
          <w:rFonts w:ascii="Courier New"/>
          <w:color w:val="218A21"/>
          <w:sz w:val="20"/>
        </w:rPr>
        <w:t>min</w:t>
      </w:r>
      <w:r>
        <w:rPr>
          <w:rFonts w:ascii="Courier New"/>
          <w:color w:val="218A21"/>
          <w:spacing w:val="-3"/>
          <w:sz w:val="20"/>
        </w:rPr>
        <w:t> </w:t>
      </w:r>
      <w:r>
        <w:rPr>
          <w:rFonts w:ascii="Courier New"/>
          <w:color w:val="218A21"/>
          <w:sz w:val="20"/>
        </w:rPr>
        <w:t>transmit</w:t>
      </w:r>
      <w:r>
        <w:rPr>
          <w:rFonts w:ascii="Courier New"/>
          <w:color w:val="218A21"/>
          <w:spacing w:val="-3"/>
          <w:sz w:val="20"/>
        </w:rPr>
        <w:t> </w:t>
      </w:r>
      <w:r>
        <w:rPr>
          <w:rFonts w:ascii="Courier New"/>
          <w:color w:val="218A21"/>
          <w:sz w:val="20"/>
        </w:rPr>
        <w:t>power</w:t>
      </w:r>
      <w:r>
        <w:rPr>
          <w:rFonts w:ascii="Courier New"/>
          <w:color w:val="218A21"/>
          <w:spacing w:val="-3"/>
          <w:sz w:val="20"/>
        </w:rPr>
        <w:t> </w:t>
      </w:r>
      <w:r>
        <w:rPr>
          <w:rFonts w:ascii="Courier New"/>
          <w:color w:val="218A21"/>
          <w:sz w:val="20"/>
        </w:rPr>
        <w:t>of</w:t>
      </w:r>
      <w:r>
        <w:rPr>
          <w:rFonts w:ascii="Courier New"/>
          <w:color w:val="218A21"/>
          <w:spacing w:val="-3"/>
          <w:sz w:val="20"/>
        </w:rPr>
        <w:t> </w:t>
      </w:r>
      <w:r>
        <w:rPr>
          <w:rFonts w:ascii="Courier New"/>
          <w:color w:val="218A21"/>
          <w:sz w:val="20"/>
        </w:rPr>
        <w:t>eNB </w:t>
      </w:r>
      <w:r>
        <w:rPr>
          <w:rFonts w:ascii="Courier New"/>
          <w:sz w:val="20"/>
        </w:rPr>
        <w:t>eNB_Max_P=</w:t>
      </w:r>
      <w:r>
        <w:rPr>
          <w:rFonts w:ascii="Courier New"/>
          <w:spacing w:val="-3"/>
          <w:sz w:val="20"/>
        </w:rPr>
        <w:t> </w:t>
      </w:r>
      <w:r>
        <w:rPr>
          <w:rFonts w:ascii="Courier New"/>
          <w:sz w:val="20"/>
        </w:rPr>
        <w:t>46;</w:t>
      </w:r>
      <w:r>
        <w:rPr>
          <w:rFonts w:ascii="Courier New"/>
          <w:spacing w:val="40"/>
          <w:sz w:val="20"/>
        </w:rPr>
        <w:t>  </w:t>
      </w:r>
      <w:r>
        <w:rPr>
          <w:rFonts w:ascii="Courier New"/>
          <w:color w:val="218A21"/>
          <w:sz w:val="20"/>
        </w:rPr>
        <w:t>%</w:t>
      </w:r>
      <w:r>
        <w:rPr>
          <w:rFonts w:ascii="Courier New"/>
          <w:color w:val="218A21"/>
          <w:spacing w:val="-3"/>
          <w:sz w:val="20"/>
        </w:rPr>
        <w:t> </w:t>
      </w:r>
      <w:r>
        <w:rPr>
          <w:rFonts w:ascii="Courier New"/>
          <w:color w:val="218A21"/>
          <w:sz w:val="20"/>
        </w:rPr>
        <w:t>max</w:t>
      </w:r>
      <w:r>
        <w:rPr>
          <w:rFonts w:ascii="Courier New"/>
          <w:color w:val="218A21"/>
          <w:spacing w:val="-3"/>
          <w:sz w:val="20"/>
        </w:rPr>
        <w:t> </w:t>
      </w:r>
      <w:r>
        <w:rPr>
          <w:rFonts w:ascii="Courier New"/>
          <w:color w:val="218A21"/>
          <w:sz w:val="20"/>
        </w:rPr>
        <w:t>transmit</w:t>
      </w:r>
      <w:r>
        <w:rPr>
          <w:rFonts w:ascii="Courier New"/>
          <w:color w:val="218A21"/>
          <w:spacing w:val="-3"/>
          <w:sz w:val="20"/>
        </w:rPr>
        <w:t> </w:t>
      </w:r>
      <w:r>
        <w:rPr>
          <w:rFonts w:ascii="Courier New"/>
          <w:color w:val="218A21"/>
          <w:sz w:val="20"/>
        </w:rPr>
        <w:t>power</w:t>
      </w:r>
      <w:r>
        <w:rPr>
          <w:rFonts w:ascii="Courier New"/>
          <w:color w:val="218A21"/>
          <w:spacing w:val="-3"/>
          <w:sz w:val="20"/>
        </w:rPr>
        <w:t> </w:t>
      </w:r>
      <w:r>
        <w:rPr>
          <w:rFonts w:ascii="Courier New"/>
          <w:color w:val="218A21"/>
          <w:sz w:val="20"/>
        </w:rPr>
        <w:t>of</w:t>
      </w:r>
      <w:r>
        <w:rPr>
          <w:rFonts w:ascii="Courier New"/>
          <w:color w:val="218A21"/>
          <w:spacing w:val="-3"/>
          <w:sz w:val="20"/>
        </w:rPr>
        <w:t> </w:t>
      </w:r>
      <w:r>
        <w:rPr>
          <w:rFonts w:ascii="Courier New"/>
          <w:color w:val="218A21"/>
          <w:sz w:val="20"/>
        </w:rPr>
        <w:t>eNB </w:t>
      </w:r>
      <w:r>
        <w:rPr>
          <w:rFonts w:ascii="Courier New"/>
          <w:sz w:val="20"/>
        </w:rPr>
        <w:t>APC_P_HeNB = HeNB_Initial_Power= 8;</w:t>
      </w:r>
    </w:p>
    <w:p>
      <w:pPr>
        <w:spacing w:before="0"/>
        <w:ind w:left="396" w:right="4248" w:firstLine="0"/>
        <w:jc w:val="left"/>
        <w:rPr>
          <w:rFonts w:ascii="Courier New"/>
          <w:sz w:val="20"/>
        </w:rPr>
      </w:pPr>
      <w:r>
        <w:rPr>
          <w:rFonts w:ascii="Courier New"/>
          <w:sz w:val="20"/>
        </w:rPr>
        <w:t>APC_P_eNB = eNB_Initial_Power; EAPC_P_eNB</w:t>
      </w:r>
      <w:r>
        <w:rPr>
          <w:rFonts w:ascii="Courier New"/>
          <w:spacing w:val="-9"/>
          <w:sz w:val="20"/>
        </w:rPr>
        <w:t> </w:t>
      </w:r>
      <w:r>
        <w:rPr>
          <w:rFonts w:ascii="Courier New"/>
          <w:sz w:val="20"/>
        </w:rPr>
        <w:t>=</w:t>
      </w:r>
      <w:r>
        <w:rPr>
          <w:rFonts w:ascii="Courier New"/>
          <w:spacing w:val="-9"/>
          <w:sz w:val="20"/>
        </w:rPr>
        <w:t> </w:t>
      </w:r>
      <w:r>
        <w:rPr>
          <w:rFonts w:ascii="Courier New"/>
          <w:sz w:val="20"/>
        </w:rPr>
        <w:t>eNB_Initial_Power</w:t>
      </w:r>
      <w:r>
        <w:rPr>
          <w:rFonts w:ascii="Courier New"/>
          <w:spacing w:val="-9"/>
          <w:sz w:val="20"/>
        </w:rPr>
        <w:t> </w:t>
      </w:r>
      <w:r>
        <w:rPr>
          <w:rFonts w:ascii="Courier New"/>
          <w:sz w:val="20"/>
        </w:rPr>
        <w:t>=</w:t>
      </w:r>
      <w:r>
        <w:rPr>
          <w:rFonts w:ascii="Courier New"/>
          <w:spacing w:val="-9"/>
          <w:sz w:val="20"/>
        </w:rPr>
        <w:t> </w:t>
      </w:r>
      <w:r>
        <w:rPr>
          <w:rFonts w:ascii="Courier New"/>
          <w:sz w:val="20"/>
        </w:rPr>
        <w:t>34; EAPC_P_HeNB = HeNB_Initial_Power; PC1_P_eNB = eNB_Initial_Power; PC1_P_HeNB = HeNB_Initial_Power; HeNB_RSTP = 20;</w:t>
      </w:r>
    </w:p>
    <w:p>
      <w:pPr>
        <w:spacing w:line="226" w:lineRule="exact" w:before="2"/>
        <w:ind w:left="396" w:right="0" w:firstLine="0"/>
        <w:jc w:val="left"/>
        <w:rPr>
          <w:rFonts w:ascii="Courier New"/>
          <w:sz w:val="20"/>
        </w:rPr>
      </w:pPr>
      <w:r>
        <w:rPr>
          <w:rFonts w:ascii="Courier New"/>
          <w:sz w:val="20"/>
        </w:rPr>
        <w:t>eNB_RSTP</w:t>
      </w:r>
      <w:r>
        <w:rPr>
          <w:rFonts w:ascii="Courier New"/>
          <w:spacing w:val="-6"/>
          <w:sz w:val="20"/>
        </w:rPr>
        <w:t> </w:t>
      </w:r>
      <w:r>
        <w:rPr>
          <w:rFonts w:ascii="Courier New"/>
          <w:sz w:val="20"/>
        </w:rPr>
        <w:t>=</w:t>
      </w:r>
      <w:r>
        <w:rPr>
          <w:rFonts w:ascii="Courier New"/>
          <w:spacing w:val="-5"/>
          <w:sz w:val="20"/>
        </w:rPr>
        <w:t> 46;</w:t>
      </w:r>
    </w:p>
    <w:p>
      <w:pPr>
        <w:tabs>
          <w:tab w:pos="4116" w:val="left" w:leader="none"/>
          <w:tab w:pos="4236" w:val="left" w:leader="none"/>
        </w:tabs>
        <w:spacing w:before="0"/>
        <w:ind w:left="396" w:right="1607" w:firstLine="0"/>
        <w:jc w:val="left"/>
        <w:rPr>
          <w:rFonts w:ascii="Courier New"/>
          <w:sz w:val="20"/>
        </w:rPr>
      </w:pPr>
      <w:r>
        <w:rPr>
          <w:rFonts w:ascii="Courier New"/>
          <w:sz w:val="20"/>
        </w:rPr>
        <w:t>HUE_Min_P = MUE_Min_P = 0;</w:t>
        <w:tab/>
        <w:tab/>
      </w:r>
      <w:r>
        <w:rPr>
          <w:rFonts w:ascii="Courier New"/>
          <w:color w:val="218A21"/>
          <w:sz w:val="20"/>
        </w:rPr>
        <w:t>%</w:t>
      </w:r>
      <w:r>
        <w:rPr>
          <w:rFonts w:ascii="Courier New"/>
          <w:color w:val="218A21"/>
          <w:spacing w:val="-7"/>
          <w:sz w:val="20"/>
        </w:rPr>
        <w:t> </w:t>
      </w:r>
      <w:r>
        <w:rPr>
          <w:rFonts w:ascii="Courier New"/>
          <w:color w:val="218A21"/>
          <w:sz w:val="20"/>
        </w:rPr>
        <w:t>min</w:t>
      </w:r>
      <w:r>
        <w:rPr>
          <w:rFonts w:ascii="Courier New"/>
          <w:color w:val="218A21"/>
          <w:spacing w:val="-7"/>
          <w:sz w:val="20"/>
        </w:rPr>
        <w:t> </w:t>
      </w:r>
      <w:r>
        <w:rPr>
          <w:rFonts w:ascii="Courier New"/>
          <w:color w:val="218A21"/>
          <w:sz w:val="20"/>
        </w:rPr>
        <w:t>transmit</w:t>
      </w:r>
      <w:r>
        <w:rPr>
          <w:rFonts w:ascii="Courier New"/>
          <w:color w:val="218A21"/>
          <w:spacing w:val="-7"/>
          <w:sz w:val="20"/>
        </w:rPr>
        <w:t> </w:t>
      </w:r>
      <w:r>
        <w:rPr>
          <w:rFonts w:ascii="Courier New"/>
          <w:color w:val="218A21"/>
          <w:sz w:val="20"/>
        </w:rPr>
        <w:t>power</w:t>
      </w:r>
      <w:r>
        <w:rPr>
          <w:rFonts w:ascii="Courier New"/>
          <w:color w:val="218A21"/>
          <w:spacing w:val="-7"/>
          <w:sz w:val="20"/>
        </w:rPr>
        <w:t> </w:t>
      </w:r>
      <w:r>
        <w:rPr>
          <w:rFonts w:ascii="Courier New"/>
          <w:color w:val="218A21"/>
          <w:sz w:val="20"/>
        </w:rPr>
        <w:t>of</w:t>
      </w:r>
      <w:r>
        <w:rPr>
          <w:rFonts w:ascii="Courier New"/>
          <w:color w:val="218A21"/>
          <w:spacing w:val="-7"/>
          <w:sz w:val="20"/>
        </w:rPr>
        <w:t> </w:t>
      </w:r>
      <w:r>
        <w:rPr>
          <w:rFonts w:ascii="Courier New"/>
          <w:color w:val="218A21"/>
          <w:sz w:val="20"/>
        </w:rPr>
        <w:t>HUE </w:t>
      </w:r>
      <w:r>
        <w:rPr>
          <w:rFonts w:ascii="Courier New"/>
          <w:sz w:val="20"/>
        </w:rPr>
        <w:t>HUE_Max_P= MUE_Max_P= 23;</w:t>
        <w:tab/>
      </w:r>
      <w:r>
        <w:rPr>
          <w:rFonts w:ascii="Courier New"/>
          <w:color w:val="218A21"/>
          <w:sz w:val="20"/>
        </w:rPr>
        <w:t>% max transmit power of HUE </w:t>
      </w:r>
      <w:r>
        <w:rPr>
          <w:rFonts w:ascii="Courier New"/>
          <w:sz w:val="20"/>
        </w:rPr>
        <w:t>MUE_initial_P = 5;</w:t>
      </w:r>
    </w:p>
    <w:p>
      <w:pPr>
        <w:spacing w:before="0"/>
        <w:ind w:left="396" w:right="5449" w:firstLine="0"/>
        <w:jc w:val="left"/>
        <w:rPr>
          <w:rFonts w:ascii="Courier New"/>
          <w:sz w:val="20"/>
        </w:rPr>
      </w:pPr>
      <w:r>
        <w:rPr>
          <w:rFonts w:ascii="Courier New"/>
          <w:sz w:val="20"/>
        </w:rPr>
        <w:t>HUE_initial_P = 5; PC1_P_MUE = MUE_initial_P; PC1_P_HUE = HUE_initial_P; APC_P_MUE = MUE_initial_P; APC_P_HUE = HUE_initial_P; EAPC_P_MUE</w:t>
      </w:r>
      <w:r>
        <w:rPr>
          <w:rFonts w:ascii="Courier New"/>
          <w:spacing w:val="-18"/>
          <w:sz w:val="20"/>
        </w:rPr>
        <w:t> </w:t>
      </w:r>
      <w:r>
        <w:rPr>
          <w:rFonts w:ascii="Courier New"/>
          <w:sz w:val="20"/>
        </w:rPr>
        <w:t>=</w:t>
      </w:r>
      <w:r>
        <w:rPr>
          <w:rFonts w:ascii="Courier New"/>
          <w:spacing w:val="-18"/>
          <w:sz w:val="20"/>
        </w:rPr>
        <w:t> </w:t>
      </w:r>
      <w:r>
        <w:rPr>
          <w:rFonts w:ascii="Courier New"/>
          <w:sz w:val="20"/>
        </w:rPr>
        <w:t>MUE_initial_P; EAPC_P_HUE</w:t>
      </w:r>
      <w:r>
        <w:rPr>
          <w:rFonts w:ascii="Courier New"/>
          <w:spacing w:val="-18"/>
          <w:sz w:val="20"/>
        </w:rPr>
        <w:t> </w:t>
      </w:r>
      <w:r>
        <w:rPr>
          <w:rFonts w:ascii="Courier New"/>
          <w:sz w:val="20"/>
        </w:rPr>
        <w:t>=</w:t>
      </w:r>
      <w:r>
        <w:rPr>
          <w:rFonts w:ascii="Courier New"/>
          <w:spacing w:val="-18"/>
          <w:sz w:val="20"/>
        </w:rPr>
        <w:t> </w:t>
      </w:r>
      <w:r>
        <w:rPr>
          <w:rFonts w:ascii="Courier New"/>
          <w:sz w:val="20"/>
        </w:rPr>
        <w:t>HUE_initial_P; MUE_RSTP = 23;</w:t>
      </w:r>
    </w:p>
    <w:p>
      <w:pPr>
        <w:spacing w:line="226" w:lineRule="exact" w:before="0"/>
        <w:ind w:left="396" w:right="0" w:firstLine="0"/>
        <w:jc w:val="left"/>
        <w:rPr>
          <w:rFonts w:ascii="Courier New"/>
          <w:sz w:val="20"/>
        </w:rPr>
      </w:pPr>
      <w:r>
        <w:rPr>
          <w:rFonts w:ascii="Courier New"/>
          <w:sz w:val="20"/>
        </w:rPr>
        <w:t>HUE_RSTP</w:t>
      </w:r>
      <w:r>
        <w:rPr>
          <w:rFonts w:ascii="Courier New"/>
          <w:spacing w:val="-6"/>
          <w:sz w:val="20"/>
        </w:rPr>
        <w:t> </w:t>
      </w:r>
      <w:r>
        <w:rPr>
          <w:rFonts w:ascii="Courier New"/>
          <w:sz w:val="20"/>
        </w:rPr>
        <w:t>=</w:t>
      </w:r>
      <w:r>
        <w:rPr>
          <w:rFonts w:ascii="Courier New"/>
          <w:spacing w:val="-5"/>
          <w:sz w:val="20"/>
        </w:rPr>
        <w:t> 23;</w:t>
      </w:r>
    </w:p>
    <w:p>
      <w:pPr>
        <w:spacing w:before="1"/>
        <w:ind w:left="396" w:right="4248" w:firstLine="0"/>
        <w:jc w:val="left"/>
        <w:rPr>
          <w:rFonts w:ascii="Courier New"/>
          <w:sz w:val="20"/>
        </w:rPr>
      </w:pPr>
      <w:r>
        <w:rPr>
          <w:rFonts w:ascii="Courier New"/>
          <w:sz w:val="20"/>
        </w:rPr>
        <w:t>Number_of_eNB = 1;</w:t>
      </w:r>
      <w:r>
        <w:rPr>
          <w:rFonts w:ascii="Courier New"/>
          <w:spacing w:val="80"/>
          <w:sz w:val="20"/>
        </w:rPr>
        <w:t> </w:t>
      </w:r>
      <w:r>
        <w:rPr>
          <w:rFonts w:ascii="Courier New"/>
          <w:color w:val="218A21"/>
          <w:sz w:val="20"/>
        </w:rPr>
        <w:t>% number of eNB </w:t>
      </w:r>
      <w:r>
        <w:rPr>
          <w:rFonts w:ascii="Courier New"/>
          <w:sz w:val="20"/>
        </w:rPr>
        <w:t>Number_of_MUE = 1; </w:t>
      </w:r>
      <w:r>
        <w:rPr>
          <w:rFonts w:ascii="Courier New"/>
          <w:color w:val="218A21"/>
          <w:sz w:val="20"/>
        </w:rPr>
        <w:t>% number of MUE </w:t>
      </w:r>
      <w:r>
        <w:rPr>
          <w:rFonts w:ascii="Courier New"/>
          <w:sz w:val="20"/>
        </w:rPr>
        <w:t>Number_of_HeNB</w:t>
      </w:r>
      <w:r>
        <w:rPr>
          <w:rFonts w:ascii="Courier New"/>
          <w:spacing w:val="-5"/>
          <w:sz w:val="20"/>
        </w:rPr>
        <w:t> </w:t>
      </w:r>
      <w:r>
        <w:rPr>
          <w:rFonts w:ascii="Courier New"/>
          <w:sz w:val="20"/>
        </w:rPr>
        <w:t>=</w:t>
      </w:r>
      <w:r>
        <w:rPr>
          <w:rFonts w:ascii="Courier New"/>
          <w:spacing w:val="-5"/>
          <w:sz w:val="20"/>
        </w:rPr>
        <w:t> </w:t>
      </w:r>
      <w:r>
        <w:rPr>
          <w:rFonts w:ascii="Courier New"/>
          <w:sz w:val="20"/>
        </w:rPr>
        <w:t>2;</w:t>
      </w:r>
      <w:r>
        <w:rPr>
          <w:rFonts w:ascii="Courier New"/>
          <w:spacing w:val="80"/>
          <w:sz w:val="20"/>
        </w:rPr>
        <w:t> </w:t>
      </w:r>
      <w:r>
        <w:rPr>
          <w:rFonts w:ascii="Courier New"/>
          <w:color w:val="218A21"/>
          <w:sz w:val="20"/>
        </w:rPr>
        <w:t>%</w:t>
      </w:r>
      <w:r>
        <w:rPr>
          <w:rFonts w:ascii="Courier New"/>
          <w:color w:val="218A21"/>
          <w:spacing w:val="-5"/>
          <w:sz w:val="20"/>
        </w:rPr>
        <w:t> </w:t>
      </w:r>
      <w:r>
        <w:rPr>
          <w:rFonts w:ascii="Courier New"/>
          <w:color w:val="218A21"/>
          <w:sz w:val="20"/>
        </w:rPr>
        <w:t>number</w:t>
      </w:r>
      <w:r>
        <w:rPr>
          <w:rFonts w:ascii="Courier New"/>
          <w:color w:val="218A21"/>
          <w:spacing w:val="-5"/>
          <w:sz w:val="20"/>
        </w:rPr>
        <w:t> </w:t>
      </w:r>
      <w:r>
        <w:rPr>
          <w:rFonts w:ascii="Courier New"/>
          <w:color w:val="218A21"/>
          <w:sz w:val="20"/>
        </w:rPr>
        <w:t>of</w:t>
      </w:r>
      <w:r>
        <w:rPr>
          <w:rFonts w:ascii="Courier New"/>
          <w:color w:val="218A21"/>
          <w:spacing w:val="-5"/>
          <w:sz w:val="20"/>
        </w:rPr>
        <w:t> </w:t>
      </w:r>
      <w:r>
        <w:rPr>
          <w:rFonts w:ascii="Courier New"/>
          <w:color w:val="218A21"/>
          <w:sz w:val="20"/>
        </w:rPr>
        <w:t>HeNB </w:t>
      </w:r>
      <w:r>
        <w:rPr>
          <w:rFonts w:ascii="Courier New"/>
          <w:sz w:val="20"/>
        </w:rPr>
        <w:t>Number_of_HUE = 2; </w:t>
      </w:r>
      <w:r>
        <w:rPr>
          <w:rFonts w:ascii="Courier New"/>
          <w:color w:val="218A21"/>
          <w:sz w:val="20"/>
        </w:rPr>
        <w:t>% NUMBER OF HUE</w:t>
      </w:r>
    </w:p>
    <w:p>
      <w:pPr>
        <w:tabs>
          <w:tab w:pos="3756" w:val="left" w:leader="none"/>
        </w:tabs>
        <w:spacing w:before="0"/>
        <w:ind w:left="396" w:right="287" w:firstLine="0"/>
        <w:jc w:val="left"/>
        <w:rPr>
          <w:rFonts w:ascii="Courier New"/>
          <w:sz w:val="20"/>
        </w:rPr>
      </w:pPr>
      <w:r>
        <w:rPr>
          <w:rFonts w:ascii="Courier New"/>
          <w:sz w:val="20"/>
        </w:rPr>
        <w:t>APC_Log_N_Sha_Macro = 8;</w:t>
        <w:tab/>
      </w:r>
      <w:r>
        <w:rPr>
          <w:rFonts w:ascii="Courier New"/>
          <w:color w:val="218A21"/>
          <w:sz w:val="20"/>
        </w:rPr>
        <w:t>%</w:t>
      </w:r>
      <w:r>
        <w:rPr>
          <w:rFonts w:ascii="Courier New"/>
          <w:color w:val="218A21"/>
          <w:spacing w:val="-6"/>
          <w:sz w:val="20"/>
        </w:rPr>
        <w:t> </w:t>
      </w:r>
      <w:r>
        <w:rPr>
          <w:rFonts w:ascii="Courier New"/>
          <w:color w:val="218A21"/>
          <w:sz w:val="20"/>
        </w:rPr>
        <w:t>APC</w:t>
      </w:r>
      <w:r>
        <w:rPr>
          <w:rFonts w:ascii="Courier New"/>
          <w:color w:val="218A21"/>
          <w:spacing w:val="-6"/>
          <w:sz w:val="20"/>
        </w:rPr>
        <w:t> </w:t>
      </w:r>
      <w:r>
        <w:rPr>
          <w:rFonts w:ascii="Courier New"/>
          <w:color w:val="218A21"/>
          <w:sz w:val="20"/>
        </w:rPr>
        <w:t>eNB</w:t>
      </w:r>
      <w:r>
        <w:rPr>
          <w:rFonts w:ascii="Courier New"/>
          <w:color w:val="218A21"/>
          <w:spacing w:val="-6"/>
          <w:sz w:val="20"/>
        </w:rPr>
        <w:t> </w:t>
      </w:r>
      <w:r>
        <w:rPr>
          <w:rFonts w:ascii="Courier New"/>
          <w:color w:val="218A21"/>
          <w:sz w:val="20"/>
        </w:rPr>
        <w:t>LOG</w:t>
      </w:r>
      <w:r>
        <w:rPr>
          <w:rFonts w:ascii="Courier New"/>
          <w:color w:val="218A21"/>
          <w:spacing w:val="-6"/>
          <w:sz w:val="20"/>
        </w:rPr>
        <w:t> </w:t>
      </w:r>
      <w:r>
        <w:rPr>
          <w:rFonts w:ascii="Courier New"/>
          <w:color w:val="218A21"/>
          <w:sz w:val="20"/>
        </w:rPr>
        <w:t>SHADOWING</w:t>
      </w:r>
      <w:r>
        <w:rPr>
          <w:rFonts w:ascii="Courier New"/>
          <w:color w:val="218A21"/>
          <w:spacing w:val="-6"/>
          <w:sz w:val="20"/>
        </w:rPr>
        <w:t> </w:t>
      </w:r>
      <w:r>
        <w:rPr>
          <w:rFonts w:ascii="Courier New"/>
          <w:color w:val="218A21"/>
          <w:sz w:val="20"/>
        </w:rPr>
        <w:t>STANDARD</w:t>
      </w:r>
      <w:r>
        <w:rPr>
          <w:rFonts w:ascii="Courier New"/>
          <w:color w:val="218A21"/>
          <w:spacing w:val="-6"/>
          <w:sz w:val="20"/>
        </w:rPr>
        <w:t> </w:t>
      </w:r>
      <w:r>
        <w:rPr>
          <w:rFonts w:ascii="Courier New"/>
          <w:color w:val="218A21"/>
          <w:sz w:val="20"/>
        </w:rPr>
        <w:t>DEVIATION </w:t>
      </w:r>
      <w:r>
        <w:rPr>
          <w:rFonts w:ascii="Courier New"/>
          <w:sz w:val="20"/>
        </w:rPr>
        <w:t>APC_Log_N_Sha = 4;</w:t>
        <w:tab/>
      </w:r>
      <w:r>
        <w:rPr>
          <w:rFonts w:ascii="Courier New"/>
          <w:color w:val="218A21"/>
          <w:sz w:val="20"/>
        </w:rPr>
        <w:t>% APC HeNB LOG SHADOWING STANDARD </w:t>
      </w:r>
      <w:r>
        <w:rPr>
          <w:rFonts w:ascii="Courier New"/>
          <w:color w:val="218A21"/>
          <w:spacing w:val="-2"/>
          <w:sz w:val="20"/>
        </w:rPr>
        <w:t>DEVIATION</w:t>
      </w:r>
    </w:p>
    <w:p>
      <w:pPr>
        <w:spacing w:line="226" w:lineRule="exact" w:before="0"/>
        <w:ind w:left="396" w:right="0" w:firstLine="0"/>
        <w:jc w:val="left"/>
        <w:rPr>
          <w:rFonts w:ascii="Courier New"/>
          <w:sz w:val="20"/>
        </w:rPr>
      </w:pPr>
      <w:r>
        <w:rPr>
          <w:rFonts w:ascii="Courier New"/>
          <w:sz w:val="20"/>
        </w:rPr>
        <w:t>APC_INT_THRESHOLD</w:t>
      </w:r>
      <w:r>
        <w:rPr>
          <w:rFonts w:ascii="Courier New"/>
          <w:spacing w:val="-12"/>
          <w:sz w:val="20"/>
        </w:rPr>
        <w:t> </w:t>
      </w:r>
      <w:r>
        <w:rPr>
          <w:rFonts w:ascii="Courier New"/>
          <w:sz w:val="20"/>
        </w:rPr>
        <w:t>=</w:t>
      </w:r>
      <w:r>
        <w:rPr>
          <w:rFonts w:ascii="Courier New"/>
          <w:spacing w:val="-10"/>
          <w:sz w:val="20"/>
        </w:rPr>
        <w:t> </w:t>
      </w:r>
      <w:r>
        <w:rPr>
          <w:rFonts w:ascii="Courier New"/>
          <w:sz w:val="20"/>
        </w:rPr>
        <w:t>-</w:t>
      </w:r>
      <w:r>
        <w:rPr>
          <w:rFonts w:ascii="Courier New"/>
          <w:spacing w:val="-5"/>
          <w:sz w:val="20"/>
        </w:rPr>
        <w:t>72;</w:t>
      </w:r>
    </w:p>
    <w:p>
      <w:pPr>
        <w:spacing w:line="226" w:lineRule="exact" w:before="0"/>
        <w:ind w:left="396" w:right="0" w:firstLine="0"/>
        <w:jc w:val="left"/>
        <w:rPr>
          <w:rFonts w:ascii="Courier New"/>
          <w:sz w:val="20"/>
        </w:rPr>
      </w:pPr>
      <w:r>
        <w:rPr>
          <w:rFonts w:ascii="Courier New"/>
          <w:sz w:val="20"/>
        </w:rPr>
        <w:t>APC_L1</w:t>
      </w:r>
      <w:r>
        <w:rPr>
          <w:rFonts w:ascii="Courier New"/>
          <w:spacing w:val="-5"/>
          <w:sz w:val="20"/>
        </w:rPr>
        <w:t> </w:t>
      </w:r>
      <w:r>
        <w:rPr>
          <w:rFonts w:ascii="Courier New"/>
          <w:sz w:val="20"/>
        </w:rPr>
        <w:t>=</w:t>
      </w:r>
      <w:r>
        <w:rPr>
          <w:rFonts w:ascii="Courier New"/>
          <w:spacing w:val="-4"/>
          <w:sz w:val="20"/>
        </w:rPr>
        <w:t> </w:t>
      </w:r>
      <w:r>
        <w:rPr>
          <w:rFonts w:ascii="Courier New"/>
          <w:spacing w:val="-5"/>
          <w:sz w:val="20"/>
        </w:rPr>
        <w:t>20;</w:t>
      </w:r>
    </w:p>
    <w:p>
      <w:pPr>
        <w:spacing w:line="226" w:lineRule="exact" w:before="0"/>
        <w:ind w:left="396" w:right="0" w:firstLine="0"/>
        <w:jc w:val="left"/>
        <w:rPr>
          <w:rFonts w:ascii="Courier New"/>
          <w:sz w:val="20"/>
        </w:rPr>
      </w:pPr>
      <w:r>
        <w:rPr>
          <w:rFonts w:ascii="Courier New"/>
          <w:sz w:val="20"/>
        </w:rPr>
        <w:t>EAPC_L1</w:t>
      </w:r>
      <w:r>
        <w:rPr>
          <w:rFonts w:ascii="Courier New"/>
          <w:spacing w:val="-5"/>
          <w:sz w:val="20"/>
        </w:rPr>
        <w:t> </w:t>
      </w:r>
      <w:r>
        <w:rPr>
          <w:rFonts w:ascii="Courier New"/>
          <w:sz w:val="20"/>
        </w:rPr>
        <w:t>=</w:t>
      </w:r>
      <w:r>
        <w:rPr>
          <w:rFonts w:ascii="Courier New"/>
          <w:spacing w:val="-5"/>
          <w:sz w:val="20"/>
        </w:rPr>
        <w:t> 10;</w:t>
      </w:r>
    </w:p>
    <w:p>
      <w:pPr>
        <w:spacing w:line="226" w:lineRule="exact" w:before="2"/>
        <w:ind w:left="396" w:right="0" w:firstLine="0"/>
        <w:jc w:val="left"/>
        <w:rPr>
          <w:rFonts w:ascii="Courier New"/>
          <w:sz w:val="20"/>
        </w:rPr>
      </w:pPr>
      <w:r>
        <w:rPr>
          <w:rFonts w:ascii="Courier New"/>
          <w:sz w:val="20"/>
        </w:rPr>
        <w:t>PC1_L1</w:t>
      </w:r>
      <w:r>
        <w:rPr>
          <w:rFonts w:ascii="Courier New"/>
          <w:spacing w:val="-5"/>
          <w:sz w:val="20"/>
        </w:rPr>
        <w:t> </w:t>
      </w:r>
      <w:r>
        <w:rPr>
          <w:rFonts w:ascii="Courier New"/>
          <w:sz w:val="20"/>
        </w:rPr>
        <w:t>=</w:t>
      </w:r>
      <w:r>
        <w:rPr>
          <w:rFonts w:ascii="Courier New"/>
          <w:spacing w:val="-4"/>
          <w:sz w:val="20"/>
        </w:rPr>
        <w:t> </w:t>
      </w:r>
      <w:r>
        <w:rPr>
          <w:rFonts w:ascii="Courier New"/>
          <w:spacing w:val="-5"/>
          <w:sz w:val="20"/>
        </w:rPr>
        <w:t>10;</w:t>
      </w:r>
    </w:p>
    <w:p>
      <w:pPr>
        <w:spacing w:line="226" w:lineRule="exact" w:before="0"/>
        <w:ind w:left="396" w:right="0" w:firstLine="0"/>
        <w:jc w:val="left"/>
        <w:rPr>
          <w:rFonts w:ascii="Courier New"/>
          <w:sz w:val="20"/>
        </w:rPr>
      </w:pPr>
      <w:r>
        <w:rPr>
          <w:rFonts w:ascii="Courier New"/>
          <w:sz w:val="20"/>
        </w:rPr>
        <w:t>FAF</w:t>
      </w:r>
      <w:r>
        <w:rPr>
          <w:rFonts w:ascii="Courier New"/>
          <w:spacing w:val="-5"/>
          <w:sz w:val="20"/>
        </w:rPr>
        <w:t> </w:t>
      </w:r>
      <w:r>
        <w:rPr>
          <w:rFonts w:ascii="Courier New"/>
          <w:sz w:val="20"/>
        </w:rPr>
        <w:t>=</w:t>
      </w:r>
      <w:r>
        <w:rPr>
          <w:rFonts w:ascii="Courier New"/>
          <w:spacing w:val="-4"/>
          <w:sz w:val="20"/>
        </w:rPr>
        <w:t> </w:t>
      </w:r>
      <w:r>
        <w:rPr>
          <w:rFonts w:ascii="Courier New"/>
          <w:sz w:val="20"/>
        </w:rPr>
        <w:t>16.2;</w:t>
      </w:r>
      <w:r>
        <w:rPr>
          <w:rFonts w:ascii="Courier New"/>
          <w:spacing w:val="51"/>
          <w:w w:val="150"/>
          <w:sz w:val="20"/>
        </w:rPr>
        <w:t> </w:t>
      </w:r>
      <w:r>
        <w:rPr>
          <w:rFonts w:ascii="Courier New"/>
          <w:color w:val="218A21"/>
          <w:sz w:val="20"/>
        </w:rPr>
        <w:t>%</w:t>
      </w:r>
      <w:r>
        <w:rPr>
          <w:rFonts w:ascii="Courier New"/>
          <w:color w:val="218A21"/>
          <w:spacing w:val="-5"/>
          <w:sz w:val="20"/>
        </w:rPr>
        <w:t> </w:t>
      </w:r>
      <w:r>
        <w:rPr>
          <w:rFonts w:ascii="Courier New"/>
          <w:color w:val="218A21"/>
          <w:sz w:val="20"/>
        </w:rPr>
        <w:t>FLOOR</w:t>
      </w:r>
      <w:r>
        <w:rPr>
          <w:rFonts w:ascii="Courier New"/>
          <w:color w:val="218A21"/>
          <w:spacing w:val="-4"/>
          <w:sz w:val="20"/>
        </w:rPr>
        <w:t> </w:t>
      </w:r>
      <w:r>
        <w:rPr>
          <w:rFonts w:ascii="Courier New"/>
          <w:color w:val="218A21"/>
          <w:sz w:val="20"/>
        </w:rPr>
        <w:t>ATTENUATION</w:t>
      </w:r>
      <w:r>
        <w:rPr>
          <w:rFonts w:ascii="Courier New"/>
          <w:color w:val="218A21"/>
          <w:spacing w:val="-5"/>
          <w:sz w:val="20"/>
        </w:rPr>
        <w:t> </w:t>
      </w:r>
      <w:r>
        <w:rPr>
          <w:rFonts w:ascii="Courier New"/>
          <w:color w:val="218A21"/>
          <w:spacing w:val="-2"/>
          <w:sz w:val="20"/>
        </w:rPr>
        <w:t>FACTOR</w:t>
      </w:r>
    </w:p>
    <w:p>
      <w:pPr>
        <w:spacing w:line="226" w:lineRule="exact" w:before="1"/>
        <w:ind w:left="396" w:right="0" w:firstLine="0"/>
        <w:jc w:val="left"/>
        <w:rPr>
          <w:rFonts w:ascii="Courier New"/>
          <w:sz w:val="20"/>
        </w:rPr>
      </w:pPr>
      <w:r>
        <w:rPr>
          <w:rFonts w:ascii="Courier New"/>
          <w:sz w:val="20"/>
        </w:rPr>
        <w:t>f</w:t>
      </w:r>
      <w:r>
        <w:rPr>
          <w:rFonts w:ascii="Courier New"/>
          <w:spacing w:val="-5"/>
          <w:sz w:val="20"/>
        </w:rPr>
        <w:t> </w:t>
      </w:r>
      <w:r>
        <w:rPr>
          <w:rFonts w:ascii="Courier New"/>
          <w:sz w:val="20"/>
        </w:rPr>
        <w:t>=</w:t>
      </w:r>
      <w:r>
        <w:rPr>
          <w:rFonts w:ascii="Courier New"/>
          <w:spacing w:val="-4"/>
          <w:sz w:val="20"/>
        </w:rPr>
        <w:t> </w:t>
      </w:r>
      <w:r>
        <w:rPr>
          <w:rFonts w:ascii="Courier New"/>
          <w:sz w:val="20"/>
        </w:rPr>
        <w:t>2600;</w:t>
      </w:r>
      <w:r>
        <w:rPr>
          <w:rFonts w:ascii="Courier New"/>
          <w:spacing w:val="-5"/>
          <w:sz w:val="20"/>
        </w:rPr>
        <w:t> </w:t>
      </w:r>
      <w:r>
        <w:rPr>
          <w:rFonts w:ascii="Courier New"/>
          <w:color w:val="218A21"/>
          <w:sz w:val="20"/>
        </w:rPr>
        <w:t>%</w:t>
      </w:r>
      <w:r>
        <w:rPr>
          <w:rFonts w:ascii="Courier New"/>
          <w:color w:val="218A21"/>
          <w:spacing w:val="-4"/>
          <w:sz w:val="20"/>
        </w:rPr>
        <w:t> </w:t>
      </w:r>
      <w:r>
        <w:rPr>
          <w:rFonts w:ascii="Courier New"/>
          <w:color w:val="218A21"/>
          <w:sz w:val="20"/>
        </w:rPr>
        <w:t>carrier</w:t>
      </w:r>
      <w:r>
        <w:rPr>
          <w:rFonts w:ascii="Courier New"/>
          <w:color w:val="218A21"/>
          <w:spacing w:val="-5"/>
          <w:sz w:val="20"/>
        </w:rPr>
        <w:t> </w:t>
      </w:r>
      <w:r>
        <w:rPr>
          <w:rFonts w:ascii="Courier New"/>
          <w:color w:val="218A21"/>
          <w:sz w:val="20"/>
        </w:rPr>
        <w:t>frequency</w:t>
      </w:r>
      <w:r>
        <w:rPr>
          <w:rFonts w:ascii="Courier New"/>
          <w:color w:val="218A21"/>
          <w:spacing w:val="-4"/>
          <w:sz w:val="20"/>
        </w:rPr>
        <w:t> </w:t>
      </w:r>
      <w:r>
        <w:rPr>
          <w:rFonts w:ascii="Courier New"/>
          <w:color w:val="218A21"/>
          <w:sz w:val="20"/>
        </w:rPr>
        <w:t>in</w:t>
      </w:r>
      <w:r>
        <w:rPr>
          <w:rFonts w:ascii="Courier New"/>
          <w:color w:val="218A21"/>
          <w:spacing w:val="-5"/>
          <w:sz w:val="20"/>
        </w:rPr>
        <w:t> MHz</w:t>
      </w:r>
    </w:p>
    <w:p>
      <w:pPr>
        <w:tabs>
          <w:tab w:pos="1836" w:val="left" w:leader="none"/>
        </w:tabs>
        <w:spacing w:before="0"/>
        <w:ind w:left="396" w:right="1488" w:firstLine="0"/>
        <w:jc w:val="left"/>
        <w:rPr>
          <w:rFonts w:ascii="Courier New"/>
          <w:sz w:val="20"/>
        </w:rPr>
      </w:pPr>
      <w:r>
        <w:rPr>
          <w:rFonts w:ascii="Courier New"/>
          <w:sz w:val="20"/>
        </w:rPr>
        <w:t>R = 4900;</w:t>
        <w:tab/>
      </w:r>
      <w:r>
        <w:rPr>
          <w:rFonts w:ascii="Courier New"/>
          <w:color w:val="218A21"/>
          <w:sz w:val="20"/>
        </w:rPr>
        <w:t>%</w:t>
      </w:r>
      <w:r>
        <w:rPr>
          <w:rFonts w:ascii="Courier New"/>
          <w:color w:val="218A21"/>
          <w:spacing w:val="-6"/>
          <w:sz w:val="20"/>
        </w:rPr>
        <w:t> </w:t>
      </w:r>
      <w:r>
        <w:rPr>
          <w:rFonts w:ascii="Courier New"/>
          <w:color w:val="218A21"/>
          <w:sz w:val="20"/>
        </w:rPr>
        <w:t>distance</w:t>
      </w:r>
      <w:r>
        <w:rPr>
          <w:rFonts w:ascii="Courier New"/>
          <w:color w:val="218A21"/>
          <w:spacing w:val="-6"/>
          <w:sz w:val="20"/>
        </w:rPr>
        <w:t> </w:t>
      </w:r>
      <w:r>
        <w:rPr>
          <w:rFonts w:ascii="Courier New"/>
          <w:color w:val="218A21"/>
          <w:sz w:val="20"/>
        </w:rPr>
        <w:t>between</w:t>
      </w:r>
      <w:r>
        <w:rPr>
          <w:rFonts w:ascii="Courier New"/>
          <w:color w:val="218A21"/>
          <w:spacing w:val="-6"/>
          <w:sz w:val="20"/>
        </w:rPr>
        <w:t> </w:t>
      </w:r>
      <w:r>
        <w:rPr>
          <w:rFonts w:ascii="Courier New"/>
          <w:color w:val="218A21"/>
          <w:sz w:val="20"/>
        </w:rPr>
        <w:t>eNB</w:t>
      </w:r>
      <w:r>
        <w:rPr>
          <w:rFonts w:ascii="Courier New"/>
          <w:color w:val="218A21"/>
          <w:spacing w:val="-6"/>
          <w:sz w:val="20"/>
        </w:rPr>
        <w:t> </w:t>
      </w:r>
      <w:r>
        <w:rPr>
          <w:rFonts w:ascii="Courier New"/>
          <w:color w:val="218A21"/>
          <w:sz w:val="20"/>
        </w:rPr>
        <w:t>and</w:t>
      </w:r>
      <w:r>
        <w:rPr>
          <w:rFonts w:ascii="Courier New"/>
          <w:color w:val="218A21"/>
          <w:spacing w:val="-6"/>
          <w:sz w:val="20"/>
        </w:rPr>
        <w:t> </w:t>
      </w:r>
      <w:r>
        <w:rPr>
          <w:rFonts w:ascii="Courier New"/>
          <w:color w:val="218A21"/>
          <w:sz w:val="20"/>
        </w:rPr>
        <w:t>indoor</w:t>
      </w:r>
      <w:r>
        <w:rPr>
          <w:rFonts w:ascii="Courier New"/>
          <w:color w:val="218A21"/>
          <w:spacing w:val="-6"/>
          <w:sz w:val="20"/>
        </w:rPr>
        <w:t> </w:t>
      </w:r>
      <w:r>
        <w:rPr>
          <w:rFonts w:ascii="Courier New"/>
          <w:color w:val="218A21"/>
          <w:sz w:val="20"/>
        </w:rPr>
        <w:t>MUEs</w:t>
      </w:r>
      <w:r>
        <w:rPr>
          <w:rFonts w:ascii="Courier New"/>
          <w:color w:val="218A21"/>
          <w:spacing w:val="-6"/>
          <w:sz w:val="20"/>
        </w:rPr>
        <w:t> </w:t>
      </w:r>
      <w:r>
        <w:rPr>
          <w:rFonts w:ascii="Courier New"/>
          <w:color w:val="218A21"/>
          <w:sz w:val="20"/>
        </w:rPr>
        <w:t>(DESIRED) </w:t>
      </w:r>
      <w:r>
        <w:rPr>
          <w:rFonts w:ascii="Courier New"/>
          <w:sz w:val="20"/>
        </w:rPr>
        <w:t>R1 =1000;</w:t>
        <w:tab/>
      </w:r>
      <w:r>
        <w:rPr>
          <w:rFonts w:ascii="Courier New"/>
          <w:color w:val="218A21"/>
          <w:sz w:val="20"/>
        </w:rPr>
        <w:t>% DISTANCE BETWEEN eNB AGGRESSOR AND indoor HUE</w:t>
      </w:r>
    </w:p>
    <w:p>
      <w:pPr>
        <w:tabs>
          <w:tab w:pos="1836" w:val="left" w:leader="none"/>
        </w:tabs>
        <w:spacing w:line="226" w:lineRule="exact" w:before="1"/>
        <w:ind w:left="396" w:right="0" w:firstLine="0"/>
        <w:jc w:val="left"/>
        <w:rPr>
          <w:rFonts w:ascii="Courier New"/>
          <w:sz w:val="20"/>
        </w:rPr>
      </w:pPr>
      <w:r>
        <w:rPr>
          <w:rFonts w:ascii="Courier New"/>
          <w:sz w:val="20"/>
        </w:rPr>
        <w:t>R2</w:t>
      </w:r>
      <w:r>
        <w:rPr>
          <w:rFonts w:ascii="Courier New"/>
          <w:spacing w:val="-2"/>
          <w:sz w:val="20"/>
        </w:rPr>
        <w:t> </w:t>
      </w:r>
      <w:r>
        <w:rPr>
          <w:rFonts w:ascii="Courier New"/>
          <w:sz w:val="20"/>
        </w:rPr>
        <w:t>=</w:t>
      </w:r>
      <w:r>
        <w:rPr>
          <w:rFonts w:ascii="Courier New"/>
          <w:spacing w:val="-2"/>
          <w:sz w:val="20"/>
        </w:rPr>
        <w:t> </w:t>
      </w:r>
      <w:r>
        <w:rPr>
          <w:rFonts w:ascii="Courier New"/>
          <w:spacing w:val="-5"/>
          <w:sz w:val="20"/>
        </w:rPr>
        <w:t>10;</w:t>
      </w:r>
      <w:r>
        <w:rPr>
          <w:rFonts w:ascii="Courier New"/>
          <w:sz w:val="20"/>
        </w:rPr>
        <w:tab/>
      </w:r>
      <w:r>
        <w:rPr>
          <w:rFonts w:ascii="Courier New"/>
          <w:color w:val="218A21"/>
          <w:sz w:val="20"/>
        </w:rPr>
        <w:t>%</w:t>
      </w:r>
      <w:r>
        <w:rPr>
          <w:rFonts w:ascii="Courier New"/>
          <w:color w:val="218A21"/>
          <w:spacing w:val="-6"/>
          <w:sz w:val="20"/>
        </w:rPr>
        <w:t> </w:t>
      </w:r>
      <w:r>
        <w:rPr>
          <w:rFonts w:ascii="Courier New"/>
          <w:color w:val="218A21"/>
          <w:sz w:val="20"/>
        </w:rPr>
        <w:t>distanc</w:t>
      </w:r>
      <w:r>
        <w:rPr>
          <w:rFonts w:ascii="Courier New"/>
          <w:color w:val="218A21"/>
          <w:spacing w:val="-5"/>
          <w:sz w:val="20"/>
        </w:rPr>
        <w:t> </w:t>
      </w:r>
      <w:r>
        <w:rPr>
          <w:rFonts w:ascii="Courier New"/>
          <w:color w:val="218A21"/>
          <w:sz w:val="20"/>
        </w:rPr>
        <w:t>between</w:t>
      </w:r>
      <w:r>
        <w:rPr>
          <w:rFonts w:ascii="Courier New"/>
          <w:color w:val="218A21"/>
          <w:spacing w:val="-5"/>
          <w:sz w:val="20"/>
        </w:rPr>
        <w:t> </w:t>
      </w:r>
      <w:r>
        <w:rPr>
          <w:rFonts w:ascii="Courier New"/>
          <w:color w:val="218A21"/>
          <w:sz w:val="20"/>
        </w:rPr>
        <w:t>HeNB</w:t>
      </w:r>
      <w:r>
        <w:rPr>
          <w:rFonts w:ascii="Courier New"/>
          <w:color w:val="218A21"/>
          <w:spacing w:val="-5"/>
          <w:sz w:val="20"/>
        </w:rPr>
        <w:t> </w:t>
      </w:r>
      <w:r>
        <w:rPr>
          <w:rFonts w:ascii="Courier New"/>
          <w:color w:val="218A21"/>
          <w:sz w:val="20"/>
        </w:rPr>
        <w:t>and</w:t>
      </w:r>
      <w:r>
        <w:rPr>
          <w:rFonts w:ascii="Courier New"/>
          <w:color w:val="218A21"/>
          <w:spacing w:val="-5"/>
          <w:sz w:val="20"/>
        </w:rPr>
        <w:t> </w:t>
      </w:r>
      <w:r>
        <w:rPr>
          <w:rFonts w:ascii="Courier New"/>
          <w:color w:val="218A21"/>
          <w:sz w:val="20"/>
        </w:rPr>
        <w:t>indoor</w:t>
      </w:r>
      <w:r>
        <w:rPr>
          <w:rFonts w:ascii="Courier New"/>
          <w:color w:val="218A21"/>
          <w:spacing w:val="-5"/>
          <w:sz w:val="20"/>
        </w:rPr>
        <w:t> </w:t>
      </w:r>
      <w:r>
        <w:rPr>
          <w:rFonts w:ascii="Courier New"/>
          <w:color w:val="218A21"/>
          <w:sz w:val="20"/>
        </w:rPr>
        <w:t>UEs</w:t>
      </w:r>
      <w:r>
        <w:rPr>
          <w:rFonts w:ascii="Courier New"/>
          <w:color w:val="218A21"/>
          <w:spacing w:val="-5"/>
          <w:sz w:val="20"/>
        </w:rPr>
        <w:t> </w:t>
      </w:r>
      <w:r>
        <w:rPr>
          <w:rFonts w:ascii="Courier New"/>
          <w:color w:val="218A21"/>
          <w:spacing w:val="-2"/>
          <w:sz w:val="20"/>
        </w:rPr>
        <w:t>(DESIRED)</w:t>
      </w:r>
    </w:p>
    <w:p>
      <w:pPr>
        <w:tabs>
          <w:tab w:pos="1716" w:val="left" w:leader="none"/>
          <w:tab w:pos="1836" w:val="left" w:leader="none"/>
        </w:tabs>
        <w:spacing w:before="0"/>
        <w:ind w:left="396" w:right="888" w:firstLine="0"/>
        <w:jc w:val="left"/>
        <w:rPr>
          <w:rFonts w:ascii="Courier New"/>
          <w:sz w:val="20"/>
        </w:rPr>
      </w:pPr>
      <w:r>
        <w:rPr>
          <w:rFonts w:ascii="Courier New"/>
          <w:sz w:val="20"/>
        </w:rPr>
        <w:t>R3 = 5;</w:t>
        <w:tab/>
      </w:r>
      <w:r>
        <w:rPr>
          <w:rFonts w:ascii="Courier New"/>
          <w:color w:val="218A21"/>
          <w:sz w:val="20"/>
        </w:rPr>
        <w:t>%</w:t>
      </w:r>
      <w:r>
        <w:rPr>
          <w:rFonts w:ascii="Courier New"/>
          <w:color w:val="218A21"/>
          <w:spacing w:val="-5"/>
          <w:sz w:val="20"/>
        </w:rPr>
        <w:t> </w:t>
      </w:r>
      <w:r>
        <w:rPr>
          <w:rFonts w:ascii="Courier New"/>
          <w:color w:val="218A21"/>
          <w:sz w:val="20"/>
        </w:rPr>
        <w:t>DISTANCE</w:t>
      </w:r>
      <w:r>
        <w:rPr>
          <w:rFonts w:ascii="Courier New"/>
          <w:color w:val="218A21"/>
          <w:spacing w:val="-5"/>
          <w:sz w:val="20"/>
        </w:rPr>
        <w:t> </w:t>
      </w:r>
      <w:r>
        <w:rPr>
          <w:rFonts w:ascii="Courier New"/>
          <w:color w:val="218A21"/>
          <w:sz w:val="20"/>
        </w:rPr>
        <w:t>BETWEEN</w:t>
      </w:r>
      <w:r>
        <w:rPr>
          <w:rFonts w:ascii="Courier New"/>
          <w:color w:val="218A21"/>
          <w:spacing w:val="-5"/>
          <w:sz w:val="20"/>
        </w:rPr>
        <w:t> </w:t>
      </w:r>
      <w:r>
        <w:rPr>
          <w:rFonts w:ascii="Courier New"/>
          <w:color w:val="218A21"/>
          <w:sz w:val="20"/>
        </w:rPr>
        <w:t>HeNB</w:t>
      </w:r>
      <w:r>
        <w:rPr>
          <w:rFonts w:ascii="Courier New"/>
          <w:color w:val="218A21"/>
          <w:spacing w:val="-5"/>
          <w:sz w:val="20"/>
        </w:rPr>
        <w:t> </w:t>
      </w:r>
      <w:r>
        <w:rPr>
          <w:rFonts w:ascii="Courier New"/>
          <w:color w:val="218A21"/>
          <w:sz w:val="20"/>
        </w:rPr>
        <w:t>AGGRESSOR</w:t>
      </w:r>
      <w:r>
        <w:rPr>
          <w:rFonts w:ascii="Courier New"/>
          <w:color w:val="218A21"/>
          <w:spacing w:val="-5"/>
          <w:sz w:val="20"/>
        </w:rPr>
        <w:t> </w:t>
      </w:r>
      <w:r>
        <w:rPr>
          <w:rFonts w:ascii="Courier New"/>
          <w:color w:val="218A21"/>
          <w:sz w:val="20"/>
        </w:rPr>
        <w:t>AND</w:t>
      </w:r>
      <w:r>
        <w:rPr>
          <w:rFonts w:ascii="Courier New"/>
          <w:color w:val="218A21"/>
          <w:spacing w:val="-5"/>
          <w:sz w:val="20"/>
        </w:rPr>
        <w:t> </w:t>
      </w:r>
      <w:r>
        <w:rPr>
          <w:rFonts w:ascii="Courier New"/>
          <w:color w:val="218A21"/>
          <w:sz w:val="20"/>
        </w:rPr>
        <w:t>indoor</w:t>
      </w:r>
      <w:r>
        <w:rPr>
          <w:rFonts w:ascii="Courier New"/>
          <w:color w:val="218A21"/>
          <w:spacing w:val="-5"/>
          <w:sz w:val="20"/>
        </w:rPr>
        <w:t> </w:t>
      </w:r>
      <w:r>
        <w:rPr>
          <w:rFonts w:ascii="Courier New"/>
          <w:color w:val="218A21"/>
          <w:sz w:val="20"/>
        </w:rPr>
        <w:t>UE</w:t>
      </w:r>
      <w:r>
        <w:rPr>
          <w:rFonts w:ascii="Courier New"/>
          <w:color w:val="218A21"/>
          <w:spacing w:val="-5"/>
          <w:sz w:val="20"/>
        </w:rPr>
        <w:t> </w:t>
      </w:r>
      <w:r>
        <w:rPr>
          <w:rFonts w:ascii="Courier New"/>
          <w:color w:val="218A21"/>
          <w:sz w:val="20"/>
        </w:rPr>
        <w:t>VICTIM </w:t>
      </w:r>
      <w:r>
        <w:rPr>
          <w:rFonts w:ascii="Courier New"/>
          <w:sz w:val="20"/>
        </w:rPr>
        <w:t>R4 = 10;</w:t>
        <w:tab/>
        <w:tab/>
      </w:r>
      <w:r>
        <w:rPr>
          <w:rFonts w:ascii="Courier New"/>
          <w:color w:val="218A21"/>
          <w:sz w:val="20"/>
        </w:rPr>
        <w:t>% DISTANCE B/W HeNB2 AND MUE (UNDESIRED CROSS-TIER)</w:t>
      </w:r>
    </w:p>
    <w:p>
      <w:pPr>
        <w:tabs>
          <w:tab w:pos="1956" w:val="left" w:leader="none"/>
        </w:tabs>
        <w:spacing w:before="0"/>
        <w:ind w:left="396" w:right="4248" w:firstLine="0"/>
        <w:jc w:val="left"/>
        <w:rPr>
          <w:rFonts w:ascii="Courier New"/>
          <w:sz w:val="20"/>
        </w:rPr>
      </w:pPr>
      <w:r>
        <w:rPr>
          <w:rFonts w:ascii="Courier New"/>
          <w:sz w:val="20"/>
        </w:rPr>
        <w:t>N = -174;</w:t>
        <w:tab/>
      </w:r>
      <w:r>
        <w:rPr>
          <w:rFonts w:ascii="Courier New"/>
          <w:color w:val="218A21"/>
          <w:sz w:val="20"/>
        </w:rPr>
        <w:t>%</w:t>
      </w:r>
      <w:r>
        <w:rPr>
          <w:rFonts w:ascii="Courier New"/>
          <w:color w:val="218A21"/>
          <w:spacing w:val="-9"/>
          <w:sz w:val="20"/>
        </w:rPr>
        <w:t> </w:t>
      </w:r>
      <w:r>
        <w:rPr>
          <w:rFonts w:ascii="Courier New"/>
          <w:color w:val="218A21"/>
          <w:sz w:val="20"/>
        </w:rPr>
        <w:t>value</w:t>
      </w:r>
      <w:r>
        <w:rPr>
          <w:rFonts w:ascii="Courier New"/>
          <w:color w:val="218A21"/>
          <w:spacing w:val="-9"/>
          <w:sz w:val="20"/>
        </w:rPr>
        <w:t> </w:t>
      </w:r>
      <w:r>
        <w:rPr>
          <w:rFonts w:ascii="Courier New"/>
          <w:color w:val="218A21"/>
          <w:sz w:val="20"/>
        </w:rPr>
        <w:t>of</w:t>
      </w:r>
      <w:r>
        <w:rPr>
          <w:rFonts w:ascii="Courier New"/>
          <w:color w:val="218A21"/>
          <w:spacing w:val="-9"/>
          <w:sz w:val="20"/>
        </w:rPr>
        <w:t> </w:t>
      </w:r>
      <w:r>
        <w:rPr>
          <w:rFonts w:ascii="Courier New"/>
          <w:color w:val="218A21"/>
          <w:sz w:val="20"/>
        </w:rPr>
        <w:t>thermal</w:t>
      </w:r>
      <w:r>
        <w:rPr>
          <w:rFonts w:ascii="Courier New"/>
          <w:color w:val="218A21"/>
          <w:spacing w:val="-9"/>
          <w:sz w:val="20"/>
        </w:rPr>
        <w:t> </w:t>
      </w:r>
      <w:r>
        <w:rPr>
          <w:rFonts w:ascii="Courier New"/>
          <w:color w:val="218A21"/>
          <w:sz w:val="20"/>
        </w:rPr>
        <w:t>noise </w:t>
      </w:r>
      <w:r>
        <w:rPr>
          <w:rFonts w:ascii="Courier New"/>
          <w:sz w:val="20"/>
        </w:rPr>
        <w:t>BW = 60;</w:t>
        <w:tab/>
      </w:r>
      <w:r>
        <w:rPr>
          <w:rFonts w:ascii="Courier New"/>
          <w:color w:val="218A21"/>
          <w:sz w:val="20"/>
        </w:rPr>
        <w:t>% MHz</w:t>
      </w:r>
    </w:p>
    <w:p>
      <w:pPr>
        <w:tabs>
          <w:tab w:pos="2796" w:val="left" w:leader="none"/>
        </w:tabs>
        <w:spacing w:line="226" w:lineRule="exact" w:before="0"/>
        <w:ind w:left="396" w:right="0" w:firstLine="0"/>
        <w:jc w:val="left"/>
        <w:rPr>
          <w:rFonts w:ascii="Courier New"/>
          <w:sz w:val="20"/>
        </w:rPr>
      </w:pPr>
      <w:r>
        <w:rPr>
          <w:rFonts w:ascii="Courier New"/>
          <w:sz w:val="20"/>
        </w:rPr>
        <w:t>lf</w:t>
      </w:r>
      <w:r>
        <w:rPr>
          <w:rFonts w:ascii="Courier New"/>
          <w:spacing w:val="-3"/>
          <w:sz w:val="20"/>
        </w:rPr>
        <w:t> </w:t>
      </w:r>
      <w:r>
        <w:rPr>
          <w:rFonts w:ascii="Courier New"/>
          <w:spacing w:val="-2"/>
          <w:sz w:val="20"/>
        </w:rPr>
        <w:t>=0.05;</w:t>
      </w:r>
      <w:r>
        <w:rPr>
          <w:rFonts w:ascii="Courier New"/>
          <w:sz w:val="20"/>
        </w:rPr>
        <w:tab/>
      </w:r>
      <w:r>
        <w:rPr>
          <w:rFonts w:ascii="Courier New"/>
          <w:color w:val="218A21"/>
          <w:spacing w:val="-10"/>
          <w:sz w:val="20"/>
        </w:rPr>
        <w:t>%</w:t>
      </w:r>
    </w:p>
    <w:p>
      <w:pPr>
        <w:spacing w:before="0"/>
        <w:ind w:left="396" w:right="3433" w:firstLine="0"/>
        <w:jc w:val="left"/>
        <w:rPr>
          <w:rFonts w:ascii="Courier New"/>
          <w:sz w:val="20"/>
        </w:rPr>
      </w:pPr>
      <w:r>
        <w:rPr>
          <w:rFonts w:ascii="Courier New"/>
          <w:sz w:val="20"/>
        </w:rPr>
        <w:t>SINR_target = 10; EAPC_MACRO_THROUGHPUT_ARRAY = cell(1,10); EAPC_FEMTO_THROUGHPUT_ARRAY = cell(1,10); EAPC_HeNB_P_ARRAY = cell(1,10); EAPC_eNB_P_ARRAY = cell(1,10); EAPC_MUE_SINR_ARRAY= cell(1,10); EAPC_HUE_SINR_ARRAY= cell(1,10); EAPC_MUE_THROUGHPUT_ARRAY = cell(1,10); EAPC_HUE1_THROUGHPUT_ARRAY= cell(1,10); EAPC_HUE2_THROUGHPUT_ARRAY= cell(1,10); EAPC_MUE_HUE_THROUGHPUT_ARRAY</w:t>
      </w:r>
      <w:r>
        <w:rPr>
          <w:rFonts w:ascii="Courier New"/>
          <w:spacing w:val="-18"/>
          <w:sz w:val="20"/>
        </w:rPr>
        <w:t> </w:t>
      </w:r>
      <w:r>
        <w:rPr>
          <w:rFonts w:ascii="Courier New"/>
          <w:sz w:val="20"/>
        </w:rPr>
        <w:t>=</w:t>
      </w:r>
      <w:r>
        <w:rPr>
          <w:rFonts w:ascii="Courier New"/>
          <w:spacing w:val="-18"/>
          <w:sz w:val="20"/>
        </w:rPr>
        <w:t> </w:t>
      </w:r>
      <w:r>
        <w:rPr>
          <w:rFonts w:ascii="Courier New"/>
          <w:sz w:val="20"/>
        </w:rPr>
        <w:t>cell(1,10);</w:t>
      </w:r>
    </w:p>
    <w:p>
      <w:pPr>
        <w:spacing w:after="0"/>
        <w:jc w:val="left"/>
        <w:rPr>
          <w:rFonts w:ascii="Courier New"/>
          <w:sz w:val="20"/>
        </w:rPr>
        <w:sectPr>
          <w:pgSz w:w="11910" w:h="16840"/>
          <w:pgMar w:header="0" w:footer="1067" w:top="1320" w:bottom="1260" w:left="1620" w:right="1200"/>
        </w:sectPr>
      </w:pPr>
    </w:p>
    <w:p>
      <w:pPr>
        <w:spacing w:before="76"/>
        <w:ind w:left="396" w:right="3433" w:firstLine="0"/>
        <w:jc w:val="left"/>
        <w:rPr>
          <w:rFonts w:ascii="Courier New"/>
          <w:sz w:val="20"/>
        </w:rPr>
      </w:pPr>
      <w:r>
        <w:rPr>
          <w:rFonts w:ascii="Courier New"/>
          <w:sz w:val="20"/>
        </w:rPr>
        <w:t>UPLINK_EAPC_MACRO_ARRAY = cell(1,10); UPLINK_EAPC_FEMTO_ARRAY = cell(1,10); EAPC_HUE_P_ARRAY = cell(1,10); EAPC_MUE_P_ARRAY = cell(1,10); EAPC_eNB_SINR_ARRAY = cell(1,10); EAPC_HeNB_SINR_ARRAY = cell(1,10); EAPC_eNB_THROUGHPUT_ARRAY= cell(1,10); EAPC_HeNB1_THROUGHPUT_ARRAY=</w:t>
      </w:r>
      <w:r>
        <w:rPr>
          <w:rFonts w:ascii="Courier New"/>
          <w:spacing w:val="-32"/>
          <w:sz w:val="20"/>
        </w:rPr>
        <w:t> </w:t>
      </w:r>
      <w:r>
        <w:rPr>
          <w:rFonts w:ascii="Courier New"/>
          <w:sz w:val="20"/>
        </w:rPr>
        <w:t>cell(1,10); EAPC_HeNB2_THROUGHPUT_ARRAY=</w:t>
      </w:r>
      <w:r>
        <w:rPr>
          <w:rFonts w:ascii="Courier New"/>
          <w:spacing w:val="-32"/>
          <w:sz w:val="20"/>
        </w:rPr>
        <w:t> </w:t>
      </w:r>
      <w:r>
        <w:rPr>
          <w:rFonts w:ascii="Courier New"/>
          <w:sz w:val="20"/>
        </w:rPr>
        <w:t>cell(1,10); UPLINK_EAPC_FM_ARRAY = cell(1,10);</w:t>
      </w:r>
    </w:p>
    <w:p>
      <w:pPr>
        <w:spacing w:line="226" w:lineRule="exact" w:before="1"/>
        <w:ind w:left="396" w:right="0" w:firstLine="0"/>
        <w:jc w:val="left"/>
        <w:rPr>
          <w:rFonts w:ascii="Courier New"/>
          <w:sz w:val="20"/>
        </w:rPr>
      </w:pPr>
      <w:r>
        <w:rPr>
          <w:rFonts w:ascii="Courier New"/>
          <w:sz w:val="20"/>
        </w:rPr>
        <w:t>spv</w:t>
      </w:r>
      <w:r>
        <w:rPr>
          <w:rFonts w:ascii="Courier New"/>
          <w:spacing w:val="-3"/>
          <w:sz w:val="20"/>
        </w:rPr>
        <w:t> </w:t>
      </w:r>
      <w:r>
        <w:rPr>
          <w:rFonts w:ascii="Courier New"/>
          <w:sz w:val="20"/>
        </w:rPr>
        <w:t>=</w:t>
      </w:r>
      <w:r>
        <w:rPr>
          <w:rFonts w:ascii="Courier New"/>
          <w:spacing w:val="-2"/>
          <w:sz w:val="20"/>
        </w:rPr>
        <w:t> </w:t>
      </w:r>
      <w:r>
        <w:rPr>
          <w:rFonts w:ascii="Courier New"/>
          <w:spacing w:val="-4"/>
          <w:sz w:val="20"/>
        </w:rPr>
        <w:t>0.5;</w:t>
      </w:r>
    </w:p>
    <w:p>
      <w:pPr>
        <w:spacing w:line="226" w:lineRule="exact" w:before="0"/>
        <w:ind w:left="396" w:right="0" w:firstLine="0"/>
        <w:jc w:val="left"/>
        <w:rPr>
          <w:rFonts w:ascii="Courier New"/>
          <w:sz w:val="20"/>
        </w:rPr>
      </w:pPr>
      <w:r>
        <w:rPr>
          <w:rFonts w:ascii="Courier New"/>
          <w:sz w:val="20"/>
        </w:rPr>
        <w:t>Number_of_loop</w:t>
      </w:r>
      <w:r>
        <w:rPr>
          <w:rFonts w:ascii="Courier New"/>
          <w:spacing w:val="-11"/>
          <w:sz w:val="20"/>
        </w:rPr>
        <w:t> </w:t>
      </w:r>
      <w:r>
        <w:rPr>
          <w:rFonts w:ascii="Courier New"/>
          <w:sz w:val="20"/>
        </w:rPr>
        <w:t>=</w:t>
      </w:r>
      <w:r>
        <w:rPr>
          <w:rFonts w:ascii="Courier New"/>
          <w:spacing w:val="-9"/>
          <w:sz w:val="20"/>
        </w:rPr>
        <w:t> </w:t>
      </w:r>
      <w:r>
        <w:rPr>
          <w:rFonts w:ascii="Courier New"/>
          <w:spacing w:val="-5"/>
          <w:sz w:val="20"/>
        </w:rPr>
        <w:t>10;</w:t>
      </w:r>
    </w:p>
    <w:p>
      <w:pPr>
        <w:spacing w:line="226" w:lineRule="exact" w:before="1"/>
        <w:ind w:left="396" w:right="0" w:firstLine="0"/>
        <w:jc w:val="left"/>
        <w:rPr>
          <w:rFonts w:ascii="Courier New"/>
          <w:sz w:val="20"/>
        </w:rPr>
      </w:pPr>
      <w:r>
        <w:rPr>
          <w:rFonts w:ascii="Courier New"/>
          <w:color w:val="0000FF"/>
          <w:sz w:val="20"/>
        </w:rPr>
        <w:t>for</w:t>
      </w:r>
      <w:r>
        <w:rPr>
          <w:rFonts w:ascii="Courier New"/>
          <w:color w:val="0000FF"/>
          <w:spacing w:val="-6"/>
          <w:sz w:val="20"/>
        </w:rPr>
        <w:t> </w:t>
      </w:r>
      <w:r>
        <w:rPr>
          <w:rFonts w:ascii="Courier New"/>
          <w:sz w:val="20"/>
        </w:rPr>
        <w:t>x</w:t>
      </w:r>
      <w:r>
        <w:rPr>
          <w:rFonts w:ascii="Courier New"/>
          <w:spacing w:val="-6"/>
          <w:sz w:val="20"/>
        </w:rPr>
        <w:t> </w:t>
      </w:r>
      <w:r>
        <w:rPr>
          <w:rFonts w:ascii="Courier New"/>
          <w:sz w:val="20"/>
        </w:rPr>
        <w:t>=</w:t>
      </w:r>
      <w:r>
        <w:rPr>
          <w:rFonts w:ascii="Courier New"/>
          <w:spacing w:val="-6"/>
          <w:sz w:val="20"/>
        </w:rPr>
        <w:t> </w:t>
      </w:r>
      <w:r>
        <w:rPr>
          <w:rFonts w:ascii="Courier New"/>
          <w:sz w:val="20"/>
        </w:rPr>
        <w:t>1:Number_of_loop,</w:t>
      </w:r>
      <w:r>
        <w:rPr>
          <w:rFonts w:ascii="Courier New"/>
          <w:spacing w:val="-5"/>
          <w:sz w:val="20"/>
        </w:rPr>
        <w:t> </w:t>
      </w:r>
      <w:r>
        <w:rPr>
          <w:rFonts w:ascii="Courier New"/>
          <w:color w:val="218A21"/>
          <w:sz w:val="20"/>
        </w:rPr>
        <w:t>%</w:t>
      </w:r>
      <w:r>
        <w:rPr>
          <w:rFonts w:ascii="Courier New"/>
          <w:color w:val="218A21"/>
          <w:spacing w:val="-6"/>
          <w:sz w:val="20"/>
        </w:rPr>
        <w:t> </w:t>
      </w:r>
      <w:r>
        <w:rPr>
          <w:rFonts w:ascii="Courier New"/>
          <w:color w:val="218A21"/>
          <w:sz w:val="20"/>
        </w:rPr>
        <w:t>BEGINNING</w:t>
      </w:r>
      <w:r>
        <w:rPr>
          <w:rFonts w:ascii="Courier New"/>
          <w:color w:val="218A21"/>
          <w:spacing w:val="-5"/>
          <w:sz w:val="20"/>
        </w:rPr>
        <w:t> </w:t>
      </w:r>
      <w:r>
        <w:rPr>
          <w:rFonts w:ascii="Courier New"/>
          <w:color w:val="218A21"/>
          <w:sz w:val="20"/>
        </w:rPr>
        <w:t>OF</w:t>
      </w:r>
      <w:r>
        <w:rPr>
          <w:rFonts w:ascii="Courier New"/>
          <w:color w:val="218A21"/>
          <w:spacing w:val="-6"/>
          <w:sz w:val="20"/>
        </w:rPr>
        <w:t> </w:t>
      </w:r>
      <w:r>
        <w:rPr>
          <w:rFonts w:ascii="Courier New"/>
          <w:color w:val="218A21"/>
          <w:spacing w:val="-4"/>
          <w:sz w:val="20"/>
        </w:rPr>
        <w:t>LOOP</w:t>
      </w:r>
    </w:p>
    <w:p>
      <w:pPr>
        <w:tabs>
          <w:tab w:pos="2076" w:val="left" w:leader="none"/>
        </w:tabs>
        <w:spacing w:before="0"/>
        <w:ind w:left="396" w:right="1248" w:firstLine="0"/>
        <w:jc w:val="left"/>
        <w:rPr>
          <w:rFonts w:ascii="Courier New"/>
          <w:sz w:val="20"/>
        </w:rPr>
      </w:pPr>
      <w:r>
        <w:rPr>
          <w:rFonts w:ascii="Courier New"/>
          <w:sz w:val="20"/>
        </w:rPr>
        <w:t>R = R +10 ;</w:t>
        <w:tab/>
      </w:r>
      <w:r>
        <w:rPr>
          <w:rFonts w:ascii="Courier New"/>
          <w:color w:val="218A21"/>
          <w:sz w:val="20"/>
        </w:rPr>
        <w:t>%</w:t>
      </w:r>
      <w:r>
        <w:rPr>
          <w:rFonts w:ascii="Courier New"/>
          <w:color w:val="218A21"/>
          <w:spacing w:val="-6"/>
          <w:sz w:val="20"/>
        </w:rPr>
        <w:t> </w:t>
      </w:r>
      <w:r>
        <w:rPr>
          <w:rFonts w:ascii="Courier New"/>
          <w:color w:val="218A21"/>
          <w:sz w:val="20"/>
        </w:rPr>
        <w:t>distance</w:t>
      </w:r>
      <w:r>
        <w:rPr>
          <w:rFonts w:ascii="Courier New"/>
          <w:color w:val="218A21"/>
          <w:spacing w:val="-6"/>
          <w:sz w:val="20"/>
        </w:rPr>
        <w:t> </w:t>
      </w:r>
      <w:r>
        <w:rPr>
          <w:rFonts w:ascii="Courier New"/>
          <w:color w:val="218A21"/>
          <w:sz w:val="20"/>
        </w:rPr>
        <w:t>between</w:t>
      </w:r>
      <w:r>
        <w:rPr>
          <w:rFonts w:ascii="Courier New"/>
          <w:color w:val="218A21"/>
          <w:spacing w:val="-6"/>
          <w:sz w:val="20"/>
        </w:rPr>
        <w:t> </w:t>
      </w:r>
      <w:r>
        <w:rPr>
          <w:rFonts w:ascii="Courier New"/>
          <w:color w:val="218A21"/>
          <w:sz w:val="20"/>
        </w:rPr>
        <w:t>eNB</w:t>
      </w:r>
      <w:r>
        <w:rPr>
          <w:rFonts w:ascii="Courier New"/>
          <w:color w:val="218A21"/>
          <w:spacing w:val="-6"/>
          <w:sz w:val="20"/>
        </w:rPr>
        <w:t> </w:t>
      </w:r>
      <w:r>
        <w:rPr>
          <w:rFonts w:ascii="Courier New"/>
          <w:color w:val="218A21"/>
          <w:sz w:val="20"/>
        </w:rPr>
        <w:t>and</w:t>
      </w:r>
      <w:r>
        <w:rPr>
          <w:rFonts w:ascii="Courier New"/>
          <w:color w:val="218A21"/>
          <w:spacing w:val="-6"/>
          <w:sz w:val="20"/>
        </w:rPr>
        <w:t> </w:t>
      </w:r>
      <w:r>
        <w:rPr>
          <w:rFonts w:ascii="Courier New"/>
          <w:color w:val="218A21"/>
          <w:sz w:val="20"/>
        </w:rPr>
        <w:t>indoor</w:t>
      </w:r>
      <w:r>
        <w:rPr>
          <w:rFonts w:ascii="Courier New"/>
          <w:color w:val="218A21"/>
          <w:spacing w:val="-6"/>
          <w:sz w:val="20"/>
        </w:rPr>
        <w:t> </w:t>
      </w:r>
      <w:r>
        <w:rPr>
          <w:rFonts w:ascii="Courier New"/>
          <w:color w:val="218A21"/>
          <w:sz w:val="20"/>
        </w:rPr>
        <w:t>MUEs</w:t>
      </w:r>
      <w:r>
        <w:rPr>
          <w:rFonts w:ascii="Courier New"/>
          <w:color w:val="218A21"/>
          <w:spacing w:val="-6"/>
          <w:sz w:val="20"/>
        </w:rPr>
        <w:t> </w:t>
      </w:r>
      <w:r>
        <w:rPr>
          <w:rFonts w:ascii="Courier New"/>
          <w:color w:val="218A21"/>
          <w:sz w:val="20"/>
        </w:rPr>
        <w:t>(DESIRED) </w:t>
      </w:r>
      <w:r>
        <w:rPr>
          <w:rFonts w:ascii="Courier New"/>
          <w:sz w:val="20"/>
        </w:rPr>
        <w:t>R1 =R1 +10;</w:t>
        <w:tab/>
      </w:r>
      <w:r>
        <w:rPr>
          <w:rFonts w:ascii="Courier New"/>
          <w:color w:val="218A21"/>
          <w:sz w:val="20"/>
        </w:rPr>
        <w:t>% DISTANCE BETWEEN eNB AGGRESSOR AND indoor HUE VICTIM(UNDESIRED CROSS-TIER)</w:t>
      </w:r>
    </w:p>
    <w:p>
      <w:pPr>
        <w:tabs>
          <w:tab w:pos="2076" w:val="left" w:leader="none"/>
        </w:tabs>
        <w:spacing w:before="0"/>
        <w:ind w:left="396" w:right="0" w:firstLine="0"/>
        <w:jc w:val="left"/>
        <w:rPr>
          <w:rFonts w:ascii="Courier New"/>
          <w:sz w:val="20"/>
        </w:rPr>
      </w:pPr>
      <w:r>
        <w:rPr>
          <w:rFonts w:ascii="Courier New"/>
          <w:sz w:val="20"/>
        </w:rPr>
        <w:t>R2</w:t>
      </w:r>
      <w:r>
        <w:rPr>
          <w:rFonts w:ascii="Courier New"/>
          <w:spacing w:val="-4"/>
          <w:sz w:val="20"/>
        </w:rPr>
        <w:t> </w:t>
      </w:r>
      <w:r>
        <w:rPr>
          <w:rFonts w:ascii="Courier New"/>
          <w:sz w:val="20"/>
        </w:rPr>
        <w:t>=R2+</w:t>
      </w:r>
      <w:r>
        <w:rPr>
          <w:rFonts w:ascii="Courier New"/>
          <w:spacing w:val="-4"/>
          <w:sz w:val="20"/>
        </w:rPr>
        <w:t> </w:t>
      </w:r>
      <w:r>
        <w:rPr>
          <w:rFonts w:ascii="Courier New"/>
          <w:spacing w:val="-5"/>
          <w:sz w:val="20"/>
        </w:rPr>
        <w:t>2;</w:t>
      </w:r>
      <w:r>
        <w:rPr>
          <w:rFonts w:ascii="Courier New"/>
          <w:sz w:val="20"/>
        </w:rPr>
        <w:tab/>
      </w:r>
      <w:r>
        <w:rPr>
          <w:rFonts w:ascii="Courier New"/>
          <w:color w:val="218A21"/>
          <w:sz w:val="20"/>
        </w:rPr>
        <w:t>%</w:t>
      </w:r>
      <w:r>
        <w:rPr>
          <w:rFonts w:ascii="Courier New"/>
          <w:color w:val="218A21"/>
          <w:spacing w:val="-6"/>
          <w:sz w:val="20"/>
        </w:rPr>
        <w:t> </w:t>
      </w:r>
      <w:r>
        <w:rPr>
          <w:rFonts w:ascii="Courier New"/>
          <w:color w:val="218A21"/>
          <w:sz w:val="20"/>
        </w:rPr>
        <w:t>distanc</w:t>
      </w:r>
      <w:r>
        <w:rPr>
          <w:rFonts w:ascii="Courier New"/>
          <w:color w:val="218A21"/>
          <w:spacing w:val="-5"/>
          <w:sz w:val="20"/>
        </w:rPr>
        <w:t> </w:t>
      </w:r>
      <w:r>
        <w:rPr>
          <w:rFonts w:ascii="Courier New"/>
          <w:color w:val="218A21"/>
          <w:sz w:val="20"/>
        </w:rPr>
        <w:t>between</w:t>
      </w:r>
      <w:r>
        <w:rPr>
          <w:rFonts w:ascii="Courier New"/>
          <w:color w:val="218A21"/>
          <w:spacing w:val="-5"/>
          <w:sz w:val="20"/>
        </w:rPr>
        <w:t> </w:t>
      </w:r>
      <w:r>
        <w:rPr>
          <w:rFonts w:ascii="Courier New"/>
          <w:color w:val="218A21"/>
          <w:sz w:val="20"/>
        </w:rPr>
        <w:t>HeNB</w:t>
      </w:r>
      <w:r>
        <w:rPr>
          <w:rFonts w:ascii="Courier New"/>
          <w:color w:val="218A21"/>
          <w:spacing w:val="-6"/>
          <w:sz w:val="20"/>
        </w:rPr>
        <w:t> </w:t>
      </w:r>
      <w:r>
        <w:rPr>
          <w:rFonts w:ascii="Courier New"/>
          <w:color w:val="218A21"/>
          <w:sz w:val="20"/>
        </w:rPr>
        <w:t>and</w:t>
      </w:r>
      <w:r>
        <w:rPr>
          <w:rFonts w:ascii="Courier New"/>
          <w:color w:val="218A21"/>
          <w:spacing w:val="-5"/>
          <w:sz w:val="20"/>
        </w:rPr>
        <w:t> </w:t>
      </w:r>
      <w:r>
        <w:rPr>
          <w:rFonts w:ascii="Courier New"/>
          <w:color w:val="218A21"/>
          <w:sz w:val="20"/>
        </w:rPr>
        <w:t>indoor</w:t>
      </w:r>
      <w:r>
        <w:rPr>
          <w:rFonts w:ascii="Courier New"/>
          <w:color w:val="218A21"/>
          <w:spacing w:val="-5"/>
          <w:sz w:val="20"/>
        </w:rPr>
        <w:t> </w:t>
      </w:r>
      <w:r>
        <w:rPr>
          <w:rFonts w:ascii="Courier New"/>
          <w:color w:val="218A21"/>
          <w:sz w:val="20"/>
        </w:rPr>
        <w:t>UEs</w:t>
      </w:r>
      <w:r>
        <w:rPr>
          <w:rFonts w:ascii="Courier New"/>
          <w:color w:val="218A21"/>
          <w:spacing w:val="-6"/>
          <w:sz w:val="20"/>
        </w:rPr>
        <w:t> </w:t>
      </w:r>
      <w:r>
        <w:rPr>
          <w:rFonts w:ascii="Courier New"/>
          <w:color w:val="218A21"/>
          <w:spacing w:val="-2"/>
          <w:sz w:val="20"/>
        </w:rPr>
        <w:t>(DESIRED)</w:t>
      </w:r>
    </w:p>
    <w:p>
      <w:pPr>
        <w:tabs>
          <w:tab w:pos="2076" w:val="left" w:leader="none"/>
        </w:tabs>
        <w:spacing w:before="1"/>
        <w:ind w:left="396" w:right="528" w:firstLine="0"/>
        <w:jc w:val="left"/>
        <w:rPr>
          <w:rFonts w:ascii="Courier New"/>
          <w:sz w:val="20"/>
        </w:rPr>
      </w:pPr>
      <w:r>
        <w:rPr>
          <w:rFonts w:ascii="Courier New"/>
          <w:sz w:val="20"/>
        </w:rPr>
        <w:t>R3 =R3 +2;</w:t>
        <w:tab/>
      </w:r>
      <w:r>
        <w:rPr>
          <w:rFonts w:ascii="Courier New"/>
          <w:color w:val="218A21"/>
          <w:sz w:val="20"/>
        </w:rPr>
        <w:t>%</w:t>
      </w:r>
      <w:r>
        <w:rPr>
          <w:rFonts w:ascii="Courier New"/>
          <w:color w:val="218A21"/>
          <w:spacing w:val="-5"/>
          <w:sz w:val="20"/>
        </w:rPr>
        <w:t> </w:t>
      </w:r>
      <w:r>
        <w:rPr>
          <w:rFonts w:ascii="Courier New"/>
          <w:color w:val="218A21"/>
          <w:sz w:val="20"/>
        </w:rPr>
        <w:t>DISTANCE</w:t>
      </w:r>
      <w:r>
        <w:rPr>
          <w:rFonts w:ascii="Courier New"/>
          <w:color w:val="218A21"/>
          <w:spacing w:val="-5"/>
          <w:sz w:val="20"/>
        </w:rPr>
        <w:t> </w:t>
      </w:r>
      <w:r>
        <w:rPr>
          <w:rFonts w:ascii="Courier New"/>
          <w:color w:val="218A21"/>
          <w:sz w:val="20"/>
        </w:rPr>
        <w:t>BETWEEN</w:t>
      </w:r>
      <w:r>
        <w:rPr>
          <w:rFonts w:ascii="Courier New"/>
          <w:color w:val="218A21"/>
          <w:spacing w:val="-5"/>
          <w:sz w:val="20"/>
        </w:rPr>
        <w:t> </w:t>
      </w:r>
      <w:r>
        <w:rPr>
          <w:rFonts w:ascii="Courier New"/>
          <w:color w:val="218A21"/>
          <w:sz w:val="20"/>
        </w:rPr>
        <w:t>HeNB</w:t>
      </w:r>
      <w:r>
        <w:rPr>
          <w:rFonts w:ascii="Courier New"/>
          <w:color w:val="218A21"/>
          <w:spacing w:val="-5"/>
          <w:sz w:val="20"/>
        </w:rPr>
        <w:t> </w:t>
      </w:r>
      <w:r>
        <w:rPr>
          <w:rFonts w:ascii="Courier New"/>
          <w:color w:val="218A21"/>
          <w:sz w:val="20"/>
        </w:rPr>
        <w:t>AGGRESSOR</w:t>
      </w:r>
      <w:r>
        <w:rPr>
          <w:rFonts w:ascii="Courier New"/>
          <w:color w:val="218A21"/>
          <w:spacing w:val="-5"/>
          <w:sz w:val="20"/>
        </w:rPr>
        <w:t> </w:t>
      </w:r>
      <w:r>
        <w:rPr>
          <w:rFonts w:ascii="Courier New"/>
          <w:color w:val="218A21"/>
          <w:sz w:val="20"/>
        </w:rPr>
        <w:t>AND</w:t>
      </w:r>
      <w:r>
        <w:rPr>
          <w:rFonts w:ascii="Courier New"/>
          <w:color w:val="218A21"/>
          <w:spacing w:val="-5"/>
          <w:sz w:val="20"/>
        </w:rPr>
        <w:t> </w:t>
      </w:r>
      <w:r>
        <w:rPr>
          <w:rFonts w:ascii="Courier New"/>
          <w:color w:val="218A21"/>
          <w:sz w:val="20"/>
        </w:rPr>
        <w:t>indoor</w:t>
      </w:r>
      <w:r>
        <w:rPr>
          <w:rFonts w:ascii="Courier New"/>
          <w:color w:val="218A21"/>
          <w:spacing w:val="-5"/>
          <w:sz w:val="20"/>
        </w:rPr>
        <w:t> </w:t>
      </w:r>
      <w:r>
        <w:rPr>
          <w:rFonts w:ascii="Courier New"/>
          <w:color w:val="218A21"/>
          <w:sz w:val="20"/>
        </w:rPr>
        <w:t>UE</w:t>
      </w:r>
      <w:r>
        <w:rPr>
          <w:rFonts w:ascii="Courier New"/>
          <w:color w:val="218A21"/>
          <w:spacing w:val="-5"/>
          <w:sz w:val="20"/>
        </w:rPr>
        <w:t> </w:t>
      </w:r>
      <w:r>
        <w:rPr>
          <w:rFonts w:ascii="Courier New"/>
          <w:color w:val="218A21"/>
          <w:sz w:val="20"/>
        </w:rPr>
        <w:t>VICTIM </w:t>
      </w:r>
      <w:r>
        <w:rPr>
          <w:rFonts w:ascii="Courier New"/>
          <w:sz w:val="20"/>
        </w:rPr>
        <w:t>R4 =R4 +1;</w:t>
        <w:tab/>
      </w:r>
      <w:r>
        <w:rPr>
          <w:rFonts w:ascii="Courier New"/>
          <w:color w:val="218A21"/>
          <w:sz w:val="20"/>
        </w:rPr>
        <w:t>% DISTANCE B/W HeNB2 AND MUE (UNDESIRED CROSS-TIER)</w:t>
      </w:r>
    </w:p>
    <w:p>
      <w:pPr>
        <w:spacing w:before="1"/>
        <w:ind w:left="876" w:right="0" w:hanging="480"/>
        <w:jc w:val="left"/>
        <w:rPr>
          <w:rFonts w:ascii="Courier New"/>
          <w:sz w:val="20"/>
        </w:rPr>
      </w:pPr>
      <w:r>
        <w:rPr>
          <w:rFonts w:ascii="Courier New"/>
          <w:color w:val="218A21"/>
          <w:sz w:val="20"/>
        </w:rPr>
        <w:t>% path loss of en-gNB to indoor MUE based on APC model </w:t>
      </w:r>
      <w:r>
        <w:rPr>
          <w:rFonts w:ascii="Courier New"/>
          <w:sz w:val="20"/>
        </w:rPr>
        <w:t>APC_PL_eNB_indoor_MUEs_dB=</w:t>
      </w:r>
      <w:r>
        <w:rPr>
          <w:rFonts w:ascii="Courier New"/>
          <w:spacing w:val="-10"/>
          <w:sz w:val="20"/>
        </w:rPr>
        <w:t> </w:t>
      </w:r>
      <w:r>
        <w:rPr>
          <w:rFonts w:ascii="Courier New"/>
          <w:sz w:val="20"/>
        </w:rPr>
        <w:t>10*log10(37.6*log10(R)</w:t>
      </w:r>
      <w:r>
        <w:rPr>
          <w:rFonts w:ascii="Courier New"/>
          <w:spacing w:val="-10"/>
          <w:sz w:val="20"/>
        </w:rPr>
        <w:t> </w:t>
      </w:r>
      <w:r>
        <w:rPr>
          <w:rFonts w:ascii="Courier New"/>
          <w:sz w:val="20"/>
        </w:rPr>
        <w:t>+</w:t>
      </w:r>
      <w:r>
        <w:rPr>
          <w:rFonts w:ascii="Courier New"/>
          <w:spacing w:val="-10"/>
          <w:sz w:val="20"/>
        </w:rPr>
        <w:t> </w:t>
      </w:r>
      <w:r>
        <w:rPr>
          <w:rFonts w:ascii="Courier New"/>
          <w:sz w:val="20"/>
        </w:rPr>
        <w:t>15.3)</w:t>
      </w:r>
      <w:r>
        <w:rPr>
          <w:rFonts w:ascii="Courier New"/>
          <w:spacing w:val="-7"/>
          <w:sz w:val="20"/>
        </w:rPr>
        <w:t> </w:t>
      </w:r>
      <w:r>
        <w:rPr>
          <w:rFonts w:ascii="Courier New"/>
          <w:sz w:val="20"/>
        </w:rPr>
        <w:t>+</w:t>
      </w:r>
    </w:p>
    <w:p>
      <w:pPr>
        <w:spacing w:line="225" w:lineRule="exact" w:before="0"/>
        <w:ind w:left="396" w:right="0" w:firstLine="0"/>
        <w:jc w:val="left"/>
        <w:rPr>
          <w:rFonts w:ascii="Courier New"/>
          <w:sz w:val="20"/>
        </w:rPr>
      </w:pPr>
      <w:r>
        <w:rPr>
          <w:rFonts w:ascii="Courier New"/>
          <w:spacing w:val="-2"/>
          <w:sz w:val="20"/>
        </w:rPr>
        <w:t>APC_L1;</w:t>
      </w:r>
    </w:p>
    <w:p>
      <w:pPr>
        <w:spacing w:before="1"/>
        <w:ind w:left="876" w:right="0" w:hanging="360"/>
        <w:jc w:val="left"/>
        <w:rPr>
          <w:rFonts w:ascii="Courier New"/>
          <w:sz w:val="20"/>
        </w:rPr>
      </w:pPr>
      <w:r>
        <w:rPr>
          <w:rFonts w:ascii="Courier New"/>
          <w:color w:val="218A21"/>
          <w:sz w:val="20"/>
        </w:rPr>
        <w:t>% path loss of en-gNB to indoor MUE based on EAPC model </w:t>
      </w:r>
      <w:r>
        <w:rPr>
          <w:rFonts w:ascii="Courier New"/>
          <w:sz w:val="20"/>
        </w:rPr>
        <w:t>EAPC_PL_eNB_indoor_MUEs_dB</w:t>
      </w:r>
      <w:r>
        <w:rPr>
          <w:rFonts w:ascii="Courier New"/>
          <w:spacing w:val="-8"/>
          <w:sz w:val="20"/>
        </w:rPr>
        <w:t> </w:t>
      </w:r>
      <w:r>
        <w:rPr>
          <w:rFonts w:ascii="Courier New"/>
          <w:sz w:val="20"/>
        </w:rPr>
        <w:t>=</w:t>
      </w:r>
      <w:r>
        <w:rPr>
          <w:rFonts w:ascii="Courier New"/>
          <w:spacing w:val="-8"/>
          <w:sz w:val="20"/>
        </w:rPr>
        <w:t> </w:t>
      </w:r>
      <w:r>
        <w:rPr>
          <w:rFonts w:ascii="Courier New"/>
          <w:sz w:val="20"/>
        </w:rPr>
        <w:t>10*log10(37.6*log10(R)</w:t>
      </w:r>
      <w:r>
        <w:rPr>
          <w:rFonts w:ascii="Courier New"/>
          <w:spacing w:val="-8"/>
          <w:sz w:val="20"/>
        </w:rPr>
        <w:t> </w:t>
      </w:r>
      <w:r>
        <w:rPr>
          <w:rFonts w:ascii="Courier New"/>
          <w:sz w:val="20"/>
        </w:rPr>
        <w:t>+</w:t>
      </w:r>
      <w:r>
        <w:rPr>
          <w:rFonts w:ascii="Courier New"/>
          <w:spacing w:val="-8"/>
          <w:sz w:val="20"/>
        </w:rPr>
        <w:t> </w:t>
      </w:r>
      <w:r>
        <w:rPr>
          <w:rFonts w:ascii="Courier New"/>
          <w:sz w:val="20"/>
        </w:rPr>
        <w:t>15.3)</w:t>
      </w:r>
      <w:r>
        <w:rPr>
          <w:rFonts w:ascii="Courier New"/>
          <w:spacing w:val="-8"/>
          <w:sz w:val="20"/>
        </w:rPr>
        <w:t> </w:t>
      </w:r>
      <w:r>
        <w:rPr>
          <w:rFonts w:ascii="Courier New"/>
          <w:sz w:val="20"/>
        </w:rPr>
        <w:t>+</w:t>
      </w:r>
    </w:p>
    <w:p>
      <w:pPr>
        <w:spacing w:line="226" w:lineRule="exact" w:before="1"/>
        <w:ind w:left="396" w:right="0" w:firstLine="0"/>
        <w:jc w:val="left"/>
        <w:rPr>
          <w:rFonts w:ascii="Courier New"/>
          <w:sz w:val="20"/>
        </w:rPr>
      </w:pPr>
      <w:r>
        <w:rPr>
          <w:rFonts w:ascii="Courier New"/>
          <w:spacing w:val="-2"/>
          <w:sz w:val="20"/>
        </w:rPr>
        <w:t>EAPC_L1;</w:t>
      </w:r>
    </w:p>
    <w:p>
      <w:pPr>
        <w:spacing w:before="0"/>
        <w:ind w:left="876" w:right="0" w:hanging="360"/>
        <w:jc w:val="left"/>
        <w:rPr>
          <w:rFonts w:ascii="Courier New"/>
          <w:sz w:val="20"/>
        </w:rPr>
      </w:pPr>
      <w:r>
        <w:rPr>
          <w:rFonts w:ascii="Courier New"/>
          <w:color w:val="218A21"/>
          <w:sz w:val="20"/>
        </w:rPr>
        <w:t>% PATH LOSS OF en-gNB TO INDOOR MUEs using PC1 Model </w:t>
      </w:r>
      <w:r>
        <w:rPr>
          <w:rFonts w:ascii="Courier New"/>
          <w:sz w:val="20"/>
        </w:rPr>
        <w:t>PC1_PL_eNB_indoor_MUEs_dB</w:t>
      </w:r>
      <w:r>
        <w:rPr>
          <w:rFonts w:ascii="Courier New"/>
          <w:spacing w:val="-8"/>
          <w:sz w:val="20"/>
        </w:rPr>
        <w:t> </w:t>
      </w:r>
      <w:r>
        <w:rPr>
          <w:rFonts w:ascii="Courier New"/>
          <w:sz w:val="20"/>
        </w:rPr>
        <w:t>=</w:t>
      </w:r>
      <w:r>
        <w:rPr>
          <w:rFonts w:ascii="Courier New"/>
          <w:spacing w:val="-8"/>
          <w:sz w:val="20"/>
        </w:rPr>
        <w:t> </w:t>
      </w:r>
      <w:r>
        <w:rPr>
          <w:rFonts w:ascii="Courier New"/>
          <w:sz w:val="20"/>
        </w:rPr>
        <w:t>10*log10(37.6*log10(R)</w:t>
      </w:r>
      <w:r>
        <w:rPr>
          <w:rFonts w:ascii="Courier New"/>
          <w:spacing w:val="-6"/>
          <w:sz w:val="20"/>
        </w:rPr>
        <w:t> </w:t>
      </w:r>
      <w:r>
        <w:rPr>
          <w:rFonts w:ascii="Courier New"/>
          <w:sz w:val="20"/>
        </w:rPr>
        <w:t>+</w:t>
      </w:r>
      <w:r>
        <w:rPr>
          <w:rFonts w:ascii="Courier New"/>
          <w:spacing w:val="-8"/>
          <w:sz w:val="20"/>
        </w:rPr>
        <w:t> </w:t>
      </w:r>
      <w:r>
        <w:rPr>
          <w:rFonts w:ascii="Courier New"/>
          <w:sz w:val="20"/>
        </w:rPr>
        <w:t>15.3)</w:t>
      </w:r>
      <w:r>
        <w:rPr>
          <w:rFonts w:ascii="Courier New"/>
          <w:spacing w:val="-8"/>
          <w:sz w:val="20"/>
        </w:rPr>
        <w:t> </w:t>
      </w:r>
      <w:r>
        <w:rPr>
          <w:rFonts w:ascii="Courier New"/>
          <w:sz w:val="20"/>
        </w:rPr>
        <w:t>+</w:t>
      </w:r>
    </w:p>
    <w:p>
      <w:pPr>
        <w:spacing w:line="226" w:lineRule="exact" w:before="0"/>
        <w:ind w:left="396" w:right="0" w:firstLine="0"/>
        <w:jc w:val="left"/>
        <w:rPr>
          <w:rFonts w:ascii="Courier New"/>
          <w:sz w:val="20"/>
        </w:rPr>
      </w:pPr>
      <w:r>
        <w:rPr>
          <w:rFonts w:ascii="Courier New"/>
          <w:spacing w:val="-2"/>
          <w:sz w:val="20"/>
        </w:rPr>
        <w:t>PC1_L1;</w:t>
      </w:r>
    </w:p>
    <w:p>
      <w:pPr>
        <w:spacing w:before="0"/>
        <w:ind w:left="876" w:right="0" w:hanging="480"/>
        <w:jc w:val="left"/>
        <w:rPr>
          <w:rFonts w:ascii="Courier New"/>
          <w:sz w:val="20"/>
        </w:rPr>
      </w:pPr>
      <w:r>
        <w:rPr>
          <w:rFonts w:ascii="Courier New"/>
          <w:color w:val="218A21"/>
          <w:sz w:val="20"/>
        </w:rPr>
        <w:t>% path loss from Hen-gNB to INdoor DESIRED HUE using APC </w:t>
      </w:r>
      <w:r>
        <w:rPr>
          <w:rFonts w:ascii="Courier New"/>
          <w:sz w:val="20"/>
        </w:rPr>
        <w:t>APC_PL_HeNB_to_indoor_HUE_dB</w:t>
      </w:r>
      <w:r>
        <w:rPr>
          <w:rFonts w:ascii="Courier New"/>
          <w:spacing w:val="-10"/>
          <w:sz w:val="20"/>
        </w:rPr>
        <w:t> </w:t>
      </w:r>
      <w:r>
        <w:rPr>
          <w:rFonts w:ascii="Courier New"/>
          <w:sz w:val="20"/>
        </w:rPr>
        <w:t>=</w:t>
      </w:r>
      <w:r>
        <w:rPr>
          <w:rFonts w:ascii="Courier New"/>
          <w:spacing w:val="-10"/>
          <w:sz w:val="20"/>
        </w:rPr>
        <w:t> </w:t>
      </w:r>
      <w:r>
        <w:rPr>
          <w:rFonts w:ascii="Courier New"/>
          <w:sz w:val="20"/>
        </w:rPr>
        <w:t>10*log10(log10(R2)*20</w:t>
      </w:r>
      <w:r>
        <w:rPr>
          <w:rFonts w:ascii="Courier New"/>
          <w:spacing w:val="-10"/>
          <w:sz w:val="20"/>
        </w:rPr>
        <w:t> </w:t>
      </w:r>
      <w:r>
        <w:rPr>
          <w:rFonts w:ascii="Courier New"/>
          <w:sz w:val="20"/>
        </w:rPr>
        <w:t>+</w:t>
      </w:r>
      <w:r>
        <w:rPr>
          <w:rFonts w:ascii="Courier New"/>
          <w:spacing w:val="-10"/>
          <w:sz w:val="20"/>
        </w:rPr>
        <w:t> </w:t>
      </w:r>
      <w:r>
        <w:rPr>
          <w:rFonts w:ascii="Courier New"/>
          <w:sz w:val="20"/>
        </w:rPr>
        <w:t>38.46);</w:t>
      </w:r>
    </w:p>
    <w:p>
      <w:pPr>
        <w:spacing w:before="0"/>
        <w:ind w:left="756" w:right="0" w:hanging="360"/>
        <w:jc w:val="left"/>
        <w:rPr>
          <w:rFonts w:ascii="Courier New"/>
          <w:sz w:val="20"/>
        </w:rPr>
      </w:pPr>
      <w:r>
        <w:rPr>
          <w:rFonts w:ascii="Courier New"/>
          <w:color w:val="218A21"/>
          <w:sz w:val="20"/>
        </w:rPr>
        <w:t>% path loss from Hen-gNB to INdoor HUE using EAPC </w:t>
      </w:r>
      <w:r>
        <w:rPr>
          <w:rFonts w:ascii="Courier New"/>
          <w:sz w:val="20"/>
        </w:rPr>
        <w:t>EAPC_PL_HeNB_to_indoor_HUE_dB</w:t>
      </w:r>
      <w:r>
        <w:rPr>
          <w:rFonts w:ascii="Courier New"/>
          <w:spacing w:val="-12"/>
          <w:sz w:val="20"/>
        </w:rPr>
        <w:t> </w:t>
      </w:r>
      <w:r>
        <w:rPr>
          <w:rFonts w:ascii="Courier New"/>
          <w:sz w:val="20"/>
        </w:rPr>
        <w:t>=</w:t>
      </w:r>
      <w:r>
        <w:rPr>
          <w:rFonts w:ascii="Courier New"/>
          <w:spacing w:val="-12"/>
          <w:sz w:val="20"/>
        </w:rPr>
        <w:t> </w:t>
      </w:r>
      <w:r>
        <w:rPr>
          <w:rFonts w:ascii="Courier New"/>
          <w:sz w:val="20"/>
        </w:rPr>
        <w:t>20*log10((4*3.142*f)/(3*10^8))</w:t>
      </w:r>
      <w:r>
        <w:rPr>
          <w:rFonts w:ascii="Courier New"/>
          <w:spacing w:val="-12"/>
          <w:sz w:val="20"/>
        </w:rPr>
        <w:t> </w:t>
      </w:r>
      <w:r>
        <w:rPr>
          <w:rFonts w:ascii="Courier New"/>
          <w:sz w:val="20"/>
        </w:rPr>
        <w:t>+</w:t>
      </w:r>
    </w:p>
    <w:p>
      <w:pPr>
        <w:spacing w:line="226" w:lineRule="exact" w:before="1"/>
        <w:ind w:left="396" w:right="0" w:firstLine="0"/>
        <w:jc w:val="left"/>
        <w:rPr>
          <w:rFonts w:ascii="Courier New"/>
          <w:sz w:val="20"/>
        </w:rPr>
      </w:pPr>
      <w:r>
        <w:rPr>
          <w:rFonts w:ascii="Courier New"/>
          <w:sz w:val="20"/>
        </w:rPr>
        <w:t>60*log10(R2)+</w:t>
      </w:r>
      <w:r>
        <w:rPr>
          <w:rFonts w:ascii="Courier New"/>
          <w:spacing w:val="-10"/>
          <w:sz w:val="20"/>
        </w:rPr>
        <w:t> </w:t>
      </w:r>
      <w:r>
        <w:rPr>
          <w:rFonts w:ascii="Courier New"/>
          <w:sz w:val="20"/>
        </w:rPr>
        <w:t>FAF</w:t>
      </w:r>
      <w:r>
        <w:rPr>
          <w:rFonts w:ascii="Courier New"/>
          <w:spacing w:val="-10"/>
          <w:sz w:val="20"/>
        </w:rPr>
        <w:t> ;</w:t>
      </w:r>
    </w:p>
    <w:p>
      <w:pPr>
        <w:spacing w:before="0"/>
        <w:ind w:left="876" w:right="0" w:hanging="360"/>
        <w:jc w:val="left"/>
        <w:rPr>
          <w:rFonts w:ascii="Courier New"/>
          <w:sz w:val="20"/>
        </w:rPr>
      </w:pPr>
      <w:r>
        <w:rPr>
          <w:rFonts w:ascii="Courier New"/>
          <w:color w:val="218A21"/>
          <w:sz w:val="20"/>
        </w:rPr>
        <w:t>% path loss from Hen-gNB - DESIRED indoor HUEs using PC1 model </w:t>
      </w:r>
      <w:r>
        <w:rPr>
          <w:rFonts w:ascii="Courier New"/>
          <w:sz w:val="20"/>
        </w:rPr>
        <w:t>PC1_PL_HeNB_indoor_HUE_dB</w:t>
      </w:r>
      <w:r>
        <w:rPr>
          <w:rFonts w:ascii="Courier New"/>
          <w:spacing w:val="-10"/>
          <w:sz w:val="20"/>
        </w:rPr>
        <w:t> </w:t>
      </w:r>
      <w:r>
        <w:rPr>
          <w:rFonts w:ascii="Courier New"/>
          <w:sz w:val="20"/>
        </w:rPr>
        <w:t>=</w:t>
      </w:r>
      <w:r>
        <w:rPr>
          <w:rFonts w:ascii="Courier New"/>
          <w:spacing w:val="-10"/>
          <w:sz w:val="20"/>
        </w:rPr>
        <w:t> </w:t>
      </w:r>
      <w:r>
        <w:rPr>
          <w:rFonts w:ascii="Courier New"/>
          <w:sz w:val="20"/>
        </w:rPr>
        <w:t>10*log10(30*log10(R2/1000)</w:t>
      </w:r>
      <w:r>
        <w:rPr>
          <w:rFonts w:ascii="Courier New"/>
          <w:spacing w:val="-10"/>
          <w:sz w:val="20"/>
        </w:rPr>
        <w:t> </w:t>
      </w:r>
      <w:r>
        <w:rPr>
          <w:rFonts w:ascii="Courier New"/>
          <w:sz w:val="20"/>
        </w:rPr>
        <w:t>+</w:t>
      </w:r>
      <w:r>
        <w:rPr>
          <w:rFonts w:ascii="Courier New"/>
          <w:spacing w:val="-10"/>
          <w:sz w:val="20"/>
        </w:rPr>
        <w:t> </w:t>
      </w:r>
      <w:r>
        <w:rPr>
          <w:rFonts w:ascii="Courier New"/>
          <w:sz w:val="20"/>
        </w:rPr>
        <w:t>127);</w:t>
      </w:r>
    </w:p>
    <w:p>
      <w:pPr>
        <w:spacing w:before="0"/>
        <w:ind w:left="396" w:right="0" w:firstLine="12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path</w:t>
      </w:r>
      <w:r>
        <w:rPr>
          <w:rFonts w:ascii="Courier New"/>
          <w:color w:val="218A21"/>
          <w:spacing w:val="-4"/>
          <w:sz w:val="20"/>
        </w:rPr>
        <w:t> </w:t>
      </w:r>
      <w:r>
        <w:rPr>
          <w:rFonts w:ascii="Courier New"/>
          <w:color w:val="218A21"/>
          <w:sz w:val="20"/>
        </w:rPr>
        <w:t>loss</w:t>
      </w:r>
      <w:r>
        <w:rPr>
          <w:rFonts w:ascii="Courier New"/>
          <w:color w:val="218A21"/>
          <w:spacing w:val="-4"/>
          <w:sz w:val="20"/>
        </w:rPr>
        <w:t> </w:t>
      </w:r>
      <w:r>
        <w:rPr>
          <w:rFonts w:ascii="Courier New"/>
          <w:color w:val="218A21"/>
          <w:sz w:val="20"/>
        </w:rPr>
        <w:t>from</w:t>
      </w:r>
      <w:r>
        <w:rPr>
          <w:rFonts w:ascii="Courier New"/>
          <w:color w:val="218A21"/>
          <w:spacing w:val="-4"/>
          <w:sz w:val="20"/>
        </w:rPr>
        <w:t> </w:t>
      </w:r>
      <w:r>
        <w:rPr>
          <w:rFonts w:ascii="Courier New"/>
          <w:color w:val="218A21"/>
          <w:sz w:val="20"/>
        </w:rPr>
        <w:t>Hen-gNB</w:t>
      </w:r>
      <w:r>
        <w:rPr>
          <w:rFonts w:ascii="Courier New"/>
          <w:color w:val="218A21"/>
          <w:spacing w:val="-4"/>
          <w:sz w:val="20"/>
        </w:rPr>
        <w:t> </w:t>
      </w:r>
      <w:r>
        <w:rPr>
          <w:rFonts w:ascii="Courier New"/>
          <w:color w:val="218A21"/>
          <w:sz w:val="20"/>
        </w:rPr>
        <w:t>AGGRESSOR</w:t>
      </w:r>
      <w:r>
        <w:rPr>
          <w:rFonts w:ascii="Courier New"/>
          <w:color w:val="218A21"/>
          <w:spacing w:val="-4"/>
          <w:sz w:val="20"/>
        </w:rPr>
        <w:t> </w:t>
      </w:r>
      <w:r>
        <w:rPr>
          <w:rFonts w:ascii="Courier New"/>
          <w:color w:val="218A21"/>
          <w:sz w:val="20"/>
        </w:rPr>
        <w:t>to</w:t>
      </w:r>
      <w:r>
        <w:rPr>
          <w:rFonts w:ascii="Courier New"/>
          <w:color w:val="218A21"/>
          <w:spacing w:val="-4"/>
          <w:sz w:val="20"/>
        </w:rPr>
        <w:t> </w:t>
      </w:r>
      <w:r>
        <w:rPr>
          <w:rFonts w:ascii="Courier New"/>
          <w:color w:val="218A21"/>
          <w:sz w:val="20"/>
        </w:rPr>
        <w:t>INdoor</w:t>
      </w:r>
      <w:r>
        <w:rPr>
          <w:rFonts w:ascii="Courier New"/>
          <w:color w:val="218A21"/>
          <w:spacing w:val="-4"/>
          <w:sz w:val="20"/>
        </w:rPr>
        <w:t> </w:t>
      </w:r>
      <w:r>
        <w:rPr>
          <w:rFonts w:ascii="Courier New"/>
          <w:color w:val="218A21"/>
          <w:sz w:val="20"/>
        </w:rPr>
        <w:t>HUE</w:t>
      </w:r>
      <w:r>
        <w:rPr>
          <w:rFonts w:ascii="Courier New"/>
          <w:color w:val="218A21"/>
          <w:spacing w:val="-4"/>
          <w:sz w:val="20"/>
        </w:rPr>
        <w:t> </w:t>
      </w:r>
      <w:r>
        <w:rPr>
          <w:rFonts w:ascii="Courier New"/>
          <w:color w:val="218A21"/>
          <w:sz w:val="20"/>
        </w:rPr>
        <w:t>VICTIM</w:t>
      </w:r>
      <w:r>
        <w:rPr>
          <w:rFonts w:ascii="Courier New"/>
          <w:color w:val="218A21"/>
          <w:spacing w:val="-4"/>
          <w:sz w:val="20"/>
        </w:rPr>
        <w:t> </w:t>
      </w:r>
      <w:r>
        <w:rPr>
          <w:rFonts w:ascii="Courier New"/>
          <w:color w:val="218A21"/>
          <w:sz w:val="20"/>
        </w:rPr>
        <w:t>using</w:t>
      </w:r>
      <w:r>
        <w:rPr>
          <w:rFonts w:ascii="Courier New"/>
          <w:color w:val="218A21"/>
          <w:spacing w:val="-4"/>
          <w:sz w:val="20"/>
        </w:rPr>
        <w:t> </w:t>
      </w:r>
      <w:r>
        <w:rPr>
          <w:rFonts w:ascii="Courier New"/>
          <w:color w:val="218A21"/>
          <w:sz w:val="20"/>
        </w:rPr>
        <w:t>APC:CO- </w:t>
      </w:r>
      <w:r>
        <w:rPr>
          <w:rFonts w:ascii="Courier New"/>
          <w:color w:val="218A21"/>
          <w:spacing w:val="-4"/>
          <w:sz w:val="20"/>
        </w:rPr>
        <w:t>TIER</w:t>
      </w:r>
    </w:p>
    <w:p>
      <w:pPr>
        <w:spacing w:before="0"/>
        <w:ind w:left="396" w:right="0" w:firstLine="480"/>
        <w:jc w:val="left"/>
        <w:rPr>
          <w:rFonts w:ascii="Courier New"/>
          <w:sz w:val="20"/>
        </w:rPr>
      </w:pPr>
      <w:r>
        <w:rPr>
          <w:rFonts w:ascii="Courier New"/>
          <w:sz w:val="20"/>
        </w:rPr>
        <w:t>APC_INT_PL_HeNB_to_indoor_HUE_dB</w:t>
      </w:r>
      <w:r>
        <w:rPr>
          <w:rFonts w:ascii="Courier New"/>
          <w:spacing w:val="-12"/>
          <w:sz w:val="20"/>
        </w:rPr>
        <w:t> </w:t>
      </w:r>
      <w:r>
        <w:rPr>
          <w:rFonts w:ascii="Courier New"/>
          <w:sz w:val="20"/>
        </w:rPr>
        <w:t>=</w:t>
      </w:r>
      <w:r>
        <w:rPr>
          <w:rFonts w:ascii="Courier New"/>
          <w:spacing w:val="-12"/>
          <w:sz w:val="20"/>
        </w:rPr>
        <w:t> </w:t>
      </w:r>
      <w:r>
        <w:rPr>
          <w:rFonts w:ascii="Courier New"/>
          <w:sz w:val="20"/>
        </w:rPr>
        <w:t>10*log10(log10(R3)*20</w:t>
      </w:r>
      <w:r>
        <w:rPr>
          <w:rFonts w:ascii="Courier New"/>
          <w:spacing w:val="-12"/>
          <w:sz w:val="20"/>
        </w:rPr>
        <w:t> </w:t>
      </w:r>
      <w:r>
        <w:rPr>
          <w:rFonts w:ascii="Courier New"/>
          <w:sz w:val="20"/>
        </w:rPr>
        <w:t>+ </w:t>
      </w:r>
      <w:r>
        <w:rPr>
          <w:rFonts w:ascii="Courier New"/>
          <w:spacing w:val="-2"/>
          <w:sz w:val="20"/>
        </w:rPr>
        <w:t>38.46)+APC_L1;</w:t>
      </w:r>
    </w:p>
    <w:p>
      <w:pPr>
        <w:spacing w:line="226" w:lineRule="exact" w:before="0"/>
        <w:ind w:left="396" w:right="0" w:firstLine="0"/>
        <w:jc w:val="left"/>
        <w:rPr>
          <w:rFonts w:ascii="Courier New"/>
          <w:sz w:val="20"/>
        </w:rPr>
      </w:pPr>
      <w:r>
        <w:rPr>
          <w:rFonts w:ascii="Courier New"/>
          <w:color w:val="218A21"/>
          <w:sz w:val="20"/>
        </w:rPr>
        <w:t>%</w:t>
      </w:r>
      <w:r>
        <w:rPr>
          <w:rFonts w:ascii="Courier New"/>
          <w:color w:val="218A21"/>
          <w:spacing w:val="-6"/>
          <w:sz w:val="20"/>
        </w:rPr>
        <w:t> </w:t>
      </w:r>
      <w:r>
        <w:rPr>
          <w:rFonts w:ascii="Courier New"/>
          <w:color w:val="218A21"/>
          <w:sz w:val="20"/>
        </w:rPr>
        <w:t>path</w:t>
      </w:r>
      <w:r>
        <w:rPr>
          <w:rFonts w:ascii="Courier New"/>
          <w:color w:val="218A21"/>
          <w:spacing w:val="-6"/>
          <w:sz w:val="20"/>
        </w:rPr>
        <w:t> </w:t>
      </w:r>
      <w:r>
        <w:rPr>
          <w:rFonts w:ascii="Courier New"/>
          <w:color w:val="218A21"/>
          <w:sz w:val="20"/>
        </w:rPr>
        <w:t>loss</w:t>
      </w:r>
      <w:r>
        <w:rPr>
          <w:rFonts w:ascii="Courier New"/>
          <w:color w:val="218A21"/>
          <w:spacing w:val="-5"/>
          <w:sz w:val="20"/>
        </w:rPr>
        <w:t> </w:t>
      </w:r>
      <w:r>
        <w:rPr>
          <w:rFonts w:ascii="Courier New"/>
          <w:color w:val="218A21"/>
          <w:sz w:val="20"/>
        </w:rPr>
        <w:t>from</w:t>
      </w:r>
      <w:r>
        <w:rPr>
          <w:rFonts w:ascii="Courier New"/>
          <w:color w:val="218A21"/>
          <w:spacing w:val="-6"/>
          <w:sz w:val="20"/>
        </w:rPr>
        <w:t> </w:t>
      </w:r>
      <w:r>
        <w:rPr>
          <w:rFonts w:ascii="Courier New"/>
          <w:color w:val="218A21"/>
          <w:sz w:val="20"/>
        </w:rPr>
        <w:t>Hen-gNB</w:t>
      </w:r>
      <w:r>
        <w:rPr>
          <w:rFonts w:ascii="Courier New"/>
          <w:color w:val="218A21"/>
          <w:spacing w:val="-5"/>
          <w:sz w:val="20"/>
        </w:rPr>
        <w:t> </w:t>
      </w:r>
      <w:r>
        <w:rPr>
          <w:rFonts w:ascii="Courier New"/>
          <w:color w:val="218A21"/>
          <w:sz w:val="20"/>
        </w:rPr>
        <w:t>AGGRESSOR</w:t>
      </w:r>
      <w:r>
        <w:rPr>
          <w:rFonts w:ascii="Courier New"/>
          <w:color w:val="218A21"/>
          <w:spacing w:val="-6"/>
          <w:sz w:val="20"/>
        </w:rPr>
        <w:t> </w:t>
      </w:r>
      <w:r>
        <w:rPr>
          <w:rFonts w:ascii="Courier New"/>
          <w:color w:val="218A21"/>
          <w:sz w:val="20"/>
        </w:rPr>
        <w:t>to</w:t>
      </w:r>
      <w:r>
        <w:rPr>
          <w:rFonts w:ascii="Courier New"/>
          <w:color w:val="218A21"/>
          <w:spacing w:val="-5"/>
          <w:sz w:val="20"/>
        </w:rPr>
        <w:t> </w:t>
      </w:r>
      <w:r>
        <w:rPr>
          <w:rFonts w:ascii="Courier New"/>
          <w:color w:val="218A21"/>
          <w:sz w:val="20"/>
        </w:rPr>
        <w:t>INdoor</w:t>
      </w:r>
      <w:r>
        <w:rPr>
          <w:rFonts w:ascii="Courier New"/>
          <w:color w:val="218A21"/>
          <w:spacing w:val="-6"/>
          <w:sz w:val="20"/>
        </w:rPr>
        <w:t> </w:t>
      </w:r>
      <w:r>
        <w:rPr>
          <w:rFonts w:ascii="Courier New"/>
          <w:color w:val="218A21"/>
          <w:sz w:val="20"/>
        </w:rPr>
        <w:t>HUE</w:t>
      </w:r>
      <w:r>
        <w:rPr>
          <w:rFonts w:ascii="Courier New"/>
          <w:color w:val="218A21"/>
          <w:spacing w:val="-5"/>
          <w:sz w:val="20"/>
        </w:rPr>
        <w:t> </w:t>
      </w:r>
      <w:r>
        <w:rPr>
          <w:rFonts w:ascii="Courier New"/>
          <w:color w:val="218A21"/>
          <w:sz w:val="20"/>
        </w:rPr>
        <w:t>VICTIM</w:t>
      </w:r>
      <w:r>
        <w:rPr>
          <w:rFonts w:ascii="Courier New"/>
          <w:color w:val="218A21"/>
          <w:spacing w:val="-6"/>
          <w:sz w:val="20"/>
        </w:rPr>
        <w:t> </w:t>
      </w:r>
      <w:r>
        <w:rPr>
          <w:rFonts w:ascii="Courier New"/>
          <w:color w:val="218A21"/>
          <w:sz w:val="20"/>
        </w:rPr>
        <w:t>using</w:t>
      </w:r>
      <w:r>
        <w:rPr>
          <w:rFonts w:ascii="Courier New"/>
          <w:color w:val="218A21"/>
          <w:spacing w:val="-5"/>
          <w:sz w:val="20"/>
        </w:rPr>
        <w:t> </w:t>
      </w:r>
      <w:r>
        <w:rPr>
          <w:rFonts w:ascii="Courier New"/>
          <w:color w:val="218A21"/>
          <w:sz w:val="20"/>
        </w:rPr>
        <w:t>EAPC:</w:t>
      </w:r>
      <w:r>
        <w:rPr>
          <w:rFonts w:ascii="Courier New"/>
          <w:color w:val="218A21"/>
          <w:spacing w:val="-6"/>
          <w:sz w:val="20"/>
        </w:rPr>
        <w:t> </w:t>
      </w:r>
      <w:r>
        <w:rPr>
          <w:rFonts w:ascii="Courier New"/>
          <w:color w:val="218A21"/>
          <w:spacing w:val="-5"/>
          <w:sz w:val="20"/>
        </w:rPr>
        <w:t>CO</w:t>
      </w:r>
    </w:p>
    <w:p>
      <w:pPr>
        <w:spacing w:line="226" w:lineRule="exact" w:before="0"/>
        <w:ind w:left="396" w:right="0" w:firstLine="0"/>
        <w:jc w:val="left"/>
        <w:rPr>
          <w:rFonts w:ascii="Courier New"/>
          <w:sz w:val="20"/>
        </w:rPr>
      </w:pPr>
      <w:r>
        <w:rPr>
          <w:rFonts w:ascii="Courier New"/>
          <w:color w:val="218A21"/>
          <w:sz w:val="20"/>
        </w:rPr>
        <w:t>-</w:t>
      </w:r>
      <w:r>
        <w:rPr>
          <w:rFonts w:ascii="Courier New"/>
          <w:color w:val="218A21"/>
          <w:spacing w:val="-2"/>
          <w:sz w:val="20"/>
        </w:rPr>
        <w:t> </w:t>
      </w:r>
      <w:r>
        <w:rPr>
          <w:rFonts w:ascii="Courier New"/>
          <w:color w:val="218A21"/>
          <w:spacing w:val="-4"/>
          <w:sz w:val="20"/>
        </w:rPr>
        <w:t>TIER</w:t>
      </w:r>
    </w:p>
    <w:p>
      <w:pPr>
        <w:spacing w:line="226" w:lineRule="exact" w:before="0"/>
        <w:ind w:left="876" w:right="0" w:firstLine="0"/>
        <w:jc w:val="left"/>
        <w:rPr>
          <w:rFonts w:ascii="Courier New"/>
          <w:sz w:val="20"/>
        </w:rPr>
      </w:pPr>
      <w:r>
        <w:rPr>
          <w:rFonts w:ascii="Courier New"/>
          <w:sz w:val="20"/>
        </w:rPr>
        <w:t>EAPC_INT_PL_HeNB_to_indoor_HUE_dB</w:t>
      </w:r>
      <w:r>
        <w:rPr>
          <w:rFonts w:ascii="Courier New"/>
          <w:spacing w:val="-21"/>
          <w:sz w:val="20"/>
        </w:rPr>
        <w:t> </w:t>
      </w:r>
      <w:r>
        <w:rPr>
          <w:rFonts w:ascii="Courier New"/>
          <w:sz w:val="20"/>
        </w:rPr>
        <w:t>=</w:t>
      </w:r>
      <w:r>
        <w:rPr>
          <w:rFonts w:ascii="Courier New"/>
          <w:spacing w:val="-20"/>
          <w:sz w:val="20"/>
        </w:rPr>
        <w:t> </w:t>
      </w:r>
      <w:r>
        <w:rPr>
          <w:rFonts w:ascii="Courier New"/>
          <w:spacing w:val="-2"/>
          <w:sz w:val="20"/>
        </w:rPr>
        <w:t>20*log10((4*3.142*f)/(3*10^8))</w:t>
      </w:r>
    </w:p>
    <w:p>
      <w:pPr>
        <w:spacing w:line="226" w:lineRule="exact" w:before="2"/>
        <w:ind w:left="396" w:right="0" w:firstLine="0"/>
        <w:jc w:val="left"/>
        <w:rPr>
          <w:rFonts w:ascii="Courier New"/>
          <w:sz w:val="20"/>
        </w:rPr>
      </w:pPr>
      <w:r>
        <w:rPr>
          <w:rFonts w:ascii="Courier New"/>
          <w:sz w:val="20"/>
        </w:rPr>
        <w:t>+</w:t>
      </w:r>
      <w:r>
        <w:rPr>
          <w:rFonts w:ascii="Courier New"/>
          <w:spacing w:val="-7"/>
          <w:sz w:val="20"/>
        </w:rPr>
        <w:t> </w:t>
      </w:r>
      <w:r>
        <w:rPr>
          <w:rFonts w:ascii="Courier New"/>
          <w:sz w:val="20"/>
        </w:rPr>
        <w:t>60*log10(R3)+</w:t>
      </w:r>
      <w:r>
        <w:rPr>
          <w:rFonts w:ascii="Courier New"/>
          <w:spacing w:val="-7"/>
          <w:sz w:val="20"/>
        </w:rPr>
        <w:t> </w:t>
      </w:r>
      <w:r>
        <w:rPr>
          <w:rFonts w:ascii="Courier New"/>
          <w:sz w:val="20"/>
        </w:rPr>
        <w:t>FAF</w:t>
      </w:r>
      <w:r>
        <w:rPr>
          <w:rFonts w:ascii="Courier New"/>
          <w:spacing w:val="-7"/>
          <w:sz w:val="20"/>
        </w:rPr>
        <w:t> </w:t>
      </w:r>
      <w:r>
        <w:rPr>
          <w:rFonts w:ascii="Courier New"/>
          <w:spacing w:val="-10"/>
          <w:sz w:val="20"/>
        </w:rPr>
        <w:t>;</w:t>
      </w:r>
    </w:p>
    <w:p>
      <w:pPr>
        <w:spacing w:line="242" w:lineRule="auto" w:before="0"/>
        <w:ind w:left="396" w:right="528"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path</w:t>
      </w:r>
      <w:r>
        <w:rPr>
          <w:rFonts w:ascii="Courier New"/>
          <w:color w:val="218A21"/>
          <w:spacing w:val="-4"/>
          <w:sz w:val="20"/>
        </w:rPr>
        <w:t> </w:t>
      </w:r>
      <w:r>
        <w:rPr>
          <w:rFonts w:ascii="Courier New"/>
          <w:color w:val="218A21"/>
          <w:sz w:val="20"/>
        </w:rPr>
        <w:t>loss</w:t>
      </w:r>
      <w:r>
        <w:rPr>
          <w:rFonts w:ascii="Courier New"/>
          <w:color w:val="218A21"/>
          <w:spacing w:val="-4"/>
          <w:sz w:val="20"/>
        </w:rPr>
        <w:t> </w:t>
      </w:r>
      <w:r>
        <w:rPr>
          <w:rFonts w:ascii="Courier New"/>
          <w:color w:val="218A21"/>
          <w:sz w:val="20"/>
        </w:rPr>
        <w:t>from</w:t>
      </w:r>
      <w:r>
        <w:rPr>
          <w:rFonts w:ascii="Courier New"/>
          <w:color w:val="218A21"/>
          <w:spacing w:val="-4"/>
          <w:sz w:val="20"/>
        </w:rPr>
        <w:t> </w:t>
      </w:r>
      <w:r>
        <w:rPr>
          <w:rFonts w:ascii="Courier New"/>
          <w:color w:val="218A21"/>
          <w:sz w:val="20"/>
        </w:rPr>
        <w:t>Hen-gNB</w:t>
      </w:r>
      <w:r>
        <w:rPr>
          <w:rFonts w:ascii="Courier New"/>
          <w:color w:val="218A21"/>
          <w:spacing w:val="-4"/>
          <w:sz w:val="20"/>
        </w:rPr>
        <w:t> </w:t>
      </w:r>
      <w:r>
        <w:rPr>
          <w:rFonts w:ascii="Courier New"/>
          <w:color w:val="218A21"/>
          <w:sz w:val="20"/>
        </w:rPr>
        <w:t>AGGRESSOR</w:t>
      </w:r>
      <w:r>
        <w:rPr>
          <w:rFonts w:ascii="Courier New"/>
          <w:color w:val="218A21"/>
          <w:spacing w:val="-4"/>
          <w:sz w:val="20"/>
        </w:rPr>
        <w:t> </w:t>
      </w:r>
      <w:r>
        <w:rPr>
          <w:rFonts w:ascii="Courier New"/>
          <w:color w:val="218A21"/>
          <w:sz w:val="20"/>
        </w:rPr>
        <w:t>-</w:t>
      </w:r>
      <w:r>
        <w:rPr>
          <w:rFonts w:ascii="Courier New"/>
          <w:color w:val="218A21"/>
          <w:spacing w:val="-4"/>
          <w:sz w:val="20"/>
        </w:rPr>
        <w:t> </w:t>
      </w:r>
      <w:r>
        <w:rPr>
          <w:rFonts w:ascii="Courier New"/>
          <w:color w:val="218A21"/>
          <w:sz w:val="20"/>
        </w:rPr>
        <w:t>indoor</w:t>
      </w:r>
      <w:r>
        <w:rPr>
          <w:rFonts w:ascii="Courier New"/>
          <w:color w:val="218A21"/>
          <w:spacing w:val="-4"/>
          <w:sz w:val="20"/>
        </w:rPr>
        <w:t> </w:t>
      </w:r>
      <w:r>
        <w:rPr>
          <w:rFonts w:ascii="Courier New"/>
          <w:color w:val="218A21"/>
          <w:sz w:val="20"/>
        </w:rPr>
        <w:t>HUEs</w:t>
      </w:r>
      <w:r>
        <w:rPr>
          <w:rFonts w:ascii="Courier New"/>
          <w:color w:val="218A21"/>
          <w:spacing w:val="-4"/>
          <w:sz w:val="20"/>
        </w:rPr>
        <w:t> </w:t>
      </w:r>
      <w:r>
        <w:rPr>
          <w:rFonts w:ascii="Courier New"/>
          <w:color w:val="218A21"/>
          <w:sz w:val="20"/>
        </w:rPr>
        <w:t>VICTIM</w:t>
      </w:r>
      <w:r>
        <w:rPr>
          <w:rFonts w:ascii="Courier New"/>
          <w:color w:val="218A21"/>
          <w:spacing w:val="-4"/>
          <w:sz w:val="20"/>
        </w:rPr>
        <w:t> </w:t>
      </w:r>
      <w:r>
        <w:rPr>
          <w:rFonts w:ascii="Courier New"/>
          <w:color w:val="218A21"/>
          <w:sz w:val="20"/>
        </w:rPr>
        <w:t>using</w:t>
      </w:r>
      <w:r>
        <w:rPr>
          <w:rFonts w:ascii="Courier New"/>
          <w:color w:val="218A21"/>
          <w:spacing w:val="-3"/>
          <w:sz w:val="20"/>
        </w:rPr>
        <w:t> </w:t>
      </w:r>
      <w:r>
        <w:rPr>
          <w:rFonts w:ascii="Courier New"/>
          <w:color w:val="218A21"/>
          <w:sz w:val="20"/>
        </w:rPr>
        <w:t>PC1 model: CO TIER</w:t>
      </w:r>
    </w:p>
    <w:p>
      <w:pPr>
        <w:spacing w:line="240" w:lineRule="auto" w:before="0"/>
        <w:ind w:left="396" w:right="0" w:firstLine="480"/>
        <w:jc w:val="left"/>
        <w:rPr>
          <w:rFonts w:ascii="Courier New"/>
          <w:sz w:val="20"/>
        </w:rPr>
      </w:pPr>
      <w:r>
        <w:rPr>
          <w:rFonts w:ascii="Courier New"/>
          <w:sz w:val="20"/>
        </w:rPr>
        <w:t>PC1_INT_PL_HeNB_indoor_HUE_dB</w:t>
      </w:r>
      <w:r>
        <w:rPr>
          <w:rFonts w:ascii="Courier New"/>
          <w:spacing w:val="-13"/>
          <w:sz w:val="20"/>
        </w:rPr>
        <w:t> </w:t>
      </w:r>
      <w:r>
        <w:rPr>
          <w:rFonts w:ascii="Courier New"/>
          <w:sz w:val="20"/>
        </w:rPr>
        <w:t>=</w:t>
      </w:r>
      <w:r>
        <w:rPr>
          <w:rFonts w:ascii="Courier New"/>
          <w:spacing w:val="-13"/>
          <w:sz w:val="20"/>
        </w:rPr>
        <w:t> </w:t>
      </w:r>
      <w:r>
        <w:rPr>
          <w:rFonts w:ascii="Courier New"/>
          <w:sz w:val="20"/>
        </w:rPr>
        <w:t>10*log10(30*log10(R3/1000)</w:t>
      </w:r>
      <w:r>
        <w:rPr>
          <w:rFonts w:ascii="Courier New"/>
          <w:spacing w:val="-13"/>
          <w:sz w:val="20"/>
        </w:rPr>
        <w:t> </w:t>
      </w:r>
      <w:r>
        <w:rPr>
          <w:rFonts w:ascii="Courier New"/>
          <w:sz w:val="20"/>
        </w:rPr>
        <w:t>+ </w:t>
      </w:r>
      <w:r>
        <w:rPr>
          <w:rFonts w:ascii="Courier New"/>
          <w:spacing w:val="-2"/>
          <w:sz w:val="20"/>
        </w:rPr>
        <w:t>127)+PC1_L1;</w:t>
      </w:r>
    </w:p>
    <w:p>
      <w:pPr>
        <w:spacing w:before="0"/>
        <w:ind w:left="396" w:right="528"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path</w:t>
      </w:r>
      <w:r>
        <w:rPr>
          <w:rFonts w:ascii="Courier New"/>
          <w:color w:val="218A21"/>
          <w:spacing w:val="-4"/>
          <w:sz w:val="20"/>
        </w:rPr>
        <w:t> </w:t>
      </w:r>
      <w:r>
        <w:rPr>
          <w:rFonts w:ascii="Courier New"/>
          <w:color w:val="218A21"/>
          <w:sz w:val="20"/>
        </w:rPr>
        <w:t>loss</w:t>
      </w:r>
      <w:r>
        <w:rPr>
          <w:rFonts w:ascii="Courier New"/>
          <w:color w:val="218A21"/>
          <w:spacing w:val="-4"/>
          <w:sz w:val="20"/>
        </w:rPr>
        <w:t> </w:t>
      </w:r>
      <w:r>
        <w:rPr>
          <w:rFonts w:ascii="Courier New"/>
          <w:color w:val="218A21"/>
          <w:sz w:val="20"/>
        </w:rPr>
        <w:t>from</w:t>
      </w:r>
      <w:r>
        <w:rPr>
          <w:rFonts w:ascii="Courier New"/>
          <w:color w:val="218A21"/>
          <w:spacing w:val="-4"/>
          <w:sz w:val="20"/>
        </w:rPr>
        <w:t> </w:t>
      </w:r>
      <w:r>
        <w:rPr>
          <w:rFonts w:ascii="Courier New"/>
          <w:color w:val="218A21"/>
          <w:sz w:val="20"/>
        </w:rPr>
        <w:t>Hen-gNB</w:t>
      </w:r>
      <w:r>
        <w:rPr>
          <w:rFonts w:ascii="Courier New"/>
          <w:color w:val="218A21"/>
          <w:spacing w:val="-4"/>
          <w:sz w:val="20"/>
        </w:rPr>
        <w:t> </w:t>
      </w:r>
      <w:r>
        <w:rPr>
          <w:rFonts w:ascii="Courier New"/>
          <w:color w:val="218A21"/>
          <w:sz w:val="20"/>
        </w:rPr>
        <w:t>AGGRESSOR</w:t>
      </w:r>
      <w:r>
        <w:rPr>
          <w:rFonts w:ascii="Courier New"/>
          <w:color w:val="218A21"/>
          <w:spacing w:val="-4"/>
          <w:sz w:val="20"/>
        </w:rPr>
        <w:t> </w:t>
      </w:r>
      <w:r>
        <w:rPr>
          <w:rFonts w:ascii="Courier New"/>
          <w:color w:val="218A21"/>
          <w:sz w:val="20"/>
        </w:rPr>
        <w:t>to</w:t>
      </w:r>
      <w:r>
        <w:rPr>
          <w:rFonts w:ascii="Courier New"/>
          <w:color w:val="218A21"/>
          <w:spacing w:val="-4"/>
          <w:sz w:val="20"/>
        </w:rPr>
        <w:t> </w:t>
      </w:r>
      <w:r>
        <w:rPr>
          <w:rFonts w:ascii="Courier New"/>
          <w:color w:val="218A21"/>
          <w:sz w:val="20"/>
        </w:rPr>
        <w:t>INdoor</w:t>
      </w:r>
      <w:r>
        <w:rPr>
          <w:rFonts w:ascii="Courier New"/>
          <w:color w:val="218A21"/>
          <w:spacing w:val="-4"/>
          <w:sz w:val="20"/>
        </w:rPr>
        <w:t> </w:t>
      </w:r>
      <w:r>
        <w:rPr>
          <w:rFonts w:ascii="Courier New"/>
          <w:color w:val="218A21"/>
          <w:sz w:val="20"/>
        </w:rPr>
        <w:t>MUE</w:t>
      </w:r>
      <w:r>
        <w:rPr>
          <w:rFonts w:ascii="Courier New"/>
          <w:color w:val="218A21"/>
          <w:spacing w:val="-4"/>
          <w:sz w:val="20"/>
        </w:rPr>
        <w:t> </w:t>
      </w:r>
      <w:r>
        <w:rPr>
          <w:rFonts w:ascii="Courier New"/>
          <w:color w:val="218A21"/>
          <w:sz w:val="20"/>
        </w:rPr>
        <w:t>VICTIM</w:t>
      </w:r>
      <w:r>
        <w:rPr>
          <w:rFonts w:ascii="Courier New"/>
          <w:color w:val="218A21"/>
          <w:spacing w:val="-4"/>
          <w:sz w:val="20"/>
        </w:rPr>
        <w:t> </w:t>
      </w:r>
      <w:r>
        <w:rPr>
          <w:rFonts w:ascii="Courier New"/>
          <w:color w:val="218A21"/>
          <w:sz w:val="20"/>
        </w:rPr>
        <w:t>using APC:CROSS TIER</w:t>
      </w:r>
    </w:p>
    <w:p>
      <w:pPr>
        <w:spacing w:line="226" w:lineRule="exact" w:before="0"/>
        <w:ind w:left="876" w:right="0" w:firstLine="0"/>
        <w:jc w:val="left"/>
        <w:rPr>
          <w:rFonts w:ascii="Courier New"/>
          <w:sz w:val="20"/>
        </w:rPr>
      </w:pPr>
      <w:r>
        <w:rPr>
          <w:rFonts w:ascii="Courier New"/>
          <w:sz w:val="20"/>
        </w:rPr>
        <w:t>APC_INT_PL_HeNB_to_indoor_MUE_dB</w:t>
      </w:r>
      <w:r>
        <w:rPr>
          <w:rFonts w:ascii="Courier New"/>
          <w:spacing w:val="-16"/>
          <w:sz w:val="20"/>
        </w:rPr>
        <w:t> </w:t>
      </w:r>
      <w:r>
        <w:rPr>
          <w:rFonts w:ascii="Courier New"/>
          <w:sz w:val="20"/>
        </w:rPr>
        <w:t>=</w:t>
      </w:r>
      <w:r>
        <w:rPr>
          <w:rFonts w:ascii="Courier New"/>
          <w:spacing w:val="-17"/>
          <w:sz w:val="20"/>
        </w:rPr>
        <w:t> </w:t>
      </w:r>
      <w:r>
        <w:rPr>
          <w:rFonts w:ascii="Courier New"/>
          <w:sz w:val="20"/>
        </w:rPr>
        <w:t>10*log10(20*log10(R4)</w:t>
      </w:r>
      <w:r>
        <w:rPr>
          <w:rFonts w:ascii="Courier New"/>
          <w:spacing w:val="-16"/>
          <w:sz w:val="20"/>
        </w:rPr>
        <w:t> </w:t>
      </w:r>
      <w:r>
        <w:rPr>
          <w:rFonts w:ascii="Courier New"/>
          <w:sz w:val="20"/>
        </w:rPr>
        <w:t>+</w:t>
      </w:r>
      <w:r>
        <w:rPr>
          <w:rFonts w:ascii="Courier New"/>
          <w:spacing w:val="-17"/>
          <w:sz w:val="20"/>
        </w:rPr>
        <w:t> </w:t>
      </w:r>
      <w:r>
        <w:rPr>
          <w:rFonts w:ascii="Courier New"/>
          <w:spacing w:val="-2"/>
          <w:sz w:val="20"/>
        </w:rPr>
        <w:t>38.46);</w:t>
      </w:r>
    </w:p>
    <w:p>
      <w:pPr>
        <w:spacing w:line="226" w:lineRule="exact" w:before="0"/>
        <w:ind w:left="396" w:right="0" w:firstLine="0"/>
        <w:jc w:val="left"/>
        <w:rPr>
          <w:rFonts w:ascii="Courier New"/>
          <w:sz w:val="20"/>
        </w:rPr>
      </w:pPr>
      <w:r>
        <w:rPr>
          <w:rFonts w:ascii="Courier New"/>
          <w:color w:val="218A21"/>
          <w:sz w:val="20"/>
        </w:rPr>
        <w:t>%</w:t>
      </w:r>
      <w:r>
        <w:rPr>
          <w:rFonts w:ascii="Courier New"/>
          <w:color w:val="218A21"/>
          <w:spacing w:val="-7"/>
          <w:sz w:val="20"/>
        </w:rPr>
        <w:t> </w:t>
      </w:r>
      <w:r>
        <w:rPr>
          <w:rFonts w:ascii="Courier New"/>
          <w:color w:val="218A21"/>
          <w:sz w:val="20"/>
        </w:rPr>
        <w:t>INTERFERENCE</w:t>
      </w:r>
      <w:r>
        <w:rPr>
          <w:rFonts w:ascii="Courier New"/>
          <w:color w:val="218A21"/>
          <w:spacing w:val="-7"/>
          <w:sz w:val="20"/>
        </w:rPr>
        <w:t> </w:t>
      </w:r>
      <w:r>
        <w:rPr>
          <w:rFonts w:ascii="Courier New"/>
          <w:color w:val="218A21"/>
          <w:sz w:val="20"/>
        </w:rPr>
        <w:t>PATH</w:t>
      </w:r>
      <w:r>
        <w:rPr>
          <w:rFonts w:ascii="Courier New"/>
          <w:color w:val="218A21"/>
          <w:spacing w:val="-7"/>
          <w:sz w:val="20"/>
        </w:rPr>
        <w:t> </w:t>
      </w:r>
      <w:r>
        <w:rPr>
          <w:rFonts w:ascii="Courier New"/>
          <w:color w:val="218A21"/>
          <w:spacing w:val="-4"/>
          <w:sz w:val="20"/>
        </w:rPr>
        <w:t>LOSS</w:t>
      </w:r>
    </w:p>
    <w:p>
      <w:pPr>
        <w:spacing w:before="0"/>
        <w:ind w:left="396" w:right="0" w:firstLine="12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path</w:t>
      </w:r>
      <w:r>
        <w:rPr>
          <w:rFonts w:ascii="Courier New"/>
          <w:color w:val="218A21"/>
          <w:spacing w:val="-4"/>
          <w:sz w:val="20"/>
        </w:rPr>
        <w:t> </w:t>
      </w:r>
      <w:r>
        <w:rPr>
          <w:rFonts w:ascii="Courier New"/>
          <w:color w:val="218A21"/>
          <w:sz w:val="20"/>
        </w:rPr>
        <w:t>loss</w:t>
      </w:r>
      <w:r>
        <w:rPr>
          <w:rFonts w:ascii="Courier New"/>
          <w:color w:val="218A21"/>
          <w:spacing w:val="-4"/>
          <w:sz w:val="20"/>
        </w:rPr>
        <w:t> </w:t>
      </w:r>
      <w:r>
        <w:rPr>
          <w:rFonts w:ascii="Courier New"/>
          <w:color w:val="218A21"/>
          <w:sz w:val="20"/>
        </w:rPr>
        <w:t>from</w:t>
      </w:r>
      <w:r>
        <w:rPr>
          <w:rFonts w:ascii="Courier New"/>
          <w:color w:val="218A21"/>
          <w:spacing w:val="-4"/>
          <w:sz w:val="20"/>
        </w:rPr>
        <w:t> </w:t>
      </w:r>
      <w:r>
        <w:rPr>
          <w:rFonts w:ascii="Courier New"/>
          <w:color w:val="218A21"/>
          <w:sz w:val="20"/>
        </w:rPr>
        <w:t>Hen-gNB</w:t>
      </w:r>
      <w:r>
        <w:rPr>
          <w:rFonts w:ascii="Courier New"/>
          <w:color w:val="218A21"/>
          <w:spacing w:val="-4"/>
          <w:sz w:val="20"/>
        </w:rPr>
        <w:t> </w:t>
      </w:r>
      <w:r>
        <w:rPr>
          <w:rFonts w:ascii="Courier New"/>
          <w:color w:val="218A21"/>
          <w:sz w:val="20"/>
        </w:rPr>
        <w:t>AGGRESSOR</w:t>
      </w:r>
      <w:r>
        <w:rPr>
          <w:rFonts w:ascii="Courier New"/>
          <w:color w:val="218A21"/>
          <w:spacing w:val="-4"/>
          <w:sz w:val="20"/>
        </w:rPr>
        <w:t> </w:t>
      </w:r>
      <w:r>
        <w:rPr>
          <w:rFonts w:ascii="Courier New"/>
          <w:color w:val="218A21"/>
          <w:sz w:val="20"/>
        </w:rPr>
        <w:t>to</w:t>
      </w:r>
      <w:r>
        <w:rPr>
          <w:rFonts w:ascii="Courier New"/>
          <w:color w:val="218A21"/>
          <w:spacing w:val="-4"/>
          <w:sz w:val="20"/>
        </w:rPr>
        <w:t> </w:t>
      </w:r>
      <w:r>
        <w:rPr>
          <w:rFonts w:ascii="Courier New"/>
          <w:color w:val="218A21"/>
          <w:sz w:val="20"/>
        </w:rPr>
        <w:t>INdoor</w:t>
      </w:r>
      <w:r>
        <w:rPr>
          <w:rFonts w:ascii="Courier New"/>
          <w:color w:val="218A21"/>
          <w:spacing w:val="-4"/>
          <w:sz w:val="20"/>
        </w:rPr>
        <w:t> </w:t>
      </w:r>
      <w:r>
        <w:rPr>
          <w:rFonts w:ascii="Courier New"/>
          <w:color w:val="218A21"/>
          <w:sz w:val="20"/>
        </w:rPr>
        <w:t>MUE</w:t>
      </w:r>
      <w:r>
        <w:rPr>
          <w:rFonts w:ascii="Courier New"/>
          <w:color w:val="218A21"/>
          <w:spacing w:val="-4"/>
          <w:sz w:val="20"/>
        </w:rPr>
        <w:t> </w:t>
      </w:r>
      <w:r>
        <w:rPr>
          <w:rFonts w:ascii="Courier New"/>
          <w:color w:val="218A21"/>
          <w:sz w:val="20"/>
        </w:rPr>
        <w:t>VICTIM</w:t>
      </w:r>
      <w:r>
        <w:rPr>
          <w:rFonts w:ascii="Courier New"/>
          <w:color w:val="218A21"/>
          <w:spacing w:val="-4"/>
          <w:sz w:val="20"/>
        </w:rPr>
        <w:t> </w:t>
      </w:r>
      <w:r>
        <w:rPr>
          <w:rFonts w:ascii="Courier New"/>
          <w:color w:val="218A21"/>
          <w:sz w:val="20"/>
        </w:rPr>
        <w:t>using</w:t>
      </w:r>
      <w:r>
        <w:rPr>
          <w:rFonts w:ascii="Courier New"/>
          <w:color w:val="218A21"/>
          <w:spacing w:val="-4"/>
          <w:sz w:val="20"/>
        </w:rPr>
        <w:t> </w:t>
      </w:r>
      <w:r>
        <w:rPr>
          <w:rFonts w:ascii="Courier New"/>
          <w:color w:val="218A21"/>
          <w:sz w:val="20"/>
        </w:rPr>
        <w:t>EAPC: CROSS TIER</w:t>
      </w:r>
    </w:p>
    <w:p>
      <w:pPr>
        <w:spacing w:before="0"/>
        <w:ind w:left="876" w:right="0" w:firstLine="0"/>
        <w:jc w:val="left"/>
        <w:rPr>
          <w:rFonts w:ascii="Courier New"/>
          <w:sz w:val="20"/>
        </w:rPr>
      </w:pPr>
      <w:r>
        <w:rPr>
          <w:rFonts w:ascii="Courier New"/>
          <w:sz w:val="20"/>
        </w:rPr>
        <w:t>EAPC_INT_PL_HeNB_to_indoor_MUE_dB</w:t>
      </w:r>
      <w:r>
        <w:rPr>
          <w:rFonts w:ascii="Courier New"/>
          <w:spacing w:val="-21"/>
          <w:sz w:val="20"/>
        </w:rPr>
        <w:t> </w:t>
      </w:r>
      <w:r>
        <w:rPr>
          <w:rFonts w:ascii="Courier New"/>
          <w:sz w:val="20"/>
        </w:rPr>
        <w:t>=</w:t>
      </w:r>
      <w:r>
        <w:rPr>
          <w:rFonts w:ascii="Courier New"/>
          <w:spacing w:val="-20"/>
          <w:sz w:val="20"/>
        </w:rPr>
        <w:t> </w:t>
      </w:r>
      <w:r>
        <w:rPr>
          <w:rFonts w:ascii="Courier New"/>
          <w:spacing w:val="-2"/>
          <w:sz w:val="20"/>
        </w:rPr>
        <w:t>20*log10((4*3.142*f)/(3*10^8))</w:t>
      </w:r>
    </w:p>
    <w:p>
      <w:pPr>
        <w:spacing w:line="226" w:lineRule="exact" w:before="0"/>
        <w:ind w:left="396" w:right="0" w:firstLine="0"/>
        <w:jc w:val="left"/>
        <w:rPr>
          <w:rFonts w:ascii="Courier New"/>
          <w:sz w:val="20"/>
        </w:rPr>
      </w:pPr>
      <w:r>
        <w:rPr>
          <w:rFonts w:ascii="Courier New"/>
          <w:sz w:val="20"/>
        </w:rPr>
        <w:t>+</w:t>
      </w:r>
      <w:r>
        <w:rPr>
          <w:rFonts w:ascii="Courier New"/>
          <w:spacing w:val="-7"/>
          <w:sz w:val="20"/>
        </w:rPr>
        <w:t> </w:t>
      </w:r>
      <w:r>
        <w:rPr>
          <w:rFonts w:ascii="Courier New"/>
          <w:sz w:val="20"/>
        </w:rPr>
        <w:t>60*log10(R4)+</w:t>
      </w:r>
      <w:r>
        <w:rPr>
          <w:rFonts w:ascii="Courier New"/>
          <w:spacing w:val="-7"/>
          <w:sz w:val="20"/>
        </w:rPr>
        <w:t> </w:t>
      </w:r>
      <w:r>
        <w:rPr>
          <w:rFonts w:ascii="Courier New"/>
          <w:sz w:val="20"/>
        </w:rPr>
        <w:t>FAF</w:t>
      </w:r>
      <w:r>
        <w:rPr>
          <w:rFonts w:ascii="Courier New"/>
          <w:spacing w:val="-7"/>
          <w:sz w:val="20"/>
        </w:rPr>
        <w:t> </w:t>
      </w:r>
      <w:r>
        <w:rPr>
          <w:rFonts w:ascii="Courier New"/>
          <w:spacing w:val="-10"/>
          <w:sz w:val="20"/>
        </w:rPr>
        <w:t>;</w:t>
      </w:r>
    </w:p>
    <w:p>
      <w:pPr>
        <w:spacing w:before="0"/>
        <w:ind w:left="396" w:right="528"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path</w:t>
      </w:r>
      <w:r>
        <w:rPr>
          <w:rFonts w:ascii="Courier New"/>
          <w:color w:val="218A21"/>
          <w:spacing w:val="-4"/>
          <w:sz w:val="20"/>
        </w:rPr>
        <w:t> </w:t>
      </w:r>
      <w:r>
        <w:rPr>
          <w:rFonts w:ascii="Courier New"/>
          <w:color w:val="218A21"/>
          <w:sz w:val="20"/>
        </w:rPr>
        <w:t>loss</w:t>
      </w:r>
      <w:r>
        <w:rPr>
          <w:rFonts w:ascii="Courier New"/>
          <w:color w:val="218A21"/>
          <w:spacing w:val="-4"/>
          <w:sz w:val="20"/>
        </w:rPr>
        <w:t> </w:t>
      </w:r>
      <w:r>
        <w:rPr>
          <w:rFonts w:ascii="Courier New"/>
          <w:color w:val="218A21"/>
          <w:sz w:val="20"/>
        </w:rPr>
        <w:t>from</w:t>
      </w:r>
      <w:r>
        <w:rPr>
          <w:rFonts w:ascii="Courier New"/>
          <w:color w:val="218A21"/>
          <w:spacing w:val="-4"/>
          <w:sz w:val="20"/>
        </w:rPr>
        <w:t> </w:t>
      </w:r>
      <w:r>
        <w:rPr>
          <w:rFonts w:ascii="Courier New"/>
          <w:color w:val="218A21"/>
          <w:sz w:val="20"/>
        </w:rPr>
        <w:t>Hen-gNB</w:t>
      </w:r>
      <w:r>
        <w:rPr>
          <w:rFonts w:ascii="Courier New"/>
          <w:color w:val="218A21"/>
          <w:spacing w:val="-4"/>
          <w:sz w:val="20"/>
        </w:rPr>
        <w:t> </w:t>
      </w:r>
      <w:r>
        <w:rPr>
          <w:rFonts w:ascii="Courier New"/>
          <w:color w:val="218A21"/>
          <w:sz w:val="20"/>
        </w:rPr>
        <w:t>AGGRESSOR</w:t>
      </w:r>
      <w:r>
        <w:rPr>
          <w:rFonts w:ascii="Courier New"/>
          <w:color w:val="218A21"/>
          <w:spacing w:val="-4"/>
          <w:sz w:val="20"/>
        </w:rPr>
        <w:t> </w:t>
      </w:r>
      <w:r>
        <w:rPr>
          <w:rFonts w:ascii="Courier New"/>
          <w:color w:val="218A21"/>
          <w:sz w:val="20"/>
        </w:rPr>
        <w:t>-</w:t>
      </w:r>
      <w:r>
        <w:rPr>
          <w:rFonts w:ascii="Courier New"/>
          <w:color w:val="218A21"/>
          <w:spacing w:val="-4"/>
          <w:sz w:val="20"/>
        </w:rPr>
        <w:t> </w:t>
      </w:r>
      <w:r>
        <w:rPr>
          <w:rFonts w:ascii="Courier New"/>
          <w:color w:val="218A21"/>
          <w:sz w:val="20"/>
        </w:rPr>
        <w:t>indoor</w:t>
      </w:r>
      <w:r>
        <w:rPr>
          <w:rFonts w:ascii="Courier New"/>
          <w:color w:val="218A21"/>
          <w:spacing w:val="-4"/>
          <w:sz w:val="20"/>
        </w:rPr>
        <w:t> </w:t>
      </w:r>
      <w:r>
        <w:rPr>
          <w:rFonts w:ascii="Courier New"/>
          <w:color w:val="218A21"/>
          <w:sz w:val="20"/>
        </w:rPr>
        <w:t>MUEs</w:t>
      </w:r>
      <w:r>
        <w:rPr>
          <w:rFonts w:ascii="Courier New"/>
          <w:color w:val="218A21"/>
          <w:spacing w:val="-4"/>
          <w:sz w:val="20"/>
        </w:rPr>
        <w:t> </w:t>
      </w:r>
      <w:r>
        <w:rPr>
          <w:rFonts w:ascii="Courier New"/>
          <w:color w:val="218A21"/>
          <w:sz w:val="20"/>
        </w:rPr>
        <w:t>VICTIM</w:t>
      </w:r>
      <w:r>
        <w:rPr>
          <w:rFonts w:ascii="Courier New"/>
          <w:color w:val="218A21"/>
          <w:spacing w:val="-4"/>
          <w:sz w:val="20"/>
        </w:rPr>
        <w:t> </w:t>
      </w:r>
      <w:r>
        <w:rPr>
          <w:rFonts w:ascii="Courier New"/>
          <w:color w:val="218A21"/>
          <w:sz w:val="20"/>
        </w:rPr>
        <w:t>using</w:t>
      </w:r>
      <w:r>
        <w:rPr>
          <w:rFonts w:ascii="Courier New"/>
          <w:color w:val="218A21"/>
          <w:spacing w:val="-3"/>
          <w:sz w:val="20"/>
        </w:rPr>
        <w:t> </w:t>
      </w:r>
      <w:r>
        <w:rPr>
          <w:rFonts w:ascii="Courier New"/>
          <w:color w:val="218A21"/>
          <w:sz w:val="20"/>
        </w:rPr>
        <w:t>PC1 model: CROSS TIER</w:t>
      </w:r>
    </w:p>
    <w:p>
      <w:pPr>
        <w:spacing w:line="226" w:lineRule="exact" w:before="0"/>
        <w:ind w:left="876" w:right="0" w:firstLine="0"/>
        <w:jc w:val="left"/>
        <w:rPr>
          <w:rFonts w:ascii="Courier New"/>
          <w:sz w:val="20"/>
        </w:rPr>
      </w:pPr>
      <w:r>
        <w:rPr>
          <w:rFonts w:ascii="Courier New"/>
          <w:sz w:val="20"/>
        </w:rPr>
        <w:t>PC1_INT_PL_HeNB_indoor_MUE_dB</w:t>
      </w:r>
      <w:r>
        <w:rPr>
          <w:rFonts w:ascii="Courier New"/>
          <w:spacing w:val="-18"/>
          <w:sz w:val="20"/>
        </w:rPr>
        <w:t> </w:t>
      </w:r>
      <w:r>
        <w:rPr>
          <w:rFonts w:ascii="Courier New"/>
          <w:sz w:val="20"/>
        </w:rPr>
        <w:t>=</w:t>
      </w:r>
      <w:r>
        <w:rPr>
          <w:rFonts w:ascii="Courier New"/>
          <w:spacing w:val="-17"/>
          <w:sz w:val="20"/>
        </w:rPr>
        <w:t> </w:t>
      </w:r>
      <w:r>
        <w:rPr>
          <w:rFonts w:ascii="Courier New"/>
          <w:sz w:val="20"/>
        </w:rPr>
        <w:t>10*log10(30*log10(R4/1000)</w:t>
      </w:r>
      <w:r>
        <w:rPr>
          <w:rFonts w:ascii="Courier New"/>
          <w:spacing w:val="-17"/>
          <w:sz w:val="20"/>
        </w:rPr>
        <w:t> </w:t>
      </w:r>
      <w:r>
        <w:rPr>
          <w:rFonts w:ascii="Courier New"/>
          <w:sz w:val="20"/>
        </w:rPr>
        <w:t>+</w:t>
      </w:r>
      <w:r>
        <w:rPr>
          <w:rFonts w:ascii="Courier New"/>
          <w:spacing w:val="-17"/>
          <w:sz w:val="20"/>
        </w:rPr>
        <w:t> </w:t>
      </w:r>
      <w:r>
        <w:rPr>
          <w:rFonts w:ascii="Courier New"/>
          <w:spacing w:val="-2"/>
          <w:sz w:val="20"/>
        </w:rPr>
        <w:t>127);</w:t>
      </w:r>
    </w:p>
    <w:p>
      <w:pPr>
        <w:spacing w:before="0"/>
        <w:ind w:left="396" w:right="0" w:firstLine="0"/>
        <w:jc w:val="left"/>
        <w:rPr>
          <w:rFonts w:ascii="Courier New"/>
          <w:sz w:val="20"/>
        </w:rPr>
      </w:pPr>
      <w:r>
        <w:rPr>
          <w:rFonts w:ascii="Courier New"/>
          <w:color w:val="218A21"/>
          <w:sz w:val="20"/>
        </w:rPr>
        <w:t>%</w:t>
      </w:r>
      <w:r>
        <w:rPr>
          <w:rFonts w:ascii="Courier New"/>
          <w:color w:val="218A21"/>
          <w:spacing w:val="-3"/>
          <w:sz w:val="20"/>
        </w:rPr>
        <w:t> </w:t>
      </w:r>
      <w:r>
        <w:rPr>
          <w:rFonts w:ascii="Courier New"/>
          <w:color w:val="218A21"/>
          <w:sz w:val="20"/>
        </w:rPr>
        <w:t>path</w:t>
      </w:r>
      <w:r>
        <w:rPr>
          <w:rFonts w:ascii="Courier New"/>
          <w:color w:val="218A21"/>
          <w:spacing w:val="-3"/>
          <w:sz w:val="20"/>
        </w:rPr>
        <w:t> </w:t>
      </w:r>
      <w:r>
        <w:rPr>
          <w:rFonts w:ascii="Courier New"/>
          <w:color w:val="218A21"/>
          <w:sz w:val="20"/>
        </w:rPr>
        <w:t>loss</w:t>
      </w:r>
      <w:r>
        <w:rPr>
          <w:rFonts w:ascii="Courier New"/>
          <w:color w:val="218A21"/>
          <w:spacing w:val="-3"/>
          <w:sz w:val="20"/>
        </w:rPr>
        <w:t> </w:t>
      </w:r>
      <w:r>
        <w:rPr>
          <w:rFonts w:ascii="Courier New"/>
          <w:color w:val="218A21"/>
          <w:sz w:val="20"/>
        </w:rPr>
        <w:t>of</w:t>
      </w:r>
      <w:r>
        <w:rPr>
          <w:rFonts w:ascii="Courier New"/>
          <w:color w:val="218A21"/>
          <w:spacing w:val="-3"/>
          <w:sz w:val="20"/>
        </w:rPr>
        <w:t> </w:t>
      </w:r>
      <w:r>
        <w:rPr>
          <w:rFonts w:ascii="Courier New"/>
          <w:color w:val="218A21"/>
          <w:sz w:val="20"/>
        </w:rPr>
        <w:t>en-gNB</w:t>
      </w:r>
      <w:r>
        <w:rPr>
          <w:rFonts w:ascii="Courier New"/>
          <w:color w:val="218A21"/>
          <w:spacing w:val="-3"/>
          <w:sz w:val="20"/>
        </w:rPr>
        <w:t> </w:t>
      </w:r>
      <w:r>
        <w:rPr>
          <w:rFonts w:ascii="Courier New"/>
          <w:color w:val="218A21"/>
          <w:sz w:val="20"/>
        </w:rPr>
        <w:t>AGGRESSOR</w:t>
      </w:r>
      <w:r>
        <w:rPr>
          <w:rFonts w:ascii="Courier New"/>
          <w:color w:val="218A21"/>
          <w:spacing w:val="-3"/>
          <w:sz w:val="20"/>
        </w:rPr>
        <w:t> </w:t>
      </w:r>
      <w:r>
        <w:rPr>
          <w:rFonts w:ascii="Courier New"/>
          <w:color w:val="218A21"/>
          <w:sz w:val="20"/>
        </w:rPr>
        <w:t>to</w:t>
      </w:r>
      <w:r>
        <w:rPr>
          <w:rFonts w:ascii="Courier New"/>
          <w:color w:val="218A21"/>
          <w:spacing w:val="-3"/>
          <w:sz w:val="20"/>
        </w:rPr>
        <w:t> </w:t>
      </w:r>
      <w:r>
        <w:rPr>
          <w:rFonts w:ascii="Courier New"/>
          <w:color w:val="218A21"/>
          <w:sz w:val="20"/>
        </w:rPr>
        <w:t>indoor</w:t>
      </w:r>
      <w:r>
        <w:rPr>
          <w:rFonts w:ascii="Courier New"/>
          <w:color w:val="218A21"/>
          <w:spacing w:val="-3"/>
          <w:sz w:val="20"/>
        </w:rPr>
        <w:t> </w:t>
      </w:r>
      <w:r>
        <w:rPr>
          <w:rFonts w:ascii="Courier New"/>
          <w:color w:val="218A21"/>
          <w:sz w:val="20"/>
        </w:rPr>
        <w:t>HUE</w:t>
      </w:r>
      <w:r>
        <w:rPr>
          <w:rFonts w:ascii="Courier New"/>
          <w:color w:val="218A21"/>
          <w:spacing w:val="-3"/>
          <w:sz w:val="20"/>
        </w:rPr>
        <w:t> </w:t>
      </w:r>
      <w:r>
        <w:rPr>
          <w:rFonts w:ascii="Courier New"/>
          <w:color w:val="218A21"/>
          <w:sz w:val="20"/>
        </w:rPr>
        <w:t>VICTIM</w:t>
      </w:r>
      <w:r>
        <w:rPr>
          <w:rFonts w:ascii="Courier New"/>
          <w:color w:val="218A21"/>
          <w:spacing w:val="-3"/>
          <w:sz w:val="20"/>
        </w:rPr>
        <w:t> </w:t>
      </w:r>
      <w:r>
        <w:rPr>
          <w:rFonts w:ascii="Courier New"/>
          <w:color w:val="218A21"/>
          <w:sz w:val="20"/>
        </w:rPr>
        <w:t>USING</w:t>
      </w:r>
      <w:r>
        <w:rPr>
          <w:rFonts w:ascii="Courier New"/>
          <w:color w:val="218A21"/>
          <w:spacing w:val="-3"/>
          <w:sz w:val="20"/>
        </w:rPr>
        <w:t> </w:t>
      </w:r>
      <w:r>
        <w:rPr>
          <w:rFonts w:ascii="Courier New"/>
          <w:color w:val="218A21"/>
          <w:sz w:val="20"/>
        </w:rPr>
        <w:t>APC</w:t>
      </w:r>
      <w:r>
        <w:rPr>
          <w:rFonts w:ascii="Courier New"/>
          <w:color w:val="218A21"/>
          <w:spacing w:val="-3"/>
          <w:sz w:val="20"/>
        </w:rPr>
        <w:t> </w:t>
      </w:r>
      <w:r>
        <w:rPr>
          <w:rFonts w:ascii="Courier New"/>
          <w:color w:val="218A21"/>
          <w:sz w:val="20"/>
        </w:rPr>
        <w:t>MODEL: </w:t>
      </w:r>
      <w:r>
        <w:rPr>
          <w:rFonts w:ascii="Courier New"/>
          <w:color w:val="218A21"/>
          <w:spacing w:val="-2"/>
          <w:sz w:val="20"/>
        </w:rPr>
        <w:t>CROSS</w:t>
      </w:r>
    </w:p>
    <w:p>
      <w:pPr>
        <w:spacing w:before="0"/>
        <w:ind w:left="396" w:right="0" w:firstLine="0"/>
        <w:jc w:val="left"/>
        <w:rPr>
          <w:rFonts w:ascii="Courier New"/>
          <w:sz w:val="20"/>
        </w:rPr>
      </w:pPr>
      <w:r>
        <w:rPr>
          <w:rFonts w:ascii="Courier New"/>
          <w:color w:val="218A21"/>
          <w:sz w:val="20"/>
        </w:rPr>
        <w:t>%</w:t>
      </w:r>
      <w:r>
        <w:rPr>
          <w:rFonts w:ascii="Courier New"/>
          <w:color w:val="218A21"/>
          <w:spacing w:val="-7"/>
          <w:sz w:val="20"/>
        </w:rPr>
        <w:t> </w:t>
      </w:r>
      <w:r>
        <w:rPr>
          <w:rFonts w:ascii="Courier New"/>
          <w:color w:val="218A21"/>
          <w:sz w:val="20"/>
        </w:rPr>
        <w:t>TIER</w:t>
      </w:r>
      <w:r>
        <w:rPr>
          <w:rFonts w:ascii="Courier New"/>
          <w:color w:val="218A21"/>
          <w:spacing w:val="-7"/>
          <w:sz w:val="20"/>
        </w:rPr>
        <w:t> </w:t>
      </w:r>
      <w:r>
        <w:rPr>
          <w:rFonts w:ascii="Courier New"/>
          <w:color w:val="218A21"/>
          <w:sz w:val="20"/>
        </w:rPr>
        <w:t>interference</w:t>
      </w:r>
      <w:r>
        <w:rPr>
          <w:rFonts w:ascii="Courier New"/>
          <w:color w:val="218A21"/>
          <w:spacing w:val="-7"/>
          <w:sz w:val="20"/>
        </w:rPr>
        <w:t> </w:t>
      </w:r>
      <w:r>
        <w:rPr>
          <w:rFonts w:ascii="Courier New"/>
          <w:color w:val="218A21"/>
          <w:spacing w:val="-2"/>
          <w:sz w:val="20"/>
        </w:rPr>
        <w:t>scenario</w:t>
      </w:r>
    </w:p>
    <w:p>
      <w:pPr>
        <w:spacing w:after="0"/>
        <w:jc w:val="left"/>
        <w:rPr>
          <w:rFonts w:ascii="Courier New"/>
          <w:sz w:val="20"/>
        </w:rPr>
        <w:sectPr>
          <w:pgSz w:w="11910" w:h="16840"/>
          <w:pgMar w:header="0" w:footer="1067" w:top="1320" w:bottom="1260" w:left="1620" w:right="1200"/>
        </w:sectPr>
      </w:pPr>
    </w:p>
    <w:p>
      <w:pPr>
        <w:spacing w:before="76"/>
        <w:ind w:left="396" w:right="0" w:firstLine="480"/>
        <w:jc w:val="left"/>
        <w:rPr>
          <w:rFonts w:ascii="Courier New"/>
          <w:sz w:val="20"/>
        </w:rPr>
      </w:pPr>
      <w:r>
        <w:rPr>
          <w:rFonts w:ascii="Courier New"/>
          <w:sz w:val="20"/>
        </w:rPr>
        <w:t>APC_INT_PL_eNB_indoor_HUEs_dB</w:t>
      </w:r>
      <w:r>
        <w:rPr>
          <w:rFonts w:ascii="Courier New"/>
          <w:spacing w:val="-10"/>
          <w:sz w:val="20"/>
        </w:rPr>
        <w:t> </w:t>
      </w:r>
      <w:r>
        <w:rPr>
          <w:rFonts w:ascii="Courier New"/>
          <w:sz w:val="20"/>
        </w:rPr>
        <w:t>=</w:t>
      </w:r>
      <w:r>
        <w:rPr>
          <w:rFonts w:ascii="Courier New"/>
          <w:spacing w:val="-10"/>
          <w:sz w:val="20"/>
        </w:rPr>
        <w:t> </w:t>
      </w:r>
      <w:r>
        <w:rPr>
          <w:rFonts w:ascii="Courier New"/>
          <w:sz w:val="20"/>
        </w:rPr>
        <w:t>10*log10(37.6*log10(R1)</w:t>
      </w:r>
      <w:r>
        <w:rPr>
          <w:rFonts w:ascii="Courier New"/>
          <w:spacing w:val="-10"/>
          <w:sz w:val="20"/>
        </w:rPr>
        <w:t> </w:t>
      </w:r>
      <w:r>
        <w:rPr>
          <w:rFonts w:ascii="Courier New"/>
          <w:sz w:val="20"/>
        </w:rPr>
        <w:t>+</w:t>
      </w:r>
      <w:r>
        <w:rPr>
          <w:rFonts w:ascii="Courier New"/>
          <w:spacing w:val="-10"/>
          <w:sz w:val="20"/>
        </w:rPr>
        <w:t> </w:t>
      </w:r>
      <w:r>
        <w:rPr>
          <w:rFonts w:ascii="Courier New"/>
          <w:sz w:val="20"/>
        </w:rPr>
        <w:t>15.3)+ APC_L1; </w:t>
      </w:r>
      <w:r>
        <w:rPr>
          <w:rFonts w:ascii="Courier New"/>
          <w:color w:val="218A21"/>
          <w:sz w:val="20"/>
        </w:rPr>
        <w:t>% INTERFERENCE PATH LOSS</w:t>
      </w:r>
    </w:p>
    <w:p>
      <w:pPr>
        <w:spacing w:before="1"/>
        <w:ind w:left="396" w:right="528" w:firstLine="12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path</w:t>
      </w:r>
      <w:r>
        <w:rPr>
          <w:rFonts w:ascii="Courier New"/>
          <w:color w:val="218A21"/>
          <w:spacing w:val="-4"/>
          <w:sz w:val="20"/>
        </w:rPr>
        <w:t> </w:t>
      </w:r>
      <w:r>
        <w:rPr>
          <w:rFonts w:ascii="Courier New"/>
          <w:color w:val="218A21"/>
          <w:sz w:val="20"/>
        </w:rPr>
        <w:t>loss</w:t>
      </w:r>
      <w:r>
        <w:rPr>
          <w:rFonts w:ascii="Courier New"/>
          <w:color w:val="218A21"/>
          <w:spacing w:val="-4"/>
          <w:sz w:val="20"/>
        </w:rPr>
        <w:t> </w:t>
      </w:r>
      <w:r>
        <w:rPr>
          <w:rFonts w:ascii="Courier New"/>
          <w:color w:val="218A21"/>
          <w:sz w:val="20"/>
        </w:rPr>
        <w:t>of</w:t>
      </w:r>
      <w:r>
        <w:rPr>
          <w:rFonts w:ascii="Courier New"/>
          <w:color w:val="218A21"/>
          <w:spacing w:val="-4"/>
          <w:sz w:val="20"/>
        </w:rPr>
        <w:t> </w:t>
      </w:r>
      <w:r>
        <w:rPr>
          <w:rFonts w:ascii="Courier New"/>
          <w:color w:val="218A21"/>
          <w:sz w:val="20"/>
        </w:rPr>
        <w:t>en-gNB</w:t>
      </w:r>
      <w:r>
        <w:rPr>
          <w:rFonts w:ascii="Courier New"/>
          <w:color w:val="218A21"/>
          <w:spacing w:val="-4"/>
          <w:sz w:val="20"/>
        </w:rPr>
        <w:t> </w:t>
      </w:r>
      <w:r>
        <w:rPr>
          <w:rFonts w:ascii="Courier New"/>
          <w:color w:val="218A21"/>
          <w:sz w:val="20"/>
        </w:rPr>
        <w:t>AGGRESSOR</w:t>
      </w:r>
      <w:r>
        <w:rPr>
          <w:rFonts w:ascii="Courier New"/>
          <w:color w:val="218A21"/>
          <w:spacing w:val="-4"/>
          <w:sz w:val="20"/>
        </w:rPr>
        <w:t> </w:t>
      </w:r>
      <w:r>
        <w:rPr>
          <w:rFonts w:ascii="Courier New"/>
          <w:color w:val="218A21"/>
          <w:sz w:val="20"/>
        </w:rPr>
        <w:t>to</w:t>
      </w:r>
      <w:r>
        <w:rPr>
          <w:rFonts w:ascii="Courier New"/>
          <w:color w:val="218A21"/>
          <w:spacing w:val="-4"/>
          <w:sz w:val="20"/>
        </w:rPr>
        <w:t> </w:t>
      </w:r>
      <w:r>
        <w:rPr>
          <w:rFonts w:ascii="Courier New"/>
          <w:color w:val="218A21"/>
          <w:sz w:val="20"/>
        </w:rPr>
        <w:t>INdoor</w:t>
      </w:r>
      <w:r>
        <w:rPr>
          <w:rFonts w:ascii="Courier New"/>
          <w:color w:val="218A21"/>
          <w:spacing w:val="-4"/>
          <w:sz w:val="20"/>
        </w:rPr>
        <w:t> </w:t>
      </w:r>
      <w:r>
        <w:rPr>
          <w:rFonts w:ascii="Courier New"/>
          <w:color w:val="218A21"/>
          <w:sz w:val="20"/>
        </w:rPr>
        <w:t>HUE</w:t>
      </w:r>
      <w:r>
        <w:rPr>
          <w:rFonts w:ascii="Courier New"/>
          <w:color w:val="218A21"/>
          <w:spacing w:val="-4"/>
          <w:sz w:val="20"/>
        </w:rPr>
        <w:t> </w:t>
      </w:r>
      <w:r>
        <w:rPr>
          <w:rFonts w:ascii="Courier New"/>
          <w:color w:val="218A21"/>
          <w:sz w:val="20"/>
        </w:rPr>
        <w:t>VICTIM</w:t>
      </w:r>
      <w:r>
        <w:rPr>
          <w:rFonts w:ascii="Courier New"/>
          <w:color w:val="218A21"/>
          <w:spacing w:val="-4"/>
          <w:sz w:val="20"/>
        </w:rPr>
        <w:t> </w:t>
      </w:r>
      <w:r>
        <w:rPr>
          <w:rFonts w:ascii="Courier New"/>
          <w:color w:val="218A21"/>
          <w:sz w:val="20"/>
        </w:rPr>
        <w:t>USING</w:t>
      </w:r>
      <w:r>
        <w:rPr>
          <w:rFonts w:ascii="Courier New"/>
          <w:color w:val="218A21"/>
          <w:spacing w:val="-4"/>
          <w:sz w:val="20"/>
        </w:rPr>
        <w:t> </w:t>
      </w:r>
      <w:r>
        <w:rPr>
          <w:rFonts w:ascii="Courier New"/>
          <w:color w:val="218A21"/>
          <w:sz w:val="20"/>
        </w:rPr>
        <w:t>EAPC MODEL: CROSS TIER</w:t>
      </w:r>
    </w:p>
    <w:p>
      <w:pPr>
        <w:spacing w:before="1"/>
        <w:ind w:left="396" w:right="0" w:firstLine="480"/>
        <w:jc w:val="left"/>
        <w:rPr>
          <w:rFonts w:ascii="Courier New"/>
          <w:sz w:val="20"/>
        </w:rPr>
      </w:pPr>
      <w:r>
        <w:rPr>
          <w:rFonts w:ascii="Courier New"/>
          <w:sz w:val="20"/>
        </w:rPr>
        <w:t>EAPC_INT_PL_eNB_indoor_HUEs_dB</w:t>
      </w:r>
      <w:r>
        <w:rPr>
          <w:rFonts w:ascii="Courier New"/>
          <w:spacing w:val="-13"/>
          <w:sz w:val="20"/>
        </w:rPr>
        <w:t> </w:t>
      </w:r>
      <w:r>
        <w:rPr>
          <w:rFonts w:ascii="Courier New"/>
          <w:sz w:val="20"/>
        </w:rPr>
        <w:t>=</w:t>
      </w:r>
      <w:r>
        <w:rPr>
          <w:rFonts w:ascii="Courier New"/>
          <w:spacing w:val="-13"/>
          <w:sz w:val="20"/>
        </w:rPr>
        <w:t> </w:t>
      </w:r>
      <w:r>
        <w:rPr>
          <w:rFonts w:ascii="Courier New"/>
          <w:sz w:val="20"/>
        </w:rPr>
        <w:t>10*log10(37.6*log10(R1)</w:t>
      </w:r>
      <w:r>
        <w:rPr>
          <w:rFonts w:ascii="Courier New"/>
          <w:spacing w:val="-13"/>
          <w:sz w:val="20"/>
        </w:rPr>
        <w:t> </w:t>
      </w:r>
      <w:r>
        <w:rPr>
          <w:rFonts w:ascii="Courier New"/>
          <w:sz w:val="20"/>
        </w:rPr>
        <w:t>+ </w:t>
      </w:r>
      <w:r>
        <w:rPr>
          <w:rFonts w:ascii="Courier New"/>
          <w:spacing w:val="-2"/>
          <w:sz w:val="20"/>
        </w:rPr>
        <w:t>15.3)+EAPC_L1;</w:t>
      </w:r>
    </w:p>
    <w:p>
      <w:pPr>
        <w:spacing w:before="0"/>
        <w:ind w:left="396" w:right="0" w:firstLine="120"/>
        <w:jc w:val="left"/>
        <w:rPr>
          <w:rFonts w:ascii="Courier New"/>
          <w:sz w:val="20"/>
        </w:rPr>
      </w:pPr>
      <w:r>
        <w:rPr>
          <w:rFonts w:ascii="Courier New"/>
          <w:color w:val="218A21"/>
          <w:sz w:val="20"/>
        </w:rPr>
        <w:t>%</w:t>
      </w:r>
      <w:r>
        <w:rPr>
          <w:rFonts w:ascii="Courier New"/>
          <w:color w:val="218A21"/>
          <w:spacing w:val="-3"/>
          <w:sz w:val="20"/>
        </w:rPr>
        <w:t> </w:t>
      </w:r>
      <w:r>
        <w:rPr>
          <w:rFonts w:ascii="Courier New"/>
          <w:color w:val="218A21"/>
          <w:sz w:val="20"/>
        </w:rPr>
        <w:t>PATH</w:t>
      </w:r>
      <w:r>
        <w:rPr>
          <w:rFonts w:ascii="Courier New"/>
          <w:color w:val="218A21"/>
          <w:spacing w:val="-3"/>
          <w:sz w:val="20"/>
        </w:rPr>
        <w:t> </w:t>
      </w:r>
      <w:r>
        <w:rPr>
          <w:rFonts w:ascii="Courier New"/>
          <w:color w:val="218A21"/>
          <w:sz w:val="20"/>
        </w:rPr>
        <w:t>LOSS</w:t>
      </w:r>
      <w:r>
        <w:rPr>
          <w:rFonts w:ascii="Courier New"/>
          <w:color w:val="218A21"/>
          <w:spacing w:val="-3"/>
          <w:sz w:val="20"/>
        </w:rPr>
        <w:t> </w:t>
      </w:r>
      <w:r>
        <w:rPr>
          <w:rFonts w:ascii="Courier New"/>
          <w:color w:val="218A21"/>
          <w:sz w:val="20"/>
        </w:rPr>
        <w:t>OF</w:t>
      </w:r>
      <w:r>
        <w:rPr>
          <w:rFonts w:ascii="Courier New"/>
          <w:color w:val="218A21"/>
          <w:spacing w:val="-3"/>
          <w:sz w:val="20"/>
        </w:rPr>
        <w:t> </w:t>
      </w:r>
      <w:r>
        <w:rPr>
          <w:rFonts w:ascii="Courier New"/>
          <w:color w:val="218A21"/>
          <w:sz w:val="20"/>
        </w:rPr>
        <w:t>en-gNB</w:t>
      </w:r>
      <w:r>
        <w:rPr>
          <w:rFonts w:ascii="Courier New"/>
          <w:color w:val="218A21"/>
          <w:spacing w:val="-3"/>
          <w:sz w:val="20"/>
        </w:rPr>
        <w:t> </w:t>
      </w:r>
      <w:r>
        <w:rPr>
          <w:rFonts w:ascii="Courier New"/>
          <w:color w:val="218A21"/>
          <w:sz w:val="20"/>
        </w:rPr>
        <w:t>Aggressor</w:t>
      </w:r>
      <w:r>
        <w:rPr>
          <w:rFonts w:ascii="Courier New"/>
          <w:color w:val="218A21"/>
          <w:spacing w:val="-3"/>
          <w:sz w:val="20"/>
        </w:rPr>
        <w:t> </w:t>
      </w:r>
      <w:r>
        <w:rPr>
          <w:rFonts w:ascii="Courier New"/>
          <w:color w:val="218A21"/>
          <w:sz w:val="20"/>
        </w:rPr>
        <w:t>TO</w:t>
      </w:r>
      <w:r>
        <w:rPr>
          <w:rFonts w:ascii="Courier New"/>
          <w:color w:val="218A21"/>
          <w:spacing w:val="-3"/>
          <w:sz w:val="20"/>
        </w:rPr>
        <w:t> </w:t>
      </w:r>
      <w:r>
        <w:rPr>
          <w:rFonts w:ascii="Courier New"/>
          <w:color w:val="218A21"/>
          <w:sz w:val="20"/>
        </w:rPr>
        <w:t>INDOOR</w:t>
      </w:r>
      <w:r>
        <w:rPr>
          <w:rFonts w:ascii="Courier New"/>
          <w:color w:val="218A21"/>
          <w:spacing w:val="-3"/>
          <w:sz w:val="20"/>
        </w:rPr>
        <w:t> </w:t>
      </w:r>
      <w:r>
        <w:rPr>
          <w:rFonts w:ascii="Courier New"/>
          <w:color w:val="218A21"/>
          <w:sz w:val="20"/>
        </w:rPr>
        <w:t>HUEs</w:t>
      </w:r>
      <w:r>
        <w:rPr>
          <w:rFonts w:ascii="Courier New"/>
          <w:color w:val="218A21"/>
          <w:spacing w:val="-3"/>
          <w:sz w:val="20"/>
        </w:rPr>
        <w:t> </w:t>
      </w:r>
      <w:r>
        <w:rPr>
          <w:rFonts w:ascii="Courier New"/>
          <w:color w:val="218A21"/>
          <w:sz w:val="20"/>
        </w:rPr>
        <w:t>using</w:t>
      </w:r>
      <w:r>
        <w:rPr>
          <w:rFonts w:ascii="Courier New"/>
          <w:color w:val="218A21"/>
          <w:spacing w:val="-2"/>
          <w:sz w:val="20"/>
        </w:rPr>
        <w:t> </w:t>
      </w:r>
      <w:r>
        <w:rPr>
          <w:rFonts w:ascii="Courier New"/>
          <w:color w:val="218A21"/>
          <w:sz w:val="20"/>
        </w:rPr>
        <w:t>PC1</w:t>
      </w:r>
      <w:r>
        <w:rPr>
          <w:rFonts w:ascii="Courier New"/>
          <w:color w:val="218A21"/>
          <w:spacing w:val="-3"/>
          <w:sz w:val="20"/>
        </w:rPr>
        <w:t> </w:t>
      </w:r>
      <w:r>
        <w:rPr>
          <w:rFonts w:ascii="Courier New"/>
          <w:color w:val="218A21"/>
          <w:sz w:val="20"/>
        </w:rPr>
        <w:t>Model:</w:t>
      </w:r>
      <w:r>
        <w:rPr>
          <w:rFonts w:ascii="Courier New"/>
          <w:color w:val="218A21"/>
          <w:spacing w:val="-3"/>
          <w:sz w:val="20"/>
        </w:rPr>
        <w:t> </w:t>
      </w:r>
      <w:r>
        <w:rPr>
          <w:rFonts w:ascii="Courier New"/>
          <w:color w:val="218A21"/>
          <w:sz w:val="20"/>
        </w:rPr>
        <w:t>CROSS </w:t>
      </w:r>
      <w:r>
        <w:rPr>
          <w:rFonts w:ascii="Courier New"/>
          <w:color w:val="218A21"/>
          <w:spacing w:val="-4"/>
          <w:sz w:val="20"/>
        </w:rPr>
        <w:t>TIER</w:t>
      </w:r>
    </w:p>
    <w:p>
      <w:pPr>
        <w:spacing w:before="0"/>
        <w:ind w:left="396" w:right="170" w:firstLine="480"/>
        <w:jc w:val="left"/>
        <w:rPr>
          <w:rFonts w:ascii="Courier New"/>
          <w:sz w:val="20"/>
        </w:rPr>
      </w:pPr>
      <w:r>
        <w:rPr>
          <w:rFonts w:ascii="Courier New"/>
          <w:sz w:val="20"/>
        </w:rPr>
        <w:t>PC1_INT_PL_eNB_indoor_HUEs_dB</w:t>
      </w:r>
      <w:r>
        <w:rPr>
          <w:rFonts w:ascii="Courier New"/>
          <w:spacing w:val="-8"/>
          <w:sz w:val="20"/>
        </w:rPr>
        <w:t> </w:t>
      </w:r>
      <w:r>
        <w:rPr>
          <w:rFonts w:ascii="Courier New"/>
          <w:sz w:val="20"/>
        </w:rPr>
        <w:t>=</w:t>
      </w:r>
      <w:r>
        <w:rPr>
          <w:rFonts w:ascii="Courier New"/>
          <w:spacing w:val="-8"/>
          <w:sz w:val="20"/>
        </w:rPr>
        <w:t> </w:t>
      </w:r>
      <w:r>
        <w:rPr>
          <w:rFonts w:ascii="Courier New"/>
          <w:sz w:val="20"/>
        </w:rPr>
        <w:t>10*log10(37.6*log10(R1)</w:t>
      </w:r>
      <w:r>
        <w:rPr>
          <w:rFonts w:ascii="Courier New"/>
          <w:spacing w:val="-8"/>
          <w:sz w:val="20"/>
        </w:rPr>
        <w:t> </w:t>
      </w:r>
      <w:r>
        <w:rPr>
          <w:rFonts w:ascii="Courier New"/>
          <w:sz w:val="20"/>
        </w:rPr>
        <w:t>+</w:t>
      </w:r>
      <w:r>
        <w:rPr>
          <w:rFonts w:ascii="Courier New"/>
          <w:spacing w:val="-8"/>
          <w:sz w:val="20"/>
        </w:rPr>
        <w:t> </w:t>
      </w:r>
      <w:r>
        <w:rPr>
          <w:rFonts w:ascii="Courier New"/>
          <w:sz w:val="20"/>
        </w:rPr>
        <w:t>15.3)</w:t>
      </w:r>
      <w:r>
        <w:rPr>
          <w:rFonts w:ascii="Courier New"/>
          <w:spacing w:val="-8"/>
          <w:sz w:val="20"/>
        </w:rPr>
        <w:t> </w:t>
      </w:r>
      <w:r>
        <w:rPr>
          <w:rFonts w:ascii="Courier New"/>
          <w:sz w:val="20"/>
        </w:rPr>
        <w:t>+ PC1_L1; </w:t>
      </w:r>
      <w:r>
        <w:rPr>
          <w:rFonts w:ascii="Courier New"/>
          <w:color w:val="218A21"/>
          <w:sz w:val="20"/>
        </w:rPr>
        <w:t>% INTERFERENCE PATH LOSS</w:t>
      </w:r>
    </w:p>
    <w:p>
      <w:pPr>
        <w:spacing w:before="0"/>
        <w:ind w:left="876" w:right="4248" w:hanging="480"/>
        <w:jc w:val="left"/>
        <w:rPr>
          <w:rFonts w:ascii="Courier New"/>
          <w:sz w:val="20"/>
        </w:rPr>
      </w:pPr>
      <w:r>
        <w:rPr>
          <w:rFonts w:ascii="Courier New"/>
          <w:color w:val="218A21"/>
          <w:sz w:val="20"/>
        </w:rPr>
        <w:t>%</w:t>
      </w:r>
      <w:r>
        <w:rPr>
          <w:rFonts w:ascii="Courier New"/>
          <w:color w:val="218A21"/>
          <w:spacing w:val="-5"/>
          <w:sz w:val="20"/>
        </w:rPr>
        <w:t> </w:t>
      </w:r>
      <w:r>
        <w:rPr>
          <w:rFonts w:ascii="Courier New"/>
          <w:color w:val="218A21"/>
          <w:sz w:val="20"/>
        </w:rPr>
        <w:t>SINR</w:t>
      </w:r>
      <w:r>
        <w:rPr>
          <w:rFonts w:ascii="Courier New"/>
          <w:color w:val="218A21"/>
          <w:spacing w:val="-5"/>
          <w:sz w:val="20"/>
        </w:rPr>
        <w:t> </w:t>
      </w:r>
      <w:r>
        <w:rPr>
          <w:rFonts w:ascii="Courier New"/>
          <w:color w:val="218A21"/>
          <w:sz w:val="20"/>
        </w:rPr>
        <w:t>OF</w:t>
      </w:r>
      <w:r>
        <w:rPr>
          <w:rFonts w:ascii="Courier New"/>
          <w:color w:val="218A21"/>
          <w:spacing w:val="-5"/>
          <w:sz w:val="20"/>
        </w:rPr>
        <w:t> </w:t>
      </w:r>
      <w:r>
        <w:rPr>
          <w:rFonts w:ascii="Courier New"/>
          <w:color w:val="218A21"/>
          <w:sz w:val="20"/>
        </w:rPr>
        <w:t>HUE1</w:t>
      </w:r>
      <w:r>
        <w:rPr>
          <w:rFonts w:ascii="Courier New"/>
          <w:color w:val="218A21"/>
          <w:spacing w:val="-5"/>
          <w:sz w:val="20"/>
        </w:rPr>
        <w:t> </w:t>
      </w:r>
      <w:r>
        <w:rPr>
          <w:rFonts w:ascii="Courier New"/>
          <w:color w:val="218A21"/>
          <w:sz w:val="20"/>
        </w:rPr>
        <w:t>BASED</w:t>
      </w:r>
      <w:r>
        <w:rPr>
          <w:rFonts w:ascii="Courier New"/>
          <w:color w:val="218A21"/>
          <w:spacing w:val="-5"/>
          <w:sz w:val="20"/>
        </w:rPr>
        <w:t> </w:t>
      </w:r>
      <w:r>
        <w:rPr>
          <w:rFonts w:ascii="Courier New"/>
          <w:color w:val="218A21"/>
          <w:sz w:val="20"/>
        </w:rPr>
        <w:t>ON</w:t>
      </w:r>
      <w:r>
        <w:rPr>
          <w:rFonts w:ascii="Courier New"/>
          <w:color w:val="218A21"/>
          <w:spacing w:val="-5"/>
          <w:sz w:val="20"/>
        </w:rPr>
        <w:t> </w:t>
      </w:r>
      <w:r>
        <w:rPr>
          <w:rFonts w:ascii="Courier New"/>
          <w:color w:val="218A21"/>
          <w:sz w:val="20"/>
        </w:rPr>
        <w:t>EAPC</w:t>
      </w:r>
      <w:r>
        <w:rPr>
          <w:rFonts w:ascii="Courier New"/>
          <w:color w:val="218A21"/>
          <w:spacing w:val="-5"/>
          <w:sz w:val="20"/>
        </w:rPr>
        <w:t> </w:t>
      </w:r>
      <w:r>
        <w:rPr>
          <w:rFonts w:ascii="Courier New"/>
          <w:color w:val="218A21"/>
          <w:sz w:val="20"/>
        </w:rPr>
        <w:t>APPROACH </w:t>
      </w:r>
      <w:r>
        <w:rPr>
          <w:rFonts w:ascii="Courier New"/>
          <w:sz w:val="20"/>
        </w:rPr>
        <w:t>EAPC_SINR_HUE1</w:t>
      </w:r>
      <w:r>
        <w:rPr>
          <w:rFonts w:ascii="Courier New"/>
          <w:spacing w:val="40"/>
          <w:sz w:val="20"/>
        </w:rPr>
        <w:t> </w:t>
      </w:r>
      <w:r>
        <w:rPr>
          <w:rFonts w:ascii="Courier New"/>
          <w:sz w:val="20"/>
        </w:rPr>
        <w:t>=</w:t>
      </w:r>
    </w:p>
    <w:p>
      <w:pPr>
        <w:spacing w:before="0"/>
        <w:ind w:left="396" w:right="0" w:firstLine="0"/>
        <w:jc w:val="left"/>
        <w:rPr>
          <w:rFonts w:ascii="Courier New"/>
          <w:sz w:val="20"/>
        </w:rPr>
      </w:pPr>
      <w:r>
        <w:rPr>
          <w:rFonts w:ascii="Courier New"/>
          <w:spacing w:val="-2"/>
          <w:sz w:val="20"/>
        </w:rPr>
        <w:t>EAPC_P_HeNB1*EAPC_PL_HeNB_to_indoor_HUE_dB/((EAPC_P_eNB*EAPC_INT_PL_eN </w:t>
      </w:r>
      <w:r>
        <w:rPr>
          <w:rFonts w:ascii="Courier New"/>
          <w:sz w:val="20"/>
        </w:rPr>
        <w:t>B_indoor_HUEs_dB) + N);</w:t>
      </w:r>
    </w:p>
    <w:p>
      <w:pPr>
        <w:pStyle w:val="BodyText"/>
        <w:spacing w:before="11"/>
        <w:rPr>
          <w:rFonts w:ascii="Courier New"/>
          <w:sz w:val="23"/>
        </w:rPr>
      </w:pPr>
    </w:p>
    <w:p>
      <w:pPr>
        <w:spacing w:before="0"/>
        <w:ind w:left="876" w:right="4248" w:hanging="480"/>
        <w:jc w:val="left"/>
        <w:rPr>
          <w:rFonts w:ascii="Courier New"/>
          <w:sz w:val="20"/>
        </w:rPr>
      </w:pPr>
      <w:r>
        <w:rPr>
          <w:rFonts w:ascii="Courier New"/>
          <w:color w:val="218A21"/>
          <w:sz w:val="20"/>
        </w:rPr>
        <w:t>%</w:t>
      </w:r>
      <w:r>
        <w:rPr>
          <w:rFonts w:ascii="Courier New"/>
          <w:color w:val="218A21"/>
          <w:spacing w:val="-5"/>
          <w:sz w:val="20"/>
        </w:rPr>
        <w:t> </w:t>
      </w:r>
      <w:r>
        <w:rPr>
          <w:rFonts w:ascii="Courier New"/>
          <w:color w:val="218A21"/>
          <w:sz w:val="20"/>
        </w:rPr>
        <w:t>SINR</w:t>
      </w:r>
      <w:r>
        <w:rPr>
          <w:rFonts w:ascii="Courier New"/>
          <w:color w:val="218A21"/>
          <w:spacing w:val="-5"/>
          <w:sz w:val="20"/>
        </w:rPr>
        <w:t> </w:t>
      </w:r>
      <w:r>
        <w:rPr>
          <w:rFonts w:ascii="Courier New"/>
          <w:color w:val="218A21"/>
          <w:sz w:val="20"/>
        </w:rPr>
        <w:t>OF</w:t>
      </w:r>
      <w:r>
        <w:rPr>
          <w:rFonts w:ascii="Courier New"/>
          <w:color w:val="218A21"/>
          <w:spacing w:val="-5"/>
          <w:sz w:val="20"/>
        </w:rPr>
        <w:t> </w:t>
      </w:r>
      <w:r>
        <w:rPr>
          <w:rFonts w:ascii="Courier New"/>
          <w:color w:val="218A21"/>
          <w:sz w:val="20"/>
        </w:rPr>
        <w:t>HUE2</w:t>
      </w:r>
      <w:r>
        <w:rPr>
          <w:rFonts w:ascii="Courier New"/>
          <w:color w:val="218A21"/>
          <w:spacing w:val="-5"/>
          <w:sz w:val="20"/>
        </w:rPr>
        <w:t> </w:t>
      </w:r>
      <w:r>
        <w:rPr>
          <w:rFonts w:ascii="Courier New"/>
          <w:color w:val="218A21"/>
          <w:sz w:val="20"/>
        </w:rPr>
        <w:t>BASED</w:t>
      </w:r>
      <w:r>
        <w:rPr>
          <w:rFonts w:ascii="Courier New"/>
          <w:color w:val="218A21"/>
          <w:spacing w:val="-5"/>
          <w:sz w:val="20"/>
        </w:rPr>
        <w:t> </w:t>
      </w:r>
      <w:r>
        <w:rPr>
          <w:rFonts w:ascii="Courier New"/>
          <w:color w:val="218A21"/>
          <w:sz w:val="20"/>
        </w:rPr>
        <w:t>ON</w:t>
      </w:r>
      <w:r>
        <w:rPr>
          <w:rFonts w:ascii="Courier New"/>
          <w:color w:val="218A21"/>
          <w:spacing w:val="-5"/>
          <w:sz w:val="20"/>
        </w:rPr>
        <w:t> </w:t>
      </w:r>
      <w:r>
        <w:rPr>
          <w:rFonts w:ascii="Courier New"/>
          <w:color w:val="218A21"/>
          <w:sz w:val="20"/>
        </w:rPr>
        <w:t>EAPC</w:t>
      </w:r>
      <w:r>
        <w:rPr>
          <w:rFonts w:ascii="Courier New"/>
          <w:color w:val="218A21"/>
          <w:spacing w:val="-5"/>
          <w:sz w:val="20"/>
        </w:rPr>
        <w:t> </w:t>
      </w:r>
      <w:r>
        <w:rPr>
          <w:rFonts w:ascii="Courier New"/>
          <w:color w:val="218A21"/>
          <w:sz w:val="20"/>
        </w:rPr>
        <w:t>APPROACH </w:t>
      </w:r>
      <w:r>
        <w:rPr>
          <w:rFonts w:ascii="Courier New"/>
          <w:sz w:val="20"/>
        </w:rPr>
        <w:t>EAPC_SINR_HUE2</w:t>
      </w:r>
      <w:r>
        <w:rPr>
          <w:rFonts w:ascii="Courier New"/>
          <w:spacing w:val="40"/>
          <w:sz w:val="20"/>
        </w:rPr>
        <w:t> </w:t>
      </w:r>
      <w:r>
        <w:rPr>
          <w:rFonts w:ascii="Courier New"/>
          <w:sz w:val="20"/>
        </w:rPr>
        <w:t>=</w:t>
      </w:r>
    </w:p>
    <w:p>
      <w:pPr>
        <w:spacing w:before="0"/>
        <w:ind w:left="396" w:right="170" w:firstLine="0"/>
        <w:jc w:val="left"/>
        <w:rPr>
          <w:rFonts w:ascii="Courier New"/>
          <w:sz w:val="20"/>
        </w:rPr>
      </w:pPr>
      <w:r>
        <w:rPr>
          <w:rFonts w:ascii="Courier New"/>
          <w:spacing w:val="-2"/>
          <w:sz w:val="20"/>
        </w:rPr>
        <w:t>EAPC_P_HeNB2*EAPC_PL_HeNB_to_indoor_HUE_dB/((EAPC_P_HeNB1*EAPC_INT_PL_ </w:t>
      </w:r>
      <w:r>
        <w:rPr>
          <w:rFonts w:ascii="Courier New"/>
          <w:sz w:val="20"/>
        </w:rPr>
        <w:t>HeNB_to_indoor_HUE_dB) + N);</w:t>
      </w:r>
    </w:p>
    <w:p>
      <w:pPr>
        <w:pStyle w:val="BodyText"/>
        <w:rPr>
          <w:rFonts w:ascii="Courier New"/>
          <w:sz w:val="20"/>
        </w:rPr>
      </w:pPr>
    </w:p>
    <w:p>
      <w:pPr>
        <w:spacing w:before="0"/>
        <w:ind w:left="876" w:right="4248" w:hanging="480"/>
        <w:jc w:val="left"/>
        <w:rPr>
          <w:rFonts w:ascii="Courier New"/>
          <w:sz w:val="20"/>
        </w:rPr>
      </w:pPr>
      <w:r>
        <w:rPr>
          <w:rFonts w:ascii="Courier New"/>
          <w:color w:val="218A21"/>
          <w:sz w:val="20"/>
        </w:rPr>
        <w:t>%</w:t>
      </w:r>
      <w:r>
        <w:rPr>
          <w:rFonts w:ascii="Courier New"/>
          <w:color w:val="218A21"/>
          <w:spacing w:val="-5"/>
          <w:sz w:val="20"/>
        </w:rPr>
        <w:t> </w:t>
      </w:r>
      <w:r>
        <w:rPr>
          <w:rFonts w:ascii="Courier New"/>
          <w:color w:val="218A21"/>
          <w:sz w:val="20"/>
        </w:rPr>
        <w:t>SINR</w:t>
      </w:r>
      <w:r>
        <w:rPr>
          <w:rFonts w:ascii="Courier New"/>
          <w:color w:val="218A21"/>
          <w:spacing w:val="-5"/>
          <w:sz w:val="20"/>
        </w:rPr>
        <w:t> </w:t>
      </w:r>
      <w:r>
        <w:rPr>
          <w:rFonts w:ascii="Courier New"/>
          <w:color w:val="218A21"/>
          <w:sz w:val="20"/>
        </w:rPr>
        <w:t>OF</w:t>
      </w:r>
      <w:r>
        <w:rPr>
          <w:rFonts w:ascii="Courier New"/>
          <w:color w:val="218A21"/>
          <w:spacing w:val="-5"/>
          <w:sz w:val="20"/>
        </w:rPr>
        <w:t> </w:t>
      </w:r>
      <w:r>
        <w:rPr>
          <w:rFonts w:ascii="Courier New"/>
          <w:color w:val="218A21"/>
          <w:sz w:val="20"/>
        </w:rPr>
        <w:t>MUE</w:t>
      </w:r>
      <w:r>
        <w:rPr>
          <w:rFonts w:ascii="Courier New"/>
          <w:color w:val="218A21"/>
          <w:spacing w:val="-5"/>
          <w:sz w:val="20"/>
        </w:rPr>
        <w:t> </w:t>
      </w:r>
      <w:r>
        <w:rPr>
          <w:rFonts w:ascii="Courier New"/>
          <w:color w:val="218A21"/>
          <w:sz w:val="20"/>
        </w:rPr>
        <w:t>BASED</w:t>
      </w:r>
      <w:r>
        <w:rPr>
          <w:rFonts w:ascii="Courier New"/>
          <w:color w:val="218A21"/>
          <w:spacing w:val="-5"/>
          <w:sz w:val="20"/>
        </w:rPr>
        <w:t> </w:t>
      </w:r>
      <w:r>
        <w:rPr>
          <w:rFonts w:ascii="Courier New"/>
          <w:color w:val="218A21"/>
          <w:sz w:val="20"/>
        </w:rPr>
        <w:t>ON</w:t>
      </w:r>
      <w:r>
        <w:rPr>
          <w:rFonts w:ascii="Courier New"/>
          <w:color w:val="218A21"/>
          <w:spacing w:val="-5"/>
          <w:sz w:val="20"/>
        </w:rPr>
        <w:t> </w:t>
      </w:r>
      <w:r>
        <w:rPr>
          <w:rFonts w:ascii="Courier New"/>
          <w:color w:val="218A21"/>
          <w:sz w:val="20"/>
        </w:rPr>
        <w:t>EAPC</w:t>
      </w:r>
      <w:r>
        <w:rPr>
          <w:rFonts w:ascii="Courier New"/>
          <w:color w:val="218A21"/>
          <w:spacing w:val="-5"/>
          <w:sz w:val="20"/>
        </w:rPr>
        <w:t> </w:t>
      </w:r>
      <w:r>
        <w:rPr>
          <w:rFonts w:ascii="Courier New"/>
          <w:color w:val="218A21"/>
          <w:sz w:val="20"/>
        </w:rPr>
        <w:t>APPROACH </w:t>
      </w:r>
      <w:r>
        <w:rPr>
          <w:rFonts w:ascii="Courier New"/>
          <w:sz w:val="20"/>
        </w:rPr>
        <w:t>EAPC_SINR_MUE</w:t>
      </w:r>
      <w:r>
        <w:rPr>
          <w:rFonts w:ascii="Courier New"/>
          <w:spacing w:val="40"/>
          <w:sz w:val="20"/>
        </w:rPr>
        <w:t> </w:t>
      </w:r>
      <w:r>
        <w:rPr>
          <w:rFonts w:ascii="Courier New"/>
          <w:sz w:val="20"/>
        </w:rPr>
        <w:t>=</w:t>
      </w:r>
    </w:p>
    <w:p>
      <w:pPr>
        <w:spacing w:before="0"/>
        <w:ind w:left="396" w:right="170" w:firstLine="0"/>
        <w:jc w:val="left"/>
        <w:rPr>
          <w:rFonts w:ascii="Courier New"/>
          <w:sz w:val="20"/>
        </w:rPr>
      </w:pPr>
      <w:r>
        <w:rPr>
          <w:rFonts w:ascii="Courier New"/>
          <w:spacing w:val="-2"/>
          <w:sz w:val="20"/>
        </w:rPr>
        <w:t>EAPC_P_eNB*EAPC_PL_eNB_indoor_MUEs_dB/(EAPC_P_HeNB2*EAPC_INT_PL_HeNB_t </w:t>
      </w:r>
      <w:r>
        <w:rPr>
          <w:rFonts w:ascii="Courier New"/>
          <w:sz w:val="20"/>
        </w:rPr>
        <w:t>o_indoor_MUE_dB + N);</w:t>
      </w:r>
    </w:p>
    <w:p>
      <w:pPr>
        <w:pStyle w:val="BodyText"/>
        <w:rPr>
          <w:rFonts w:ascii="Courier New"/>
        </w:rPr>
      </w:pPr>
    </w:p>
    <w:p>
      <w:pPr>
        <w:spacing w:before="0"/>
        <w:ind w:left="636" w:right="1607" w:hanging="240"/>
        <w:jc w:val="left"/>
        <w:rPr>
          <w:rFonts w:ascii="Courier New"/>
          <w:sz w:val="20"/>
        </w:rPr>
      </w:pPr>
      <w:r>
        <w:rPr>
          <w:rFonts w:ascii="Courier New"/>
          <w:color w:val="218A21"/>
          <w:sz w:val="20"/>
        </w:rPr>
        <w:t>%PROGRAM TO COMPUTE EAPC AND PC1 POWER ALPOSITION </w:t>
      </w:r>
      <w:r>
        <w:rPr>
          <w:rFonts w:ascii="Courier New"/>
          <w:sz w:val="20"/>
        </w:rPr>
        <w:t>EAPC_HUE1_SINR_DIFF = EAPC_SINR_HUE1 - SINR_target; EAPC_HUE2_SINR_DIFF = EAPC_SINR_HUE2 - SINR_target; EAPC_eNB_MUE_SINR_DIFF</w:t>
      </w:r>
      <w:r>
        <w:rPr>
          <w:rFonts w:ascii="Courier New"/>
          <w:spacing w:val="-10"/>
          <w:sz w:val="20"/>
        </w:rPr>
        <w:t> </w:t>
      </w:r>
      <w:r>
        <w:rPr>
          <w:rFonts w:ascii="Courier New"/>
          <w:sz w:val="20"/>
        </w:rPr>
        <w:t>=</w:t>
      </w:r>
      <w:r>
        <w:rPr>
          <w:rFonts w:ascii="Courier New"/>
          <w:spacing w:val="-10"/>
          <w:sz w:val="20"/>
        </w:rPr>
        <w:t> </w:t>
      </w:r>
      <w:r>
        <w:rPr>
          <w:rFonts w:ascii="Courier New"/>
          <w:sz w:val="20"/>
        </w:rPr>
        <w:t>EAPC_SINR_MUE</w:t>
      </w:r>
      <w:r>
        <w:rPr>
          <w:rFonts w:ascii="Courier New"/>
          <w:spacing w:val="-8"/>
          <w:sz w:val="20"/>
        </w:rPr>
        <w:t> </w:t>
      </w:r>
      <w:r>
        <w:rPr>
          <w:rFonts w:ascii="Courier New"/>
          <w:sz w:val="20"/>
        </w:rPr>
        <w:t>-</w:t>
      </w:r>
      <w:r>
        <w:rPr>
          <w:rFonts w:ascii="Courier New"/>
          <w:spacing w:val="-10"/>
          <w:sz w:val="20"/>
        </w:rPr>
        <w:t> </w:t>
      </w:r>
      <w:r>
        <w:rPr>
          <w:rFonts w:ascii="Courier New"/>
          <w:sz w:val="20"/>
        </w:rPr>
        <w:t>SINR_target;</w:t>
      </w:r>
    </w:p>
    <w:p>
      <w:pPr>
        <w:pStyle w:val="BodyText"/>
        <w:spacing w:before="1"/>
        <w:rPr>
          <w:rFonts w:ascii="Courier New"/>
        </w:rPr>
      </w:pPr>
    </w:p>
    <w:p>
      <w:pPr>
        <w:spacing w:line="226" w:lineRule="exact" w:before="0"/>
        <w:ind w:left="396" w:right="0" w:firstLine="0"/>
        <w:jc w:val="left"/>
        <w:rPr>
          <w:rFonts w:ascii="Courier New"/>
          <w:sz w:val="20"/>
        </w:rPr>
      </w:pPr>
      <w:r>
        <w:rPr>
          <w:rFonts w:ascii="Courier New"/>
          <w:color w:val="218A21"/>
          <w:sz w:val="20"/>
        </w:rPr>
        <w:t>%PROGRAM</w:t>
      </w:r>
      <w:r>
        <w:rPr>
          <w:rFonts w:ascii="Courier New"/>
          <w:color w:val="218A21"/>
          <w:spacing w:val="-8"/>
          <w:sz w:val="20"/>
        </w:rPr>
        <w:t> </w:t>
      </w:r>
      <w:r>
        <w:rPr>
          <w:rFonts w:ascii="Courier New"/>
          <w:color w:val="218A21"/>
          <w:sz w:val="20"/>
        </w:rPr>
        <w:t>TO</w:t>
      </w:r>
      <w:r>
        <w:rPr>
          <w:rFonts w:ascii="Courier New"/>
          <w:color w:val="218A21"/>
          <w:spacing w:val="-6"/>
          <w:sz w:val="20"/>
        </w:rPr>
        <w:t> </w:t>
      </w:r>
      <w:r>
        <w:rPr>
          <w:rFonts w:ascii="Courier New"/>
          <w:color w:val="218A21"/>
          <w:sz w:val="20"/>
        </w:rPr>
        <w:t>COMPUTE</w:t>
      </w:r>
      <w:r>
        <w:rPr>
          <w:rFonts w:ascii="Courier New"/>
          <w:color w:val="218A21"/>
          <w:spacing w:val="-6"/>
          <w:sz w:val="20"/>
        </w:rPr>
        <w:t> </w:t>
      </w:r>
      <w:r>
        <w:rPr>
          <w:rFonts w:ascii="Courier New"/>
          <w:color w:val="218A21"/>
          <w:sz w:val="20"/>
        </w:rPr>
        <w:t>eNB</w:t>
      </w:r>
      <w:r>
        <w:rPr>
          <w:rFonts w:ascii="Courier New"/>
          <w:color w:val="218A21"/>
          <w:spacing w:val="-6"/>
          <w:sz w:val="20"/>
        </w:rPr>
        <w:t> </w:t>
      </w:r>
      <w:r>
        <w:rPr>
          <w:rFonts w:ascii="Courier New"/>
          <w:color w:val="218A21"/>
          <w:sz w:val="20"/>
        </w:rPr>
        <w:t>POWER</w:t>
      </w:r>
      <w:r>
        <w:rPr>
          <w:rFonts w:ascii="Courier New"/>
          <w:color w:val="218A21"/>
          <w:spacing w:val="-6"/>
          <w:sz w:val="20"/>
        </w:rPr>
        <w:t> </w:t>
      </w:r>
      <w:r>
        <w:rPr>
          <w:rFonts w:ascii="Courier New"/>
          <w:color w:val="218A21"/>
          <w:spacing w:val="-2"/>
          <w:sz w:val="20"/>
        </w:rPr>
        <w:t>ALPOSITION</w:t>
      </w:r>
    </w:p>
    <w:p>
      <w:pPr>
        <w:spacing w:before="0"/>
        <w:ind w:left="516" w:right="5089" w:firstLine="120"/>
        <w:jc w:val="left"/>
        <w:rPr>
          <w:rFonts w:ascii="Courier New"/>
          <w:sz w:val="20"/>
        </w:rPr>
      </w:pPr>
      <w:r>
        <w:rPr>
          <w:rFonts w:ascii="Courier New"/>
          <w:color w:val="218A21"/>
          <w:sz w:val="20"/>
        </w:rPr>
        <w:t>% EAPC power control codes </w:t>
      </w:r>
      <w:r>
        <w:rPr>
          <w:rFonts w:ascii="Courier New"/>
          <w:color w:val="0000FF"/>
          <w:sz w:val="20"/>
        </w:rPr>
        <w:t>if</w:t>
      </w:r>
      <w:r>
        <w:rPr>
          <w:rFonts w:ascii="Courier New"/>
          <w:color w:val="0000FF"/>
          <w:spacing w:val="-12"/>
          <w:sz w:val="20"/>
        </w:rPr>
        <w:t> </w:t>
      </w:r>
      <w:r>
        <w:rPr>
          <w:rFonts w:ascii="Courier New"/>
          <w:sz w:val="20"/>
        </w:rPr>
        <w:t>EAPC_eNB_MUE_SINR_DIFF</w:t>
      </w:r>
      <w:r>
        <w:rPr>
          <w:rFonts w:ascii="Courier New"/>
          <w:spacing w:val="-12"/>
          <w:sz w:val="20"/>
        </w:rPr>
        <w:t> </w:t>
      </w:r>
      <w:r>
        <w:rPr>
          <w:rFonts w:ascii="Courier New"/>
          <w:sz w:val="20"/>
        </w:rPr>
        <w:t>&gt;</w:t>
      </w:r>
      <w:r>
        <w:rPr>
          <w:rFonts w:ascii="Courier New"/>
          <w:spacing w:val="-12"/>
          <w:sz w:val="20"/>
        </w:rPr>
        <w:t> </w:t>
      </w:r>
      <w:r>
        <w:rPr>
          <w:rFonts w:ascii="Courier New"/>
          <w:sz w:val="20"/>
        </w:rPr>
        <w:t>0</w:t>
      </w:r>
    </w:p>
    <w:p>
      <w:pPr>
        <w:spacing w:line="226" w:lineRule="exact" w:before="0"/>
        <w:ind w:left="996" w:right="0" w:firstLine="0"/>
        <w:jc w:val="left"/>
        <w:rPr>
          <w:rFonts w:ascii="Courier New"/>
          <w:sz w:val="20"/>
        </w:rPr>
      </w:pPr>
      <w:r>
        <w:rPr>
          <w:rFonts w:ascii="Courier New"/>
          <w:sz w:val="20"/>
        </w:rPr>
        <w:t>EAPC_eNB_c1</w:t>
      </w:r>
      <w:r>
        <w:rPr>
          <w:rFonts w:ascii="Courier New"/>
          <w:spacing w:val="-8"/>
          <w:sz w:val="20"/>
        </w:rPr>
        <w:t> </w:t>
      </w:r>
      <w:r>
        <w:rPr>
          <w:rFonts w:ascii="Courier New"/>
          <w:sz w:val="20"/>
        </w:rPr>
        <w:t>=</w:t>
      </w:r>
      <w:r>
        <w:rPr>
          <w:rFonts w:ascii="Courier New"/>
          <w:spacing w:val="-7"/>
          <w:sz w:val="20"/>
        </w:rPr>
        <w:t> </w:t>
      </w:r>
      <w:r>
        <w:rPr>
          <w:rFonts w:ascii="Courier New"/>
          <w:sz w:val="20"/>
        </w:rPr>
        <w:t>-</w:t>
      </w:r>
      <w:r>
        <w:rPr>
          <w:rFonts w:ascii="Courier New"/>
          <w:spacing w:val="-5"/>
          <w:sz w:val="20"/>
        </w:rPr>
        <w:t>1;</w:t>
      </w:r>
    </w:p>
    <w:p>
      <w:pPr>
        <w:spacing w:before="0"/>
        <w:ind w:left="1956" w:right="4248" w:hanging="1080"/>
        <w:jc w:val="left"/>
        <w:rPr>
          <w:rFonts w:ascii="Courier New"/>
          <w:sz w:val="20"/>
        </w:rPr>
      </w:pPr>
      <w:r>
        <w:rPr>
          <w:rFonts w:ascii="Courier New"/>
          <w:color w:val="0000FF"/>
          <w:sz w:val="20"/>
        </w:rPr>
        <w:t>elseif</w:t>
      </w:r>
      <w:r>
        <w:rPr>
          <w:rFonts w:ascii="Courier New"/>
          <w:color w:val="0000FF"/>
          <w:spacing w:val="-12"/>
          <w:sz w:val="20"/>
        </w:rPr>
        <w:t> </w:t>
      </w:r>
      <w:r>
        <w:rPr>
          <w:rFonts w:ascii="Courier New"/>
          <w:sz w:val="20"/>
        </w:rPr>
        <w:t>EAPC_eNB_MUE_SINR_DIFF</w:t>
      </w:r>
      <w:r>
        <w:rPr>
          <w:rFonts w:ascii="Courier New"/>
          <w:spacing w:val="-12"/>
          <w:sz w:val="20"/>
        </w:rPr>
        <w:t> </w:t>
      </w:r>
      <w:r>
        <w:rPr>
          <w:rFonts w:ascii="Courier New"/>
          <w:sz w:val="20"/>
        </w:rPr>
        <w:t>&lt;</w:t>
      </w:r>
      <w:r>
        <w:rPr>
          <w:rFonts w:ascii="Courier New"/>
          <w:spacing w:val="-12"/>
          <w:sz w:val="20"/>
        </w:rPr>
        <w:t> </w:t>
      </w:r>
      <w:r>
        <w:rPr>
          <w:rFonts w:ascii="Courier New"/>
          <w:sz w:val="20"/>
        </w:rPr>
        <w:t>0 EAPC_eNB_c1 = 1;</w:t>
      </w:r>
    </w:p>
    <w:p>
      <w:pPr>
        <w:spacing w:line="226" w:lineRule="exact" w:before="0"/>
        <w:ind w:left="876" w:right="0" w:firstLine="0"/>
        <w:jc w:val="left"/>
        <w:rPr>
          <w:rFonts w:ascii="Courier New"/>
          <w:sz w:val="20"/>
        </w:rPr>
      </w:pPr>
      <w:r>
        <w:rPr>
          <w:rFonts w:ascii="Courier New"/>
          <w:color w:val="0000FF"/>
          <w:spacing w:val="-4"/>
          <w:sz w:val="20"/>
        </w:rPr>
        <w:t>else</w:t>
      </w:r>
    </w:p>
    <w:p>
      <w:pPr>
        <w:spacing w:line="226" w:lineRule="exact" w:before="0"/>
        <w:ind w:left="1116" w:right="0" w:firstLine="0"/>
        <w:jc w:val="left"/>
        <w:rPr>
          <w:rFonts w:ascii="Courier New"/>
          <w:sz w:val="20"/>
        </w:rPr>
      </w:pPr>
      <w:r>
        <w:rPr>
          <w:rFonts w:ascii="Courier New"/>
          <w:sz w:val="20"/>
        </w:rPr>
        <w:t>EAPC_eNB_c1</w:t>
      </w:r>
      <w:r>
        <w:rPr>
          <w:rFonts w:ascii="Courier New"/>
          <w:spacing w:val="-8"/>
          <w:sz w:val="20"/>
        </w:rPr>
        <w:t> </w:t>
      </w:r>
      <w:r>
        <w:rPr>
          <w:rFonts w:ascii="Courier New"/>
          <w:sz w:val="20"/>
        </w:rPr>
        <w:t>=</w:t>
      </w:r>
      <w:r>
        <w:rPr>
          <w:rFonts w:ascii="Courier New"/>
          <w:spacing w:val="-7"/>
          <w:sz w:val="20"/>
        </w:rPr>
        <w:t> </w:t>
      </w:r>
      <w:r>
        <w:rPr>
          <w:rFonts w:ascii="Courier New"/>
          <w:spacing w:val="-5"/>
          <w:sz w:val="20"/>
        </w:rPr>
        <w:t>0;</w:t>
      </w:r>
    </w:p>
    <w:p>
      <w:pPr>
        <w:spacing w:line="226" w:lineRule="exact" w:before="1"/>
        <w:ind w:left="516" w:right="0" w:firstLine="0"/>
        <w:jc w:val="left"/>
        <w:rPr>
          <w:rFonts w:ascii="Courier New"/>
          <w:sz w:val="20"/>
        </w:rPr>
      </w:pPr>
      <w:r>
        <w:rPr>
          <w:rFonts w:ascii="Courier New"/>
          <w:color w:val="0000FF"/>
          <w:spacing w:val="-5"/>
          <w:sz w:val="20"/>
        </w:rPr>
        <w:t>end</w:t>
      </w:r>
    </w:p>
    <w:p>
      <w:pPr>
        <w:spacing w:before="0"/>
        <w:ind w:left="876" w:right="5089" w:hanging="240"/>
        <w:jc w:val="left"/>
        <w:rPr>
          <w:rFonts w:ascii="Courier New"/>
          <w:sz w:val="20"/>
        </w:rPr>
      </w:pPr>
      <w:r>
        <w:rPr>
          <w:rFonts w:ascii="Courier New"/>
          <w:color w:val="218A21"/>
          <w:sz w:val="20"/>
        </w:rPr>
        <w:t>% EAPC power control codes </w:t>
      </w:r>
      <w:r>
        <w:rPr>
          <w:rFonts w:ascii="Courier New"/>
          <w:color w:val="0000FF"/>
          <w:sz w:val="20"/>
        </w:rPr>
        <w:t>if</w:t>
      </w:r>
      <w:r>
        <w:rPr>
          <w:rFonts w:ascii="Courier New"/>
          <w:color w:val="0000FF"/>
          <w:spacing w:val="-12"/>
          <w:sz w:val="20"/>
        </w:rPr>
        <w:t> </w:t>
      </w:r>
      <w:r>
        <w:rPr>
          <w:rFonts w:ascii="Courier New"/>
          <w:sz w:val="20"/>
        </w:rPr>
        <w:t>EAPC_HUE1_SINR_DIFF</w:t>
      </w:r>
      <w:r>
        <w:rPr>
          <w:rFonts w:ascii="Courier New"/>
          <w:spacing w:val="-12"/>
          <w:sz w:val="20"/>
        </w:rPr>
        <w:t> </w:t>
      </w:r>
      <w:r>
        <w:rPr>
          <w:rFonts w:ascii="Courier New"/>
          <w:sz w:val="20"/>
        </w:rPr>
        <w:t>&gt;</w:t>
      </w:r>
      <w:r>
        <w:rPr>
          <w:rFonts w:ascii="Courier New"/>
          <w:spacing w:val="-12"/>
          <w:sz w:val="20"/>
        </w:rPr>
        <w:t> </w:t>
      </w:r>
      <w:r>
        <w:rPr>
          <w:rFonts w:ascii="Courier New"/>
          <w:sz w:val="20"/>
        </w:rPr>
        <w:t>0</w:t>
      </w:r>
    </w:p>
    <w:p>
      <w:pPr>
        <w:spacing w:line="226" w:lineRule="exact" w:before="0"/>
        <w:ind w:left="1836" w:right="0" w:firstLine="0"/>
        <w:jc w:val="left"/>
        <w:rPr>
          <w:rFonts w:ascii="Courier New"/>
          <w:sz w:val="20"/>
        </w:rPr>
      </w:pPr>
      <w:r>
        <w:rPr>
          <w:rFonts w:ascii="Courier New"/>
          <w:sz w:val="20"/>
        </w:rPr>
        <w:t>EAPC_c2</w:t>
      </w:r>
      <w:r>
        <w:rPr>
          <w:rFonts w:ascii="Courier New"/>
          <w:spacing w:val="-6"/>
          <w:sz w:val="20"/>
        </w:rPr>
        <w:t> </w:t>
      </w:r>
      <w:r>
        <w:rPr>
          <w:rFonts w:ascii="Courier New"/>
          <w:sz w:val="20"/>
        </w:rPr>
        <w:t>=</w:t>
      </w:r>
      <w:r>
        <w:rPr>
          <w:rFonts w:ascii="Courier New"/>
          <w:spacing w:val="-4"/>
          <w:sz w:val="20"/>
        </w:rPr>
        <w:t> </w:t>
      </w:r>
      <w:r>
        <w:rPr>
          <w:rFonts w:ascii="Courier New"/>
          <w:sz w:val="20"/>
        </w:rPr>
        <w:t>-</w:t>
      </w:r>
      <w:r>
        <w:rPr>
          <w:rFonts w:ascii="Courier New"/>
          <w:spacing w:val="-5"/>
          <w:sz w:val="20"/>
        </w:rPr>
        <w:t>1;</w:t>
      </w:r>
    </w:p>
    <w:p>
      <w:pPr>
        <w:spacing w:line="226" w:lineRule="exact" w:before="0"/>
        <w:ind w:left="876" w:right="0" w:firstLine="0"/>
        <w:jc w:val="left"/>
        <w:rPr>
          <w:rFonts w:ascii="Courier New"/>
          <w:sz w:val="20"/>
        </w:rPr>
      </w:pPr>
      <w:r>
        <w:rPr>
          <w:rFonts w:ascii="Courier New"/>
          <w:color w:val="0000FF"/>
          <w:sz w:val="20"/>
        </w:rPr>
        <w:t>elseif</w:t>
      </w:r>
      <w:r>
        <w:rPr>
          <w:rFonts w:ascii="Courier New"/>
          <w:color w:val="0000FF"/>
          <w:spacing w:val="-11"/>
          <w:sz w:val="20"/>
        </w:rPr>
        <w:t> </w:t>
      </w:r>
      <w:r>
        <w:rPr>
          <w:rFonts w:ascii="Courier New"/>
          <w:sz w:val="20"/>
        </w:rPr>
        <w:t>EAPC_HUE1_SINR_DIFF</w:t>
      </w:r>
      <w:r>
        <w:rPr>
          <w:rFonts w:ascii="Courier New"/>
          <w:spacing w:val="-10"/>
          <w:sz w:val="20"/>
        </w:rPr>
        <w:t> </w:t>
      </w:r>
      <w:r>
        <w:rPr>
          <w:rFonts w:ascii="Courier New"/>
          <w:sz w:val="20"/>
        </w:rPr>
        <w:t>&lt;</w:t>
      </w:r>
      <w:r>
        <w:rPr>
          <w:rFonts w:ascii="Courier New"/>
          <w:spacing w:val="-11"/>
          <w:sz w:val="20"/>
        </w:rPr>
        <w:t> </w:t>
      </w:r>
      <w:r>
        <w:rPr>
          <w:rFonts w:ascii="Courier New"/>
          <w:spacing w:val="-10"/>
          <w:sz w:val="20"/>
        </w:rPr>
        <w:t>0</w:t>
      </w:r>
    </w:p>
    <w:p>
      <w:pPr>
        <w:spacing w:line="226" w:lineRule="exact" w:before="2"/>
        <w:ind w:left="2076" w:right="0" w:firstLine="0"/>
        <w:jc w:val="left"/>
        <w:rPr>
          <w:rFonts w:ascii="Courier New"/>
          <w:sz w:val="20"/>
        </w:rPr>
      </w:pPr>
      <w:r>
        <w:rPr>
          <w:rFonts w:ascii="Courier New"/>
          <w:sz w:val="20"/>
        </w:rPr>
        <w:t>EAPC_c2</w:t>
      </w:r>
      <w:r>
        <w:rPr>
          <w:rFonts w:ascii="Courier New"/>
          <w:spacing w:val="-5"/>
          <w:sz w:val="20"/>
        </w:rPr>
        <w:t> </w:t>
      </w:r>
      <w:r>
        <w:rPr>
          <w:rFonts w:ascii="Courier New"/>
          <w:sz w:val="20"/>
        </w:rPr>
        <w:t>=</w:t>
      </w:r>
      <w:r>
        <w:rPr>
          <w:rFonts w:ascii="Courier New"/>
          <w:spacing w:val="-5"/>
          <w:sz w:val="20"/>
        </w:rPr>
        <w:t> 1;</w:t>
      </w:r>
    </w:p>
    <w:p>
      <w:pPr>
        <w:spacing w:before="0"/>
        <w:ind w:left="876" w:right="0" w:firstLine="0"/>
        <w:jc w:val="left"/>
        <w:rPr>
          <w:rFonts w:ascii="Courier New"/>
          <w:sz w:val="20"/>
        </w:rPr>
      </w:pPr>
      <w:r>
        <w:rPr>
          <w:rFonts w:ascii="Courier New"/>
          <w:color w:val="0000FF"/>
          <w:spacing w:val="-4"/>
          <w:sz w:val="20"/>
        </w:rPr>
        <w:t>else</w:t>
      </w:r>
    </w:p>
    <w:p>
      <w:pPr>
        <w:spacing w:line="226" w:lineRule="exact" w:before="1"/>
        <w:ind w:left="1356" w:right="0" w:firstLine="0"/>
        <w:jc w:val="left"/>
        <w:rPr>
          <w:rFonts w:ascii="Courier New"/>
          <w:sz w:val="20"/>
        </w:rPr>
      </w:pPr>
      <w:r>
        <w:rPr>
          <w:rFonts w:ascii="Courier New"/>
          <w:spacing w:val="-2"/>
          <w:sz w:val="20"/>
        </w:rPr>
        <w:t>EAPC_c2=0;</w:t>
      </w:r>
    </w:p>
    <w:p>
      <w:pPr>
        <w:spacing w:line="226" w:lineRule="exact" w:before="0"/>
        <w:ind w:left="876" w:right="0" w:firstLine="0"/>
        <w:jc w:val="left"/>
        <w:rPr>
          <w:rFonts w:ascii="Courier New"/>
          <w:sz w:val="20"/>
        </w:rPr>
      </w:pPr>
      <w:r>
        <w:rPr>
          <w:rFonts w:ascii="Courier New"/>
          <w:color w:val="0000FF"/>
          <w:spacing w:val="-5"/>
          <w:sz w:val="20"/>
        </w:rPr>
        <w:t>end</w:t>
      </w:r>
    </w:p>
    <w:p>
      <w:pPr>
        <w:spacing w:line="226" w:lineRule="exact" w:before="0"/>
        <w:ind w:left="399" w:right="4611" w:firstLine="0"/>
        <w:jc w:val="center"/>
        <w:rPr>
          <w:rFonts w:ascii="Courier New"/>
          <w:sz w:val="20"/>
        </w:rPr>
      </w:pPr>
      <w:r>
        <w:rPr>
          <w:rFonts w:ascii="Courier New"/>
          <w:color w:val="0000FF"/>
          <w:sz w:val="20"/>
        </w:rPr>
        <w:t>if</w:t>
      </w:r>
      <w:r>
        <w:rPr>
          <w:rFonts w:ascii="Courier New"/>
          <w:color w:val="0000FF"/>
          <w:spacing w:val="-9"/>
          <w:sz w:val="20"/>
        </w:rPr>
        <w:t> </w:t>
      </w:r>
      <w:r>
        <w:rPr>
          <w:rFonts w:ascii="Courier New"/>
          <w:sz w:val="20"/>
        </w:rPr>
        <w:t>EAPC_HUE2_SINR_DIFF</w:t>
      </w:r>
      <w:r>
        <w:rPr>
          <w:rFonts w:ascii="Courier New"/>
          <w:spacing w:val="-9"/>
          <w:sz w:val="20"/>
        </w:rPr>
        <w:t> </w:t>
      </w:r>
      <w:r>
        <w:rPr>
          <w:rFonts w:ascii="Courier New"/>
          <w:sz w:val="20"/>
        </w:rPr>
        <w:t>&gt;</w:t>
      </w:r>
      <w:r>
        <w:rPr>
          <w:rFonts w:ascii="Courier New"/>
          <w:spacing w:val="-9"/>
          <w:sz w:val="20"/>
        </w:rPr>
        <w:t> </w:t>
      </w:r>
      <w:r>
        <w:rPr>
          <w:rFonts w:ascii="Courier New"/>
          <w:spacing w:val="-10"/>
          <w:sz w:val="20"/>
        </w:rPr>
        <w:t>0</w:t>
      </w:r>
    </w:p>
    <w:p>
      <w:pPr>
        <w:spacing w:line="226" w:lineRule="exact" w:before="1"/>
        <w:ind w:left="877" w:right="4608" w:firstLine="0"/>
        <w:jc w:val="center"/>
        <w:rPr>
          <w:rFonts w:ascii="Courier New"/>
          <w:sz w:val="20"/>
        </w:rPr>
      </w:pPr>
      <w:r>
        <w:rPr>
          <w:rFonts w:ascii="Courier New"/>
          <w:sz w:val="20"/>
        </w:rPr>
        <w:t>EAPC_c22</w:t>
      </w:r>
      <w:r>
        <w:rPr>
          <w:rFonts w:ascii="Courier New"/>
          <w:spacing w:val="-8"/>
          <w:sz w:val="20"/>
        </w:rPr>
        <w:t> </w:t>
      </w:r>
      <w:r>
        <w:rPr>
          <w:rFonts w:ascii="Courier New"/>
          <w:sz w:val="20"/>
        </w:rPr>
        <w:t>=</w:t>
      </w:r>
      <w:r>
        <w:rPr>
          <w:rFonts w:ascii="Courier New"/>
          <w:spacing w:val="-5"/>
          <w:sz w:val="20"/>
        </w:rPr>
        <w:t> </w:t>
      </w:r>
      <w:r>
        <w:rPr>
          <w:rFonts w:ascii="Courier New"/>
          <w:sz w:val="20"/>
        </w:rPr>
        <w:t>-</w:t>
      </w:r>
      <w:r>
        <w:rPr>
          <w:rFonts w:ascii="Courier New"/>
          <w:spacing w:val="-5"/>
          <w:sz w:val="20"/>
        </w:rPr>
        <w:t>1;</w:t>
      </w:r>
    </w:p>
    <w:p>
      <w:pPr>
        <w:spacing w:line="226" w:lineRule="exact" w:before="0"/>
        <w:ind w:left="877" w:right="4609" w:firstLine="0"/>
        <w:jc w:val="center"/>
        <w:rPr>
          <w:rFonts w:ascii="Courier New"/>
          <w:sz w:val="20"/>
        </w:rPr>
      </w:pPr>
      <w:r>
        <w:rPr>
          <w:rFonts w:ascii="Courier New"/>
          <w:color w:val="0000FF"/>
          <w:sz w:val="20"/>
        </w:rPr>
        <w:t>elseif</w:t>
      </w:r>
      <w:r>
        <w:rPr>
          <w:rFonts w:ascii="Courier New"/>
          <w:color w:val="0000FF"/>
          <w:spacing w:val="-11"/>
          <w:sz w:val="20"/>
        </w:rPr>
        <w:t> </w:t>
      </w:r>
      <w:r>
        <w:rPr>
          <w:rFonts w:ascii="Courier New"/>
          <w:sz w:val="20"/>
        </w:rPr>
        <w:t>EAPC_HUE2_SINR_DIFF</w:t>
      </w:r>
      <w:r>
        <w:rPr>
          <w:rFonts w:ascii="Courier New"/>
          <w:spacing w:val="-10"/>
          <w:sz w:val="20"/>
        </w:rPr>
        <w:t> </w:t>
      </w:r>
      <w:r>
        <w:rPr>
          <w:rFonts w:ascii="Courier New"/>
          <w:sz w:val="20"/>
        </w:rPr>
        <w:t>&lt;</w:t>
      </w:r>
      <w:r>
        <w:rPr>
          <w:rFonts w:ascii="Courier New"/>
          <w:spacing w:val="-11"/>
          <w:sz w:val="20"/>
        </w:rPr>
        <w:t> </w:t>
      </w:r>
      <w:r>
        <w:rPr>
          <w:rFonts w:ascii="Courier New"/>
          <w:spacing w:val="-10"/>
          <w:sz w:val="20"/>
        </w:rPr>
        <w:t>0</w:t>
      </w:r>
    </w:p>
    <w:p>
      <w:pPr>
        <w:spacing w:line="226" w:lineRule="exact" w:before="2"/>
        <w:ind w:left="877" w:right="4248" w:firstLine="0"/>
        <w:jc w:val="center"/>
        <w:rPr>
          <w:rFonts w:ascii="Courier New"/>
          <w:sz w:val="20"/>
        </w:rPr>
      </w:pPr>
      <w:r>
        <w:rPr>
          <w:rFonts w:ascii="Courier New"/>
          <w:sz w:val="20"/>
        </w:rPr>
        <w:t>EAPC_c22</w:t>
      </w:r>
      <w:r>
        <w:rPr>
          <w:rFonts w:ascii="Courier New"/>
          <w:spacing w:val="-6"/>
          <w:sz w:val="20"/>
        </w:rPr>
        <w:t> </w:t>
      </w:r>
      <w:r>
        <w:rPr>
          <w:rFonts w:ascii="Courier New"/>
          <w:sz w:val="20"/>
        </w:rPr>
        <w:t>=</w:t>
      </w:r>
      <w:r>
        <w:rPr>
          <w:rFonts w:ascii="Courier New"/>
          <w:spacing w:val="-5"/>
          <w:sz w:val="20"/>
        </w:rPr>
        <w:t> 1;</w:t>
      </w:r>
    </w:p>
    <w:p>
      <w:pPr>
        <w:spacing w:line="225" w:lineRule="exact" w:before="0"/>
        <w:ind w:left="876" w:right="0" w:firstLine="0"/>
        <w:jc w:val="left"/>
        <w:rPr>
          <w:rFonts w:ascii="Courier New"/>
          <w:sz w:val="20"/>
        </w:rPr>
      </w:pPr>
      <w:r>
        <w:rPr>
          <w:rFonts w:ascii="Courier New"/>
          <w:color w:val="0000FF"/>
          <w:spacing w:val="-4"/>
          <w:sz w:val="20"/>
        </w:rPr>
        <w:t>else</w:t>
      </w:r>
    </w:p>
    <w:p>
      <w:pPr>
        <w:spacing w:line="226" w:lineRule="exact" w:before="0"/>
        <w:ind w:left="1356" w:right="0" w:firstLine="0"/>
        <w:jc w:val="left"/>
        <w:rPr>
          <w:rFonts w:ascii="Courier New"/>
          <w:sz w:val="20"/>
        </w:rPr>
      </w:pPr>
      <w:r>
        <w:rPr>
          <w:rFonts w:ascii="Courier New"/>
          <w:spacing w:val="-2"/>
          <w:sz w:val="20"/>
        </w:rPr>
        <w:t>EAPC_c22=0;</w:t>
      </w:r>
    </w:p>
    <w:p>
      <w:pPr>
        <w:spacing w:before="1"/>
        <w:ind w:left="1356" w:right="0" w:firstLine="0"/>
        <w:jc w:val="left"/>
        <w:rPr>
          <w:rFonts w:ascii="Courier New"/>
          <w:sz w:val="20"/>
        </w:rPr>
      </w:pPr>
      <w:r>
        <w:rPr>
          <w:rFonts w:ascii="Courier New"/>
          <w:color w:val="0000FF"/>
          <w:spacing w:val="-5"/>
          <w:sz w:val="20"/>
        </w:rPr>
        <w:t>end</w:t>
      </w:r>
    </w:p>
    <w:p>
      <w:pPr>
        <w:pStyle w:val="BodyText"/>
        <w:spacing w:before="10"/>
        <w:rPr>
          <w:rFonts w:ascii="Courier New"/>
          <w:sz w:val="23"/>
        </w:rPr>
      </w:pPr>
    </w:p>
    <w:p>
      <w:pPr>
        <w:spacing w:before="0"/>
        <w:ind w:left="396" w:right="0" w:firstLine="0"/>
        <w:jc w:val="left"/>
        <w:rPr>
          <w:rFonts w:ascii="Courier New"/>
          <w:sz w:val="20"/>
        </w:rPr>
      </w:pPr>
      <w:r>
        <w:rPr>
          <w:rFonts w:ascii="Courier New"/>
          <w:color w:val="218A21"/>
          <w:sz w:val="20"/>
        </w:rPr>
        <w:t>%</w:t>
      </w:r>
      <w:r>
        <w:rPr>
          <w:rFonts w:ascii="Courier New"/>
          <w:color w:val="218A21"/>
          <w:spacing w:val="-7"/>
          <w:sz w:val="20"/>
        </w:rPr>
        <w:t> </w:t>
      </w:r>
      <w:r>
        <w:rPr>
          <w:rFonts w:ascii="Courier New"/>
          <w:color w:val="218A21"/>
          <w:sz w:val="20"/>
        </w:rPr>
        <w:t>COMPUTE</w:t>
      </w:r>
      <w:r>
        <w:rPr>
          <w:rFonts w:ascii="Courier New"/>
          <w:color w:val="218A21"/>
          <w:spacing w:val="-6"/>
          <w:sz w:val="20"/>
        </w:rPr>
        <w:t> </w:t>
      </w:r>
      <w:r>
        <w:rPr>
          <w:rFonts w:ascii="Courier New"/>
          <w:color w:val="218A21"/>
          <w:sz w:val="20"/>
        </w:rPr>
        <w:t>POWER</w:t>
      </w:r>
      <w:r>
        <w:rPr>
          <w:rFonts w:ascii="Courier New"/>
          <w:color w:val="218A21"/>
          <w:spacing w:val="-7"/>
          <w:sz w:val="20"/>
        </w:rPr>
        <w:t> </w:t>
      </w:r>
      <w:r>
        <w:rPr>
          <w:rFonts w:ascii="Courier New"/>
          <w:color w:val="218A21"/>
          <w:sz w:val="20"/>
        </w:rPr>
        <w:t>ADJUSTMENT</w:t>
      </w:r>
      <w:r>
        <w:rPr>
          <w:rFonts w:ascii="Courier New"/>
          <w:color w:val="218A21"/>
          <w:spacing w:val="-6"/>
          <w:sz w:val="20"/>
        </w:rPr>
        <w:t> </w:t>
      </w:r>
      <w:r>
        <w:rPr>
          <w:rFonts w:ascii="Courier New"/>
          <w:color w:val="218A21"/>
          <w:sz w:val="20"/>
        </w:rPr>
        <w:t>OF</w:t>
      </w:r>
      <w:r>
        <w:rPr>
          <w:rFonts w:ascii="Courier New"/>
          <w:color w:val="218A21"/>
          <w:spacing w:val="-6"/>
          <w:sz w:val="20"/>
        </w:rPr>
        <w:t> </w:t>
      </w:r>
      <w:r>
        <w:rPr>
          <w:rFonts w:ascii="Courier New"/>
          <w:color w:val="218A21"/>
          <w:sz w:val="20"/>
        </w:rPr>
        <w:t>HeNB</w:t>
      </w:r>
      <w:r>
        <w:rPr>
          <w:rFonts w:ascii="Courier New"/>
          <w:color w:val="218A21"/>
          <w:spacing w:val="-7"/>
          <w:sz w:val="20"/>
        </w:rPr>
        <w:t> </w:t>
      </w:r>
      <w:r>
        <w:rPr>
          <w:rFonts w:ascii="Courier New"/>
          <w:color w:val="218A21"/>
          <w:sz w:val="20"/>
        </w:rPr>
        <w:t>TRANSMIT</w:t>
      </w:r>
      <w:r>
        <w:rPr>
          <w:rFonts w:ascii="Courier New"/>
          <w:color w:val="218A21"/>
          <w:spacing w:val="-6"/>
          <w:sz w:val="20"/>
        </w:rPr>
        <w:t> </w:t>
      </w:r>
      <w:r>
        <w:rPr>
          <w:rFonts w:ascii="Courier New"/>
          <w:color w:val="218A21"/>
          <w:spacing w:val="-2"/>
          <w:sz w:val="20"/>
        </w:rPr>
        <w:t>POWER</w:t>
      </w:r>
    </w:p>
    <w:p>
      <w:pPr>
        <w:spacing w:before="1"/>
        <w:ind w:left="396" w:right="0" w:firstLine="120"/>
        <w:jc w:val="left"/>
        <w:rPr>
          <w:rFonts w:ascii="Courier New"/>
          <w:sz w:val="20"/>
        </w:rPr>
      </w:pPr>
      <w:r>
        <w:rPr>
          <w:rFonts w:ascii="Courier New"/>
          <w:sz w:val="20"/>
        </w:rPr>
        <w:t>EAPC_P_HeNB1 = min(max(HeNB_Min_P,(EAPC_P_HeNB1 + (EAPC_c2*spv))),HeNB_Max_P);</w:t>
      </w:r>
      <w:r>
        <w:rPr>
          <w:rFonts w:ascii="Courier New"/>
          <w:color w:val="218A21"/>
          <w:sz w:val="20"/>
        </w:rPr>
        <w:t>% to ensure that transmit power (P_2) is between </w:t>
      </w:r>
      <w:r>
        <w:rPr>
          <w:rFonts w:ascii="Courier New"/>
          <w:sz w:val="20"/>
        </w:rPr>
        <w:t>EAPC_P_HeNB2 = min(max(HeNB_Min_P,(EAPC_P_HeNB2 + (EAPC_c22*spv))),HeNB_Max_P);</w:t>
      </w:r>
      <w:r>
        <w:rPr>
          <w:rFonts w:ascii="Courier New"/>
          <w:color w:val="218A21"/>
          <w:sz w:val="20"/>
        </w:rPr>
        <w:t>%</w:t>
      </w:r>
      <w:r>
        <w:rPr>
          <w:rFonts w:ascii="Courier New"/>
          <w:color w:val="218A21"/>
          <w:spacing w:val="-5"/>
          <w:sz w:val="20"/>
        </w:rPr>
        <w:t> </w:t>
      </w:r>
      <w:r>
        <w:rPr>
          <w:rFonts w:ascii="Courier New"/>
          <w:color w:val="218A21"/>
          <w:sz w:val="20"/>
        </w:rPr>
        <w:t>to</w:t>
      </w:r>
      <w:r>
        <w:rPr>
          <w:rFonts w:ascii="Courier New"/>
          <w:color w:val="218A21"/>
          <w:spacing w:val="-5"/>
          <w:sz w:val="20"/>
        </w:rPr>
        <w:t> </w:t>
      </w:r>
      <w:r>
        <w:rPr>
          <w:rFonts w:ascii="Courier New"/>
          <w:color w:val="218A21"/>
          <w:sz w:val="20"/>
        </w:rPr>
        <w:t>ensure</w:t>
      </w:r>
      <w:r>
        <w:rPr>
          <w:rFonts w:ascii="Courier New"/>
          <w:color w:val="218A21"/>
          <w:spacing w:val="-5"/>
          <w:sz w:val="20"/>
        </w:rPr>
        <w:t> </w:t>
      </w:r>
      <w:r>
        <w:rPr>
          <w:rFonts w:ascii="Courier New"/>
          <w:color w:val="218A21"/>
          <w:sz w:val="20"/>
        </w:rPr>
        <w:t>that</w:t>
      </w:r>
      <w:r>
        <w:rPr>
          <w:rFonts w:ascii="Courier New"/>
          <w:color w:val="218A21"/>
          <w:spacing w:val="-5"/>
          <w:sz w:val="20"/>
        </w:rPr>
        <w:t> </w:t>
      </w:r>
      <w:r>
        <w:rPr>
          <w:rFonts w:ascii="Courier New"/>
          <w:color w:val="218A21"/>
          <w:sz w:val="20"/>
        </w:rPr>
        <w:t>transmit</w:t>
      </w:r>
      <w:r>
        <w:rPr>
          <w:rFonts w:ascii="Courier New"/>
          <w:color w:val="218A21"/>
          <w:spacing w:val="-5"/>
          <w:sz w:val="20"/>
        </w:rPr>
        <w:t> </w:t>
      </w:r>
      <w:r>
        <w:rPr>
          <w:rFonts w:ascii="Courier New"/>
          <w:color w:val="218A21"/>
          <w:sz w:val="20"/>
        </w:rPr>
        <w:t>power</w:t>
      </w:r>
      <w:r>
        <w:rPr>
          <w:rFonts w:ascii="Courier New"/>
          <w:color w:val="218A21"/>
          <w:spacing w:val="-5"/>
          <w:sz w:val="20"/>
        </w:rPr>
        <w:t> </w:t>
      </w:r>
      <w:r>
        <w:rPr>
          <w:rFonts w:ascii="Courier New"/>
          <w:color w:val="218A21"/>
          <w:sz w:val="20"/>
        </w:rPr>
        <w:t>(P_2)</w:t>
      </w:r>
      <w:r>
        <w:rPr>
          <w:rFonts w:ascii="Courier New"/>
          <w:color w:val="218A21"/>
          <w:spacing w:val="-5"/>
          <w:sz w:val="20"/>
        </w:rPr>
        <w:t> </w:t>
      </w:r>
      <w:r>
        <w:rPr>
          <w:rFonts w:ascii="Courier New"/>
          <w:color w:val="218A21"/>
          <w:sz w:val="20"/>
        </w:rPr>
        <w:t>is </w:t>
      </w:r>
      <w:r>
        <w:rPr>
          <w:rFonts w:ascii="Courier New"/>
          <w:color w:val="218A21"/>
          <w:spacing w:val="-2"/>
          <w:sz w:val="20"/>
        </w:rPr>
        <w:t>between</w:t>
      </w:r>
    </w:p>
    <w:p>
      <w:pPr>
        <w:spacing w:after="0"/>
        <w:jc w:val="left"/>
        <w:rPr>
          <w:rFonts w:ascii="Courier New"/>
          <w:sz w:val="20"/>
        </w:rPr>
        <w:sectPr>
          <w:pgSz w:w="11910" w:h="16840"/>
          <w:pgMar w:header="0" w:footer="1067" w:top="1320" w:bottom="1260" w:left="1620" w:right="1200"/>
        </w:sectPr>
      </w:pPr>
    </w:p>
    <w:p>
      <w:pPr>
        <w:spacing w:before="76"/>
        <w:ind w:left="636" w:right="1794" w:hanging="240"/>
        <w:jc w:val="left"/>
        <w:rPr>
          <w:rFonts w:ascii="Courier New"/>
          <w:sz w:val="20"/>
        </w:rPr>
      </w:pPr>
      <w:r>
        <w:rPr>
          <w:rFonts w:ascii="Courier New"/>
          <w:color w:val="218A21"/>
          <w:sz w:val="20"/>
        </w:rPr>
        <w:t>%</w:t>
      </w:r>
      <w:r>
        <w:rPr>
          <w:rFonts w:ascii="Courier New"/>
          <w:color w:val="218A21"/>
          <w:spacing w:val="-6"/>
          <w:sz w:val="20"/>
        </w:rPr>
        <w:t> </w:t>
      </w:r>
      <w:r>
        <w:rPr>
          <w:rFonts w:ascii="Courier New"/>
          <w:color w:val="218A21"/>
          <w:sz w:val="20"/>
        </w:rPr>
        <w:t>COMPUTE</w:t>
      </w:r>
      <w:r>
        <w:rPr>
          <w:rFonts w:ascii="Courier New"/>
          <w:color w:val="218A21"/>
          <w:spacing w:val="-6"/>
          <w:sz w:val="20"/>
        </w:rPr>
        <w:t> </w:t>
      </w:r>
      <w:r>
        <w:rPr>
          <w:rFonts w:ascii="Courier New"/>
          <w:color w:val="218A21"/>
          <w:sz w:val="20"/>
        </w:rPr>
        <w:t>power</w:t>
      </w:r>
      <w:r>
        <w:rPr>
          <w:rFonts w:ascii="Courier New"/>
          <w:color w:val="218A21"/>
          <w:spacing w:val="-6"/>
          <w:sz w:val="20"/>
        </w:rPr>
        <w:t> </w:t>
      </w:r>
      <w:r>
        <w:rPr>
          <w:rFonts w:ascii="Courier New"/>
          <w:color w:val="218A21"/>
          <w:sz w:val="20"/>
        </w:rPr>
        <w:t>ADGUSTMENT</w:t>
      </w:r>
      <w:r>
        <w:rPr>
          <w:rFonts w:ascii="Courier New"/>
          <w:color w:val="218A21"/>
          <w:spacing w:val="-6"/>
          <w:sz w:val="20"/>
        </w:rPr>
        <w:t> </w:t>
      </w:r>
      <w:r>
        <w:rPr>
          <w:rFonts w:ascii="Courier New"/>
          <w:color w:val="218A21"/>
          <w:sz w:val="20"/>
        </w:rPr>
        <w:t>OF</w:t>
      </w:r>
      <w:r>
        <w:rPr>
          <w:rFonts w:ascii="Courier New"/>
          <w:color w:val="218A21"/>
          <w:spacing w:val="-6"/>
          <w:sz w:val="20"/>
        </w:rPr>
        <w:t> </w:t>
      </w:r>
      <w:r>
        <w:rPr>
          <w:rFonts w:ascii="Courier New"/>
          <w:color w:val="218A21"/>
          <w:sz w:val="20"/>
        </w:rPr>
        <w:t>eNB</w:t>
      </w:r>
      <w:r>
        <w:rPr>
          <w:rFonts w:ascii="Courier New"/>
          <w:color w:val="218A21"/>
          <w:spacing w:val="-6"/>
          <w:sz w:val="20"/>
        </w:rPr>
        <w:t> </w:t>
      </w:r>
      <w:r>
        <w:rPr>
          <w:rFonts w:ascii="Courier New"/>
          <w:color w:val="218A21"/>
          <w:sz w:val="20"/>
        </w:rPr>
        <w:t>transmit</w:t>
      </w:r>
      <w:r>
        <w:rPr>
          <w:rFonts w:ascii="Courier New"/>
          <w:color w:val="218A21"/>
          <w:spacing w:val="-6"/>
          <w:sz w:val="20"/>
        </w:rPr>
        <w:t> </w:t>
      </w:r>
      <w:r>
        <w:rPr>
          <w:rFonts w:ascii="Courier New"/>
          <w:color w:val="218A21"/>
          <w:sz w:val="20"/>
        </w:rPr>
        <w:t>power </w:t>
      </w:r>
      <w:r>
        <w:rPr>
          <w:rFonts w:ascii="Courier New"/>
          <w:sz w:val="20"/>
        </w:rPr>
        <w:t>EAPC_P_eNB = max(min(eNB_Max_P,(EAPC_P_eNB +</w:t>
      </w:r>
    </w:p>
    <w:p>
      <w:pPr>
        <w:spacing w:before="1"/>
        <w:ind w:left="396" w:right="287" w:firstLine="0"/>
        <w:jc w:val="left"/>
        <w:rPr>
          <w:rFonts w:ascii="Courier New"/>
          <w:sz w:val="20"/>
        </w:rPr>
      </w:pPr>
      <w:r>
        <w:rPr>
          <w:rFonts w:ascii="Courier New"/>
          <w:sz w:val="20"/>
        </w:rPr>
        <w:t>(EAPC_eNB_c1*spv))),eNB_Min_P);</w:t>
      </w:r>
      <w:r>
        <w:rPr>
          <w:rFonts w:ascii="Courier New"/>
          <w:spacing w:val="-5"/>
          <w:sz w:val="20"/>
        </w:rPr>
        <w:t> </w:t>
      </w:r>
      <w:r>
        <w:rPr>
          <w:rFonts w:ascii="Courier New"/>
          <w:color w:val="218A21"/>
          <w:sz w:val="20"/>
        </w:rPr>
        <w:t>%</w:t>
      </w:r>
      <w:r>
        <w:rPr>
          <w:rFonts w:ascii="Courier New"/>
          <w:color w:val="218A21"/>
          <w:spacing w:val="-6"/>
          <w:sz w:val="20"/>
        </w:rPr>
        <w:t> </w:t>
      </w:r>
      <w:r>
        <w:rPr>
          <w:rFonts w:ascii="Courier New"/>
          <w:color w:val="218A21"/>
          <w:sz w:val="20"/>
        </w:rPr>
        <w:t>to</w:t>
      </w:r>
      <w:r>
        <w:rPr>
          <w:rFonts w:ascii="Courier New"/>
          <w:color w:val="218A21"/>
          <w:spacing w:val="-6"/>
          <w:sz w:val="20"/>
        </w:rPr>
        <w:t> </w:t>
      </w:r>
      <w:r>
        <w:rPr>
          <w:rFonts w:ascii="Courier New"/>
          <w:color w:val="218A21"/>
          <w:sz w:val="20"/>
        </w:rPr>
        <w:t>ensure</w:t>
      </w:r>
      <w:r>
        <w:rPr>
          <w:rFonts w:ascii="Courier New"/>
          <w:color w:val="218A21"/>
          <w:spacing w:val="-6"/>
          <w:sz w:val="20"/>
        </w:rPr>
        <w:t> </w:t>
      </w:r>
      <w:r>
        <w:rPr>
          <w:rFonts w:ascii="Courier New"/>
          <w:color w:val="218A21"/>
          <w:sz w:val="20"/>
        </w:rPr>
        <w:t>that</w:t>
      </w:r>
      <w:r>
        <w:rPr>
          <w:rFonts w:ascii="Courier New"/>
          <w:color w:val="218A21"/>
          <w:spacing w:val="-6"/>
          <w:sz w:val="20"/>
        </w:rPr>
        <w:t> </w:t>
      </w:r>
      <w:r>
        <w:rPr>
          <w:rFonts w:ascii="Courier New"/>
          <w:color w:val="218A21"/>
          <w:sz w:val="20"/>
        </w:rPr>
        <w:t>transmit</w:t>
      </w:r>
      <w:r>
        <w:rPr>
          <w:rFonts w:ascii="Courier New"/>
          <w:color w:val="218A21"/>
          <w:spacing w:val="-6"/>
          <w:sz w:val="20"/>
        </w:rPr>
        <w:t> </w:t>
      </w:r>
      <w:r>
        <w:rPr>
          <w:rFonts w:ascii="Courier New"/>
          <w:color w:val="218A21"/>
          <w:sz w:val="20"/>
        </w:rPr>
        <w:t>power</w:t>
      </w:r>
      <w:r>
        <w:rPr>
          <w:rFonts w:ascii="Courier New"/>
          <w:color w:val="218A21"/>
          <w:spacing w:val="-6"/>
          <w:sz w:val="20"/>
        </w:rPr>
        <w:t> </w:t>
      </w:r>
      <w:r>
        <w:rPr>
          <w:rFonts w:ascii="Courier New"/>
          <w:color w:val="218A21"/>
          <w:sz w:val="20"/>
        </w:rPr>
        <w:t>(P_3) </w:t>
      </w:r>
      <w:r>
        <w:rPr>
          <w:rFonts w:ascii="Courier New"/>
          <w:color w:val="218A21"/>
          <w:spacing w:val="-6"/>
          <w:sz w:val="20"/>
        </w:rPr>
        <w:t>is</w:t>
      </w:r>
    </w:p>
    <w:p>
      <w:pPr>
        <w:spacing w:line="226" w:lineRule="exact" w:before="1"/>
        <w:ind w:left="516" w:right="0"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MUE</w:t>
      </w:r>
      <w:r>
        <w:rPr>
          <w:rFonts w:ascii="Courier New"/>
          <w:color w:val="218A21"/>
          <w:spacing w:val="-3"/>
          <w:sz w:val="20"/>
        </w:rPr>
        <w:t> </w:t>
      </w:r>
      <w:r>
        <w:rPr>
          <w:rFonts w:ascii="Courier New"/>
          <w:color w:val="218A21"/>
          <w:sz w:val="20"/>
        </w:rPr>
        <w:t>SINR</w:t>
      </w:r>
      <w:r>
        <w:rPr>
          <w:rFonts w:ascii="Courier New"/>
          <w:color w:val="218A21"/>
          <w:spacing w:val="-3"/>
          <w:sz w:val="20"/>
        </w:rPr>
        <w:t> </w:t>
      </w:r>
      <w:r>
        <w:rPr>
          <w:rFonts w:ascii="Courier New"/>
          <w:color w:val="218A21"/>
          <w:spacing w:val="-2"/>
          <w:sz w:val="20"/>
        </w:rPr>
        <w:t>ARRAY</w:t>
      </w:r>
    </w:p>
    <w:p>
      <w:pPr>
        <w:spacing w:line="226" w:lineRule="exact" w:before="0"/>
        <w:ind w:left="996" w:right="0" w:firstLine="0"/>
        <w:jc w:val="left"/>
        <w:rPr>
          <w:rFonts w:ascii="Courier New"/>
          <w:sz w:val="20"/>
        </w:rPr>
      </w:pPr>
      <w:r>
        <w:rPr>
          <w:rFonts w:ascii="Courier New"/>
          <w:sz w:val="20"/>
        </w:rPr>
        <w:t>EAPC_MUE_SINR_ARRAY{x}=</w:t>
      </w:r>
      <w:r>
        <w:rPr>
          <w:rFonts w:ascii="Courier New"/>
          <w:spacing w:val="-22"/>
          <w:sz w:val="20"/>
        </w:rPr>
        <w:t> </w:t>
      </w:r>
      <w:r>
        <w:rPr>
          <w:rFonts w:ascii="Courier New"/>
          <w:sz w:val="20"/>
        </w:rPr>
        <w:t>EAPC_SINR_MUE</w:t>
      </w:r>
      <w:r>
        <w:rPr>
          <w:rFonts w:ascii="Courier New"/>
          <w:spacing w:val="-21"/>
          <w:sz w:val="20"/>
        </w:rPr>
        <w:t> </w:t>
      </w:r>
      <w:r>
        <w:rPr>
          <w:rFonts w:ascii="Courier New"/>
          <w:spacing w:val="-10"/>
          <w:sz w:val="20"/>
        </w:rPr>
        <w:t>;</w:t>
      </w:r>
    </w:p>
    <w:p>
      <w:pPr>
        <w:spacing w:before="0"/>
        <w:ind w:left="996" w:right="4248" w:hanging="480"/>
        <w:jc w:val="left"/>
        <w:rPr>
          <w:rFonts w:ascii="Courier New"/>
          <w:sz w:val="20"/>
        </w:rPr>
      </w:pPr>
      <w:r>
        <w:rPr>
          <w:rFonts w:ascii="Courier New"/>
          <w:color w:val="218A21"/>
          <w:sz w:val="20"/>
        </w:rPr>
        <w:t>% HUE AVERAGE SINR ARRAY </w:t>
      </w:r>
      <w:r>
        <w:rPr>
          <w:rFonts w:ascii="Courier New"/>
          <w:spacing w:val="-2"/>
          <w:sz w:val="20"/>
        </w:rPr>
        <w:t>EAPC_HUE_SINR_ARRAY{x}=</w:t>
      </w:r>
    </w:p>
    <w:p>
      <w:pPr>
        <w:spacing w:before="0"/>
        <w:ind w:left="396" w:right="0" w:firstLine="0"/>
        <w:jc w:val="left"/>
        <w:rPr>
          <w:rFonts w:ascii="Courier New"/>
          <w:sz w:val="20"/>
        </w:rPr>
      </w:pPr>
      <w:r>
        <w:rPr>
          <w:rFonts w:ascii="Courier New"/>
          <w:spacing w:val="-2"/>
          <w:sz w:val="20"/>
        </w:rPr>
        <w:t>(EAPC_SINR_HUE1+EAPC_SINR_HUE2)/Number_of_HUE</w:t>
      </w:r>
      <w:r>
        <w:rPr>
          <w:rFonts w:ascii="Courier New"/>
          <w:spacing w:val="34"/>
          <w:sz w:val="20"/>
        </w:rPr>
        <w:t> </w:t>
      </w:r>
      <w:r>
        <w:rPr>
          <w:rFonts w:ascii="Courier New"/>
          <w:spacing w:val="-10"/>
          <w:sz w:val="20"/>
        </w:rPr>
        <w:t>;</w:t>
      </w:r>
    </w:p>
    <w:p>
      <w:pPr>
        <w:spacing w:line="226" w:lineRule="exact" w:before="1"/>
        <w:ind w:left="396" w:right="0" w:firstLine="0"/>
        <w:jc w:val="left"/>
        <w:rPr>
          <w:rFonts w:ascii="Courier New"/>
          <w:sz w:val="20"/>
        </w:rPr>
      </w:pPr>
      <w:r>
        <w:rPr>
          <w:rFonts w:ascii="Courier New"/>
          <w:color w:val="218A21"/>
          <w:sz w:val="20"/>
        </w:rPr>
        <w:t>%</w:t>
      </w:r>
      <w:r>
        <w:rPr>
          <w:rFonts w:ascii="Courier New"/>
          <w:color w:val="218A21"/>
          <w:spacing w:val="-5"/>
          <w:sz w:val="20"/>
        </w:rPr>
        <w:t> </w:t>
      </w:r>
      <w:r>
        <w:rPr>
          <w:rFonts w:ascii="Courier New"/>
          <w:color w:val="218A21"/>
          <w:sz w:val="20"/>
        </w:rPr>
        <w:t>COMPUTE</w:t>
      </w:r>
      <w:r>
        <w:rPr>
          <w:rFonts w:ascii="Courier New"/>
          <w:color w:val="218A21"/>
          <w:spacing w:val="-5"/>
          <w:sz w:val="20"/>
        </w:rPr>
        <w:t> </w:t>
      </w:r>
      <w:r>
        <w:rPr>
          <w:rFonts w:ascii="Courier New"/>
          <w:color w:val="218A21"/>
          <w:sz w:val="20"/>
        </w:rPr>
        <w:t>CAPACITY</w:t>
      </w:r>
      <w:r>
        <w:rPr>
          <w:rFonts w:ascii="Courier New"/>
          <w:color w:val="218A21"/>
          <w:spacing w:val="-5"/>
          <w:sz w:val="20"/>
        </w:rPr>
        <w:t> </w:t>
      </w:r>
      <w:r>
        <w:rPr>
          <w:rFonts w:ascii="Courier New"/>
          <w:color w:val="218A21"/>
          <w:sz w:val="20"/>
        </w:rPr>
        <w:t>OF</w:t>
      </w:r>
      <w:r>
        <w:rPr>
          <w:rFonts w:ascii="Courier New"/>
          <w:color w:val="218A21"/>
          <w:spacing w:val="-5"/>
          <w:sz w:val="20"/>
        </w:rPr>
        <w:t> </w:t>
      </w:r>
      <w:r>
        <w:rPr>
          <w:rFonts w:ascii="Courier New"/>
          <w:color w:val="218A21"/>
          <w:sz w:val="20"/>
        </w:rPr>
        <w:t>EACH</w:t>
      </w:r>
      <w:r>
        <w:rPr>
          <w:rFonts w:ascii="Courier New"/>
          <w:color w:val="218A21"/>
          <w:spacing w:val="-5"/>
          <w:sz w:val="20"/>
        </w:rPr>
        <w:t> </w:t>
      </w:r>
      <w:r>
        <w:rPr>
          <w:rFonts w:ascii="Courier New"/>
          <w:color w:val="218A21"/>
          <w:sz w:val="20"/>
        </w:rPr>
        <w:t>UE</w:t>
      </w:r>
      <w:r>
        <w:rPr>
          <w:rFonts w:ascii="Courier New"/>
          <w:color w:val="218A21"/>
          <w:spacing w:val="-5"/>
          <w:sz w:val="20"/>
        </w:rPr>
        <w:t> </w:t>
      </w:r>
      <w:r>
        <w:rPr>
          <w:rFonts w:ascii="Courier New"/>
          <w:color w:val="218A21"/>
          <w:sz w:val="20"/>
        </w:rPr>
        <w:t>(MUE,</w:t>
      </w:r>
      <w:r>
        <w:rPr>
          <w:rFonts w:ascii="Courier New"/>
          <w:color w:val="218A21"/>
          <w:spacing w:val="-5"/>
          <w:sz w:val="20"/>
        </w:rPr>
        <w:t> </w:t>
      </w:r>
      <w:r>
        <w:rPr>
          <w:rFonts w:ascii="Courier New"/>
          <w:color w:val="218A21"/>
          <w:spacing w:val="-10"/>
          <w:sz w:val="20"/>
        </w:rPr>
        <w:t>)</w:t>
      </w:r>
    </w:p>
    <w:p>
      <w:pPr>
        <w:spacing w:line="226" w:lineRule="exact" w:before="0"/>
        <w:ind w:left="876" w:right="0" w:firstLine="0"/>
        <w:jc w:val="left"/>
        <w:rPr>
          <w:rFonts w:ascii="Courier New"/>
          <w:sz w:val="20"/>
        </w:rPr>
      </w:pPr>
      <w:r>
        <w:rPr>
          <w:rFonts w:ascii="Courier New"/>
          <w:sz w:val="20"/>
        </w:rPr>
        <w:t>EAPC_Capacity_MUE</w:t>
      </w:r>
      <w:r>
        <w:rPr>
          <w:rFonts w:ascii="Courier New"/>
          <w:spacing w:val="-10"/>
          <w:sz w:val="20"/>
        </w:rPr>
        <w:t> </w:t>
      </w:r>
      <w:r>
        <w:rPr>
          <w:rFonts w:ascii="Courier New"/>
          <w:sz w:val="20"/>
        </w:rPr>
        <w:t>=</w:t>
      </w:r>
      <w:r>
        <w:rPr>
          <w:rFonts w:ascii="Courier New"/>
          <w:spacing w:val="-9"/>
          <w:sz w:val="20"/>
        </w:rPr>
        <w:t> </w:t>
      </w:r>
      <w:r>
        <w:rPr>
          <w:rFonts w:ascii="Courier New"/>
          <w:sz w:val="20"/>
        </w:rPr>
        <w:t>lf*BW*log2(1</w:t>
      </w:r>
      <w:r>
        <w:rPr>
          <w:rFonts w:ascii="Courier New"/>
          <w:spacing w:val="-9"/>
          <w:sz w:val="20"/>
        </w:rPr>
        <w:t> </w:t>
      </w:r>
      <w:r>
        <w:rPr>
          <w:rFonts w:ascii="Courier New"/>
          <w:sz w:val="20"/>
        </w:rPr>
        <w:t>+</w:t>
      </w:r>
      <w:r>
        <w:rPr>
          <w:rFonts w:ascii="Courier New"/>
          <w:spacing w:val="-10"/>
          <w:sz w:val="20"/>
        </w:rPr>
        <w:t> </w:t>
      </w:r>
      <w:r>
        <w:rPr>
          <w:rFonts w:ascii="Courier New"/>
          <w:spacing w:val="-2"/>
          <w:sz w:val="20"/>
        </w:rPr>
        <w:t>EAPC_SINR_MUE);</w:t>
      </w:r>
    </w:p>
    <w:p>
      <w:pPr>
        <w:spacing w:line="226" w:lineRule="exact" w:before="0"/>
        <w:ind w:left="396" w:right="0" w:firstLine="0"/>
        <w:jc w:val="left"/>
        <w:rPr>
          <w:rFonts w:ascii="Courier New"/>
          <w:sz w:val="20"/>
        </w:rPr>
      </w:pPr>
      <w:r>
        <w:rPr>
          <w:rFonts w:ascii="Courier New"/>
          <w:color w:val="218A21"/>
          <w:sz w:val="20"/>
        </w:rPr>
        <w:t>%</w:t>
      </w:r>
      <w:r>
        <w:rPr>
          <w:rFonts w:ascii="Courier New"/>
          <w:color w:val="218A21"/>
          <w:spacing w:val="-8"/>
          <w:sz w:val="20"/>
        </w:rPr>
        <w:t> </w:t>
      </w:r>
      <w:r>
        <w:rPr>
          <w:rFonts w:ascii="Courier New"/>
          <w:color w:val="218A21"/>
          <w:sz w:val="20"/>
        </w:rPr>
        <w:t>COMPUTE</w:t>
      </w:r>
      <w:r>
        <w:rPr>
          <w:rFonts w:ascii="Courier New"/>
          <w:color w:val="218A21"/>
          <w:spacing w:val="-6"/>
          <w:sz w:val="20"/>
        </w:rPr>
        <w:t> </w:t>
      </w:r>
      <w:r>
        <w:rPr>
          <w:rFonts w:ascii="Courier New"/>
          <w:color w:val="218A21"/>
          <w:sz w:val="20"/>
        </w:rPr>
        <w:t>CAPACITY</w:t>
      </w:r>
      <w:r>
        <w:rPr>
          <w:rFonts w:ascii="Courier New"/>
          <w:color w:val="218A21"/>
          <w:spacing w:val="-6"/>
          <w:sz w:val="20"/>
        </w:rPr>
        <w:t> </w:t>
      </w:r>
      <w:r>
        <w:rPr>
          <w:rFonts w:ascii="Courier New"/>
          <w:color w:val="218A21"/>
          <w:sz w:val="20"/>
        </w:rPr>
        <w:t>OF</w:t>
      </w:r>
      <w:r>
        <w:rPr>
          <w:rFonts w:ascii="Courier New"/>
          <w:color w:val="218A21"/>
          <w:spacing w:val="-6"/>
          <w:sz w:val="20"/>
        </w:rPr>
        <w:t> </w:t>
      </w:r>
      <w:r>
        <w:rPr>
          <w:rFonts w:ascii="Courier New"/>
          <w:color w:val="218A21"/>
          <w:sz w:val="20"/>
        </w:rPr>
        <w:t>MACROCELL</w:t>
      </w:r>
      <w:r>
        <w:rPr>
          <w:rFonts w:ascii="Courier New"/>
          <w:color w:val="218A21"/>
          <w:spacing w:val="-6"/>
          <w:sz w:val="20"/>
        </w:rPr>
        <w:t> </w:t>
      </w:r>
      <w:r>
        <w:rPr>
          <w:rFonts w:ascii="Courier New"/>
          <w:color w:val="218A21"/>
          <w:sz w:val="20"/>
        </w:rPr>
        <w:t>AND</w:t>
      </w:r>
      <w:r>
        <w:rPr>
          <w:rFonts w:ascii="Courier New"/>
          <w:color w:val="218A21"/>
          <w:spacing w:val="-6"/>
          <w:sz w:val="20"/>
        </w:rPr>
        <w:t> </w:t>
      </w:r>
      <w:r>
        <w:rPr>
          <w:rFonts w:ascii="Courier New"/>
          <w:color w:val="218A21"/>
          <w:spacing w:val="-2"/>
          <w:sz w:val="20"/>
        </w:rPr>
        <w:t>FEMTOCELL</w:t>
      </w:r>
    </w:p>
    <w:p>
      <w:pPr>
        <w:spacing w:before="2"/>
        <w:ind w:left="876" w:right="0" w:firstLine="0"/>
        <w:jc w:val="left"/>
        <w:rPr>
          <w:rFonts w:ascii="Courier New"/>
          <w:sz w:val="20"/>
        </w:rPr>
      </w:pPr>
      <w:r>
        <w:rPr>
          <w:rFonts w:ascii="Courier New"/>
          <w:sz w:val="20"/>
        </w:rPr>
        <w:t>EAPC_Avg_Capacity_Macro</w:t>
      </w:r>
      <w:r>
        <w:rPr>
          <w:rFonts w:ascii="Courier New"/>
          <w:spacing w:val="-10"/>
          <w:sz w:val="20"/>
        </w:rPr>
        <w:t> </w:t>
      </w:r>
      <w:r>
        <w:rPr>
          <w:rFonts w:ascii="Courier New"/>
          <w:sz w:val="20"/>
        </w:rPr>
        <w:t>=</w:t>
      </w:r>
      <w:r>
        <w:rPr>
          <w:rFonts w:ascii="Courier New"/>
          <w:spacing w:val="-10"/>
          <w:sz w:val="20"/>
        </w:rPr>
        <w:t> </w:t>
      </w:r>
      <w:r>
        <w:rPr>
          <w:rFonts w:ascii="Courier New"/>
          <w:sz w:val="20"/>
        </w:rPr>
        <w:t>EAPC_Capacity_MUE/</w:t>
      </w:r>
      <w:r>
        <w:rPr>
          <w:rFonts w:ascii="Courier New"/>
          <w:spacing w:val="-10"/>
          <w:sz w:val="20"/>
        </w:rPr>
        <w:t> </w:t>
      </w:r>
      <w:r>
        <w:rPr>
          <w:rFonts w:ascii="Courier New"/>
          <w:sz w:val="20"/>
        </w:rPr>
        <w:t>Number_of_MUE</w:t>
      </w:r>
      <w:r>
        <w:rPr>
          <w:rFonts w:ascii="Courier New"/>
          <w:spacing w:val="-10"/>
          <w:sz w:val="20"/>
        </w:rPr>
        <w:t> </w:t>
      </w:r>
      <w:r>
        <w:rPr>
          <w:rFonts w:ascii="Courier New"/>
          <w:sz w:val="20"/>
        </w:rPr>
        <w:t>; EAPC_MACRO_THROUGHPUT_ARRAY{x}= EAPC_Avg_Capacity_Macro ;</w:t>
      </w:r>
    </w:p>
    <w:p>
      <w:pPr>
        <w:spacing w:line="226" w:lineRule="exact" w:before="0"/>
        <w:ind w:left="396" w:right="0" w:firstLine="0"/>
        <w:jc w:val="left"/>
        <w:rPr>
          <w:rFonts w:ascii="Courier New"/>
          <w:sz w:val="20"/>
        </w:rPr>
      </w:pPr>
      <w:r>
        <w:rPr>
          <w:rFonts w:ascii="Courier New"/>
          <w:color w:val="218A21"/>
          <w:sz w:val="20"/>
        </w:rPr>
        <w:t>%</w:t>
      </w:r>
      <w:r>
        <w:rPr>
          <w:rFonts w:ascii="Courier New"/>
          <w:color w:val="218A21"/>
          <w:spacing w:val="-5"/>
          <w:sz w:val="20"/>
        </w:rPr>
        <w:t> </w:t>
      </w:r>
      <w:r>
        <w:rPr>
          <w:rFonts w:ascii="Courier New"/>
          <w:color w:val="218A21"/>
          <w:sz w:val="20"/>
        </w:rPr>
        <w:t>CAPACITY</w:t>
      </w:r>
      <w:r>
        <w:rPr>
          <w:rFonts w:ascii="Courier New"/>
          <w:color w:val="218A21"/>
          <w:spacing w:val="-5"/>
          <w:sz w:val="20"/>
        </w:rPr>
        <w:t> </w:t>
      </w:r>
      <w:r>
        <w:rPr>
          <w:rFonts w:ascii="Courier New"/>
          <w:color w:val="218A21"/>
          <w:sz w:val="20"/>
        </w:rPr>
        <w:t>BASED</w:t>
      </w:r>
      <w:r>
        <w:rPr>
          <w:rFonts w:ascii="Courier New"/>
          <w:color w:val="218A21"/>
          <w:spacing w:val="-5"/>
          <w:sz w:val="20"/>
        </w:rPr>
        <w:t> </w:t>
      </w:r>
      <w:r>
        <w:rPr>
          <w:rFonts w:ascii="Courier New"/>
          <w:color w:val="218A21"/>
          <w:sz w:val="20"/>
        </w:rPr>
        <w:t>ON</w:t>
      </w:r>
      <w:r>
        <w:rPr>
          <w:rFonts w:ascii="Courier New"/>
          <w:color w:val="218A21"/>
          <w:spacing w:val="-5"/>
          <w:sz w:val="20"/>
        </w:rPr>
        <w:t> </w:t>
      </w:r>
      <w:r>
        <w:rPr>
          <w:rFonts w:ascii="Courier New"/>
          <w:color w:val="218A21"/>
          <w:spacing w:val="-4"/>
          <w:sz w:val="20"/>
        </w:rPr>
        <w:t>EAPC</w:t>
      </w:r>
    </w:p>
    <w:p>
      <w:pPr>
        <w:spacing w:before="0"/>
        <w:ind w:left="876" w:right="0" w:firstLine="0"/>
        <w:jc w:val="left"/>
        <w:rPr>
          <w:rFonts w:ascii="Courier New"/>
          <w:sz w:val="20"/>
        </w:rPr>
      </w:pPr>
      <w:r>
        <w:rPr>
          <w:rFonts w:ascii="Courier New"/>
          <w:sz w:val="20"/>
        </w:rPr>
        <w:t>EAPC_Capacity_HUE1</w:t>
      </w:r>
      <w:r>
        <w:rPr>
          <w:rFonts w:ascii="Courier New"/>
          <w:spacing w:val="-9"/>
          <w:sz w:val="20"/>
        </w:rPr>
        <w:t> </w:t>
      </w:r>
      <w:r>
        <w:rPr>
          <w:rFonts w:ascii="Courier New"/>
          <w:sz w:val="20"/>
        </w:rPr>
        <w:t>=</w:t>
      </w:r>
      <w:r>
        <w:rPr>
          <w:rFonts w:ascii="Courier New"/>
          <w:spacing w:val="-9"/>
          <w:sz w:val="20"/>
        </w:rPr>
        <w:t> </w:t>
      </w:r>
      <w:r>
        <w:rPr>
          <w:rFonts w:ascii="Courier New"/>
          <w:sz w:val="20"/>
        </w:rPr>
        <w:t>lf*BW*log2(1</w:t>
      </w:r>
      <w:r>
        <w:rPr>
          <w:rFonts w:ascii="Courier New"/>
          <w:spacing w:val="-9"/>
          <w:sz w:val="20"/>
        </w:rPr>
        <w:t> </w:t>
      </w:r>
      <w:r>
        <w:rPr>
          <w:rFonts w:ascii="Courier New"/>
          <w:sz w:val="20"/>
        </w:rPr>
        <w:t>+</w:t>
      </w:r>
      <w:r>
        <w:rPr>
          <w:rFonts w:ascii="Courier New"/>
          <w:spacing w:val="-9"/>
          <w:sz w:val="20"/>
        </w:rPr>
        <w:t> </w:t>
      </w:r>
      <w:r>
        <w:rPr>
          <w:rFonts w:ascii="Courier New"/>
          <w:sz w:val="20"/>
        </w:rPr>
        <w:t>EAPC_SINR_HUE1); EAPC_Capacity_HUE2</w:t>
      </w:r>
      <w:r>
        <w:rPr>
          <w:rFonts w:ascii="Courier New"/>
          <w:spacing w:val="-10"/>
          <w:sz w:val="20"/>
        </w:rPr>
        <w:t> </w:t>
      </w:r>
      <w:r>
        <w:rPr>
          <w:rFonts w:ascii="Courier New"/>
          <w:sz w:val="20"/>
        </w:rPr>
        <w:t>=</w:t>
      </w:r>
      <w:r>
        <w:rPr>
          <w:rFonts w:ascii="Courier New"/>
          <w:spacing w:val="-9"/>
          <w:sz w:val="20"/>
        </w:rPr>
        <w:t> </w:t>
      </w:r>
      <w:r>
        <w:rPr>
          <w:rFonts w:ascii="Courier New"/>
          <w:sz w:val="20"/>
        </w:rPr>
        <w:t>lf*BW*log2(1</w:t>
      </w:r>
      <w:r>
        <w:rPr>
          <w:rFonts w:ascii="Courier New"/>
          <w:spacing w:val="-10"/>
          <w:sz w:val="20"/>
        </w:rPr>
        <w:t> </w:t>
      </w:r>
      <w:r>
        <w:rPr>
          <w:rFonts w:ascii="Courier New"/>
          <w:sz w:val="20"/>
        </w:rPr>
        <w:t>+</w:t>
      </w:r>
      <w:r>
        <w:rPr>
          <w:rFonts w:ascii="Courier New"/>
          <w:spacing w:val="-9"/>
          <w:sz w:val="20"/>
        </w:rPr>
        <w:t> </w:t>
      </w:r>
      <w:r>
        <w:rPr>
          <w:rFonts w:ascii="Courier New"/>
          <w:spacing w:val="-2"/>
          <w:sz w:val="20"/>
        </w:rPr>
        <w:t>EAPC_SINR_HUE2);</w:t>
      </w:r>
    </w:p>
    <w:p>
      <w:pPr>
        <w:spacing w:before="0"/>
        <w:ind w:left="396" w:right="0" w:firstLine="0"/>
        <w:jc w:val="left"/>
        <w:rPr>
          <w:rFonts w:ascii="Courier New"/>
          <w:sz w:val="20"/>
        </w:rPr>
      </w:pPr>
      <w:r>
        <w:rPr>
          <w:rFonts w:ascii="Courier New"/>
          <w:color w:val="218A21"/>
          <w:sz w:val="20"/>
        </w:rPr>
        <w:t>% COMPUTE CAPACITY OF MACROCELL AND FEMTOCELL </w:t>
      </w:r>
      <w:r>
        <w:rPr>
          <w:rFonts w:ascii="Courier New"/>
          <w:spacing w:val="-2"/>
          <w:sz w:val="20"/>
        </w:rPr>
        <w:t>EAPC_MUE_THROUGHPUT_ARRAY{x}=EAPC_Capacity_MUE EAPC_HUE1_THROUGHPUT_ARRAY{x}=EAPC_Capacity_HUE1; EAPC_HUE2_THROUGHPUT_ARRAY{x}=EAPC_Capacity_HUE2; </w:t>
      </w:r>
      <w:r>
        <w:rPr>
          <w:rFonts w:ascii="Courier New"/>
          <w:sz w:val="20"/>
        </w:rPr>
        <w:t>EAPC_MUE_HUE_THROUGHPUT_ARRAY{x}=EAPC_Capacity_MUE</w:t>
      </w:r>
      <w:r>
        <w:rPr>
          <w:rFonts w:ascii="Courier New"/>
          <w:spacing w:val="-32"/>
          <w:sz w:val="20"/>
        </w:rPr>
        <w:t> </w:t>
      </w:r>
      <w:r>
        <w:rPr>
          <w:rFonts w:ascii="Courier New"/>
          <w:sz w:val="20"/>
        </w:rPr>
        <w:t>+</w:t>
      </w:r>
    </w:p>
    <w:p>
      <w:pPr>
        <w:spacing w:line="226" w:lineRule="exact" w:before="0"/>
        <w:ind w:left="396" w:right="0" w:firstLine="0"/>
        <w:jc w:val="left"/>
        <w:rPr>
          <w:rFonts w:ascii="Courier New"/>
          <w:sz w:val="20"/>
        </w:rPr>
      </w:pPr>
      <w:r>
        <w:rPr>
          <w:rFonts w:ascii="Courier New"/>
          <w:sz w:val="20"/>
        </w:rPr>
        <w:t>EAPC_Capacity_HUE1</w:t>
      </w:r>
      <w:r>
        <w:rPr>
          <w:rFonts w:ascii="Courier New"/>
          <w:spacing w:val="-22"/>
          <w:sz w:val="20"/>
        </w:rPr>
        <w:t> </w:t>
      </w:r>
      <w:r>
        <w:rPr>
          <w:rFonts w:ascii="Courier New"/>
          <w:spacing w:val="-2"/>
          <w:sz w:val="20"/>
        </w:rPr>
        <w:t>+EAPC_Capacity_HUE2;</w:t>
      </w:r>
    </w:p>
    <w:p>
      <w:pPr>
        <w:spacing w:before="0"/>
        <w:ind w:left="396" w:right="0"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computation</w:t>
      </w:r>
      <w:r>
        <w:rPr>
          <w:rFonts w:ascii="Courier New"/>
          <w:color w:val="218A21"/>
          <w:spacing w:val="-4"/>
          <w:sz w:val="20"/>
        </w:rPr>
        <w:t> </w:t>
      </w:r>
      <w:r>
        <w:rPr>
          <w:rFonts w:ascii="Courier New"/>
          <w:color w:val="218A21"/>
          <w:sz w:val="20"/>
        </w:rPr>
        <w:t>of</w:t>
      </w:r>
      <w:r>
        <w:rPr>
          <w:rFonts w:ascii="Courier New"/>
          <w:color w:val="218A21"/>
          <w:spacing w:val="-4"/>
          <w:sz w:val="20"/>
        </w:rPr>
        <w:t> </w:t>
      </w:r>
      <w:r>
        <w:rPr>
          <w:rFonts w:ascii="Courier New"/>
          <w:color w:val="218A21"/>
          <w:sz w:val="20"/>
        </w:rPr>
        <w:t>Avg</w:t>
      </w:r>
      <w:r>
        <w:rPr>
          <w:rFonts w:ascii="Courier New"/>
          <w:color w:val="218A21"/>
          <w:spacing w:val="-4"/>
          <w:sz w:val="20"/>
        </w:rPr>
        <w:t> </w:t>
      </w:r>
      <w:r>
        <w:rPr>
          <w:rFonts w:ascii="Courier New"/>
          <w:color w:val="218A21"/>
          <w:sz w:val="20"/>
        </w:rPr>
        <w:t>cpacity</w:t>
      </w:r>
      <w:r>
        <w:rPr>
          <w:rFonts w:ascii="Courier New"/>
          <w:color w:val="218A21"/>
          <w:spacing w:val="-4"/>
          <w:sz w:val="20"/>
        </w:rPr>
        <w:t> </w:t>
      </w:r>
      <w:r>
        <w:rPr>
          <w:rFonts w:ascii="Courier New"/>
          <w:color w:val="218A21"/>
          <w:sz w:val="20"/>
        </w:rPr>
        <w:t>of</w:t>
      </w:r>
      <w:r>
        <w:rPr>
          <w:rFonts w:ascii="Courier New"/>
          <w:color w:val="218A21"/>
          <w:spacing w:val="-4"/>
          <w:sz w:val="20"/>
        </w:rPr>
        <w:t> </w:t>
      </w:r>
      <w:r>
        <w:rPr>
          <w:rFonts w:ascii="Courier New"/>
          <w:color w:val="218A21"/>
          <w:sz w:val="20"/>
        </w:rPr>
        <w:t>femto</w:t>
      </w:r>
      <w:r>
        <w:rPr>
          <w:rFonts w:ascii="Courier New"/>
          <w:color w:val="218A21"/>
          <w:spacing w:val="-4"/>
          <w:sz w:val="20"/>
        </w:rPr>
        <w:t> </w:t>
      </w:r>
      <w:r>
        <w:rPr>
          <w:rFonts w:ascii="Courier New"/>
          <w:color w:val="218A21"/>
          <w:sz w:val="20"/>
        </w:rPr>
        <w:t>and</w:t>
      </w:r>
      <w:r>
        <w:rPr>
          <w:rFonts w:ascii="Courier New"/>
          <w:color w:val="218A21"/>
          <w:spacing w:val="-4"/>
          <w:sz w:val="20"/>
        </w:rPr>
        <w:t> </w:t>
      </w:r>
      <w:r>
        <w:rPr>
          <w:rFonts w:ascii="Courier New"/>
          <w:color w:val="218A21"/>
          <w:sz w:val="20"/>
        </w:rPr>
        <w:t>macro</w:t>
      </w:r>
      <w:r>
        <w:rPr>
          <w:rFonts w:ascii="Courier New"/>
          <w:color w:val="218A21"/>
          <w:spacing w:val="-4"/>
          <w:sz w:val="20"/>
        </w:rPr>
        <w:t> </w:t>
      </w:r>
      <w:r>
        <w:rPr>
          <w:rFonts w:ascii="Courier New"/>
          <w:color w:val="218A21"/>
          <w:sz w:val="20"/>
        </w:rPr>
        <w:t>network</w:t>
      </w:r>
      <w:r>
        <w:rPr>
          <w:rFonts w:ascii="Courier New"/>
          <w:color w:val="218A21"/>
          <w:spacing w:val="-4"/>
          <w:sz w:val="20"/>
        </w:rPr>
        <w:t> </w:t>
      </w:r>
      <w:r>
        <w:rPr>
          <w:rFonts w:ascii="Courier New"/>
          <w:color w:val="218A21"/>
          <w:sz w:val="20"/>
        </w:rPr>
        <w:t>(sum/no) </w:t>
      </w:r>
      <w:r>
        <w:rPr>
          <w:rFonts w:ascii="Courier New"/>
          <w:sz w:val="20"/>
        </w:rPr>
        <w:t>EAPC_Avg_Capacity_Femto = (EAPC_Capacity_HUE1</w:t>
      </w:r>
    </w:p>
    <w:p>
      <w:pPr>
        <w:spacing w:before="0"/>
        <w:ind w:left="396" w:right="0" w:firstLine="0"/>
        <w:jc w:val="left"/>
        <w:rPr>
          <w:rFonts w:ascii="Courier New"/>
          <w:sz w:val="20"/>
        </w:rPr>
      </w:pPr>
      <w:r>
        <w:rPr>
          <w:rFonts w:ascii="Courier New"/>
          <w:spacing w:val="-2"/>
          <w:sz w:val="20"/>
        </w:rPr>
        <w:t>+EAPC_Capacity_HUE2)/Number_of_HUE</w:t>
      </w:r>
      <w:r>
        <w:rPr>
          <w:rFonts w:ascii="Courier New"/>
          <w:spacing w:val="27"/>
          <w:sz w:val="20"/>
        </w:rPr>
        <w:t> </w:t>
      </w:r>
      <w:r>
        <w:rPr>
          <w:rFonts w:ascii="Courier New"/>
          <w:spacing w:val="-10"/>
          <w:sz w:val="20"/>
        </w:rPr>
        <w:t>;</w:t>
      </w:r>
    </w:p>
    <w:p>
      <w:pPr>
        <w:pStyle w:val="BodyText"/>
        <w:spacing w:before="1"/>
        <w:rPr>
          <w:rFonts w:ascii="Courier New"/>
        </w:rPr>
      </w:pPr>
    </w:p>
    <w:p>
      <w:pPr>
        <w:spacing w:line="226" w:lineRule="exact" w:before="0"/>
        <w:ind w:left="396" w:right="0" w:firstLine="0"/>
        <w:jc w:val="left"/>
        <w:rPr>
          <w:rFonts w:ascii="Courier New"/>
          <w:sz w:val="20"/>
        </w:rPr>
      </w:pPr>
      <w:r>
        <w:rPr>
          <w:rFonts w:ascii="Courier New"/>
          <w:spacing w:val="-2"/>
          <w:sz w:val="20"/>
        </w:rPr>
        <w:t>EAPC_FEMTO_THROUGHPUT_ARRAY{x}=</w:t>
      </w:r>
      <w:r>
        <w:rPr>
          <w:rFonts w:ascii="Courier New"/>
          <w:spacing w:val="22"/>
          <w:sz w:val="20"/>
        </w:rPr>
        <w:t> </w:t>
      </w:r>
      <w:r>
        <w:rPr>
          <w:rFonts w:ascii="Courier New"/>
          <w:spacing w:val="-2"/>
          <w:sz w:val="20"/>
        </w:rPr>
        <w:t>EAPC_Avg_Capacity_Femto</w:t>
      </w:r>
      <w:r>
        <w:rPr>
          <w:rFonts w:ascii="Courier New"/>
          <w:spacing w:val="23"/>
          <w:sz w:val="20"/>
        </w:rPr>
        <w:t> </w:t>
      </w:r>
      <w:r>
        <w:rPr>
          <w:rFonts w:ascii="Courier New"/>
          <w:spacing w:val="-10"/>
          <w:sz w:val="20"/>
        </w:rPr>
        <w:t>;</w:t>
      </w:r>
    </w:p>
    <w:p>
      <w:pPr>
        <w:spacing w:line="226" w:lineRule="exact" w:before="0"/>
        <w:ind w:left="396" w:right="0" w:firstLine="0"/>
        <w:jc w:val="left"/>
        <w:rPr>
          <w:rFonts w:ascii="Courier New"/>
          <w:sz w:val="20"/>
        </w:rPr>
      </w:pPr>
      <w:r>
        <w:rPr>
          <w:rFonts w:ascii="Courier New"/>
          <w:color w:val="218A21"/>
          <w:sz w:val="20"/>
        </w:rPr>
        <w:t>%HeNB</w:t>
      </w:r>
      <w:r>
        <w:rPr>
          <w:rFonts w:ascii="Courier New"/>
          <w:color w:val="218A21"/>
          <w:spacing w:val="-7"/>
          <w:sz w:val="20"/>
        </w:rPr>
        <w:t> </w:t>
      </w:r>
      <w:r>
        <w:rPr>
          <w:rFonts w:ascii="Courier New"/>
          <w:color w:val="218A21"/>
          <w:sz w:val="20"/>
        </w:rPr>
        <w:t>Average</w:t>
      </w:r>
      <w:r>
        <w:rPr>
          <w:rFonts w:ascii="Courier New"/>
          <w:color w:val="218A21"/>
          <w:spacing w:val="-7"/>
          <w:sz w:val="20"/>
        </w:rPr>
        <w:t> </w:t>
      </w:r>
      <w:r>
        <w:rPr>
          <w:rFonts w:ascii="Courier New"/>
          <w:color w:val="218A21"/>
          <w:sz w:val="20"/>
        </w:rPr>
        <w:t>power</w:t>
      </w:r>
      <w:r>
        <w:rPr>
          <w:rFonts w:ascii="Courier New"/>
          <w:color w:val="218A21"/>
          <w:spacing w:val="-7"/>
          <w:sz w:val="20"/>
        </w:rPr>
        <w:t> </w:t>
      </w:r>
      <w:r>
        <w:rPr>
          <w:rFonts w:ascii="Courier New"/>
          <w:color w:val="218A21"/>
          <w:spacing w:val="-2"/>
          <w:sz w:val="20"/>
        </w:rPr>
        <w:t>consumption</w:t>
      </w:r>
    </w:p>
    <w:p>
      <w:pPr>
        <w:spacing w:line="226" w:lineRule="exact" w:before="0"/>
        <w:ind w:left="756" w:right="0" w:firstLine="0"/>
        <w:jc w:val="left"/>
        <w:rPr>
          <w:rFonts w:ascii="Courier New"/>
          <w:sz w:val="20"/>
        </w:rPr>
      </w:pPr>
      <w:r>
        <w:rPr>
          <w:rFonts w:ascii="Courier New"/>
          <w:sz w:val="20"/>
        </w:rPr>
        <w:t>EAPC_HeNB_P_ARRAY{x}</w:t>
      </w:r>
      <w:r>
        <w:rPr>
          <w:rFonts w:ascii="Courier New"/>
          <w:spacing w:val="-26"/>
          <w:sz w:val="20"/>
        </w:rPr>
        <w:t> </w:t>
      </w:r>
      <w:r>
        <w:rPr>
          <w:rFonts w:ascii="Courier New"/>
          <w:sz w:val="20"/>
        </w:rPr>
        <w:t>=(EAPC_P_HeNB1</w:t>
      </w:r>
      <w:r>
        <w:rPr>
          <w:rFonts w:ascii="Courier New"/>
          <w:spacing w:val="-25"/>
          <w:sz w:val="20"/>
        </w:rPr>
        <w:t> </w:t>
      </w:r>
      <w:r>
        <w:rPr>
          <w:rFonts w:ascii="Courier New"/>
          <w:sz w:val="20"/>
        </w:rPr>
        <w:t>+EAPC_P_HeNB2)/Number_of_HeNB</w:t>
      </w:r>
      <w:r>
        <w:rPr>
          <w:rFonts w:ascii="Courier New"/>
          <w:spacing w:val="-25"/>
          <w:sz w:val="20"/>
        </w:rPr>
        <w:t> </w:t>
      </w:r>
      <w:r>
        <w:rPr>
          <w:rFonts w:ascii="Courier New"/>
          <w:spacing w:val="-10"/>
          <w:sz w:val="20"/>
        </w:rPr>
        <w:t>;</w:t>
      </w:r>
    </w:p>
    <w:p>
      <w:pPr>
        <w:spacing w:before="2"/>
        <w:ind w:left="876" w:right="4248" w:hanging="480"/>
        <w:jc w:val="left"/>
        <w:rPr>
          <w:rFonts w:ascii="Courier New"/>
          <w:sz w:val="20"/>
        </w:rPr>
      </w:pPr>
      <w:r>
        <w:rPr>
          <w:rFonts w:ascii="Courier New"/>
          <w:color w:val="218A21"/>
          <w:sz w:val="20"/>
        </w:rPr>
        <w:t>%eNB power consumption </w:t>
      </w:r>
      <w:r>
        <w:rPr>
          <w:rFonts w:ascii="Courier New"/>
          <w:sz w:val="20"/>
        </w:rPr>
        <w:t>EAPC_eNB_P_ARRAY{x}</w:t>
      </w:r>
      <w:r>
        <w:rPr>
          <w:rFonts w:ascii="Courier New"/>
          <w:spacing w:val="-18"/>
          <w:sz w:val="20"/>
        </w:rPr>
        <w:t> </w:t>
      </w:r>
      <w:r>
        <w:rPr>
          <w:rFonts w:ascii="Courier New"/>
          <w:sz w:val="20"/>
        </w:rPr>
        <w:t>=</w:t>
      </w:r>
      <w:r>
        <w:rPr>
          <w:rFonts w:ascii="Courier New"/>
          <w:spacing w:val="-18"/>
          <w:sz w:val="20"/>
        </w:rPr>
        <w:t> </w:t>
      </w:r>
      <w:r>
        <w:rPr>
          <w:rFonts w:ascii="Courier New"/>
          <w:sz w:val="20"/>
        </w:rPr>
        <w:t>EAPC_P_eNB;</w:t>
      </w:r>
    </w:p>
    <w:p>
      <w:pPr>
        <w:pStyle w:val="BodyText"/>
        <w:spacing w:before="11"/>
        <w:rPr>
          <w:rFonts w:ascii="Courier New"/>
          <w:sz w:val="23"/>
        </w:rPr>
      </w:pPr>
    </w:p>
    <w:p>
      <w:pPr>
        <w:spacing w:before="0"/>
        <w:ind w:left="876" w:right="0" w:hanging="24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COMPUTE</w:t>
      </w:r>
      <w:r>
        <w:rPr>
          <w:rFonts w:ascii="Courier New"/>
          <w:color w:val="218A21"/>
          <w:spacing w:val="-4"/>
          <w:sz w:val="20"/>
        </w:rPr>
        <w:t> </w:t>
      </w:r>
      <w:r>
        <w:rPr>
          <w:rFonts w:ascii="Courier New"/>
          <w:color w:val="218A21"/>
          <w:sz w:val="20"/>
        </w:rPr>
        <w:t>UPLINK</w:t>
      </w:r>
      <w:r>
        <w:rPr>
          <w:rFonts w:ascii="Courier New"/>
          <w:color w:val="218A21"/>
          <w:spacing w:val="-4"/>
          <w:sz w:val="20"/>
        </w:rPr>
        <w:t> </w:t>
      </w:r>
      <w:r>
        <w:rPr>
          <w:rFonts w:ascii="Courier New"/>
          <w:color w:val="218A21"/>
          <w:sz w:val="20"/>
        </w:rPr>
        <w:t>SINR</w:t>
      </w:r>
      <w:r>
        <w:rPr>
          <w:rFonts w:ascii="Courier New"/>
          <w:color w:val="218A21"/>
          <w:spacing w:val="-4"/>
          <w:sz w:val="20"/>
        </w:rPr>
        <w:t> </w:t>
      </w:r>
      <w:r>
        <w:rPr>
          <w:rFonts w:ascii="Courier New"/>
          <w:color w:val="218A21"/>
          <w:sz w:val="20"/>
        </w:rPr>
        <w:t>OF</w:t>
      </w:r>
      <w:r>
        <w:rPr>
          <w:rFonts w:ascii="Courier New"/>
          <w:color w:val="218A21"/>
          <w:spacing w:val="80"/>
          <w:sz w:val="20"/>
        </w:rPr>
        <w:t> </w:t>
      </w:r>
      <w:r>
        <w:rPr>
          <w:rFonts w:ascii="Courier New"/>
          <w:color w:val="218A21"/>
          <w:sz w:val="20"/>
        </w:rPr>
        <w:t>HeNB1</w:t>
      </w:r>
      <w:r>
        <w:rPr>
          <w:rFonts w:ascii="Courier New"/>
          <w:color w:val="218A21"/>
          <w:spacing w:val="-4"/>
          <w:sz w:val="20"/>
        </w:rPr>
        <w:t> </w:t>
      </w:r>
      <w:r>
        <w:rPr>
          <w:rFonts w:ascii="Courier New"/>
          <w:color w:val="218A21"/>
          <w:sz w:val="20"/>
        </w:rPr>
        <w:t>BASED</w:t>
      </w:r>
      <w:r>
        <w:rPr>
          <w:rFonts w:ascii="Courier New"/>
          <w:color w:val="218A21"/>
          <w:spacing w:val="-4"/>
          <w:sz w:val="20"/>
        </w:rPr>
        <w:t> </w:t>
      </w:r>
      <w:r>
        <w:rPr>
          <w:rFonts w:ascii="Courier New"/>
          <w:color w:val="218A21"/>
          <w:sz w:val="20"/>
        </w:rPr>
        <w:t>ON</w:t>
      </w:r>
      <w:r>
        <w:rPr>
          <w:rFonts w:ascii="Courier New"/>
          <w:color w:val="218A21"/>
          <w:spacing w:val="-4"/>
          <w:sz w:val="20"/>
        </w:rPr>
        <w:t> </w:t>
      </w:r>
      <w:r>
        <w:rPr>
          <w:rFonts w:ascii="Courier New"/>
          <w:color w:val="218A21"/>
          <w:sz w:val="20"/>
        </w:rPr>
        <w:t>EAPC</w:t>
      </w:r>
      <w:r>
        <w:rPr>
          <w:rFonts w:ascii="Courier New"/>
          <w:color w:val="218A21"/>
          <w:spacing w:val="-4"/>
          <w:sz w:val="20"/>
        </w:rPr>
        <w:t> </w:t>
      </w:r>
      <w:r>
        <w:rPr>
          <w:rFonts w:ascii="Courier New"/>
          <w:color w:val="218A21"/>
          <w:sz w:val="20"/>
        </w:rPr>
        <w:t>MODEL </w:t>
      </w:r>
      <w:r>
        <w:rPr>
          <w:rFonts w:ascii="Courier New"/>
          <w:sz w:val="20"/>
        </w:rPr>
        <w:t>UPLINK_EAPC_SINR_HeNB1</w:t>
      </w:r>
      <w:r>
        <w:rPr>
          <w:rFonts w:ascii="Courier New"/>
          <w:spacing w:val="40"/>
          <w:sz w:val="20"/>
        </w:rPr>
        <w:t> </w:t>
      </w:r>
      <w:r>
        <w:rPr>
          <w:rFonts w:ascii="Courier New"/>
          <w:sz w:val="20"/>
        </w:rPr>
        <w:t>=</w:t>
      </w:r>
    </w:p>
    <w:p>
      <w:pPr>
        <w:spacing w:before="0"/>
        <w:ind w:left="396" w:right="170" w:firstLine="0"/>
        <w:jc w:val="left"/>
        <w:rPr>
          <w:rFonts w:ascii="Courier New"/>
          <w:sz w:val="20"/>
        </w:rPr>
      </w:pPr>
      <w:r>
        <w:rPr>
          <w:rFonts w:ascii="Courier New"/>
          <w:spacing w:val="-2"/>
          <w:sz w:val="20"/>
        </w:rPr>
        <w:t>EAPC_P_HUE1*EAPC_PL_HeNB_to_indoor_HUE_dB/((EAPC_P_HUE2*EAPC_INT_PL_He </w:t>
      </w:r>
      <w:r>
        <w:rPr>
          <w:rFonts w:ascii="Courier New"/>
          <w:sz w:val="20"/>
        </w:rPr>
        <w:t>NB_to_indoor_HUE_dB) + N)</w:t>
      </w:r>
    </w:p>
    <w:p>
      <w:pPr>
        <w:pStyle w:val="BodyText"/>
        <w:rPr>
          <w:rFonts w:ascii="Courier New"/>
        </w:rPr>
      </w:pPr>
    </w:p>
    <w:p>
      <w:pPr>
        <w:spacing w:before="0"/>
        <w:ind w:left="876" w:right="1607" w:hanging="480"/>
        <w:jc w:val="left"/>
        <w:rPr>
          <w:rFonts w:ascii="Courier New"/>
          <w:sz w:val="20"/>
        </w:rPr>
      </w:pPr>
      <w:r>
        <w:rPr>
          <w:rFonts w:ascii="Courier New"/>
          <w:color w:val="218A21"/>
          <w:sz w:val="20"/>
        </w:rPr>
        <w:t>%</w:t>
      </w:r>
      <w:r>
        <w:rPr>
          <w:rFonts w:ascii="Courier New"/>
          <w:color w:val="218A21"/>
          <w:spacing w:val="-5"/>
          <w:sz w:val="20"/>
        </w:rPr>
        <w:t> </w:t>
      </w:r>
      <w:r>
        <w:rPr>
          <w:rFonts w:ascii="Courier New"/>
          <w:color w:val="218A21"/>
          <w:sz w:val="20"/>
        </w:rPr>
        <w:t>UPLINK</w:t>
      </w:r>
      <w:r>
        <w:rPr>
          <w:rFonts w:ascii="Courier New"/>
          <w:color w:val="218A21"/>
          <w:spacing w:val="-5"/>
          <w:sz w:val="20"/>
        </w:rPr>
        <w:t> </w:t>
      </w:r>
      <w:r>
        <w:rPr>
          <w:rFonts w:ascii="Courier New"/>
          <w:color w:val="218A21"/>
          <w:sz w:val="20"/>
        </w:rPr>
        <w:t>SINR</w:t>
      </w:r>
      <w:r>
        <w:rPr>
          <w:rFonts w:ascii="Courier New"/>
          <w:color w:val="218A21"/>
          <w:spacing w:val="-5"/>
          <w:sz w:val="20"/>
        </w:rPr>
        <w:t> </w:t>
      </w:r>
      <w:r>
        <w:rPr>
          <w:rFonts w:ascii="Courier New"/>
          <w:color w:val="218A21"/>
          <w:sz w:val="20"/>
        </w:rPr>
        <w:t>OF</w:t>
      </w:r>
      <w:r>
        <w:rPr>
          <w:rFonts w:ascii="Courier New"/>
          <w:color w:val="218A21"/>
          <w:spacing w:val="-5"/>
          <w:sz w:val="20"/>
        </w:rPr>
        <w:t> </w:t>
      </w:r>
      <w:r>
        <w:rPr>
          <w:rFonts w:ascii="Courier New"/>
          <w:color w:val="218A21"/>
          <w:sz w:val="20"/>
        </w:rPr>
        <w:t>HeNB2</w:t>
      </w:r>
      <w:r>
        <w:rPr>
          <w:rFonts w:ascii="Courier New"/>
          <w:color w:val="218A21"/>
          <w:spacing w:val="-5"/>
          <w:sz w:val="20"/>
        </w:rPr>
        <w:t> </w:t>
      </w:r>
      <w:r>
        <w:rPr>
          <w:rFonts w:ascii="Courier New"/>
          <w:color w:val="218A21"/>
          <w:sz w:val="20"/>
        </w:rPr>
        <w:t>BASED</w:t>
      </w:r>
      <w:r>
        <w:rPr>
          <w:rFonts w:ascii="Courier New"/>
          <w:color w:val="218A21"/>
          <w:spacing w:val="-5"/>
          <w:sz w:val="20"/>
        </w:rPr>
        <w:t> </w:t>
      </w:r>
      <w:r>
        <w:rPr>
          <w:rFonts w:ascii="Courier New"/>
          <w:color w:val="218A21"/>
          <w:sz w:val="20"/>
        </w:rPr>
        <w:t>ON</w:t>
      </w:r>
      <w:r>
        <w:rPr>
          <w:rFonts w:ascii="Courier New"/>
          <w:color w:val="218A21"/>
          <w:spacing w:val="-5"/>
          <w:sz w:val="20"/>
        </w:rPr>
        <w:t> </w:t>
      </w:r>
      <w:r>
        <w:rPr>
          <w:rFonts w:ascii="Courier New"/>
          <w:color w:val="218A21"/>
          <w:sz w:val="20"/>
        </w:rPr>
        <w:t>EAPC</w:t>
      </w:r>
      <w:r>
        <w:rPr>
          <w:rFonts w:ascii="Courier New"/>
          <w:color w:val="218A21"/>
          <w:spacing w:val="-5"/>
          <w:sz w:val="20"/>
        </w:rPr>
        <w:t> </w:t>
      </w:r>
      <w:r>
        <w:rPr>
          <w:rFonts w:ascii="Courier New"/>
          <w:color w:val="218A21"/>
          <w:sz w:val="20"/>
        </w:rPr>
        <w:t>MODEL </w:t>
      </w:r>
      <w:r>
        <w:rPr>
          <w:rFonts w:ascii="Courier New"/>
          <w:sz w:val="20"/>
        </w:rPr>
        <w:t>UPLINK_EAPC_SINR_HeNB2</w:t>
      </w:r>
      <w:r>
        <w:rPr>
          <w:rFonts w:ascii="Courier New"/>
          <w:spacing w:val="40"/>
          <w:sz w:val="20"/>
        </w:rPr>
        <w:t> </w:t>
      </w:r>
      <w:r>
        <w:rPr>
          <w:rFonts w:ascii="Courier New"/>
          <w:sz w:val="20"/>
        </w:rPr>
        <w:t>=</w:t>
      </w:r>
    </w:p>
    <w:p>
      <w:pPr>
        <w:spacing w:line="226" w:lineRule="exact" w:before="0"/>
        <w:ind w:left="396" w:right="0" w:firstLine="0"/>
        <w:jc w:val="left"/>
        <w:rPr>
          <w:rFonts w:ascii="Courier New"/>
          <w:sz w:val="20"/>
        </w:rPr>
      </w:pPr>
      <w:r>
        <w:rPr>
          <w:rFonts w:ascii="Courier New"/>
          <w:spacing w:val="-2"/>
          <w:sz w:val="20"/>
        </w:rPr>
        <w:t>EAPC_P_HUE2*EAPC_PL_HeNB_to_indoor_HUE_dB/((EAPC_P_MUE*APC_INT_PL_HeNB</w:t>
      </w:r>
    </w:p>
    <w:p>
      <w:pPr>
        <w:spacing w:line="226" w:lineRule="exact" w:before="0"/>
        <w:ind w:left="396" w:right="0" w:firstLine="0"/>
        <w:jc w:val="left"/>
        <w:rPr>
          <w:rFonts w:ascii="Courier New"/>
          <w:sz w:val="20"/>
        </w:rPr>
      </w:pPr>
      <w:r>
        <w:rPr>
          <w:rFonts w:ascii="Courier New"/>
          <w:sz w:val="20"/>
        </w:rPr>
        <w:t>_to_indoor_MUE_dB)</w:t>
      </w:r>
      <w:r>
        <w:rPr>
          <w:rFonts w:ascii="Courier New"/>
          <w:spacing w:val="-12"/>
          <w:sz w:val="20"/>
        </w:rPr>
        <w:t> </w:t>
      </w:r>
      <w:r>
        <w:rPr>
          <w:rFonts w:ascii="Courier New"/>
          <w:sz w:val="20"/>
        </w:rPr>
        <w:t>+</w:t>
      </w:r>
      <w:r>
        <w:rPr>
          <w:rFonts w:ascii="Courier New"/>
          <w:spacing w:val="-11"/>
          <w:sz w:val="20"/>
        </w:rPr>
        <w:t> </w:t>
      </w:r>
      <w:r>
        <w:rPr>
          <w:rFonts w:ascii="Courier New"/>
          <w:spacing w:val="-5"/>
          <w:sz w:val="20"/>
        </w:rPr>
        <w:t>N);</w:t>
      </w:r>
    </w:p>
    <w:p>
      <w:pPr>
        <w:pStyle w:val="BodyText"/>
        <w:spacing w:before="2"/>
        <w:rPr>
          <w:rFonts w:ascii="Courier New"/>
        </w:rPr>
      </w:pPr>
    </w:p>
    <w:p>
      <w:pPr>
        <w:spacing w:before="0"/>
        <w:ind w:left="396" w:right="1607" w:firstLine="0"/>
        <w:jc w:val="left"/>
        <w:rPr>
          <w:rFonts w:ascii="Courier New"/>
          <w:sz w:val="20"/>
        </w:rPr>
      </w:pPr>
      <w:r>
        <w:rPr>
          <w:rFonts w:ascii="Courier New"/>
          <w:color w:val="218A21"/>
          <w:sz w:val="20"/>
        </w:rPr>
        <w:t>%</w:t>
      </w:r>
      <w:r>
        <w:rPr>
          <w:rFonts w:ascii="Courier New"/>
          <w:color w:val="218A21"/>
          <w:spacing w:val="-5"/>
          <w:sz w:val="20"/>
        </w:rPr>
        <w:t> </w:t>
      </w:r>
      <w:r>
        <w:rPr>
          <w:rFonts w:ascii="Courier New"/>
          <w:color w:val="218A21"/>
          <w:sz w:val="20"/>
        </w:rPr>
        <w:t>UPLINK</w:t>
      </w:r>
      <w:r>
        <w:rPr>
          <w:rFonts w:ascii="Courier New"/>
          <w:color w:val="218A21"/>
          <w:spacing w:val="-5"/>
          <w:sz w:val="20"/>
        </w:rPr>
        <w:t> </w:t>
      </w:r>
      <w:r>
        <w:rPr>
          <w:rFonts w:ascii="Courier New"/>
          <w:color w:val="218A21"/>
          <w:sz w:val="20"/>
        </w:rPr>
        <w:t>SINR</w:t>
      </w:r>
      <w:r>
        <w:rPr>
          <w:rFonts w:ascii="Courier New"/>
          <w:color w:val="218A21"/>
          <w:spacing w:val="-5"/>
          <w:sz w:val="20"/>
        </w:rPr>
        <w:t> </w:t>
      </w:r>
      <w:r>
        <w:rPr>
          <w:rFonts w:ascii="Courier New"/>
          <w:color w:val="218A21"/>
          <w:sz w:val="20"/>
        </w:rPr>
        <w:t>OF</w:t>
      </w:r>
      <w:r>
        <w:rPr>
          <w:rFonts w:ascii="Courier New"/>
          <w:color w:val="218A21"/>
          <w:spacing w:val="-5"/>
          <w:sz w:val="20"/>
        </w:rPr>
        <w:t> </w:t>
      </w:r>
      <w:r>
        <w:rPr>
          <w:rFonts w:ascii="Courier New"/>
          <w:color w:val="218A21"/>
          <w:sz w:val="20"/>
        </w:rPr>
        <w:t>eNB</w:t>
      </w:r>
      <w:r>
        <w:rPr>
          <w:rFonts w:ascii="Courier New"/>
          <w:color w:val="218A21"/>
          <w:spacing w:val="-5"/>
          <w:sz w:val="20"/>
        </w:rPr>
        <w:t> </w:t>
      </w:r>
      <w:r>
        <w:rPr>
          <w:rFonts w:ascii="Courier New"/>
          <w:color w:val="218A21"/>
          <w:sz w:val="20"/>
        </w:rPr>
        <w:t>BASED</w:t>
      </w:r>
      <w:r>
        <w:rPr>
          <w:rFonts w:ascii="Courier New"/>
          <w:color w:val="218A21"/>
          <w:spacing w:val="-5"/>
          <w:sz w:val="20"/>
        </w:rPr>
        <w:t> </w:t>
      </w:r>
      <w:r>
        <w:rPr>
          <w:rFonts w:ascii="Courier New"/>
          <w:color w:val="218A21"/>
          <w:sz w:val="20"/>
        </w:rPr>
        <w:t>ON</w:t>
      </w:r>
      <w:r>
        <w:rPr>
          <w:rFonts w:ascii="Courier New"/>
          <w:color w:val="218A21"/>
          <w:spacing w:val="-5"/>
          <w:sz w:val="20"/>
        </w:rPr>
        <w:t> </w:t>
      </w:r>
      <w:r>
        <w:rPr>
          <w:rFonts w:ascii="Courier New"/>
          <w:color w:val="218A21"/>
          <w:sz w:val="20"/>
        </w:rPr>
        <w:t>EAPC</w:t>
      </w:r>
      <w:r>
        <w:rPr>
          <w:rFonts w:ascii="Courier New"/>
          <w:color w:val="218A21"/>
          <w:spacing w:val="-5"/>
          <w:sz w:val="20"/>
        </w:rPr>
        <w:t> </w:t>
      </w:r>
      <w:r>
        <w:rPr>
          <w:rFonts w:ascii="Courier New"/>
          <w:color w:val="218A21"/>
          <w:sz w:val="20"/>
        </w:rPr>
        <w:t>APPROACH </w:t>
      </w:r>
      <w:r>
        <w:rPr>
          <w:rFonts w:ascii="Courier New"/>
          <w:sz w:val="20"/>
        </w:rPr>
        <w:t>UPLINK_EAPC_SINR_eNB</w:t>
      </w:r>
      <w:r>
        <w:rPr>
          <w:rFonts w:ascii="Courier New"/>
          <w:spacing w:val="40"/>
          <w:sz w:val="20"/>
        </w:rPr>
        <w:t> </w:t>
      </w:r>
      <w:r>
        <w:rPr>
          <w:rFonts w:ascii="Courier New"/>
          <w:sz w:val="20"/>
        </w:rPr>
        <w:t>=</w:t>
      </w:r>
    </w:p>
    <w:p>
      <w:pPr>
        <w:spacing w:before="0"/>
        <w:ind w:left="396" w:right="170" w:firstLine="0"/>
        <w:jc w:val="left"/>
        <w:rPr>
          <w:rFonts w:ascii="Courier New"/>
          <w:sz w:val="20"/>
        </w:rPr>
      </w:pPr>
      <w:r>
        <w:rPr>
          <w:rFonts w:ascii="Courier New"/>
          <w:spacing w:val="-2"/>
          <w:sz w:val="20"/>
        </w:rPr>
        <w:t>EAPC_P_MUE*EAPC_PL_eNB_indoor_MUEs_dB/((EAPC_P_HUE1*EAPC_INT_PL_eNB_in </w:t>
      </w:r>
      <w:r>
        <w:rPr>
          <w:rFonts w:ascii="Courier New"/>
          <w:sz w:val="20"/>
        </w:rPr>
        <w:t>door_HUEs_dB) + N);</w:t>
      </w:r>
    </w:p>
    <w:p>
      <w:pPr>
        <w:spacing w:before="0"/>
        <w:ind w:left="636" w:right="0" w:firstLine="0"/>
        <w:jc w:val="left"/>
        <w:rPr>
          <w:rFonts w:ascii="Courier New"/>
          <w:sz w:val="20"/>
        </w:rPr>
      </w:pPr>
      <w:r>
        <w:rPr>
          <w:rFonts w:ascii="Courier New"/>
          <w:color w:val="0000FF"/>
          <w:spacing w:val="-5"/>
          <w:sz w:val="20"/>
        </w:rPr>
        <w:t>end</w:t>
      </w:r>
    </w:p>
    <w:p>
      <w:pPr>
        <w:spacing w:before="0"/>
        <w:ind w:left="876" w:right="0" w:hanging="480"/>
        <w:jc w:val="left"/>
        <w:rPr>
          <w:rFonts w:ascii="Courier New"/>
          <w:sz w:val="20"/>
        </w:rPr>
      </w:pPr>
      <w:r>
        <w:rPr>
          <w:rFonts w:ascii="Courier New"/>
          <w:color w:val="218A21"/>
          <w:sz w:val="20"/>
        </w:rPr>
        <w:t>%PROGRAM</w:t>
      </w:r>
      <w:r>
        <w:rPr>
          <w:rFonts w:ascii="Courier New"/>
          <w:color w:val="218A21"/>
          <w:spacing w:val="-4"/>
          <w:sz w:val="20"/>
        </w:rPr>
        <w:t> </w:t>
      </w:r>
      <w:r>
        <w:rPr>
          <w:rFonts w:ascii="Courier New"/>
          <w:color w:val="218A21"/>
          <w:sz w:val="20"/>
        </w:rPr>
        <w:t>TO</w:t>
      </w:r>
      <w:r>
        <w:rPr>
          <w:rFonts w:ascii="Courier New"/>
          <w:color w:val="218A21"/>
          <w:spacing w:val="-4"/>
          <w:sz w:val="20"/>
        </w:rPr>
        <w:t> </w:t>
      </w:r>
      <w:r>
        <w:rPr>
          <w:rFonts w:ascii="Courier New"/>
          <w:color w:val="218A21"/>
          <w:sz w:val="20"/>
        </w:rPr>
        <w:t>COMPUTE</w:t>
      </w:r>
      <w:r>
        <w:rPr>
          <w:rFonts w:ascii="Courier New"/>
          <w:color w:val="218A21"/>
          <w:spacing w:val="-4"/>
          <w:sz w:val="20"/>
        </w:rPr>
        <w:t> </w:t>
      </w:r>
      <w:r>
        <w:rPr>
          <w:rFonts w:ascii="Courier New"/>
          <w:color w:val="218A21"/>
          <w:sz w:val="20"/>
        </w:rPr>
        <w:t>EAPC</w:t>
      </w:r>
      <w:r>
        <w:rPr>
          <w:rFonts w:ascii="Courier New"/>
          <w:color w:val="218A21"/>
          <w:spacing w:val="-4"/>
          <w:sz w:val="20"/>
        </w:rPr>
        <w:t> </w:t>
      </w:r>
      <w:r>
        <w:rPr>
          <w:rFonts w:ascii="Courier New"/>
          <w:color w:val="218A21"/>
          <w:sz w:val="20"/>
        </w:rPr>
        <w:t>AND</w:t>
      </w:r>
      <w:r>
        <w:rPr>
          <w:rFonts w:ascii="Courier New"/>
          <w:color w:val="218A21"/>
          <w:spacing w:val="-3"/>
          <w:sz w:val="20"/>
        </w:rPr>
        <w:t> </w:t>
      </w:r>
      <w:r>
        <w:rPr>
          <w:rFonts w:ascii="Courier New"/>
          <w:color w:val="218A21"/>
          <w:sz w:val="20"/>
        </w:rPr>
        <w:t>PC1</w:t>
      </w:r>
      <w:r>
        <w:rPr>
          <w:rFonts w:ascii="Courier New"/>
          <w:color w:val="218A21"/>
          <w:spacing w:val="-4"/>
          <w:sz w:val="20"/>
        </w:rPr>
        <w:t> </w:t>
      </w:r>
      <w:r>
        <w:rPr>
          <w:rFonts w:ascii="Courier New"/>
          <w:color w:val="218A21"/>
          <w:sz w:val="20"/>
        </w:rPr>
        <w:t>UPLINK</w:t>
      </w:r>
      <w:r>
        <w:rPr>
          <w:rFonts w:ascii="Courier New"/>
          <w:color w:val="218A21"/>
          <w:spacing w:val="-4"/>
          <w:sz w:val="20"/>
        </w:rPr>
        <w:t> </w:t>
      </w:r>
      <w:r>
        <w:rPr>
          <w:rFonts w:ascii="Courier New"/>
          <w:color w:val="218A21"/>
          <w:sz w:val="20"/>
        </w:rPr>
        <w:t>(MUE)</w:t>
      </w:r>
      <w:r>
        <w:rPr>
          <w:rFonts w:ascii="Courier New"/>
          <w:color w:val="218A21"/>
          <w:spacing w:val="-4"/>
          <w:sz w:val="20"/>
        </w:rPr>
        <w:t> </w:t>
      </w:r>
      <w:r>
        <w:rPr>
          <w:rFonts w:ascii="Courier New"/>
          <w:color w:val="218A21"/>
          <w:sz w:val="20"/>
        </w:rPr>
        <w:t>POWER</w:t>
      </w:r>
      <w:r>
        <w:rPr>
          <w:rFonts w:ascii="Courier New"/>
          <w:color w:val="218A21"/>
          <w:spacing w:val="-4"/>
          <w:sz w:val="20"/>
        </w:rPr>
        <w:t> </w:t>
      </w:r>
      <w:r>
        <w:rPr>
          <w:rFonts w:ascii="Courier New"/>
          <w:color w:val="218A21"/>
          <w:sz w:val="20"/>
        </w:rPr>
        <w:t>ALPOSITION </w:t>
      </w:r>
      <w:r>
        <w:rPr>
          <w:rFonts w:ascii="Courier New"/>
          <w:sz w:val="20"/>
        </w:rPr>
        <w:t>SINR_eNB_DIFF_EAPC = UPLINK_EAPC_SINR_eNB - SINR_target;</w:t>
      </w:r>
    </w:p>
    <w:p>
      <w:pPr>
        <w:pStyle w:val="BodyText"/>
        <w:spacing w:before="11"/>
        <w:rPr>
          <w:rFonts w:ascii="Courier New"/>
          <w:sz w:val="23"/>
        </w:rPr>
      </w:pPr>
    </w:p>
    <w:p>
      <w:pPr>
        <w:spacing w:before="0"/>
        <w:ind w:left="876" w:right="0" w:hanging="480"/>
        <w:jc w:val="left"/>
        <w:rPr>
          <w:rFonts w:ascii="Courier New"/>
          <w:sz w:val="20"/>
        </w:rPr>
      </w:pPr>
      <w:r>
        <w:rPr>
          <w:rFonts w:ascii="Courier New"/>
          <w:color w:val="218A21"/>
          <w:sz w:val="20"/>
        </w:rPr>
        <w:t>% PROGRAM TO COMPUTE EAPC AND PC1 HUE UPLINK POWER ALPOSITION </w:t>
      </w:r>
      <w:r>
        <w:rPr>
          <w:rFonts w:ascii="Courier New"/>
          <w:sz w:val="20"/>
        </w:rPr>
        <w:t>SINR_HeNB1_DIFF_EAPC</w:t>
      </w:r>
      <w:r>
        <w:rPr>
          <w:rFonts w:ascii="Courier New"/>
          <w:spacing w:val="-10"/>
          <w:sz w:val="20"/>
        </w:rPr>
        <w:t> </w:t>
      </w:r>
      <w:r>
        <w:rPr>
          <w:rFonts w:ascii="Courier New"/>
          <w:sz w:val="20"/>
        </w:rPr>
        <w:t>=</w:t>
      </w:r>
      <w:r>
        <w:rPr>
          <w:rFonts w:ascii="Courier New"/>
          <w:spacing w:val="-10"/>
          <w:sz w:val="20"/>
        </w:rPr>
        <w:t> </w:t>
      </w:r>
      <w:r>
        <w:rPr>
          <w:rFonts w:ascii="Courier New"/>
          <w:sz w:val="20"/>
        </w:rPr>
        <w:t>UPLINK_EAPC_SINR_HeNB1</w:t>
      </w:r>
      <w:r>
        <w:rPr>
          <w:rFonts w:ascii="Courier New"/>
          <w:spacing w:val="-8"/>
          <w:sz w:val="20"/>
        </w:rPr>
        <w:t> </w:t>
      </w:r>
      <w:r>
        <w:rPr>
          <w:rFonts w:ascii="Courier New"/>
          <w:sz w:val="20"/>
        </w:rPr>
        <w:t>-</w:t>
      </w:r>
      <w:r>
        <w:rPr>
          <w:rFonts w:ascii="Courier New"/>
          <w:spacing w:val="-10"/>
          <w:sz w:val="20"/>
        </w:rPr>
        <w:t> </w:t>
      </w:r>
      <w:r>
        <w:rPr>
          <w:rFonts w:ascii="Courier New"/>
          <w:sz w:val="20"/>
        </w:rPr>
        <w:t>SINR_target; SINR_HeNB2_DIFF_EAPC</w:t>
      </w:r>
      <w:r>
        <w:rPr>
          <w:rFonts w:ascii="Courier New"/>
          <w:spacing w:val="-14"/>
          <w:sz w:val="20"/>
        </w:rPr>
        <w:t> </w:t>
      </w:r>
      <w:r>
        <w:rPr>
          <w:rFonts w:ascii="Courier New"/>
          <w:sz w:val="20"/>
        </w:rPr>
        <w:t>=</w:t>
      </w:r>
      <w:r>
        <w:rPr>
          <w:rFonts w:ascii="Courier New"/>
          <w:spacing w:val="-13"/>
          <w:sz w:val="20"/>
        </w:rPr>
        <w:t> </w:t>
      </w:r>
      <w:r>
        <w:rPr>
          <w:rFonts w:ascii="Courier New"/>
          <w:sz w:val="20"/>
        </w:rPr>
        <w:t>UPLINK_EAPC_SINR_HeNB2</w:t>
      </w:r>
      <w:r>
        <w:rPr>
          <w:rFonts w:ascii="Courier New"/>
          <w:spacing w:val="-11"/>
          <w:sz w:val="20"/>
        </w:rPr>
        <w:t> </w:t>
      </w:r>
      <w:r>
        <w:rPr>
          <w:rFonts w:ascii="Courier New"/>
          <w:sz w:val="20"/>
        </w:rPr>
        <w:t>-</w:t>
      </w:r>
      <w:r>
        <w:rPr>
          <w:rFonts w:ascii="Courier New"/>
          <w:spacing w:val="-13"/>
          <w:sz w:val="20"/>
        </w:rPr>
        <w:t> </w:t>
      </w:r>
      <w:r>
        <w:rPr>
          <w:rFonts w:ascii="Courier New"/>
          <w:spacing w:val="-2"/>
          <w:sz w:val="20"/>
        </w:rPr>
        <w:t>SINR_target;</w:t>
      </w:r>
    </w:p>
    <w:p>
      <w:pPr>
        <w:pStyle w:val="BodyText"/>
        <w:spacing w:before="10"/>
        <w:rPr>
          <w:rFonts w:ascii="Courier New"/>
          <w:sz w:val="23"/>
        </w:rPr>
      </w:pPr>
    </w:p>
    <w:p>
      <w:pPr>
        <w:spacing w:before="0"/>
        <w:ind w:left="396" w:right="0" w:firstLine="0"/>
        <w:jc w:val="left"/>
        <w:rPr>
          <w:rFonts w:ascii="Courier New"/>
          <w:sz w:val="20"/>
        </w:rPr>
      </w:pPr>
      <w:r>
        <w:rPr>
          <w:rFonts w:ascii="Courier New"/>
          <w:color w:val="218A21"/>
          <w:sz w:val="20"/>
        </w:rPr>
        <w:t>%</w:t>
      </w:r>
      <w:r>
        <w:rPr>
          <w:rFonts w:ascii="Courier New"/>
          <w:color w:val="218A21"/>
          <w:spacing w:val="-6"/>
          <w:sz w:val="20"/>
        </w:rPr>
        <w:t> </w:t>
      </w:r>
      <w:r>
        <w:rPr>
          <w:rFonts w:ascii="Courier New"/>
          <w:color w:val="218A21"/>
          <w:sz w:val="20"/>
        </w:rPr>
        <w:t>EAPC</w:t>
      </w:r>
      <w:r>
        <w:rPr>
          <w:rFonts w:ascii="Courier New"/>
          <w:color w:val="218A21"/>
          <w:spacing w:val="-5"/>
          <w:sz w:val="20"/>
        </w:rPr>
        <w:t> </w:t>
      </w:r>
      <w:r>
        <w:rPr>
          <w:rFonts w:ascii="Courier New"/>
          <w:color w:val="218A21"/>
          <w:sz w:val="20"/>
        </w:rPr>
        <w:t>power</w:t>
      </w:r>
      <w:r>
        <w:rPr>
          <w:rFonts w:ascii="Courier New"/>
          <w:color w:val="218A21"/>
          <w:spacing w:val="-5"/>
          <w:sz w:val="20"/>
        </w:rPr>
        <w:t> </w:t>
      </w:r>
      <w:r>
        <w:rPr>
          <w:rFonts w:ascii="Courier New"/>
          <w:color w:val="218A21"/>
          <w:sz w:val="20"/>
        </w:rPr>
        <w:t>control</w:t>
      </w:r>
      <w:r>
        <w:rPr>
          <w:rFonts w:ascii="Courier New"/>
          <w:color w:val="218A21"/>
          <w:spacing w:val="-5"/>
          <w:sz w:val="20"/>
        </w:rPr>
        <w:t> </w:t>
      </w:r>
      <w:r>
        <w:rPr>
          <w:rFonts w:ascii="Courier New"/>
          <w:color w:val="218A21"/>
          <w:spacing w:val="-2"/>
          <w:sz w:val="20"/>
        </w:rPr>
        <w:t>codes</w:t>
      </w:r>
    </w:p>
    <w:p>
      <w:pPr>
        <w:spacing w:line="226" w:lineRule="exact" w:before="2"/>
        <w:ind w:left="0" w:right="5088" w:firstLine="0"/>
        <w:jc w:val="right"/>
        <w:rPr>
          <w:rFonts w:ascii="Courier New"/>
          <w:sz w:val="20"/>
        </w:rPr>
      </w:pPr>
      <w:r>
        <w:rPr>
          <w:rFonts w:ascii="Courier New"/>
          <w:color w:val="0000FF"/>
          <w:sz w:val="20"/>
        </w:rPr>
        <w:t>if</w:t>
      </w:r>
      <w:r>
        <w:rPr>
          <w:rFonts w:ascii="Courier New"/>
          <w:color w:val="0000FF"/>
          <w:spacing w:val="-10"/>
          <w:sz w:val="20"/>
        </w:rPr>
        <w:t> </w:t>
      </w:r>
      <w:r>
        <w:rPr>
          <w:rFonts w:ascii="Courier New"/>
          <w:sz w:val="20"/>
        </w:rPr>
        <w:t>SINR_HeNB1_DIFF_EAPC</w:t>
      </w:r>
      <w:r>
        <w:rPr>
          <w:rFonts w:ascii="Courier New"/>
          <w:spacing w:val="-9"/>
          <w:sz w:val="20"/>
        </w:rPr>
        <w:t> </w:t>
      </w:r>
      <w:r>
        <w:rPr>
          <w:rFonts w:ascii="Courier New"/>
          <w:sz w:val="20"/>
        </w:rPr>
        <w:t>&gt;</w:t>
      </w:r>
      <w:r>
        <w:rPr>
          <w:rFonts w:ascii="Courier New"/>
          <w:spacing w:val="-9"/>
          <w:sz w:val="20"/>
        </w:rPr>
        <w:t> </w:t>
      </w:r>
      <w:r>
        <w:rPr>
          <w:rFonts w:ascii="Courier New"/>
          <w:spacing w:val="-10"/>
          <w:sz w:val="20"/>
        </w:rPr>
        <w:t>0</w:t>
      </w:r>
    </w:p>
    <w:p>
      <w:pPr>
        <w:spacing w:line="226" w:lineRule="exact" w:before="0"/>
        <w:ind w:left="0" w:right="5087" w:firstLine="0"/>
        <w:jc w:val="right"/>
        <w:rPr>
          <w:rFonts w:ascii="Courier New"/>
          <w:sz w:val="20"/>
        </w:rPr>
      </w:pPr>
      <w:r>
        <w:rPr>
          <w:rFonts w:ascii="Courier New"/>
          <w:sz w:val="20"/>
        </w:rPr>
        <w:t>EAPC_HUE_ADJ</w:t>
      </w:r>
      <w:r>
        <w:rPr>
          <w:rFonts w:ascii="Courier New"/>
          <w:spacing w:val="-9"/>
          <w:sz w:val="20"/>
        </w:rPr>
        <w:t> </w:t>
      </w:r>
      <w:r>
        <w:rPr>
          <w:rFonts w:ascii="Courier New"/>
          <w:sz w:val="20"/>
        </w:rPr>
        <w:t>=</w:t>
      </w:r>
      <w:r>
        <w:rPr>
          <w:rFonts w:ascii="Courier New"/>
          <w:spacing w:val="-7"/>
          <w:sz w:val="20"/>
        </w:rPr>
        <w:t> </w:t>
      </w:r>
      <w:r>
        <w:rPr>
          <w:rFonts w:ascii="Courier New"/>
          <w:sz w:val="20"/>
        </w:rPr>
        <w:t>-</w:t>
      </w:r>
      <w:r>
        <w:rPr>
          <w:rFonts w:ascii="Courier New"/>
          <w:spacing w:val="-5"/>
          <w:sz w:val="20"/>
        </w:rPr>
        <w:t>1;</w:t>
      </w:r>
    </w:p>
    <w:p>
      <w:pPr>
        <w:spacing w:line="226" w:lineRule="exact" w:before="0"/>
        <w:ind w:left="876" w:right="0" w:firstLine="0"/>
        <w:jc w:val="left"/>
        <w:rPr>
          <w:rFonts w:ascii="Courier New"/>
          <w:sz w:val="20"/>
        </w:rPr>
      </w:pPr>
      <w:r>
        <w:rPr>
          <w:rFonts w:ascii="Courier New"/>
          <w:color w:val="0000FF"/>
          <w:sz w:val="20"/>
        </w:rPr>
        <w:t>elseif</w:t>
      </w:r>
      <w:r>
        <w:rPr>
          <w:rFonts w:ascii="Courier New"/>
          <w:color w:val="0000FF"/>
          <w:spacing w:val="-17"/>
          <w:sz w:val="20"/>
        </w:rPr>
        <w:t> </w:t>
      </w:r>
      <w:r>
        <w:rPr>
          <w:rFonts w:ascii="Courier New"/>
          <w:sz w:val="20"/>
        </w:rPr>
        <w:t>SINR_HeNB1_DIFF_EAPC&lt;</w:t>
      </w:r>
      <w:r>
        <w:rPr>
          <w:rFonts w:ascii="Courier New"/>
          <w:spacing w:val="-16"/>
          <w:sz w:val="20"/>
        </w:rPr>
        <w:t> </w:t>
      </w:r>
      <w:r>
        <w:rPr>
          <w:rFonts w:ascii="Courier New"/>
          <w:spacing w:val="-10"/>
          <w:sz w:val="20"/>
        </w:rPr>
        <w:t>0</w:t>
      </w:r>
    </w:p>
    <w:p>
      <w:pPr>
        <w:spacing w:before="1"/>
        <w:ind w:left="2076" w:right="0" w:firstLine="0"/>
        <w:jc w:val="left"/>
        <w:rPr>
          <w:rFonts w:ascii="Courier New"/>
          <w:sz w:val="20"/>
        </w:rPr>
      </w:pPr>
      <w:r>
        <w:rPr>
          <w:rFonts w:ascii="Courier New"/>
          <w:sz w:val="20"/>
        </w:rPr>
        <w:t>EAPC_HUE_ADJ</w:t>
      </w:r>
      <w:r>
        <w:rPr>
          <w:rFonts w:ascii="Courier New"/>
          <w:spacing w:val="-8"/>
          <w:sz w:val="20"/>
        </w:rPr>
        <w:t> </w:t>
      </w:r>
      <w:r>
        <w:rPr>
          <w:rFonts w:ascii="Courier New"/>
          <w:sz w:val="20"/>
        </w:rPr>
        <w:t>=</w:t>
      </w:r>
      <w:r>
        <w:rPr>
          <w:rFonts w:ascii="Courier New"/>
          <w:spacing w:val="-8"/>
          <w:sz w:val="20"/>
        </w:rPr>
        <w:t> </w:t>
      </w:r>
      <w:r>
        <w:rPr>
          <w:rFonts w:ascii="Courier New"/>
          <w:spacing w:val="-5"/>
          <w:sz w:val="20"/>
        </w:rPr>
        <w:t>1;</w:t>
      </w:r>
    </w:p>
    <w:p>
      <w:pPr>
        <w:spacing w:after="0"/>
        <w:jc w:val="left"/>
        <w:rPr>
          <w:rFonts w:ascii="Courier New"/>
          <w:sz w:val="20"/>
        </w:rPr>
        <w:sectPr>
          <w:pgSz w:w="11910" w:h="16840"/>
          <w:pgMar w:header="0" w:footer="1067" w:top="1320" w:bottom="1260" w:left="1620" w:right="1200"/>
        </w:sectPr>
      </w:pPr>
    </w:p>
    <w:p>
      <w:pPr>
        <w:spacing w:line="226" w:lineRule="exact" w:before="76"/>
        <w:ind w:left="876" w:right="0" w:firstLine="0"/>
        <w:jc w:val="left"/>
        <w:rPr>
          <w:rFonts w:ascii="Courier New"/>
          <w:sz w:val="20"/>
        </w:rPr>
      </w:pPr>
      <w:r>
        <w:rPr>
          <w:rFonts w:ascii="Courier New"/>
          <w:color w:val="0000FF"/>
          <w:spacing w:val="-4"/>
          <w:sz w:val="20"/>
        </w:rPr>
        <w:t>else</w:t>
      </w:r>
    </w:p>
    <w:p>
      <w:pPr>
        <w:spacing w:line="226" w:lineRule="exact" w:before="0"/>
        <w:ind w:left="1356" w:right="0" w:firstLine="0"/>
        <w:jc w:val="left"/>
        <w:rPr>
          <w:rFonts w:ascii="Courier New"/>
          <w:sz w:val="20"/>
        </w:rPr>
      </w:pPr>
      <w:r>
        <w:rPr>
          <w:rFonts w:ascii="Courier New"/>
          <w:sz w:val="20"/>
        </w:rPr>
        <w:t>EAPC_HUE_ADJ</w:t>
      </w:r>
      <w:r>
        <w:rPr>
          <w:rFonts w:ascii="Courier New"/>
          <w:spacing w:val="-8"/>
          <w:sz w:val="20"/>
        </w:rPr>
        <w:t> </w:t>
      </w:r>
      <w:r>
        <w:rPr>
          <w:rFonts w:ascii="Courier New"/>
          <w:sz w:val="20"/>
        </w:rPr>
        <w:t>=</w:t>
      </w:r>
      <w:r>
        <w:rPr>
          <w:rFonts w:ascii="Courier New"/>
          <w:spacing w:val="-8"/>
          <w:sz w:val="20"/>
        </w:rPr>
        <w:t> </w:t>
      </w:r>
      <w:r>
        <w:rPr>
          <w:rFonts w:ascii="Courier New"/>
          <w:spacing w:val="-5"/>
          <w:sz w:val="20"/>
        </w:rPr>
        <w:t>0;</w:t>
      </w:r>
    </w:p>
    <w:p>
      <w:pPr>
        <w:spacing w:line="226" w:lineRule="exact" w:before="2"/>
        <w:ind w:left="636" w:right="0" w:firstLine="0"/>
        <w:jc w:val="left"/>
        <w:rPr>
          <w:rFonts w:ascii="Courier New"/>
          <w:sz w:val="20"/>
        </w:rPr>
      </w:pPr>
      <w:r>
        <w:rPr>
          <w:rFonts w:ascii="Courier New"/>
          <w:color w:val="0000FF"/>
          <w:spacing w:val="-5"/>
          <w:sz w:val="20"/>
        </w:rPr>
        <w:t>end</w:t>
      </w:r>
    </w:p>
    <w:p>
      <w:pPr>
        <w:spacing w:line="226" w:lineRule="exact" w:before="0"/>
        <w:ind w:left="636" w:right="0" w:firstLine="0"/>
        <w:jc w:val="left"/>
        <w:rPr>
          <w:rFonts w:ascii="Courier New"/>
          <w:sz w:val="20"/>
        </w:rPr>
      </w:pPr>
      <w:r>
        <w:rPr>
          <w:rFonts w:ascii="Courier New"/>
          <w:color w:val="0000FF"/>
          <w:sz w:val="20"/>
        </w:rPr>
        <w:t>if</w:t>
      </w:r>
      <w:r>
        <w:rPr>
          <w:rFonts w:ascii="Courier New"/>
          <w:color w:val="0000FF"/>
          <w:spacing w:val="-10"/>
          <w:sz w:val="20"/>
        </w:rPr>
        <w:t> </w:t>
      </w:r>
      <w:r>
        <w:rPr>
          <w:rFonts w:ascii="Courier New"/>
          <w:sz w:val="20"/>
        </w:rPr>
        <w:t>SINR_HeNB2_DIFF_EAPC</w:t>
      </w:r>
      <w:r>
        <w:rPr>
          <w:rFonts w:ascii="Courier New"/>
          <w:spacing w:val="-9"/>
          <w:sz w:val="20"/>
        </w:rPr>
        <w:t> </w:t>
      </w:r>
      <w:r>
        <w:rPr>
          <w:rFonts w:ascii="Courier New"/>
          <w:sz w:val="20"/>
        </w:rPr>
        <w:t>&gt;</w:t>
      </w:r>
      <w:r>
        <w:rPr>
          <w:rFonts w:ascii="Courier New"/>
          <w:spacing w:val="-9"/>
          <w:sz w:val="20"/>
        </w:rPr>
        <w:t> </w:t>
      </w:r>
      <w:r>
        <w:rPr>
          <w:rFonts w:ascii="Courier New"/>
          <w:spacing w:val="-10"/>
          <w:sz w:val="20"/>
        </w:rPr>
        <w:t>0</w:t>
      </w:r>
    </w:p>
    <w:p>
      <w:pPr>
        <w:spacing w:line="226" w:lineRule="exact" w:before="1"/>
        <w:ind w:left="1836" w:right="0" w:firstLine="0"/>
        <w:jc w:val="left"/>
        <w:rPr>
          <w:rFonts w:ascii="Courier New"/>
          <w:sz w:val="20"/>
        </w:rPr>
      </w:pPr>
      <w:r>
        <w:rPr>
          <w:rFonts w:ascii="Courier New"/>
          <w:sz w:val="20"/>
        </w:rPr>
        <w:t>EAPC_HUE2_ADJ</w:t>
      </w:r>
      <w:r>
        <w:rPr>
          <w:rFonts w:ascii="Courier New"/>
          <w:spacing w:val="-11"/>
          <w:sz w:val="20"/>
        </w:rPr>
        <w:t> </w:t>
      </w:r>
      <w:r>
        <w:rPr>
          <w:rFonts w:ascii="Courier New"/>
          <w:sz w:val="20"/>
        </w:rPr>
        <w:t>=</w:t>
      </w:r>
      <w:r>
        <w:rPr>
          <w:rFonts w:ascii="Courier New"/>
          <w:spacing w:val="-8"/>
          <w:sz w:val="20"/>
        </w:rPr>
        <w:t> </w:t>
      </w:r>
      <w:r>
        <w:rPr>
          <w:rFonts w:ascii="Courier New"/>
          <w:sz w:val="20"/>
        </w:rPr>
        <w:t>-</w:t>
      </w:r>
      <w:r>
        <w:rPr>
          <w:rFonts w:ascii="Courier New"/>
          <w:spacing w:val="-5"/>
          <w:sz w:val="20"/>
        </w:rPr>
        <w:t>1;</w:t>
      </w:r>
    </w:p>
    <w:p>
      <w:pPr>
        <w:spacing w:line="226" w:lineRule="exact" w:before="0"/>
        <w:ind w:left="876" w:right="0" w:firstLine="0"/>
        <w:jc w:val="left"/>
        <w:rPr>
          <w:rFonts w:ascii="Courier New"/>
          <w:sz w:val="20"/>
        </w:rPr>
      </w:pPr>
      <w:r>
        <w:rPr>
          <w:rFonts w:ascii="Courier New"/>
          <w:color w:val="0000FF"/>
          <w:sz w:val="20"/>
        </w:rPr>
        <w:t>elseif</w:t>
      </w:r>
      <w:r>
        <w:rPr>
          <w:rFonts w:ascii="Courier New"/>
          <w:color w:val="0000FF"/>
          <w:spacing w:val="-11"/>
          <w:sz w:val="20"/>
        </w:rPr>
        <w:t> </w:t>
      </w:r>
      <w:r>
        <w:rPr>
          <w:rFonts w:ascii="Courier New"/>
          <w:sz w:val="20"/>
        </w:rPr>
        <w:t>SINR_HeNB2_DIFF_EAPC</w:t>
      </w:r>
      <w:r>
        <w:rPr>
          <w:rFonts w:ascii="Courier New"/>
          <w:spacing w:val="-11"/>
          <w:sz w:val="20"/>
        </w:rPr>
        <w:t> </w:t>
      </w:r>
      <w:r>
        <w:rPr>
          <w:rFonts w:ascii="Courier New"/>
          <w:sz w:val="20"/>
        </w:rPr>
        <w:t>&lt;</w:t>
      </w:r>
      <w:r>
        <w:rPr>
          <w:rFonts w:ascii="Courier New"/>
          <w:spacing w:val="-11"/>
          <w:sz w:val="20"/>
        </w:rPr>
        <w:t> </w:t>
      </w:r>
      <w:r>
        <w:rPr>
          <w:rFonts w:ascii="Courier New"/>
          <w:spacing w:val="-10"/>
          <w:sz w:val="20"/>
        </w:rPr>
        <w:t>0</w:t>
      </w:r>
    </w:p>
    <w:p>
      <w:pPr>
        <w:spacing w:line="226" w:lineRule="exact" w:before="0"/>
        <w:ind w:left="2076" w:right="0" w:firstLine="0"/>
        <w:jc w:val="left"/>
        <w:rPr>
          <w:rFonts w:ascii="Courier New"/>
          <w:sz w:val="20"/>
        </w:rPr>
      </w:pPr>
      <w:r>
        <w:rPr>
          <w:rFonts w:ascii="Courier New"/>
          <w:sz w:val="20"/>
        </w:rPr>
        <w:t>EAPC_HUE2_ADJ</w:t>
      </w:r>
      <w:r>
        <w:rPr>
          <w:rFonts w:ascii="Courier New"/>
          <w:spacing w:val="-9"/>
          <w:sz w:val="20"/>
        </w:rPr>
        <w:t> </w:t>
      </w:r>
      <w:r>
        <w:rPr>
          <w:rFonts w:ascii="Courier New"/>
          <w:sz w:val="20"/>
        </w:rPr>
        <w:t>=</w:t>
      </w:r>
      <w:r>
        <w:rPr>
          <w:rFonts w:ascii="Courier New"/>
          <w:spacing w:val="-8"/>
          <w:sz w:val="20"/>
        </w:rPr>
        <w:t> </w:t>
      </w:r>
      <w:r>
        <w:rPr>
          <w:rFonts w:ascii="Courier New"/>
          <w:spacing w:val="-5"/>
          <w:sz w:val="20"/>
        </w:rPr>
        <w:t>1;</w:t>
      </w:r>
    </w:p>
    <w:p>
      <w:pPr>
        <w:spacing w:line="226" w:lineRule="exact" w:before="2"/>
        <w:ind w:left="876" w:right="0" w:firstLine="0"/>
        <w:jc w:val="left"/>
        <w:rPr>
          <w:rFonts w:ascii="Courier New"/>
          <w:sz w:val="20"/>
        </w:rPr>
      </w:pPr>
      <w:r>
        <w:rPr>
          <w:rFonts w:ascii="Courier New"/>
          <w:color w:val="0000FF"/>
          <w:spacing w:val="-4"/>
          <w:sz w:val="20"/>
        </w:rPr>
        <w:t>else</w:t>
      </w:r>
    </w:p>
    <w:p>
      <w:pPr>
        <w:spacing w:line="226" w:lineRule="exact" w:before="0"/>
        <w:ind w:left="1356" w:right="0" w:firstLine="0"/>
        <w:jc w:val="left"/>
        <w:rPr>
          <w:rFonts w:ascii="Courier New"/>
          <w:sz w:val="20"/>
        </w:rPr>
      </w:pPr>
      <w:r>
        <w:rPr>
          <w:rFonts w:ascii="Courier New"/>
          <w:sz w:val="20"/>
        </w:rPr>
        <w:t>EAPC_HUE2_ADJ</w:t>
      </w:r>
      <w:r>
        <w:rPr>
          <w:rFonts w:ascii="Courier New"/>
          <w:spacing w:val="-9"/>
          <w:sz w:val="20"/>
        </w:rPr>
        <w:t> </w:t>
      </w:r>
      <w:r>
        <w:rPr>
          <w:rFonts w:ascii="Courier New"/>
          <w:sz w:val="20"/>
        </w:rPr>
        <w:t>=</w:t>
      </w:r>
      <w:r>
        <w:rPr>
          <w:rFonts w:ascii="Courier New"/>
          <w:spacing w:val="-8"/>
          <w:sz w:val="20"/>
        </w:rPr>
        <w:t> </w:t>
      </w:r>
      <w:r>
        <w:rPr>
          <w:rFonts w:ascii="Courier New"/>
          <w:spacing w:val="-5"/>
          <w:sz w:val="20"/>
        </w:rPr>
        <w:t>0;</w:t>
      </w:r>
    </w:p>
    <w:p>
      <w:pPr>
        <w:spacing w:before="1"/>
        <w:ind w:left="636" w:right="0" w:firstLine="0"/>
        <w:jc w:val="left"/>
        <w:rPr>
          <w:rFonts w:ascii="Courier New"/>
          <w:sz w:val="20"/>
        </w:rPr>
      </w:pPr>
      <w:r>
        <w:rPr>
          <w:rFonts w:ascii="Courier New"/>
          <w:color w:val="0000FF"/>
          <w:spacing w:val="-5"/>
          <w:sz w:val="20"/>
        </w:rPr>
        <w:t>end</w:t>
      </w:r>
    </w:p>
    <w:p>
      <w:pPr>
        <w:spacing w:line="500" w:lineRule="exact" w:before="37"/>
        <w:ind w:left="516" w:right="5269" w:firstLine="0"/>
        <w:jc w:val="left"/>
        <w:rPr>
          <w:rFonts w:ascii="Courier New"/>
          <w:sz w:val="20"/>
        </w:rPr>
      </w:pPr>
      <w:r>
        <w:rPr>
          <w:rFonts w:ascii="Courier New"/>
          <w:color w:val="218A21"/>
          <w:sz w:val="20"/>
        </w:rPr>
        <w:t>%</w:t>
      </w:r>
      <w:r>
        <w:rPr>
          <w:rFonts w:ascii="Courier New"/>
          <w:color w:val="218A21"/>
          <w:spacing w:val="-9"/>
          <w:sz w:val="20"/>
        </w:rPr>
        <w:t> </w:t>
      </w:r>
      <w:r>
        <w:rPr>
          <w:rFonts w:ascii="Courier New"/>
          <w:color w:val="218A21"/>
          <w:sz w:val="20"/>
        </w:rPr>
        <w:t>EAPC</w:t>
      </w:r>
      <w:r>
        <w:rPr>
          <w:rFonts w:ascii="Courier New"/>
          <w:color w:val="218A21"/>
          <w:spacing w:val="-9"/>
          <w:sz w:val="20"/>
        </w:rPr>
        <w:t> </w:t>
      </w:r>
      <w:r>
        <w:rPr>
          <w:rFonts w:ascii="Courier New"/>
          <w:color w:val="218A21"/>
          <w:sz w:val="20"/>
        </w:rPr>
        <w:t>power</w:t>
      </w:r>
      <w:r>
        <w:rPr>
          <w:rFonts w:ascii="Courier New"/>
          <w:color w:val="218A21"/>
          <w:spacing w:val="-9"/>
          <w:sz w:val="20"/>
        </w:rPr>
        <w:t> </w:t>
      </w:r>
      <w:r>
        <w:rPr>
          <w:rFonts w:ascii="Courier New"/>
          <w:color w:val="218A21"/>
          <w:sz w:val="20"/>
        </w:rPr>
        <w:t>control</w:t>
      </w:r>
      <w:r>
        <w:rPr>
          <w:rFonts w:ascii="Courier New"/>
          <w:color w:val="218A21"/>
          <w:spacing w:val="-9"/>
          <w:sz w:val="20"/>
        </w:rPr>
        <w:t> </w:t>
      </w:r>
      <w:r>
        <w:rPr>
          <w:rFonts w:ascii="Courier New"/>
          <w:color w:val="218A21"/>
          <w:sz w:val="20"/>
        </w:rPr>
        <w:t>codes </w:t>
      </w:r>
      <w:r>
        <w:rPr>
          <w:rFonts w:ascii="Courier New"/>
          <w:color w:val="0000FF"/>
          <w:sz w:val="20"/>
        </w:rPr>
        <w:t>if </w:t>
      </w:r>
      <w:r>
        <w:rPr>
          <w:rFonts w:ascii="Courier New"/>
          <w:sz w:val="20"/>
        </w:rPr>
        <w:t>SINR_eNB_DIFF_EAPC &gt; 0</w:t>
      </w:r>
    </w:p>
    <w:p>
      <w:pPr>
        <w:spacing w:line="185" w:lineRule="exact" w:before="0"/>
        <w:ind w:left="996" w:right="0" w:firstLine="0"/>
        <w:jc w:val="left"/>
        <w:rPr>
          <w:rFonts w:ascii="Courier New"/>
          <w:sz w:val="20"/>
        </w:rPr>
      </w:pPr>
      <w:r>
        <w:rPr>
          <w:rFonts w:ascii="Courier New"/>
          <w:sz w:val="20"/>
        </w:rPr>
        <w:t>EAPC_MUE_ADJ</w:t>
      </w:r>
      <w:r>
        <w:rPr>
          <w:rFonts w:ascii="Courier New"/>
          <w:spacing w:val="-9"/>
          <w:sz w:val="20"/>
        </w:rPr>
        <w:t> </w:t>
      </w:r>
      <w:r>
        <w:rPr>
          <w:rFonts w:ascii="Courier New"/>
          <w:sz w:val="20"/>
        </w:rPr>
        <w:t>=</w:t>
      </w:r>
      <w:r>
        <w:rPr>
          <w:rFonts w:ascii="Courier New"/>
          <w:spacing w:val="-7"/>
          <w:sz w:val="20"/>
        </w:rPr>
        <w:t> </w:t>
      </w:r>
      <w:r>
        <w:rPr>
          <w:rFonts w:ascii="Courier New"/>
          <w:sz w:val="20"/>
        </w:rPr>
        <w:t>-</w:t>
      </w:r>
      <w:r>
        <w:rPr>
          <w:rFonts w:ascii="Courier New"/>
          <w:spacing w:val="-5"/>
          <w:sz w:val="20"/>
        </w:rPr>
        <w:t>1;</w:t>
      </w:r>
    </w:p>
    <w:p>
      <w:pPr>
        <w:spacing w:line="226" w:lineRule="exact" w:before="2"/>
        <w:ind w:left="876" w:right="0" w:firstLine="0"/>
        <w:jc w:val="left"/>
        <w:rPr>
          <w:rFonts w:ascii="Courier New"/>
          <w:sz w:val="20"/>
        </w:rPr>
      </w:pPr>
      <w:r>
        <w:rPr>
          <w:rFonts w:ascii="Courier New"/>
          <w:color w:val="0000FF"/>
          <w:sz w:val="20"/>
        </w:rPr>
        <w:t>elseif</w:t>
      </w:r>
      <w:r>
        <w:rPr>
          <w:rFonts w:ascii="Courier New"/>
          <w:color w:val="0000FF"/>
          <w:spacing w:val="-12"/>
          <w:sz w:val="20"/>
        </w:rPr>
        <w:t> </w:t>
      </w:r>
      <w:r>
        <w:rPr>
          <w:rFonts w:ascii="Courier New"/>
          <w:sz w:val="20"/>
        </w:rPr>
        <w:t>SINR_eNB_DIFF_EAPC</w:t>
      </w:r>
      <w:r>
        <w:rPr>
          <w:rFonts w:ascii="Courier New"/>
          <w:spacing w:val="-10"/>
          <w:sz w:val="20"/>
        </w:rPr>
        <w:t> </w:t>
      </w:r>
      <w:r>
        <w:rPr>
          <w:rFonts w:ascii="Courier New"/>
          <w:sz w:val="20"/>
        </w:rPr>
        <w:t>&lt;</w:t>
      </w:r>
      <w:r>
        <w:rPr>
          <w:rFonts w:ascii="Courier New"/>
          <w:spacing w:val="-10"/>
          <w:sz w:val="20"/>
        </w:rPr>
        <w:t> 0</w:t>
      </w:r>
    </w:p>
    <w:p>
      <w:pPr>
        <w:spacing w:line="226" w:lineRule="exact" w:before="0"/>
        <w:ind w:left="1956" w:right="0" w:firstLine="0"/>
        <w:jc w:val="left"/>
        <w:rPr>
          <w:rFonts w:ascii="Courier New"/>
          <w:sz w:val="20"/>
        </w:rPr>
      </w:pPr>
      <w:r>
        <w:rPr>
          <w:rFonts w:ascii="Courier New"/>
          <w:sz w:val="20"/>
        </w:rPr>
        <w:t>EAPC_MUE_ADJ</w:t>
      </w:r>
      <w:r>
        <w:rPr>
          <w:rFonts w:ascii="Courier New"/>
          <w:spacing w:val="-8"/>
          <w:sz w:val="20"/>
        </w:rPr>
        <w:t> </w:t>
      </w:r>
      <w:r>
        <w:rPr>
          <w:rFonts w:ascii="Courier New"/>
          <w:sz w:val="20"/>
        </w:rPr>
        <w:t>=</w:t>
      </w:r>
      <w:r>
        <w:rPr>
          <w:rFonts w:ascii="Courier New"/>
          <w:spacing w:val="-8"/>
          <w:sz w:val="20"/>
        </w:rPr>
        <w:t> </w:t>
      </w:r>
      <w:r>
        <w:rPr>
          <w:rFonts w:ascii="Courier New"/>
          <w:spacing w:val="-5"/>
          <w:sz w:val="20"/>
        </w:rPr>
        <w:t>1;</w:t>
      </w:r>
    </w:p>
    <w:p>
      <w:pPr>
        <w:spacing w:line="226" w:lineRule="exact" w:before="0"/>
        <w:ind w:left="876" w:right="0" w:firstLine="0"/>
        <w:jc w:val="left"/>
        <w:rPr>
          <w:rFonts w:ascii="Courier New"/>
          <w:sz w:val="20"/>
        </w:rPr>
      </w:pPr>
      <w:r>
        <w:rPr>
          <w:rFonts w:ascii="Courier New"/>
          <w:color w:val="0000FF"/>
          <w:spacing w:val="-4"/>
          <w:sz w:val="20"/>
        </w:rPr>
        <w:t>else</w:t>
      </w:r>
    </w:p>
    <w:p>
      <w:pPr>
        <w:spacing w:line="226" w:lineRule="exact" w:before="1"/>
        <w:ind w:left="1116" w:right="0" w:firstLine="0"/>
        <w:jc w:val="left"/>
        <w:rPr>
          <w:rFonts w:ascii="Courier New"/>
          <w:sz w:val="20"/>
        </w:rPr>
      </w:pPr>
      <w:r>
        <w:rPr>
          <w:rFonts w:ascii="Courier New"/>
          <w:sz w:val="20"/>
        </w:rPr>
        <w:t>EAPC_MUE_ADJ</w:t>
      </w:r>
      <w:r>
        <w:rPr>
          <w:rFonts w:ascii="Courier New"/>
          <w:spacing w:val="-8"/>
          <w:sz w:val="20"/>
        </w:rPr>
        <w:t> </w:t>
      </w:r>
      <w:r>
        <w:rPr>
          <w:rFonts w:ascii="Courier New"/>
          <w:sz w:val="20"/>
        </w:rPr>
        <w:t>=</w:t>
      </w:r>
      <w:r>
        <w:rPr>
          <w:rFonts w:ascii="Courier New"/>
          <w:spacing w:val="-8"/>
          <w:sz w:val="20"/>
        </w:rPr>
        <w:t> </w:t>
      </w:r>
      <w:r>
        <w:rPr>
          <w:rFonts w:ascii="Courier New"/>
          <w:spacing w:val="-5"/>
          <w:sz w:val="20"/>
        </w:rPr>
        <w:t>0;</w:t>
      </w:r>
    </w:p>
    <w:p>
      <w:pPr>
        <w:spacing w:line="226" w:lineRule="exact" w:before="0"/>
        <w:ind w:left="516" w:right="0" w:firstLine="0"/>
        <w:jc w:val="left"/>
        <w:rPr>
          <w:rFonts w:ascii="Courier New"/>
          <w:sz w:val="20"/>
        </w:rPr>
      </w:pPr>
      <w:r>
        <w:rPr>
          <w:rFonts w:ascii="Courier New"/>
          <w:color w:val="0000FF"/>
          <w:spacing w:val="-5"/>
          <w:sz w:val="20"/>
        </w:rPr>
        <w:t>end</w:t>
      </w:r>
    </w:p>
    <w:p>
      <w:pPr>
        <w:pStyle w:val="BodyText"/>
        <w:rPr>
          <w:rFonts w:ascii="Courier New"/>
        </w:rPr>
      </w:pPr>
    </w:p>
    <w:p>
      <w:pPr>
        <w:spacing w:line="226" w:lineRule="exact" w:before="0"/>
        <w:ind w:left="396" w:right="0"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COMPUTE</w:t>
      </w:r>
      <w:r>
        <w:rPr>
          <w:rFonts w:ascii="Courier New"/>
          <w:color w:val="218A21"/>
          <w:spacing w:val="-4"/>
          <w:sz w:val="20"/>
        </w:rPr>
        <w:t> </w:t>
      </w:r>
      <w:r>
        <w:rPr>
          <w:rFonts w:ascii="Courier New"/>
          <w:color w:val="218A21"/>
          <w:sz w:val="20"/>
        </w:rPr>
        <w:t>QOS</w:t>
      </w:r>
      <w:r>
        <w:rPr>
          <w:rFonts w:ascii="Courier New"/>
          <w:color w:val="218A21"/>
          <w:spacing w:val="-4"/>
          <w:sz w:val="20"/>
        </w:rPr>
        <w:t> </w:t>
      </w:r>
      <w:r>
        <w:rPr>
          <w:rFonts w:ascii="Courier New"/>
          <w:color w:val="218A21"/>
          <w:sz w:val="20"/>
        </w:rPr>
        <w:t>OF</w:t>
      </w:r>
      <w:r>
        <w:rPr>
          <w:rFonts w:ascii="Courier New"/>
          <w:color w:val="218A21"/>
          <w:spacing w:val="-4"/>
          <w:sz w:val="20"/>
        </w:rPr>
        <w:t> </w:t>
      </w:r>
      <w:r>
        <w:rPr>
          <w:rFonts w:ascii="Courier New"/>
          <w:color w:val="218A21"/>
          <w:spacing w:val="-2"/>
          <w:sz w:val="20"/>
        </w:rPr>
        <w:t>MUE/HUE</w:t>
      </w:r>
    </w:p>
    <w:p>
      <w:pPr>
        <w:spacing w:before="0"/>
        <w:ind w:left="396" w:right="0" w:firstLine="720"/>
        <w:jc w:val="left"/>
        <w:rPr>
          <w:rFonts w:ascii="Courier New"/>
          <w:sz w:val="20"/>
        </w:rPr>
      </w:pPr>
      <w:r>
        <w:rPr>
          <w:rFonts w:ascii="Courier New"/>
          <w:sz w:val="20"/>
        </w:rPr>
        <w:t>EAPC_P_MUE</w:t>
      </w:r>
      <w:r>
        <w:rPr>
          <w:rFonts w:ascii="Courier New"/>
          <w:spacing w:val="-13"/>
          <w:sz w:val="20"/>
        </w:rPr>
        <w:t> </w:t>
      </w:r>
      <w:r>
        <w:rPr>
          <w:rFonts w:ascii="Courier New"/>
          <w:sz w:val="20"/>
        </w:rPr>
        <w:t>=</w:t>
      </w:r>
      <w:r>
        <w:rPr>
          <w:rFonts w:ascii="Courier New"/>
          <w:spacing w:val="-13"/>
          <w:sz w:val="20"/>
        </w:rPr>
        <w:t> </w:t>
      </w:r>
      <w:r>
        <w:rPr>
          <w:rFonts w:ascii="Courier New"/>
          <w:sz w:val="20"/>
        </w:rPr>
        <w:t>min(max(MUE_Min_P,(EAPC_P_MUE</w:t>
      </w:r>
      <w:r>
        <w:rPr>
          <w:rFonts w:ascii="Courier New"/>
          <w:spacing w:val="-13"/>
          <w:sz w:val="20"/>
        </w:rPr>
        <w:t> </w:t>
      </w:r>
      <w:r>
        <w:rPr>
          <w:rFonts w:ascii="Courier New"/>
          <w:sz w:val="20"/>
        </w:rPr>
        <w:t>+ </w:t>
      </w:r>
      <w:r>
        <w:rPr>
          <w:rFonts w:ascii="Courier New"/>
          <w:spacing w:val="-2"/>
          <w:sz w:val="20"/>
        </w:rPr>
        <w:t>(EAPC_MUE_ADJ*spv))),MUE_Max_P);</w:t>
      </w:r>
    </w:p>
    <w:p>
      <w:pPr>
        <w:spacing w:before="0"/>
        <w:ind w:left="1116" w:right="528" w:hanging="60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to</w:t>
      </w:r>
      <w:r>
        <w:rPr>
          <w:rFonts w:ascii="Courier New"/>
          <w:color w:val="218A21"/>
          <w:spacing w:val="-4"/>
          <w:sz w:val="20"/>
        </w:rPr>
        <w:t> </w:t>
      </w:r>
      <w:r>
        <w:rPr>
          <w:rFonts w:ascii="Courier New"/>
          <w:color w:val="218A21"/>
          <w:sz w:val="20"/>
        </w:rPr>
        <w:t>ensure</w:t>
      </w:r>
      <w:r>
        <w:rPr>
          <w:rFonts w:ascii="Courier New"/>
          <w:color w:val="218A21"/>
          <w:spacing w:val="-4"/>
          <w:sz w:val="20"/>
        </w:rPr>
        <w:t> </w:t>
      </w:r>
      <w:r>
        <w:rPr>
          <w:rFonts w:ascii="Courier New"/>
          <w:color w:val="218A21"/>
          <w:sz w:val="20"/>
        </w:rPr>
        <w:t>that</w:t>
      </w:r>
      <w:r>
        <w:rPr>
          <w:rFonts w:ascii="Courier New"/>
          <w:color w:val="218A21"/>
          <w:spacing w:val="-4"/>
          <w:sz w:val="20"/>
        </w:rPr>
        <w:t> </w:t>
      </w:r>
      <w:r>
        <w:rPr>
          <w:rFonts w:ascii="Courier New"/>
          <w:color w:val="218A21"/>
          <w:sz w:val="20"/>
        </w:rPr>
        <w:t>transmit</w:t>
      </w:r>
      <w:r>
        <w:rPr>
          <w:rFonts w:ascii="Courier New"/>
          <w:color w:val="218A21"/>
          <w:spacing w:val="-4"/>
          <w:sz w:val="20"/>
        </w:rPr>
        <w:t> </w:t>
      </w:r>
      <w:r>
        <w:rPr>
          <w:rFonts w:ascii="Courier New"/>
          <w:color w:val="218A21"/>
          <w:sz w:val="20"/>
        </w:rPr>
        <w:t>power</w:t>
      </w:r>
      <w:r>
        <w:rPr>
          <w:rFonts w:ascii="Courier New"/>
          <w:color w:val="218A21"/>
          <w:spacing w:val="-4"/>
          <w:sz w:val="20"/>
        </w:rPr>
        <w:t> </w:t>
      </w:r>
      <w:r>
        <w:rPr>
          <w:rFonts w:ascii="Courier New"/>
          <w:color w:val="218A21"/>
          <w:sz w:val="20"/>
        </w:rPr>
        <w:t>(P_3)</w:t>
      </w:r>
      <w:r>
        <w:rPr>
          <w:rFonts w:ascii="Courier New"/>
          <w:color w:val="218A21"/>
          <w:spacing w:val="-4"/>
          <w:sz w:val="20"/>
        </w:rPr>
        <w:t> </w:t>
      </w:r>
      <w:r>
        <w:rPr>
          <w:rFonts w:ascii="Courier New"/>
          <w:color w:val="218A21"/>
          <w:sz w:val="20"/>
        </w:rPr>
        <w:t>is</w:t>
      </w:r>
      <w:r>
        <w:rPr>
          <w:rFonts w:ascii="Courier New"/>
          <w:color w:val="218A21"/>
          <w:spacing w:val="-4"/>
          <w:sz w:val="20"/>
        </w:rPr>
        <w:t> </w:t>
      </w:r>
      <w:r>
        <w:rPr>
          <w:rFonts w:ascii="Courier New"/>
          <w:color w:val="218A21"/>
          <w:sz w:val="20"/>
        </w:rPr>
        <w:t>between</w:t>
      </w:r>
      <w:r>
        <w:rPr>
          <w:rFonts w:ascii="Courier New"/>
          <w:color w:val="218A21"/>
          <w:spacing w:val="-4"/>
          <w:sz w:val="20"/>
        </w:rPr>
        <w:t> </w:t>
      </w:r>
      <w:r>
        <w:rPr>
          <w:rFonts w:ascii="Courier New"/>
          <w:color w:val="218A21"/>
          <w:sz w:val="20"/>
        </w:rPr>
        <w:t>Min</w:t>
      </w:r>
      <w:r>
        <w:rPr>
          <w:rFonts w:ascii="Courier New"/>
          <w:color w:val="218A21"/>
          <w:spacing w:val="-4"/>
          <w:sz w:val="20"/>
        </w:rPr>
        <w:t> </w:t>
      </w:r>
      <w:r>
        <w:rPr>
          <w:rFonts w:ascii="Courier New"/>
          <w:color w:val="218A21"/>
          <w:sz w:val="20"/>
        </w:rPr>
        <w:t>&amp;</w:t>
      </w:r>
      <w:r>
        <w:rPr>
          <w:rFonts w:ascii="Courier New"/>
          <w:color w:val="218A21"/>
          <w:spacing w:val="-4"/>
          <w:sz w:val="20"/>
        </w:rPr>
        <w:t> </w:t>
      </w:r>
      <w:r>
        <w:rPr>
          <w:rFonts w:ascii="Courier New"/>
          <w:color w:val="218A21"/>
          <w:sz w:val="20"/>
        </w:rPr>
        <w:t>Max </w:t>
      </w:r>
      <w:r>
        <w:rPr>
          <w:rFonts w:ascii="Courier New"/>
          <w:sz w:val="20"/>
        </w:rPr>
        <w:t>EAPC_P_HUE1 =</w:t>
      </w:r>
    </w:p>
    <w:p>
      <w:pPr>
        <w:spacing w:line="226" w:lineRule="exact" w:before="1"/>
        <w:ind w:left="396" w:right="0" w:firstLine="0"/>
        <w:jc w:val="left"/>
        <w:rPr>
          <w:rFonts w:ascii="Courier New"/>
          <w:sz w:val="20"/>
        </w:rPr>
      </w:pPr>
      <w:r>
        <w:rPr>
          <w:rFonts w:ascii="Courier New"/>
          <w:spacing w:val="-2"/>
          <w:sz w:val="20"/>
        </w:rPr>
        <w:t>min(max((EAPC_P_HUE1+(EAPC_HUE_ADJ*spv)),HUE_Min_P),HUE_Max_P);</w:t>
      </w:r>
    </w:p>
    <w:p>
      <w:pPr>
        <w:spacing w:line="226" w:lineRule="exact" w:before="0"/>
        <w:ind w:left="396" w:right="0" w:firstLine="0"/>
        <w:jc w:val="left"/>
        <w:rPr>
          <w:rFonts w:ascii="Courier New"/>
          <w:sz w:val="20"/>
        </w:rPr>
      </w:pPr>
      <w:r>
        <w:rPr>
          <w:rFonts w:ascii="Courier New"/>
          <w:color w:val="218A21"/>
          <w:sz w:val="20"/>
        </w:rPr>
        <w:t>%</w:t>
      </w:r>
      <w:r>
        <w:rPr>
          <w:rFonts w:ascii="Courier New"/>
          <w:color w:val="218A21"/>
          <w:spacing w:val="-5"/>
          <w:sz w:val="20"/>
        </w:rPr>
        <w:t> </w:t>
      </w:r>
      <w:r>
        <w:rPr>
          <w:rFonts w:ascii="Courier New"/>
          <w:color w:val="218A21"/>
          <w:sz w:val="20"/>
        </w:rPr>
        <w:t>to</w:t>
      </w:r>
      <w:r>
        <w:rPr>
          <w:rFonts w:ascii="Courier New"/>
          <w:color w:val="218A21"/>
          <w:spacing w:val="-5"/>
          <w:sz w:val="20"/>
        </w:rPr>
        <w:t> </w:t>
      </w:r>
      <w:r>
        <w:rPr>
          <w:rFonts w:ascii="Courier New"/>
          <w:color w:val="218A21"/>
          <w:sz w:val="20"/>
        </w:rPr>
        <w:t>ensure</w:t>
      </w:r>
      <w:r>
        <w:rPr>
          <w:rFonts w:ascii="Courier New"/>
          <w:color w:val="218A21"/>
          <w:spacing w:val="-5"/>
          <w:sz w:val="20"/>
        </w:rPr>
        <w:t> </w:t>
      </w:r>
      <w:r>
        <w:rPr>
          <w:rFonts w:ascii="Courier New"/>
          <w:color w:val="218A21"/>
          <w:sz w:val="20"/>
        </w:rPr>
        <w:t>that</w:t>
      </w:r>
      <w:r>
        <w:rPr>
          <w:rFonts w:ascii="Courier New"/>
          <w:color w:val="218A21"/>
          <w:spacing w:val="-5"/>
          <w:sz w:val="20"/>
        </w:rPr>
        <w:t> </w:t>
      </w:r>
      <w:r>
        <w:rPr>
          <w:rFonts w:ascii="Courier New"/>
          <w:color w:val="218A21"/>
          <w:sz w:val="20"/>
        </w:rPr>
        <w:t>transmit</w:t>
      </w:r>
      <w:r>
        <w:rPr>
          <w:rFonts w:ascii="Courier New"/>
          <w:color w:val="218A21"/>
          <w:spacing w:val="-4"/>
          <w:sz w:val="20"/>
        </w:rPr>
        <w:t> </w:t>
      </w:r>
      <w:r>
        <w:rPr>
          <w:rFonts w:ascii="Courier New"/>
          <w:color w:val="218A21"/>
          <w:sz w:val="20"/>
        </w:rPr>
        <w:t>power</w:t>
      </w:r>
      <w:r>
        <w:rPr>
          <w:rFonts w:ascii="Courier New"/>
          <w:color w:val="218A21"/>
          <w:spacing w:val="-5"/>
          <w:sz w:val="20"/>
        </w:rPr>
        <w:t> </w:t>
      </w:r>
      <w:r>
        <w:rPr>
          <w:rFonts w:ascii="Courier New"/>
          <w:color w:val="218A21"/>
          <w:sz w:val="20"/>
        </w:rPr>
        <w:t>(P_3)</w:t>
      </w:r>
      <w:r>
        <w:rPr>
          <w:rFonts w:ascii="Courier New"/>
          <w:color w:val="218A21"/>
          <w:spacing w:val="-5"/>
          <w:sz w:val="20"/>
        </w:rPr>
        <w:t> </w:t>
      </w:r>
      <w:r>
        <w:rPr>
          <w:rFonts w:ascii="Courier New"/>
          <w:color w:val="218A21"/>
          <w:sz w:val="20"/>
        </w:rPr>
        <w:t>is</w:t>
      </w:r>
      <w:r>
        <w:rPr>
          <w:rFonts w:ascii="Courier New"/>
          <w:color w:val="218A21"/>
          <w:spacing w:val="-5"/>
          <w:sz w:val="20"/>
        </w:rPr>
        <w:t> </w:t>
      </w:r>
      <w:r>
        <w:rPr>
          <w:rFonts w:ascii="Courier New"/>
          <w:color w:val="218A21"/>
          <w:sz w:val="20"/>
        </w:rPr>
        <w:t>between</w:t>
      </w:r>
      <w:r>
        <w:rPr>
          <w:rFonts w:ascii="Courier New"/>
          <w:color w:val="218A21"/>
          <w:spacing w:val="-5"/>
          <w:sz w:val="20"/>
        </w:rPr>
        <w:t> </w:t>
      </w:r>
      <w:r>
        <w:rPr>
          <w:rFonts w:ascii="Courier New"/>
          <w:color w:val="218A21"/>
          <w:sz w:val="20"/>
        </w:rPr>
        <w:t>Min</w:t>
      </w:r>
      <w:r>
        <w:rPr>
          <w:rFonts w:ascii="Courier New"/>
          <w:color w:val="218A21"/>
          <w:spacing w:val="-4"/>
          <w:sz w:val="20"/>
        </w:rPr>
        <w:t> </w:t>
      </w:r>
      <w:r>
        <w:rPr>
          <w:rFonts w:ascii="Courier New"/>
          <w:color w:val="218A21"/>
          <w:sz w:val="20"/>
        </w:rPr>
        <w:t>&amp;</w:t>
      </w:r>
      <w:r>
        <w:rPr>
          <w:rFonts w:ascii="Courier New"/>
          <w:color w:val="218A21"/>
          <w:spacing w:val="-5"/>
          <w:sz w:val="20"/>
        </w:rPr>
        <w:t> Max</w:t>
      </w:r>
    </w:p>
    <w:p>
      <w:pPr>
        <w:spacing w:before="1"/>
        <w:ind w:left="1116" w:right="0" w:firstLine="0"/>
        <w:jc w:val="left"/>
        <w:rPr>
          <w:rFonts w:ascii="Courier New"/>
          <w:sz w:val="20"/>
        </w:rPr>
      </w:pPr>
      <w:r>
        <w:rPr>
          <w:rFonts w:ascii="Courier New"/>
          <w:color w:val="218A21"/>
          <w:sz w:val="20"/>
        </w:rPr>
        <w:t>to</w:t>
      </w:r>
      <w:r>
        <w:rPr>
          <w:rFonts w:ascii="Courier New"/>
          <w:color w:val="218A21"/>
          <w:spacing w:val="-4"/>
          <w:sz w:val="20"/>
        </w:rPr>
        <w:t> </w:t>
      </w:r>
      <w:r>
        <w:rPr>
          <w:rFonts w:ascii="Courier New"/>
          <w:color w:val="218A21"/>
          <w:sz w:val="20"/>
        </w:rPr>
        <w:t>ensure</w:t>
      </w:r>
      <w:r>
        <w:rPr>
          <w:rFonts w:ascii="Courier New"/>
          <w:color w:val="218A21"/>
          <w:spacing w:val="-4"/>
          <w:sz w:val="20"/>
        </w:rPr>
        <w:t> </w:t>
      </w:r>
      <w:r>
        <w:rPr>
          <w:rFonts w:ascii="Courier New"/>
          <w:color w:val="218A21"/>
          <w:sz w:val="20"/>
        </w:rPr>
        <w:t>that</w:t>
      </w:r>
      <w:r>
        <w:rPr>
          <w:rFonts w:ascii="Courier New"/>
          <w:color w:val="218A21"/>
          <w:spacing w:val="-4"/>
          <w:sz w:val="20"/>
        </w:rPr>
        <w:t> </w:t>
      </w:r>
      <w:r>
        <w:rPr>
          <w:rFonts w:ascii="Courier New"/>
          <w:color w:val="218A21"/>
          <w:sz w:val="20"/>
        </w:rPr>
        <w:t>transmit</w:t>
      </w:r>
      <w:r>
        <w:rPr>
          <w:rFonts w:ascii="Courier New"/>
          <w:color w:val="218A21"/>
          <w:spacing w:val="-4"/>
          <w:sz w:val="20"/>
        </w:rPr>
        <w:t> </w:t>
      </w:r>
      <w:r>
        <w:rPr>
          <w:rFonts w:ascii="Courier New"/>
          <w:color w:val="218A21"/>
          <w:sz w:val="20"/>
        </w:rPr>
        <w:t>power</w:t>
      </w:r>
      <w:r>
        <w:rPr>
          <w:rFonts w:ascii="Courier New"/>
          <w:color w:val="218A21"/>
          <w:spacing w:val="-4"/>
          <w:sz w:val="20"/>
        </w:rPr>
        <w:t> </w:t>
      </w:r>
      <w:r>
        <w:rPr>
          <w:rFonts w:ascii="Courier New"/>
          <w:color w:val="218A21"/>
          <w:sz w:val="20"/>
        </w:rPr>
        <w:t>(P_3)</w:t>
      </w:r>
      <w:r>
        <w:rPr>
          <w:rFonts w:ascii="Courier New"/>
          <w:color w:val="218A21"/>
          <w:spacing w:val="-4"/>
          <w:sz w:val="20"/>
        </w:rPr>
        <w:t> </w:t>
      </w:r>
      <w:r>
        <w:rPr>
          <w:rFonts w:ascii="Courier New"/>
          <w:color w:val="218A21"/>
          <w:sz w:val="20"/>
        </w:rPr>
        <w:t>is</w:t>
      </w:r>
      <w:r>
        <w:rPr>
          <w:rFonts w:ascii="Courier New"/>
          <w:color w:val="218A21"/>
          <w:spacing w:val="-4"/>
          <w:sz w:val="20"/>
        </w:rPr>
        <w:t> </w:t>
      </w:r>
      <w:r>
        <w:rPr>
          <w:rFonts w:ascii="Courier New"/>
          <w:color w:val="218A21"/>
          <w:sz w:val="20"/>
        </w:rPr>
        <w:t>between</w:t>
      </w:r>
      <w:r>
        <w:rPr>
          <w:rFonts w:ascii="Courier New"/>
          <w:color w:val="218A21"/>
          <w:spacing w:val="-4"/>
          <w:sz w:val="20"/>
        </w:rPr>
        <w:t> </w:t>
      </w:r>
      <w:r>
        <w:rPr>
          <w:rFonts w:ascii="Courier New"/>
          <w:color w:val="218A21"/>
          <w:sz w:val="20"/>
        </w:rPr>
        <w:t>Min</w:t>
      </w:r>
      <w:r>
        <w:rPr>
          <w:rFonts w:ascii="Courier New"/>
          <w:color w:val="218A21"/>
          <w:spacing w:val="-4"/>
          <w:sz w:val="20"/>
        </w:rPr>
        <w:t> </w:t>
      </w:r>
      <w:r>
        <w:rPr>
          <w:rFonts w:ascii="Courier New"/>
          <w:color w:val="218A21"/>
          <w:sz w:val="20"/>
        </w:rPr>
        <w:t>&amp;</w:t>
      </w:r>
      <w:r>
        <w:rPr>
          <w:rFonts w:ascii="Courier New"/>
          <w:color w:val="218A21"/>
          <w:spacing w:val="-4"/>
          <w:sz w:val="20"/>
        </w:rPr>
        <w:t> </w:t>
      </w:r>
      <w:r>
        <w:rPr>
          <w:rFonts w:ascii="Courier New"/>
          <w:color w:val="218A21"/>
          <w:sz w:val="20"/>
        </w:rPr>
        <w:t>Max </w:t>
      </w:r>
      <w:r>
        <w:rPr>
          <w:rFonts w:ascii="Courier New"/>
          <w:sz w:val="20"/>
        </w:rPr>
        <w:t>EAPC_P_HUE2 =</w:t>
      </w:r>
    </w:p>
    <w:p>
      <w:pPr>
        <w:spacing w:before="1"/>
        <w:ind w:left="396" w:right="0" w:firstLine="0"/>
        <w:jc w:val="left"/>
        <w:rPr>
          <w:rFonts w:ascii="Courier New"/>
          <w:sz w:val="20"/>
        </w:rPr>
      </w:pPr>
      <w:r>
        <w:rPr>
          <w:rFonts w:ascii="Courier New"/>
          <w:sz w:val="20"/>
        </w:rPr>
        <w:t>min(max((EAPC_P_HUE2+(EAPC_HUE2_ADJ*0.5)),HUE_Min_P),HUE_Max_P);</w:t>
      </w:r>
      <w:r>
        <w:rPr>
          <w:rFonts w:ascii="Courier New"/>
          <w:color w:val="218A21"/>
          <w:sz w:val="20"/>
        </w:rPr>
        <w:t>%</w:t>
      </w:r>
      <w:r>
        <w:rPr>
          <w:rFonts w:ascii="Courier New"/>
          <w:color w:val="218A21"/>
          <w:spacing w:val="-32"/>
          <w:sz w:val="20"/>
        </w:rPr>
        <w:t> </w:t>
      </w:r>
      <w:r>
        <w:rPr>
          <w:rFonts w:ascii="Courier New"/>
          <w:color w:val="218A21"/>
          <w:sz w:val="20"/>
        </w:rPr>
        <w:t>to ensure that transmit power</w:t>
      </w:r>
      <w:r>
        <w:rPr>
          <w:rFonts w:ascii="Courier New"/>
          <w:color w:val="218A21"/>
          <w:spacing w:val="80"/>
          <w:sz w:val="20"/>
        </w:rPr>
        <w:t> </w:t>
      </w:r>
      <w:r>
        <w:rPr>
          <w:rFonts w:ascii="Courier New"/>
          <w:color w:val="218A21"/>
          <w:sz w:val="20"/>
        </w:rPr>
        <w:t>is between Min &amp; Max</w:t>
      </w:r>
    </w:p>
    <w:p>
      <w:pPr>
        <w:pStyle w:val="BodyText"/>
        <w:rPr>
          <w:rFonts w:ascii="Courier New"/>
          <w:sz w:val="20"/>
        </w:rPr>
      </w:pPr>
    </w:p>
    <w:p>
      <w:pPr>
        <w:spacing w:line="226" w:lineRule="exact" w:before="0"/>
        <w:ind w:left="876" w:right="0" w:firstLine="0"/>
        <w:jc w:val="left"/>
        <w:rPr>
          <w:rFonts w:ascii="Courier New"/>
          <w:sz w:val="20"/>
        </w:rPr>
      </w:pPr>
      <w:r>
        <w:rPr>
          <w:rFonts w:ascii="Courier New"/>
          <w:sz w:val="20"/>
        </w:rPr>
        <w:t>UPLINK_EAPC_Capacity_eNB</w:t>
      </w:r>
      <w:r>
        <w:rPr>
          <w:rFonts w:ascii="Courier New"/>
          <w:spacing w:val="-12"/>
          <w:sz w:val="20"/>
        </w:rPr>
        <w:t> </w:t>
      </w:r>
      <w:r>
        <w:rPr>
          <w:rFonts w:ascii="Courier New"/>
          <w:sz w:val="20"/>
        </w:rPr>
        <w:t>=</w:t>
      </w:r>
      <w:r>
        <w:rPr>
          <w:rFonts w:ascii="Courier New"/>
          <w:spacing w:val="-11"/>
          <w:sz w:val="20"/>
        </w:rPr>
        <w:t> </w:t>
      </w:r>
      <w:r>
        <w:rPr>
          <w:rFonts w:ascii="Courier New"/>
          <w:sz w:val="20"/>
        </w:rPr>
        <w:t>lf*BW*log2(1</w:t>
      </w:r>
      <w:r>
        <w:rPr>
          <w:rFonts w:ascii="Courier New"/>
          <w:spacing w:val="-12"/>
          <w:sz w:val="20"/>
        </w:rPr>
        <w:t> </w:t>
      </w:r>
      <w:r>
        <w:rPr>
          <w:rFonts w:ascii="Courier New"/>
          <w:sz w:val="20"/>
        </w:rPr>
        <w:t>+</w:t>
      </w:r>
      <w:r>
        <w:rPr>
          <w:rFonts w:ascii="Courier New"/>
          <w:spacing w:val="-11"/>
          <w:sz w:val="20"/>
        </w:rPr>
        <w:t> </w:t>
      </w:r>
      <w:r>
        <w:rPr>
          <w:rFonts w:ascii="Courier New"/>
          <w:spacing w:val="-2"/>
          <w:sz w:val="20"/>
        </w:rPr>
        <w:t>UPLINK_EAPC_SINR_eNB);</w:t>
      </w:r>
    </w:p>
    <w:p>
      <w:pPr>
        <w:spacing w:line="226" w:lineRule="exact" w:before="0"/>
        <w:ind w:left="396" w:right="0" w:firstLine="0"/>
        <w:jc w:val="left"/>
        <w:rPr>
          <w:rFonts w:ascii="Courier New"/>
          <w:sz w:val="20"/>
        </w:rPr>
      </w:pPr>
      <w:r>
        <w:rPr>
          <w:rFonts w:ascii="Courier New"/>
          <w:color w:val="218A21"/>
          <w:sz w:val="20"/>
        </w:rPr>
        <w:t>%</w:t>
      </w:r>
      <w:r>
        <w:rPr>
          <w:rFonts w:ascii="Courier New"/>
          <w:color w:val="218A21"/>
          <w:spacing w:val="-8"/>
          <w:sz w:val="20"/>
        </w:rPr>
        <w:t> </w:t>
      </w:r>
      <w:r>
        <w:rPr>
          <w:rFonts w:ascii="Courier New"/>
          <w:color w:val="218A21"/>
          <w:sz w:val="20"/>
        </w:rPr>
        <w:t>COMPUTE</w:t>
      </w:r>
      <w:r>
        <w:rPr>
          <w:rFonts w:ascii="Courier New"/>
          <w:color w:val="218A21"/>
          <w:spacing w:val="-6"/>
          <w:sz w:val="20"/>
        </w:rPr>
        <w:t> </w:t>
      </w:r>
      <w:r>
        <w:rPr>
          <w:rFonts w:ascii="Courier New"/>
          <w:color w:val="218A21"/>
          <w:sz w:val="20"/>
        </w:rPr>
        <w:t>CAPACITY</w:t>
      </w:r>
      <w:r>
        <w:rPr>
          <w:rFonts w:ascii="Courier New"/>
          <w:color w:val="218A21"/>
          <w:spacing w:val="-6"/>
          <w:sz w:val="20"/>
        </w:rPr>
        <w:t> </w:t>
      </w:r>
      <w:r>
        <w:rPr>
          <w:rFonts w:ascii="Courier New"/>
          <w:color w:val="218A21"/>
          <w:sz w:val="20"/>
        </w:rPr>
        <w:t>OF</w:t>
      </w:r>
      <w:r>
        <w:rPr>
          <w:rFonts w:ascii="Courier New"/>
          <w:color w:val="218A21"/>
          <w:spacing w:val="-6"/>
          <w:sz w:val="20"/>
        </w:rPr>
        <w:t> </w:t>
      </w:r>
      <w:r>
        <w:rPr>
          <w:rFonts w:ascii="Courier New"/>
          <w:color w:val="218A21"/>
          <w:sz w:val="20"/>
        </w:rPr>
        <w:t>MACROCELL</w:t>
      </w:r>
      <w:r>
        <w:rPr>
          <w:rFonts w:ascii="Courier New"/>
          <w:color w:val="218A21"/>
          <w:spacing w:val="-6"/>
          <w:sz w:val="20"/>
        </w:rPr>
        <w:t> </w:t>
      </w:r>
      <w:r>
        <w:rPr>
          <w:rFonts w:ascii="Courier New"/>
          <w:color w:val="218A21"/>
          <w:sz w:val="20"/>
        </w:rPr>
        <w:t>AND</w:t>
      </w:r>
      <w:r>
        <w:rPr>
          <w:rFonts w:ascii="Courier New"/>
          <w:color w:val="218A21"/>
          <w:spacing w:val="-6"/>
          <w:sz w:val="20"/>
        </w:rPr>
        <w:t> </w:t>
      </w:r>
      <w:r>
        <w:rPr>
          <w:rFonts w:ascii="Courier New"/>
          <w:color w:val="218A21"/>
          <w:spacing w:val="-2"/>
          <w:sz w:val="20"/>
        </w:rPr>
        <w:t>FEMTOCELL</w:t>
      </w:r>
    </w:p>
    <w:p>
      <w:pPr>
        <w:spacing w:before="1"/>
        <w:ind w:left="876" w:right="0" w:hanging="480"/>
        <w:jc w:val="left"/>
        <w:rPr>
          <w:rFonts w:ascii="Courier New"/>
          <w:sz w:val="20"/>
        </w:rPr>
      </w:pPr>
      <w:r>
        <w:rPr>
          <w:rFonts w:ascii="Courier New"/>
          <w:color w:val="218A21"/>
          <w:sz w:val="20"/>
        </w:rPr>
        <w:t>% computation of Avg cpacity of Macrocell network (sum/no) </w:t>
      </w:r>
      <w:r>
        <w:rPr>
          <w:rFonts w:ascii="Courier New"/>
          <w:sz w:val="20"/>
        </w:rPr>
        <w:t>UPLINK_EAPC_Avg_Capacity_Macro</w:t>
      </w:r>
      <w:r>
        <w:rPr>
          <w:rFonts w:ascii="Courier New"/>
          <w:spacing w:val="-19"/>
          <w:sz w:val="20"/>
        </w:rPr>
        <w:t> </w:t>
      </w:r>
      <w:r>
        <w:rPr>
          <w:rFonts w:ascii="Courier New"/>
          <w:sz w:val="20"/>
        </w:rPr>
        <w:t>=</w:t>
      </w:r>
      <w:r>
        <w:rPr>
          <w:rFonts w:ascii="Courier New"/>
          <w:spacing w:val="-19"/>
          <w:sz w:val="20"/>
        </w:rPr>
        <w:t> </w:t>
      </w:r>
      <w:r>
        <w:rPr>
          <w:rFonts w:ascii="Courier New"/>
          <w:sz w:val="20"/>
        </w:rPr>
        <w:t>UPLINK_EAPC_Capacity_eNB/</w:t>
      </w:r>
    </w:p>
    <w:p>
      <w:pPr>
        <w:spacing w:line="225" w:lineRule="exact" w:before="0"/>
        <w:ind w:left="396" w:right="0" w:firstLine="0"/>
        <w:jc w:val="left"/>
        <w:rPr>
          <w:rFonts w:ascii="Courier New"/>
          <w:sz w:val="20"/>
        </w:rPr>
      </w:pPr>
      <w:r>
        <w:rPr>
          <w:rFonts w:ascii="Courier New"/>
          <w:spacing w:val="-2"/>
          <w:sz w:val="20"/>
        </w:rPr>
        <w:t>Number_of_eNB;</w:t>
      </w:r>
    </w:p>
    <w:p>
      <w:pPr>
        <w:spacing w:before="2"/>
        <w:ind w:left="876" w:right="0" w:firstLine="0"/>
        <w:jc w:val="left"/>
        <w:rPr>
          <w:rFonts w:ascii="Courier New"/>
          <w:sz w:val="20"/>
        </w:rPr>
      </w:pPr>
      <w:r>
        <w:rPr>
          <w:rFonts w:ascii="Courier New"/>
          <w:spacing w:val="-2"/>
          <w:sz w:val="20"/>
        </w:rPr>
        <w:t>UPLINK_EAPC_MACRO_ARRAY{x}=</w:t>
      </w:r>
      <w:r>
        <w:rPr>
          <w:rFonts w:ascii="Courier New"/>
          <w:spacing w:val="22"/>
          <w:sz w:val="20"/>
        </w:rPr>
        <w:t> </w:t>
      </w:r>
      <w:r>
        <w:rPr>
          <w:rFonts w:ascii="Courier New"/>
          <w:spacing w:val="-2"/>
          <w:sz w:val="20"/>
        </w:rPr>
        <w:t>UPLINK_EAPC_Avg_Capacity_Macro</w:t>
      </w:r>
      <w:r>
        <w:rPr>
          <w:rFonts w:ascii="Courier New"/>
          <w:spacing w:val="23"/>
          <w:sz w:val="20"/>
        </w:rPr>
        <w:t> </w:t>
      </w:r>
      <w:r>
        <w:rPr>
          <w:rFonts w:ascii="Courier New"/>
          <w:spacing w:val="-10"/>
          <w:sz w:val="20"/>
        </w:rPr>
        <w:t>;</w:t>
      </w:r>
    </w:p>
    <w:p>
      <w:pPr>
        <w:pStyle w:val="BodyText"/>
        <w:spacing w:before="9"/>
        <w:rPr>
          <w:rFonts w:ascii="Courier New"/>
          <w:sz w:val="23"/>
        </w:rPr>
      </w:pPr>
    </w:p>
    <w:p>
      <w:pPr>
        <w:spacing w:before="0"/>
        <w:ind w:left="636" w:right="0" w:firstLine="0"/>
        <w:jc w:val="left"/>
        <w:rPr>
          <w:rFonts w:ascii="Courier New"/>
          <w:sz w:val="20"/>
        </w:rPr>
      </w:pPr>
      <w:r>
        <w:rPr>
          <w:rFonts w:ascii="Courier New"/>
          <w:color w:val="218A21"/>
          <w:sz w:val="20"/>
        </w:rPr>
        <w:t>%</w:t>
      </w:r>
      <w:r>
        <w:rPr>
          <w:rFonts w:ascii="Courier New"/>
          <w:color w:val="218A21"/>
          <w:spacing w:val="-6"/>
          <w:sz w:val="20"/>
        </w:rPr>
        <w:t> </w:t>
      </w:r>
      <w:r>
        <w:rPr>
          <w:rFonts w:ascii="Courier New"/>
          <w:color w:val="218A21"/>
          <w:sz w:val="20"/>
        </w:rPr>
        <w:t>COMPUTE</w:t>
      </w:r>
      <w:r>
        <w:rPr>
          <w:rFonts w:ascii="Courier New"/>
          <w:color w:val="218A21"/>
          <w:spacing w:val="-5"/>
          <w:sz w:val="20"/>
        </w:rPr>
        <w:t> </w:t>
      </w:r>
      <w:r>
        <w:rPr>
          <w:rFonts w:ascii="Courier New"/>
          <w:color w:val="218A21"/>
          <w:sz w:val="20"/>
        </w:rPr>
        <w:t>CAPACITY</w:t>
      </w:r>
      <w:r>
        <w:rPr>
          <w:rFonts w:ascii="Courier New"/>
          <w:color w:val="218A21"/>
          <w:spacing w:val="-5"/>
          <w:sz w:val="20"/>
        </w:rPr>
        <w:t> </w:t>
      </w:r>
      <w:r>
        <w:rPr>
          <w:rFonts w:ascii="Courier New"/>
          <w:color w:val="218A21"/>
          <w:sz w:val="20"/>
        </w:rPr>
        <w:t>OF</w:t>
      </w:r>
      <w:r>
        <w:rPr>
          <w:rFonts w:ascii="Courier New"/>
          <w:color w:val="218A21"/>
          <w:spacing w:val="-6"/>
          <w:sz w:val="20"/>
        </w:rPr>
        <w:t> </w:t>
      </w:r>
      <w:r>
        <w:rPr>
          <w:rFonts w:ascii="Courier New"/>
          <w:color w:val="218A21"/>
          <w:sz w:val="20"/>
        </w:rPr>
        <w:t>EACH</w:t>
      </w:r>
      <w:r>
        <w:rPr>
          <w:rFonts w:ascii="Courier New"/>
          <w:color w:val="218A21"/>
          <w:spacing w:val="-5"/>
          <w:sz w:val="20"/>
        </w:rPr>
        <w:t> </w:t>
      </w:r>
      <w:r>
        <w:rPr>
          <w:rFonts w:ascii="Courier New"/>
          <w:color w:val="218A21"/>
          <w:spacing w:val="-2"/>
          <w:sz w:val="20"/>
        </w:rPr>
        <w:t>HeNBs</w:t>
      </w:r>
    </w:p>
    <w:p>
      <w:pPr>
        <w:spacing w:line="226" w:lineRule="exact" w:before="2"/>
        <w:ind w:left="516" w:right="0" w:firstLine="0"/>
        <w:jc w:val="left"/>
        <w:rPr>
          <w:rFonts w:ascii="Courier New"/>
          <w:sz w:val="20"/>
        </w:rPr>
      </w:pPr>
      <w:r>
        <w:rPr>
          <w:rFonts w:ascii="Courier New"/>
          <w:color w:val="218A21"/>
          <w:sz w:val="20"/>
        </w:rPr>
        <w:t>%</w:t>
      </w:r>
      <w:r>
        <w:rPr>
          <w:rFonts w:ascii="Courier New"/>
          <w:color w:val="218A21"/>
          <w:spacing w:val="-5"/>
          <w:sz w:val="20"/>
        </w:rPr>
        <w:t> </w:t>
      </w:r>
      <w:r>
        <w:rPr>
          <w:rFonts w:ascii="Courier New"/>
          <w:color w:val="218A21"/>
          <w:sz w:val="20"/>
        </w:rPr>
        <w:t>CAPACITY</w:t>
      </w:r>
      <w:r>
        <w:rPr>
          <w:rFonts w:ascii="Courier New"/>
          <w:color w:val="218A21"/>
          <w:spacing w:val="-5"/>
          <w:sz w:val="20"/>
        </w:rPr>
        <w:t> </w:t>
      </w:r>
      <w:r>
        <w:rPr>
          <w:rFonts w:ascii="Courier New"/>
          <w:color w:val="218A21"/>
          <w:sz w:val="20"/>
        </w:rPr>
        <w:t>BASED</w:t>
      </w:r>
      <w:r>
        <w:rPr>
          <w:rFonts w:ascii="Courier New"/>
          <w:color w:val="218A21"/>
          <w:spacing w:val="-5"/>
          <w:sz w:val="20"/>
        </w:rPr>
        <w:t> </w:t>
      </w:r>
      <w:r>
        <w:rPr>
          <w:rFonts w:ascii="Courier New"/>
          <w:color w:val="218A21"/>
          <w:sz w:val="20"/>
        </w:rPr>
        <w:t>ON</w:t>
      </w:r>
      <w:r>
        <w:rPr>
          <w:rFonts w:ascii="Courier New"/>
          <w:color w:val="218A21"/>
          <w:spacing w:val="-5"/>
          <w:sz w:val="20"/>
        </w:rPr>
        <w:t> </w:t>
      </w:r>
      <w:r>
        <w:rPr>
          <w:rFonts w:ascii="Courier New"/>
          <w:color w:val="218A21"/>
          <w:spacing w:val="-4"/>
          <w:sz w:val="20"/>
        </w:rPr>
        <w:t>EAPC</w:t>
      </w:r>
    </w:p>
    <w:p>
      <w:pPr>
        <w:spacing w:line="242" w:lineRule="auto" w:before="0"/>
        <w:ind w:left="396" w:right="528" w:firstLine="480"/>
        <w:jc w:val="left"/>
        <w:rPr>
          <w:rFonts w:ascii="Courier New"/>
          <w:sz w:val="20"/>
        </w:rPr>
      </w:pPr>
      <w:r>
        <w:rPr>
          <w:rFonts w:ascii="Courier New"/>
          <w:sz w:val="20"/>
        </w:rPr>
        <w:t>UPLINK_EAPC_Capacity_HeNB1</w:t>
      </w:r>
      <w:r>
        <w:rPr>
          <w:rFonts w:ascii="Courier New"/>
          <w:spacing w:val="-13"/>
          <w:sz w:val="20"/>
        </w:rPr>
        <w:t> </w:t>
      </w:r>
      <w:r>
        <w:rPr>
          <w:rFonts w:ascii="Courier New"/>
          <w:sz w:val="20"/>
        </w:rPr>
        <w:t>=</w:t>
      </w:r>
      <w:r>
        <w:rPr>
          <w:rFonts w:ascii="Courier New"/>
          <w:spacing w:val="-13"/>
          <w:sz w:val="20"/>
        </w:rPr>
        <w:t> </w:t>
      </w:r>
      <w:r>
        <w:rPr>
          <w:rFonts w:ascii="Courier New"/>
          <w:sz w:val="20"/>
        </w:rPr>
        <w:t>lf*BW*log2(1</w:t>
      </w:r>
      <w:r>
        <w:rPr>
          <w:rFonts w:ascii="Courier New"/>
          <w:spacing w:val="-13"/>
          <w:sz w:val="20"/>
        </w:rPr>
        <w:t> </w:t>
      </w:r>
      <w:r>
        <w:rPr>
          <w:rFonts w:ascii="Courier New"/>
          <w:sz w:val="20"/>
        </w:rPr>
        <w:t>+ </w:t>
      </w:r>
      <w:r>
        <w:rPr>
          <w:rFonts w:ascii="Courier New"/>
          <w:spacing w:val="-2"/>
          <w:sz w:val="20"/>
        </w:rPr>
        <w:t>UPLINK_EAPC_SINR_HeNB1);</w:t>
      </w:r>
    </w:p>
    <w:p>
      <w:pPr>
        <w:spacing w:line="240" w:lineRule="auto" w:before="0"/>
        <w:ind w:left="396" w:right="528" w:firstLine="480"/>
        <w:jc w:val="left"/>
        <w:rPr>
          <w:rFonts w:ascii="Courier New"/>
          <w:sz w:val="20"/>
        </w:rPr>
      </w:pPr>
      <w:r>
        <w:rPr>
          <w:rFonts w:ascii="Courier New"/>
          <w:sz w:val="20"/>
        </w:rPr>
        <w:t>UPLINK_EAPC_Capacity_HeNB2</w:t>
      </w:r>
      <w:r>
        <w:rPr>
          <w:rFonts w:ascii="Courier New"/>
          <w:spacing w:val="-13"/>
          <w:sz w:val="20"/>
        </w:rPr>
        <w:t> </w:t>
      </w:r>
      <w:r>
        <w:rPr>
          <w:rFonts w:ascii="Courier New"/>
          <w:sz w:val="20"/>
        </w:rPr>
        <w:t>=</w:t>
      </w:r>
      <w:r>
        <w:rPr>
          <w:rFonts w:ascii="Courier New"/>
          <w:spacing w:val="-13"/>
          <w:sz w:val="20"/>
        </w:rPr>
        <w:t> </w:t>
      </w:r>
      <w:r>
        <w:rPr>
          <w:rFonts w:ascii="Courier New"/>
          <w:sz w:val="20"/>
        </w:rPr>
        <w:t>lf*BW*log2(1</w:t>
      </w:r>
      <w:r>
        <w:rPr>
          <w:rFonts w:ascii="Courier New"/>
          <w:spacing w:val="-13"/>
          <w:sz w:val="20"/>
        </w:rPr>
        <w:t> </w:t>
      </w:r>
      <w:r>
        <w:rPr>
          <w:rFonts w:ascii="Courier New"/>
          <w:sz w:val="20"/>
        </w:rPr>
        <w:t>+ </w:t>
      </w:r>
      <w:r>
        <w:rPr>
          <w:rFonts w:ascii="Courier New"/>
          <w:spacing w:val="-2"/>
          <w:sz w:val="20"/>
        </w:rPr>
        <w:t>UPLINK_EAPC_SINR_HeNB2);</w:t>
      </w:r>
    </w:p>
    <w:p>
      <w:pPr>
        <w:pStyle w:val="BodyText"/>
        <w:spacing w:before="7"/>
        <w:rPr>
          <w:rFonts w:ascii="Courier New"/>
          <w:sz w:val="23"/>
        </w:rPr>
      </w:pPr>
    </w:p>
    <w:p>
      <w:pPr>
        <w:spacing w:before="0"/>
        <w:ind w:left="396" w:right="0"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ARRAY</w:t>
      </w:r>
      <w:r>
        <w:rPr>
          <w:rFonts w:ascii="Courier New"/>
          <w:color w:val="218A21"/>
          <w:spacing w:val="-3"/>
          <w:sz w:val="20"/>
        </w:rPr>
        <w:t> </w:t>
      </w:r>
      <w:r>
        <w:rPr>
          <w:rFonts w:ascii="Courier New"/>
          <w:color w:val="218A21"/>
          <w:sz w:val="20"/>
        </w:rPr>
        <w:t>OF</w:t>
      </w:r>
      <w:r>
        <w:rPr>
          <w:rFonts w:ascii="Courier New"/>
          <w:color w:val="218A21"/>
          <w:spacing w:val="-3"/>
          <w:sz w:val="20"/>
        </w:rPr>
        <w:t> </w:t>
      </w:r>
      <w:r>
        <w:rPr>
          <w:rFonts w:ascii="Courier New"/>
          <w:color w:val="218A21"/>
          <w:spacing w:val="-2"/>
          <w:sz w:val="20"/>
        </w:rPr>
        <w:t>THROUGHPUT</w:t>
      </w:r>
    </w:p>
    <w:p>
      <w:pPr>
        <w:spacing w:before="1"/>
        <w:ind w:left="396" w:right="0" w:firstLine="0"/>
        <w:jc w:val="left"/>
        <w:rPr>
          <w:rFonts w:ascii="Courier New"/>
          <w:sz w:val="20"/>
        </w:rPr>
      </w:pPr>
      <w:r>
        <w:rPr>
          <w:rFonts w:ascii="Courier New"/>
          <w:sz w:val="20"/>
        </w:rPr>
        <w:t>EAPC_eNB_THROUGHPUT_ARRAY{x}= UPLINK_EAPC_Capacity_eNB; EAPC_HeNB1_THROUGHPUT_ARRAY{x}= UPLINK_EAPC_Capacity_HeNB1; EAPC_HeNB2_THROUGHPUT_ARRAY{x}= UPLINK_EAPC_Capacity_HeNB2; UPLINK_EAPC_FM_ARRAY{x}= EAPC_eNB_THROUGHPUT_ARRAY{x} + </w:t>
      </w:r>
      <w:r>
        <w:rPr>
          <w:rFonts w:ascii="Courier New"/>
          <w:spacing w:val="-2"/>
          <w:sz w:val="20"/>
        </w:rPr>
        <w:t>EAPC_HeNB1_THROUGHPUT_ARRAY{x}+EAPC_HeNB2_THROUGHPUT_ARRAY{x};</w:t>
      </w:r>
    </w:p>
    <w:p>
      <w:pPr>
        <w:pStyle w:val="BodyText"/>
        <w:rPr>
          <w:rFonts w:ascii="Courier New"/>
        </w:rPr>
      </w:pPr>
    </w:p>
    <w:p>
      <w:pPr>
        <w:spacing w:line="226" w:lineRule="exact" w:before="0"/>
        <w:ind w:left="396" w:right="0" w:firstLine="0"/>
        <w:jc w:val="left"/>
        <w:rPr>
          <w:rFonts w:ascii="Courier New"/>
          <w:sz w:val="20"/>
        </w:rPr>
      </w:pPr>
      <w:r>
        <w:rPr>
          <w:rFonts w:ascii="Courier New"/>
          <w:color w:val="218A21"/>
          <w:sz w:val="20"/>
        </w:rPr>
        <w:t>%</w:t>
      </w:r>
      <w:r>
        <w:rPr>
          <w:rFonts w:ascii="Courier New"/>
          <w:color w:val="218A21"/>
          <w:spacing w:val="-6"/>
          <w:sz w:val="20"/>
        </w:rPr>
        <w:t> </w:t>
      </w:r>
      <w:r>
        <w:rPr>
          <w:rFonts w:ascii="Courier New"/>
          <w:color w:val="218A21"/>
          <w:sz w:val="20"/>
        </w:rPr>
        <w:t>COMPUTE</w:t>
      </w:r>
      <w:r>
        <w:rPr>
          <w:rFonts w:ascii="Courier New"/>
          <w:color w:val="218A21"/>
          <w:spacing w:val="-6"/>
          <w:sz w:val="20"/>
        </w:rPr>
        <w:t> </w:t>
      </w:r>
      <w:r>
        <w:rPr>
          <w:rFonts w:ascii="Courier New"/>
          <w:color w:val="218A21"/>
          <w:sz w:val="20"/>
        </w:rPr>
        <w:t>UPLINK</w:t>
      </w:r>
      <w:r>
        <w:rPr>
          <w:rFonts w:ascii="Courier New"/>
          <w:color w:val="218A21"/>
          <w:spacing w:val="-6"/>
          <w:sz w:val="20"/>
        </w:rPr>
        <w:t> </w:t>
      </w:r>
      <w:r>
        <w:rPr>
          <w:rFonts w:ascii="Courier New"/>
          <w:color w:val="218A21"/>
          <w:sz w:val="20"/>
        </w:rPr>
        <w:t>CAPACITY</w:t>
      </w:r>
      <w:r>
        <w:rPr>
          <w:rFonts w:ascii="Courier New"/>
          <w:color w:val="218A21"/>
          <w:spacing w:val="-6"/>
          <w:sz w:val="20"/>
        </w:rPr>
        <w:t> </w:t>
      </w:r>
      <w:r>
        <w:rPr>
          <w:rFonts w:ascii="Courier New"/>
          <w:color w:val="218A21"/>
          <w:sz w:val="20"/>
        </w:rPr>
        <w:t>OF</w:t>
      </w:r>
      <w:r>
        <w:rPr>
          <w:rFonts w:ascii="Courier New"/>
          <w:color w:val="218A21"/>
          <w:spacing w:val="-5"/>
          <w:sz w:val="20"/>
        </w:rPr>
        <w:t> </w:t>
      </w:r>
      <w:r>
        <w:rPr>
          <w:rFonts w:ascii="Courier New"/>
          <w:color w:val="218A21"/>
          <w:spacing w:val="-2"/>
          <w:sz w:val="20"/>
        </w:rPr>
        <w:t>FEMTOCELL</w:t>
      </w:r>
    </w:p>
    <w:p>
      <w:pPr>
        <w:spacing w:before="0"/>
        <w:ind w:left="876" w:right="888" w:hanging="480"/>
        <w:jc w:val="left"/>
        <w:rPr>
          <w:rFonts w:ascii="Courier New"/>
          <w:sz w:val="20"/>
        </w:rPr>
      </w:pPr>
      <w:r>
        <w:rPr>
          <w:rFonts w:ascii="Courier New"/>
          <w:color w:val="218A21"/>
          <w:sz w:val="20"/>
        </w:rPr>
        <w:t>% computation of Avg capacity of femto </w:t>
      </w:r>
      <w:r>
        <w:rPr>
          <w:rFonts w:ascii="Courier New"/>
          <w:sz w:val="20"/>
        </w:rPr>
        <w:t>UPLINK_EAPC_Avg_Capacity_Femto</w:t>
      </w:r>
      <w:r>
        <w:rPr>
          <w:rFonts w:ascii="Courier New"/>
          <w:spacing w:val="-18"/>
          <w:sz w:val="20"/>
        </w:rPr>
        <w:t> </w:t>
      </w:r>
      <w:r>
        <w:rPr>
          <w:rFonts w:ascii="Courier New"/>
          <w:sz w:val="20"/>
        </w:rPr>
        <w:t>=(UPLINK_EAPC_Capacity_HeNB1</w:t>
      </w:r>
      <w:r>
        <w:rPr>
          <w:rFonts w:ascii="Courier New"/>
          <w:spacing w:val="-18"/>
          <w:sz w:val="20"/>
        </w:rPr>
        <w:t> </w:t>
      </w:r>
      <w:r>
        <w:rPr>
          <w:rFonts w:ascii="Courier New"/>
          <w:sz w:val="20"/>
        </w:rPr>
        <w:t>+</w:t>
      </w:r>
    </w:p>
    <w:p>
      <w:pPr>
        <w:spacing w:before="0"/>
        <w:ind w:left="756" w:right="0" w:hanging="360"/>
        <w:jc w:val="left"/>
        <w:rPr>
          <w:rFonts w:ascii="Courier New"/>
          <w:sz w:val="20"/>
        </w:rPr>
      </w:pPr>
      <w:r>
        <w:rPr>
          <w:rFonts w:ascii="Courier New"/>
          <w:sz w:val="20"/>
        </w:rPr>
        <w:t>UPLINK_EAPC_Capacity_HeNB2)/Number_of_HeNB ; UPLINK_PC1_Avg_Capacity_Femto</w:t>
      </w:r>
      <w:r>
        <w:rPr>
          <w:rFonts w:ascii="Courier New"/>
          <w:spacing w:val="-12"/>
          <w:sz w:val="20"/>
        </w:rPr>
        <w:t> </w:t>
      </w:r>
      <w:r>
        <w:rPr>
          <w:rFonts w:ascii="Courier New"/>
          <w:sz w:val="20"/>
        </w:rPr>
        <w:t>=</w:t>
      </w:r>
      <w:r>
        <w:rPr>
          <w:rFonts w:ascii="Courier New"/>
          <w:spacing w:val="-12"/>
          <w:sz w:val="20"/>
        </w:rPr>
        <w:t> </w:t>
      </w:r>
      <w:r>
        <w:rPr>
          <w:rFonts w:ascii="Courier New"/>
          <w:sz w:val="20"/>
        </w:rPr>
        <w:t>(UPLINK_PC1_Capacity_HeNB1</w:t>
      </w:r>
      <w:r>
        <w:rPr>
          <w:rFonts w:ascii="Courier New"/>
          <w:spacing w:val="-12"/>
          <w:sz w:val="20"/>
        </w:rPr>
        <w:t> </w:t>
      </w:r>
      <w:r>
        <w:rPr>
          <w:rFonts w:ascii="Courier New"/>
          <w:sz w:val="20"/>
        </w:rPr>
        <w:t>+</w:t>
      </w:r>
    </w:p>
    <w:p>
      <w:pPr>
        <w:spacing w:before="1"/>
        <w:ind w:left="876" w:right="0" w:firstLine="0"/>
        <w:jc w:val="left"/>
        <w:rPr>
          <w:rFonts w:ascii="Courier New"/>
          <w:sz w:val="20"/>
        </w:rPr>
      </w:pPr>
      <w:r>
        <w:rPr>
          <w:rFonts w:ascii="Courier New"/>
          <w:spacing w:val="-2"/>
          <w:sz w:val="20"/>
        </w:rPr>
        <w:t>UPLINK_EAPC_FEMTO_ARRAY{x}=</w:t>
      </w:r>
      <w:r>
        <w:rPr>
          <w:rFonts w:ascii="Courier New"/>
          <w:spacing w:val="22"/>
          <w:sz w:val="20"/>
        </w:rPr>
        <w:t> </w:t>
      </w:r>
      <w:r>
        <w:rPr>
          <w:rFonts w:ascii="Courier New"/>
          <w:spacing w:val="-2"/>
          <w:sz w:val="20"/>
        </w:rPr>
        <w:t>UPLINK_EAPC_Avg_Capacity_Femto</w:t>
      </w:r>
      <w:r>
        <w:rPr>
          <w:rFonts w:ascii="Courier New"/>
          <w:spacing w:val="23"/>
          <w:sz w:val="20"/>
        </w:rPr>
        <w:t> </w:t>
      </w:r>
      <w:r>
        <w:rPr>
          <w:rFonts w:ascii="Courier New"/>
          <w:spacing w:val="-10"/>
          <w:sz w:val="20"/>
        </w:rPr>
        <w:t>;</w:t>
      </w:r>
    </w:p>
    <w:p>
      <w:pPr>
        <w:spacing w:after="0"/>
        <w:jc w:val="left"/>
        <w:rPr>
          <w:rFonts w:ascii="Courier New"/>
          <w:sz w:val="20"/>
        </w:rPr>
        <w:sectPr>
          <w:pgSz w:w="11910" w:h="16840"/>
          <w:pgMar w:header="0" w:footer="1067" w:top="1320" w:bottom="1260" w:left="1620" w:right="1200"/>
        </w:sectPr>
      </w:pPr>
    </w:p>
    <w:p>
      <w:pPr>
        <w:spacing w:before="88"/>
        <w:ind w:left="396" w:right="0" w:firstLine="0"/>
        <w:jc w:val="left"/>
        <w:rPr>
          <w:rFonts w:ascii="Courier New"/>
          <w:sz w:val="20"/>
        </w:rPr>
      </w:pPr>
      <w:r>
        <w:rPr>
          <w:rFonts w:ascii="Courier New"/>
          <w:color w:val="218A21"/>
          <w:sz w:val="20"/>
        </w:rPr>
        <w:t>%</w:t>
      </w:r>
      <w:r>
        <w:rPr>
          <w:rFonts w:ascii="Courier New"/>
          <w:color w:val="218A21"/>
          <w:spacing w:val="-6"/>
          <w:sz w:val="20"/>
        </w:rPr>
        <w:t> </w:t>
      </w:r>
      <w:r>
        <w:rPr>
          <w:rFonts w:ascii="Courier New"/>
          <w:color w:val="218A21"/>
          <w:sz w:val="20"/>
        </w:rPr>
        <w:t>average</w:t>
      </w:r>
      <w:r>
        <w:rPr>
          <w:rFonts w:ascii="Courier New"/>
          <w:color w:val="218A21"/>
          <w:spacing w:val="-5"/>
          <w:sz w:val="20"/>
        </w:rPr>
        <w:t> </w:t>
      </w:r>
      <w:r>
        <w:rPr>
          <w:rFonts w:ascii="Courier New"/>
          <w:color w:val="218A21"/>
          <w:sz w:val="20"/>
        </w:rPr>
        <w:t>power</w:t>
      </w:r>
      <w:r>
        <w:rPr>
          <w:rFonts w:ascii="Courier New"/>
          <w:color w:val="218A21"/>
          <w:spacing w:val="-5"/>
          <w:sz w:val="20"/>
        </w:rPr>
        <w:t> </w:t>
      </w:r>
      <w:r>
        <w:rPr>
          <w:rFonts w:ascii="Courier New"/>
          <w:color w:val="218A21"/>
          <w:spacing w:val="-2"/>
          <w:sz w:val="20"/>
        </w:rPr>
        <w:t>consumption</w:t>
      </w:r>
    </w:p>
    <w:p>
      <w:pPr>
        <w:spacing w:line="226" w:lineRule="exact" w:before="1"/>
        <w:ind w:left="756" w:right="0"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power</w:t>
      </w:r>
      <w:r>
        <w:rPr>
          <w:rFonts w:ascii="Courier New"/>
          <w:color w:val="218A21"/>
          <w:spacing w:val="-4"/>
          <w:sz w:val="20"/>
        </w:rPr>
        <w:t> </w:t>
      </w:r>
      <w:r>
        <w:rPr>
          <w:rFonts w:ascii="Courier New"/>
          <w:color w:val="218A21"/>
          <w:spacing w:val="-2"/>
          <w:sz w:val="20"/>
        </w:rPr>
        <w:t>consumption</w:t>
      </w:r>
    </w:p>
    <w:p>
      <w:pPr>
        <w:spacing w:line="226" w:lineRule="exact" w:before="0"/>
        <w:ind w:left="756" w:right="0" w:firstLine="0"/>
        <w:jc w:val="left"/>
        <w:rPr>
          <w:rFonts w:ascii="Courier New"/>
          <w:sz w:val="20"/>
        </w:rPr>
      </w:pPr>
      <w:r>
        <w:rPr>
          <w:rFonts w:ascii="Courier New"/>
          <w:sz w:val="20"/>
        </w:rPr>
        <w:t>EAPC_HUE_P_ARRAY{x}</w:t>
      </w:r>
      <w:r>
        <w:rPr>
          <w:rFonts w:ascii="Courier New"/>
          <w:spacing w:val="-20"/>
          <w:sz w:val="20"/>
        </w:rPr>
        <w:t> </w:t>
      </w:r>
      <w:r>
        <w:rPr>
          <w:rFonts w:ascii="Courier New"/>
          <w:sz w:val="20"/>
        </w:rPr>
        <w:t>=(EAPC_P_HUE1</w:t>
      </w:r>
      <w:r>
        <w:rPr>
          <w:rFonts w:ascii="Courier New"/>
          <w:spacing w:val="-19"/>
          <w:sz w:val="20"/>
        </w:rPr>
        <w:t> </w:t>
      </w:r>
      <w:r>
        <w:rPr>
          <w:rFonts w:ascii="Courier New"/>
          <w:spacing w:val="-2"/>
          <w:sz w:val="20"/>
        </w:rPr>
        <w:t>+EAPC_P_HUE2)/Number_of_HeNB;</w:t>
      </w:r>
    </w:p>
    <w:p>
      <w:pPr>
        <w:spacing w:line="226" w:lineRule="exact" w:before="0"/>
        <w:ind w:left="756" w:right="0" w:firstLine="0"/>
        <w:jc w:val="left"/>
        <w:rPr>
          <w:rFonts w:ascii="Courier New"/>
          <w:sz w:val="20"/>
        </w:rPr>
      </w:pPr>
      <w:r>
        <w:rPr>
          <w:rFonts w:ascii="Courier New"/>
          <w:sz w:val="20"/>
        </w:rPr>
        <w:t>EAPC_MUE_P_ARRAY{x}</w:t>
      </w:r>
      <w:r>
        <w:rPr>
          <w:rFonts w:ascii="Courier New"/>
          <w:spacing w:val="-14"/>
          <w:sz w:val="20"/>
        </w:rPr>
        <w:t> </w:t>
      </w:r>
      <w:r>
        <w:rPr>
          <w:rFonts w:ascii="Courier New"/>
          <w:sz w:val="20"/>
        </w:rPr>
        <w:t>=</w:t>
      </w:r>
      <w:r>
        <w:rPr>
          <w:rFonts w:ascii="Courier New"/>
          <w:spacing w:val="-12"/>
          <w:sz w:val="20"/>
        </w:rPr>
        <w:t> </w:t>
      </w:r>
      <w:r>
        <w:rPr>
          <w:rFonts w:ascii="Courier New"/>
          <w:spacing w:val="-2"/>
          <w:sz w:val="20"/>
        </w:rPr>
        <w:t>EAPC_P_MUE</w:t>
      </w:r>
    </w:p>
    <w:p>
      <w:pPr>
        <w:spacing w:before="2"/>
        <w:ind w:left="396" w:right="0" w:firstLine="0"/>
        <w:jc w:val="left"/>
        <w:rPr>
          <w:rFonts w:ascii="Courier New"/>
          <w:sz w:val="20"/>
        </w:rPr>
      </w:pPr>
      <w:r>
        <w:rPr>
          <w:rFonts w:ascii="Courier New"/>
          <w:color w:val="0000FF"/>
          <w:spacing w:val="-5"/>
          <w:sz w:val="20"/>
        </w:rPr>
        <w:t>end</w:t>
      </w:r>
    </w:p>
    <w:p>
      <w:pPr>
        <w:pStyle w:val="BodyText"/>
        <w:spacing w:before="9"/>
        <w:rPr>
          <w:rFonts w:ascii="Courier New"/>
          <w:sz w:val="23"/>
        </w:rPr>
      </w:pPr>
    </w:p>
    <w:p>
      <w:pPr>
        <w:spacing w:before="1"/>
        <w:ind w:left="396" w:right="0"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AVERAGE</w:t>
      </w:r>
      <w:r>
        <w:rPr>
          <w:rFonts w:ascii="Courier New"/>
          <w:color w:val="218A21"/>
          <w:spacing w:val="54"/>
          <w:w w:val="150"/>
          <w:sz w:val="20"/>
        </w:rPr>
        <w:t> </w:t>
      </w:r>
      <w:r>
        <w:rPr>
          <w:rFonts w:ascii="Courier New"/>
          <w:color w:val="218A21"/>
          <w:spacing w:val="-2"/>
          <w:sz w:val="20"/>
        </w:rPr>
        <w:t>THROUGHPUT</w:t>
      </w:r>
    </w:p>
    <w:p>
      <w:pPr>
        <w:spacing w:before="1"/>
        <w:ind w:left="396" w:right="0" w:firstLine="0"/>
        <w:jc w:val="left"/>
        <w:rPr>
          <w:rFonts w:ascii="Courier New"/>
          <w:sz w:val="20"/>
        </w:rPr>
      </w:pPr>
      <w:r>
        <w:rPr>
          <w:rFonts w:ascii="Courier New"/>
          <w:sz w:val="20"/>
        </w:rPr>
        <w:t>EAPC_MUE_THR_SUM = (EAPC_MUE_THROUGHPUT_ARRAY{1}+ </w:t>
      </w:r>
      <w:r>
        <w:rPr>
          <w:rFonts w:ascii="Courier New"/>
          <w:spacing w:val="-2"/>
          <w:sz w:val="20"/>
        </w:rPr>
        <w:t>EAPC_MUE_THROUGHPUT_ARRAY{2}+EAPC_MUE_THROUGHPUT_ARRAY{3}+EAPC_MUE_THR OUGHPUT_ARRAY{4}+EAPC_MUE_THROUGHPUT_ARRAY{5}+EAPC_MUE_THROUGHPUT_ARRA Y{6}+ EAPC_MUE_THROUGHPUT_ARRAY{7}+EAPC_MUE_THROUGHPUT_ARRAY{8}+EAPC_MUE_THR OUGHPUT_ARRAY{9}+EAPC_MUE_THROUGHPUT_ARRAY{10});</w:t>
      </w:r>
    </w:p>
    <w:p>
      <w:pPr>
        <w:pStyle w:val="BodyText"/>
        <w:spacing w:before="1"/>
        <w:rPr>
          <w:rFonts w:ascii="Courier New"/>
        </w:rPr>
      </w:pPr>
    </w:p>
    <w:p>
      <w:pPr>
        <w:spacing w:line="226" w:lineRule="exact" w:before="0"/>
        <w:ind w:left="396" w:right="0" w:firstLine="0"/>
        <w:jc w:val="left"/>
        <w:rPr>
          <w:rFonts w:ascii="Courier New"/>
          <w:sz w:val="20"/>
        </w:rPr>
      </w:pPr>
      <w:r>
        <w:rPr>
          <w:rFonts w:ascii="Courier New"/>
          <w:color w:val="218A21"/>
          <w:sz w:val="20"/>
        </w:rPr>
        <w:t>%</w:t>
      </w:r>
      <w:r>
        <w:rPr>
          <w:rFonts w:ascii="Courier New"/>
          <w:color w:val="218A21"/>
          <w:spacing w:val="-6"/>
          <w:sz w:val="20"/>
        </w:rPr>
        <w:t> </w:t>
      </w:r>
      <w:r>
        <w:rPr>
          <w:rFonts w:ascii="Courier New"/>
          <w:color w:val="218A21"/>
          <w:sz w:val="20"/>
        </w:rPr>
        <w:t>MUE</w:t>
      </w:r>
      <w:r>
        <w:rPr>
          <w:rFonts w:ascii="Courier New"/>
          <w:color w:val="218A21"/>
          <w:spacing w:val="-5"/>
          <w:sz w:val="20"/>
        </w:rPr>
        <w:t> </w:t>
      </w:r>
      <w:r>
        <w:rPr>
          <w:rFonts w:ascii="Courier New"/>
          <w:color w:val="218A21"/>
          <w:sz w:val="20"/>
        </w:rPr>
        <w:t>CAPACIITY</w:t>
      </w:r>
      <w:r>
        <w:rPr>
          <w:rFonts w:ascii="Courier New"/>
          <w:color w:val="218A21"/>
          <w:spacing w:val="-5"/>
          <w:sz w:val="20"/>
        </w:rPr>
        <w:t> </w:t>
      </w:r>
      <w:r>
        <w:rPr>
          <w:rFonts w:ascii="Courier New"/>
          <w:color w:val="218A21"/>
          <w:sz w:val="20"/>
        </w:rPr>
        <w:t>bar</w:t>
      </w:r>
      <w:r>
        <w:rPr>
          <w:rFonts w:ascii="Courier New"/>
          <w:color w:val="218A21"/>
          <w:spacing w:val="-5"/>
          <w:sz w:val="20"/>
        </w:rPr>
        <w:t> </w:t>
      </w:r>
      <w:r>
        <w:rPr>
          <w:rFonts w:ascii="Courier New"/>
          <w:color w:val="218A21"/>
          <w:sz w:val="20"/>
        </w:rPr>
        <w:t>chart</w:t>
      </w:r>
      <w:r>
        <w:rPr>
          <w:rFonts w:ascii="Courier New"/>
          <w:color w:val="218A21"/>
          <w:spacing w:val="-5"/>
          <w:sz w:val="20"/>
        </w:rPr>
        <w:t> </w:t>
      </w:r>
      <w:r>
        <w:rPr>
          <w:rFonts w:ascii="Courier New"/>
          <w:color w:val="218A21"/>
          <w:spacing w:val="-2"/>
          <w:sz w:val="20"/>
        </w:rPr>
        <w:t>analysis</w:t>
      </w:r>
    </w:p>
    <w:p>
      <w:pPr>
        <w:spacing w:before="0"/>
        <w:ind w:left="396" w:right="0" w:firstLine="720"/>
        <w:jc w:val="left"/>
        <w:rPr>
          <w:rFonts w:ascii="Courier New"/>
          <w:sz w:val="20"/>
        </w:rPr>
      </w:pPr>
      <w:r>
        <w:rPr>
          <w:rFonts w:ascii="Courier New"/>
          <w:sz w:val="20"/>
        </w:rPr>
        <w:t>EAPC_MACRO_THROUGHPUT_bar=</w:t>
      </w:r>
      <w:r>
        <w:rPr>
          <w:rFonts w:ascii="Courier New"/>
          <w:spacing w:val="-32"/>
          <w:sz w:val="20"/>
        </w:rPr>
        <w:t> </w:t>
      </w:r>
      <w:r>
        <w:rPr>
          <w:rFonts w:ascii="Courier New"/>
          <w:sz w:val="20"/>
        </w:rPr>
        <w:t>[EAPC_MACRO_THROUGHPUT_ARRAY{1}; </w:t>
      </w:r>
      <w:r>
        <w:rPr>
          <w:rFonts w:ascii="Courier New"/>
          <w:spacing w:val="-2"/>
          <w:sz w:val="20"/>
        </w:rPr>
        <w:t>EAPC_MACRO_THROUGHPUT_ARRAY{2};EAPC_MACRO_THROUGHPUT_ARRAY{3}; EAPC_MACRO_THROUGHPUT_ARRAY{4}; EAPC_MACRO_THROUGHPUT_ARRAY{5};EAPC_MACRO_THROUGHPUT_ARRAY{6}; EAPC_MACRO_THROUGHPUT_ARRAY{7};EAPC_MACRO_THROUGHPUT_ARRAY{8}; </w:t>
      </w:r>
      <w:r>
        <w:rPr>
          <w:rFonts w:ascii="Courier New"/>
          <w:sz w:val="20"/>
        </w:rPr>
        <w:t>EAPC_MACRO_THROUGHPUT_ARRAY{9};</w:t>
      </w:r>
      <w:r>
        <w:rPr>
          <w:rFonts w:ascii="Courier New"/>
          <w:spacing w:val="-32"/>
          <w:sz w:val="20"/>
        </w:rPr>
        <w:t> </w:t>
      </w:r>
      <w:r>
        <w:rPr>
          <w:rFonts w:ascii="Courier New"/>
          <w:sz w:val="20"/>
        </w:rPr>
        <w:t>EAPC_MACRO_THROUGHPUT_ARRAY{10}];</w:t>
      </w:r>
    </w:p>
    <w:p>
      <w:pPr>
        <w:spacing w:line="226" w:lineRule="exact" w:before="0"/>
        <w:ind w:left="756" w:right="0" w:firstLine="0"/>
        <w:jc w:val="left"/>
        <w:rPr>
          <w:rFonts w:ascii="Courier New"/>
          <w:sz w:val="20"/>
        </w:rPr>
      </w:pPr>
      <w:r>
        <w:rPr>
          <w:rFonts w:ascii="Courier New"/>
          <w:sz w:val="20"/>
        </w:rPr>
        <w:t>PC1_MACRO_THROUGHPUT_bar</w:t>
      </w:r>
      <w:r>
        <w:rPr>
          <w:rFonts w:ascii="Courier New"/>
          <w:spacing w:val="-17"/>
          <w:sz w:val="20"/>
        </w:rPr>
        <w:t> </w:t>
      </w:r>
      <w:r>
        <w:rPr>
          <w:rFonts w:ascii="Courier New"/>
          <w:sz w:val="20"/>
        </w:rPr>
        <w:t>=</w:t>
      </w:r>
      <w:r>
        <w:rPr>
          <w:rFonts w:ascii="Courier New"/>
          <w:spacing w:val="-15"/>
          <w:sz w:val="20"/>
        </w:rPr>
        <w:t> </w:t>
      </w:r>
      <w:r>
        <w:rPr>
          <w:rFonts w:ascii="Courier New"/>
          <w:spacing w:val="-2"/>
          <w:sz w:val="20"/>
        </w:rPr>
        <w:t>[PC1_MACRO_THROUGHPUT_ARRAY{1};</w:t>
      </w:r>
    </w:p>
    <w:p>
      <w:pPr>
        <w:pStyle w:val="BodyText"/>
        <w:rPr>
          <w:rFonts w:ascii="Courier New"/>
        </w:rPr>
      </w:pPr>
    </w:p>
    <w:p>
      <w:pPr>
        <w:spacing w:before="1"/>
        <w:ind w:left="396" w:right="0" w:firstLine="0"/>
        <w:jc w:val="left"/>
        <w:rPr>
          <w:rFonts w:ascii="Courier New"/>
          <w:sz w:val="20"/>
        </w:rPr>
      </w:pPr>
      <w:r>
        <w:rPr>
          <w:rFonts w:ascii="Courier New"/>
          <w:color w:val="218A21"/>
          <w:sz w:val="20"/>
        </w:rPr>
        <w:t>%</w:t>
      </w:r>
      <w:r>
        <w:rPr>
          <w:rFonts w:ascii="Courier New"/>
          <w:color w:val="218A21"/>
          <w:spacing w:val="-6"/>
          <w:sz w:val="20"/>
        </w:rPr>
        <w:t> </w:t>
      </w:r>
      <w:r>
        <w:rPr>
          <w:rFonts w:ascii="Courier New"/>
          <w:color w:val="218A21"/>
          <w:sz w:val="20"/>
        </w:rPr>
        <w:t>HUE</w:t>
      </w:r>
      <w:r>
        <w:rPr>
          <w:rFonts w:ascii="Courier New"/>
          <w:color w:val="218A21"/>
          <w:spacing w:val="-5"/>
          <w:sz w:val="20"/>
        </w:rPr>
        <w:t> </w:t>
      </w:r>
      <w:r>
        <w:rPr>
          <w:rFonts w:ascii="Courier New"/>
          <w:color w:val="218A21"/>
          <w:sz w:val="20"/>
        </w:rPr>
        <w:t>throughput</w:t>
      </w:r>
      <w:r>
        <w:rPr>
          <w:rFonts w:ascii="Courier New"/>
          <w:color w:val="218A21"/>
          <w:spacing w:val="-5"/>
          <w:sz w:val="20"/>
        </w:rPr>
        <w:t> </w:t>
      </w:r>
      <w:r>
        <w:rPr>
          <w:rFonts w:ascii="Courier New"/>
          <w:color w:val="218A21"/>
          <w:sz w:val="20"/>
        </w:rPr>
        <w:t>bar</w:t>
      </w:r>
      <w:r>
        <w:rPr>
          <w:rFonts w:ascii="Courier New"/>
          <w:color w:val="218A21"/>
          <w:spacing w:val="-6"/>
          <w:sz w:val="20"/>
        </w:rPr>
        <w:t> </w:t>
      </w:r>
      <w:r>
        <w:rPr>
          <w:rFonts w:ascii="Courier New"/>
          <w:color w:val="218A21"/>
          <w:sz w:val="20"/>
        </w:rPr>
        <w:t>chart</w:t>
      </w:r>
      <w:r>
        <w:rPr>
          <w:rFonts w:ascii="Courier New"/>
          <w:color w:val="218A21"/>
          <w:spacing w:val="-5"/>
          <w:sz w:val="20"/>
        </w:rPr>
        <w:t> </w:t>
      </w:r>
      <w:r>
        <w:rPr>
          <w:rFonts w:ascii="Courier New"/>
          <w:color w:val="218A21"/>
          <w:spacing w:val="-2"/>
          <w:sz w:val="20"/>
        </w:rPr>
        <w:t>analysis</w:t>
      </w:r>
    </w:p>
    <w:p>
      <w:pPr>
        <w:pStyle w:val="BodyText"/>
        <w:rPr>
          <w:rFonts w:ascii="Courier New"/>
        </w:rPr>
      </w:pPr>
    </w:p>
    <w:p>
      <w:pPr>
        <w:spacing w:before="0"/>
        <w:ind w:left="396" w:right="0" w:firstLine="360"/>
        <w:jc w:val="left"/>
        <w:rPr>
          <w:rFonts w:ascii="Courier New"/>
          <w:sz w:val="20"/>
        </w:rPr>
      </w:pPr>
      <w:r>
        <w:rPr>
          <w:rFonts w:ascii="Courier New"/>
          <w:sz w:val="20"/>
        </w:rPr>
        <w:t>EAPC_FEMTO_THROUGHPUT_bar = [EAPC_FEMTO_THROUGHPUT_ARRAY{1}; </w:t>
      </w:r>
      <w:r>
        <w:rPr>
          <w:rFonts w:ascii="Courier New"/>
          <w:spacing w:val="-2"/>
          <w:sz w:val="20"/>
        </w:rPr>
        <w:t>EAPC_FEMTO_THROUGHPUT_ARRAY{2};EAPC_FEMTO_THROUGHPUT_ARRAY{3}; EAPC_FEMTO_THROUGHPUT_ARRAY{4}; EAPC_FEMTO_THROUGHPUT_ARRAY{5};EAPC_FEMTO_THROUGHPUT_ARRAY{6}; EAPC_FEMTO_THROUGHPUT_ARRAY{7};EAPC_FEMTO_THROUGHPUT_ARRAY{8}; </w:t>
      </w:r>
      <w:r>
        <w:rPr>
          <w:rFonts w:ascii="Courier New"/>
          <w:sz w:val="20"/>
        </w:rPr>
        <w:t>EAPC_FEMTO_THROUGHPUT_ARRAY{9};</w:t>
      </w:r>
      <w:r>
        <w:rPr>
          <w:rFonts w:ascii="Courier New"/>
          <w:spacing w:val="-32"/>
          <w:sz w:val="20"/>
        </w:rPr>
        <w:t> </w:t>
      </w:r>
      <w:r>
        <w:rPr>
          <w:rFonts w:ascii="Courier New"/>
          <w:sz w:val="20"/>
        </w:rPr>
        <w:t>EAPC_FEMTO_THROUGHPUT_ARRAY{10}];</w:t>
      </w:r>
    </w:p>
    <w:p>
      <w:pPr>
        <w:spacing w:before="0"/>
        <w:ind w:left="396" w:right="0" w:firstLine="360"/>
        <w:jc w:val="left"/>
        <w:rPr>
          <w:rFonts w:ascii="Courier New"/>
          <w:sz w:val="20"/>
        </w:rPr>
      </w:pPr>
      <w:r>
        <w:rPr>
          <w:rFonts w:ascii="Courier New"/>
          <w:sz w:val="20"/>
        </w:rPr>
        <w:t>PC1_FEMTO_THROUGHPUT_bar</w:t>
      </w:r>
      <w:r>
        <w:rPr>
          <w:rFonts w:ascii="Courier New"/>
          <w:spacing w:val="-18"/>
          <w:sz w:val="20"/>
        </w:rPr>
        <w:t> </w:t>
      </w:r>
      <w:r>
        <w:rPr>
          <w:rFonts w:ascii="Courier New"/>
          <w:sz w:val="20"/>
        </w:rPr>
        <w:t>=</w:t>
      </w:r>
      <w:r>
        <w:rPr>
          <w:rFonts w:ascii="Courier New"/>
          <w:spacing w:val="-18"/>
          <w:sz w:val="20"/>
        </w:rPr>
        <w:t> </w:t>
      </w:r>
      <w:r>
        <w:rPr>
          <w:rFonts w:ascii="Courier New"/>
          <w:sz w:val="20"/>
        </w:rPr>
        <w:t>[PC1_FEMTO_THROUGHPUT_ARRAY{1}; y_HUE_THROUGHPUT =</w:t>
      </w:r>
    </w:p>
    <w:p>
      <w:pPr>
        <w:spacing w:before="0"/>
        <w:ind w:left="396" w:right="0" w:firstLine="0"/>
        <w:jc w:val="left"/>
        <w:rPr>
          <w:rFonts w:ascii="Courier New"/>
          <w:sz w:val="20"/>
        </w:rPr>
      </w:pPr>
      <w:r>
        <w:rPr>
          <w:rFonts w:ascii="Courier New"/>
          <w:spacing w:val="-2"/>
          <w:sz w:val="20"/>
        </w:rPr>
        <w:t>[abs(APC_FEMTO_THROUGHPUT_bar),abs(EAPC_FEMTO_THROUGHPUT_bar),abs(PC1_ FEMTO_THROUGHPUT_bar)]</w:t>
      </w:r>
    </w:p>
    <w:p>
      <w:pPr>
        <w:spacing w:before="1"/>
        <w:ind w:left="396" w:right="0" w:firstLine="0"/>
        <w:jc w:val="left"/>
        <w:rPr>
          <w:rFonts w:ascii="Courier New"/>
          <w:sz w:val="20"/>
        </w:rPr>
      </w:pPr>
      <w:r>
        <w:rPr>
          <w:rFonts w:ascii="Courier New"/>
          <w:color w:val="218A21"/>
          <w:sz w:val="20"/>
        </w:rPr>
        <w:t>%</w:t>
      </w:r>
      <w:r>
        <w:rPr>
          <w:rFonts w:ascii="Courier New"/>
          <w:color w:val="218A21"/>
          <w:spacing w:val="-3"/>
          <w:sz w:val="20"/>
        </w:rPr>
        <w:t> </w:t>
      </w:r>
      <w:r>
        <w:rPr>
          <w:rFonts w:ascii="Courier New"/>
          <w:color w:val="218A21"/>
          <w:sz w:val="20"/>
        </w:rPr>
        <w:t>HUE</w:t>
      </w:r>
      <w:r>
        <w:rPr>
          <w:rFonts w:ascii="Courier New"/>
          <w:color w:val="218A21"/>
          <w:spacing w:val="-2"/>
          <w:sz w:val="20"/>
        </w:rPr>
        <w:t> </w:t>
      </w:r>
      <w:r>
        <w:rPr>
          <w:rFonts w:ascii="Courier New"/>
          <w:color w:val="218A21"/>
          <w:spacing w:val="-4"/>
          <w:sz w:val="20"/>
        </w:rPr>
        <w:t>SINR</w:t>
      </w:r>
    </w:p>
    <w:p>
      <w:pPr>
        <w:pStyle w:val="BodyText"/>
        <w:spacing w:before="9"/>
        <w:rPr>
          <w:rFonts w:ascii="Courier New"/>
          <w:sz w:val="23"/>
        </w:rPr>
      </w:pPr>
    </w:p>
    <w:p>
      <w:pPr>
        <w:spacing w:before="0"/>
        <w:ind w:left="396" w:right="170" w:firstLine="600"/>
        <w:jc w:val="left"/>
        <w:rPr>
          <w:rFonts w:ascii="Courier New"/>
          <w:sz w:val="20"/>
        </w:rPr>
      </w:pPr>
      <w:r>
        <w:rPr>
          <w:rFonts w:ascii="Courier New"/>
          <w:sz w:val="20"/>
        </w:rPr>
        <w:t>EAPC_HUE_SINR_bar = [EAPC_HUE_SINR_ARRAY{1}; </w:t>
      </w:r>
      <w:r>
        <w:rPr>
          <w:rFonts w:ascii="Courier New"/>
          <w:spacing w:val="-2"/>
          <w:sz w:val="20"/>
        </w:rPr>
        <w:t>EAPC_HUE_SINR_ARRAY{2};EAPC_HUE_SINR_ARRAY{3};EAPC_HUE_SINR_ARRAY{4};E APC_HUE_SINR_ARRAY{5};EAPC_HUE_SINR_ARRAY{6}; EAPC_HUE_SINR_ARRAY{7};EAPC_HUE_SINR_ARRAY{8};EAPC_HUE_SINR_ARRAY{9};E APC_HUE_SINR_ARRAY{10}];</w:t>
      </w:r>
    </w:p>
    <w:p>
      <w:pPr>
        <w:pStyle w:val="BodyText"/>
        <w:spacing w:before="3"/>
        <w:rPr>
          <w:rFonts w:ascii="Courier New"/>
        </w:rPr>
      </w:pPr>
    </w:p>
    <w:p>
      <w:pPr>
        <w:spacing w:before="0"/>
        <w:ind w:left="1116" w:right="3233" w:hanging="720"/>
        <w:jc w:val="left"/>
        <w:rPr>
          <w:rFonts w:ascii="Courier New"/>
          <w:sz w:val="20"/>
        </w:rPr>
      </w:pPr>
      <w:r>
        <w:rPr>
          <w:rFonts w:ascii="Courier New"/>
          <w:color w:val="218A21"/>
          <w:sz w:val="20"/>
        </w:rPr>
        <w:t>% eNB AVERAGE POWER</w:t>
      </w:r>
      <w:r>
        <w:rPr>
          <w:rFonts w:ascii="Courier New"/>
          <w:color w:val="218A21"/>
          <w:spacing w:val="80"/>
          <w:sz w:val="20"/>
        </w:rPr>
        <w:t> </w:t>
      </w:r>
      <w:r>
        <w:rPr>
          <w:rFonts w:ascii="Courier New"/>
          <w:color w:val="218A21"/>
          <w:sz w:val="20"/>
        </w:rPr>
        <w:t>CONSUMPTION </w:t>
      </w:r>
      <w:r>
        <w:rPr>
          <w:rFonts w:ascii="Courier New"/>
          <w:sz w:val="20"/>
        </w:rPr>
        <w:t>EAPC_eNB_P_bar</w:t>
      </w:r>
      <w:r>
        <w:rPr>
          <w:rFonts w:ascii="Courier New"/>
          <w:spacing w:val="-32"/>
          <w:sz w:val="20"/>
        </w:rPr>
        <w:t> </w:t>
      </w:r>
      <w:r>
        <w:rPr>
          <w:rFonts w:ascii="Courier New"/>
          <w:sz w:val="20"/>
        </w:rPr>
        <w:t>=[(EAPC_eNB_P_ARRAY{1}+</w:t>
      </w:r>
    </w:p>
    <w:p>
      <w:pPr>
        <w:spacing w:line="226" w:lineRule="exact" w:before="0"/>
        <w:ind w:left="396" w:right="0" w:firstLine="0"/>
        <w:jc w:val="left"/>
        <w:rPr>
          <w:rFonts w:ascii="Courier New"/>
          <w:sz w:val="20"/>
        </w:rPr>
      </w:pPr>
      <w:r>
        <w:rPr>
          <w:rFonts w:ascii="Courier New"/>
          <w:spacing w:val="-2"/>
          <w:sz w:val="20"/>
        </w:rPr>
        <w:t>EAPC_eNB_P_ARRAY{2}+EAPC_eNB_P_ARRAY{3}+EAPC_eNB_P_ARRAY{4}+EAPC_eNB_P</w:t>
      </w:r>
    </w:p>
    <w:p>
      <w:pPr>
        <w:spacing w:before="0"/>
        <w:ind w:left="396" w:right="170" w:firstLine="0"/>
        <w:jc w:val="left"/>
        <w:rPr>
          <w:rFonts w:ascii="Courier New"/>
          <w:sz w:val="20"/>
        </w:rPr>
      </w:pPr>
      <w:r>
        <w:rPr>
          <w:rFonts w:ascii="Courier New"/>
          <w:spacing w:val="-2"/>
          <w:sz w:val="20"/>
        </w:rPr>
        <w:t>_ARRAY{5}+EAPC_eNB_P_ARRAY{6}+ EAPC_eNB_P_ARRAY{7}+EAPC_eNB_P_ARRAY{8}+EAPC_eNB_P_ARRAY{9}+EAPC_eNB_P</w:t>
      </w:r>
    </w:p>
    <w:p>
      <w:pPr>
        <w:spacing w:before="0"/>
        <w:ind w:left="396" w:right="0" w:firstLine="0"/>
        <w:jc w:val="left"/>
        <w:rPr>
          <w:rFonts w:ascii="Courier New"/>
          <w:sz w:val="20"/>
        </w:rPr>
      </w:pPr>
      <w:r>
        <w:rPr>
          <w:rFonts w:ascii="Courier New"/>
          <w:spacing w:val="-2"/>
          <w:sz w:val="20"/>
        </w:rPr>
        <w:t>_ARRAY{10})/(Number_of_loop);0];</w:t>
      </w:r>
    </w:p>
    <w:p>
      <w:pPr>
        <w:pStyle w:val="BodyText"/>
        <w:spacing w:before="10"/>
        <w:rPr>
          <w:rFonts w:ascii="Courier New"/>
          <w:sz w:val="23"/>
        </w:rPr>
      </w:pPr>
    </w:p>
    <w:p>
      <w:pPr>
        <w:spacing w:before="0"/>
        <w:ind w:left="396" w:right="528" w:firstLine="0"/>
        <w:jc w:val="left"/>
        <w:rPr>
          <w:rFonts w:ascii="Courier New"/>
          <w:sz w:val="20"/>
        </w:rPr>
      </w:pPr>
      <w:r>
        <w:rPr>
          <w:rFonts w:ascii="Courier New"/>
          <w:sz w:val="20"/>
        </w:rPr>
        <w:t>Y_eNB_Power</w:t>
      </w:r>
      <w:r>
        <w:rPr>
          <w:rFonts w:ascii="Courier New"/>
          <w:spacing w:val="-18"/>
          <w:sz w:val="20"/>
        </w:rPr>
        <w:t> </w:t>
      </w:r>
      <w:r>
        <w:rPr>
          <w:rFonts w:ascii="Courier New"/>
          <w:sz w:val="20"/>
        </w:rPr>
        <w:t>=</w:t>
      </w:r>
      <w:r>
        <w:rPr>
          <w:rFonts w:ascii="Courier New"/>
          <w:spacing w:val="-18"/>
          <w:sz w:val="20"/>
        </w:rPr>
        <w:t> </w:t>
      </w:r>
      <w:r>
        <w:rPr>
          <w:rFonts w:ascii="Courier New"/>
          <w:sz w:val="20"/>
        </w:rPr>
        <w:t>[APC_eNB_P_bar,EAPC_eNB_P_bar,PC1_eNB_P_bar] UPLINK_MACRO_y =</w:t>
      </w:r>
    </w:p>
    <w:p>
      <w:pPr>
        <w:spacing w:before="0"/>
        <w:ind w:left="396" w:right="0" w:firstLine="0"/>
        <w:jc w:val="left"/>
        <w:rPr>
          <w:rFonts w:ascii="Courier New"/>
          <w:sz w:val="20"/>
        </w:rPr>
      </w:pPr>
      <w:r>
        <w:rPr>
          <w:rFonts w:ascii="Courier New"/>
          <w:spacing w:val="-2"/>
          <w:sz w:val="20"/>
        </w:rPr>
        <w:t>[abs(UPLINK_APC_MACRO_bar),abs(UPLINK_EAPC_MACRO_bar),abs(UPLINK_PC1_M ACRO_bar)]</w:t>
      </w:r>
    </w:p>
    <w:p>
      <w:pPr>
        <w:pStyle w:val="BodyText"/>
        <w:rPr>
          <w:rFonts w:ascii="Courier New"/>
        </w:rPr>
      </w:pPr>
    </w:p>
    <w:p>
      <w:pPr>
        <w:spacing w:before="0"/>
        <w:ind w:left="396" w:right="0" w:firstLine="0"/>
        <w:jc w:val="left"/>
        <w:rPr>
          <w:rFonts w:ascii="Courier New"/>
          <w:sz w:val="20"/>
        </w:rPr>
      </w:pPr>
      <w:r>
        <w:rPr>
          <w:rFonts w:ascii="Courier New"/>
          <w:sz w:val="20"/>
        </w:rPr>
        <w:t>UPLINK_FEMTO_y</w:t>
      </w:r>
      <w:r>
        <w:rPr>
          <w:rFonts w:ascii="Courier New"/>
          <w:spacing w:val="-17"/>
          <w:sz w:val="20"/>
        </w:rPr>
        <w:t> </w:t>
      </w:r>
      <w:r>
        <w:rPr>
          <w:rFonts w:ascii="Courier New"/>
          <w:spacing w:val="-10"/>
          <w:sz w:val="20"/>
        </w:rPr>
        <w:t>=</w:t>
      </w:r>
    </w:p>
    <w:p>
      <w:pPr>
        <w:spacing w:before="2"/>
        <w:ind w:left="396" w:right="0" w:firstLine="0"/>
        <w:jc w:val="left"/>
        <w:rPr>
          <w:rFonts w:ascii="Courier New"/>
          <w:sz w:val="20"/>
        </w:rPr>
      </w:pPr>
      <w:r>
        <w:rPr>
          <w:rFonts w:ascii="Courier New"/>
          <w:spacing w:val="-2"/>
          <w:sz w:val="20"/>
        </w:rPr>
        <w:t>[abs(UPLINK_APC_FEMTO_bar),abs(UPLINK_EAPC_FEMTO_bar),abs(UPLINK_PC1_F EMTO_bar)]</w:t>
      </w:r>
    </w:p>
    <w:p>
      <w:pPr>
        <w:spacing w:after="0"/>
        <w:jc w:val="left"/>
        <w:rPr>
          <w:rFonts w:ascii="Courier New"/>
          <w:sz w:val="20"/>
        </w:rPr>
        <w:sectPr>
          <w:pgSz w:w="11910" w:h="16840"/>
          <w:pgMar w:header="0" w:footer="1067" w:top="1580" w:bottom="1260" w:left="1620" w:right="1200"/>
        </w:sectPr>
      </w:pPr>
    </w:p>
    <w:p>
      <w:pPr>
        <w:spacing w:before="76"/>
        <w:ind w:left="756" w:right="4248" w:hanging="360"/>
        <w:jc w:val="left"/>
        <w:rPr>
          <w:rFonts w:ascii="Courier New"/>
          <w:sz w:val="20"/>
        </w:rPr>
      </w:pPr>
      <w:r>
        <w:rPr>
          <w:rFonts w:ascii="Courier New"/>
          <w:color w:val="218A21"/>
          <w:sz w:val="20"/>
        </w:rPr>
        <w:t>%</w:t>
      </w:r>
      <w:r>
        <w:rPr>
          <w:rFonts w:ascii="Courier New"/>
          <w:color w:val="218A21"/>
          <w:spacing w:val="-9"/>
          <w:sz w:val="20"/>
        </w:rPr>
        <w:t> </w:t>
      </w:r>
      <w:r>
        <w:rPr>
          <w:rFonts w:ascii="Courier New"/>
          <w:color w:val="218A21"/>
          <w:sz w:val="20"/>
        </w:rPr>
        <w:t>eNB_HeNB</w:t>
      </w:r>
      <w:r>
        <w:rPr>
          <w:rFonts w:ascii="Courier New"/>
          <w:color w:val="218A21"/>
          <w:spacing w:val="-9"/>
          <w:sz w:val="20"/>
        </w:rPr>
        <w:t> </w:t>
      </w:r>
      <w:r>
        <w:rPr>
          <w:rFonts w:ascii="Courier New"/>
          <w:color w:val="218A21"/>
          <w:sz w:val="20"/>
        </w:rPr>
        <w:t>bar</w:t>
      </w:r>
      <w:r>
        <w:rPr>
          <w:rFonts w:ascii="Courier New"/>
          <w:color w:val="218A21"/>
          <w:spacing w:val="-9"/>
          <w:sz w:val="20"/>
        </w:rPr>
        <w:t> </w:t>
      </w:r>
      <w:r>
        <w:rPr>
          <w:rFonts w:ascii="Courier New"/>
          <w:color w:val="218A21"/>
          <w:sz w:val="20"/>
        </w:rPr>
        <w:t>chart</w:t>
      </w:r>
      <w:r>
        <w:rPr>
          <w:rFonts w:ascii="Courier New"/>
          <w:color w:val="218A21"/>
          <w:spacing w:val="-9"/>
          <w:sz w:val="20"/>
        </w:rPr>
        <w:t> </w:t>
      </w:r>
      <w:r>
        <w:rPr>
          <w:rFonts w:ascii="Courier New"/>
          <w:color w:val="218A21"/>
          <w:sz w:val="20"/>
        </w:rPr>
        <w:t>analysis </w:t>
      </w:r>
      <w:r>
        <w:rPr>
          <w:rFonts w:ascii="Courier New"/>
          <w:sz w:val="20"/>
        </w:rPr>
        <w:t>UPLINK_FM_y =</w:t>
      </w:r>
    </w:p>
    <w:p>
      <w:pPr>
        <w:spacing w:line="226" w:lineRule="exact" w:before="1"/>
        <w:ind w:left="396" w:right="0" w:firstLine="0"/>
        <w:jc w:val="left"/>
        <w:rPr>
          <w:rFonts w:ascii="Courier New"/>
          <w:sz w:val="20"/>
        </w:rPr>
      </w:pPr>
      <w:r>
        <w:rPr>
          <w:rFonts w:ascii="Courier New"/>
          <w:spacing w:val="-2"/>
          <w:sz w:val="20"/>
        </w:rPr>
        <w:t>[abs(UPLINK_APC_FM_bar),abs(UPLINK_EAPC_FM_bar),abs(UPLINK_PC1_FM_bar)</w:t>
      </w:r>
    </w:p>
    <w:p>
      <w:pPr>
        <w:spacing w:line="226" w:lineRule="exact" w:before="0"/>
        <w:ind w:left="396" w:right="0" w:firstLine="0"/>
        <w:jc w:val="left"/>
        <w:rPr>
          <w:rFonts w:ascii="Courier New"/>
          <w:sz w:val="20"/>
        </w:rPr>
      </w:pPr>
      <w:r>
        <w:rPr>
          <w:rFonts w:ascii="Courier New"/>
          <w:w w:val="99"/>
          <w:sz w:val="20"/>
        </w:rPr>
        <w:t>]</w:t>
      </w:r>
    </w:p>
    <w:p>
      <w:pPr>
        <w:spacing w:before="2"/>
        <w:ind w:left="396" w:right="0"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MUE</w:t>
      </w:r>
      <w:r>
        <w:rPr>
          <w:rFonts w:ascii="Courier New"/>
          <w:color w:val="218A21"/>
          <w:spacing w:val="-4"/>
          <w:sz w:val="20"/>
        </w:rPr>
        <w:t> </w:t>
      </w:r>
      <w:r>
        <w:rPr>
          <w:rFonts w:ascii="Courier New"/>
          <w:color w:val="218A21"/>
          <w:sz w:val="20"/>
        </w:rPr>
        <w:t>POWER</w:t>
      </w:r>
      <w:r>
        <w:rPr>
          <w:rFonts w:ascii="Courier New"/>
          <w:color w:val="218A21"/>
          <w:spacing w:val="-3"/>
          <w:sz w:val="20"/>
        </w:rPr>
        <w:t> </w:t>
      </w:r>
      <w:r>
        <w:rPr>
          <w:rFonts w:ascii="Courier New"/>
          <w:color w:val="218A21"/>
          <w:spacing w:val="-2"/>
          <w:sz w:val="20"/>
        </w:rPr>
        <w:t>CONSUMPTION</w:t>
      </w:r>
    </w:p>
    <w:p>
      <w:pPr>
        <w:pStyle w:val="BodyText"/>
        <w:spacing w:before="9"/>
        <w:rPr>
          <w:rFonts w:ascii="Courier New"/>
          <w:sz w:val="23"/>
        </w:rPr>
      </w:pPr>
    </w:p>
    <w:p>
      <w:pPr>
        <w:spacing w:before="0"/>
        <w:ind w:left="396" w:right="0" w:firstLine="0"/>
        <w:jc w:val="left"/>
        <w:rPr>
          <w:rFonts w:ascii="Courier New"/>
          <w:sz w:val="20"/>
        </w:rPr>
      </w:pPr>
      <w:r>
        <w:rPr>
          <w:rFonts w:ascii="Courier New"/>
          <w:sz w:val="20"/>
        </w:rPr>
        <w:t>Y_MUE_P</w:t>
      </w:r>
      <w:r>
        <w:rPr>
          <w:rFonts w:ascii="Courier New"/>
          <w:spacing w:val="-5"/>
          <w:sz w:val="20"/>
        </w:rPr>
        <w:t> </w:t>
      </w:r>
      <w:r>
        <w:rPr>
          <w:rFonts w:ascii="Courier New"/>
          <w:sz w:val="20"/>
        </w:rPr>
        <w:t>=</w:t>
      </w:r>
      <w:r>
        <w:rPr>
          <w:rFonts w:ascii="Courier New"/>
          <w:spacing w:val="-5"/>
          <w:sz w:val="20"/>
        </w:rPr>
        <w:t> </w:t>
      </w:r>
      <w:r>
        <w:rPr>
          <w:rFonts w:ascii="Courier New"/>
          <w:spacing w:val="-2"/>
          <w:sz w:val="20"/>
        </w:rPr>
        <w:t>[APC_MUE_P_bar,EAPC_MUE_P_bar,PC1_MUE_P_bar]</w:t>
      </w:r>
    </w:p>
    <w:p>
      <w:pPr>
        <w:spacing w:line="226" w:lineRule="exact" w:before="2"/>
        <w:ind w:left="396" w:right="0"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HUE</w:t>
      </w:r>
      <w:r>
        <w:rPr>
          <w:rFonts w:ascii="Courier New"/>
          <w:color w:val="218A21"/>
          <w:spacing w:val="-4"/>
          <w:sz w:val="20"/>
        </w:rPr>
        <w:t> </w:t>
      </w:r>
      <w:r>
        <w:rPr>
          <w:rFonts w:ascii="Courier New"/>
          <w:color w:val="218A21"/>
          <w:sz w:val="20"/>
        </w:rPr>
        <w:t>POWER</w:t>
      </w:r>
      <w:r>
        <w:rPr>
          <w:rFonts w:ascii="Courier New"/>
          <w:color w:val="218A21"/>
          <w:spacing w:val="-3"/>
          <w:sz w:val="20"/>
        </w:rPr>
        <w:t> </w:t>
      </w:r>
      <w:r>
        <w:rPr>
          <w:rFonts w:ascii="Courier New"/>
          <w:color w:val="218A21"/>
          <w:spacing w:val="-2"/>
          <w:sz w:val="20"/>
        </w:rPr>
        <w:t>CONSUMPTION</w:t>
      </w:r>
    </w:p>
    <w:p>
      <w:pPr>
        <w:spacing w:line="226" w:lineRule="exact" w:before="0"/>
        <w:ind w:left="396" w:right="0" w:firstLine="0"/>
        <w:jc w:val="left"/>
        <w:rPr>
          <w:rFonts w:ascii="Courier New"/>
          <w:sz w:val="20"/>
        </w:rPr>
      </w:pPr>
      <w:r>
        <w:rPr>
          <w:rFonts w:ascii="Courier New"/>
          <w:sz w:val="20"/>
        </w:rPr>
        <w:t>Y_HUE_P</w:t>
      </w:r>
      <w:r>
        <w:rPr>
          <w:rFonts w:ascii="Courier New"/>
          <w:spacing w:val="-5"/>
          <w:sz w:val="20"/>
        </w:rPr>
        <w:t> </w:t>
      </w:r>
      <w:r>
        <w:rPr>
          <w:rFonts w:ascii="Courier New"/>
          <w:sz w:val="20"/>
        </w:rPr>
        <w:t>=</w:t>
      </w:r>
      <w:r>
        <w:rPr>
          <w:rFonts w:ascii="Courier New"/>
          <w:spacing w:val="-5"/>
          <w:sz w:val="20"/>
        </w:rPr>
        <w:t> </w:t>
      </w:r>
      <w:r>
        <w:rPr>
          <w:rFonts w:ascii="Courier New"/>
          <w:spacing w:val="-2"/>
          <w:sz w:val="20"/>
        </w:rPr>
        <w:t>[APC_HUE_P_bar,EAPC_HUE_P_bar,PC1_HUE_P_bar]</w:t>
      </w:r>
    </w:p>
    <w:p>
      <w:pPr>
        <w:spacing w:line="226" w:lineRule="exact" w:before="0"/>
        <w:ind w:left="396" w:right="0" w:firstLine="0"/>
        <w:jc w:val="left"/>
        <w:rPr>
          <w:rFonts w:ascii="Courier New"/>
          <w:sz w:val="20"/>
        </w:rPr>
      </w:pPr>
      <w:r>
        <w:rPr>
          <w:rFonts w:ascii="Courier New"/>
          <w:color w:val="218A21"/>
          <w:sz w:val="20"/>
        </w:rPr>
        <w:t>%</w:t>
      </w:r>
      <w:r>
        <w:rPr>
          <w:rFonts w:ascii="Courier New"/>
          <w:color w:val="218A21"/>
          <w:spacing w:val="-3"/>
          <w:sz w:val="20"/>
        </w:rPr>
        <w:t> </w:t>
      </w:r>
      <w:r>
        <w:rPr>
          <w:rFonts w:ascii="Courier New"/>
          <w:color w:val="218A21"/>
          <w:sz w:val="20"/>
        </w:rPr>
        <w:t>cdf</w:t>
      </w:r>
      <w:r>
        <w:rPr>
          <w:rFonts w:ascii="Courier New"/>
          <w:color w:val="218A21"/>
          <w:spacing w:val="-2"/>
          <w:sz w:val="20"/>
        </w:rPr>
        <w:t> </w:t>
      </w:r>
      <w:r>
        <w:rPr>
          <w:rFonts w:ascii="Courier New"/>
          <w:color w:val="218A21"/>
          <w:spacing w:val="-4"/>
          <w:sz w:val="20"/>
        </w:rPr>
        <w:t>plot</w:t>
      </w:r>
    </w:p>
    <w:p>
      <w:pPr>
        <w:spacing w:before="1"/>
        <w:ind w:left="2316" w:right="0" w:hanging="1920"/>
        <w:jc w:val="left"/>
        <w:rPr>
          <w:rFonts w:ascii="Courier New"/>
          <w:sz w:val="20"/>
        </w:rPr>
      </w:pPr>
      <w:r>
        <w:rPr>
          <w:rFonts w:ascii="Courier New"/>
          <w:color w:val="218A21"/>
          <w:sz w:val="20"/>
        </w:rPr>
        <w:t>% sort command arrange the datas (eNB throughput) in ascending order </w:t>
      </w:r>
      <w:r>
        <w:rPr>
          <w:rFonts w:ascii="Courier New"/>
          <w:sz w:val="20"/>
        </w:rPr>
        <w:t>UPLINK_x1_EAPC_MACRO</w:t>
      </w:r>
      <w:r>
        <w:rPr>
          <w:rFonts w:ascii="Courier New"/>
          <w:spacing w:val="-32"/>
          <w:sz w:val="20"/>
        </w:rPr>
        <w:t> </w:t>
      </w:r>
      <w:r>
        <w:rPr>
          <w:rFonts w:ascii="Courier New"/>
          <w:sz w:val="20"/>
        </w:rPr>
        <w:t>=sort(abs(UPLINK_EAPC_MACRO_bar))</w:t>
      </w:r>
    </w:p>
    <w:p>
      <w:pPr>
        <w:spacing w:before="1"/>
        <w:ind w:left="1356" w:right="528" w:firstLine="0"/>
        <w:jc w:val="left"/>
        <w:rPr>
          <w:rFonts w:ascii="Courier New"/>
          <w:sz w:val="20"/>
        </w:rPr>
      </w:pPr>
      <w:r>
        <w:rPr>
          <w:rFonts w:ascii="Courier New"/>
          <w:sz w:val="20"/>
        </w:rPr>
        <w:t>UPLINK_EAPC_M=</w:t>
      </w:r>
      <w:r>
        <w:rPr>
          <w:rFonts w:ascii="Courier New"/>
          <w:spacing w:val="-32"/>
          <w:sz w:val="20"/>
        </w:rPr>
        <w:t> </w:t>
      </w:r>
      <w:r>
        <w:rPr>
          <w:rFonts w:ascii="Courier New"/>
          <w:sz w:val="20"/>
        </w:rPr>
        <w:t>ceil(mean(UPLINK_x1_EAPC_MACRO)) UPLINK_EAPC_s= ceil(std(UPLINK_x1_EAPC_MACRO))</w:t>
      </w:r>
    </w:p>
    <w:p>
      <w:pPr>
        <w:spacing w:line="242" w:lineRule="auto" w:before="0"/>
        <w:ind w:left="1356" w:right="4248" w:hanging="960"/>
        <w:jc w:val="left"/>
        <w:rPr>
          <w:rFonts w:ascii="Courier New"/>
          <w:sz w:val="20"/>
        </w:rPr>
      </w:pPr>
      <w:r>
        <w:rPr>
          <w:rFonts w:ascii="Courier New"/>
          <w:color w:val="218A21"/>
          <w:sz w:val="20"/>
        </w:rPr>
        <w:t>%</w:t>
      </w:r>
      <w:r>
        <w:rPr>
          <w:rFonts w:ascii="Courier New"/>
          <w:color w:val="218A21"/>
          <w:spacing w:val="-9"/>
          <w:sz w:val="20"/>
        </w:rPr>
        <w:t> </w:t>
      </w:r>
      <w:r>
        <w:rPr>
          <w:rFonts w:ascii="Courier New"/>
          <w:color w:val="218A21"/>
          <w:sz w:val="20"/>
        </w:rPr>
        <w:t>eNB</w:t>
      </w:r>
      <w:r>
        <w:rPr>
          <w:rFonts w:ascii="Courier New"/>
          <w:color w:val="218A21"/>
          <w:spacing w:val="-9"/>
          <w:sz w:val="20"/>
        </w:rPr>
        <w:t> </w:t>
      </w:r>
      <w:r>
        <w:rPr>
          <w:rFonts w:ascii="Courier New"/>
          <w:color w:val="218A21"/>
          <w:sz w:val="20"/>
        </w:rPr>
        <w:t>OBJECT</w:t>
      </w:r>
      <w:r>
        <w:rPr>
          <w:rFonts w:ascii="Courier New"/>
          <w:color w:val="218A21"/>
          <w:spacing w:val="-9"/>
          <w:sz w:val="20"/>
        </w:rPr>
        <w:t> </w:t>
      </w:r>
      <w:r>
        <w:rPr>
          <w:rFonts w:ascii="Courier New"/>
          <w:color w:val="218A21"/>
          <w:sz w:val="20"/>
        </w:rPr>
        <w:t>OF</w:t>
      </w:r>
      <w:r>
        <w:rPr>
          <w:rFonts w:ascii="Courier New"/>
          <w:color w:val="218A21"/>
          <w:spacing w:val="-9"/>
          <w:sz w:val="20"/>
        </w:rPr>
        <w:t> </w:t>
      </w:r>
      <w:r>
        <w:rPr>
          <w:rFonts w:ascii="Courier New"/>
          <w:color w:val="218A21"/>
          <w:sz w:val="20"/>
        </w:rPr>
        <w:t>DISTRIBUTION </w:t>
      </w:r>
      <w:r>
        <w:rPr>
          <w:rFonts w:ascii="Courier New"/>
          <w:sz w:val="20"/>
        </w:rPr>
        <w:t>UPLINK_EAPC_PD =</w:t>
      </w:r>
    </w:p>
    <w:p>
      <w:pPr>
        <w:spacing w:line="242" w:lineRule="auto" w:before="0"/>
        <w:ind w:left="1356" w:right="528" w:hanging="960"/>
        <w:jc w:val="left"/>
        <w:rPr>
          <w:rFonts w:ascii="Courier New"/>
          <w:sz w:val="20"/>
        </w:rPr>
      </w:pPr>
      <w:r>
        <w:rPr>
          <w:rFonts w:ascii="Courier New"/>
          <w:spacing w:val="-2"/>
          <w:sz w:val="20"/>
        </w:rPr>
        <w:t>makedist(</w:t>
      </w:r>
      <w:r>
        <w:rPr>
          <w:rFonts w:ascii="Courier New"/>
          <w:color w:val="9F1FEF"/>
          <w:spacing w:val="-2"/>
          <w:sz w:val="20"/>
        </w:rPr>
        <w:t>'Normal'</w:t>
      </w:r>
      <w:r>
        <w:rPr>
          <w:rFonts w:ascii="Courier New"/>
          <w:spacing w:val="-2"/>
          <w:sz w:val="20"/>
        </w:rPr>
        <w:t>,</w:t>
      </w:r>
      <w:r>
        <w:rPr>
          <w:rFonts w:ascii="Courier New"/>
          <w:color w:val="9F1FEF"/>
          <w:spacing w:val="-2"/>
          <w:sz w:val="20"/>
        </w:rPr>
        <w:t>'mu'</w:t>
      </w:r>
      <w:r>
        <w:rPr>
          <w:rFonts w:ascii="Courier New"/>
          <w:spacing w:val="-2"/>
          <w:sz w:val="20"/>
        </w:rPr>
        <w:t>,UPLINK_EAPC_M,</w:t>
      </w:r>
      <w:r>
        <w:rPr>
          <w:rFonts w:ascii="Courier New"/>
          <w:color w:val="9F1FEF"/>
          <w:spacing w:val="-2"/>
          <w:sz w:val="20"/>
        </w:rPr>
        <w:t>'sigma'</w:t>
      </w:r>
      <w:r>
        <w:rPr>
          <w:rFonts w:ascii="Courier New"/>
          <w:spacing w:val="-2"/>
          <w:sz w:val="20"/>
        </w:rPr>
        <w:t>,UPLINK_EAPC_s) </w:t>
      </w:r>
      <w:r>
        <w:rPr>
          <w:rFonts w:ascii="Courier New"/>
          <w:sz w:val="20"/>
        </w:rPr>
        <w:t>UPLINK_PC1_PD =</w:t>
      </w:r>
    </w:p>
    <w:p>
      <w:pPr>
        <w:spacing w:line="222" w:lineRule="exact" w:before="0"/>
        <w:ind w:left="1356" w:right="0" w:firstLine="0"/>
        <w:jc w:val="left"/>
        <w:rPr>
          <w:rFonts w:ascii="Courier New"/>
          <w:sz w:val="20"/>
        </w:rPr>
      </w:pPr>
      <w:r>
        <w:rPr>
          <w:rFonts w:ascii="Courier New"/>
          <w:sz w:val="20"/>
        </w:rPr>
        <w:t>HeNB_eNB_x_axis</w:t>
      </w:r>
      <w:r>
        <w:rPr>
          <w:rFonts w:ascii="Courier New"/>
          <w:spacing w:val="-20"/>
          <w:sz w:val="20"/>
        </w:rPr>
        <w:t> </w:t>
      </w:r>
      <w:r>
        <w:rPr>
          <w:rFonts w:ascii="Courier New"/>
          <w:spacing w:val="-2"/>
          <w:sz w:val="20"/>
        </w:rPr>
        <w:t>=0:5:60</w:t>
      </w:r>
    </w:p>
    <w:p>
      <w:pPr>
        <w:spacing w:line="226" w:lineRule="exact" w:before="0"/>
        <w:ind w:left="1356" w:right="0" w:firstLine="0"/>
        <w:jc w:val="left"/>
        <w:rPr>
          <w:rFonts w:ascii="Courier New"/>
          <w:sz w:val="20"/>
        </w:rPr>
      </w:pPr>
      <w:r>
        <w:rPr>
          <w:rFonts w:ascii="Courier New"/>
          <w:sz w:val="20"/>
        </w:rPr>
        <w:t>HeNB_x_axis</w:t>
      </w:r>
      <w:r>
        <w:rPr>
          <w:rFonts w:ascii="Courier New"/>
          <w:spacing w:val="50"/>
          <w:w w:val="150"/>
          <w:sz w:val="20"/>
        </w:rPr>
        <w:t> </w:t>
      </w:r>
      <w:r>
        <w:rPr>
          <w:rFonts w:ascii="Courier New"/>
          <w:sz w:val="20"/>
        </w:rPr>
        <w:t>=</w:t>
      </w:r>
      <w:r>
        <w:rPr>
          <w:rFonts w:ascii="Courier New"/>
          <w:spacing w:val="-5"/>
          <w:sz w:val="20"/>
        </w:rPr>
        <w:t> </w:t>
      </w:r>
      <w:r>
        <w:rPr>
          <w:rFonts w:ascii="Courier New"/>
          <w:spacing w:val="-2"/>
          <w:sz w:val="20"/>
        </w:rPr>
        <w:t>0:5:60;</w:t>
      </w:r>
    </w:p>
    <w:p>
      <w:pPr>
        <w:spacing w:before="0"/>
        <w:ind w:left="1356" w:right="0" w:firstLine="0"/>
        <w:jc w:val="left"/>
        <w:rPr>
          <w:rFonts w:ascii="Courier New"/>
          <w:sz w:val="20"/>
        </w:rPr>
      </w:pPr>
      <w:r>
        <w:rPr>
          <w:rFonts w:ascii="Courier New"/>
          <w:sz w:val="20"/>
        </w:rPr>
        <w:t>eNB_x_axis</w:t>
      </w:r>
      <w:r>
        <w:rPr>
          <w:rFonts w:ascii="Courier New"/>
          <w:spacing w:val="51"/>
          <w:w w:val="150"/>
          <w:sz w:val="20"/>
        </w:rPr>
        <w:t> </w:t>
      </w:r>
      <w:r>
        <w:rPr>
          <w:rFonts w:ascii="Courier New"/>
          <w:sz w:val="20"/>
        </w:rPr>
        <w:t>=</w:t>
      </w:r>
      <w:r>
        <w:rPr>
          <w:rFonts w:ascii="Courier New"/>
          <w:spacing w:val="-5"/>
          <w:sz w:val="20"/>
        </w:rPr>
        <w:t> </w:t>
      </w:r>
      <w:r>
        <w:rPr>
          <w:rFonts w:ascii="Courier New"/>
          <w:spacing w:val="-2"/>
          <w:sz w:val="20"/>
        </w:rPr>
        <w:t>0:5:60;</w:t>
      </w:r>
    </w:p>
    <w:p>
      <w:pPr>
        <w:pStyle w:val="BodyText"/>
        <w:spacing w:before="8"/>
        <w:rPr>
          <w:rFonts w:ascii="Courier New"/>
          <w:sz w:val="23"/>
        </w:rPr>
      </w:pPr>
    </w:p>
    <w:p>
      <w:pPr>
        <w:spacing w:before="0"/>
        <w:ind w:left="1356" w:right="1607" w:hanging="960"/>
        <w:jc w:val="left"/>
        <w:rPr>
          <w:rFonts w:ascii="Courier New"/>
          <w:sz w:val="20"/>
        </w:rPr>
      </w:pPr>
      <w:r>
        <w:rPr>
          <w:rFonts w:ascii="Courier New"/>
          <w:color w:val="218A21"/>
          <w:sz w:val="20"/>
        </w:rPr>
        <w:t>%</w:t>
      </w:r>
      <w:r>
        <w:rPr>
          <w:rFonts w:ascii="Courier New"/>
          <w:color w:val="218A21"/>
          <w:spacing w:val="-5"/>
          <w:sz w:val="20"/>
        </w:rPr>
        <w:t> </w:t>
      </w:r>
      <w:r>
        <w:rPr>
          <w:rFonts w:ascii="Courier New"/>
          <w:color w:val="218A21"/>
          <w:sz w:val="20"/>
        </w:rPr>
        <w:t>y</w:t>
      </w:r>
      <w:r>
        <w:rPr>
          <w:rFonts w:ascii="Courier New"/>
          <w:color w:val="218A21"/>
          <w:spacing w:val="-5"/>
          <w:sz w:val="20"/>
        </w:rPr>
        <w:t> </w:t>
      </w:r>
      <w:r>
        <w:rPr>
          <w:rFonts w:ascii="Courier New"/>
          <w:color w:val="218A21"/>
          <w:sz w:val="20"/>
        </w:rPr>
        <w:t>component</w:t>
      </w:r>
      <w:r>
        <w:rPr>
          <w:rFonts w:ascii="Courier New"/>
          <w:color w:val="218A21"/>
          <w:spacing w:val="-5"/>
          <w:sz w:val="20"/>
        </w:rPr>
        <w:t> </w:t>
      </w:r>
      <w:r>
        <w:rPr>
          <w:rFonts w:ascii="Courier New"/>
          <w:color w:val="218A21"/>
          <w:sz w:val="20"/>
        </w:rPr>
        <w:t>in</w:t>
      </w:r>
      <w:r>
        <w:rPr>
          <w:rFonts w:ascii="Courier New"/>
          <w:color w:val="218A21"/>
          <w:spacing w:val="-5"/>
          <w:sz w:val="20"/>
        </w:rPr>
        <w:t> </w:t>
      </w:r>
      <w:r>
        <w:rPr>
          <w:rFonts w:ascii="Courier New"/>
          <w:color w:val="218A21"/>
          <w:sz w:val="20"/>
        </w:rPr>
        <w:t>cdf</w:t>
      </w:r>
      <w:r>
        <w:rPr>
          <w:rFonts w:ascii="Courier New"/>
          <w:color w:val="218A21"/>
          <w:spacing w:val="-5"/>
          <w:sz w:val="20"/>
        </w:rPr>
        <w:t> </w:t>
      </w:r>
      <w:r>
        <w:rPr>
          <w:rFonts w:ascii="Courier New"/>
          <w:color w:val="218A21"/>
          <w:sz w:val="20"/>
        </w:rPr>
        <w:t>for</w:t>
      </w:r>
      <w:r>
        <w:rPr>
          <w:rFonts w:ascii="Courier New"/>
          <w:color w:val="218A21"/>
          <w:spacing w:val="-5"/>
          <w:sz w:val="20"/>
        </w:rPr>
        <w:t> </w:t>
      </w:r>
      <w:r>
        <w:rPr>
          <w:rFonts w:ascii="Courier New"/>
          <w:color w:val="218A21"/>
          <w:sz w:val="20"/>
        </w:rPr>
        <w:t>HeNB</w:t>
      </w:r>
      <w:r>
        <w:rPr>
          <w:rFonts w:ascii="Courier New"/>
          <w:color w:val="218A21"/>
          <w:spacing w:val="-5"/>
          <w:sz w:val="20"/>
        </w:rPr>
        <w:t> </w:t>
      </w:r>
      <w:r>
        <w:rPr>
          <w:rFonts w:ascii="Courier New"/>
          <w:color w:val="218A21"/>
          <w:sz w:val="20"/>
        </w:rPr>
        <w:t>throughput </w:t>
      </w:r>
      <w:r>
        <w:rPr>
          <w:rFonts w:ascii="Courier New"/>
          <w:sz w:val="20"/>
        </w:rPr>
        <w:t>UPLINK_cdf_normal_EAPC_FEMTO =</w:t>
      </w:r>
    </w:p>
    <w:p>
      <w:pPr>
        <w:spacing w:line="225" w:lineRule="exact" w:before="0"/>
        <w:ind w:left="396" w:right="0" w:firstLine="0"/>
        <w:jc w:val="left"/>
        <w:rPr>
          <w:rFonts w:ascii="Courier New"/>
          <w:sz w:val="20"/>
        </w:rPr>
      </w:pPr>
      <w:r>
        <w:rPr>
          <w:rFonts w:ascii="Courier New"/>
          <w:spacing w:val="-2"/>
          <w:sz w:val="20"/>
        </w:rPr>
        <w:t>cdf(UPLINK_EAPC_FPD,HeNB_x_axis)</w:t>
      </w:r>
    </w:p>
    <w:p>
      <w:pPr>
        <w:spacing w:line="226" w:lineRule="exact" w:before="1"/>
        <w:ind w:left="396" w:right="0" w:firstLine="0"/>
        <w:jc w:val="left"/>
        <w:rPr>
          <w:rFonts w:ascii="Courier New"/>
          <w:sz w:val="20"/>
        </w:rPr>
      </w:pPr>
      <w:r>
        <w:rPr>
          <w:rFonts w:ascii="Courier New"/>
          <w:color w:val="218A21"/>
          <w:sz w:val="20"/>
        </w:rPr>
        <w:t>%</w:t>
      </w:r>
      <w:r>
        <w:rPr>
          <w:rFonts w:ascii="Courier New"/>
          <w:color w:val="218A21"/>
          <w:spacing w:val="-4"/>
          <w:sz w:val="20"/>
        </w:rPr>
        <w:t> </w:t>
      </w:r>
      <w:r>
        <w:rPr>
          <w:rFonts w:ascii="Courier New"/>
          <w:color w:val="218A21"/>
          <w:sz w:val="20"/>
        </w:rPr>
        <w:t>y</w:t>
      </w:r>
      <w:r>
        <w:rPr>
          <w:rFonts w:ascii="Courier New"/>
          <w:color w:val="218A21"/>
          <w:spacing w:val="-4"/>
          <w:sz w:val="20"/>
        </w:rPr>
        <w:t> </w:t>
      </w:r>
      <w:r>
        <w:rPr>
          <w:rFonts w:ascii="Courier New"/>
          <w:color w:val="218A21"/>
          <w:sz w:val="20"/>
        </w:rPr>
        <w:t>component</w:t>
      </w:r>
      <w:r>
        <w:rPr>
          <w:rFonts w:ascii="Courier New"/>
          <w:color w:val="218A21"/>
          <w:spacing w:val="-4"/>
          <w:sz w:val="20"/>
        </w:rPr>
        <w:t> </w:t>
      </w:r>
      <w:r>
        <w:rPr>
          <w:rFonts w:ascii="Courier New"/>
          <w:color w:val="218A21"/>
          <w:sz w:val="20"/>
        </w:rPr>
        <w:t>in</w:t>
      </w:r>
      <w:r>
        <w:rPr>
          <w:rFonts w:ascii="Courier New"/>
          <w:color w:val="218A21"/>
          <w:spacing w:val="-4"/>
          <w:sz w:val="20"/>
        </w:rPr>
        <w:t> </w:t>
      </w:r>
      <w:r>
        <w:rPr>
          <w:rFonts w:ascii="Courier New"/>
          <w:color w:val="218A21"/>
          <w:sz w:val="20"/>
        </w:rPr>
        <w:t>cdf</w:t>
      </w:r>
      <w:r>
        <w:rPr>
          <w:rFonts w:ascii="Courier New"/>
          <w:color w:val="218A21"/>
          <w:spacing w:val="-3"/>
          <w:sz w:val="20"/>
        </w:rPr>
        <w:t> </w:t>
      </w:r>
      <w:r>
        <w:rPr>
          <w:rFonts w:ascii="Courier New"/>
          <w:color w:val="218A21"/>
          <w:sz w:val="20"/>
        </w:rPr>
        <w:t>for</w:t>
      </w:r>
      <w:r>
        <w:rPr>
          <w:rFonts w:ascii="Courier New"/>
          <w:color w:val="218A21"/>
          <w:spacing w:val="-4"/>
          <w:sz w:val="20"/>
        </w:rPr>
        <w:t> </w:t>
      </w:r>
      <w:r>
        <w:rPr>
          <w:rFonts w:ascii="Courier New"/>
          <w:color w:val="218A21"/>
          <w:sz w:val="20"/>
        </w:rPr>
        <w:t>eNB</w:t>
      </w:r>
      <w:r>
        <w:rPr>
          <w:rFonts w:ascii="Courier New"/>
          <w:color w:val="218A21"/>
          <w:spacing w:val="-4"/>
          <w:sz w:val="20"/>
        </w:rPr>
        <w:t> </w:t>
      </w:r>
      <w:r>
        <w:rPr>
          <w:rFonts w:ascii="Courier New"/>
          <w:color w:val="218A21"/>
          <w:spacing w:val="-2"/>
          <w:sz w:val="20"/>
        </w:rPr>
        <w:t>throughput</w:t>
      </w:r>
    </w:p>
    <w:p>
      <w:pPr>
        <w:spacing w:line="480" w:lineRule="auto" w:before="0"/>
        <w:ind w:left="396" w:right="0" w:firstLine="960"/>
        <w:jc w:val="left"/>
        <w:rPr>
          <w:rFonts w:ascii="Courier New"/>
          <w:sz w:val="20"/>
        </w:rPr>
      </w:pPr>
      <w:r>
        <w:rPr>
          <w:rFonts w:ascii="Courier New"/>
          <w:sz w:val="20"/>
        </w:rPr>
        <w:t>UPLINK_cdf_normal_EAPC_MACRO</w:t>
      </w:r>
      <w:r>
        <w:rPr>
          <w:rFonts w:ascii="Courier New"/>
          <w:spacing w:val="-18"/>
          <w:sz w:val="20"/>
        </w:rPr>
        <w:t> </w:t>
      </w:r>
      <w:r>
        <w:rPr>
          <w:rFonts w:ascii="Courier New"/>
          <w:sz w:val="20"/>
        </w:rPr>
        <w:t>=</w:t>
      </w:r>
      <w:r>
        <w:rPr>
          <w:rFonts w:ascii="Courier New"/>
          <w:spacing w:val="-18"/>
          <w:sz w:val="20"/>
        </w:rPr>
        <w:t> </w:t>
      </w:r>
      <w:r>
        <w:rPr>
          <w:rFonts w:ascii="Courier New"/>
          <w:sz w:val="20"/>
        </w:rPr>
        <w:t>cdf(UPLINK_EAPC_PD,eNB_x_axis) Y_HeNB_Power = [APC_HeNB_P_bar,EAPC_HeNB_P_bar,PC1_HeNB_P_bar]</w:t>
      </w:r>
    </w:p>
    <w:p>
      <w:pPr>
        <w:spacing w:line="226" w:lineRule="exact" w:before="47"/>
        <w:ind w:left="396" w:right="0" w:firstLine="0"/>
        <w:jc w:val="left"/>
        <w:rPr>
          <w:rFonts w:ascii="Courier New"/>
          <w:sz w:val="20"/>
        </w:rPr>
      </w:pPr>
      <w:r>
        <w:rPr>
          <w:rFonts w:ascii="Courier New"/>
          <w:sz w:val="20"/>
        </w:rPr>
        <w:t>x_axis_macro_throu</w:t>
      </w:r>
      <w:r>
        <w:rPr>
          <w:rFonts w:ascii="Courier New"/>
          <w:spacing w:val="44"/>
          <w:w w:val="150"/>
          <w:sz w:val="20"/>
        </w:rPr>
        <w:t> </w:t>
      </w:r>
      <w:r>
        <w:rPr>
          <w:rFonts w:ascii="Courier New"/>
          <w:sz w:val="20"/>
        </w:rPr>
        <w:t>=</w:t>
      </w:r>
      <w:r>
        <w:rPr>
          <w:rFonts w:ascii="Courier New"/>
          <w:spacing w:val="-7"/>
          <w:sz w:val="20"/>
        </w:rPr>
        <w:t> </w:t>
      </w:r>
      <w:r>
        <w:rPr>
          <w:rFonts w:ascii="Courier New"/>
          <w:spacing w:val="-2"/>
          <w:sz w:val="20"/>
        </w:rPr>
        <w:t>0:5:60;</w:t>
      </w:r>
    </w:p>
    <w:p>
      <w:pPr>
        <w:spacing w:line="226" w:lineRule="exact" w:before="0"/>
        <w:ind w:left="396" w:right="0" w:firstLine="0"/>
        <w:jc w:val="left"/>
        <w:rPr>
          <w:rFonts w:ascii="Courier New"/>
          <w:sz w:val="20"/>
        </w:rPr>
      </w:pPr>
      <w:r>
        <w:rPr>
          <w:rFonts w:ascii="Courier New"/>
          <w:sz w:val="20"/>
        </w:rPr>
        <w:t>x_axis_femto_throu</w:t>
      </w:r>
      <w:r>
        <w:rPr>
          <w:rFonts w:ascii="Courier New"/>
          <w:spacing w:val="44"/>
          <w:w w:val="150"/>
          <w:sz w:val="20"/>
        </w:rPr>
        <w:t> </w:t>
      </w:r>
      <w:r>
        <w:rPr>
          <w:rFonts w:ascii="Courier New"/>
          <w:sz w:val="20"/>
        </w:rPr>
        <w:t>=</w:t>
      </w:r>
      <w:r>
        <w:rPr>
          <w:rFonts w:ascii="Courier New"/>
          <w:spacing w:val="-7"/>
          <w:sz w:val="20"/>
        </w:rPr>
        <w:t> </w:t>
      </w:r>
      <w:r>
        <w:rPr>
          <w:rFonts w:ascii="Courier New"/>
          <w:spacing w:val="-2"/>
          <w:sz w:val="20"/>
        </w:rPr>
        <w:t>0:5:60;</w:t>
      </w:r>
    </w:p>
    <w:p>
      <w:pPr>
        <w:pStyle w:val="BodyText"/>
        <w:rPr>
          <w:rFonts w:ascii="Courier New"/>
          <w:sz w:val="20"/>
        </w:rPr>
      </w:pPr>
    </w:p>
    <w:p>
      <w:pPr>
        <w:spacing w:before="0"/>
        <w:ind w:left="876" w:right="4248" w:hanging="480"/>
        <w:jc w:val="left"/>
        <w:rPr>
          <w:rFonts w:ascii="Courier New"/>
          <w:sz w:val="20"/>
        </w:rPr>
      </w:pPr>
      <w:r>
        <w:rPr>
          <w:rFonts w:ascii="Courier New"/>
          <w:sz w:val="20"/>
        </w:rPr>
        <w:t>figure</w:t>
      </w:r>
      <w:r>
        <w:rPr>
          <w:rFonts w:ascii="Courier New"/>
          <w:spacing w:val="-9"/>
          <w:sz w:val="20"/>
        </w:rPr>
        <w:t> </w:t>
      </w:r>
      <w:r>
        <w:rPr>
          <w:rFonts w:ascii="Courier New"/>
          <w:sz w:val="20"/>
        </w:rPr>
        <w:t>(1)</w:t>
      </w:r>
      <w:r>
        <w:rPr>
          <w:rFonts w:ascii="Courier New"/>
          <w:spacing w:val="-9"/>
          <w:sz w:val="20"/>
        </w:rPr>
        <w:t> </w:t>
      </w:r>
      <w:r>
        <w:rPr>
          <w:rFonts w:ascii="Courier New"/>
          <w:color w:val="218A21"/>
          <w:sz w:val="20"/>
        </w:rPr>
        <w:t>%</w:t>
      </w:r>
      <w:r>
        <w:rPr>
          <w:rFonts w:ascii="Courier New"/>
          <w:color w:val="218A21"/>
          <w:spacing w:val="-9"/>
          <w:sz w:val="20"/>
        </w:rPr>
        <w:t> </w:t>
      </w:r>
      <w:r>
        <w:rPr>
          <w:rFonts w:ascii="Courier New"/>
          <w:color w:val="218A21"/>
          <w:sz w:val="20"/>
        </w:rPr>
        <w:t>macrocell</w:t>
      </w:r>
      <w:r>
        <w:rPr>
          <w:rFonts w:ascii="Courier New"/>
          <w:color w:val="218A21"/>
          <w:spacing w:val="-9"/>
          <w:sz w:val="20"/>
        </w:rPr>
        <w:t> </w:t>
      </w:r>
      <w:r>
        <w:rPr>
          <w:rFonts w:ascii="Courier New"/>
          <w:color w:val="218A21"/>
          <w:sz w:val="20"/>
        </w:rPr>
        <w:t>power </w:t>
      </w:r>
      <w:r>
        <w:rPr>
          <w:rFonts w:ascii="Courier New"/>
          <w:spacing w:val="-2"/>
          <w:sz w:val="20"/>
        </w:rPr>
        <w:t>bar(Y_eNB_Power)</w:t>
      </w:r>
    </w:p>
    <w:p>
      <w:pPr>
        <w:spacing w:before="1"/>
        <w:ind w:left="876" w:right="0" w:firstLine="0"/>
        <w:jc w:val="left"/>
        <w:rPr>
          <w:rFonts w:ascii="Courier New"/>
          <w:sz w:val="20"/>
        </w:rPr>
      </w:pPr>
      <w:r>
        <w:rPr>
          <w:rFonts w:ascii="Courier New"/>
          <w:sz w:val="20"/>
        </w:rPr>
        <w:t>title(</w:t>
      </w:r>
      <w:r>
        <w:rPr>
          <w:rFonts w:ascii="Courier New"/>
          <w:color w:val="9F1FEF"/>
          <w:sz w:val="20"/>
        </w:rPr>
        <w:t>'Benchmark</w:t>
      </w:r>
      <w:r>
        <w:rPr>
          <w:rFonts w:ascii="Courier New"/>
          <w:color w:val="9F1FEF"/>
          <w:spacing w:val="-7"/>
          <w:sz w:val="20"/>
        </w:rPr>
        <w:t> </w:t>
      </w:r>
      <w:r>
        <w:rPr>
          <w:rFonts w:ascii="Courier New"/>
          <w:color w:val="9F1FEF"/>
          <w:sz w:val="20"/>
        </w:rPr>
        <w:t>Average</w:t>
      </w:r>
      <w:r>
        <w:rPr>
          <w:rFonts w:ascii="Courier New"/>
          <w:color w:val="9F1FEF"/>
          <w:spacing w:val="-7"/>
          <w:sz w:val="20"/>
        </w:rPr>
        <w:t> </w:t>
      </w:r>
      <w:r>
        <w:rPr>
          <w:rFonts w:ascii="Courier New"/>
          <w:color w:val="9F1FEF"/>
          <w:sz w:val="20"/>
        </w:rPr>
        <w:t>en-gNB</w:t>
      </w:r>
      <w:r>
        <w:rPr>
          <w:rFonts w:ascii="Courier New"/>
          <w:color w:val="9F1FEF"/>
          <w:spacing w:val="-7"/>
          <w:sz w:val="20"/>
        </w:rPr>
        <w:t> </w:t>
      </w:r>
      <w:r>
        <w:rPr>
          <w:rFonts w:ascii="Courier New"/>
          <w:color w:val="9F1FEF"/>
          <w:sz w:val="20"/>
        </w:rPr>
        <w:t>Transmit</w:t>
      </w:r>
      <w:r>
        <w:rPr>
          <w:rFonts w:ascii="Courier New"/>
          <w:color w:val="9F1FEF"/>
          <w:spacing w:val="-7"/>
          <w:sz w:val="20"/>
        </w:rPr>
        <w:t> </w:t>
      </w:r>
      <w:r>
        <w:rPr>
          <w:rFonts w:ascii="Courier New"/>
          <w:color w:val="9F1FEF"/>
          <w:sz w:val="20"/>
        </w:rPr>
        <w:t>Power</w:t>
      </w:r>
      <w:r>
        <w:rPr>
          <w:rFonts w:ascii="Courier New"/>
          <w:color w:val="9F1FEF"/>
          <w:spacing w:val="-6"/>
          <w:sz w:val="20"/>
        </w:rPr>
        <w:t> </w:t>
      </w:r>
      <w:r>
        <w:rPr>
          <w:rFonts w:ascii="Courier New"/>
          <w:color w:val="9F1FEF"/>
          <w:sz w:val="20"/>
        </w:rPr>
        <w:t>'</w:t>
      </w:r>
      <w:r>
        <w:rPr>
          <w:rFonts w:ascii="Courier New"/>
          <w:sz w:val="20"/>
        </w:rPr>
        <w:t>,</w:t>
      </w:r>
      <w:r>
        <w:rPr>
          <w:rFonts w:ascii="Courier New"/>
          <w:color w:val="9F1FEF"/>
          <w:sz w:val="20"/>
        </w:rPr>
        <w:t>'FontSize'</w:t>
      </w:r>
      <w:r>
        <w:rPr>
          <w:rFonts w:ascii="Courier New"/>
          <w:sz w:val="20"/>
        </w:rPr>
        <w:t>,9); xlabel(</w:t>
      </w:r>
      <w:r>
        <w:rPr>
          <w:rFonts w:ascii="Courier New"/>
          <w:color w:val="9F1FEF"/>
          <w:sz w:val="20"/>
        </w:rPr>
        <w:t>'Power Technique'</w:t>
      </w:r>
      <w:r>
        <w:rPr>
          <w:rFonts w:ascii="Courier New"/>
          <w:sz w:val="20"/>
        </w:rPr>
        <w:t>,</w:t>
      </w:r>
      <w:r>
        <w:rPr>
          <w:rFonts w:ascii="Courier New"/>
          <w:color w:val="9F1FEF"/>
          <w:sz w:val="20"/>
        </w:rPr>
        <w:t>'FontSize'</w:t>
      </w:r>
      <w:r>
        <w:rPr>
          <w:rFonts w:ascii="Courier New"/>
          <w:sz w:val="20"/>
        </w:rPr>
        <w:t>,10)</w:t>
      </w:r>
    </w:p>
    <w:p>
      <w:pPr>
        <w:spacing w:before="0"/>
        <w:ind w:left="396" w:right="528" w:firstLine="480"/>
        <w:jc w:val="left"/>
        <w:rPr>
          <w:rFonts w:ascii="Courier New"/>
          <w:sz w:val="20"/>
        </w:rPr>
      </w:pPr>
      <w:r>
        <w:rPr>
          <w:rFonts w:ascii="Courier New"/>
          <w:sz w:val="20"/>
        </w:rPr>
        <w:t>ylabel(</w:t>
      </w:r>
      <w:r>
        <w:rPr>
          <w:rFonts w:ascii="Courier New"/>
          <w:color w:val="9F1FEF"/>
          <w:sz w:val="20"/>
        </w:rPr>
        <w:t>'en-gNB</w:t>
      </w:r>
      <w:r>
        <w:rPr>
          <w:rFonts w:ascii="Courier New"/>
          <w:color w:val="9F1FEF"/>
          <w:spacing w:val="-9"/>
          <w:sz w:val="20"/>
        </w:rPr>
        <w:t> </w:t>
      </w:r>
      <w:r>
        <w:rPr>
          <w:rFonts w:ascii="Courier New"/>
          <w:color w:val="9F1FEF"/>
          <w:sz w:val="20"/>
        </w:rPr>
        <w:t>Average</w:t>
      </w:r>
      <w:r>
        <w:rPr>
          <w:rFonts w:ascii="Courier New"/>
          <w:color w:val="9F1FEF"/>
          <w:spacing w:val="-9"/>
          <w:sz w:val="20"/>
        </w:rPr>
        <w:t> </w:t>
      </w:r>
      <w:r>
        <w:rPr>
          <w:rFonts w:ascii="Courier New"/>
          <w:color w:val="9F1FEF"/>
          <w:sz w:val="20"/>
        </w:rPr>
        <w:t>Power</w:t>
      </w:r>
      <w:r>
        <w:rPr>
          <w:rFonts w:ascii="Courier New"/>
          <w:color w:val="9F1FEF"/>
          <w:spacing w:val="-9"/>
          <w:sz w:val="20"/>
        </w:rPr>
        <w:t> </w:t>
      </w:r>
      <w:r>
        <w:rPr>
          <w:rFonts w:ascii="Courier New"/>
          <w:color w:val="9F1FEF"/>
          <w:sz w:val="20"/>
        </w:rPr>
        <w:t>Consumption</w:t>
      </w:r>
      <w:r>
        <w:rPr>
          <w:rFonts w:ascii="Courier New"/>
          <w:color w:val="9F1FEF"/>
          <w:spacing w:val="-9"/>
          <w:sz w:val="20"/>
        </w:rPr>
        <w:t> </w:t>
      </w:r>
      <w:r>
        <w:rPr>
          <w:rFonts w:ascii="Courier New"/>
          <w:color w:val="9F1FEF"/>
          <w:sz w:val="20"/>
        </w:rPr>
        <w:t>(dBm)'</w:t>
      </w:r>
      <w:r>
        <w:rPr>
          <w:rFonts w:ascii="Courier New"/>
          <w:sz w:val="20"/>
        </w:rPr>
        <w:t>,</w:t>
      </w:r>
      <w:r>
        <w:rPr>
          <w:rFonts w:ascii="Courier New"/>
          <w:color w:val="9F1FEF"/>
          <w:sz w:val="20"/>
        </w:rPr>
        <w:t>'FontSize'</w:t>
      </w:r>
      <w:r>
        <w:rPr>
          <w:rFonts w:ascii="Courier New"/>
          <w:sz w:val="20"/>
        </w:rPr>
        <w:t>,10) grid </w:t>
      </w:r>
      <w:r>
        <w:rPr>
          <w:rFonts w:ascii="Courier New"/>
          <w:color w:val="9F1FEF"/>
          <w:sz w:val="20"/>
        </w:rPr>
        <w:t>on</w:t>
      </w:r>
    </w:p>
    <w:p>
      <w:pPr>
        <w:spacing w:before="0"/>
        <w:ind w:left="876" w:right="0" w:firstLine="0"/>
        <w:jc w:val="left"/>
        <w:rPr>
          <w:rFonts w:ascii="Courier New"/>
          <w:sz w:val="20"/>
        </w:rPr>
      </w:pPr>
      <w:r>
        <w:rPr>
          <w:rFonts w:ascii="Courier New"/>
          <w:spacing w:val="-2"/>
          <w:sz w:val="20"/>
        </w:rPr>
        <w:t>legend(</w:t>
      </w:r>
      <w:r>
        <w:rPr>
          <w:rFonts w:ascii="Courier New"/>
          <w:color w:val="9F1FEF"/>
          <w:spacing w:val="-2"/>
          <w:sz w:val="20"/>
        </w:rPr>
        <w:t>'APC'</w:t>
      </w:r>
      <w:r>
        <w:rPr>
          <w:rFonts w:ascii="Courier New"/>
          <w:spacing w:val="-2"/>
          <w:sz w:val="20"/>
        </w:rPr>
        <w:t>,</w:t>
      </w:r>
      <w:r>
        <w:rPr>
          <w:rFonts w:ascii="Courier New"/>
          <w:color w:val="9F1FEF"/>
          <w:spacing w:val="-2"/>
          <w:sz w:val="20"/>
        </w:rPr>
        <w:t>'EAPC'</w:t>
      </w:r>
      <w:r>
        <w:rPr>
          <w:rFonts w:ascii="Courier New"/>
          <w:spacing w:val="-2"/>
          <w:sz w:val="20"/>
        </w:rPr>
        <w:t>,</w:t>
      </w:r>
      <w:r>
        <w:rPr>
          <w:rFonts w:ascii="Courier New"/>
          <w:color w:val="9F1FEF"/>
          <w:spacing w:val="-2"/>
          <w:sz w:val="20"/>
        </w:rPr>
        <w:t>'PC1'</w:t>
      </w:r>
      <w:r>
        <w:rPr>
          <w:rFonts w:ascii="Courier New"/>
          <w:spacing w:val="-2"/>
          <w:sz w:val="20"/>
        </w:rPr>
        <w:t>)</w:t>
      </w:r>
    </w:p>
    <w:p>
      <w:pPr>
        <w:spacing w:before="0"/>
        <w:ind w:left="876" w:right="0" w:firstLine="0"/>
        <w:jc w:val="left"/>
        <w:rPr>
          <w:rFonts w:ascii="Courier New"/>
          <w:sz w:val="20"/>
        </w:rPr>
      </w:pPr>
      <w:r>
        <w:rPr>
          <w:rFonts w:ascii="Courier New"/>
          <w:spacing w:val="-2"/>
          <w:sz w:val="20"/>
        </w:rPr>
        <w:t>legend(</w:t>
      </w:r>
      <w:r>
        <w:rPr>
          <w:rFonts w:ascii="Courier New"/>
          <w:color w:val="9F1FEF"/>
          <w:spacing w:val="-2"/>
          <w:sz w:val="20"/>
        </w:rPr>
        <w:t>'APC'</w:t>
      </w:r>
      <w:r>
        <w:rPr>
          <w:rFonts w:ascii="Courier New"/>
          <w:spacing w:val="-2"/>
          <w:sz w:val="20"/>
        </w:rPr>
        <w:t>,</w:t>
      </w:r>
      <w:r>
        <w:rPr>
          <w:rFonts w:ascii="Courier New"/>
          <w:color w:val="9F1FEF"/>
          <w:spacing w:val="-2"/>
          <w:sz w:val="20"/>
        </w:rPr>
        <w:t>'EAPC'</w:t>
      </w:r>
      <w:r>
        <w:rPr>
          <w:rFonts w:ascii="Courier New"/>
          <w:spacing w:val="-2"/>
          <w:sz w:val="20"/>
        </w:rPr>
        <w:t>,</w:t>
      </w:r>
      <w:r>
        <w:rPr>
          <w:rFonts w:ascii="Courier New"/>
          <w:color w:val="9F1FEF"/>
          <w:spacing w:val="-2"/>
          <w:sz w:val="20"/>
        </w:rPr>
        <w:t>'PC1'</w:t>
      </w:r>
      <w:r>
        <w:rPr>
          <w:rFonts w:ascii="Courier New"/>
          <w:spacing w:val="-2"/>
          <w:sz w:val="20"/>
        </w:rPr>
        <w:t>)</w:t>
      </w:r>
    </w:p>
    <w:p>
      <w:pPr>
        <w:pStyle w:val="BodyText"/>
        <w:spacing w:before="9"/>
        <w:rPr>
          <w:rFonts w:ascii="Courier New"/>
          <w:sz w:val="23"/>
        </w:rPr>
      </w:pPr>
    </w:p>
    <w:p>
      <w:pPr>
        <w:spacing w:line="242" w:lineRule="auto" w:before="0"/>
        <w:ind w:left="876" w:right="4248" w:hanging="480"/>
        <w:jc w:val="left"/>
        <w:rPr>
          <w:rFonts w:ascii="Courier New"/>
          <w:sz w:val="20"/>
        </w:rPr>
      </w:pPr>
      <w:r>
        <w:rPr>
          <w:rFonts w:ascii="Courier New"/>
          <w:sz w:val="20"/>
        </w:rPr>
        <w:t>figure(5)</w:t>
      </w:r>
      <w:r>
        <w:rPr>
          <w:rFonts w:ascii="Courier New"/>
          <w:spacing w:val="-12"/>
          <w:sz w:val="20"/>
        </w:rPr>
        <w:t> </w:t>
      </w:r>
      <w:r>
        <w:rPr>
          <w:rFonts w:ascii="Courier New"/>
          <w:color w:val="218A21"/>
          <w:sz w:val="20"/>
        </w:rPr>
        <w:t>%</w:t>
      </w:r>
      <w:r>
        <w:rPr>
          <w:rFonts w:ascii="Courier New"/>
          <w:color w:val="218A21"/>
          <w:spacing w:val="-12"/>
          <w:sz w:val="20"/>
        </w:rPr>
        <w:t> </w:t>
      </w:r>
      <w:r>
        <w:rPr>
          <w:rFonts w:ascii="Courier New"/>
          <w:color w:val="218A21"/>
          <w:sz w:val="20"/>
        </w:rPr>
        <w:t>Femto</w:t>
      </w:r>
      <w:r>
        <w:rPr>
          <w:rFonts w:ascii="Courier New"/>
          <w:color w:val="218A21"/>
          <w:spacing w:val="-12"/>
          <w:sz w:val="20"/>
        </w:rPr>
        <w:t> </w:t>
      </w:r>
      <w:r>
        <w:rPr>
          <w:rFonts w:ascii="Courier New"/>
          <w:color w:val="218A21"/>
          <w:sz w:val="20"/>
        </w:rPr>
        <w:t>throughput </w:t>
      </w:r>
      <w:r>
        <w:rPr>
          <w:rFonts w:ascii="Courier New"/>
          <w:sz w:val="20"/>
        </w:rPr>
        <w:t>DOWNLINK_J_FEMTO =</w:t>
      </w:r>
    </w:p>
    <w:p>
      <w:pPr>
        <w:spacing w:line="240" w:lineRule="auto" w:before="0"/>
        <w:ind w:left="876" w:right="528" w:hanging="480"/>
        <w:jc w:val="left"/>
        <w:rPr>
          <w:rFonts w:ascii="Courier New"/>
          <w:sz w:val="20"/>
        </w:rPr>
      </w:pPr>
      <w:r>
        <w:rPr>
          <w:rFonts w:ascii="Courier New"/>
          <w:spacing w:val="-2"/>
          <w:sz w:val="20"/>
        </w:rPr>
        <w:t>plot(x_axis_femto_throu,DOWNLINK_cdf_normal_APC_FEMTO,</w:t>
      </w:r>
      <w:r>
        <w:rPr>
          <w:rFonts w:ascii="Courier New"/>
          <w:color w:val="9F1FEF"/>
          <w:spacing w:val="-2"/>
          <w:sz w:val="20"/>
        </w:rPr>
        <w:t>'-*k'</w:t>
      </w:r>
      <w:r>
        <w:rPr>
          <w:rFonts w:ascii="Courier New"/>
          <w:spacing w:val="-2"/>
          <w:sz w:val="20"/>
        </w:rPr>
        <w:t>); </w:t>
      </w:r>
      <w:r>
        <w:rPr>
          <w:rFonts w:ascii="Courier New"/>
          <w:sz w:val="20"/>
        </w:rPr>
        <w:t>title(</w:t>
      </w:r>
      <w:r>
        <w:rPr>
          <w:rFonts w:ascii="Courier New"/>
          <w:color w:val="9F1FEF"/>
          <w:sz w:val="20"/>
        </w:rPr>
        <w:t>'Benchmark of HUE throughput '</w:t>
      </w:r>
      <w:r>
        <w:rPr>
          <w:rFonts w:ascii="Courier New"/>
          <w:sz w:val="20"/>
        </w:rPr>
        <w:t>,</w:t>
      </w:r>
      <w:r>
        <w:rPr>
          <w:rFonts w:ascii="Courier New"/>
          <w:color w:val="9F1FEF"/>
          <w:sz w:val="20"/>
        </w:rPr>
        <w:t>'FontSize'</w:t>
      </w:r>
      <w:r>
        <w:rPr>
          <w:rFonts w:ascii="Courier New"/>
          <w:sz w:val="20"/>
        </w:rPr>
        <w:t>,10); xlabel(</w:t>
      </w:r>
      <w:r>
        <w:rPr>
          <w:rFonts w:ascii="Courier New"/>
          <w:color w:val="9F1FEF"/>
          <w:sz w:val="20"/>
        </w:rPr>
        <w:t>'Throughput (Mbps)'</w:t>
      </w:r>
      <w:r>
        <w:rPr>
          <w:rFonts w:ascii="Courier New"/>
          <w:sz w:val="20"/>
        </w:rPr>
        <w:t>,</w:t>
      </w:r>
      <w:r>
        <w:rPr>
          <w:rFonts w:ascii="Courier New"/>
          <w:color w:val="9F1FEF"/>
          <w:sz w:val="20"/>
        </w:rPr>
        <w:t>'FontSize'</w:t>
      </w:r>
      <w:r>
        <w:rPr>
          <w:rFonts w:ascii="Courier New"/>
          <w:sz w:val="20"/>
        </w:rPr>
        <w:t>,10) </w:t>
      </w:r>
      <w:r>
        <w:rPr>
          <w:rFonts w:ascii="Courier New"/>
          <w:spacing w:val="-2"/>
          <w:sz w:val="20"/>
        </w:rPr>
        <w:t>ylabel(</w:t>
      </w:r>
      <w:r>
        <w:rPr>
          <w:rFonts w:ascii="Courier New"/>
          <w:color w:val="9F1FEF"/>
          <w:spacing w:val="-2"/>
          <w:sz w:val="20"/>
        </w:rPr>
        <w:t>'CDF'</w:t>
      </w:r>
      <w:r>
        <w:rPr>
          <w:rFonts w:ascii="Courier New"/>
          <w:spacing w:val="-2"/>
          <w:sz w:val="20"/>
        </w:rPr>
        <w:t>,</w:t>
      </w:r>
      <w:r>
        <w:rPr>
          <w:rFonts w:ascii="Courier New"/>
          <w:color w:val="9F1FEF"/>
          <w:spacing w:val="-2"/>
          <w:sz w:val="20"/>
        </w:rPr>
        <w:t>'FontSize'</w:t>
      </w:r>
      <w:r>
        <w:rPr>
          <w:rFonts w:ascii="Courier New"/>
          <w:spacing w:val="-2"/>
          <w:sz w:val="20"/>
        </w:rPr>
        <w:t>,10)</w:t>
      </w:r>
    </w:p>
    <w:p>
      <w:pPr>
        <w:spacing w:before="0"/>
        <w:ind w:left="636" w:right="7393" w:hanging="240"/>
        <w:jc w:val="left"/>
        <w:rPr>
          <w:rFonts w:ascii="Courier New"/>
          <w:sz w:val="20"/>
        </w:rPr>
      </w:pPr>
      <w:r>
        <w:rPr>
          <w:rFonts w:ascii="Courier New"/>
          <w:sz w:val="20"/>
        </w:rPr>
        <w:t>grid </w:t>
      </w:r>
      <w:r>
        <w:rPr>
          <w:rFonts w:ascii="Courier New"/>
          <w:color w:val="9F1FEF"/>
          <w:sz w:val="20"/>
        </w:rPr>
        <w:t>on </w:t>
      </w:r>
      <w:r>
        <w:rPr>
          <w:rFonts w:ascii="Courier New"/>
          <w:sz w:val="20"/>
        </w:rPr>
        <w:t>hold</w:t>
      </w:r>
      <w:r>
        <w:rPr>
          <w:rFonts w:ascii="Courier New"/>
          <w:spacing w:val="-32"/>
          <w:sz w:val="20"/>
        </w:rPr>
        <w:t> </w:t>
      </w:r>
      <w:r>
        <w:rPr>
          <w:rFonts w:ascii="Courier New"/>
          <w:color w:val="9F1FEF"/>
          <w:sz w:val="20"/>
        </w:rPr>
        <w:t>on</w:t>
      </w:r>
      <w:r>
        <w:rPr>
          <w:rFonts w:ascii="Courier New"/>
          <w:sz w:val="20"/>
        </w:rPr>
        <w:t>;</w:t>
      </w:r>
    </w:p>
    <w:p>
      <w:pPr>
        <w:spacing w:line="225" w:lineRule="exact" w:before="0"/>
        <w:ind w:left="876" w:right="0" w:firstLine="0"/>
        <w:jc w:val="left"/>
        <w:rPr>
          <w:rFonts w:ascii="Courier New"/>
          <w:sz w:val="20"/>
        </w:rPr>
      </w:pPr>
      <w:r>
        <w:rPr>
          <w:rFonts w:ascii="Courier New"/>
          <w:sz w:val="20"/>
        </w:rPr>
        <w:t>DOWNLINK_K_FEMTO</w:t>
      </w:r>
      <w:r>
        <w:rPr>
          <w:rFonts w:ascii="Courier New"/>
          <w:spacing w:val="-20"/>
          <w:sz w:val="20"/>
        </w:rPr>
        <w:t> </w:t>
      </w:r>
      <w:r>
        <w:rPr>
          <w:rFonts w:ascii="Courier New"/>
          <w:spacing w:val="-10"/>
          <w:sz w:val="20"/>
        </w:rPr>
        <w:t>=</w:t>
      </w:r>
    </w:p>
    <w:p>
      <w:pPr>
        <w:spacing w:before="0"/>
        <w:ind w:left="876" w:right="0" w:hanging="480"/>
        <w:jc w:val="left"/>
        <w:rPr>
          <w:rFonts w:ascii="Courier New"/>
          <w:sz w:val="20"/>
        </w:rPr>
      </w:pPr>
      <w:r>
        <w:rPr>
          <w:rFonts w:ascii="Courier New"/>
          <w:spacing w:val="-2"/>
          <w:sz w:val="20"/>
        </w:rPr>
        <w:t>plot(x_axis_femto_throu,DOWNLINK_cdf_normal_EAPC_FEMTO,</w:t>
      </w:r>
      <w:r>
        <w:rPr>
          <w:rFonts w:ascii="Courier New"/>
          <w:color w:val="9F1FEF"/>
          <w:spacing w:val="-2"/>
          <w:sz w:val="20"/>
        </w:rPr>
        <w:t>'-or'</w:t>
      </w:r>
      <w:r>
        <w:rPr>
          <w:rFonts w:ascii="Courier New"/>
          <w:spacing w:val="-2"/>
          <w:sz w:val="20"/>
        </w:rPr>
        <w:t>); </w:t>
      </w:r>
      <w:r>
        <w:rPr>
          <w:rFonts w:ascii="Courier New"/>
          <w:sz w:val="20"/>
        </w:rPr>
        <w:t>DOWNLINK_L_FEMTO =</w:t>
      </w:r>
    </w:p>
    <w:p>
      <w:pPr>
        <w:spacing w:before="0"/>
        <w:ind w:left="876" w:right="0" w:hanging="480"/>
        <w:jc w:val="left"/>
        <w:rPr>
          <w:rFonts w:ascii="Courier New"/>
          <w:sz w:val="20"/>
        </w:rPr>
      </w:pPr>
      <w:r>
        <w:rPr>
          <w:rFonts w:ascii="Courier New"/>
          <w:spacing w:val="-2"/>
          <w:sz w:val="20"/>
        </w:rPr>
        <w:t>plot(x_axis_femto_throu,DOWNLINK_cdf_normal_PC1_FEMTO,</w:t>
      </w:r>
      <w:r>
        <w:rPr>
          <w:rFonts w:ascii="Courier New"/>
          <w:color w:val="9F1FEF"/>
          <w:spacing w:val="-2"/>
          <w:sz w:val="20"/>
        </w:rPr>
        <w:t>'-g*'</w:t>
      </w:r>
      <w:r>
        <w:rPr>
          <w:rFonts w:ascii="Courier New"/>
          <w:spacing w:val="-2"/>
          <w:sz w:val="20"/>
        </w:rPr>
        <w:t>); </w:t>
      </w:r>
      <w:r>
        <w:rPr>
          <w:rFonts w:ascii="Courier New"/>
          <w:sz w:val="20"/>
        </w:rPr>
        <w:t>legend([DOWNLINK_J_FEMTO</w:t>
      </w:r>
      <w:r>
        <w:rPr>
          <w:rFonts w:ascii="Courier New"/>
          <w:spacing w:val="-19"/>
          <w:sz w:val="20"/>
        </w:rPr>
        <w:t> </w:t>
      </w:r>
      <w:r>
        <w:rPr>
          <w:rFonts w:ascii="Courier New"/>
          <w:sz w:val="20"/>
        </w:rPr>
        <w:t>DOWNLINK_K_FEMTO</w:t>
      </w:r>
      <w:r>
        <w:rPr>
          <w:rFonts w:ascii="Courier New"/>
          <w:spacing w:val="-19"/>
          <w:sz w:val="20"/>
        </w:rPr>
        <w:t> </w:t>
      </w:r>
      <w:r>
        <w:rPr>
          <w:rFonts w:ascii="Courier New"/>
          <w:sz w:val="20"/>
        </w:rPr>
        <w:t>DOWNLINK_L_FEMTO</w:t>
      </w:r>
    </w:p>
    <w:p>
      <w:pPr>
        <w:spacing w:line="225" w:lineRule="exact" w:before="0"/>
        <w:ind w:left="396" w:right="0" w:firstLine="0"/>
        <w:jc w:val="left"/>
        <w:rPr>
          <w:rFonts w:ascii="Courier New"/>
          <w:sz w:val="20"/>
        </w:rPr>
      </w:pPr>
      <w:r>
        <w:rPr>
          <w:rFonts w:ascii="Courier New"/>
          <w:spacing w:val="-2"/>
          <w:sz w:val="20"/>
        </w:rPr>
        <w:t>],</w:t>
      </w:r>
      <w:r>
        <w:rPr>
          <w:rFonts w:ascii="Courier New"/>
          <w:color w:val="9F1FEF"/>
          <w:spacing w:val="-2"/>
          <w:sz w:val="20"/>
        </w:rPr>
        <w:t>'APC'</w:t>
      </w:r>
      <w:r>
        <w:rPr>
          <w:rFonts w:ascii="Courier New"/>
          <w:spacing w:val="-2"/>
          <w:sz w:val="20"/>
        </w:rPr>
        <w:t>,</w:t>
      </w:r>
      <w:r>
        <w:rPr>
          <w:rFonts w:ascii="Courier New"/>
          <w:color w:val="9F1FEF"/>
          <w:spacing w:val="-2"/>
          <w:sz w:val="20"/>
        </w:rPr>
        <w:t>'EAPC'</w:t>
      </w:r>
      <w:r>
        <w:rPr>
          <w:rFonts w:ascii="Courier New"/>
          <w:spacing w:val="-2"/>
          <w:sz w:val="20"/>
        </w:rPr>
        <w:t>,</w:t>
      </w:r>
      <w:r>
        <w:rPr>
          <w:rFonts w:ascii="Courier New"/>
          <w:color w:val="9F1FEF"/>
          <w:spacing w:val="-2"/>
          <w:sz w:val="20"/>
        </w:rPr>
        <w:t>'PC1'</w:t>
      </w:r>
      <w:r>
        <w:rPr>
          <w:rFonts w:ascii="Courier New"/>
          <w:spacing w:val="-2"/>
          <w:sz w:val="20"/>
        </w:rPr>
        <w:t>);</w:t>
      </w:r>
    </w:p>
    <w:p>
      <w:pPr>
        <w:pStyle w:val="BodyText"/>
        <w:spacing w:before="1"/>
        <w:rPr>
          <w:rFonts w:ascii="Courier New"/>
        </w:rPr>
      </w:pPr>
    </w:p>
    <w:p>
      <w:pPr>
        <w:spacing w:before="0"/>
        <w:ind w:left="396" w:right="0" w:firstLine="0"/>
        <w:jc w:val="left"/>
        <w:rPr>
          <w:rFonts w:ascii="Courier New"/>
          <w:sz w:val="20"/>
        </w:rPr>
      </w:pPr>
      <w:r>
        <w:rPr>
          <w:rFonts w:ascii="Courier New"/>
          <w:sz w:val="20"/>
        </w:rPr>
        <w:t>hold</w:t>
      </w:r>
      <w:r>
        <w:rPr>
          <w:rFonts w:ascii="Courier New"/>
          <w:spacing w:val="-5"/>
          <w:sz w:val="20"/>
        </w:rPr>
        <w:t> </w:t>
      </w:r>
      <w:r>
        <w:rPr>
          <w:rFonts w:ascii="Courier New"/>
          <w:color w:val="9F1FEF"/>
          <w:spacing w:val="-4"/>
          <w:sz w:val="20"/>
        </w:rPr>
        <w:t>off</w:t>
      </w:r>
      <w:r>
        <w:rPr>
          <w:rFonts w:ascii="Courier New"/>
          <w:spacing w:val="-4"/>
          <w:sz w:val="20"/>
        </w:rPr>
        <w:t>;</w:t>
      </w:r>
    </w:p>
    <w:p>
      <w:pPr>
        <w:spacing w:after="0"/>
        <w:jc w:val="left"/>
        <w:rPr>
          <w:rFonts w:ascii="Courier New"/>
          <w:sz w:val="20"/>
        </w:rPr>
        <w:sectPr>
          <w:pgSz w:w="11910" w:h="16840"/>
          <w:pgMar w:header="0" w:footer="1067" w:top="1320" w:bottom="1260" w:left="1620" w:right="1200"/>
        </w:sectPr>
      </w:pPr>
    </w:p>
    <w:p>
      <w:pPr>
        <w:pStyle w:val="Heading2"/>
        <w:spacing w:before="72"/>
        <w:ind w:left="877" w:right="691" w:firstLine="0"/>
        <w:jc w:val="center"/>
      </w:pPr>
      <w:bookmarkStart w:name="_bookmark72" w:id="73"/>
      <w:bookmarkEnd w:id="73"/>
      <w:r>
        <w:rPr>
          <w:b w:val="0"/>
        </w:rPr>
      </w:r>
      <w:r>
        <w:rPr/>
        <w:t>APPENDIX</w:t>
      </w:r>
      <w:r>
        <w:rPr>
          <w:spacing w:val="-8"/>
        </w:rPr>
        <w:t> </w:t>
      </w:r>
      <w:r>
        <w:rPr/>
        <w:t>B</w:t>
      </w:r>
      <w:r>
        <w:rPr>
          <w:spacing w:val="-5"/>
        </w:rPr>
        <w:t> </w:t>
      </w:r>
      <w:r>
        <w:rPr>
          <w:spacing w:val="-2"/>
        </w:rPr>
        <w:t>(Publication)</w:t>
      </w:r>
    </w:p>
    <w:p>
      <w:pPr>
        <w:pStyle w:val="BodyText"/>
        <w:spacing w:before="7"/>
        <w:rPr>
          <w:b/>
          <w:sz w:val="23"/>
        </w:rPr>
      </w:pPr>
    </w:p>
    <w:p>
      <w:pPr>
        <w:spacing w:line="259" w:lineRule="auto" w:before="0"/>
        <w:ind w:left="1116" w:right="822" w:hanging="720"/>
        <w:jc w:val="both"/>
        <w:rPr>
          <w:sz w:val="24"/>
        </w:rPr>
      </w:pPr>
      <w:r>
        <w:rPr>
          <w:sz w:val="24"/>
        </w:rPr>
        <w:t>Dawar, K. P., Usman, A. U., &amp;</w:t>
      </w:r>
      <w:r>
        <w:rPr>
          <w:spacing w:val="-1"/>
          <w:sz w:val="24"/>
        </w:rPr>
        <w:t> </w:t>
      </w:r>
      <w:r>
        <w:rPr>
          <w:sz w:val="24"/>
        </w:rPr>
        <w:t>Salihu, B. A. (2021). An Enhanced Active Power Control</w:t>
      </w:r>
      <w:r>
        <w:rPr>
          <w:spacing w:val="-5"/>
          <w:sz w:val="24"/>
        </w:rPr>
        <w:t> </w:t>
      </w:r>
      <w:r>
        <w:rPr>
          <w:sz w:val="24"/>
        </w:rPr>
        <w:t>Technique</w:t>
      </w:r>
      <w:r>
        <w:rPr>
          <w:spacing w:val="-5"/>
          <w:sz w:val="24"/>
        </w:rPr>
        <w:t> </w:t>
      </w:r>
      <w:r>
        <w:rPr>
          <w:sz w:val="24"/>
        </w:rPr>
        <w:t>for</w:t>
      </w:r>
      <w:r>
        <w:rPr>
          <w:spacing w:val="-2"/>
          <w:sz w:val="24"/>
        </w:rPr>
        <w:t> </w:t>
      </w:r>
      <w:r>
        <w:rPr>
          <w:sz w:val="24"/>
        </w:rPr>
        <w:t>Interference</w:t>
      </w:r>
      <w:r>
        <w:rPr>
          <w:spacing w:val="-6"/>
          <w:sz w:val="24"/>
        </w:rPr>
        <w:t> </w:t>
      </w:r>
      <w:r>
        <w:rPr>
          <w:sz w:val="24"/>
        </w:rPr>
        <w:t>Mitigation</w:t>
      </w:r>
      <w:r>
        <w:rPr>
          <w:spacing w:val="-5"/>
          <w:sz w:val="24"/>
        </w:rPr>
        <w:t> </w:t>
      </w:r>
      <w:r>
        <w:rPr>
          <w:sz w:val="24"/>
        </w:rPr>
        <w:t>in</w:t>
      </w:r>
      <w:r>
        <w:rPr>
          <w:spacing w:val="-3"/>
          <w:sz w:val="24"/>
        </w:rPr>
        <w:t> </w:t>
      </w:r>
      <w:r>
        <w:rPr>
          <w:sz w:val="24"/>
        </w:rPr>
        <w:t>5G</w:t>
      </w:r>
      <w:r>
        <w:rPr>
          <w:spacing w:val="-5"/>
          <w:sz w:val="24"/>
        </w:rPr>
        <w:t> </w:t>
      </w:r>
      <w:r>
        <w:rPr>
          <w:sz w:val="24"/>
        </w:rPr>
        <w:t>Uplink</w:t>
      </w:r>
      <w:r>
        <w:rPr>
          <w:spacing w:val="-5"/>
          <w:sz w:val="24"/>
        </w:rPr>
        <w:t> </w:t>
      </w:r>
      <w:r>
        <w:rPr>
          <w:sz w:val="24"/>
        </w:rPr>
        <w:t>Macro-Femto Cellular</w:t>
      </w:r>
      <w:r>
        <w:rPr>
          <w:spacing w:val="-3"/>
          <w:sz w:val="24"/>
        </w:rPr>
        <w:t> </w:t>
      </w:r>
      <w:r>
        <w:rPr>
          <w:sz w:val="24"/>
        </w:rPr>
        <w:t>Network. </w:t>
      </w:r>
      <w:r>
        <w:rPr>
          <w:i/>
          <w:sz w:val="24"/>
        </w:rPr>
        <w:t>IEEE</w:t>
      </w:r>
      <w:r>
        <w:rPr>
          <w:i/>
          <w:spacing w:val="-2"/>
          <w:sz w:val="24"/>
        </w:rPr>
        <w:t> </w:t>
      </w:r>
      <w:r>
        <w:rPr>
          <w:i/>
          <w:sz w:val="24"/>
        </w:rPr>
        <w:t>International Conference</w:t>
      </w:r>
      <w:r>
        <w:rPr>
          <w:i/>
          <w:spacing w:val="-2"/>
          <w:sz w:val="24"/>
        </w:rPr>
        <w:t> </w:t>
      </w:r>
      <w:r>
        <w:rPr>
          <w:i/>
          <w:sz w:val="24"/>
        </w:rPr>
        <w:t>on</w:t>
      </w:r>
      <w:r>
        <w:rPr>
          <w:i/>
          <w:spacing w:val="-1"/>
          <w:sz w:val="24"/>
        </w:rPr>
        <w:t> </w:t>
      </w:r>
      <w:r>
        <w:rPr>
          <w:i/>
          <w:sz w:val="24"/>
        </w:rPr>
        <w:t>cyberspace (CYBER NIGERIA)</w:t>
      </w:r>
      <w:r>
        <w:rPr>
          <w:sz w:val="24"/>
        </w:rPr>
        <w:t>, 2, 85-90.</w:t>
      </w:r>
    </w:p>
    <w:sectPr>
      <w:pgSz w:w="11910" w:h="16840"/>
      <w:pgMar w:header="0" w:footer="1067" w:top="1320" w:bottom="1260" w:left="162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Math">
    <w:altName w:val="Cambria Math"/>
    <w:charset w:val="1"/>
    <w:family w:val="roman"/>
    <w:pitch w:val="variable"/>
  </w:font>
  <w:font w:name="Courier New">
    <w:altName w:val="Courier New"/>
    <w:charset w:val="1"/>
    <w:family w:val="modern"/>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0.089996pt;margin-top:777.546631pt;width:5.35pt;height:15.3pt;mso-position-horizontal-relative:page;mso-position-vertical-relative:page;z-index:-17843200" type="#_x0000_t202" id="docshape1" filled="false" stroked="false">
          <v:textbox inset="0,0,0,0">
            <w:txbxContent>
              <w:p>
                <w:pPr>
                  <w:pStyle w:val="BodyText"/>
                  <w:spacing w:before="10"/>
                  <w:ind w:left="20"/>
                </w:pPr>
                <w:r>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1.850006pt;margin-top:777.546631pt;width:23.05pt;height:15.3pt;mso-position-horizontal-relative:page;mso-position-vertical-relative:page;z-index:-17842688" type="#_x0000_t202" id="docshape2"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769989pt;margin-top:777.546631pt;width:19pt;height:15.3pt;mso-position-horizontal-relative:page;mso-position-vertical-relative:page;z-index:-17842176" type="#_x0000_t202" id="docshape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769989pt;margin-top:777.546631pt;width:19pt;height:15.3pt;mso-position-horizontal-relative:page;mso-position-vertical-relative:page;z-index:-17841664" type="#_x0000_t202" id="docshape3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33</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5"/>
      <w:numFmt w:val="decimal"/>
      <w:lvlText w:val="%1"/>
      <w:lvlJc w:val="left"/>
      <w:pPr>
        <w:ind w:left="2076" w:hanging="1680"/>
        <w:jc w:val="left"/>
      </w:pPr>
      <w:rPr>
        <w:rFonts w:hint="default"/>
        <w:lang w:val="en-US" w:eastAsia="en-US" w:bidi="ar-SA"/>
      </w:rPr>
    </w:lvl>
    <w:lvl w:ilvl="1">
      <w:start w:val="0"/>
      <w:numFmt w:val="decimal"/>
      <w:lvlText w:val="%1.%2"/>
      <w:lvlJc w:val="left"/>
      <w:pPr>
        <w:ind w:left="2076" w:hanging="1680"/>
        <w:jc w:val="lef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3481" w:hanging="1680"/>
      </w:pPr>
      <w:rPr>
        <w:rFonts w:hint="default"/>
        <w:lang w:val="en-US" w:eastAsia="en-US" w:bidi="ar-SA"/>
      </w:rPr>
    </w:lvl>
    <w:lvl w:ilvl="3">
      <w:start w:val="0"/>
      <w:numFmt w:val="bullet"/>
      <w:lvlText w:val="•"/>
      <w:lvlJc w:val="left"/>
      <w:pPr>
        <w:ind w:left="4181" w:hanging="1680"/>
      </w:pPr>
      <w:rPr>
        <w:rFonts w:hint="default"/>
        <w:lang w:val="en-US" w:eastAsia="en-US" w:bidi="ar-SA"/>
      </w:rPr>
    </w:lvl>
    <w:lvl w:ilvl="4">
      <w:start w:val="0"/>
      <w:numFmt w:val="bullet"/>
      <w:lvlText w:val="•"/>
      <w:lvlJc w:val="left"/>
      <w:pPr>
        <w:ind w:left="4882" w:hanging="1680"/>
      </w:pPr>
      <w:rPr>
        <w:rFonts w:hint="default"/>
        <w:lang w:val="en-US" w:eastAsia="en-US" w:bidi="ar-SA"/>
      </w:rPr>
    </w:lvl>
    <w:lvl w:ilvl="5">
      <w:start w:val="0"/>
      <w:numFmt w:val="bullet"/>
      <w:lvlText w:val="•"/>
      <w:lvlJc w:val="left"/>
      <w:pPr>
        <w:ind w:left="5583" w:hanging="1680"/>
      </w:pPr>
      <w:rPr>
        <w:rFonts w:hint="default"/>
        <w:lang w:val="en-US" w:eastAsia="en-US" w:bidi="ar-SA"/>
      </w:rPr>
    </w:lvl>
    <w:lvl w:ilvl="6">
      <w:start w:val="0"/>
      <w:numFmt w:val="bullet"/>
      <w:lvlText w:val="•"/>
      <w:lvlJc w:val="left"/>
      <w:pPr>
        <w:ind w:left="6283" w:hanging="1680"/>
      </w:pPr>
      <w:rPr>
        <w:rFonts w:hint="default"/>
        <w:lang w:val="en-US" w:eastAsia="en-US" w:bidi="ar-SA"/>
      </w:rPr>
    </w:lvl>
    <w:lvl w:ilvl="7">
      <w:start w:val="0"/>
      <w:numFmt w:val="bullet"/>
      <w:lvlText w:val="•"/>
      <w:lvlJc w:val="left"/>
      <w:pPr>
        <w:ind w:left="6984" w:hanging="1680"/>
      </w:pPr>
      <w:rPr>
        <w:rFonts w:hint="default"/>
        <w:lang w:val="en-US" w:eastAsia="en-US" w:bidi="ar-SA"/>
      </w:rPr>
    </w:lvl>
    <w:lvl w:ilvl="8">
      <w:start w:val="0"/>
      <w:numFmt w:val="bullet"/>
      <w:lvlText w:val="•"/>
      <w:lvlJc w:val="left"/>
      <w:pPr>
        <w:ind w:left="7685" w:hanging="1680"/>
      </w:pPr>
      <w:rPr>
        <w:rFonts w:hint="default"/>
        <w:lang w:val="en-US" w:eastAsia="en-US" w:bidi="ar-SA"/>
      </w:rPr>
    </w:lvl>
  </w:abstractNum>
  <w:abstractNum w:abstractNumId="14">
    <w:multiLevelType w:val="hybridMultilevel"/>
    <w:lvl w:ilvl="0">
      <w:start w:val="4"/>
      <w:numFmt w:val="decimal"/>
      <w:lvlText w:val="%1"/>
      <w:lvlJc w:val="left"/>
      <w:pPr>
        <w:ind w:left="2977" w:hanging="2581"/>
        <w:jc w:val="left"/>
      </w:pPr>
      <w:rPr>
        <w:rFonts w:hint="default"/>
        <w:lang w:val="en-US" w:eastAsia="en-US" w:bidi="ar-SA"/>
      </w:rPr>
    </w:lvl>
    <w:lvl w:ilvl="1">
      <w:start w:val="0"/>
      <w:numFmt w:val="decimal"/>
      <w:lvlText w:val="%1.%2"/>
      <w:lvlJc w:val="left"/>
      <w:pPr>
        <w:ind w:left="2977" w:hanging="2581"/>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936" w:hanging="54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4336" w:hanging="540"/>
      </w:pPr>
      <w:rPr>
        <w:rFonts w:hint="default"/>
        <w:lang w:val="en-US" w:eastAsia="en-US" w:bidi="ar-SA"/>
      </w:rPr>
    </w:lvl>
    <w:lvl w:ilvl="4">
      <w:start w:val="0"/>
      <w:numFmt w:val="bullet"/>
      <w:lvlText w:val="•"/>
      <w:lvlJc w:val="left"/>
      <w:pPr>
        <w:ind w:left="5015" w:hanging="540"/>
      </w:pPr>
      <w:rPr>
        <w:rFonts w:hint="default"/>
        <w:lang w:val="en-US" w:eastAsia="en-US" w:bidi="ar-SA"/>
      </w:rPr>
    </w:lvl>
    <w:lvl w:ilvl="5">
      <w:start w:val="0"/>
      <w:numFmt w:val="bullet"/>
      <w:lvlText w:val="•"/>
      <w:lvlJc w:val="left"/>
      <w:pPr>
        <w:ind w:left="5693" w:hanging="540"/>
      </w:pPr>
      <w:rPr>
        <w:rFonts w:hint="default"/>
        <w:lang w:val="en-US" w:eastAsia="en-US" w:bidi="ar-SA"/>
      </w:rPr>
    </w:lvl>
    <w:lvl w:ilvl="6">
      <w:start w:val="0"/>
      <w:numFmt w:val="bullet"/>
      <w:lvlText w:val="•"/>
      <w:lvlJc w:val="left"/>
      <w:pPr>
        <w:ind w:left="6372" w:hanging="540"/>
      </w:pPr>
      <w:rPr>
        <w:rFonts w:hint="default"/>
        <w:lang w:val="en-US" w:eastAsia="en-US" w:bidi="ar-SA"/>
      </w:rPr>
    </w:lvl>
    <w:lvl w:ilvl="7">
      <w:start w:val="0"/>
      <w:numFmt w:val="bullet"/>
      <w:lvlText w:val="•"/>
      <w:lvlJc w:val="left"/>
      <w:pPr>
        <w:ind w:left="7050" w:hanging="540"/>
      </w:pPr>
      <w:rPr>
        <w:rFonts w:hint="default"/>
        <w:lang w:val="en-US" w:eastAsia="en-US" w:bidi="ar-SA"/>
      </w:rPr>
    </w:lvl>
    <w:lvl w:ilvl="8">
      <w:start w:val="0"/>
      <w:numFmt w:val="bullet"/>
      <w:lvlText w:val="•"/>
      <w:lvlJc w:val="left"/>
      <w:pPr>
        <w:ind w:left="7729" w:hanging="540"/>
      </w:pPr>
      <w:rPr>
        <w:rFonts w:hint="default"/>
        <w:lang w:val="en-US" w:eastAsia="en-US" w:bidi="ar-SA"/>
      </w:rPr>
    </w:lvl>
  </w:abstractNum>
  <w:abstractNum w:abstractNumId="13">
    <w:multiLevelType w:val="hybridMultilevel"/>
    <w:lvl w:ilvl="0">
      <w:start w:val="3"/>
      <w:numFmt w:val="decimal"/>
      <w:lvlText w:val="%1"/>
      <w:lvlJc w:val="left"/>
      <w:pPr>
        <w:ind w:left="2857" w:hanging="2461"/>
        <w:jc w:val="left"/>
      </w:pPr>
      <w:rPr>
        <w:rFonts w:hint="default"/>
        <w:lang w:val="en-US" w:eastAsia="en-US" w:bidi="ar-SA"/>
      </w:rPr>
    </w:lvl>
    <w:lvl w:ilvl="1">
      <w:start w:val="0"/>
      <w:numFmt w:val="decimal"/>
      <w:lvlText w:val="%1.%2"/>
      <w:lvlJc w:val="left"/>
      <w:pPr>
        <w:ind w:left="2857" w:hanging="2461"/>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936" w:hanging="54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4243" w:hanging="540"/>
      </w:pPr>
      <w:rPr>
        <w:rFonts w:hint="default"/>
        <w:lang w:val="en-US" w:eastAsia="en-US" w:bidi="ar-SA"/>
      </w:rPr>
    </w:lvl>
    <w:lvl w:ilvl="4">
      <w:start w:val="0"/>
      <w:numFmt w:val="bullet"/>
      <w:lvlText w:val="•"/>
      <w:lvlJc w:val="left"/>
      <w:pPr>
        <w:ind w:left="4935" w:hanging="540"/>
      </w:pPr>
      <w:rPr>
        <w:rFonts w:hint="default"/>
        <w:lang w:val="en-US" w:eastAsia="en-US" w:bidi="ar-SA"/>
      </w:rPr>
    </w:lvl>
    <w:lvl w:ilvl="5">
      <w:start w:val="0"/>
      <w:numFmt w:val="bullet"/>
      <w:lvlText w:val="•"/>
      <w:lvlJc w:val="left"/>
      <w:pPr>
        <w:ind w:left="5627" w:hanging="540"/>
      </w:pPr>
      <w:rPr>
        <w:rFonts w:hint="default"/>
        <w:lang w:val="en-US" w:eastAsia="en-US" w:bidi="ar-SA"/>
      </w:rPr>
    </w:lvl>
    <w:lvl w:ilvl="6">
      <w:start w:val="0"/>
      <w:numFmt w:val="bullet"/>
      <w:lvlText w:val="•"/>
      <w:lvlJc w:val="left"/>
      <w:pPr>
        <w:ind w:left="6319" w:hanging="540"/>
      </w:pPr>
      <w:rPr>
        <w:rFonts w:hint="default"/>
        <w:lang w:val="en-US" w:eastAsia="en-US" w:bidi="ar-SA"/>
      </w:rPr>
    </w:lvl>
    <w:lvl w:ilvl="7">
      <w:start w:val="0"/>
      <w:numFmt w:val="bullet"/>
      <w:lvlText w:val="•"/>
      <w:lvlJc w:val="left"/>
      <w:pPr>
        <w:ind w:left="7010" w:hanging="540"/>
      </w:pPr>
      <w:rPr>
        <w:rFonts w:hint="default"/>
        <w:lang w:val="en-US" w:eastAsia="en-US" w:bidi="ar-SA"/>
      </w:rPr>
    </w:lvl>
    <w:lvl w:ilvl="8">
      <w:start w:val="0"/>
      <w:numFmt w:val="bullet"/>
      <w:lvlText w:val="•"/>
      <w:lvlJc w:val="left"/>
      <w:pPr>
        <w:ind w:left="7702" w:hanging="540"/>
      </w:pPr>
      <w:rPr>
        <w:rFonts w:hint="default"/>
        <w:lang w:val="en-US" w:eastAsia="en-US" w:bidi="ar-SA"/>
      </w:rPr>
    </w:lvl>
  </w:abstractNum>
  <w:abstractNum w:abstractNumId="12">
    <w:multiLevelType w:val="hybridMultilevel"/>
    <w:lvl w:ilvl="0">
      <w:start w:val="2"/>
      <w:numFmt w:val="decimal"/>
      <w:lvlText w:val="%1"/>
      <w:lvlJc w:val="left"/>
      <w:pPr>
        <w:ind w:left="3217" w:hanging="2881"/>
        <w:jc w:val="left"/>
      </w:pPr>
      <w:rPr>
        <w:rFonts w:hint="default"/>
        <w:lang w:val="en-US" w:eastAsia="en-US" w:bidi="ar-SA"/>
      </w:rPr>
    </w:lvl>
    <w:lvl w:ilvl="1">
      <w:start w:val="0"/>
      <w:numFmt w:val="decimal"/>
      <w:lvlText w:val="%1.%2"/>
      <w:lvlJc w:val="left"/>
      <w:pPr>
        <w:ind w:left="3217" w:hanging="2881"/>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876" w:hanging="54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4501" w:hanging="540"/>
      </w:pPr>
      <w:rPr>
        <w:rFonts w:hint="default"/>
        <w:lang w:val="en-US" w:eastAsia="en-US" w:bidi="ar-SA"/>
      </w:rPr>
    </w:lvl>
    <w:lvl w:ilvl="4">
      <w:start w:val="0"/>
      <w:numFmt w:val="bullet"/>
      <w:lvlText w:val="•"/>
      <w:lvlJc w:val="left"/>
      <w:pPr>
        <w:ind w:left="5142" w:hanging="540"/>
      </w:pPr>
      <w:rPr>
        <w:rFonts w:hint="default"/>
        <w:lang w:val="en-US" w:eastAsia="en-US" w:bidi="ar-SA"/>
      </w:rPr>
    </w:lvl>
    <w:lvl w:ilvl="5">
      <w:start w:val="0"/>
      <w:numFmt w:val="bullet"/>
      <w:lvlText w:val="•"/>
      <w:lvlJc w:val="left"/>
      <w:pPr>
        <w:ind w:left="5782" w:hanging="540"/>
      </w:pPr>
      <w:rPr>
        <w:rFonts w:hint="default"/>
        <w:lang w:val="en-US" w:eastAsia="en-US" w:bidi="ar-SA"/>
      </w:rPr>
    </w:lvl>
    <w:lvl w:ilvl="6">
      <w:start w:val="0"/>
      <w:numFmt w:val="bullet"/>
      <w:lvlText w:val="•"/>
      <w:lvlJc w:val="left"/>
      <w:pPr>
        <w:ind w:left="6423" w:hanging="540"/>
      </w:pPr>
      <w:rPr>
        <w:rFonts w:hint="default"/>
        <w:lang w:val="en-US" w:eastAsia="en-US" w:bidi="ar-SA"/>
      </w:rPr>
    </w:lvl>
    <w:lvl w:ilvl="7">
      <w:start w:val="0"/>
      <w:numFmt w:val="bullet"/>
      <w:lvlText w:val="•"/>
      <w:lvlJc w:val="left"/>
      <w:pPr>
        <w:ind w:left="7064" w:hanging="540"/>
      </w:pPr>
      <w:rPr>
        <w:rFonts w:hint="default"/>
        <w:lang w:val="en-US" w:eastAsia="en-US" w:bidi="ar-SA"/>
      </w:rPr>
    </w:lvl>
    <w:lvl w:ilvl="8">
      <w:start w:val="0"/>
      <w:numFmt w:val="bullet"/>
      <w:lvlText w:val="•"/>
      <w:lvlJc w:val="left"/>
      <w:pPr>
        <w:ind w:left="7704" w:hanging="540"/>
      </w:pPr>
      <w:rPr>
        <w:rFonts w:hint="default"/>
        <w:lang w:val="en-US" w:eastAsia="en-US" w:bidi="ar-SA"/>
      </w:rPr>
    </w:lvl>
  </w:abstractNum>
  <w:abstractNum w:abstractNumId="11">
    <w:multiLevelType w:val="hybridMultilevel"/>
    <w:lvl w:ilvl="0">
      <w:start w:val="1"/>
      <w:numFmt w:val="decimal"/>
      <w:lvlText w:val="%1"/>
      <w:lvlJc w:val="left"/>
      <w:pPr>
        <w:ind w:left="3637" w:hanging="3301"/>
        <w:jc w:val="left"/>
      </w:pPr>
      <w:rPr>
        <w:rFonts w:hint="default"/>
        <w:lang w:val="en-US" w:eastAsia="en-US" w:bidi="ar-SA"/>
      </w:rPr>
    </w:lvl>
    <w:lvl w:ilvl="1">
      <w:start w:val="0"/>
      <w:numFmt w:val="decimal"/>
      <w:lvlText w:val="%1.%2"/>
      <w:lvlJc w:val="left"/>
      <w:pPr>
        <w:ind w:left="3637" w:hanging="3301"/>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lowerRoman"/>
      <w:lvlText w:val="%3."/>
      <w:lvlJc w:val="left"/>
      <w:pPr>
        <w:ind w:left="1056" w:hanging="488"/>
        <w:jc w:val="righ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4828" w:hanging="488"/>
      </w:pPr>
      <w:rPr>
        <w:rFonts w:hint="default"/>
        <w:lang w:val="en-US" w:eastAsia="en-US" w:bidi="ar-SA"/>
      </w:rPr>
    </w:lvl>
    <w:lvl w:ilvl="4">
      <w:start w:val="0"/>
      <w:numFmt w:val="bullet"/>
      <w:lvlText w:val="•"/>
      <w:lvlJc w:val="left"/>
      <w:pPr>
        <w:ind w:left="5422" w:hanging="488"/>
      </w:pPr>
      <w:rPr>
        <w:rFonts w:hint="default"/>
        <w:lang w:val="en-US" w:eastAsia="en-US" w:bidi="ar-SA"/>
      </w:rPr>
    </w:lvl>
    <w:lvl w:ilvl="5">
      <w:start w:val="0"/>
      <w:numFmt w:val="bullet"/>
      <w:lvlText w:val="•"/>
      <w:lvlJc w:val="left"/>
      <w:pPr>
        <w:ind w:left="6016" w:hanging="488"/>
      </w:pPr>
      <w:rPr>
        <w:rFonts w:hint="default"/>
        <w:lang w:val="en-US" w:eastAsia="en-US" w:bidi="ar-SA"/>
      </w:rPr>
    </w:lvl>
    <w:lvl w:ilvl="6">
      <w:start w:val="0"/>
      <w:numFmt w:val="bullet"/>
      <w:lvlText w:val="•"/>
      <w:lvlJc w:val="left"/>
      <w:pPr>
        <w:ind w:left="6610" w:hanging="488"/>
      </w:pPr>
      <w:rPr>
        <w:rFonts w:hint="default"/>
        <w:lang w:val="en-US" w:eastAsia="en-US" w:bidi="ar-SA"/>
      </w:rPr>
    </w:lvl>
    <w:lvl w:ilvl="7">
      <w:start w:val="0"/>
      <w:numFmt w:val="bullet"/>
      <w:lvlText w:val="•"/>
      <w:lvlJc w:val="left"/>
      <w:pPr>
        <w:ind w:left="7204" w:hanging="488"/>
      </w:pPr>
      <w:rPr>
        <w:rFonts w:hint="default"/>
        <w:lang w:val="en-US" w:eastAsia="en-US" w:bidi="ar-SA"/>
      </w:rPr>
    </w:lvl>
    <w:lvl w:ilvl="8">
      <w:start w:val="0"/>
      <w:numFmt w:val="bullet"/>
      <w:lvlText w:val="•"/>
      <w:lvlJc w:val="left"/>
      <w:pPr>
        <w:ind w:left="7798" w:hanging="488"/>
      </w:pPr>
      <w:rPr>
        <w:rFonts w:hint="default"/>
        <w:lang w:val="en-US" w:eastAsia="en-US" w:bidi="ar-SA"/>
      </w:rPr>
    </w:lvl>
  </w:abstractNum>
  <w:abstractNum w:abstractNumId="10">
    <w:multiLevelType w:val="hybridMultilevel"/>
    <w:lvl w:ilvl="0">
      <w:start w:val="4"/>
      <w:numFmt w:val="decimal"/>
      <w:lvlText w:val="%1"/>
      <w:lvlJc w:val="left"/>
      <w:pPr>
        <w:ind w:left="637" w:hanging="301"/>
        <w:jc w:val="left"/>
      </w:pPr>
      <w:rPr>
        <w:rFonts w:hint="default"/>
        <w:lang w:val="en-US" w:eastAsia="en-US" w:bidi="ar-SA"/>
      </w:rPr>
    </w:lvl>
    <w:lvl w:ilvl="1">
      <w:start w:val="1"/>
      <w:numFmt w:val="decimal"/>
      <w:lvlText w:val="%1.%2"/>
      <w:lvlJc w:val="left"/>
      <w:pPr>
        <w:ind w:left="637" w:hanging="301"/>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309" w:hanging="301"/>
      </w:pPr>
      <w:rPr>
        <w:rFonts w:hint="default"/>
        <w:lang w:val="en-US" w:eastAsia="en-US" w:bidi="ar-SA"/>
      </w:rPr>
    </w:lvl>
    <w:lvl w:ilvl="3">
      <w:start w:val="0"/>
      <w:numFmt w:val="bullet"/>
      <w:lvlText w:val="•"/>
      <w:lvlJc w:val="left"/>
      <w:pPr>
        <w:ind w:left="3143" w:hanging="301"/>
      </w:pPr>
      <w:rPr>
        <w:rFonts w:hint="default"/>
        <w:lang w:val="en-US" w:eastAsia="en-US" w:bidi="ar-SA"/>
      </w:rPr>
    </w:lvl>
    <w:lvl w:ilvl="4">
      <w:start w:val="0"/>
      <w:numFmt w:val="bullet"/>
      <w:lvlText w:val="•"/>
      <w:lvlJc w:val="left"/>
      <w:pPr>
        <w:ind w:left="3978" w:hanging="301"/>
      </w:pPr>
      <w:rPr>
        <w:rFonts w:hint="default"/>
        <w:lang w:val="en-US" w:eastAsia="en-US" w:bidi="ar-SA"/>
      </w:rPr>
    </w:lvl>
    <w:lvl w:ilvl="5">
      <w:start w:val="0"/>
      <w:numFmt w:val="bullet"/>
      <w:lvlText w:val="•"/>
      <w:lvlJc w:val="left"/>
      <w:pPr>
        <w:ind w:left="4813" w:hanging="301"/>
      </w:pPr>
      <w:rPr>
        <w:rFonts w:hint="default"/>
        <w:lang w:val="en-US" w:eastAsia="en-US" w:bidi="ar-SA"/>
      </w:rPr>
    </w:lvl>
    <w:lvl w:ilvl="6">
      <w:start w:val="0"/>
      <w:numFmt w:val="bullet"/>
      <w:lvlText w:val="•"/>
      <w:lvlJc w:val="left"/>
      <w:pPr>
        <w:ind w:left="5647" w:hanging="301"/>
      </w:pPr>
      <w:rPr>
        <w:rFonts w:hint="default"/>
        <w:lang w:val="en-US" w:eastAsia="en-US" w:bidi="ar-SA"/>
      </w:rPr>
    </w:lvl>
    <w:lvl w:ilvl="7">
      <w:start w:val="0"/>
      <w:numFmt w:val="bullet"/>
      <w:lvlText w:val="•"/>
      <w:lvlJc w:val="left"/>
      <w:pPr>
        <w:ind w:left="6482" w:hanging="301"/>
      </w:pPr>
      <w:rPr>
        <w:rFonts w:hint="default"/>
        <w:lang w:val="en-US" w:eastAsia="en-US" w:bidi="ar-SA"/>
      </w:rPr>
    </w:lvl>
    <w:lvl w:ilvl="8">
      <w:start w:val="0"/>
      <w:numFmt w:val="bullet"/>
      <w:lvlText w:val="•"/>
      <w:lvlJc w:val="left"/>
      <w:pPr>
        <w:ind w:left="7317" w:hanging="301"/>
      </w:pPr>
      <w:rPr>
        <w:rFonts w:hint="default"/>
        <w:lang w:val="en-US" w:eastAsia="en-US" w:bidi="ar-SA"/>
      </w:rPr>
    </w:lvl>
  </w:abstractNum>
  <w:abstractNum w:abstractNumId="9">
    <w:multiLevelType w:val="hybridMultilevel"/>
    <w:lvl w:ilvl="0">
      <w:start w:val="3"/>
      <w:numFmt w:val="decimal"/>
      <w:lvlText w:val="%1"/>
      <w:lvlJc w:val="left"/>
      <w:pPr>
        <w:ind w:left="637" w:hanging="301"/>
        <w:jc w:val="left"/>
      </w:pPr>
      <w:rPr>
        <w:rFonts w:hint="default"/>
        <w:lang w:val="en-US" w:eastAsia="en-US" w:bidi="ar-SA"/>
      </w:rPr>
    </w:lvl>
    <w:lvl w:ilvl="1">
      <w:start w:val="1"/>
      <w:numFmt w:val="decimal"/>
      <w:lvlText w:val="%1.%2"/>
      <w:lvlJc w:val="left"/>
      <w:pPr>
        <w:ind w:left="637" w:hanging="301"/>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309" w:hanging="301"/>
      </w:pPr>
      <w:rPr>
        <w:rFonts w:hint="default"/>
        <w:lang w:val="en-US" w:eastAsia="en-US" w:bidi="ar-SA"/>
      </w:rPr>
    </w:lvl>
    <w:lvl w:ilvl="3">
      <w:start w:val="0"/>
      <w:numFmt w:val="bullet"/>
      <w:lvlText w:val="•"/>
      <w:lvlJc w:val="left"/>
      <w:pPr>
        <w:ind w:left="3143" w:hanging="301"/>
      </w:pPr>
      <w:rPr>
        <w:rFonts w:hint="default"/>
        <w:lang w:val="en-US" w:eastAsia="en-US" w:bidi="ar-SA"/>
      </w:rPr>
    </w:lvl>
    <w:lvl w:ilvl="4">
      <w:start w:val="0"/>
      <w:numFmt w:val="bullet"/>
      <w:lvlText w:val="•"/>
      <w:lvlJc w:val="left"/>
      <w:pPr>
        <w:ind w:left="3978" w:hanging="301"/>
      </w:pPr>
      <w:rPr>
        <w:rFonts w:hint="default"/>
        <w:lang w:val="en-US" w:eastAsia="en-US" w:bidi="ar-SA"/>
      </w:rPr>
    </w:lvl>
    <w:lvl w:ilvl="5">
      <w:start w:val="0"/>
      <w:numFmt w:val="bullet"/>
      <w:lvlText w:val="•"/>
      <w:lvlJc w:val="left"/>
      <w:pPr>
        <w:ind w:left="4813" w:hanging="301"/>
      </w:pPr>
      <w:rPr>
        <w:rFonts w:hint="default"/>
        <w:lang w:val="en-US" w:eastAsia="en-US" w:bidi="ar-SA"/>
      </w:rPr>
    </w:lvl>
    <w:lvl w:ilvl="6">
      <w:start w:val="0"/>
      <w:numFmt w:val="bullet"/>
      <w:lvlText w:val="•"/>
      <w:lvlJc w:val="left"/>
      <w:pPr>
        <w:ind w:left="5647" w:hanging="301"/>
      </w:pPr>
      <w:rPr>
        <w:rFonts w:hint="default"/>
        <w:lang w:val="en-US" w:eastAsia="en-US" w:bidi="ar-SA"/>
      </w:rPr>
    </w:lvl>
    <w:lvl w:ilvl="7">
      <w:start w:val="0"/>
      <w:numFmt w:val="bullet"/>
      <w:lvlText w:val="•"/>
      <w:lvlJc w:val="left"/>
      <w:pPr>
        <w:ind w:left="6482" w:hanging="301"/>
      </w:pPr>
      <w:rPr>
        <w:rFonts w:hint="default"/>
        <w:lang w:val="en-US" w:eastAsia="en-US" w:bidi="ar-SA"/>
      </w:rPr>
    </w:lvl>
    <w:lvl w:ilvl="8">
      <w:start w:val="0"/>
      <w:numFmt w:val="bullet"/>
      <w:lvlText w:val="•"/>
      <w:lvlJc w:val="left"/>
      <w:pPr>
        <w:ind w:left="7317" w:hanging="301"/>
      </w:pPr>
      <w:rPr>
        <w:rFonts w:hint="default"/>
        <w:lang w:val="en-US" w:eastAsia="en-US" w:bidi="ar-SA"/>
      </w:rPr>
    </w:lvl>
  </w:abstractNum>
  <w:abstractNum w:abstractNumId="8">
    <w:multiLevelType w:val="hybridMultilevel"/>
    <w:lvl w:ilvl="0">
      <w:start w:val="2"/>
      <w:numFmt w:val="decimal"/>
      <w:lvlText w:val="%1"/>
      <w:lvlJc w:val="left"/>
      <w:pPr>
        <w:ind w:left="637" w:hanging="301"/>
        <w:jc w:val="left"/>
      </w:pPr>
      <w:rPr>
        <w:rFonts w:hint="default"/>
        <w:lang w:val="en-US" w:eastAsia="en-US" w:bidi="ar-SA"/>
      </w:rPr>
    </w:lvl>
    <w:lvl w:ilvl="1">
      <w:start w:val="1"/>
      <w:numFmt w:val="decimal"/>
      <w:lvlText w:val="%1.%2"/>
      <w:lvlJc w:val="left"/>
      <w:pPr>
        <w:ind w:left="637" w:hanging="301"/>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309" w:hanging="301"/>
      </w:pPr>
      <w:rPr>
        <w:rFonts w:hint="default"/>
        <w:lang w:val="en-US" w:eastAsia="en-US" w:bidi="ar-SA"/>
      </w:rPr>
    </w:lvl>
    <w:lvl w:ilvl="3">
      <w:start w:val="0"/>
      <w:numFmt w:val="bullet"/>
      <w:lvlText w:val="•"/>
      <w:lvlJc w:val="left"/>
      <w:pPr>
        <w:ind w:left="3143" w:hanging="301"/>
      </w:pPr>
      <w:rPr>
        <w:rFonts w:hint="default"/>
        <w:lang w:val="en-US" w:eastAsia="en-US" w:bidi="ar-SA"/>
      </w:rPr>
    </w:lvl>
    <w:lvl w:ilvl="4">
      <w:start w:val="0"/>
      <w:numFmt w:val="bullet"/>
      <w:lvlText w:val="•"/>
      <w:lvlJc w:val="left"/>
      <w:pPr>
        <w:ind w:left="3978" w:hanging="301"/>
      </w:pPr>
      <w:rPr>
        <w:rFonts w:hint="default"/>
        <w:lang w:val="en-US" w:eastAsia="en-US" w:bidi="ar-SA"/>
      </w:rPr>
    </w:lvl>
    <w:lvl w:ilvl="5">
      <w:start w:val="0"/>
      <w:numFmt w:val="bullet"/>
      <w:lvlText w:val="•"/>
      <w:lvlJc w:val="left"/>
      <w:pPr>
        <w:ind w:left="4813" w:hanging="301"/>
      </w:pPr>
      <w:rPr>
        <w:rFonts w:hint="default"/>
        <w:lang w:val="en-US" w:eastAsia="en-US" w:bidi="ar-SA"/>
      </w:rPr>
    </w:lvl>
    <w:lvl w:ilvl="6">
      <w:start w:val="0"/>
      <w:numFmt w:val="bullet"/>
      <w:lvlText w:val="•"/>
      <w:lvlJc w:val="left"/>
      <w:pPr>
        <w:ind w:left="5647" w:hanging="301"/>
      </w:pPr>
      <w:rPr>
        <w:rFonts w:hint="default"/>
        <w:lang w:val="en-US" w:eastAsia="en-US" w:bidi="ar-SA"/>
      </w:rPr>
    </w:lvl>
    <w:lvl w:ilvl="7">
      <w:start w:val="0"/>
      <w:numFmt w:val="bullet"/>
      <w:lvlText w:val="•"/>
      <w:lvlJc w:val="left"/>
      <w:pPr>
        <w:ind w:left="6482" w:hanging="301"/>
      </w:pPr>
      <w:rPr>
        <w:rFonts w:hint="default"/>
        <w:lang w:val="en-US" w:eastAsia="en-US" w:bidi="ar-SA"/>
      </w:rPr>
    </w:lvl>
    <w:lvl w:ilvl="8">
      <w:start w:val="0"/>
      <w:numFmt w:val="bullet"/>
      <w:lvlText w:val="•"/>
      <w:lvlJc w:val="left"/>
      <w:pPr>
        <w:ind w:left="7317" w:hanging="301"/>
      </w:pPr>
      <w:rPr>
        <w:rFonts w:hint="default"/>
        <w:lang w:val="en-US" w:eastAsia="en-US" w:bidi="ar-SA"/>
      </w:rPr>
    </w:lvl>
  </w:abstractNum>
  <w:abstractNum w:abstractNumId="7">
    <w:multiLevelType w:val="hybridMultilevel"/>
    <w:lvl w:ilvl="0">
      <w:start w:val="4"/>
      <w:numFmt w:val="decimal"/>
      <w:lvlText w:val="%1"/>
      <w:lvlJc w:val="left"/>
      <w:pPr>
        <w:ind w:left="637" w:hanging="301"/>
        <w:jc w:val="left"/>
      </w:pPr>
      <w:rPr>
        <w:rFonts w:hint="default"/>
        <w:lang w:val="en-US" w:eastAsia="en-US" w:bidi="ar-SA"/>
      </w:rPr>
    </w:lvl>
    <w:lvl w:ilvl="1">
      <w:start w:val="1"/>
      <w:numFmt w:val="decimal"/>
      <w:lvlText w:val="%1.%2"/>
      <w:lvlJc w:val="left"/>
      <w:pPr>
        <w:ind w:left="637" w:hanging="301"/>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309" w:hanging="301"/>
      </w:pPr>
      <w:rPr>
        <w:rFonts w:hint="default"/>
        <w:lang w:val="en-US" w:eastAsia="en-US" w:bidi="ar-SA"/>
      </w:rPr>
    </w:lvl>
    <w:lvl w:ilvl="3">
      <w:start w:val="0"/>
      <w:numFmt w:val="bullet"/>
      <w:lvlText w:val="•"/>
      <w:lvlJc w:val="left"/>
      <w:pPr>
        <w:ind w:left="3143" w:hanging="301"/>
      </w:pPr>
      <w:rPr>
        <w:rFonts w:hint="default"/>
        <w:lang w:val="en-US" w:eastAsia="en-US" w:bidi="ar-SA"/>
      </w:rPr>
    </w:lvl>
    <w:lvl w:ilvl="4">
      <w:start w:val="0"/>
      <w:numFmt w:val="bullet"/>
      <w:lvlText w:val="•"/>
      <w:lvlJc w:val="left"/>
      <w:pPr>
        <w:ind w:left="3978" w:hanging="301"/>
      </w:pPr>
      <w:rPr>
        <w:rFonts w:hint="default"/>
        <w:lang w:val="en-US" w:eastAsia="en-US" w:bidi="ar-SA"/>
      </w:rPr>
    </w:lvl>
    <w:lvl w:ilvl="5">
      <w:start w:val="0"/>
      <w:numFmt w:val="bullet"/>
      <w:lvlText w:val="•"/>
      <w:lvlJc w:val="left"/>
      <w:pPr>
        <w:ind w:left="4813" w:hanging="301"/>
      </w:pPr>
      <w:rPr>
        <w:rFonts w:hint="default"/>
        <w:lang w:val="en-US" w:eastAsia="en-US" w:bidi="ar-SA"/>
      </w:rPr>
    </w:lvl>
    <w:lvl w:ilvl="6">
      <w:start w:val="0"/>
      <w:numFmt w:val="bullet"/>
      <w:lvlText w:val="•"/>
      <w:lvlJc w:val="left"/>
      <w:pPr>
        <w:ind w:left="5647" w:hanging="301"/>
      </w:pPr>
      <w:rPr>
        <w:rFonts w:hint="default"/>
        <w:lang w:val="en-US" w:eastAsia="en-US" w:bidi="ar-SA"/>
      </w:rPr>
    </w:lvl>
    <w:lvl w:ilvl="7">
      <w:start w:val="0"/>
      <w:numFmt w:val="bullet"/>
      <w:lvlText w:val="•"/>
      <w:lvlJc w:val="left"/>
      <w:pPr>
        <w:ind w:left="6482" w:hanging="301"/>
      </w:pPr>
      <w:rPr>
        <w:rFonts w:hint="default"/>
        <w:lang w:val="en-US" w:eastAsia="en-US" w:bidi="ar-SA"/>
      </w:rPr>
    </w:lvl>
    <w:lvl w:ilvl="8">
      <w:start w:val="0"/>
      <w:numFmt w:val="bullet"/>
      <w:lvlText w:val="•"/>
      <w:lvlJc w:val="left"/>
      <w:pPr>
        <w:ind w:left="7317" w:hanging="301"/>
      </w:pPr>
      <w:rPr>
        <w:rFonts w:hint="default"/>
        <w:lang w:val="en-US" w:eastAsia="en-US" w:bidi="ar-SA"/>
      </w:rPr>
    </w:lvl>
  </w:abstractNum>
  <w:abstractNum w:abstractNumId="6">
    <w:multiLevelType w:val="hybridMultilevel"/>
    <w:lvl w:ilvl="0">
      <w:start w:val="3"/>
      <w:numFmt w:val="decimal"/>
      <w:lvlText w:val="%1"/>
      <w:lvlJc w:val="left"/>
      <w:pPr>
        <w:ind w:left="637" w:hanging="301"/>
        <w:jc w:val="left"/>
      </w:pPr>
      <w:rPr>
        <w:rFonts w:hint="default"/>
        <w:lang w:val="en-US" w:eastAsia="en-US" w:bidi="ar-SA"/>
      </w:rPr>
    </w:lvl>
    <w:lvl w:ilvl="1">
      <w:start w:val="1"/>
      <w:numFmt w:val="decimal"/>
      <w:lvlText w:val="%1.%2"/>
      <w:lvlJc w:val="left"/>
      <w:pPr>
        <w:ind w:left="637" w:hanging="301"/>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309" w:hanging="301"/>
      </w:pPr>
      <w:rPr>
        <w:rFonts w:hint="default"/>
        <w:lang w:val="en-US" w:eastAsia="en-US" w:bidi="ar-SA"/>
      </w:rPr>
    </w:lvl>
    <w:lvl w:ilvl="3">
      <w:start w:val="0"/>
      <w:numFmt w:val="bullet"/>
      <w:lvlText w:val="•"/>
      <w:lvlJc w:val="left"/>
      <w:pPr>
        <w:ind w:left="3143" w:hanging="301"/>
      </w:pPr>
      <w:rPr>
        <w:rFonts w:hint="default"/>
        <w:lang w:val="en-US" w:eastAsia="en-US" w:bidi="ar-SA"/>
      </w:rPr>
    </w:lvl>
    <w:lvl w:ilvl="4">
      <w:start w:val="0"/>
      <w:numFmt w:val="bullet"/>
      <w:lvlText w:val="•"/>
      <w:lvlJc w:val="left"/>
      <w:pPr>
        <w:ind w:left="3978" w:hanging="301"/>
      </w:pPr>
      <w:rPr>
        <w:rFonts w:hint="default"/>
        <w:lang w:val="en-US" w:eastAsia="en-US" w:bidi="ar-SA"/>
      </w:rPr>
    </w:lvl>
    <w:lvl w:ilvl="5">
      <w:start w:val="0"/>
      <w:numFmt w:val="bullet"/>
      <w:lvlText w:val="•"/>
      <w:lvlJc w:val="left"/>
      <w:pPr>
        <w:ind w:left="4813" w:hanging="301"/>
      </w:pPr>
      <w:rPr>
        <w:rFonts w:hint="default"/>
        <w:lang w:val="en-US" w:eastAsia="en-US" w:bidi="ar-SA"/>
      </w:rPr>
    </w:lvl>
    <w:lvl w:ilvl="6">
      <w:start w:val="0"/>
      <w:numFmt w:val="bullet"/>
      <w:lvlText w:val="•"/>
      <w:lvlJc w:val="left"/>
      <w:pPr>
        <w:ind w:left="5647" w:hanging="301"/>
      </w:pPr>
      <w:rPr>
        <w:rFonts w:hint="default"/>
        <w:lang w:val="en-US" w:eastAsia="en-US" w:bidi="ar-SA"/>
      </w:rPr>
    </w:lvl>
    <w:lvl w:ilvl="7">
      <w:start w:val="0"/>
      <w:numFmt w:val="bullet"/>
      <w:lvlText w:val="•"/>
      <w:lvlJc w:val="left"/>
      <w:pPr>
        <w:ind w:left="6482" w:hanging="301"/>
      </w:pPr>
      <w:rPr>
        <w:rFonts w:hint="default"/>
        <w:lang w:val="en-US" w:eastAsia="en-US" w:bidi="ar-SA"/>
      </w:rPr>
    </w:lvl>
    <w:lvl w:ilvl="8">
      <w:start w:val="0"/>
      <w:numFmt w:val="bullet"/>
      <w:lvlText w:val="•"/>
      <w:lvlJc w:val="left"/>
      <w:pPr>
        <w:ind w:left="7317" w:hanging="301"/>
      </w:pPr>
      <w:rPr>
        <w:rFonts w:hint="default"/>
        <w:lang w:val="en-US" w:eastAsia="en-US" w:bidi="ar-SA"/>
      </w:rPr>
    </w:lvl>
  </w:abstractNum>
  <w:abstractNum w:abstractNumId="5">
    <w:multiLevelType w:val="hybridMultilevel"/>
    <w:lvl w:ilvl="0">
      <w:start w:val="2"/>
      <w:numFmt w:val="decimal"/>
      <w:lvlText w:val="%1"/>
      <w:lvlJc w:val="left"/>
      <w:pPr>
        <w:ind w:left="637" w:hanging="301"/>
        <w:jc w:val="left"/>
      </w:pPr>
      <w:rPr>
        <w:rFonts w:hint="default"/>
        <w:lang w:val="en-US" w:eastAsia="en-US" w:bidi="ar-SA"/>
      </w:rPr>
    </w:lvl>
    <w:lvl w:ilvl="1">
      <w:start w:val="1"/>
      <w:numFmt w:val="decimal"/>
      <w:lvlText w:val="%1.%2"/>
      <w:lvlJc w:val="left"/>
      <w:pPr>
        <w:ind w:left="637" w:hanging="301"/>
        <w:jc w:val="left"/>
      </w:pPr>
      <w:rPr>
        <w:rFonts w:hint="default" w:ascii="Times New Roman" w:hAnsi="Times New Roman" w:eastAsia="Times New Roman" w:cs="Times New Roman"/>
        <w:b w:val="0"/>
        <w:bCs w:val="0"/>
        <w:i w:val="0"/>
        <w:iCs w:val="0"/>
        <w:w w:val="100"/>
        <w:sz w:val="22"/>
        <w:szCs w:val="22"/>
        <w:lang w:val="en-US" w:eastAsia="en-US" w:bidi="ar-SA"/>
      </w:rPr>
    </w:lvl>
    <w:lvl w:ilvl="2">
      <w:start w:val="0"/>
      <w:numFmt w:val="bullet"/>
      <w:lvlText w:val="•"/>
      <w:lvlJc w:val="left"/>
      <w:pPr>
        <w:ind w:left="2309" w:hanging="301"/>
      </w:pPr>
      <w:rPr>
        <w:rFonts w:hint="default"/>
        <w:lang w:val="en-US" w:eastAsia="en-US" w:bidi="ar-SA"/>
      </w:rPr>
    </w:lvl>
    <w:lvl w:ilvl="3">
      <w:start w:val="0"/>
      <w:numFmt w:val="bullet"/>
      <w:lvlText w:val="•"/>
      <w:lvlJc w:val="left"/>
      <w:pPr>
        <w:ind w:left="3143" w:hanging="301"/>
      </w:pPr>
      <w:rPr>
        <w:rFonts w:hint="default"/>
        <w:lang w:val="en-US" w:eastAsia="en-US" w:bidi="ar-SA"/>
      </w:rPr>
    </w:lvl>
    <w:lvl w:ilvl="4">
      <w:start w:val="0"/>
      <w:numFmt w:val="bullet"/>
      <w:lvlText w:val="•"/>
      <w:lvlJc w:val="left"/>
      <w:pPr>
        <w:ind w:left="3978" w:hanging="301"/>
      </w:pPr>
      <w:rPr>
        <w:rFonts w:hint="default"/>
        <w:lang w:val="en-US" w:eastAsia="en-US" w:bidi="ar-SA"/>
      </w:rPr>
    </w:lvl>
    <w:lvl w:ilvl="5">
      <w:start w:val="0"/>
      <w:numFmt w:val="bullet"/>
      <w:lvlText w:val="•"/>
      <w:lvlJc w:val="left"/>
      <w:pPr>
        <w:ind w:left="4813" w:hanging="301"/>
      </w:pPr>
      <w:rPr>
        <w:rFonts w:hint="default"/>
        <w:lang w:val="en-US" w:eastAsia="en-US" w:bidi="ar-SA"/>
      </w:rPr>
    </w:lvl>
    <w:lvl w:ilvl="6">
      <w:start w:val="0"/>
      <w:numFmt w:val="bullet"/>
      <w:lvlText w:val="•"/>
      <w:lvlJc w:val="left"/>
      <w:pPr>
        <w:ind w:left="5647" w:hanging="301"/>
      </w:pPr>
      <w:rPr>
        <w:rFonts w:hint="default"/>
        <w:lang w:val="en-US" w:eastAsia="en-US" w:bidi="ar-SA"/>
      </w:rPr>
    </w:lvl>
    <w:lvl w:ilvl="7">
      <w:start w:val="0"/>
      <w:numFmt w:val="bullet"/>
      <w:lvlText w:val="•"/>
      <w:lvlJc w:val="left"/>
      <w:pPr>
        <w:ind w:left="6482" w:hanging="301"/>
      </w:pPr>
      <w:rPr>
        <w:rFonts w:hint="default"/>
        <w:lang w:val="en-US" w:eastAsia="en-US" w:bidi="ar-SA"/>
      </w:rPr>
    </w:lvl>
    <w:lvl w:ilvl="8">
      <w:start w:val="0"/>
      <w:numFmt w:val="bullet"/>
      <w:lvlText w:val="•"/>
      <w:lvlJc w:val="left"/>
      <w:pPr>
        <w:ind w:left="7317" w:hanging="301"/>
      </w:pPr>
      <w:rPr>
        <w:rFonts w:hint="default"/>
        <w:lang w:val="en-US" w:eastAsia="en-US" w:bidi="ar-SA"/>
      </w:rPr>
    </w:lvl>
  </w:abstractNum>
  <w:abstractNum w:abstractNumId="4">
    <w:multiLevelType w:val="hybridMultilevel"/>
    <w:lvl w:ilvl="0">
      <w:start w:val="5"/>
      <w:numFmt w:val="decimal"/>
      <w:lvlText w:val="%1"/>
      <w:lvlJc w:val="left"/>
      <w:pPr>
        <w:ind w:left="1296" w:hanging="960"/>
        <w:jc w:val="left"/>
      </w:pPr>
      <w:rPr>
        <w:rFonts w:hint="default"/>
        <w:lang w:val="en-US" w:eastAsia="en-US" w:bidi="ar-SA"/>
      </w:rPr>
    </w:lvl>
    <w:lvl w:ilvl="1">
      <w:start w:val="0"/>
      <w:numFmt w:val="decimal"/>
      <w:lvlText w:val="%1.%2"/>
      <w:lvlJc w:val="left"/>
      <w:pPr>
        <w:ind w:left="1296" w:hanging="960"/>
        <w:jc w:val="right"/>
      </w:pPr>
      <w:rPr>
        <w:rFonts w:hint="default"/>
        <w:w w:val="100"/>
        <w:lang w:val="en-US" w:eastAsia="en-US" w:bidi="ar-SA"/>
      </w:rPr>
    </w:lvl>
    <w:lvl w:ilvl="2">
      <w:start w:val="0"/>
      <w:numFmt w:val="bullet"/>
      <w:lvlText w:val="•"/>
      <w:lvlJc w:val="left"/>
      <w:pPr>
        <w:ind w:left="2837" w:hanging="960"/>
      </w:pPr>
      <w:rPr>
        <w:rFonts w:hint="default"/>
        <w:lang w:val="en-US" w:eastAsia="en-US" w:bidi="ar-SA"/>
      </w:rPr>
    </w:lvl>
    <w:lvl w:ilvl="3">
      <w:start w:val="0"/>
      <w:numFmt w:val="bullet"/>
      <w:lvlText w:val="•"/>
      <w:lvlJc w:val="left"/>
      <w:pPr>
        <w:ind w:left="3605" w:hanging="960"/>
      </w:pPr>
      <w:rPr>
        <w:rFonts w:hint="default"/>
        <w:lang w:val="en-US" w:eastAsia="en-US" w:bidi="ar-SA"/>
      </w:rPr>
    </w:lvl>
    <w:lvl w:ilvl="4">
      <w:start w:val="0"/>
      <w:numFmt w:val="bullet"/>
      <w:lvlText w:val="•"/>
      <w:lvlJc w:val="left"/>
      <w:pPr>
        <w:ind w:left="4374" w:hanging="960"/>
      </w:pPr>
      <w:rPr>
        <w:rFonts w:hint="default"/>
        <w:lang w:val="en-US" w:eastAsia="en-US" w:bidi="ar-SA"/>
      </w:rPr>
    </w:lvl>
    <w:lvl w:ilvl="5">
      <w:start w:val="0"/>
      <w:numFmt w:val="bullet"/>
      <w:lvlText w:val="•"/>
      <w:lvlJc w:val="left"/>
      <w:pPr>
        <w:ind w:left="5143" w:hanging="960"/>
      </w:pPr>
      <w:rPr>
        <w:rFonts w:hint="default"/>
        <w:lang w:val="en-US" w:eastAsia="en-US" w:bidi="ar-SA"/>
      </w:rPr>
    </w:lvl>
    <w:lvl w:ilvl="6">
      <w:start w:val="0"/>
      <w:numFmt w:val="bullet"/>
      <w:lvlText w:val="•"/>
      <w:lvlJc w:val="left"/>
      <w:pPr>
        <w:ind w:left="5911" w:hanging="960"/>
      </w:pPr>
      <w:rPr>
        <w:rFonts w:hint="default"/>
        <w:lang w:val="en-US" w:eastAsia="en-US" w:bidi="ar-SA"/>
      </w:rPr>
    </w:lvl>
    <w:lvl w:ilvl="7">
      <w:start w:val="0"/>
      <w:numFmt w:val="bullet"/>
      <w:lvlText w:val="•"/>
      <w:lvlJc w:val="left"/>
      <w:pPr>
        <w:ind w:left="6680" w:hanging="960"/>
      </w:pPr>
      <w:rPr>
        <w:rFonts w:hint="default"/>
        <w:lang w:val="en-US" w:eastAsia="en-US" w:bidi="ar-SA"/>
      </w:rPr>
    </w:lvl>
    <w:lvl w:ilvl="8">
      <w:start w:val="0"/>
      <w:numFmt w:val="bullet"/>
      <w:lvlText w:val="•"/>
      <w:lvlJc w:val="left"/>
      <w:pPr>
        <w:ind w:left="7449" w:hanging="960"/>
      </w:pPr>
      <w:rPr>
        <w:rFonts w:hint="default"/>
        <w:lang w:val="en-US" w:eastAsia="en-US" w:bidi="ar-SA"/>
      </w:rPr>
    </w:lvl>
  </w:abstractNum>
  <w:abstractNum w:abstractNumId="3">
    <w:multiLevelType w:val="hybridMultilevel"/>
    <w:lvl w:ilvl="0">
      <w:start w:val="4"/>
      <w:numFmt w:val="decimal"/>
      <w:lvlText w:val="%1"/>
      <w:lvlJc w:val="left"/>
      <w:pPr>
        <w:ind w:left="1536" w:hanging="1200"/>
        <w:jc w:val="left"/>
      </w:pPr>
      <w:rPr>
        <w:rFonts w:hint="default"/>
        <w:lang w:val="en-US" w:eastAsia="en-US" w:bidi="ar-SA"/>
      </w:rPr>
    </w:lvl>
    <w:lvl w:ilvl="1">
      <w:start w:val="0"/>
      <w:numFmt w:val="decimal"/>
      <w:lvlText w:val="%1.%2"/>
      <w:lvlJc w:val="left"/>
      <w:pPr>
        <w:ind w:left="1536" w:hanging="1200"/>
        <w:jc w:val="right"/>
      </w:pPr>
      <w:rPr>
        <w:rFonts w:hint="default"/>
        <w:w w:val="100"/>
        <w:lang w:val="en-US" w:eastAsia="en-US" w:bidi="ar-SA"/>
      </w:rPr>
    </w:lvl>
    <w:lvl w:ilvl="2">
      <w:start w:val="0"/>
      <w:numFmt w:val="bullet"/>
      <w:lvlText w:val="•"/>
      <w:lvlJc w:val="left"/>
      <w:pPr>
        <w:ind w:left="3029" w:hanging="1200"/>
      </w:pPr>
      <w:rPr>
        <w:rFonts w:hint="default"/>
        <w:lang w:val="en-US" w:eastAsia="en-US" w:bidi="ar-SA"/>
      </w:rPr>
    </w:lvl>
    <w:lvl w:ilvl="3">
      <w:start w:val="0"/>
      <w:numFmt w:val="bullet"/>
      <w:lvlText w:val="•"/>
      <w:lvlJc w:val="left"/>
      <w:pPr>
        <w:ind w:left="3773" w:hanging="1200"/>
      </w:pPr>
      <w:rPr>
        <w:rFonts w:hint="default"/>
        <w:lang w:val="en-US" w:eastAsia="en-US" w:bidi="ar-SA"/>
      </w:rPr>
    </w:lvl>
    <w:lvl w:ilvl="4">
      <w:start w:val="0"/>
      <w:numFmt w:val="bullet"/>
      <w:lvlText w:val="•"/>
      <w:lvlJc w:val="left"/>
      <w:pPr>
        <w:ind w:left="4518" w:hanging="1200"/>
      </w:pPr>
      <w:rPr>
        <w:rFonts w:hint="default"/>
        <w:lang w:val="en-US" w:eastAsia="en-US" w:bidi="ar-SA"/>
      </w:rPr>
    </w:lvl>
    <w:lvl w:ilvl="5">
      <w:start w:val="0"/>
      <w:numFmt w:val="bullet"/>
      <w:lvlText w:val="•"/>
      <w:lvlJc w:val="left"/>
      <w:pPr>
        <w:ind w:left="5263" w:hanging="1200"/>
      </w:pPr>
      <w:rPr>
        <w:rFonts w:hint="default"/>
        <w:lang w:val="en-US" w:eastAsia="en-US" w:bidi="ar-SA"/>
      </w:rPr>
    </w:lvl>
    <w:lvl w:ilvl="6">
      <w:start w:val="0"/>
      <w:numFmt w:val="bullet"/>
      <w:lvlText w:val="•"/>
      <w:lvlJc w:val="left"/>
      <w:pPr>
        <w:ind w:left="6007" w:hanging="1200"/>
      </w:pPr>
      <w:rPr>
        <w:rFonts w:hint="default"/>
        <w:lang w:val="en-US" w:eastAsia="en-US" w:bidi="ar-SA"/>
      </w:rPr>
    </w:lvl>
    <w:lvl w:ilvl="7">
      <w:start w:val="0"/>
      <w:numFmt w:val="bullet"/>
      <w:lvlText w:val="•"/>
      <w:lvlJc w:val="left"/>
      <w:pPr>
        <w:ind w:left="6752" w:hanging="1200"/>
      </w:pPr>
      <w:rPr>
        <w:rFonts w:hint="default"/>
        <w:lang w:val="en-US" w:eastAsia="en-US" w:bidi="ar-SA"/>
      </w:rPr>
    </w:lvl>
    <w:lvl w:ilvl="8">
      <w:start w:val="0"/>
      <w:numFmt w:val="bullet"/>
      <w:lvlText w:val="•"/>
      <w:lvlJc w:val="left"/>
      <w:pPr>
        <w:ind w:left="7497" w:hanging="1200"/>
      </w:pPr>
      <w:rPr>
        <w:rFonts w:hint="default"/>
        <w:lang w:val="en-US" w:eastAsia="en-US" w:bidi="ar-SA"/>
      </w:rPr>
    </w:lvl>
  </w:abstractNum>
  <w:abstractNum w:abstractNumId="2">
    <w:multiLevelType w:val="hybridMultilevel"/>
    <w:lvl w:ilvl="0">
      <w:start w:val="3"/>
      <w:numFmt w:val="decimal"/>
      <w:lvlText w:val="%1"/>
      <w:lvlJc w:val="left"/>
      <w:pPr>
        <w:ind w:left="1416" w:hanging="1080"/>
        <w:jc w:val="left"/>
      </w:pPr>
      <w:rPr>
        <w:rFonts w:hint="default"/>
        <w:lang w:val="en-US" w:eastAsia="en-US" w:bidi="ar-SA"/>
      </w:rPr>
    </w:lvl>
    <w:lvl w:ilvl="1">
      <w:start w:val="0"/>
      <w:numFmt w:val="decimal"/>
      <w:lvlText w:val="%1.%2"/>
      <w:lvlJc w:val="left"/>
      <w:pPr>
        <w:ind w:left="1416" w:hanging="1080"/>
        <w:jc w:val="right"/>
      </w:pPr>
      <w:rPr>
        <w:rFonts w:hint="default"/>
        <w:w w:val="100"/>
        <w:lang w:val="en-US" w:eastAsia="en-US" w:bidi="ar-SA"/>
      </w:rPr>
    </w:lvl>
    <w:lvl w:ilvl="2">
      <w:start w:val="0"/>
      <w:numFmt w:val="bullet"/>
      <w:lvlText w:val="•"/>
      <w:lvlJc w:val="left"/>
      <w:pPr>
        <w:ind w:left="2933" w:hanging="1080"/>
      </w:pPr>
      <w:rPr>
        <w:rFonts w:hint="default"/>
        <w:lang w:val="en-US" w:eastAsia="en-US" w:bidi="ar-SA"/>
      </w:rPr>
    </w:lvl>
    <w:lvl w:ilvl="3">
      <w:start w:val="0"/>
      <w:numFmt w:val="bullet"/>
      <w:lvlText w:val="•"/>
      <w:lvlJc w:val="left"/>
      <w:pPr>
        <w:ind w:left="3689" w:hanging="1080"/>
      </w:pPr>
      <w:rPr>
        <w:rFonts w:hint="default"/>
        <w:lang w:val="en-US" w:eastAsia="en-US" w:bidi="ar-SA"/>
      </w:rPr>
    </w:lvl>
    <w:lvl w:ilvl="4">
      <w:start w:val="0"/>
      <w:numFmt w:val="bullet"/>
      <w:lvlText w:val="•"/>
      <w:lvlJc w:val="left"/>
      <w:pPr>
        <w:ind w:left="4446" w:hanging="1080"/>
      </w:pPr>
      <w:rPr>
        <w:rFonts w:hint="default"/>
        <w:lang w:val="en-US" w:eastAsia="en-US" w:bidi="ar-SA"/>
      </w:rPr>
    </w:lvl>
    <w:lvl w:ilvl="5">
      <w:start w:val="0"/>
      <w:numFmt w:val="bullet"/>
      <w:lvlText w:val="•"/>
      <w:lvlJc w:val="left"/>
      <w:pPr>
        <w:ind w:left="5203" w:hanging="1080"/>
      </w:pPr>
      <w:rPr>
        <w:rFonts w:hint="default"/>
        <w:lang w:val="en-US" w:eastAsia="en-US" w:bidi="ar-SA"/>
      </w:rPr>
    </w:lvl>
    <w:lvl w:ilvl="6">
      <w:start w:val="0"/>
      <w:numFmt w:val="bullet"/>
      <w:lvlText w:val="•"/>
      <w:lvlJc w:val="left"/>
      <w:pPr>
        <w:ind w:left="5959" w:hanging="1080"/>
      </w:pPr>
      <w:rPr>
        <w:rFonts w:hint="default"/>
        <w:lang w:val="en-US" w:eastAsia="en-US" w:bidi="ar-SA"/>
      </w:rPr>
    </w:lvl>
    <w:lvl w:ilvl="7">
      <w:start w:val="0"/>
      <w:numFmt w:val="bullet"/>
      <w:lvlText w:val="•"/>
      <w:lvlJc w:val="left"/>
      <w:pPr>
        <w:ind w:left="6716" w:hanging="1080"/>
      </w:pPr>
      <w:rPr>
        <w:rFonts w:hint="default"/>
        <w:lang w:val="en-US" w:eastAsia="en-US" w:bidi="ar-SA"/>
      </w:rPr>
    </w:lvl>
    <w:lvl w:ilvl="8">
      <w:start w:val="0"/>
      <w:numFmt w:val="bullet"/>
      <w:lvlText w:val="•"/>
      <w:lvlJc w:val="left"/>
      <w:pPr>
        <w:ind w:left="7473" w:hanging="1080"/>
      </w:pPr>
      <w:rPr>
        <w:rFonts w:hint="default"/>
        <w:lang w:val="en-US" w:eastAsia="en-US" w:bidi="ar-SA"/>
      </w:rPr>
    </w:lvl>
  </w:abstractNum>
  <w:abstractNum w:abstractNumId="1">
    <w:multiLevelType w:val="hybridMultilevel"/>
    <w:lvl w:ilvl="0">
      <w:start w:val="2"/>
      <w:numFmt w:val="decimal"/>
      <w:lvlText w:val="%1"/>
      <w:lvlJc w:val="left"/>
      <w:pPr>
        <w:ind w:left="1176" w:hanging="840"/>
        <w:jc w:val="left"/>
      </w:pPr>
      <w:rPr>
        <w:rFonts w:hint="default"/>
        <w:lang w:val="en-US" w:eastAsia="en-US" w:bidi="ar-SA"/>
      </w:rPr>
    </w:lvl>
    <w:lvl w:ilvl="1">
      <w:start w:val="0"/>
      <w:numFmt w:val="decimal"/>
      <w:lvlText w:val="%1.%2"/>
      <w:lvlJc w:val="left"/>
      <w:pPr>
        <w:ind w:left="1176" w:hanging="840"/>
        <w:jc w:val="right"/>
      </w:pPr>
      <w:rPr>
        <w:rFonts w:hint="default"/>
        <w:w w:val="100"/>
        <w:lang w:val="en-US" w:eastAsia="en-US" w:bidi="ar-SA"/>
      </w:rPr>
    </w:lvl>
    <w:lvl w:ilvl="2">
      <w:start w:val="0"/>
      <w:numFmt w:val="bullet"/>
      <w:lvlText w:val="•"/>
      <w:lvlJc w:val="left"/>
      <w:pPr>
        <w:ind w:left="2741" w:hanging="840"/>
      </w:pPr>
      <w:rPr>
        <w:rFonts w:hint="default"/>
        <w:lang w:val="en-US" w:eastAsia="en-US" w:bidi="ar-SA"/>
      </w:rPr>
    </w:lvl>
    <w:lvl w:ilvl="3">
      <w:start w:val="0"/>
      <w:numFmt w:val="bullet"/>
      <w:lvlText w:val="•"/>
      <w:lvlJc w:val="left"/>
      <w:pPr>
        <w:ind w:left="3521" w:hanging="840"/>
      </w:pPr>
      <w:rPr>
        <w:rFonts w:hint="default"/>
        <w:lang w:val="en-US" w:eastAsia="en-US" w:bidi="ar-SA"/>
      </w:rPr>
    </w:lvl>
    <w:lvl w:ilvl="4">
      <w:start w:val="0"/>
      <w:numFmt w:val="bullet"/>
      <w:lvlText w:val="•"/>
      <w:lvlJc w:val="left"/>
      <w:pPr>
        <w:ind w:left="4302" w:hanging="840"/>
      </w:pPr>
      <w:rPr>
        <w:rFonts w:hint="default"/>
        <w:lang w:val="en-US" w:eastAsia="en-US" w:bidi="ar-SA"/>
      </w:rPr>
    </w:lvl>
    <w:lvl w:ilvl="5">
      <w:start w:val="0"/>
      <w:numFmt w:val="bullet"/>
      <w:lvlText w:val="•"/>
      <w:lvlJc w:val="left"/>
      <w:pPr>
        <w:ind w:left="5083" w:hanging="840"/>
      </w:pPr>
      <w:rPr>
        <w:rFonts w:hint="default"/>
        <w:lang w:val="en-US" w:eastAsia="en-US" w:bidi="ar-SA"/>
      </w:rPr>
    </w:lvl>
    <w:lvl w:ilvl="6">
      <w:start w:val="0"/>
      <w:numFmt w:val="bullet"/>
      <w:lvlText w:val="•"/>
      <w:lvlJc w:val="left"/>
      <w:pPr>
        <w:ind w:left="5863" w:hanging="840"/>
      </w:pPr>
      <w:rPr>
        <w:rFonts w:hint="default"/>
        <w:lang w:val="en-US" w:eastAsia="en-US" w:bidi="ar-SA"/>
      </w:rPr>
    </w:lvl>
    <w:lvl w:ilvl="7">
      <w:start w:val="0"/>
      <w:numFmt w:val="bullet"/>
      <w:lvlText w:val="•"/>
      <w:lvlJc w:val="left"/>
      <w:pPr>
        <w:ind w:left="6644" w:hanging="840"/>
      </w:pPr>
      <w:rPr>
        <w:rFonts w:hint="default"/>
        <w:lang w:val="en-US" w:eastAsia="en-US" w:bidi="ar-SA"/>
      </w:rPr>
    </w:lvl>
    <w:lvl w:ilvl="8">
      <w:start w:val="0"/>
      <w:numFmt w:val="bullet"/>
      <w:lvlText w:val="•"/>
      <w:lvlJc w:val="left"/>
      <w:pPr>
        <w:ind w:left="7425" w:hanging="840"/>
      </w:pPr>
      <w:rPr>
        <w:rFonts w:hint="default"/>
        <w:lang w:val="en-US" w:eastAsia="en-US" w:bidi="ar-SA"/>
      </w:rPr>
    </w:lvl>
  </w:abstractNum>
  <w:abstractNum w:abstractNumId="0">
    <w:multiLevelType w:val="hybridMultilevel"/>
    <w:lvl w:ilvl="0">
      <w:start w:val="1"/>
      <w:numFmt w:val="decimal"/>
      <w:lvlText w:val="%1"/>
      <w:lvlJc w:val="left"/>
      <w:pPr>
        <w:ind w:left="1596" w:hanging="1260"/>
        <w:jc w:val="left"/>
      </w:pPr>
      <w:rPr>
        <w:rFonts w:hint="default"/>
        <w:lang w:val="en-US" w:eastAsia="en-US" w:bidi="ar-SA"/>
      </w:rPr>
    </w:lvl>
    <w:lvl w:ilvl="1">
      <w:start w:val="0"/>
      <w:numFmt w:val="decimal"/>
      <w:lvlText w:val="%1.%2"/>
      <w:lvlJc w:val="left"/>
      <w:pPr>
        <w:ind w:left="1596" w:hanging="1260"/>
        <w:jc w:val="right"/>
      </w:pPr>
      <w:rPr>
        <w:rFonts w:hint="default"/>
        <w:w w:val="100"/>
        <w:lang w:val="en-US" w:eastAsia="en-US" w:bidi="ar-SA"/>
      </w:rPr>
    </w:lvl>
    <w:lvl w:ilvl="2">
      <w:start w:val="0"/>
      <w:numFmt w:val="bullet"/>
      <w:lvlText w:val="•"/>
      <w:lvlJc w:val="left"/>
      <w:pPr>
        <w:ind w:left="3077" w:hanging="1260"/>
      </w:pPr>
      <w:rPr>
        <w:rFonts w:hint="default"/>
        <w:lang w:val="en-US" w:eastAsia="en-US" w:bidi="ar-SA"/>
      </w:rPr>
    </w:lvl>
    <w:lvl w:ilvl="3">
      <w:start w:val="0"/>
      <w:numFmt w:val="bullet"/>
      <w:lvlText w:val="•"/>
      <w:lvlJc w:val="left"/>
      <w:pPr>
        <w:ind w:left="3815" w:hanging="1260"/>
      </w:pPr>
      <w:rPr>
        <w:rFonts w:hint="default"/>
        <w:lang w:val="en-US" w:eastAsia="en-US" w:bidi="ar-SA"/>
      </w:rPr>
    </w:lvl>
    <w:lvl w:ilvl="4">
      <w:start w:val="0"/>
      <w:numFmt w:val="bullet"/>
      <w:lvlText w:val="•"/>
      <w:lvlJc w:val="left"/>
      <w:pPr>
        <w:ind w:left="4554" w:hanging="1260"/>
      </w:pPr>
      <w:rPr>
        <w:rFonts w:hint="default"/>
        <w:lang w:val="en-US" w:eastAsia="en-US" w:bidi="ar-SA"/>
      </w:rPr>
    </w:lvl>
    <w:lvl w:ilvl="5">
      <w:start w:val="0"/>
      <w:numFmt w:val="bullet"/>
      <w:lvlText w:val="•"/>
      <w:lvlJc w:val="left"/>
      <w:pPr>
        <w:ind w:left="5293" w:hanging="1260"/>
      </w:pPr>
      <w:rPr>
        <w:rFonts w:hint="default"/>
        <w:lang w:val="en-US" w:eastAsia="en-US" w:bidi="ar-SA"/>
      </w:rPr>
    </w:lvl>
    <w:lvl w:ilvl="6">
      <w:start w:val="0"/>
      <w:numFmt w:val="bullet"/>
      <w:lvlText w:val="•"/>
      <w:lvlJc w:val="left"/>
      <w:pPr>
        <w:ind w:left="6031" w:hanging="1260"/>
      </w:pPr>
      <w:rPr>
        <w:rFonts w:hint="default"/>
        <w:lang w:val="en-US" w:eastAsia="en-US" w:bidi="ar-SA"/>
      </w:rPr>
    </w:lvl>
    <w:lvl w:ilvl="7">
      <w:start w:val="0"/>
      <w:numFmt w:val="bullet"/>
      <w:lvlText w:val="•"/>
      <w:lvlJc w:val="left"/>
      <w:pPr>
        <w:ind w:left="6770" w:hanging="1260"/>
      </w:pPr>
      <w:rPr>
        <w:rFonts w:hint="default"/>
        <w:lang w:val="en-US" w:eastAsia="en-US" w:bidi="ar-SA"/>
      </w:rPr>
    </w:lvl>
    <w:lvl w:ilvl="8">
      <w:start w:val="0"/>
      <w:numFmt w:val="bullet"/>
      <w:lvlText w:val="•"/>
      <w:lvlJc w:val="left"/>
      <w:pPr>
        <w:ind w:left="7509" w:hanging="1260"/>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77"/>
      <w:ind w:left="157"/>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375"/>
      <w:ind w:left="157"/>
      <w:jc w:val="center"/>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377"/>
      <w:ind w:left="336"/>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374"/>
      <w:ind w:left="336"/>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377"/>
      <w:ind w:left="936" w:hanging="361"/>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9"/>
      <w:ind w:left="3065" w:right="2902"/>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76" w:hanging="541"/>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36"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image" Target="media/image9.png"/><Relationship Id="rId19" Type="http://schemas.openxmlformats.org/officeDocument/2006/relationships/image" Target="media/image10.jpeg"/><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png"/><Relationship Id="rId23" Type="http://schemas.openxmlformats.org/officeDocument/2006/relationships/image" Target="media/image14.jpe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jpeg"/><Relationship Id="rId27" Type="http://schemas.openxmlformats.org/officeDocument/2006/relationships/image" Target="media/image18.jpeg"/><Relationship Id="rId28" Type="http://schemas.openxmlformats.org/officeDocument/2006/relationships/image" Target="media/image19.jpeg"/><Relationship Id="rId29" Type="http://schemas.openxmlformats.org/officeDocument/2006/relationships/image" Target="media/image20.png"/><Relationship Id="rId30" Type="http://schemas.openxmlformats.org/officeDocument/2006/relationships/image" Target="media/image21.jpe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image" Target="media/image28.png"/><Relationship Id="rId38" Type="http://schemas.openxmlformats.org/officeDocument/2006/relationships/image" Target="media/image29.png"/><Relationship Id="rId39" Type="http://schemas.openxmlformats.org/officeDocument/2006/relationships/image" Target="media/image30.png"/><Relationship Id="rId40" Type="http://schemas.openxmlformats.org/officeDocument/2006/relationships/image" Target="media/image31.png"/><Relationship Id="rId41" Type="http://schemas.openxmlformats.org/officeDocument/2006/relationships/image" Target="media/image32.png"/><Relationship Id="rId42" Type="http://schemas.openxmlformats.org/officeDocument/2006/relationships/image" Target="media/image33.png"/><Relationship Id="rId43" Type="http://schemas.openxmlformats.org/officeDocument/2006/relationships/image" Target="media/image34.png"/><Relationship Id="rId44" Type="http://schemas.openxmlformats.org/officeDocument/2006/relationships/image" Target="media/image35.png"/><Relationship Id="rId45" Type="http://schemas.openxmlformats.org/officeDocument/2006/relationships/image" Target="media/image36.png"/><Relationship Id="rId46" Type="http://schemas.openxmlformats.org/officeDocument/2006/relationships/image" Target="media/image37.png"/><Relationship Id="rId47" Type="http://schemas.openxmlformats.org/officeDocument/2006/relationships/image" Target="media/image38.png"/><Relationship Id="rId48" Type="http://schemas.openxmlformats.org/officeDocument/2006/relationships/image" Target="media/image39.png"/><Relationship Id="rId49" Type="http://schemas.openxmlformats.org/officeDocument/2006/relationships/image" Target="media/image40.png"/><Relationship Id="rId50" Type="http://schemas.openxmlformats.org/officeDocument/2006/relationships/image" Target="media/image41.png"/><Relationship Id="rId51" Type="http://schemas.openxmlformats.org/officeDocument/2006/relationships/image" Target="media/image42.png"/><Relationship Id="rId52" Type="http://schemas.openxmlformats.org/officeDocument/2006/relationships/image" Target="media/image43.png"/><Relationship Id="rId53" Type="http://schemas.openxmlformats.org/officeDocument/2006/relationships/image" Target="media/image44.png"/><Relationship Id="rId54" Type="http://schemas.openxmlformats.org/officeDocument/2006/relationships/image" Target="media/image45.png"/><Relationship Id="rId55" Type="http://schemas.openxmlformats.org/officeDocument/2006/relationships/image" Target="media/image46.png"/><Relationship Id="rId56" Type="http://schemas.openxmlformats.org/officeDocument/2006/relationships/image" Target="media/image47.png"/><Relationship Id="rId57" Type="http://schemas.openxmlformats.org/officeDocument/2006/relationships/image" Target="media/image48.png"/><Relationship Id="rId58" Type="http://schemas.openxmlformats.org/officeDocument/2006/relationships/image" Target="media/image49.png"/><Relationship Id="rId59" Type="http://schemas.openxmlformats.org/officeDocument/2006/relationships/image" Target="media/image50.png"/><Relationship Id="rId60" Type="http://schemas.openxmlformats.org/officeDocument/2006/relationships/image" Target="media/image51.png"/><Relationship Id="rId61" Type="http://schemas.openxmlformats.org/officeDocument/2006/relationships/image" Target="media/image52.png"/><Relationship Id="rId62" Type="http://schemas.openxmlformats.org/officeDocument/2006/relationships/image" Target="media/image53.png"/><Relationship Id="rId63" Type="http://schemas.openxmlformats.org/officeDocument/2006/relationships/image" Target="media/image54.png"/><Relationship Id="rId64" Type="http://schemas.openxmlformats.org/officeDocument/2006/relationships/image" Target="media/image55.png"/><Relationship Id="rId65" Type="http://schemas.openxmlformats.org/officeDocument/2006/relationships/image" Target="media/image56.png"/><Relationship Id="rId66" Type="http://schemas.openxmlformats.org/officeDocument/2006/relationships/image" Target="media/image57.png"/><Relationship Id="rId67" Type="http://schemas.openxmlformats.org/officeDocument/2006/relationships/image" Target="media/image58.png"/><Relationship Id="rId68" Type="http://schemas.openxmlformats.org/officeDocument/2006/relationships/image" Target="media/image59.png"/><Relationship Id="rId69" Type="http://schemas.openxmlformats.org/officeDocument/2006/relationships/image" Target="media/image60.png"/><Relationship Id="rId70" Type="http://schemas.openxmlformats.org/officeDocument/2006/relationships/image" Target="media/image61.png"/><Relationship Id="rId71" Type="http://schemas.openxmlformats.org/officeDocument/2006/relationships/image" Target="media/image62.png"/><Relationship Id="rId72" Type="http://schemas.openxmlformats.org/officeDocument/2006/relationships/image" Target="media/image63.png"/><Relationship Id="rId73" Type="http://schemas.openxmlformats.org/officeDocument/2006/relationships/image" Target="media/image64.png"/><Relationship Id="rId74" Type="http://schemas.openxmlformats.org/officeDocument/2006/relationships/image" Target="media/image65.png"/><Relationship Id="rId75" Type="http://schemas.openxmlformats.org/officeDocument/2006/relationships/image" Target="media/image66.png"/><Relationship Id="rId76" Type="http://schemas.openxmlformats.org/officeDocument/2006/relationships/image" Target="media/image67.png"/><Relationship Id="rId77" Type="http://schemas.openxmlformats.org/officeDocument/2006/relationships/image" Target="media/image68.png"/><Relationship Id="rId78" Type="http://schemas.openxmlformats.org/officeDocument/2006/relationships/image" Target="media/image69.png"/><Relationship Id="rId79" Type="http://schemas.openxmlformats.org/officeDocument/2006/relationships/image" Target="media/image70.png"/><Relationship Id="rId80" Type="http://schemas.openxmlformats.org/officeDocument/2006/relationships/image" Target="media/image71.png"/><Relationship Id="rId81" Type="http://schemas.openxmlformats.org/officeDocument/2006/relationships/image" Target="media/image72.png"/><Relationship Id="rId82" Type="http://schemas.openxmlformats.org/officeDocument/2006/relationships/image" Target="media/image73.png"/><Relationship Id="rId83" Type="http://schemas.openxmlformats.org/officeDocument/2006/relationships/image" Target="media/image74.png"/><Relationship Id="rId84" Type="http://schemas.openxmlformats.org/officeDocument/2006/relationships/image" Target="media/image75.png"/><Relationship Id="rId85" Type="http://schemas.openxmlformats.org/officeDocument/2006/relationships/image" Target="media/image76.png"/><Relationship Id="rId86" Type="http://schemas.openxmlformats.org/officeDocument/2006/relationships/image" Target="media/image77.png"/><Relationship Id="rId87" Type="http://schemas.openxmlformats.org/officeDocument/2006/relationships/image" Target="media/image78.png"/><Relationship Id="rId88" Type="http://schemas.openxmlformats.org/officeDocument/2006/relationships/image" Target="media/image79.png"/><Relationship Id="rId89" Type="http://schemas.openxmlformats.org/officeDocument/2006/relationships/image" Target="media/image80.png"/><Relationship Id="rId90" Type="http://schemas.openxmlformats.org/officeDocument/2006/relationships/image" Target="media/image81.png"/><Relationship Id="rId91" Type="http://schemas.openxmlformats.org/officeDocument/2006/relationships/image" Target="media/image82.png"/><Relationship Id="rId92" Type="http://schemas.openxmlformats.org/officeDocument/2006/relationships/image" Target="media/image83.png"/><Relationship Id="rId93" Type="http://schemas.openxmlformats.org/officeDocument/2006/relationships/image" Target="media/image84.png"/><Relationship Id="rId94" Type="http://schemas.openxmlformats.org/officeDocument/2006/relationships/image" Target="media/image85.png"/><Relationship Id="rId95" Type="http://schemas.openxmlformats.org/officeDocument/2006/relationships/image" Target="media/image86.png"/><Relationship Id="rId96" Type="http://schemas.openxmlformats.org/officeDocument/2006/relationships/image" Target="media/image87.png"/><Relationship Id="rId97" Type="http://schemas.openxmlformats.org/officeDocument/2006/relationships/image" Target="media/image88.png"/><Relationship Id="rId98" Type="http://schemas.openxmlformats.org/officeDocument/2006/relationships/image" Target="media/image89.png"/><Relationship Id="rId99" Type="http://schemas.openxmlformats.org/officeDocument/2006/relationships/image" Target="media/image90.png"/><Relationship Id="rId100" Type="http://schemas.openxmlformats.org/officeDocument/2006/relationships/image" Target="media/image91.png"/><Relationship Id="rId101" Type="http://schemas.openxmlformats.org/officeDocument/2006/relationships/image" Target="media/image92.png"/><Relationship Id="rId102" Type="http://schemas.openxmlformats.org/officeDocument/2006/relationships/image" Target="media/image93.png"/><Relationship Id="rId103" Type="http://schemas.openxmlformats.org/officeDocument/2006/relationships/image" Target="media/image94.png"/><Relationship Id="rId104" Type="http://schemas.openxmlformats.org/officeDocument/2006/relationships/image" Target="media/image95.png"/><Relationship Id="rId105" Type="http://schemas.openxmlformats.org/officeDocument/2006/relationships/image" Target="media/image96.png"/><Relationship Id="rId106" Type="http://schemas.openxmlformats.org/officeDocument/2006/relationships/image" Target="media/image97.png"/><Relationship Id="rId107" Type="http://schemas.openxmlformats.org/officeDocument/2006/relationships/image" Target="media/image98.png"/><Relationship Id="rId108" Type="http://schemas.openxmlformats.org/officeDocument/2006/relationships/image" Target="media/image99.png"/><Relationship Id="rId109" Type="http://schemas.openxmlformats.org/officeDocument/2006/relationships/image" Target="media/image100.png"/><Relationship Id="rId110" Type="http://schemas.openxmlformats.org/officeDocument/2006/relationships/image" Target="media/image101.png"/><Relationship Id="rId111" Type="http://schemas.openxmlformats.org/officeDocument/2006/relationships/image" Target="media/image102.png"/><Relationship Id="rId112" Type="http://schemas.openxmlformats.org/officeDocument/2006/relationships/image" Target="media/image103.png"/><Relationship Id="rId113" Type="http://schemas.openxmlformats.org/officeDocument/2006/relationships/image" Target="media/image104.png"/><Relationship Id="rId114" Type="http://schemas.openxmlformats.org/officeDocument/2006/relationships/image" Target="media/image105.png"/><Relationship Id="rId115" Type="http://schemas.openxmlformats.org/officeDocument/2006/relationships/image" Target="media/image106.png"/><Relationship Id="rId116" Type="http://schemas.openxmlformats.org/officeDocument/2006/relationships/image" Target="media/image107.png"/><Relationship Id="rId117" Type="http://schemas.openxmlformats.org/officeDocument/2006/relationships/image" Target="media/image108.png"/><Relationship Id="rId118" Type="http://schemas.openxmlformats.org/officeDocument/2006/relationships/image" Target="media/image109.png"/><Relationship Id="rId119" Type="http://schemas.openxmlformats.org/officeDocument/2006/relationships/image" Target="media/image110.png"/><Relationship Id="rId120" Type="http://schemas.openxmlformats.org/officeDocument/2006/relationships/image" Target="media/image111.png"/><Relationship Id="rId121" Type="http://schemas.openxmlformats.org/officeDocument/2006/relationships/image" Target="media/image112.png"/><Relationship Id="rId122" Type="http://schemas.openxmlformats.org/officeDocument/2006/relationships/image" Target="media/image113.png"/><Relationship Id="rId123" Type="http://schemas.openxmlformats.org/officeDocument/2006/relationships/image" Target="media/image114.png"/><Relationship Id="rId124" Type="http://schemas.openxmlformats.org/officeDocument/2006/relationships/image" Target="media/image115.png"/><Relationship Id="rId125" Type="http://schemas.openxmlformats.org/officeDocument/2006/relationships/image" Target="media/image116.png"/><Relationship Id="rId126" Type="http://schemas.openxmlformats.org/officeDocument/2006/relationships/image" Target="media/image117.png"/><Relationship Id="rId127" Type="http://schemas.openxmlformats.org/officeDocument/2006/relationships/image" Target="media/image118.png"/><Relationship Id="rId128" Type="http://schemas.openxmlformats.org/officeDocument/2006/relationships/image" Target="media/image119.png"/><Relationship Id="rId129" Type="http://schemas.openxmlformats.org/officeDocument/2006/relationships/image" Target="media/image120.png"/><Relationship Id="rId130" Type="http://schemas.openxmlformats.org/officeDocument/2006/relationships/image" Target="media/image121.png"/><Relationship Id="rId131" Type="http://schemas.openxmlformats.org/officeDocument/2006/relationships/image" Target="media/image122.png"/><Relationship Id="rId132" Type="http://schemas.openxmlformats.org/officeDocument/2006/relationships/image" Target="media/image123.png"/><Relationship Id="rId133" Type="http://schemas.openxmlformats.org/officeDocument/2006/relationships/image" Target="media/image124.png"/><Relationship Id="rId134" Type="http://schemas.openxmlformats.org/officeDocument/2006/relationships/image" Target="media/image125.png"/><Relationship Id="rId135" Type="http://schemas.openxmlformats.org/officeDocument/2006/relationships/image" Target="media/image126.png"/><Relationship Id="rId136" Type="http://schemas.openxmlformats.org/officeDocument/2006/relationships/image" Target="media/image127.png"/><Relationship Id="rId137" Type="http://schemas.openxmlformats.org/officeDocument/2006/relationships/image" Target="media/image128.png"/><Relationship Id="rId138" Type="http://schemas.openxmlformats.org/officeDocument/2006/relationships/image" Target="media/image129.png"/><Relationship Id="rId139" Type="http://schemas.openxmlformats.org/officeDocument/2006/relationships/image" Target="media/image130.png"/><Relationship Id="rId140" Type="http://schemas.openxmlformats.org/officeDocument/2006/relationships/image" Target="media/image131.png"/><Relationship Id="rId141" Type="http://schemas.openxmlformats.org/officeDocument/2006/relationships/image" Target="media/image132.png"/><Relationship Id="rId142" Type="http://schemas.openxmlformats.org/officeDocument/2006/relationships/image" Target="media/image133.png"/><Relationship Id="rId143" Type="http://schemas.openxmlformats.org/officeDocument/2006/relationships/image" Target="media/image134.png"/><Relationship Id="rId144" Type="http://schemas.openxmlformats.org/officeDocument/2006/relationships/image" Target="media/image135.png"/><Relationship Id="rId145" Type="http://schemas.openxmlformats.org/officeDocument/2006/relationships/image" Target="media/image136.png"/><Relationship Id="rId146" Type="http://schemas.openxmlformats.org/officeDocument/2006/relationships/image" Target="media/image137.png"/><Relationship Id="rId147" Type="http://schemas.openxmlformats.org/officeDocument/2006/relationships/image" Target="media/image138.png"/><Relationship Id="rId148" Type="http://schemas.openxmlformats.org/officeDocument/2006/relationships/image" Target="media/image139.jpeg"/><Relationship Id="rId149" Type="http://schemas.openxmlformats.org/officeDocument/2006/relationships/image" Target="media/image140.jpeg"/><Relationship Id="rId150" Type="http://schemas.openxmlformats.org/officeDocument/2006/relationships/image" Target="media/image141.jpeg"/><Relationship Id="rId151" Type="http://schemas.openxmlformats.org/officeDocument/2006/relationships/image" Target="media/image142.jpeg"/><Relationship Id="rId152" Type="http://schemas.openxmlformats.org/officeDocument/2006/relationships/image" Target="media/image143.jpeg"/><Relationship Id="rId153" Type="http://schemas.openxmlformats.org/officeDocument/2006/relationships/image" Target="media/image144.jpeg"/><Relationship Id="rId154" Type="http://schemas.openxmlformats.org/officeDocument/2006/relationships/image" Target="media/image145.jpeg"/><Relationship Id="rId155" Type="http://schemas.openxmlformats.org/officeDocument/2006/relationships/image" Target="media/image146.jpeg"/><Relationship Id="rId1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DAWAR KATFUN</dc:creator>
  <dcterms:created xsi:type="dcterms:W3CDTF">2023-11-06T17:00:46Z</dcterms:created>
  <dcterms:modified xsi:type="dcterms:W3CDTF">2023-11-06T17:00:46Z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2013</vt:lpwstr>
  </property>
  <property fmtid="{D5CDD505-2E9C-101B-9397-08002B2CF9AE}" pid="4" name="LastSaved">
    <vt:filetime>2023-11-06T00:00:00Z</vt:filetime>
  </property>
  <property fmtid="{D5CDD505-2E9C-101B-9397-08002B2CF9AE}" pid="5" name="Producer">
    <vt:lpwstr>Microsoft® Word 2013</vt:lpwstr>
  </property>
</Properties>
</file>