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spacing w:line="200" w:lineRule="exact"/>
        <w:ind w:left="9406"/>
        <w:jc w:val="left"/>
        <w:rPr>
          <w:sz w:val="20"/>
        </w:rPr>
      </w:pPr>
      <w:r>
        <w:rPr>
          <w:position w:val="-3"/>
          <w:sz w:val="20"/>
        </w:rPr>
        <mc:AlternateContent>
          <mc:Choice Requires="wps">
            <w:drawing>
              <wp:inline distT="0" distB="0" distL="0" distR="0">
                <wp:extent cx="190500" cy="127000"/>
                <wp:effectExtent l="0" t="0" r="0" b="0"/>
                <wp:docPr id="1" name="Group 1"/>
                <wp:cNvGraphicFramePr>
                  <a:graphicFrameLocks/>
                </wp:cNvGraphicFramePr>
                <a:graphic>
                  <a:graphicData uri="http://schemas.microsoft.com/office/word/2010/wordprocessingGroup">
                    <wpg:wgp>
                      <wpg:cNvPr id="1" name="Group 1"/>
                      <wpg:cNvGrpSpPr/>
                      <wpg:grpSpPr>
                        <a:xfrm>
                          <a:off x="0" y="0"/>
                          <a:ext cx="190500" cy="127000"/>
                          <a:chExt cx="190500" cy="127000"/>
                        </a:xfrm>
                      </wpg:grpSpPr>
                      <wps:wsp>
                        <wps:cNvPr id="2" name="Graphic 2"/>
                        <wps:cNvSpPr/>
                        <wps:spPr>
                          <a:xfrm>
                            <a:off x="0" y="0"/>
                            <a:ext cx="190500" cy="127000"/>
                          </a:xfrm>
                          <a:custGeom>
                            <a:avLst/>
                            <a:gdLst/>
                            <a:ahLst/>
                            <a:cxnLst/>
                            <a:rect l="l" t="t" r="r" b="b"/>
                            <a:pathLst>
                              <a:path w="190500" h="127000">
                                <a:moveTo>
                                  <a:pt x="190500" y="0"/>
                                </a:moveTo>
                                <a:lnTo>
                                  <a:pt x="0" y="0"/>
                                </a:lnTo>
                                <a:lnTo>
                                  <a:pt x="0" y="127000"/>
                                </a:lnTo>
                                <a:lnTo>
                                  <a:pt x="190500" y="127000"/>
                                </a:lnTo>
                                <a:lnTo>
                                  <a:pt x="19050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15pt;height:10pt;mso-position-horizontal-relative:char;mso-position-vertical-relative:line" id="docshapegroup1" coordorigin="0,0" coordsize="300,200">
                <v:rect style="position:absolute;left:0;top:0;width:300;height:200" id="docshape2" filled="true" fillcolor="#ffffff" stroked="false">
                  <v:fill type="solid"/>
                </v:rect>
              </v:group>
            </w:pict>
          </mc:Fallback>
        </mc:AlternateContent>
      </w:r>
      <w:r>
        <w:rPr>
          <w:position w:val="-3"/>
          <w:sz w:val="20"/>
        </w:rPr>
      </w:r>
    </w:p>
    <w:p>
      <w:pPr>
        <w:pStyle w:val="BodyText"/>
        <w:spacing w:before="156"/>
        <w:jc w:val="left"/>
      </w:pPr>
    </w:p>
    <w:p>
      <w:pPr>
        <w:pStyle w:val="Heading1"/>
        <w:spacing w:line="480" w:lineRule="auto"/>
        <w:ind w:left="3800" w:right="4755" w:hanging="1"/>
        <w:jc w:val="center"/>
      </w:pPr>
      <w:r>
        <w:rPr/>
        <mc:AlternateContent>
          <mc:Choice Requires="wps">
            <w:drawing>
              <wp:anchor distT="0" distB="0" distL="0" distR="0" allowOverlap="1" layoutInCell="1" locked="0" behindDoc="1" simplePos="0" relativeHeight="484156416">
                <wp:simplePos x="0" y="0"/>
                <wp:positionH relativeFrom="page">
                  <wp:posOffset>6789166</wp:posOffset>
                </wp:positionH>
                <wp:positionV relativeFrom="paragraph">
                  <wp:posOffset>-430004</wp:posOffset>
                </wp:positionV>
                <wp:extent cx="71120" cy="140335"/>
                <wp:effectExtent l="0" t="0" r="0" b="0"/>
                <wp:wrapNone/>
                <wp:docPr id="3" name="Textbox 3"/>
                <wp:cNvGraphicFramePr>
                  <a:graphicFrameLocks/>
                </wp:cNvGraphicFramePr>
                <a:graphic>
                  <a:graphicData uri="http://schemas.microsoft.com/office/word/2010/wordprocessingShape">
                    <wps:wsp>
                      <wps:cNvPr id="3" name="Textbox 3"/>
                      <wps:cNvSpPr txBox="1"/>
                      <wps:spPr>
                        <a:xfrm>
                          <a:off x="0" y="0"/>
                          <a:ext cx="71120"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534.580017pt;margin-top:-33.858631pt;width:5.6pt;height:11.05pt;mso-position-horizontal-relative:page;mso-position-vertical-relative:paragraph;z-index:-19160064" type="#_x0000_t202" id="docshape3" filled="false" stroked="false">
                <v:textbox inset="0,0,0,0">
                  <w:txbxContent>
                    <w:p>
                      <w:pPr>
                        <w:spacing w:line="221" w:lineRule="exact" w:before="0"/>
                        <w:ind w:left="0" w:right="0" w:firstLine="0"/>
                        <w:jc w:val="left"/>
                        <w:rPr>
                          <w:rFonts w:ascii="Calibri"/>
                          <w:sz w:val="22"/>
                        </w:rPr>
                      </w:pPr>
                      <w:r>
                        <w:rPr>
                          <w:rFonts w:ascii="Calibri"/>
                          <w:spacing w:val="-10"/>
                          <w:sz w:val="22"/>
                        </w:rPr>
                        <w:t>1</w:t>
                      </w:r>
                    </w:p>
                  </w:txbxContent>
                </v:textbox>
                <w10:wrap type="none"/>
              </v:shape>
            </w:pict>
          </mc:Fallback>
        </mc:AlternateContent>
      </w:r>
      <w:r>
        <w:rPr/>
        <w:t>CHAPTER ONE </w:t>
      </w:r>
      <w:r>
        <w:rPr>
          <w:spacing w:val="-2"/>
        </w:rPr>
        <w:t>INTRODUCTION</w:t>
      </w:r>
    </w:p>
    <w:p>
      <w:pPr>
        <w:spacing w:before="200"/>
        <w:ind w:left="240" w:right="0" w:firstLine="0"/>
        <w:jc w:val="both"/>
        <w:rPr>
          <w:b/>
          <w:sz w:val="28"/>
        </w:rPr>
      </w:pPr>
      <w:r>
        <w:rPr>
          <w:b/>
          <w:sz w:val="28"/>
        </w:rPr>
        <w:t>Background</w:t>
      </w:r>
      <w:r>
        <w:rPr>
          <w:b/>
          <w:spacing w:val="-4"/>
          <w:sz w:val="28"/>
        </w:rPr>
        <w:t> </w:t>
      </w:r>
      <w:r>
        <w:rPr>
          <w:b/>
          <w:sz w:val="28"/>
        </w:rPr>
        <w:t>to</w:t>
      </w:r>
      <w:r>
        <w:rPr>
          <w:b/>
          <w:spacing w:val="-1"/>
          <w:sz w:val="28"/>
        </w:rPr>
        <w:t> </w:t>
      </w:r>
      <w:r>
        <w:rPr>
          <w:b/>
          <w:sz w:val="28"/>
        </w:rPr>
        <w:t>the</w:t>
      </w:r>
      <w:r>
        <w:rPr>
          <w:b/>
          <w:spacing w:val="-3"/>
          <w:sz w:val="28"/>
        </w:rPr>
        <w:t> </w:t>
      </w:r>
      <w:r>
        <w:rPr>
          <w:b/>
          <w:spacing w:val="-2"/>
          <w:sz w:val="28"/>
        </w:rPr>
        <w:t>Study</w:t>
      </w:r>
    </w:p>
    <w:p>
      <w:pPr>
        <w:pStyle w:val="BodyText"/>
        <w:spacing w:line="480" w:lineRule="auto" w:before="244"/>
        <w:ind w:left="240" w:right="1193" w:firstLine="719"/>
      </w:pPr>
      <w:r>
        <w:rPr/>
        <w:t>Small and Medium Scale Enterprises (SMEs) are deemed to be integral to the growth and development of any forward thinking nation. Small and medium enterprises (SME) are seen as agents of economic development and contribute to improved living standards, substantial local capital formation, and achieve high levels of productivity and capability for individuals and nations. Muogbo (2013) was of the opinion that SMEs are very important because they are the key drivers of employment and economic growth. According to Ahmeti and Marmullaku (2015), SMEs constitute 90 to 95 percent of all enterprises worldwide and account for more than 70 percent of the products and services in the world. SMEs are seen also as key factors in employment and account for approximately 60 percent of private sector employment worldwide. Besides the fact that SMEs play a significant role in developing countries economies, they also play a crucial role in regional development.</w:t>
      </w:r>
    </w:p>
    <w:p>
      <w:pPr>
        <w:pStyle w:val="BodyText"/>
        <w:spacing w:line="480" w:lineRule="auto" w:before="2"/>
        <w:ind w:left="240" w:right="1194" w:firstLine="719"/>
      </w:pPr>
      <w:r>
        <w:rPr/>
        <w:t>The development of SMEs has been recognized as a veritable tool for promoting poverty eradication, job creation, rural development and sustainable livelihood for the populace. Small and medium-scale enterprises make up the largest</w:t>
      </w:r>
      <w:r>
        <w:rPr>
          <w:spacing w:val="40"/>
        </w:rPr>
        <w:t> </w:t>
      </w:r>
      <w:r>
        <w:rPr/>
        <w:t>proportion</w:t>
      </w:r>
      <w:r>
        <w:rPr>
          <w:spacing w:val="40"/>
        </w:rPr>
        <w:t> </w:t>
      </w:r>
      <w:r>
        <w:rPr/>
        <w:t>of</w:t>
      </w:r>
      <w:r>
        <w:rPr>
          <w:spacing w:val="40"/>
        </w:rPr>
        <w:t> </w:t>
      </w:r>
      <w:r>
        <w:rPr/>
        <w:t>business</w:t>
      </w:r>
      <w:r>
        <w:rPr>
          <w:spacing w:val="40"/>
        </w:rPr>
        <w:t> </w:t>
      </w:r>
      <w:r>
        <w:rPr/>
        <w:t>all</w:t>
      </w:r>
      <w:r>
        <w:rPr>
          <w:spacing w:val="40"/>
        </w:rPr>
        <w:t> </w:t>
      </w:r>
      <w:r>
        <w:rPr/>
        <w:t>over</w:t>
      </w:r>
      <w:r>
        <w:rPr>
          <w:spacing w:val="40"/>
        </w:rPr>
        <w:t> </w:t>
      </w:r>
      <w:r>
        <w:rPr/>
        <w:t>the</w:t>
      </w:r>
      <w:r>
        <w:rPr>
          <w:spacing w:val="40"/>
        </w:rPr>
        <w:t> </w:t>
      </w:r>
      <w:r>
        <w:rPr/>
        <w:t>world</w:t>
      </w:r>
      <w:r>
        <w:rPr>
          <w:spacing w:val="40"/>
        </w:rPr>
        <w:t> </w:t>
      </w:r>
      <w:r>
        <w:rPr/>
        <w:t>and</w:t>
      </w:r>
      <w:r>
        <w:rPr>
          <w:spacing w:val="40"/>
        </w:rPr>
        <w:t> </w:t>
      </w:r>
      <w:r>
        <w:rPr/>
        <w:t>play</w:t>
      </w:r>
      <w:r>
        <w:rPr>
          <w:spacing w:val="40"/>
        </w:rPr>
        <w:t> </w:t>
      </w:r>
      <w:r>
        <w:rPr/>
        <w:t>tremendous</w:t>
      </w:r>
      <w:r>
        <w:rPr>
          <w:spacing w:val="40"/>
        </w:rPr>
        <w:t> </w:t>
      </w:r>
      <w:r>
        <w:rPr/>
        <w:t>roles</w:t>
      </w:r>
      <w:r>
        <w:rPr>
          <w:spacing w:val="40"/>
        </w:rPr>
        <w:t> </w:t>
      </w:r>
      <w:r>
        <w:rPr/>
        <w:t>in</w:t>
      </w:r>
    </w:p>
    <w:p>
      <w:pPr>
        <w:spacing w:after="0" w:line="480" w:lineRule="auto"/>
        <w:sectPr>
          <w:type w:val="continuous"/>
          <w:pgSz w:w="12240" w:h="15840"/>
          <w:pgMar w:top="760" w:bottom="280" w:left="1200" w:right="240"/>
        </w:sectPr>
      </w:pPr>
    </w:p>
    <w:p>
      <w:pPr>
        <w:pStyle w:val="BodyText"/>
        <w:spacing w:before="129"/>
        <w:jc w:val="left"/>
      </w:pPr>
    </w:p>
    <w:p>
      <w:pPr>
        <w:pStyle w:val="BodyText"/>
        <w:spacing w:line="480" w:lineRule="auto" w:before="1"/>
        <w:ind w:left="240" w:right="1194"/>
      </w:pPr>
      <w:r>
        <w:rPr/>
        <w:t>employment generation as well as immensely contributing to the Gross Domestic Products (GDP) of many countries. Yusuf and Dansu (2013) reported that SMEs make up about 97 percent of businesses in Nigeria and provide an average 50 percent of Nigeria‟s employment and industrial output. Small and medium enterprises are largely present in Anambra State.</w:t>
      </w:r>
    </w:p>
    <w:p>
      <w:pPr>
        <w:pStyle w:val="BodyText"/>
        <w:spacing w:line="480" w:lineRule="auto" w:before="1"/>
        <w:ind w:left="240" w:right="1194" w:firstLine="719"/>
      </w:pPr>
      <w:r>
        <w:rPr/>
        <w:t>Anambra State is a State where a large percentage of her citizens are entrepreneurs or owners of SMEs. The presence of small and medium scale enterprises has increased economic activities in the State and has helped to</w:t>
      </w:r>
      <w:r>
        <w:rPr>
          <w:spacing w:val="40"/>
        </w:rPr>
        <w:t> </w:t>
      </w:r>
      <w:r>
        <w:rPr/>
        <w:t>improve the revenue base of the State. SMEs have been a major engine of economic growth and technological progress. Eniola (2014) stated that the characteristics</w:t>
      </w:r>
      <w:r>
        <w:rPr>
          <w:spacing w:val="-2"/>
        </w:rPr>
        <w:t> </w:t>
      </w:r>
      <w:r>
        <w:rPr/>
        <w:t>of</w:t>
      </w:r>
      <w:r>
        <w:rPr>
          <w:spacing w:val="-1"/>
        </w:rPr>
        <w:t> </w:t>
      </w:r>
      <w:r>
        <w:rPr/>
        <w:t>SMEs</w:t>
      </w:r>
      <w:r>
        <w:rPr>
          <w:spacing w:val="-1"/>
        </w:rPr>
        <w:t> </w:t>
      </w:r>
      <w:r>
        <w:rPr/>
        <w:t>not</w:t>
      </w:r>
      <w:r>
        <w:rPr>
          <w:spacing w:val="-2"/>
        </w:rPr>
        <w:t> </w:t>
      </w:r>
      <w:r>
        <w:rPr/>
        <w:t>only</w:t>
      </w:r>
      <w:r>
        <w:rPr>
          <w:spacing w:val="-6"/>
        </w:rPr>
        <w:t> </w:t>
      </w:r>
      <w:r>
        <w:rPr/>
        <w:t>reflect</w:t>
      </w:r>
      <w:r>
        <w:rPr>
          <w:spacing w:val="-2"/>
        </w:rPr>
        <w:t> </w:t>
      </w:r>
      <w:r>
        <w:rPr/>
        <w:t>the</w:t>
      </w:r>
      <w:r>
        <w:rPr>
          <w:spacing w:val="-2"/>
        </w:rPr>
        <w:t> </w:t>
      </w:r>
      <w:r>
        <w:rPr/>
        <w:t>economic</w:t>
      </w:r>
      <w:r>
        <w:rPr>
          <w:spacing w:val="-2"/>
        </w:rPr>
        <w:t> </w:t>
      </w:r>
      <w:r>
        <w:rPr/>
        <w:t>patterns</w:t>
      </w:r>
      <w:r>
        <w:rPr>
          <w:spacing w:val="-1"/>
        </w:rPr>
        <w:t> </w:t>
      </w:r>
      <w:r>
        <w:rPr/>
        <w:t>of a</w:t>
      </w:r>
      <w:r>
        <w:rPr>
          <w:spacing w:val="-1"/>
        </w:rPr>
        <w:t> </w:t>
      </w:r>
      <w:r>
        <w:rPr/>
        <w:t>country</w:t>
      </w:r>
      <w:r>
        <w:rPr>
          <w:spacing w:val="-5"/>
        </w:rPr>
        <w:t> </w:t>
      </w:r>
      <w:r>
        <w:rPr/>
        <w:t>but</w:t>
      </w:r>
      <w:r>
        <w:rPr>
          <w:spacing w:val="-2"/>
        </w:rPr>
        <w:t> </w:t>
      </w:r>
      <w:r>
        <w:rPr/>
        <w:t>also the social and cultural dimensions. These differing patterns (economic, social and cultural) are noticeable within different definitions and criteria of SMEs adopted</w:t>
      </w:r>
      <w:r>
        <w:rPr>
          <w:spacing w:val="40"/>
        </w:rPr>
        <w:t> </w:t>
      </w:r>
      <w:r>
        <w:rPr/>
        <w:t>by different countries. Whereas some refer to the number of employees as their distinctive criteria for defining SMEs, others use invested capital, and some others use a combination of the number of employees, invested capital, sales and industry type (Kraja &amp; Osmani, 2013).</w:t>
      </w:r>
    </w:p>
    <w:p>
      <w:pPr>
        <w:pStyle w:val="BodyText"/>
        <w:spacing w:line="480" w:lineRule="auto"/>
        <w:ind w:left="240" w:right="1193" w:firstLine="719"/>
      </w:pPr>
      <w:r>
        <w:rPr/>
        <w:t>Small and medium scale enterprises are business organizations set-up by individuals or group of individuals known as business operators for the main purpose</w:t>
      </w:r>
      <w:r>
        <w:rPr>
          <w:spacing w:val="80"/>
        </w:rPr>
        <w:t> </w:t>
      </w:r>
      <w:r>
        <w:rPr/>
        <w:t>of</w:t>
      </w:r>
      <w:r>
        <w:rPr>
          <w:spacing w:val="80"/>
        </w:rPr>
        <w:t> </w:t>
      </w:r>
      <w:r>
        <w:rPr/>
        <w:t>providing</w:t>
      </w:r>
      <w:r>
        <w:rPr>
          <w:spacing w:val="80"/>
        </w:rPr>
        <w:t> </w:t>
      </w:r>
      <w:r>
        <w:rPr/>
        <w:t>goods</w:t>
      </w:r>
      <w:r>
        <w:rPr>
          <w:spacing w:val="80"/>
        </w:rPr>
        <w:t> </w:t>
      </w:r>
      <w:r>
        <w:rPr/>
        <w:t>and</w:t>
      </w:r>
      <w:r>
        <w:rPr>
          <w:spacing w:val="80"/>
        </w:rPr>
        <w:t> </w:t>
      </w:r>
      <w:r>
        <w:rPr/>
        <w:t>services.</w:t>
      </w:r>
      <w:r>
        <w:rPr>
          <w:spacing w:val="80"/>
        </w:rPr>
        <w:t> </w:t>
      </w:r>
      <w:r>
        <w:rPr/>
        <w:t>Their</w:t>
      </w:r>
      <w:r>
        <w:rPr>
          <w:spacing w:val="80"/>
        </w:rPr>
        <w:t> </w:t>
      </w:r>
      <w:r>
        <w:rPr/>
        <w:t>classification</w:t>
      </w:r>
      <w:r>
        <w:rPr>
          <w:spacing w:val="80"/>
        </w:rPr>
        <w:t> </w:t>
      </w:r>
      <w:r>
        <w:rPr/>
        <w:t>into</w:t>
      </w:r>
      <w:r>
        <w:rPr>
          <w:spacing w:val="80"/>
        </w:rPr>
        <w:t> </w:t>
      </w:r>
      <w:r>
        <w:rPr/>
        <w:t>small</w:t>
      </w:r>
      <w:r>
        <w:rPr>
          <w:spacing w:val="80"/>
        </w:rPr>
        <w:t> </w:t>
      </w:r>
      <w:r>
        <w:rPr/>
        <w:t>and</w:t>
      </w:r>
    </w:p>
    <w:p>
      <w:pPr>
        <w:spacing w:after="0" w:line="480" w:lineRule="auto"/>
        <w:sectPr>
          <w:headerReference w:type="default" r:id="rId5"/>
          <w:pgSz w:w="12240" w:h="15840"/>
          <w:pgMar w:header="761" w:footer="0" w:top="980" w:bottom="280" w:left="1200" w:right="240"/>
          <w:pgNumType w:start="2"/>
        </w:sectPr>
      </w:pPr>
    </w:p>
    <w:p>
      <w:pPr>
        <w:pStyle w:val="BodyText"/>
        <w:spacing w:before="129"/>
        <w:jc w:val="left"/>
      </w:pPr>
    </w:p>
    <w:p>
      <w:pPr>
        <w:pStyle w:val="BodyText"/>
        <w:spacing w:line="480" w:lineRule="auto" w:before="1"/>
        <w:ind w:left="240" w:right="1194"/>
      </w:pPr>
      <w:r>
        <w:rPr/>
        <w:t>medium enterprises depends on the scale or size of business operators‟ control. Furthermore, SMEs engage in different types of activities ranging from construction, agro-allied, information technology, manufacturing, educational establishment, business services, tourism and leisure. The criteria mostly used for the definition of small businesses in Nigeria include; capital investment (fixed assets), annual turnover, number of employees and gross output (that is total production before any product is taken away). In this regard, the Small and Medium Enterprises Development Agency of Nigeria (SMEDAN) (2011) categorized small scale enterprises as business ventures with a minimum</w:t>
      </w:r>
      <w:r>
        <w:rPr>
          <w:spacing w:val="-1"/>
        </w:rPr>
        <w:t> </w:t>
      </w:r>
      <w:r>
        <w:rPr/>
        <w:t>of 10 and maximum of 49 employees with assets within the range of five to fifty million Naira (excluding land and buildings). In the same vein, SMEDAN categorized medium scale enterprises as business ventures with a minimum of 50 and maximum of 199 employees with assets within the range of 50 to 500 million</w:t>
      </w:r>
      <w:r>
        <w:rPr>
          <w:spacing w:val="40"/>
        </w:rPr>
        <w:t> </w:t>
      </w:r>
      <w:r>
        <w:rPr/>
        <w:t>Naira (excluding land and buildings). Some of these enterprises are overseen by managers employed by the business owners.</w:t>
      </w:r>
    </w:p>
    <w:p>
      <w:pPr>
        <w:pStyle w:val="BodyText"/>
        <w:spacing w:line="480" w:lineRule="auto" w:before="1"/>
        <w:ind w:left="240" w:right="1193" w:firstLine="719"/>
      </w:pPr>
      <w:r>
        <w:rPr/>
        <w:t>Business owners, according to Okolo (2014) are people who have the ability to see and evaluate business opportunities, put together the necessary resources to take advantage of them and to initiate appropriate actions to ensure success. The business owners employ and contract the managers to oversee the running of their businesses.</w:t>
      </w:r>
      <w:r>
        <w:rPr>
          <w:spacing w:val="73"/>
        </w:rPr>
        <w:t>  </w:t>
      </w:r>
      <w:r>
        <w:rPr/>
        <w:t>A</w:t>
      </w:r>
      <w:r>
        <w:rPr>
          <w:spacing w:val="75"/>
        </w:rPr>
        <w:t> </w:t>
      </w:r>
      <w:r>
        <w:rPr/>
        <w:t>manager</w:t>
      </w:r>
      <w:r>
        <w:rPr>
          <w:spacing w:val="73"/>
        </w:rPr>
        <w:t> </w:t>
      </w:r>
      <w:r>
        <w:rPr/>
        <w:t>can</w:t>
      </w:r>
      <w:r>
        <w:rPr>
          <w:spacing w:val="76"/>
        </w:rPr>
        <w:t> </w:t>
      </w:r>
      <w:r>
        <w:rPr/>
        <w:t>be</w:t>
      </w:r>
      <w:r>
        <w:rPr>
          <w:spacing w:val="72"/>
        </w:rPr>
        <w:t> </w:t>
      </w:r>
      <w:r>
        <w:rPr/>
        <w:t>seen</w:t>
      </w:r>
      <w:r>
        <w:rPr>
          <w:spacing w:val="79"/>
        </w:rPr>
        <w:t> </w:t>
      </w:r>
      <w:r>
        <w:rPr/>
        <w:t>as</w:t>
      </w:r>
      <w:r>
        <w:rPr>
          <w:spacing w:val="76"/>
        </w:rPr>
        <w:t> </w:t>
      </w:r>
      <w:r>
        <w:rPr/>
        <w:t>a</w:t>
      </w:r>
      <w:r>
        <w:rPr>
          <w:spacing w:val="73"/>
        </w:rPr>
        <w:t> </w:t>
      </w:r>
      <w:r>
        <w:rPr/>
        <w:t>person</w:t>
      </w:r>
      <w:r>
        <w:rPr>
          <w:spacing w:val="73"/>
        </w:rPr>
        <w:t> </w:t>
      </w:r>
      <w:r>
        <w:rPr/>
        <w:t>who</w:t>
      </w:r>
      <w:r>
        <w:rPr>
          <w:spacing w:val="76"/>
        </w:rPr>
        <w:t> </w:t>
      </w:r>
      <w:r>
        <w:rPr/>
        <w:t>is</w:t>
      </w:r>
      <w:r>
        <w:rPr>
          <w:spacing w:val="73"/>
        </w:rPr>
        <w:t> </w:t>
      </w:r>
      <w:r>
        <w:rPr/>
        <w:t>responsible</w:t>
      </w:r>
      <w:r>
        <w:rPr>
          <w:spacing w:val="75"/>
        </w:rPr>
        <w:t> </w:t>
      </w:r>
      <w:r>
        <w:rPr/>
        <w:t>for</w:t>
      </w:r>
      <w:r>
        <w:rPr>
          <w:spacing w:val="78"/>
        </w:rPr>
        <w:t> </w:t>
      </w:r>
      <w:r>
        <w:rPr>
          <w:spacing w:val="-5"/>
        </w:rPr>
        <w:t>the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realization of management processes, who makes plans and decisions, organizes, supervises and controls human, financial and information resources of business enterprises. Gorgievski, Ascalon and Stephan (2011) defined a manager as the person employed in an administrative position,</w:t>
      </w:r>
      <w:r>
        <w:rPr>
          <w:spacing w:val="-1"/>
        </w:rPr>
        <w:t> </w:t>
      </w:r>
      <w:r>
        <w:rPr/>
        <w:t>who has comprehensive knowledge necessary for leading people and managing an organization in order to achieve optimal realization of set tasks in confined conditions. Thus, the manager of a</w:t>
      </w:r>
      <w:r>
        <w:rPr>
          <w:spacing w:val="40"/>
        </w:rPr>
        <w:t> </w:t>
      </w:r>
      <w:r>
        <w:rPr/>
        <w:t>small and medium scale enterprise is the person who is employed by the owner of the venture to oversee the management of the business which includes the management of the material and human resources on his behalf. The management of human resources is the proficient utilization of employees in accomplishing objectives within an organization.</w:t>
      </w:r>
    </w:p>
    <w:p>
      <w:pPr>
        <w:pStyle w:val="BodyText"/>
        <w:spacing w:line="480" w:lineRule="auto"/>
        <w:ind w:left="240" w:right="1194" w:firstLine="719"/>
      </w:pPr>
      <w:r>
        <w:rPr/>
        <w:t>Human resource management (HRM) is the organizational function that deals with issues related to people such as compensation, hiring, performance management, organizational development, safety, wellness, benefits, employee motivation, communication, administration, and training. Human resource management is also a strategic and comprehensive approach to managing people and the workplace culture and environment. Human resource management is a strategic and coherent approach to the management of an organization‟s most valued</w:t>
      </w:r>
      <w:r>
        <w:rPr>
          <w:spacing w:val="80"/>
          <w:w w:val="150"/>
        </w:rPr>
        <w:t> </w:t>
      </w:r>
      <w:r>
        <w:rPr/>
        <w:t>assets-the</w:t>
      </w:r>
      <w:r>
        <w:rPr>
          <w:spacing w:val="80"/>
          <w:w w:val="150"/>
        </w:rPr>
        <w:t> </w:t>
      </w:r>
      <w:r>
        <w:rPr/>
        <w:t>people</w:t>
      </w:r>
      <w:r>
        <w:rPr>
          <w:spacing w:val="80"/>
          <w:w w:val="150"/>
        </w:rPr>
        <w:t> </w:t>
      </w:r>
      <w:r>
        <w:rPr/>
        <w:t>working</w:t>
      </w:r>
      <w:r>
        <w:rPr>
          <w:spacing w:val="80"/>
          <w:w w:val="150"/>
        </w:rPr>
        <w:t> </w:t>
      </w:r>
      <w:r>
        <w:rPr/>
        <w:t>there,</w:t>
      </w:r>
      <w:r>
        <w:rPr>
          <w:spacing w:val="80"/>
          <w:w w:val="150"/>
        </w:rPr>
        <w:t> </w:t>
      </w:r>
      <w:r>
        <w:rPr/>
        <w:t>who</w:t>
      </w:r>
      <w:r>
        <w:rPr>
          <w:spacing w:val="80"/>
          <w:w w:val="150"/>
        </w:rPr>
        <w:t> </w:t>
      </w:r>
      <w:r>
        <w:rPr/>
        <w:t>individually</w:t>
      </w:r>
      <w:r>
        <w:rPr>
          <w:spacing w:val="80"/>
          <w:w w:val="150"/>
        </w:rPr>
        <w:t> </w:t>
      </w:r>
      <w:r>
        <w:rPr/>
        <w:t>and</w:t>
      </w:r>
      <w:r>
        <w:rPr>
          <w:spacing w:val="80"/>
          <w:w w:val="150"/>
        </w:rPr>
        <w:t> </w:t>
      </w:r>
      <w:r>
        <w:rPr/>
        <w:t>collectively</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0"/>
      </w:pPr>
      <w:r>
        <w:rPr/>
        <w:t>contribute to the achievement of set objectives for sustainable competitive advantage (Luftim, 2014).</w:t>
      </w:r>
    </w:p>
    <w:p>
      <w:pPr>
        <w:pStyle w:val="BodyText"/>
        <w:spacing w:line="480" w:lineRule="auto"/>
        <w:ind w:left="240" w:right="1194" w:firstLine="719"/>
      </w:pPr>
      <w:r>
        <w:rPr/>
        <w:t>The main objective of human resource is to create and maintain an efficient workforce that is able to meet the organization‟s needs (Mayhew, 2014). Effective HRM enables employees to contribute effectively and productively to overall company direction and the accomplishment of an organization's goals and objectives. Small and medium scale enterprises with successful HRM practices are likely to have lower absenteeism and employee turnover rates and better skills development and retention which ensure work productivity thereby contribute to economic development of a nation.</w:t>
      </w:r>
      <w:r>
        <w:rPr>
          <w:spacing w:val="80"/>
        </w:rPr>
        <w:t> </w:t>
      </w:r>
      <w:r>
        <w:rPr/>
        <w:t>These contributions are feasible under effective systems which include good human resource management practices.</w:t>
      </w:r>
    </w:p>
    <w:p>
      <w:pPr>
        <w:pStyle w:val="BodyText"/>
        <w:spacing w:line="480" w:lineRule="auto"/>
        <w:ind w:left="240" w:right="1194" w:firstLine="719"/>
      </w:pPr>
      <w:r>
        <w:rPr/>
        <w:t>Though small and medium scale enterprises are making positive contributions to economic growth and development in Nigeria,</w:t>
      </w:r>
      <w:r>
        <w:rPr>
          <w:spacing w:val="-1"/>
        </w:rPr>
        <w:t> </w:t>
      </w:r>
      <w:r>
        <w:rPr/>
        <w:t>the</w:t>
      </w:r>
      <w:r>
        <w:rPr>
          <w:spacing w:val="-1"/>
        </w:rPr>
        <w:t> </w:t>
      </w:r>
      <w:r>
        <w:rPr/>
        <w:t>rate of</w:t>
      </w:r>
      <w:r>
        <w:rPr>
          <w:spacing w:val="-1"/>
        </w:rPr>
        <w:t> </w:t>
      </w:r>
      <w:r>
        <w:rPr/>
        <w:t>failure</w:t>
      </w:r>
      <w:r>
        <w:rPr>
          <w:spacing w:val="-1"/>
        </w:rPr>
        <w:t> </w:t>
      </w:r>
      <w:r>
        <w:rPr/>
        <w:t>is high.</w:t>
      </w:r>
      <w:r>
        <w:rPr>
          <w:spacing w:val="-1"/>
        </w:rPr>
        <w:t> </w:t>
      </w:r>
      <w:r>
        <w:rPr/>
        <w:t>According</w:t>
      </w:r>
      <w:r>
        <w:rPr>
          <w:spacing w:val="-1"/>
        </w:rPr>
        <w:t> </w:t>
      </w:r>
      <w:r>
        <w:rPr/>
        <w:t>to</w:t>
      </w:r>
      <w:r>
        <w:rPr>
          <w:spacing w:val="-1"/>
        </w:rPr>
        <w:t> </w:t>
      </w:r>
      <w:r>
        <w:rPr/>
        <w:t>West and</w:t>
      </w:r>
      <w:r>
        <w:rPr>
          <w:spacing w:val="-1"/>
        </w:rPr>
        <w:t> </w:t>
      </w:r>
      <w:r>
        <w:rPr/>
        <w:t>Wood</w:t>
      </w:r>
      <w:r>
        <w:rPr>
          <w:spacing w:val="-1"/>
        </w:rPr>
        <w:t> </w:t>
      </w:r>
      <w:r>
        <w:rPr/>
        <w:t>(2012),</w:t>
      </w:r>
      <w:r>
        <w:rPr>
          <w:spacing w:val="-4"/>
        </w:rPr>
        <w:t> </w:t>
      </w:r>
      <w:r>
        <w:rPr/>
        <w:t>90</w:t>
      </w:r>
      <w:r>
        <w:rPr>
          <w:spacing w:val="-2"/>
        </w:rPr>
        <w:t> </w:t>
      </w:r>
      <w:r>
        <w:rPr/>
        <w:t>percent</w:t>
      </w:r>
      <w:r>
        <w:rPr>
          <w:spacing w:val="-1"/>
        </w:rPr>
        <w:t> </w:t>
      </w:r>
      <w:r>
        <w:rPr/>
        <w:t>of</w:t>
      </w:r>
      <w:r>
        <w:rPr>
          <w:spacing w:val="-2"/>
        </w:rPr>
        <w:t> </w:t>
      </w:r>
      <w:r>
        <w:rPr/>
        <w:t>all</w:t>
      </w:r>
      <w:r>
        <w:rPr>
          <w:spacing w:val="-1"/>
        </w:rPr>
        <w:t> </w:t>
      </w:r>
      <w:r>
        <w:rPr/>
        <w:t>these</w:t>
      </w:r>
      <w:r>
        <w:rPr>
          <w:spacing w:val="-1"/>
        </w:rPr>
        <w:t> </w:t>
      </w:r>
      <w:r>
        <w:rPr/>
        <w:t>business</w:t>
      </w:r>
      <w:r>
        <w:rPr>
          <w:spacing w:val="-1"/>
        </w:rPr>
        <w:t> </w:t>
      </w:r>
      <w:r>
        <w:rPr/>
        <w:t>failures result from lack of experience and competence. West and Wood also added that inefficiency in overall business management and poor record keeping is also a major</w:t>
      </w:r>
      <w:r>
        <w:rPr>
          <w:spacing w:val="-1"/>
        </w:rPr>
        <w:t> </w:t>
      </w:r>
      <w:r>
        <w:rPr/>
        <w:t>feature</w:t>
      </w:r>
      <w:r>
        <w:rPr>
          <w:spacing w:val="-1"/>
        </w:rPr>
        <w:t> </w:t>
      </w:r>
      <w:r>
        <w:rPr/>
        <w:t>of</w:t>
      </w:r>
      <w:r>
        <w:rPr>
          <w:spacing w:val="-1"/>
        </w:rPr>
        <w:t> </w:t>
      </w:r>
      <w:r>
        <w:rPr/>
        <w:t>most</w:t>
      </w:r>
      <w:r>
        <w:rPr>
          <w:spacing w:val="-2"/>
        </w:rPr>
        <w:t> </w:t>
      </w:r>
      <w:r>
        <w:rPr/>
        <w:t>SMEs and have</w:t>
      </w:r>
      <w:r>
        <w:rPr>
          <w:spacing w:val="-1"/>
        </w:rPr>
        <w:t> </w:t>
      </w:r>
      <w:r>
        <w:rPr/>
        <w:t>always led to funds misappropriation,</w:t>
      </w:r>
      <w:r>
        <w:rPr>
          <w:spacing w:val="-1"/>
        </w:rPr>
        <w:t> </w:t>
      </w:r>
      <w:r>
        <w:rPr/>
        <w:t>wrong and costly decision making. Other possible contributory factor could be human resource management practices of these SMEs such as inconsistent and equitable employee</w:t>
      </w:r>
      <w:r>
        <w:rPr>
          <w:spacing w:val="66"/>
          <w:w w:val="150"/>
        </w:rPr>
        <w:t> </w:t>
      </w:r>
      <w:r>
        <w:rPr/>
        <w:t>compensation</w:t>
      </w:r>
      <w:r>
        <w:rPr>
          <w:spacing w:val="66"/>
          <w:w w:val="150"/>
        </w:rPr>
        <w:t> </w:t>
      </w:r>
      <w:r>
        <w:rPr/>
        <w:t>policy,</w:t>
      </w:r>
      <w:r>
        <w:rPr>
          <w:spacing w:val="67"/>
          <w:w w:val="150"/>
        </w:rPr>
        <w:t> </w:t>
      </w:r>
      <w:r>
        <w:rPr/>
        <w:t>lack</w:t>
      </w:r>
      <w:r>
        <w:rPr>
          <w:spacing w:val="69"/>
          <w:w w:val="150"/>
        </w:rPr>
        <w:t> </w:t>
      </w:r>
      <w:r>
        <w:rPr/>
        <w:t>of</w:t>
      </w:r>
      <w:r>
        <w:rPr>
          <w:spacing w:val="65"/>
          <w:w w:val="150"/>
        </w:rPr>
        <w:t> </w:t>
      </w:r>
      <w:r>
        <w:rPr/>
        <w:t>training</w:t>
      </w:r>
      <w:r>
        <w:rPr>
          <w:spacing w:val="69"/>
          <w:w w:val="150"/>
        </w:rPr>
        <w:t> </w:t>
      </w:r>
      <w:r>
        <w:rPr/>
        <w:t>and</w:t>
      </w:r>
      <w:r>
        <w:rPr>
          <w:spacing w:val="69"/>
          <w:w w:val="150"/>
        </w:rPr>
        <w:t> </w:t>
      </w:r>
      <w:r>
        <w:rPr/>
        <w:t>development</w:t>
      </w:r>
      <w:r>
        <w:rPr>
          <w:spacing w:val="69"/>
          <w:w w:val="150"/>
        </w:rPr>
        <w:t> </w:t>
      </w:r>
      <w:r>
        <w:rPr/>
        <w:t>plans</w:t>
      </w:r>
      <w:r>
        <w:rPr>
          <w:spacing w:val="69"/>
          <w:w w:val="150"/>
        </w:rPr>
        <w:t> </w:t>
      </w:r>
      <w:r>
        <w:rPr>
          <w:spacing w:val="-5"/>
        </w:rPr>
        <w:t>for</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2"/>
      </w:pPr>
      <w:r>
        <w:rPr/>
        <w:t>employees, lack of trust, inadequate working conditions, poor communication and among others.</w:t>
      </w:r>
      <w:r>
        <w:rPr>
          <w:spacing w:val="40"/>
        </w:rPr>
        <w:t> </w:t>
      </w:r>
      <w:r>
        <w:rPr/>
        <w:t>Therefore, adoption of human resource management practices by managers in small and medium scale enterprises is thus imperative because these firms are the economic drivers of the future through employment creation and utilization of indigenous resources.</w:t>
      </w:r>
    </w:p>
    <w:p>
      <w:pPr>
        <w:pStyle w:val="BodyText"/>
        <w:spacing w:line="480" w:lineRule="auto" w:before="1"/>
        <w:ind w:left="240" w:right="1193" w:firstLine="719"/>
      </w:pPr>
      <w:r>
        <w:rPr/>
        <w:t>Human resource management practices according to DeCenzo and Robbins (2010) are classified into four broad categories. These include: (a) acquisition- human resource planning, recruiting, employee socialization; (b) development- employee training, management development, and career development; (c) motivation-job design, performance evaluation, rewards, job evaluation, compensation or benefits, and discipline; and (d) maintenance-safety and health, employee or labour relations. Stoner, Freeman and Gilbert (2011) prescribed seven basic activities of HRM that include human resource planning, recruitment, selection, socialization (orientation), training and development, performance appraisal,</w:t>
      </w:r>
      <w:r>
        <w:rPr>
          <w:spacing w:val="-1"/>
        </w:rPr>
        <w:t> </w:t>
      </w:r>
      <w:r>
        <w:rPr/>
        <w:t>promotions,</w:t>
      </w:r>
      <w:r>
        <w:rPr>
          <w:spacing w:val="-1"/>
        </w:rPr>
        <w:t> </w:t>
      </w:r>
      <w:r>
        <w:rPr/>
        <w:t>transfers,</w:t>
      </w:r>
      <w:r>
        <w:rPr>
          <w:spacing w:val="-3"/>
        </w:rPr>
        <w:t> </w:t>
      </w:r>
      <w:r>
        <w:rPr/>
        <w:t>demotions</w:t>
      </w:r>
      <w:r>
        <w:rPr>
          <w:spacing w:val="-1"/>
        </w:rPr>
        <w:t> </w:t>
      </w:r>
      <w:r>
        <w:rPr/>
        <w:t>and separations</w:t>
      </w:r>
      <w:r>
        <w:rPr>
          <w:spacing w:val="-2"/>
        </w:rPr>
        <w:t> </w:t>
      </w:r>
      <w:r>
        <w:rPr/>
        <w:t>of</w:t>
      </w:r>
      <w:r>
        <w:rPr>
          <w:spacing w:val="-3"/>
        </w:rPr>
        <w:t> </w:t>
      </w:r>
      <w:r>
        <w:rPr/>
        <w:t>human resource. For this study, the components of HRM covered are resourcing, employee</w:t>
      </w:r>
      <w:r>
        <w:rPr>
          <w:spacing w:val="80"/>
        </w:rPr>
        <w:t> </w:t>
      </w:r>
      <w:r>
        <w:rPr/>
        <w:t>development and training, employee compensation and employee relations.</w:t>
      </w:r>
    </w:p>
    <w:p>
      <w:pPr>
        <w:pStyle w:val="BodyText"/>
        <w:spacing w:line="480" w:lineRule="auto"/>
        <w:ind w:left="240" w:right="1197" w:firstLine="719"/>
      </w:pPr>
      <w:r>
        <w:rPr/>
        <w:t>Resourcing is an important HRM practices that involves finding the right employees that will help to attain the goals of the business. Resourcing practices have to do with employees in the venture. Human resources are key organizational</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assets</w:t>
      </w:r>
      <w:r>
        <w:rPr>
          <w:spacing w:val="-1"/>
        </w:rPr>
        <w:t> </w:t>
      </w:r>
      <w:r>
        <w:rPr/>
        <w:t>as</w:t>
      </w:r>
      <w:r>
        <w:rPr>
          <w:spacing w:val="-1"/>
        </w:rPr>
        <w:t> </w:t>
      </w:r>
      <w:r>
        <w:rPr/>
        <w:t>organizational</w:t>
      </w:r>
      <w:r>
        <w:rPr>
          <w:spacing w:val="-1"/>
        </w:rPr>
        <w:t> </w:t>
      </w:r>
      <w:r>
        <w:rPr/>
        <w:t>performance</w:t>
      </w:r>
      <w:r>
        <w:rPr>
          <w:spacing w:val="-2"/>
        </w:rPr>
        <w:t> </w:t>
      </w:r>
      <w:r>
        <w:rPr/>
        <w:t>depends</w:t>
      </w:r>
      <w:r>
        <w:rPr>
          <w:spacing w:val="-2"/>
        </w:rPr>
        <w:t> </w:t>
      </w:r>
      <w:r>
        <w:rPr/>
        <w:t>on</w:t>
      </w:r>
      <w:r>
        <w:rPr>
          <w:spacing w:val="-1"/>
        </w:rPr>
        <w:t> </w:t>
      </w:r>
      <w:r>
        <w:rPr/>
        <w:t>the</w:t>
      </w:r>
      <w:r>
        <w:rPr>
          <w:spacing w:val="-3"/>
        </w:rPr>
        <w:t> </w:t>
      </w:r>
      <w:r>
        <w:rPr/>
        <w:t>quality</w:t>
      </w:r>
      <w:r>
        <w:rPr>
          <w:spacing w:val="-5"/>
        </w:rPr>
        <w:t> </w:t>
      </w:r>
      <w:r>
        <w:rPr/>
        <w:t>of</w:t>
      </w:r>
      <w:r>
        <w:rPr>
          <w:spacing w:val="-2"/>
        </w:rPr>
        <w:t> </w:t>
      </w:r>
      <w:r>
        <w:rPr/>
        <w:t>employee</w:t>
      </w:r>
      <w:r>
        <w:rPr>
          <w:spacing w:val="-2"/>
        </w:rPr>
        <w:t> </w:t>
      </w:r>
      <w:r>
        <w:rPr/>
        <w:t>effort</w:t>
      </w:r>
      <w:r>
        <w:rPr>
          <w:spacing w:val="-1"/>
        </w:rPr>
        <w:t> </w:t>
      </w:r>
      <w:r>
        <w:rPr/>
        <w:t>and hence, on their ability and motivation. Human resources (people) design and produce goods and services, control quality, market the products, allocate financial resources, and set</w:t>
      </w:r>
      <w:r>
        <w:rPr>
          <w:spacing w:val="-1"/>
        </w:rPr>
        <w:t> </w:t>
      </w:r>
      <w:r>
        <w:rPr/>
        <w:t>overall strategies and objectives for</w:t>
      </w:r>
      <w:r>
        <w:rPr>
          <w:spacing w:val="-2"/>
        </w:rPr>
        <w:t> </w:t>
      </w:r>
      <w:r>
        <w:rPr/>
        <w:t>the organization (Milkovich, Newman &amp; Gerhart, 2013). Without effective people, it is impossible for an organization to achieve its objectives. Therefore, resourcing with the „right persons‟ and placing them in their „right positions‟ is the central task of HRM. Resourcing in an organization involves human resource planning, job analysis, recruitment, selection and socialization or orientation. Training should be provided to the selected employees to make them fit with the jobs of the organization.</w:t>
      </w:r>
    </w:p>
    <w:p>
      <w:pPr>
        <w:pStyle w:val="BodyText"/>
        <w:spacing w:line="480" w:lineRule="auto"/>
        <w:ind w:left="240" w:right="1194" w:firstLine="719"/>
      </w:pPr>
      <w:r>
        <w:rPr/>
        <w:t>Employee development and training are processes that attempt to provide employees with information, skills, and understanding of the organization and its goals (Ivancevich, 2011). Employee capabilities are balanced through training and development. With ongoing trends toward greater workforce diversification, flatter organizations, and increased global competition, training and development efforts enable employees to assume expanded duties and greater responsibilities (Milkovich, Newman &amp; Gerhart, 2013). Organizational performance and its</w:t>
      </w:r>
      <w:r>
        <w:rPr>
          <w:spacing w:val="40"/>
        </w:rPr>
        <w:t> </w:t>
      </w:r>
      <w:r>
        <w:rPr/>
        <w:t>growth depend upon the skills and knowledge of the employees which considered as the assets of the firm. The knowledge, development, abilities and skills are the dimensions</w:t>
      </w:r>
      <w:r>
        <w:rPr>
          <w:spacing w:val="38"/>
        </w:rPr>
        <w:t> </w:t>
      </w:r>
      <w:r>
        <w:rPr/>
        <w:t>of</w:t>
      </w:r>
      <w:r>
        <w:rPr>
          <w:spacing w:val="38"/>
        </w:rPr>
        <w:t> </w:t>
      </w:r>
      <w:r>
        <w:rPr/>
        <w:t>the</w:t>
      </w:r>
      <w:r>
        <w:rPr>
          <w:spacing w:val="40"/>
        </w:rPr>
        <w:t> </w:t>
      </w:r>
      <w:r>
        <w:rPr/>
        <w:t>process</w:t>
      </w:r>
      <w:r>
        <w:rPr>
          <w:spacing w:val="38"/>
        </w:rPr>
        <w:t> </w:t>
      </w:r>
      <w:r>
        <w:rPr/>
        <w:t>of</w:t>
      </w:r>
      <w:r>
        <w:rPr>
          <w:spacing w:val="38"/>
        </w:rPr>
        <w:t> </w:t>
      </w:r>
      <w:r>
        <w:rPr/>
        <w:t>training</w:t>
      </w:r>
      <w:r>
        <w:rPr>
          <w:spacing w:val="40"/>
        </w:rPr>
        <w:t> </w:t>
      </w:r>
      <w:r>
        <w:rPr/>
        <w:t>and</w:t>
      </w:r>
      <w:r>
        <w:rPr>
          <w:spacing w:val="39"/>
        </w:rPr>
        <w:t> </w:t>
      </w:r>
      <w:r>
        <w:rPr/>
        <w:t>development.</w:t>
      </w:r>
      <w:r>
        <w:rPr>
          <w:spacing w:val="40"/>
        </w:rPr>
        <w:t> </w:t>
      </w:r>
      <w:r>
        <w:rPr/>
        <w:t>However,</w:t>
      </w:r>
      <w:r>
        <w:rPr>
          <w:spacing w:val="40"/>
        </w:rPr>
        <w:t> </w:t>
      </w:r>
      <w:r>
        <w:rPr/>
        <w:t>the</w:t>
      </w:r>
      <w:r>
        <w:rPr>
          <w:spacing w:val="40"/>
        </w:rPr>
        <w:t> </w:t>
      </w:r>
      <w:r>
        <w:rPr/>
        <w:t>results</w:t>
      </w:r>
      <w:r>
        <w:rPr>
          <w:spacing w:val="40"/>
        </w:rPr>
        <w:t> </w:t>
      </w:r>
      <w:r>
        <w:rPr/>
        <w:t>of</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training impart major contribution in the better performance thereby increasing compensation of employees.</w:t>
      </w:r>
    </w:p>
    <w:p>
      <w:pPr>
        <w:pStyle w:val="BodyText"/>
        <w:spacing w:line="480" w:lineRule="auto"/>
        <w:ind w:left="240" w:right="1194" w:firstLine="719"/>
      </w:pPr>
      <w:r>
        <w:rPr/>
        <w:t>Employee compensation is another important human resource management practice. Employee compensation encompasses the employees‟ wages, incentives and benefits (Abubakar &amp; Abubakar, 2013).</w:t>
      </w:r>
      <w:r>
        <w:rPr>
          <w:spacing w:val="40"/>
        </w:rPr>
        <w:t> </w:t>
      </w:r>
      <w:r>
        <w:rPr/>
        <w:t>Compensation is important for both employers and employees regarding attracting, retaining and motivating employees. By implementing employee compensation plans that work toward a competitive level of compensation and equity, employees feel that they are</w:t>
      </w:r>
      <w:r>
        <w:rPr>
          <w:spacing w:val="40"/>
        </w:rPr>
        <w:t> </w:t>
      </w:r>
      <w:r>
        <w:rPr/>
        <w:t>working toward a common goal, which in turn leads to increases in performance quality and productivity. Good compensation plan attempts to form and keep amiable relations between employees working at numerous levels in the </w:t>
      </w:r>
      <w:r>
        <w:rPr>
          <w:spacing w:val="-2"/>
        </w:rPr>
        <w:t>organization</w:t>
      </w:r>
    </w:p>
    <w:p>
      <w:pPr>
        <w:pStyle w:val="BodyText"/>
        <w:spacing w:line="480" w:lineRule="auto" w:before="1"/>
        <w:ind w:left="240" w:right="1196" w:firstLine="719"/>
      </w:pPr>
      <w:r>
        <w:rPr/>
        <w:t>Employee relations are significant aspects of human resource management (HRM) which is aimed at maintaining a peaceful working environment in small and medium</w:t>
      </w:r>
      <w:r>
        <w:rPr>
          <w:spacing w:val="-1"/>
        </w:rPr>
        <w:t> </w:t>
      </w:r>
      <w:r>
        <w:rPr/>
        <w:t>enterprises (SMEs) (Enis, Xhavit &amp; Nagip, 2015). Employees need to be involved in the management of human resources that affects their interests. A well thought-out structure of employee participation system, grievance system, dispute handling management, disciplining system and labour representation system maintain conducive labour relations in organizations which will ultimately ensure</w:t>
      </w:r>
      <w:r>
        <w:rPr>
          <w:spacing w:val="25"/>
        </w:rPr>
        <w:t> </w:t>
      </w:r>
      <w:r>
        <w:rPr/>
        <w:t>interrupted</w:t>
      </w:r>
      <w:r>
        <w:rPr>
          <w:spacing w:val="25"/>
        </w:rPr>
        <w:t> </w:t>
      </w:r>
      <w:r>
        <w:rPr/>
        <w:t>operations,</w:t>
      </w:r>
      <w:r>
        <w:rPr>
          <w:spacing w:val="26"/>
        </w:rPr>
        <w:t> </w:t>
      </w:r>
      <w:r>
        <w:rPr/>
        <w:t>progress</w:t>
      </w:r>
      <w:r>
        <w:rPr>
          <w:spacing w:val="26"/>
        </w:rPr>
        <w:t> </w:t>
      </w:r>
      <w:r>
        <w:rPr/>
        <w:t>and</w:t>
      </w:r>
      <w:r>
        <w:rPr>
          <w:spacing w:val="25"/>
        </w:rPr>
        <w:t> </w:t>
      </w:r>
      <w:r>
        <w:rPr/>
        <w:t>prosperity</w:t>
      </w:r>
      <w:r>
        <w:rPr>
          <w:spacing w:val="23"/>
        </w:rPr>
        <w:t> </w:t>
      </w:r>
      <w:r>
        <w:rPr/>
        <w:t>of</w:t>
      </w:r>
      <w:r>
        <w:rPr>
          <w:spacing w:val="25"/>
        </w:rPr>
        <w:t> </w:t>
      </w:r>
      <w:r>
        <w:rPr/>
        <w:t>the</w:t>
      </w:r>
      <w:r>
        <w:rPr>
          <w:spacing w:val="27"/>
        </w:rPr>
        <w:t> </w:t>
      </w:r>
      <w:r>
        <w:rPr/>
        <w:t>firm.</w:t>
      </w:r>
      <w:r>
        <w:rPr>
          <w:spacing w:val="36"/>
        </w:rPr>
        <w:t> </w:t>
      </w:r>
      <w:r>
        <w:rPr/>
        <w:t>It</w:t>
      </w:r>
      <w:r>
        <w:rPr>
          <w:spacing w:val="28"/>
        </w:rPr>
        <w:t> </w:t>
      </w:r>
      <w:r>
        <w:rPr/>
        <w:t>appears</w:t>
      </w:r>
      <w:r>
        <w:rPr>
          <w:spacing w:val="25"/>
        </w:rPr>
        <w:t> </w:t>
      </w:r>
      <w:r>
        <w:rPr/>
        <w:t>that</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the productivity of SMEs is closely related to their ability to adopt suitable human resource management practices in handling their employees.</w:t>
      </w:r>
    </w:p>
    <w:p>
      <w:pPr>
        <w:pStyle w:val="BodyText"/>
        <w:spacing w:line="480" w:lineRule="auto"/>
        <w:ind w:left="240" w:right="1195" w:firstLine="719"/>
      </w:pPr>
      <w:r>
        <w:rPr/>
        <w:t>However, certain factors like size of business enterprise and years of experience of SMEs managers could influence their human resource practices in the management of the business. The ability of SMEs to adopt HRM practices is dependent on their size. According to Muhammad (2009), medium scale enterprises have better capacity to adopt HRM practices in their ventures than</w:t>
      </w:r>
      <w:r>
        <w:rPr>
          <w:spacing w:val="40"/>
        </w:rPr>
        <w:t> </w:t>
      </w:r>
      <w:r>
        <w:rPr/>
        <w:t>small scale enterprises. In support, Saravanan and Vasumathi (2015) opined that the size of a business could influence the adoption of HRM practices by managers of SMEs.</w:t>
      </w:r>
    </w:p>
    <w:p>
      <w:pPr>
        <w:pStyle w:val="BodyText"/>
        <w:spacing w:line="480" w:lineRule="auto"/>
        <w:ind w:left="240" w:right="1193" w:firstLine="719"/>
      </w:pPr>
      <w:r>
        <w:rPr/>
        <w:t>Years of experience could also be another variable that could influence the SMEs managers‟ human resource practices in organizations.</w:t>
      </w:r>
      <w:r>
        <w:rPr>
          <w:spacing w:val="40"/>
        </w:rPr>
        <w:t> </w:t>
      </w:r>
      <w:r>
        <w:rPr/>
        <w:t>Years of experience in this study refers to field of knowledge acquired over months or years of actual practice and which, presumably, has resulted in superior understanding or mastery. It is believed that 90 percent of business failures are associated with management inadequacy, which consists of either management inexperience or incompetence (Perry and Pendleton in Mugo, 2012). Mugo further observed that many SMEs owners or managers lack managerial training and experience. Experience is the</w:t>
      </w:r>
      <w:r>
        <w:rPr>
          <w:spacing w:val="40"/>
        </w:rPr>
        <w:t> </w:t>
      </w:r>
      <w:r>
        <w:rPr/>
        <w:t>best predictor of business success, especially when the new business is related to earlier business experiences.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firstLine="719"/>
      </w:pPr>
      <w:r>
        <w:rPr/>
        <w:t>Managers with vast experiences in managing business are more capable of finding ways to open new business compared to employees with different career pathways. It is possible that successful SMEs are handled by experienced</w:t>
      </w:r>
      <w:r>
        <w:rPr>
          <w:spacing w:val="80"/>
        </w:rPr>
        <w:t> </w:t>
      </w:r>
      <w:r>
        <w:rPr/>
        <w:t>managers who personally observe the day to day activities of their enterprises and also involve the employees in decision making process to increase productivity. However, the extent to which these assertions apply in Anambra State demands an empirical investigation, hence, the need to determine the human resource management practices of small and medium scale enterprises in Anambra State.</w:t>
      </w:r>
    </w:p>
    <w:p>
      <w:pPr>
        <w:pStyle w:val="Heading1"/>
        <w:spacing w:before="4"/>
      </w:pPr>
      <w:r>
        <w:rPr/>
        <w:t>Statement</w:t>
      </w:r>
      <w:r>
        <w:rPr>
          <w:spacing w:val="-2"/>
        </w:rPr>
        <w:t> </w:t>
      </w:r>
      <w:r>
        <w:rPr/>
        <w:t>of</w:t>
      </w:r>
      <w:r>
        <w:rPr>
          <w:spacing w:val="-1"/>
        </w:rPr>
        <w:t> </w:t>
      </w:r>
      <w:r>
        <w:rPr/>
        <w:t>the</w:t>
      </w:r>
      <w:r>
        <w:rPr>
          <w:spacing w:val="-1"/>
        </w:rPr>
        <w:t> </w:t>
      </w:r>
      <w:r>
        <w:rPr>
          <w:spacing w:val="-2"/>
        </w:rPr>
        <w:t>Problem</w:t>
      </w:r>
    </w:p>
    <w:p>
      <w:pPr>
        <w:pStyle w:val="BodyText"/>
        <w:spacing w:line="480" w:lineRule="auto" w:before="319"/>
        <w:ind w:left="240" w:right="1194" w:firstLine="719"/>
      </w:pPr>
      <w:r>
        <w:rPr/>
        <w:t>Small and medium scale enterprises (SMEs) are agents of national and economic growth hence individuals, government and other stakeholders exert</w:t>
      </w:r>
      <w:r>
        <w:rPr>
          <w:spacing w:val="40"/>
        </w:rPr>
        <w:t> </w:t>
      </w:r>
      <w:r>
        <w:rPr/>
        <w:t>much</w:t>
      </w:r>
      <w:r>
        <w:rPr>
          <w:spacing w:val="-1"/>
        </w:rPr>
        <w:t> </w:t>
      </w:r>
      <w:r>
        <w:rPr/>
        <w:t>efforts</w:t>
      </w:r>
      <w:r>
        <w:rPr>
          <w:spacing w:val="-3"/>
        </w:rPr>
        <w:t> </w:t>
      </w:r>
      <w:r>
        <w:rPr/>
        <w:t>to</w:t>
      </w:r>
      <w:r>
        <w:rPr>
          <w:spacing w:val="-2"/>
        </w:rPr>
        <w:t> </w:t>
      </w:r>
      <w:r>
        <w:rPr/>
        <w:t>achieve personal,</w:t>
      </w:r>
      <w:r>
        <w:rPr>
          <w:spacing w:val="-3"/>
        </w:rPr>
        <w:t> </w:t>
      </w:r>
      <w:r>
        <w:rPr/>
        <w:t>organizational</w:t>
      </w:r>
      <w:r>
        <w:rPr>
          <w:spacing w:val="-2"/>
        </w:rPr>
        <w:t> </w:t>
      </w:r>
      <w:r>
        <w:rPr/>
        <w:t>and</w:t>
      </w:r>
      <w:r>
        <w:rPr>
          <w:spacing w:val="-2"/>
        </w:rPr>
        <w:t> </w:t>
      </w:r>
      <w:r>
        <w:rPr/>
        <w:t>national economic</w:t>
      </w:r>
      <w:r>
        <w:rPr>
          <w:spacing w:val="-3"/>
        </w:rPr>
        <w:t> </w:t>
      </w:r>
      <w:r>
        <w:rPr/>
        <w:t>growth</w:t>
      </w:r>
      <w:r>
        <w:rPr>
          <w:spacing w:val="-3"/>
        </w:rPr>
        <w:t> </w:t>
      </w:r>
      <w:r>
        <w:rPr/>
        <w:t>and development</w:t>
      </w:r>
      <w:r>
        <w:rPr>
          <w:spacing w:val="-1"/>
        </w:rPr>
        <w:t> </w:t>
      </w:r>
      <w:r>
        <w:rPr/>
        <w:t>through</w:t>
      </w:r>
      <w:r>
        <w:rPr>
          <w:spacing w:val="-3"/>
        </w:rPr>
        <w:t> </w:t>
      </w:r>
      <w:r>
        <w:rPr/>
        <w:t>sustainable</w:t>
      </w:r>
      <w:r>
        <w:rPr>
          <w:spacing w:val="-2"/>
        </w:rPr>
        <w:t> </w:t>
      </w:r>
      <w:r>
        <w:rPr/>
        <w:t>SMEs.</w:t>
      </w:r>
      <w:r>
        <w:rPr>
          <w:spacing w:val="-2"/>
        </w:rPr>
        <w:t> </w:t>
      </w:r>
      <w:r>
        <w:rPr/>
        <w:t>However,</w:t>
      </w:r>
      <w:r>
        <w:rPr>
          <w:spacing w:val="-2"/>
        </w:rPr>
        <w:t> </w:t>
      </w:r>
      <w:r>
        <w:rPr/>
        <w:t>it</w:t>
      </w:r>
      <w:r>
        <w:rPr>
          <w:spacing w:val="-2"/>
        </w:rPr>
        <w:t> </w:t>
      </w:r>
      <w:r>
        <w:rPr/>
        <w:t>has</w:t>
      </w:r>
      <w:r>
        <w:rPr>
          <w:spacing w:val="-2"/>
        </w:rPr>
        <w:t> </w:t>
      </w:r>
      <w:r>
        <w:rPr/>
        <w:t>been</w:t>
      </w:r>
      <w:r>
        <w:rPr>
          <w:spacing w:val="-1"/>
        </w:rPr>
        <w:t> </w:t>
      </w:r>
      <w:r>
        <w:rPr/>
        <w:t>widely</w:t>
      </w:r>
      <w:r>
        <w:rPr>
          <w:spacing w:val="-6"/>
        </w:rPr>
        <w:t> </w:t>
      </w:r>
      <w:r>
        <w:rPr/>
        <w:t>observed</w:t>
      </w:r>
      <w:r>
        <w:rPr>
          <w:spacing w:val="-1"/>
        </w:rPr>
        <w:t> </w:t>
      </w:r>
      <w:r>
        <w:rPr/>
        <w:t>and reported that most small firms are short-lived. Several SMEs die shortly after their establishment and some of those that survive die following the ageing or physical incapacitation or death of their owners. In Nigeria, failure rate of small and</w:t>
      </w:r>
      <w:r>
        <w:rPr>
          <w:spacing w:val="40"/>
        </w:rPr>
        <w:t> </w:t>
      </w:r>
      <w:r>
        <w:rPr/>
        <w:t>medium enterprises is high and some new entrepreneurial ventures disappear within the first five years after their establishment. The same could be said of the situation in Anambra State. Factors such as managerial ineptitude and transfer of the</w:t>
      </w:r>
      <w:r>
        <w:rPr>
          <w:spacing w:val="-4"/>
        </w:rPr>
        <w:t> </w:t>
      </w:r>
      <w:r>
        <w:rPr/>
        <w:t>management</w:t>
      </w:r>
      <w:r>
        <w:rPr>
          <w:spacing w:val="-2"/>
        </w:rPr>
        <w:t> </w:t>
      </w:r>
      <w:r>
        <w:rPr/>
        <w:t>of</w:t>
      </w:r>
      <w:r>
        <w:rPr>
          <w:spacing w:val="-5"/>
        </w:rPr>
        <w:t> </w:t>
      </w:r>
      <w:r>
        <w:rPr/>
        <w:t>businesses</w:t>
      </w:r>
      <w:r>
        <w:rPr>
          <w:spacing w:val="-3"/>
        </w:rPr>
        <w:t> </w:t>
      </w:r>
      <w:r>
        <w:rPr/>
        <w:t>from</w:t>
      </w:r>
      <w:r>
        <w:rPr>
          <w:spacing w:val="-8"/>
        </w:rPr>
        <w:t> </w:t>
      </w:r>
      <w:r>
        <w:rPr/>
        <w:t>the</w:t>
      </w:r>
      <w:r>
        <w:rPr>
          <w:spacing w:val="-4"/>
        </w:rPr>
        <w:t> </w:t>
      </w:r>
      <w:r>
        <w:rPr/>
        <w:t>initial</w:t>
      </w:r>
      <w:r>
        <w:rPr>
          <w:spacing w:val="-2"/>
        </w:rPr>
        <w:t> </w:t>
      </w:r>
      <w:r>
        <w:rPr/>
        <w:t>owners</w:t>
      </w:r>
      <w:r>
        <w:rPr>
          <w:spacing w:val="-3"/>
        </w:rPr>
        <w:t> </w:t>
      </w:r>
      <w:r>
        <w:rPr/>
        <w:t>(in</w:t>
      </w:r>
      <w:r>
        <w:rPr>
          <w:spacing w:val="-2"/>
        </w:rPr>
        <w:t> </w:t>
      </w:r>
      <w:r>
        <w:rPr/>
        <w:t>most</w:t>
      </w:r>
      <w:r>
        <w:rPr>
          <w:spacing w:val="-3"/>
        </w:rPr>
        <w:t> </w:t>
      </w:r>
      <w:r>
        <w:rPr/>
        <w:t>cases</w:t>
      </w:r>
      <w:r>
        <w:rPr>
          <w:spacing w:val="-2"/>
        </w:rPr>
        <w:t> </w:t>
      </w:r>
      <w:r>
        <w:rPr/>
        <w:t>the</w:t>
      </w:r>
      <w:r>
        <w:rPr>
          <w:spacing w:val="-1"/>
        </w:rPr>
        <w:t> </w:t>
      </w:r>
      <w:r>
        <w:rPr/>
        <w:t>parents)</w:t>
      </w:r>
      <w:r>
        <w:rPr>
          <w:spacing w:val="-3"/>
        </w:rPr>
        <w:t> </w:t>
      </w:r>
      <w:r>
        <w:rPr>
          <w:spacing w:val="-7"/>
        </w:rPr>
        <w:t>to</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a member of the family who may lack entrepreneurial skills could be responsible for this high failure rate. Other possible contributory factor could be human resource management practices of these SMEs such as inconsistent and equitable employee compensation policy, lack of training and development plans for employees, lack of trust, inadequate working conditions, poor communication and among others.</w:t>
      </w:r>
    </w:p>
    <w:p>
      <w:pPr>
        <w:pStyle w:val="BodyText"/>
        <w:spacing w:line="480" w:lineRule="auto"/>
        <w:ind w:left="240" w:right="1193" w:firstLine="719"/>
      </w:pPr>
      <w:r>
        <w:rPr/>
        <w:t>It should be noted that business failures result in heavy personal loss for entrepreneurs, their workers and other clients/customers.</w:t>
      </w:r>
      <w:r>
        <w:rPr>
          <w:spacing w:val="40"/>
        </w:rPr>
        <w:t> </w:t>
      </w:r>
      <w:r>
        <w:rPr/>
        <w:t>All these add up to very huge losses for the government in particular and the country in general. The problem of this study, therefore, is that small and medium scale enterprises in Anambra State seem not to be surviving and succeeding, thereby adversely affecting their owners, employees and customers as well as the government and contributing to increasing rate of unemployment and crimes in the state.</w:t>
      </w:r>
    </w:p>
    <w:p>
      <w:pPr>
        <w:pStyle w:val="Heading1"/>
        <w:spacing w:before="5"/>
      </w:pPr>
      <w:r>
        <w:rPr/>
        <w:t>Purpose</w:t>
      </w:r>
      <w:r>
        <w:rPr>
          <w:spacing w:val="-5"/>
        </w:rPr>
        <w:t> </w:t>
      </w:r>
      <w:r>
        <w:rPr/>
        <w:t>of</w:t>
      </w:r>
      <w:r>
        <w:rPr>
          <w:spacing w:val="-2"/>
        </w:rPr>
        <w:t> </w:t>
      </w:r>
      <w:r>
        <w:rPr/>
        <w:t>the</w:t>
      </w:r>
      <w:r>
        <w:rPr>
          <w:spacing w:val="-2"/>
        </w:rPr>
        <w:t> </w:t>
      </w:r>
      <w:r>
        <w:rPr>
          <w:spacing w:val="-4"/>
        </w:rPr>
        <w:t>Study</w:t>
      </w:r>
    </w:p>
    <w:p>
      <w:pPr>
        <w:pStyle w:val="BodyText"/>
        <w:spacing w:line="480" w:lineRule="auto" w:before="317"/>
        <w:ind w:left="240" w:right="1193" w:firstLine="360"/>
      </w:pPr>
      <w:r>
        <w:rPr/>
        <w:t>The purpose of this study was to determine the human resource management practices of managers of small and medium scale enterprises in Anambra State. Specifically, the study determined the:</w:t>
      </w:r>
    </w:p>
    <w:p>
      <w:pPr>
        <w:pStyle w:val="ListParagraph"/>
        <w:numPr>
          <w:ilvl w:val="0"/>
          <w:numId w:val="1"/>
        </w:numPr>
        <w:tabs>
          <w:tab w:pos="960" w:val="left" w:leader="none"/>
        </w:tabs>
        <w:spacing w:line="482" w:lineRule="auto" w:before="0" w:after="0"/>
        <w:ind w:left="960" w:right="1206" w:hanging="360"/>
        <w:jc w:val="both"/>
        <w:rPr>
          <w:sz w:val="28"/>
        </w:rPr>
      </w:pPr>
      <w:r>
        <w:rPr>
          <w:sz w:val="28"/>
        </w:rPr>
        <w:t>Resourcing practices of managers of small and medium scale enterprises in Anambra State.</w:t>
      </w:r>
    </w:p>
    <w:p>
      <w:pPr>
        <w:spacing w:after="0" w:line="482"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1"/>
        </w:numPr>
        <w:tabs>
          <w:tab w:pos="960" w:val="left" w:leader="none"/>
        </w:tabs>
        <w:spacing w:line="480" w:lineRule="auto" w:before="1" w:after="0"/>
        <w:ind w:left="960" w:right="1205" w:hanging="360"/>
        <w:jc w:val="left"/>
        <w:rPr>
          <w:sz w:val="28"/>
        </w:rPr>
      </w:pPr>
      <w:r>
        <w:rPr>
          <w:sz w:val="28"/>
        </w:rPr>
        <w:t>Employee</w:t>
      </w:r>
      <w:r>
        <w:rPr>
          <w:spacing w:val="40"/>
          <w:sz w:val="28"/>
        </w:rPr>
        <w:t> </w:t>
      </w:r>
      <w:r>
        <w:rPr>
          <w:sz w:val="28"/>
        </w:rPr>
        <w:t>development</w:t>
      </w:r>
      <w:r>
        <w:rPr>
          <w:spacing w:val="39"/>
          <w:sz w:val="28"/>
        </w:rPr>
        <w:t> </w:t>
      </w:r>
      <w:r>
        <w:rPr>
          <w:sz w:val="28"/>
        </w:rPr>
        <w:t>practices</w:t>
      </w:r>
      <w:r>
        <w:rPr>
          <w:spacing w:val="39"/>
          <w:sz w:val="28"/>
        </w:rPr>
        <w:t> </w:t>
      </w:r>
      <w:r>
        <w:rPr>
          <w:sz w:val="28"/>
        </w:rPr>
        <w:t>of</w:t>
      </w:r>
      <w:r>
        <w:rPr>
          <w:spacing w:val="40"/>
          <w:sz w:val="28"/>
        </w:rPr>
        <w:t> </w:t>
      </w:r>
      <w:r>
        <w:rPr>
          <w:sz w:val="28"/>
        </w:rPr>
        <w:t>managers</w:t>
      </w:r>
      <w:r>
        <w:rPr>
          <w:spacing w:val="39"/>
          <w:sz w:val="28"/>
        </w:rPr>
        <w:t> </w:t>
      </w:r>
      <w:r>
        <w:rPr>
          <w:sz w:val="28"/>
        </w:rPr>
        <w:t>of</w:t>
      </w:r>
      <w:r>
        <w:rPr>
          <w:spacing w:val="40"/>
          <w:sz w:val="28"/>
        </w:rPr>
        <w:t> </w:t>
      </w:r>
      <w:r>
        <w:rPr>
          <w:sz w:val="28"/>
        </w:rPr>
        <w:t>small</w:t>
      </w:r>
      <w:r>
        <w:rPr>
          <w:spacing w:val="40"/>
          <w:sz w:val="28"/>
        </w:rPr>
        <w:t> </w:t>
      </w:r>
      <w:r>
        <w:rPr>
          <w:sz w:val="28"/>
        </w:rPr>
        <w:t>and</w:t>
      </w:r>
      <w:r>
        <w:rPr>
          <w:spacing w:val="39"/>
          <w:sz w:val="28"/>
        </w:rPr>
        <w:t> </w:t>
      </w:r>
      <w:r>
        <w:rPr>
          <w:sz w:val="28"/>
        </w:rPr>
        <w:t>medium</w:t>
      </w:r>
      <w:r>
        <w:rPr>
          <w:spacing w:val="36"/>
          <w:sz w:val="28"/>
        </w:rPr>
        <w:t> </w:t>
      </w:r>
      <w:r>
        <w:rPr>
          <w:sz w:val="28"/>
        </w:rPr>
        <w:t>scale enterprises in Anambra State.</w:t>
      </w:r>
    </w:p>
    <w:p>
      <w:pPr>
        <w:pStyle w:val="ListParagraph"/>
        <w:numPr>
          <w:ilvl w:val="0"/>
          <w:numId w:val="1"/>
        </w:numPr>
        <w:tabs>
          <w:tab w:pos="960" w:val="left" w:leader="none"/>
        </w:tabs>
        <w:spacing w:line="480" w:lineRule="auto" w:before="0" w:after="0"/>
        <w:ind w:left="960" w:right="1205" w:hanging="360"/>
        <w:jc w:val="left"/>
        <w:rPr>
          <w:sz w:val="28"/>
        </w:rPr>
      </w:pPr>
      <w:r>
        <w:rPr>
          <w:sz w:val="28"/>
        </w:rPr>
        <w:t>Employee compensation practices of managers of small and medium scale</w:t>
      </w:r>
      <w:r>
        <w:rPr>
          <w:spacing w:val="40"/>
          <w:sz w:val="28"/>
        </w:rPr>
        <w:t> </w:t>
      </w:r>
      <w:r>
        <w:rPr>
          <w:sz w:val="28"/>
        </w:rPr>
        <w:t>enterprises in Anambra State.</w:t>
      </w:r>
    </w:p>
    <w:p>
      <w:pPr>
        <w:pStyle w:val="ListParagraph"/>
        <w:numPr>
          <w:ilvl w:val="0"/>
          <w:numId w:val="1"/>
        </w:numPr>
        <w:tabs>
          <w:tab w:pos="960" w:val="left" w:leader="none"/>
        </w:tabs>
        <w:spacing w:line="482" w:lineRule="auto" w:before="0" w:after="0"/>
        <w:ind w:left="960" w:right="1205" w:hanging="360"/>
        <w:jc w:val="left"/>
        <w:rPr>
          <w:sz w:val="28"/>
        </w:rPr>
      </w:pPr>
      <w:r>
        <w:rPr>
          <w:sz w:val="28"/>
        </w:rPr>
        <w:t>Employee</w:t>
      </w:r>
      <w:r>
        <w:rPr>
          <w:spacing w:val="80"/>
          <w:sz w:val="28"/>
        </w:rPr>
        <w:t> </w:t>
      </w:r>
      <w:r>
        <w:rPr>
          <w:sz w:val="28"/>
        </w:rPr>
        <w:t>relations</w:t>
      </w:r>
      <w:r>
        <w:rPr>
          <w:spacing w:val="80"/>
          <w:sz w:val="28"/>
        </w:rPr>
        <w:t> </w:t>
      </w:r>
      <w:r>
        <w:rPr>
          <w:sz w:val="28"/>
        </w:rPr>
        <w:t>practices</w:t>
      </w:r>
      <w:r>
        <w:rPr>
          <w:spacing w:val="80"/>
          <w:sz w:val="28"/>
        </w:rPr>
        <w:t> </w:t>
      </w:r>
      <w:r>
        <w:rPr>
          <w:sz w:val="28"/>
        </w:rPr>
        <w:t>of</w:t>
      </w:r>
      <w:r>
        <w:rPr>
          <w:spacing w:val="80"/>
          <w:sz w:val="28"/>
        </w:rPr>
        <w:t> </w:t>
      </w:r>
      <w:r>
        <w:rPr>
          <w:sz w:val="28"/>
        </w:rPr>
        <w:t>managers</w:t>
      </w:r>
      <w:r>
        <w:rPr>
          <w:spacing w:val="80"/>
          <w:sz w:val="28"/>
        </w:rPr>
        <w:t> </w:t>
      </w:r>
      <w:r>
        <w:rPr>
          <w:sz w:val="28"/>
        </w:rPr>
        <w:t>of</w:t>
      </w:r>
      <w:r>
        <w:rPr>
          <w:spacing w:val="80"/>
          <w:sz w:val="28"/>
        </w:rPr>
        <w:t> </w:t>
      </w:r>
      <w:r>
        <w:rPr>
          <w:sz w:val="28"/>
        </w:rPr>
        <w:t>small</w:t>
      </w:r>
      <w:r>
        <w:rPr>
          <w:spacing w:val="80"/>
          <w:sz w:val="28"/>
        </w:rPr>
        <w:t> </w:t>
      </w:r>
      <w:r>
        <w:rPr>
          <w:sz w:val="28"/>
        </w:rPr>
        <w:t>and</w:t>
      </w:r>
      <w:r>
        <w:rPr>
          <w:spacing w:val="80"/>
          <w:sz w:val="28"/>
        </w:rPr>
        <w:t> </w:t>
      </w:r>
      <w:r>
        <w:rPr>
          <w:sz w:val="28"/>
        </w:rPr>
        <w:t>medium</w:t>
      </w:r>
      <w:r>
        <w:rPr>
          <w:spacing w:val="80"/>
          <w:sz w:val="28"/>
        </w:rPr>
        <w:t> </w:t>
      </w:r>
      <w:r>
        <w:rPr>
          <w:sz w:val="28"/>
        </w:rPr>
        <w:t>scale enterprises in Anambra State.</w:t>
      </w:r>
    </w:p>
    <w:p>
      <w:pPr>
        <w:pStyle w:val="Heading1"/>
      </w:pPr>
      <w:r>
        <w:rPr/>
        <w:t>Significance</w:t>
      </w:r>
      <w:r>
        <w:rPr>
          <w:spacing w:val="-6"/>
        </w:rPr>
        <w:t> </w:t>
      </w:r>
      <w:r>
        <w:rPr/>
        <w:t>of</w:t>
      </w:r>
      <w:r>
        <w:rPr>
          <w:spacing w:val="-3"/>
        </w:rPr>
        <w:t> </w:t>
      </w:r>
      <w:r>
        <w:rPr/>
        <w:t>the</w:t>
      </w:r>
      <w:r>
        <w:rPr>
          <w:spacing w:val="-3"/>
        </w:rPr>
        <w:t> </w:t>
      </w:r>
      <w:r>
        <w:rPr>
          <w:spacing w:val="-2"/>
        </w:rPr>
        <w:t>Study</w:t>
      </w:r>
    </w:p>
    <w:p>
      <w:pPr>
        <w:pStyle w:val="BodyText"/>
        <w:spacing w:line="480" w:lineRule="auto" w:before="315"/>
        <w:ind w:left="240" w:right="1194" w:firstLine="719"/>
      </w:pPr>
      <w:r>
        <w:rPr/>
        <w:t>The findings of this study when published would be useful to managers of SMEs, business education students, government and their agencies and curriculum planners</w:t>
      </w:r>
      <w:r>
        <w:rPr>
          <w:spacing w:val="-2"/>
        </w:rPr>
        <w:t> </w:t>
      </w:r>
      <w:r>
        <w:rPr/>
        <w:t>in</w:t>
      </w:r>
      <w:r>
        <w:rPr>
          <w:spacing w:val="-2"/>
        </w:rPr>
        <w:t> </w:t>
      </w:r>
      <w:r>
        <w:rPr/>
        <w:t>business</w:t>
      </w:r>
      <w:r>
        <w:rPr>
          <w:spacing w:val="-2"/>
        </w:rPr>
        <w:t> </w:t>
      </w:r>
      <w:r>
        <w:rPr/>
        <w:t>education</w:t>
      </w:r>
      <w:r>
        <w:rPr>
          <w:spacing w:val="-6"/>
        </w:rPr>
        <w:t> </w:t>
      </w:r>
      <w:r>
        <w:rPr/>
        <w:t>programme.</w:t>
      </w:r>
      <w:r>
        <w:rPr>
          <w:spacing w:val="-2"/>
        </w:rPr>
        <w:t> </w:t>
      </w:r>
      <w:r>
        <w:rPr/>
        <w:t>The</w:t>
      </w:r>
      <w:r>
        <w:rPr>
          <w:spacing w:val="-3"/>
        </w:rPr>
        <w:t> </w:t>
      </w:r>
      <w:r>
        <w:rPr/>
        <w:t>findings</w:t>
      </w:r>
      <w:r>
        <w:rPr>
          <w:spacing w:val="-6"/>
        </w:rPr>
        <w:t> </w:t>
      </w:r>
      <w:r>
        <w:rPr/>
        <w:t>of</w:t>
      </w:r>
      <w:r>
        <w:rPr>
          <w:spacing w:val="-3"/>
        </w:rPr>
        <w:t> </w:t>
      </w:r>
      <w:r>
        <w:rPr/>
        <w:t>the</w:t>
      </w:r>
      <w:r>
        <w:rPr>
          <w:spacing w:val="-3"/>
        </w:rPr>
        <w:t> </w:t>
      </w:r>
      <w:r>
        <w:rPr/>
        <w:t>study</w:t>
      </w:r>
      <w:r>
        <w:rPr>
          <w:spacing w:val="-7"/>
        </w:rPr>
        <w:t> </w:t>
      </w:r>
      <w:r>
        <w:rPr/>
        <w:t>would also</w:t>
      </w:r>
      <w:r>
        <w:rPr>
          <w:spacing w:val="-5"/>
        </w:rPr>
        <w:t> </w:t>
      </w:r>
      <w:r>
        <w:rPr/>
        <w:t>be useful to citizens of Anambra State and the nation, as well as future researchers, authors and publishers.</w:t>
      </w:r>
    </w:p>
    <w:p>
      <w:pPr>
        <w:pStyle w:val="BodyText"/>
        <w:spacing w:line="480" w:lineRule="auto" w:before="2"/>
        <w:ind w:left="240" w:right="1196" w:firstLine="719"/>
      </w:pPr>
      <w:r>
        <w:rPr/>
        <w:t>To the managers of SMEs, the findings of the study would expose them to human resource management practices that can promote corporate</w:t>
      </w:r>
      <w:r>
        <w:rPr>
          <w:spacing w:val="40"/>
        </w:rPr>
        <w:t> </w:t>
      </w:r>
      <w:r>
        <w:rPr/>
        <w:t>entrepreneurship or intrapreneurial work behaviour, the adoption of which would enhance</w:t>
      </w:r>
      <w:r>
        <w:rPr>
          <w:spacing w:val="-3"/>
        </w:rPr>
        <w:t> </w:t>
      </w:r>
      <w:r>
        <w:rPr/>
        <w:t>the</w:t>
      </w:r>
      <w:r>
        <w:rPr>
          <w:spacing w:val="-3"/>
        </w:rPr>
        <w:t> </w:t>
      </w:r>
      <w:r>
        <w:rPr/>
        <w:t>growth</w:t>
      </w:r>
      <w:r>
        <w:rPr>
          <w:spacing w:val="-2"/>
        </w:rPr>
        <w:t> </w:t>
      </w:r>
      <w:r>
        <w:rPr/>
        <w:t>of</w:t>
      </w:r>
      <w:r>
        <w:rPr>
          <w:spacing w:val="-3"/>
        </w:rPr>
        <w:t> </w:t>
      </w:r>
      <w:r>
        <w:rPr/>
        <w:t>their</w:t>
      </w:r>
      <w:r>
        <w:rPr>
          <w:spacing w:val="-3"/>
        </w:rPr>
        <w:t> </w:t>
      </w:r>
      <w:r>
        <w:rPr/>
        <w:t>businesses. Managers</w:t>
      </w:r>
      <w:r>
        <w:rPr>
          <w:spacing w:val="-5"/>
        </w:rPr>
        <w:t> </w:t>
      </w:r>
      <w:r>
        <w:rPr/>
        <w:t>of</w:t>
      </w:r>
      <w:r>
        <w:rPr>
          <w:spacing w:val="-3"/>
        </w:rPr>
        <w:t> </w:t>
      </w:r>
      <w:r>
        <w:rPr/>
        <w:t>SMEs</w:t>
      </w:r>
      <w:r>
        <w:rPr>
          <w:spacing w:val="-2"/>
        </w:rPr>
        <w:t> </w:t>
      </w:r>
      <w:r>
        <w:rPr/>
        <w:t>would</w:t>
      </w:r>
      <w:r>
        <w:rPr>
          <w:spacing w:val="-1"/>
        </w:rPr>
        <w:t> </w:t>
      </w:r>
      <w:r>
        <w:rPr/>
        <w:t>also</w:t>
      </w:r>
      <w:r>
        <w:rPr>
          <w:spacing w:val="-4"/>
        </w:rPr>
        <w:t> </w:t>
      </w:r>
      <w:r>
        <w:rPr/>
        <w:t>be</w:t>
      </w:r>
      <w:r>
        <w:rPr>
          <w:spacing w:val="-3"/>
        </w:rPr>
        <w:t> </w:t>
      </w:r>
      <w:r>
        <w:rPr/>
        <w:t>informed on the current innovations in human resource management. This information will help them develop and implement resourcing, employee development, employee compensation, employee relations and employee maintenance practices that would ensure the survival and success of their enterprises.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firstLine="719"/>
      </w:pPr>
      <w:r>
        <w:rPr/>
        <w:t>Business education students would benefit from the findings of this study in that the study will avail them the true state of application of human resource management practices in SMEs in the State. Through the review of literature and recommendations made by the research, business education students would be armed with the knowledge of human resource management practices which they could adopt when venturing into small and medium scale businesses for proper human resource management decisions necessary for success and expansion.</w:t>
      </w:r>
    </w:p>
    <w:p>
      <w:pPr>
        <w:pStyle w:val="BodyText"/>
        <w:spacing w:line="480" w:lineRule="auto"/>
        <w:ind w:left="240" w:right="1195" w:firstLine="719"/>
      </w:pPr>
      <w:r>
        <w:rPr/>
        <w:t>The findings of this study would help government and their agencies in determining the human resource practices in the State. Through the findings, the government through their agencies could organize training programmes for managers and owners of SMEs to gain insight on human resource management practices which would help the trainees improve their human resource</w:t>
      </w:r>
      <w:r>
        <w:rPr>
          <w:spacing w:val="80"/>
        </w:rPr>
        <w:t> </w:t>
      </w:r>
      <w:r>
        <w:rPr/>
        <w:t>management capabilities. This will enable the government through any of her agencies organize education and training programmes like conferences, seminars and workshops which will help the entrepreneurs/managers in the state to effectively manage their enterprises successfully.</w:t>
      </w:r>
    </w:p>
    <w:p>
      <w:pPr>
        <w:pStyle w:val="BodyText"/>
        <w:spacing w:line="480" w:lineRule="auto" w:before="1"/>
        <w:ind w:left="240" w:right="1193" w:firstLine="719"/>
      </w:pPr>
      <w:r>
        <w:rPr/>
        <w:t>Business education curriculum planners would benefit from the findings of the study because it would help them redesign programmes in the area of human resource management and also to device techniques that would aid in effective growth</w:t>
      </w:r>
      <w:r>
        <w:rPr>
          <w:spacing w:val="40"/>
        </w:rPr>
        <w:t> </w:t>
      </w:r>
      <w:r>
        <w:rPr/>
        <w:t>and</w:t>
      </w:r>
      <w:r>
        <w:rPr>
          <w:spacing w:val="40"/>
        </w:rPr>
        <w:t> </w:t>
      </w:r>
      <w:r>
        <w:rPr/>
        <w:t>development</w:t>
      </w:r>
      <w:r>
        <w:rPr>
          <w:spacing w:val="40"/>
        </w:rPr>
        <w:t> </w:t>
      </w:r>
      <w:r>
        <w:rPr/>
        <w:t>of</w:t>
      </w:r>
      <w:r>
        <w:rPr>
          <w:spacing w:val="40"/>
        </w:rPr>
        <w:t> </w:t>
      </w:r>
      <w:r>
        <w:rPr/>
        <w:t>SMEs</w:t>
      </w:r>
      <w:r>
        <w:rPr>
          <w:spacing w:val="40"/>
        </w:rPr>
        <w:t> </w:t>
      </w:r>
      <w:r>
        <w:rPr/>
        <w:t>in</w:t>
      </w:r>
      <w:r>
        <w:rPr>
          <w:spacing w:val="40"/>
        </w:rPr>
        <w:t> </w:t>
      </w:r>
      <w:r>
        <w:rPr/>
        <w:t>the</w:t>
      </w:r>
      <w:r>
        <w:rPr>
          <w:spacing w:val="40"/>
        </w:rPr>
        <w:t> </w:t>
      </w:r>
      <w:r>
        <w:rPr/>
        <w:t>State.</w:t>
      </w:r>
      <w:r>
        <w:rPr>
          <w:spacing w:val="40"/>
        </w:rPr>
        <w:t> </w:t>
      </w:r>
      <w:r>
        <w:rPr/>
        <w:t>Business</w:t>
      </w:r>
      <w:r>
        <w:rPr>
          <w:spacing w:val="40"/>
        </w:rPr>
        <w:t> </w:t>
      </w:r>
      <w:r>
        <w:rPr/>
        <w:t>education</w:t>
      </w:r>
      <w:r>
        <w:rPr>
          <w:spacing w:val="40"/>
        </w:rPr>
        <w:t> </w:t>
      </w:r>
      <w:r>
        <w:rPr/>
        <w:t>curriculum</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planners could also come up with skills needed for training and educating business education students with reference to the present economic realities in the State and the nation at large. This will enable them map-out and integrate in the business education</w:t>
      </w:r>
      <w:r>
        <w:rPr>
          <w:spacing w:val="-2"/>
        </w:rPr>
        <w:t> </w:t>
      </w:r>
      <w:r>
        <w:rPr/>
        <w:t>curriculum,</w:t>
      </w:r>
      <w:r>
        <w:rPr>
          <w:spacing w:val="-2"/>
        </w:rPr>
        <w:t> </w:t>
      </w:r>
      <w:r>
        <w:rPr/>
        <w:t>SME</w:t>
      </w:r>
      <w:r>
        <w:rPr>
          <w:spacing w:val="-3"/>
        </w:rPr>
        <w:t> </w:t>
      </w:r>
      <w:r>
        <w:rPr/>
        <w:t>human</w:t>
      </w:r>
      <w:r>
        <w:rPr>
          <w:spacing w:val="-2"/>
        </w:rPr>
        <w:t> </w:t>
      </w:r>
      <w:r>
        <w:rPr/>
        <w:t>resource management</w:t>
      </w:r>
      <w:r>
        <w:rPr>
          <w:spacing w:val="-2"/>
        </w:rPr>
        <w:t> </w:t>
      </w:r>
      <w:r>
        <w:rPr/>
        <w:t>practices</w:t>
      </w:r>
      <w:r>
        <w:rPr>
          <w:spacing w:val="-2"/>
        </w:rPr>
        <w:t> </w:t>
      </w:r>
      <w:r>
        <w:rPr/>
        <w:t>that</w:t>
      </w:r>
      <w:r>
        <w:rPr>
          <w:spacing w:val="-2"/>
        </w:rPr>
        <w:t> </w:t>
      </w:r>
      <w:r>
        <w:rPr/>
        <w:t>will</w:t>
      </w:r>
      <w:r>
        <w:rPr>
          <w:spacing w:val="-2"/>
        </w:rPr>
        <w:t> </w:t>
      </w:r>
      <w:r>
        <w:rPr/>
        <w:t>lead</w:t>
      </w:r>
      <w:r>
        <w:rPr>
          <w:spacing w:val="-2"/>
        </w:rPr>
        <w:t> </w:t>
      </w:r>
      <w:r>
        <w:rPr/>
        <w:t>to optimum business success.</w:t>
      </w:r>
    </w:p>
    <w:p>
      <w:pPr>
        <w:pStyle w:val="BodyText"/>
        <w:spacing w:line="480" w:lineRule="auto" w:before="1"/>
        <w:ind w:left="240" w:right="1195" w:firstLine="719"/>
      </w:pPr>
      <w:r>
        <w:rPr/>
        <w:t>Citizens of Anambra State and the nation will benefit from the findings of this study, because managers of SMEs will be aware of human resource management practices needed for business success before embarking on any small and medium business. This awareness could be transferred to the citizens through seminars and mass mobilization lectures which in the long run will help to reduce the failure rate of small and medium scale enterprises and in addition help to</w:t>
      </w:r>
      <w:r>
        <w:rPr>
          <w:spacing w:val="40"/>
        </w:rPr>
        <w:t> </w:t>
      </w:r>
      <w:r>
        <w:rPr/>
        <w:t>reduce the level of social crimes, unemployment and poverty in Anambra State in particular and Nigeria as a whole.</w:t>
      </w:r>
    </w:p>
    <w:p>
      <w:pPr>
        <w:pStyle w:val="BodyText"/>
        <w:spacing w:line="480" w:lineRule="auto"/>
        <w:ind w:left="240" w:right="1195" w:firstLine="719"/>
      </w:pPr>
      <w:r>
        <w:rPr/>
        <w:t>Finally, researchers would find the findings of the study useful for further academic activities. Authors and publishers would also use the findings of this study as a reference material when publishing relevant textbooks on human resource management practices for business growth and development.</w:t>
      </w:r>
    </w:p>
    <w:p>
      <w:pPr>
        <w:pStyle w:val="Heading1"/>
        <w:spacing w:before="4"/>
      </w:pPr>
      <w:r>
        <w:rPr/>
        <w:t>Scope</w:t>
      </w:r>
      <w:r>
        <w:rPr>
          <w:spacing w:val="-3"/>
        </w:rPr>
        <w:t> </w:t>
      </w:r>
      <w:r>
        <w:rPr/>
        <w:t>of the</w:t>
      </w:r>
      <w:r>
        <w:rPr>
          <w:spacing w:val="-1"/>
        </w:rPr>
        <w:t> </w:t>
      </w:r>
      <w:r>
        <w:rPr>
          <w:spacing w:val="-2"/>
        </w:rPr>
        <w:t>Study</w:t>
      </w:r>
    </w:p>
    <w:p>
      <w:pPr>
        <w:pStyle w:val="BodyText"/>
        <w:spacing w:line="480" w:lineRule="auto" w:before="319"/>
        <w:ind w:left="240" w:right="1197" w:firstLine="719"/>
      </w:pPr>
      <w:r>
        <w:rPr/>
        <w:t>The study focused on the determination of human resource management (HRM)</w:t>
      </w:r>
      <w:r>
        <w:rPr>
          <w:spacing w:val="18"/>
        </w:rPr>
        <w:t> </w:t>
      </w:r>
      <w:r>
        <w:rPr/>
        <w:t>practices</w:t>
      </w:r>
      <w:r>
        <w:rPr>
          <w:spacing w:val="19"/>
        </w:rPr>
        <w:t> </w:t>
      </w:r>
      <w:r>
        <w:rPr/>
        <w:t>of</w:t>
      </w:r>
      <w:r>
        <w:rPr>
          <w:spacing w:val="20"/>
        </w:rPr>
        <w:t> </w:t>
      </w:r>
      <w:r>
        <w:rPr/>
        <w:t>managers</w:t>
      </w:r>
      <w:r>
        <w:rPr>
          <w:spacing w:val="21"/>
        </w:rPr>
        <w:t> </w:t>
      </w:r>
      <w:r>
        <w:rPr/>
        <w:t>of</w:t>
      </w:r>
      <w:r>
        <w:rPr>
          <w:spacing w:val="20"/>
        </w:rPr>
        <w:t> </w:t>
      </w:r>
      <w:r>
        <w:rPr/>
        <w:t>small</w:t>
      </w:r>
      <w:r>
        <w:rPr>
          <w:spacing w:val="22"/>
        </w:rPr>
        <w:t> </w:t>
      </w:r>
      <w:r>
        <w:rPr/>
        <w:t>and</w:t>
      </w:r>
      <w:r>
        <w:rPr>
          <w:spacing w:val="21"/>
        </w:rPr>
        <w:t> </w:t>
      </w:r>
      <w:r>
        <w:rPr/>
        <w:t>medium</w:t>
      </w:r>
      <w:r>
        <w:rPr>
          <w:spacing w:val="15"/>
        </w:rPr>
        <w:t> </w:t>
      </w:r>
      <w:r>
        <w:rPr/>
        <w:t>scale</w:t>
      </w:r>
      <w:r>
        <w:rPr>
          <w:spacing w:val="20"/>
        </w:rPr>
        <w:t> </w:t>
      </w:r>
      <w:r>
        <w:rPr/>
        <w:t>enterprises</w:t>
      </w:r>
      <w:r>
        <w:rPr>
          <w:spacing w:val="21"/>
        </w:rPr>
        <w:t> </w:t>
      </w:r>
      <w:r>
        <w:rPr/>
        <w:t>in</w:t>
      </w:r>
      <w:r>
        <w:rPr>
          <w:spacing w:val="22"/>
        </w:rPr>
        <w:t> </w:t>
      </w:r>
      <w:r>
        <w:rPr>
          <w:spacing w:val="-2"/>
        </w:rPr>
        <w:t>Anambra</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State. The content scope was delimited to resourcing, employee development, and employee</w:t>
      </w:r>
      <w:r>
        <w:rPr>
          <w:spacing w:val="-1"/>
        </w:rPr>
        <w:t> </w:t>
      </w:r>
      <w:r>
        <w:rPr/>
        <w:t>compensation</w:t>
      </w:r>
      <w:r>
        <w:rPr>
          <w:spacing w:val="-1"/>
        </w:rPr>
        <w:t> </w:t>
      </w:r>
      <w:r>
        <w:rPr/>
        <w:t>and</w:t>
      </w:r>
      <w:r>
        <w:rPr>
          <w:spacing w:val="-1"/>
        </w:rPr>
        <w:t> </w:t>
      </w:r>
      <w:r>
        <w:rPr/>
        <w:t>employee</w:t>
      </w:r>
      <w:r>
        <w:rPr>
          <w:spacing w:val="-3"/>
        </w:rPr>
        <w:t> </w:t>
      </w:r>
      <w:r>
        <w:rPr/>
        <w:t>relations practices.</w:t>
      </w:r>
      <w:r>
        <w:rPr>
          <w:spacing w:val="-3"/>
        </w:rPr>
        <w:t> </w:t>
      </w:r>
      <w:r>
        <w:rPr/>
        <w:t>The</w:t>
      </w:r>
      <w:r>
        <w:rPr>
          <w:spacing w:val="-4"/>
        </w:rPr>
        <w:t> </w:t>
      </w:r>
      <w:r>
        <w:rPr/>
        <w:t>moderating</w:t>
      </w:r>
      <w:r>
        <w:rPr>
          <w:spacing w:val="-2"/>
        </w:rPr>
        <w:t> </w:t>
      </w:r>
      <w:r>
        <w:rPr/>
        <w:t>variable of the study was delimited to the size of the business (small and medium scale enterprises) and years of experience (5 years and below, 6-10 years and above 10 </w:t>
      </w:r>
      <w:r>
        <w:rPr>
          <w:spacing w:val="-2"/>
        </w:rPr>
        <w:t>years).</w:t>
      </w:r>
    </w:p>
    <w:p>
      <w:pPr>
        <w:pStyle w:val="Heading1"/>
        <w:spacing w:before="5"/>
      </w:pPr>
      <w:r>
        <w:rPr/>
        <w:t>Research</w:t>
      </w:r>
      <w:r>
        <w:rPr>
          <w:spacing w:val="-3"/>
        </w:rPr>
        <w:t> </w:t>
      </w:r>
      <w:r>
        <w:rPr>
          <w:spacing w:val="-2"/>
        </w:rPr>
        <w:t>Questions</w:t>
      </w:r>
    </w:p>
    <w:p>
      <w:pPr>
        <w:pStyle w:val="BodyText"/>
        <w:spacing w:before="317"/>
        <w:ind w:left="960"/>
        <w:jc w:val="left"/>
      </w:pPr>
      <w:r>
        <w:rPr/>
        <w:t>The</w:t>
      </w:r>
      <w:r>
        <w:rPr>
          <w:spacing w:val="-6"/>
        </w:rPr>
        <w:t> </w:t>
      </w:r>
      <w:r>
        <w:rPr/>
        <w:t>following</w:t>
      </w:r>
      <w:r>
        <w:rPr>
          <w:spacing w:val="-5"/>
        </w:rPr>
        <w:t> </w:t>
      </w:r>
      <w:r>
        <w:rPr/>
        <w:t>research</w:t>
      </w:r>
      <w:r>
        <w:rPr>
          <w:spacing w:val="-6"/>
        </w:rPr>
        <w:t> </w:t>
      </w:r>
      <w:r>
        <w:rPr/>
        <w:t>questions</w:t>
      </w:r>
      <w:r>
        <w:rPr>
          <w:spacing w:val="-3"/>
        </w:rPr>
        <w:t> </w:t>
      </w:r>
      <w:r>
        <w:rPr/>
        <w:t>guided</w:t>
      </w:r>
      <w:r>
        <w:rPr>
          <w:spacing w:val="-8"/>
        </w:rPr>
        <w:t> </w:t>
      </w:r>
      <w:r>
        <w:rPr/>
        <w:t>the</w:t>
      </w:r>
      <w:r>
        <w:rPr>
          <w:spacing w:val="-5"/>
        </w:rPr>
        <w:t> </w:t>
      </w:r>
      <w:r>
        <w:rPr>
          <w:spacing w:val="-2"/>
        </w:rPr>
        <w:t>study.</w:t>
      </w:r>
    </w:p>
    <w:p>
      <w:pPr>
        <w:pStyle w:val="ListParagraph"/>
        <w:numPr>
          <w:ilvl w:val="0"/>
          <w:numId w:val="2"/>
        </w:numPr>
        <w:tabs>
          <w:tab w:pos="960" w:val="left" w:leader="none"/>
        </w:tabs>
        <w:spacing w:line="480" w:lineRule="auto" w:before="322" w:after="0"/>
        <w:ind w:left="960" w:right="1198" w:hanging="360"/>
        <w:jc w:val="left"/>
        <w:rPr>
          <w:sz w:val="28"/>
        </w:rPr>
      </w:pPr>
      <w:r>
        <w:rPr>
          <w:sz w:val="28"/>
        </w:rPr>
        <w:t>What</w:t>
      </w:r>
      <w:r>
        <w:rPr>
          <w:spacing w:val="31"/>
          <w:sz w:val="28"/>
        </w:rPr>
        <w:t> </w:t>
      </w:r>
      <w:r>
        <w:rPr>
          <w:sz w:val="28"/>
        </w:rPr>
        <w:t>are</w:t>
      </w:r>
      <w:r>
        <w:rPr>
          <w:spacing w:val="30"/>
          <w:sz w:val="28"/>
        </w:rPr>
        <w:t> </w:t>
      </w:r>
      <w:r>
        <w:rPr>
          <w:sz w:val="28"/>
        </w:rPr>
        <w:t>the</w:t>
      </w:r>
      <w:r>
        <w:rPr>
          <w:spacing w:val="30"/>
          <w:sz w:val="28"/>
        </w:rPr>
        <w:t> </w:t>
      </w:r>
      <w:r>
        <w:rPr>
          <w:sz w:val="28"/>
        </w:rPr>
        <w:t>resourcing</w:t>
      </w:r>
      <w:r>
        <w:rPr>
          <w:spacing w:val="30"/>
          <w:sz w:val="28"/>
        </w:rPr>
        <w:t> </w:t>
      </w:r>
      <w:r>
        <w:rPr>
          <w:sz w:val="28"/>
        </w:rPr>
        <w:t>practices</w:t>
      </w:r>
      <w:r>
        <w:rPr>
          <w:spacing w:val="30"/>
          <w:sz w:val="28"/>
        </w:rPr>
        <w:t> </w:t>
      </w:r>
      <w:r>
        <w:rPr>
          <w:sz w:val="28"/>
        </w:rPr>
        <w:t>of</w:t>
      </w:r>
      <w:r>
        <w:rPr>
          <w:spacing w:val="34"/>
          <w:sz w:val="28"/>
        </w:rPr>
        <w:t> </w:t>
      </w:r>
      <w:r>
        <w:rPr>
          <w:sz w:val="28"/>
        </w:rPr>
        <w:t>managers</w:t>
      </w:r>
      <w:r>
        <w:rPr>
          <w:spacing w:val="30"/>
          <w:sz w:val="28"/>
        </w:rPr>
        <w:t> </w:t>
      </w:r>
      <w:r>
        <w:rPr>
          <w:sz w:val="28"/>
        </w:rPr>
        <w:t>of</w:t>
      </w:r>
      <w:r>
        <w:rPr>
          <w:spacing w:val="32"/>
          <w:sz w:val="28"/>
        </w:rPr>
        <w:t> </w:t>
      </w:r>
      <w:r>
        <w:rPr>
          <w:sz w:val="28"/>
        </w:rPr>
        <w:t>small</w:t>
      </w:r>
      <w:r>
        <w:rPr>
          <w:spacing w:val="30"/>
          <w:sz w:val="28"/>
        </w:rPr>
        <w:t> </w:t>
      </w:r>
      <w:r>
        <w:rPr>
          <w:sz w:val="28"/>
        </w:rPr>
        <w:t>and medium scale enterprises in Anambra State?</w:t>
      </w:r>
    </w:p>
    <w:p>
      <w:pPr>
        <w:pStyle w:val="ListParagraph"/>
        <w:numPr>
          <w:ilvl w:val="0"/>
          <w:numId w:val="2"/>
        </w:numPr>
        <w:tabs>
          <w:tab w:pos="960" w:val="left" w:leader="none"/>
        </w:tabs>
        <w:spacing w:line="480" w:lineRule="auto" w:before="1" w:after="0"/>
        <w:ind w:left="960" w:right="1196" w:hanging="360"/>
        <w:jc w:val="left"/>
        <w:rPr>
          <w:sz w:val="28"/>
        </w:rPr>
      </w:pPr>
      <w:r>
        <w:rPr>
          <w:sz w:val="28"/>
        </w:rPr>
        <w:t>What</w:t>
      </w:r>
      <w:r>
        <w:rPr>
          <w:spacing w:val="40"/>
          <w:sz w:val="28"/>
        </w:rPr>
        <w:t> </w:t>
      </w:r>
      <w:r>
        <w:rPr>
          <w:sz w:val="28"/>
        </w:rPr>
        <w:t>are</w:t>
      </w:r>
      <w:r>
        <w:rPr>
          <w:spacing w:val="40"/>
          <w:sz w:val="28"/>
        </w:rPr>
        <w:t> </w:t>
      </w:r>
      <w:r>
        <w:rPr>
          <w:sz w:val="28"/>
        </w:rPr>
        <w:t>the</w:t>
      </w:r>
      <w:r>
        <w:rPr>
          <w:spacing w:val="40"/>
          <w:sz w:val="28"/>
        </w:rPr>
        <w:t> </w:t>
      </w:r>
      <w:r>
        <w:rPr>
          <w:sz w:val="28"/>
        </w:rPr>
        <w:t>employee</w:t>
      </w:r>
      <w:r>
        <w:rPr>
          <w:spacing w:val="40"/>
          <w:sz w:val="28"/>
        </w:rPr>
        <w:t> </w:t>
      </w:r>
      <w:r>
        <w:rPr>
          <w:sz w:val="28"/>
        </w:rPr>
        <w:t>development</w:t>
      </w:r>
      <w:r>
        <w:rPr>
          <w:spacing w:val="40"/>
          <w:sz w:val="28"/>
        </w:rPr>
        <w:t> </w:t>
      </w:r>
      <w:r>
        <w:rPr>
          <w:sz w:val="28"/>
        </w:rPr>
        <w:t>practices</w:t>
      </w:r>
      <w:r>
        <w:rPr>
          <w:spacing w:val="40"/>
          <w:sz w:val="28"/>
        </w:rPr>
        <w:t> </w:t>
      </w:r>
      <w:r>
        <w:rPr>
          <w:sz w:val="28"/>
        </w:rPr>
        <w:t>of</w:t>
      </w:r>
      <w:r>
        <w:rPr>
          <w:spacing w:val="40"/>
          <w:sz w:val="28"/>
        </w:rPr>
        <w:t> </w:t>
      </w:r>
      <w:r>
        <w:rPr>
          <w:sz w:val="28"/>
        </w:rPr>
        <w:t>managers</w:t>
      </w:r>
      <w:r>
        <w:rPr>
          <w:spacing w:val="40"/>
          <w:sz w:val="28"/>
        </w:rPr>
        <w:t> </w:t>
      </w:r>
      <w:r>
        <w:rPr>
          <w:sz w:val="28"/>
        </w:rPr>
        <w:t>of</w:t>
      </w:r>
      <w:r>
        <w:rPr>
          <w:spacing w:val="40"/>
          <w:sz w:val="28"/>
        </w:rPr>
        <w:t> </w:t>
      </w:r>
      <w:r>
        <w:rPr>
          <w:sz w:val="28"/>
        </w:rPr>
        <w:t>small</w:t>
      </w:r>
      <w:r>
        <w:rPr>
          <w:spacing w:val="40"/>
          <w:sz w:val="28"/>
        </w:rPr>
        <w:t> </w:t>
      </w:r>
      <w:r>
        <w:rPr>
          <w:sz w:val="28"/>
        </w:rPr>
        <w:t>and medium scale enterprises in Anambra State?</w:t>
      </w:r>
    </w:p>
    <w:p>
      <w:pPr>
        <w:pStyle w:val="ListParagraph"/>
        <w:numPr>
          <w:ilvl w:val="0"/>
          <w:numId w:val="2"/>
        </w:numPr>
        <w:tabs>
          <w:tab w:pos="960" w:val="left" w:leader="none"/>
        </w:tabs>
        <w:spacing w:line="482" w:lineRule="auto" w:before="0" w:after="0"/>
        <w:ind w:left="960" w:right="1196" w:hanging="360"/>
        <w:jc w:val="left"/>
        <w:rPr>
          <w:sz w:val="28"/>
        </w:rPr>
      </w:pPr>
      <w:r>
        <w:rPr>
          <w:sz w:val="28"/>
        </w:rPr>
        <w:t>What</w:t>
      </w:r>
      <w:r>
        <w:rPr>
          <w:spacing w:val="40"/>
          <w:sz w:val="28"/>
        </w:rPr>
        <w:t> </w:t>
      </w:r>
      <w:r>
        <w:rPr>
          <w:sz w:val="28"/>
        </w:rPr>
        <w:t>are</w:t>
      </w:r>
      <w:r>
        <w:rPr>
          <w:spacing w:val="40"/>
          <w:sz w:val="28"/>
        </w:rPr>
        <w:t> </w:t>
      </w:r>
      <w:r>
        <w:rPr>
          <w:sz w:val="28"/>
        </w:rPr>
        <w:t>the</w:t>
      </w:r>
      <w:r>
        <w:rPr>
          <w:spacing w:val="40"/>
          <w:sz w:val="28"/>
        </w:rPr>
        <w:t> </w:t>
      </w:r>
      <w:r>
        <w:rPr>
          <w:sz w:val="28"/>
        </w:rPr>
        <w:t>employee</w:t>
      </w:r>
      <w:r>
        <w:rPr>
          <w:spacing w:val="40"/>
          <w:sz w:val="28"/>
        </w:rPr>
        <w:t> </w:t>
      </w:r>
      <w:r>
        <w:rPr>
          <w:sz w:val="28"/>
        </w:rPr>
        <w:t>compensation</w:t>
      </w:r>
      <w:r>
        <w:rPr>
          <w:spacing w:val="40"/>
          <w:sz w:val="28"/>
        </w:rPr>
        <w:t> </w:t>
      </w:r>
      <w:r>
        <w:rPr>
          <w:sz w:val="28"/>
        </w:rPr>
        <w:t>practices</w:t>
      </w:r>
      <w:r>
        <w:rPr>
          <w:spacing w:val="40"/>
          <w:sz w:val="28"/>
        </w:rPr>
        <w:t> </w:t>
      </w:r>
      <w:r>
        <w:rPr>
          <w:sz w:val="28"/>
        </w:rPr>
        <w:t>of</w:t>
      </w:r>
      <w:r>
        <w:rPr>
          <w:spacing w:val="40"/>
          <w:sz w:val="28"/>
        </w:rPr>
        <w:t> </w:t>
      </w:r>
      <w:r>
        <w:rPr>
          <w:sz w:val="28"/>
        </w:rPr>
        <w:t>managers</w:t>
      </w:r>
      <w:r>
        <w:rPr>
          <w:spacing w:val="40"/>
          <w:sz w:val="28"/>
        </w:rPr>
        <w:t> </w:t>
      </w:r>
      <w:r>
        <w:rPr>
          <w:sz w:val="28"/>
        </w:rPr>
        <w:t>of</w:t>
      </w:r>
      <w:r>
        <w:rPr>
          <w:spacing w:val="40"/>
          <w:sz w:val="28"/>
        </w:rPr>
        <w:t> </w:t>
      </w:r>
      <w:r>
        <w:rPr>
          <w:sz w:val="28"/>
        </w:rPr>
        <w:t>small</w:t>
      </w:r>
      <w:r>
        <w:rPr>
          <w:spacing w:val="40"/>
          <w:sz w:val="28"/>
        </w:rPr>
        <w:t> </w:t>
      </w:r>
      <w:r>
        <w:rPr>
          <w:sz w:val="28"/>
        </w:rPr>
        <w:t>and medium scale enterprises in Anambra State?</w:t>
      </w:r>
    </w:p>
    <w:p>
      <w:pPr>
        <w:pStyle w:val="ListParagraph"/>
        <w:numPr>
          <w:ilvl w:val="0"/>
          <w:numId w:val="2"/>
        </w:numPr>
        <w:tabs>
          <w:tab w:pos="960" w:val="left" w:leader="none"/>
        </w:tabs>
        <w:spacing w:line="480" w:lineRule="auto" w:before="0" w:after="0"/>
        <w:ind w:left="960" w:right="1194" w:hanging="360"/>
        <w:jc w:val="left"/>
        <w:rPr>
          <w:sz w:val="28"/>
        </w:rPr>
      </w:pPr>
      <w:r>
        <w:rPr>
          <w:sz w:val="28"/>
        </w:rPr>
        <w:t>What are the employee relations practices of managers of small and medium scale enterprises in Anambra State?</w:t>
      </w:r>
    </w:p>
    <w:p>
      <w:pPr>
        <w:pStyle w:val="Heading1"/>
        <w:jc w:val="left"/>
      </w:pPr>
      <w:r>
        <w:rPr>
          <w:spacing w:val="-2"/>
        </w:rPr>
        <w:t>Hypotheses</w:t>
      </w:r>
    </w:p>
    <w:p>
      <w:pPr>
        <w:pStyle w:val="BodyText"/>
        <w:spacing w:before="316"/>
        <w:ind w:left="960"/>
      </w:pPr>
      <w:r>
        <w:rPr/>
        <w:t>The</w:t>
      </w:r>
      <w:r>
        <w:rPr>
          <w:spacing w:val="-5"/>
        </w:rPr>
        <w:t> </w:t>
      </w:r>
      <w:r>
        <w:rPr/>
        <w:t>following</w:t>
      </w:r>
      <w:r>
        <w:rPr>
          <w:spacing w:val="-3"/>
        </w:rPr>
        <w:t> </w:t>
      </w:r>
      <w:r>
        <w:rPr/>
        <w:t>null</w:t>
      </w:r>
      <w:r>
        <w:rPr>
          <w:spacing w:val="-7"/>
        </w:rPr>
        <w:t> </w:t>
      </w:r>
      <w:r>
        <w:rPr/>
        <w:t>hypotheses were</w:t>
      </w:r>
      <w:r>
        <w:rPr>
          <w:spacing w:val="-7"/>
        </w:rPr>
        <w:t> </w:t>
      </w:r>
      <w:r>
        <w:rPr/>
        <w:t>tested</w:t>
      </w:r>
      <w:r>
        <w:rPr>
          <w:spacing w:val="-7"/>
        </w:rPr>
        <w:t> </w:t>
      </w:r>
      <w:r>
        <w:rPr/>
        <w:t>at</w:t>
      </w:r>
      <w:r>
        <w:rPr>
          <w:spacing w:val="-3"/>
        </w:rPr>
        <w:t> </w:t>
      </w:r>
      <w:r>
        <w:rPr/>
        <w:t>0.05</w:t>
      </w:r>
      <w:r>
        <w:rPr>
          <w:spacing w:val="-7"/>
        </w:rPr>
        <w:t> </w:t>
      </w:r>
      <w:r>
        <w:rPr/>
        <w:t>level</w:t>
      </w:r>
      <w:r>
        <w:rPr>
          <w:spacing w:val="-4"/>
        </w:rPr>
        <w:t> </w:t>
      </w:r>
      <w:r>
        <w:rPr/>
        <w:t>of</w:t>
      </w:r>
      <w:r>
        <w:rPr>
          <w:spacing w:val="-6"/>
        </w:rPr>
        <w:t> </w:t>
      </w:r>
      <w:r>
        <w:rPr>
          <w:spacing w:val="-2"/>
        </w:rPr>
        <w:t>significance:</w:t>
      </w:r>
    </w:p>
    <w:p>
      <w:pPr>
        <w:pStyle w:val="ListParagraph"/>
        <w:numPr>
          <w:ilvl w:val="0"/>
          <w:numId w:val="3"/>
        </w:numPr>
        <w:tabs>
          <w:tab w:pos="960" w:val="left" w:leader="none"/>
        </w:tabs>
        <w:spacing w:line="480" w:lineRule="auto" w:before="321" w:after="0"/>
        <w:ind w:left="960" w:right="1196"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resourcing practices they adopt in their enterprises.</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3"/>
        </w:numPr>
        <w:tabs>
          <w:tab w:pos="960" w:val="left" w:leader="none"/>
        </w:tabs>
        <w:spacing w:line="480" w:lineRule="auto" w:before="1" w:after="0"/>
        <w:ind w:left="960" w:right="1194"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resourcing practices they</w:t>
      </w:r>
      <w:r>
        <w:rPr>
          <w:spacing w:val="-7"/>
          <w:sz w:val="28"/>
        </w:rPr>
        <w:t> </w:t>
      </w:r>
      <w:r>
        <w:rPr>
          <w:sz w:val="28"/>
        </w:rPr>
        <w:t>adopt</w:t>
      </w:r>
      <w:r>
        <w:rPr>
          <w:spacing w:val="-2"/>
          <w:sz w:val="28"/>
        </w:rPr>
        <w:t> </w:t>
      </w:r>
      <w:r>
        <w:rPr>
          <w:sz w:val="28"/>
        </w:rPr>
        <w:t>in</w:t>
      </w:r>
      <w:r>
        <w:rPr>
          <w:spacing w:val="-2"/>
          <w:sz w:val="28"/>
        </w:rPr>
        <w:t> </w:t>
      </w:r>
      <w:r>
        <w:rPr>
          <w:sz w:val="28"/>
        </w:rPr>
        <w:t>their</w:t>
      </w:r>
      <w:r>
        <w:rPr>
          <w:spacing w:val="-3"/>
          <w:sz w:val="28"/>
        </w:rPr>
        <w:t> </w:t>
      </w:r>
      <w:r>
        <w:rPr>
          <w:sz w:val="28"/>
        </w:rPr>
        <w:t>enterprises</w:t>
      </w:r>
      <w:r>
        <w:rPr>
          <w:spacing w:val="-2"/>
          <w:sz w:val="28"/>
        </w:rPr>
        <w:t> </w:t>
      </w:r>
      <w:r>
        <w:rPr>
          <w:sz w:val="28"/>
        </w:rPr>
        <w:t>based</w:t>
      </w:r>
      <w:r>
        <w:rPr>
          <w:spacing w:val="-2"/>
          <w:sz w:val="28"/>
        </w:rPr>
        <w:t> </w:t>
      </w:r>
      <w:r>
        <w:rPr>
          <w:sz w:val="28"/>
        </w:rPr>
        <w:t>on</w:t>
      </w:r>
      <w:r>
        <w:rPr>
          <w:spacing w:val="-2"/>
          <w:sz w:val="28"/>
        </w:rPr>
        <w:t> </w:t>
      </w:r>
      <w:r>
        <w:rPr>
          <w:sz w:val="28"/>
        </w:rPr>
        <w:t>years</w:t>
      </w:r>
      <w:r>
        <w:rPr>
          <w:spacing w:val="-2"/>
          <w:sz w:val="28"/>
        </w:rPr>
        <w:t> </w:t>
      </w:r>
      <w:r>
        <w:rPr>
          <w:sz w:val="28"/>
        </w:rPr>
        <w:t>of</w:t>
      </w:r>
      <w:r>
        <w:rPr>
          <w:spacing w:val="-3"/>
          <w:sz w:val="28"/>
        </w:rPr>
        <w:t> </w:t>
      </w:r>
      <w:r>
        <w:rPr>
          <w:sz w:val="28"/>
        </w:rPr>
        <w:t>experience</w:t>
      </w:r>
      <w:r>
        <w:rPr>
          <w:spacing w:val="80"/>
          <w:sz w:val="28"/>
        </w:rPr>
        <w:t>  </w:t>
      </w:r>
      <w:r>
        <w:rPr>
          <w:sz w:val="28"/>
        </w:rPr>
        <w:t>(5 years and below, 6-10 years and above 10 years).</w:t>
      </w:r>
    </w:p>
    <w:p>
      <w:pPr>
        <w:pStyle w:val="ListParagraph"/>
        <w:numPr>
          <w:ilvl w:val="0"/>
          <w:numId w:val="3"/>
        </w:numPr>
        <w:tabs>
          <w:tab w:pos="960" w:val="left" w:leader="none"/>
        </w:tabs>
        <w:spacing w:line="480" w:lineRule="auto" w:before="0" w:after="0"/>
        <w:ind w:left="960" w:right="1196"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development practices they adopt in their enterprises.</w:t>
      </w:r>
    </w:p>
    <w:p>
      <w:pPr>
        <w:pStyle w:val="ListParagraph"/>
        <w:numPr>
          <w:ilvl w:val="0"/>
          <w:numId w:val="3"/>
        </w:numPr>
        <w:tabs>
          <w:tab w:pos="960" w:val="left" w:leader="none"/>
        </w:tabs>
        <w:spacing w:line="480" w:lineRule="auto" w:before="0" w:after="0"/>
        <w:ind w:left="960" w:right="1194"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development practices they adopt in their enterprises based on years of experience (5 years and below, 6-10 years and above 10 years).</w:t>
      </w:r>
    </w:p>
    <w:p>
      <w:pPr>
        <w:pStyle w:val="ListParagraph"/>
        <w:numPr>
          <w:ilvl w:val="0"/>
          <w:numId w:val="3"/>
        </w:numPr>
        <w:tabs>
          <w:tab w:pos="960" w:val="left" w:leader="none"/>
        </w:tabs>
        <w:spacing w:line="480" w:lineRule="auto" w:before="0" w:after="0"/>
        <w:ind w:left="960" w:right="1196"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compensation practices they adopt in their enterprises.</w:t>
      </w:r>
    </w:p>
    <w:p>
      <w:pPr>
        <w:pStyle w:val="ListParagraph"/>
        <w:numPr>
          <w:ilvl w:val="0"/>
          <w:numId w:val="3"/>
        </w:numPr>
        <w:tabs>
          <w:tab w:pos="960" w:val="left" w:leader="none"/>
        </w:tabs>
        <w:spacing w:line="480" w:lineRule="auto" w:before="0" w:after="0"/>
        <w:ind w:left="960" w:right="1196"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compensation practices they adopt in their enterprises based on years of experience (5 years and below, 6-10 years and above 10 years).</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3"/>
        </w:numPr>
        <w:tabs>
          <w:tab w:pos="960" w:val="left" w:leader="none"/>
        </w:tabs>
        <w:spacing w:line="480" w:lineRule="auto" w:before="1" w:after="0"/>
        <w:ind w:left="960" w:right="1196"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relations practices they adopt in their enterprises.</w:t>
      </w:r>
    </w:p>
    <w:p>
      <w:pPr>
        <w:pStyle w:val="ListParagraph"/>
        <w:numPr>
          <w:ilvl w:val="0"/>
          <w:numId w:val="3"/>
        </w:numPr>
        <w:tabs>
          <w:tab w:pos="960" w:val="left" w:leader="none"/>
        </w:tabs>
        <w:spacing w:line="480" w:lineRule="auto" w:before="0" w:after="0"/>
        <w:ind w:left="960" w:right="1194"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relations practices they adopt in their enterprises based on years of experience (5</w:t>
      </w:r>
      <w:r>
        <w:rPr>
          <w:spacing w:val="40"/>
          <w:sz w:val="28"/>
        </w:rPr>
        <w:t> </w:t>
      </w:r>
      <w:r>
        <w:rPr>
          <w:sz w:val="28"/>
        </w:rPr>
        <w:t>years and below, 6-10 years and above 10 years).</w:t>
      </w:r>
    </w:p>
    <w:p>
      <w:pPr>
        <w:spacing w:after="0" w:line="480" w:lineRule="auto"/>
        <w:jc w:val="both"/>
        <w:rPr>
          <w:sz w:val="28"/>
        </w:rPr>
        <w:sectPr>
          <w:pgSz w:w="12240" w:h="15840"/>
          <w:pgMar w:header="761" w:footer="0" w:top="980" w:bottom="280" w:left="1200" w:right="240"/>
        </w:sectPr>
      </w:pPr>
    </w:p>
    <w:p>
      <w:pPr>
        <w:pStyle w:val="BodyText"/>
        <w:ind w:left="8962"/>
        <w:jc w:val="left"/>
        <w:rPr>
          <w:sz w:val="20"/>
        </w:rPr>
      </w:pPr>
      <w:r>
        <w:rPr>
          <w:sz w:val="20"/>
        </w:rPr>
        <mc:AlternateContent>
          <mc:Choice Requires="wps">
            <w:drawing>
              <wp:inline distT="0" distB="0" distL="0" distR="0">
                <wp:extent cx="440690" cy="163830"/>
                <wp:effectExtent l="0" t="0" r="0" b="0"/>
                <wp:docPr id="5" name="Group 5"/>
                <wp:cNvGraphicFramePr>
                  <a:graphicFrameLocks/>
                </wp:cNvGraphicFramePr>
                <a:graphic>
                  <a:graphicData uri="http://schemas.microsoft.com/office/word/2010/wordprocessingGroup">
                    <wpg:wgp>
                      <wpg:cNvPr id="5" name="Group 5"/>
                      <wpg:cNvGrpSpPr/>
                      <wpg:grpSpPr>
                        <a:xfrm>
                          <a:off x="0" y="0"/>
                          <a:ext cx="440690" cy="163830"/>
                          <a:chExt cx="440690" cy="163830"/>
                        </a:xfrm>
                      </wpg:grpSpPr>
                      <wps:wsp>
                        <wps:cNvPr id="6" name="Graphic 6"/>
                        <wps:cNvSpPr/>
                        <wps:spPr>
                          <a:xfrm>
                            <a:off x="0" y="0"/>
                            <a:ext cx="440690" cy="163830"/>
                          </a:xfrm>
                          <a:custGeom>
                            <a:avLst/>
                            <a:gdLst/>
                            <a:ahLst/>
                            <a:cxnLst/>
                            <a:rect l="l" t="t" r="r" b="b"/>
                            <a:pathLst>
                              <a:path w="440690" h="163830">
                                <a:moveTo>
                                  <a:pt x="440690" y="0"/>
                                </a:moveTo>
                                <a:lnTo>
                                  <a:pt x="0" y="0"/>
                                </a:lnTo>
                                <a:lnTo>
                                  <a:pt x="0" y="163829"/>
                                </a:lnTo>
                                <a:lnTo>
                                  <a:pt x="440690" y="163829"/>
                                </a:lnTo>
                                <a:lnTo>
                                  <a:pt x="440690"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34.7pt;height:12.9pt;mso-position-horizontal-relative:char;mso-position-vertical-relative:line" id="docshapegroup5" coordorigin="0,0" coordsize="694,258">
                <v:rect style="position:absolute;left:0;top:0;width:694;height:258" id="docshape6" filled="true" fillcolor="#ffffff" stroked="false">
                  <v:fill type="solid"/>
                </v:rect>
              </v:group>
            </w:pict>
          </mc:Fallback>
        </mc:AlternateContent>
      </w:r>
      <w:r>
        <w:rPr>
          <w:sz w:val="20"/>
        </w:rPr>
      </w:r>
    </w:p>
    <w:p>
      <w:pPr>
        <w:pStyle w:val="BodyText"/>
        <w:spacing w:before="81"/>
        <w:jc w:val="left"/>
      </w:pPr>
    </w:p>
    <w:p>
      <w:pPr>
        <w:pStyle w:val="Heading1"/>
        <w:spacing w:line="480" w:lineRule="auto"/>
        <w:ind w:left="1987" w:right="3689" w:firstLine="1853"/>
        <w:jc w:val="left"/>
      </w:pPr>
      <w:r>
        <w:rPr/>
        <mc:AlternateContent>
          <mc:Choice Requires="wps">
            <w:drawing>
              <wp:anchor distT="0" distB="0" distL="0" distR="0" allowOverlap="1" layoutInCell="1" locked="0" behindDoc="1" simplePos="0" relativeHeight="484157440">
                <wp:simplePos x="0" y="0"/>
                <wp:positionH relativeFrom="page">
                  <wp:posOffset>6717538</wp:posOffset>
                </wp:positionH>
                <wp:positionV relativeFrom="paragraph">
                  <wp:posOffset>-430004</wp:posOffset>
                </wp:positionV>
                <wp:extent cx="143510" cy="140335"/>
                <wp:effectExtent l="0" t="0" r="0" b="0"/>
                <wp:wrapNone/>
                <wp:docPr id="7" name="Textbox 7"/>
                <wp:cNvGraphicFramePr>
                  <a:graphicFrameLocks/>
                </wp:cNvGraphicFramePr>
                <a:graphic>
                  <a:graphicData uri="http://schemas.microsoft.com/office/word/2010/wordprocessingShape">
                    <wps:wsp>
                      <wps:cNvPr id="7" name="Textbox 7"/>
                      <wps:cNvSpPr txBox="1"/>
                      <wps:spPr>
                        <a:xfrm>
                          <a:off x="0" y="0"/>
                          <a:ext cx="143510" cy="140335"/>
                        </a:xfrm>
                        <a:prstGeom prst="rect">
                          <a:avLst/>
                        </a:prstGeom>
                      </wps:spPr>
                      <wps:txbx>
                        <w:txbxContent>
                          <w:p>
                            <w:pPr>
                              <w:spacing w:line="221" w:lineRule="exact" w:before="0"/>
                              <w:ind w:left="0" w:right="0" w:firstLine="0"/>
                              <w:jc w:val="left"/>
                              <w:rPr>
                                <w:rFonts w:ascii="Calibri"/>
                                <w:sz w:val="22"/>
                              </w:rPr>
                            </w:pPr>
                            <w:r>
                              <w:rPr>
                                <w:rFonts w:ascii="Calibri"/>
                                <w:spacing w:val="-5"/>
                                <w:sz w:val="22"/>
                              </w:rPr>
                              <w:t>18</w:t>
                            </w:r>
                          </w:p>
                        </w:txbxContent>
                      </wps:txbx>
                      <wps:bodyPr wrap="square" lIns="0" tIns="0" rIns="0" bIns="0" rtlCol="0">
                        <a:noAutofit/>
                      </wps:bodyPr>
                    </wps:wsp>
                  </a:graphicData>
                </a:graphic>
              </wp:anchor>
            </w:drawing>
          </mc:Choice>
          <mc:Fallback>
            <w:pict>
              <v:shape style="position:absolute;margin-left:528.940002pt;margin-top:-33.858631pt;width:11.3pt;height:11.05pt;mso-position-horizontal-relative:page;mso-position-vertical-relative:paragraph;z-index:-19159040" type="#_x0000_t202" id="docshape7" filled="false" stroked="false">
                <v:textbox inset="0,0,0,0">
                  <w:txbxContent>
                    <w:p>
                      <w:pPr>
                        <w:spacing w:line="221" w:lineRule="exact" w:before="0"/>
                        <w:ind w:left="0" w:right="0" w:firstLine="0"/>
                        <w:jc w:val="left"/>
                        <w:rPr>
                          <w:rFonts w:ascii="Calibri"/>
                          <w:sz w:val="22"/>
                        </w:rPr>
                      </w:pPr>
                      <w:r>
                        <w:rPr>
                          <w:rFonts w:ascii="Calibri"/>
                          <w:spacing w:val="-5"/>
                          <w:sz w:val="22"/>
                        </w:rPr>
                        <w:t>18</w:t>
                      </w:r>
                    </w:p>
                  </w:txbxContent>
                </v:textbox>
                <w10:wrap type="none"/>
              </v:shape>
            </w:pict>
          </mc:Fallback>
        </mc:AlternateContent>
      </w:r>
      <w:r>
        <w:rPr/>
        <w:t>CHAPTER TWO REVIEW</w:t>
      </w:r>
      <w:r>
        <w:rPr>
          <w:spacing w:val="-10"/>
        </w:rPr>
        <w:t> </w:t>
      </w:r>
      <w:r>
        <w:rPr/>
        <w:t>OF</w:t>
      </w:r>
      <w:r>
        <w:rPr>
          <w:spacing w:val="-12"/>
        </w:rPr>
        <w:t> </w:t>
      </w:r>
      <w:r>
        <w:rPr/>
        <w:t>RELATED</w:t>
      </w:r>
      <w:r>
        <w:rPr>
          <w:spacing w:val="-12"/>
        </w:rPr>
        <w:t> </w:t>
      </w:r>
      <w:r>
        <w:rPr/>
        <w:t>LITERATURE</w:t>
      </w:r>
    </w:p>
    <w:p>
      <w:pPr>
        <w:pStyle w:val="BodyText"/>
        <w:spacing w:line="480" w:lineRule="auto"/>
        <w:ind w:left="240" w:right="1200" w:firstLine="719"/>
        <w:jc w:val="left"/>
      </w:pPr>
      <w:r>
        <w:rPr/>
        <w:t>This chapter reviews related literature and is organized under the following </w:t>
      </w:r>
      <w:r>
        <w:rPr>
          <w:spacing w:val="-2"/>
        </w:rPr>
        <w:t>sub-headings:</w:t>
      </w:r>
    </w:p>
    <w:p>
      <w:pPr>
        <w:pStyle w:val="Heading1"/>
        <w:jc w:val="left"/>
      </w:pPr>
      <w:r>
        <w:rPr/>
        <w:t>Conceptual</w:t>
      </w:r>
      <w:r>
        <w:rPr>
          <w:spacing w:val="-6"/>
        </w:rPr>
        <w:t> </w:t>
      </w:r>
      <w:r>
        <w:rPr>
          <w:spacing w:val="-2"/>
        </w:rPr>
        <w:t>Framework</w:t>
      </w:r>
    </w:p>
    <w:p>
      <w:pPr>
        <w:pStyle w:val="BodyText"/>
        <w:spacing w:line="480" w:lineRule="auto" w:before="318"/>
        <w:ind w:left="960" w:right="4726"/>
        <w:jc w:val="left"/>
      </w:pPr>
      <w:r>
        <w:rPr/>
        <w:t>Human</w:t>
      </w:r>
      <w:r>
        <w:rPr>
          <w:spacing w:val="-13"/>
        </w:rPr>
        <w:t> </w:t>
      </w:r>
      <w:r>
        <w:rPr/>
        <w:t>Resource</w:t>
      </w:r>
      <w:r>
        <w:rPr>
          <w:spacing w:val="-14"/>
        </w:rPr>
        <w:t> </w:t>
      </w:r>
      <w:r>
        <w:rPr/>
        <w:t>Management</w:t>
      </w:r>
      <w:r>
        <w:rPr>
          <w:spacing w:val="-13"/>
        </w:rPr>
        <w:t> </w:t>
      </w:r>
      <w:r>
        <w:rPr/>
        <w:t>Practices Small and Medium Scale Enterprises </w:t>
      </w:r>
      <w:r>
        <w:rPr>
          <w:spacing w:val="-2"/>
        </w:rPr>
        <w:t>Manager</w:t>
      </w:r>
    </w:p>
    <w:p>
      <w:pPr>
        <w:pStyle w:val="Heading1"/>
        <w:spacing w:before="3"/>
        <w:jc w:val="left"/>
      </w:pPr>
      <w:r>
        <w:rPr/>
        <w:t>Theoretical</w:t>
      </w:r>
      <w:r>
        <w:rPr>
          <w:spacing w:val="-6"/>
        </w:rPr>
        <w:t> </w:t>
      </w:r>
      <w:r>
        <w:rPr>
          <w:spacing w:val="-2"/>
        </w:rPr>
        <w:t>Framework</w:t>
      </w:r>
    </w:p>
    <w:p>
      <w:pPr>
        <w:pStyle w:val="BodyText"/>
        <w:spacing w:line="480" w:lineRule="auto" w:before="319"/>
        <w:ind w:left="960" w:right="6175"/>
        <w:jc w:val="left"/>
      </w:pPr>
      <w:r>
        <w:rPr/>
        <w:t>Scientific</w:t>
      </w:r>
      <w:r>
        <w:rPr>
          <w:spacing w:val="-18"/>
        </w:rPr>
        <w:t> </w:t>
      </w:r>
      <w:r>
        <w:rPr/>
        <w:t>Management</w:t>
      </w:r>
      <w:r>
        <w:rPr>
          <w:spacing w:val="-17"/>
        </w:rPr>
        <w:t> </w:t>
      </w:r>
      <w:r>
        <w:rPr/>
        <w:t>Theory Systems Theory</w:t>
      </w:r>
    </w:p>
    <w:p>
      <w:pPr>
        <w:pStyle w:val="Heading1"/>
        <w:spacing w:before="4"/>
        <w:jc w:val="left"/>
      </w:pPr>
      <w:r>
        <w:rPr/>
        <w:t>Theoretical</w:t>
      </w:r>
      <w:r>
        <w:rPr>
          <w:spacing w:val="-6"/>
        </w:rPr>
        <w:t> </w:t>
      </w:r>
      <w:r>
        <w:rPr>
          <w:spacing w:val="-2"/>
        </w:rPr>
        <w:t>Studies</w:t>
      </w:r>
    </w:p>
    <w:p>
      <w:pPr>
        <w:pStyle w:val="BodyText"/>
        <w:spacing w:before="319"/>
        <w:ind w:left="960"/>
        <w:jc w:val="left"/>
      </w:pPr>
      <w:r>
        <w:rPr/>
        <w:t>SMEs</w:t>
      </w:r>
      <w:r>
        <w:rPr>
          <w:spacing w:val="-6"/>
        </w:rPr>
        <w:t> </w:t>
      </w:r>
      <w:r>
        <w:rPr/>
        <w:t>Application</w:t>
      </w:r>
      <w:r>
        <w:rPr>
          <w:spacing w:val="-6"/>
        </w:rPr>
        <w:t> </w:t>
      </w:r>
      <w:r>
        <w:rPr/>
        <w:t>of</w:t>
      </w:r>
      <w:r>
        <w:rPr>
          <w:spacing w:val="-6"/>
        </w:rPr>
        <w:t> </w:t>
      </w:r>
      <w:r>
        <w:rPr/>
        <w:t>Resourcing</w:t>
      </w:r>
      <w:r>
        <w:rPr>
          <w:spacing w:val="-5"/>
        </w:rPr>
        <w:t> </w:t>
      </w:r>
      <w:r>
        <w:rPr>
          <w:spacing w:val="-2"/>
        </w:rPr>
        <w:t>practices</w:t>
      </w:r>
    </w:p>
    <w:p>
      <w:pPr>
        <w:pStyle w:val="BodyText"/>
        <w:spacing w:line="480" w:lineRule="auto" w:before="321"/>
        <w:ind w:left="960" w:right="2946"/>
        <w:jc w:val="left"/>
      </w:pPr>
      <w:r>
        <w:rPr/>
        <w:t>SMEs Application of Employee Development practices SMEs</w:t>
      </w:r>
      <w:r>
        <w:rPr>
          <w:spacing w:val="-7"/>
        </w:rPr>
        <w:t> </w:t>
      </w:r>
      <w:r>
        <w:rPr/>
        <w:t>Application</w:t>
      </w:r>
      <w:r>
        <w:rPr>
          <w:spacing w:val="-7"/>
        </w:rPr>
        <w:t> </w:t>
      </w:r>
      <w:r>
        <w:rPr/>
        <w:t>of</w:t>
      </w:r>
      <w:r>
        <w:rPr>
          <w:spacing w:val="-9"/>
        </w:rPr>
        <w:t> </w:t>
      </w:r>
      <w:r>
        <w:rPr/>
        <w:t>Employee</w:t>
      </w:r>
      <w:r>
        <w:rPr>
          <w:spacing w:val="-8"/>
        </w:rPr>
        <w:t> </w:t>
      </w:r>
      <w:r>
        <w:rPr/>
        <w:t>Compensation</w:t>
      </w:r>
      <w:r>
        <w:rPr>
          <w:spacing w:val="-10"/>
        </w:rPr>
        <w:t> </w:t>
      </w:r>
      <w:r>
        <w:rPr/>
        <w:t>practices SMEs Application of Employee Relations practices</w:t>
      </w:r>
    </w:p>
    <w:p>
      <w:pPr>
        <w:pStyle w:val="Heading1"/>
        <w:spacing w:before="5"/>
        <w:jc w:val="left"/>
      </w:pPr>
      <w:r>
        <w:rPr/>
        <w:t>Empirical</w:t>
      </w:r>
      <w:r>
        <w:rPr>
          <w:spacing w:val="-5"/>
        </w:rPr>
        <w:t> </w:t>
      </w:r>
      <w:r>
        <w:rPr>
          <w:spacing w:val="-2"/>
        </w:rPr>
        <w:t>Studies</w:t>
      </w:r>
    </w:p>
    <w:p>
      <w:pPr>
        <w:pStyle w:val="BodyText"/>
        <w:spacing w:before="317"/>
        <w:ind w:left="960"/>
        <w:jc w:val="left"/>
      </w:pPr>
      <w:r>
        <w:rPr/>
        <w:t>Resourcing</w:t>
      </w:r>
      <w:r>
        <w:rPr>
          <w:spacing w:val="-5"/>
        </w:rPr>
        <w:t> </w:t>
      </w:r>
      <w:r>
        <w:rPr/>
        <w:t>practices</w:t>
      </w:r>
      <w:r>
        <w:rPr>
          <w:spacing w:val="-8"/>
        </w:rPr>
        <w:t> </w:t>
      </w:r>
      <w:r>
        <w:rPr/>
        <w:t>of</w:t>
      </w:r>
      <w:r>
        <w:rPr>
          <w:spacing w:val="-5"/>
        </w:rPr>
        <w:t> </w:t>
      </w:r>
      <w:r>
        <w:rPr>
          <w:spacing w:val="-4"/>
        </w:rPr>
        <w:t>SMEs</w:t>
      </w:r>
    </w:p>
    <w:p>
      <w:pPr>
        <w:pStyle w:val="BodyText"/>
        <w:spacing w:before="1"/>
        <w:jc w:val="left"/>
      </w:pPr>
    </w:p>
    <w:p>
      <w:pPr>
        <w:pStyle w:val="BodyText"/>
        <w:spacing w:line="480" w:lineRule="auto" w:before="1"/>
        <w:ind w:left="960" w:right="4726"/>
        <w:jc w:val="left"/>
      </w:pPr>
      <w:r>
        <w:rPr/>
        <w:t>Employee development practices of SMEs Employee</w:t>
      </w:r>
      <w:r>
        <w:rPr>
          <w:spacing w:val="-11"/>
        </w:rPr>
        <w:t> </w:t>
      </w:r>
      <w:r>
        <w:rPr/>
        <w:t>compensation</w:t>
      </w:r>
      <w:r>
        <w:rPr>
          <w:spacing w:val="-10"/>
        </w:rPr>
        <w:t> </w:t>
      </w:r>
      <w:r>
        <w:rPr/>
        <w:t>practices</w:t>
      </w:r>
      <w:r>
        <w:rPr>
          <w:spacing w:val="-13"/>
        </w:rPr>
        <w:t> </w:t>
      </w:r>
      <w:r>
        <w:rPr/>
        <w:t>of</w:t>
      </w:r>
      <w:r>
        <w:rPr>
          <w:spacing w:val="-11"/>
        </w:rPr>
        <w:t> </w:t>
      </w:r>
      <w:r>
        <w:rPr/>
        <w:t>SMES</w:t>
      </w:r>
    </w:p>
    <w:p>
      <w:pPr>
        <w:spacing w:after="0" w:line="480" w:lineRule="auto"/>
        <w:jc w:val="left"/>
        <w:sectPr>
          <w:headerReference w:type="default" r:id="rId6"/>
          <w:pgSz w:w="12240" w:h="15840"/>
          <w:pgMar w:header="0" w:footer="0" w:top="740" w:bottom="280" w:left="1200" w:right="240"/>
        </w:sectPr>
      </w:pPr>
    </w:p>
    <w:p>
      <w:pPr>
        <w:pStyle w:val="BodyText"/>
        <w:spacing w:before="129"/>
        <w:jc w:val="left"/>
      </w:pPr>
    </w:p>
    <w:p>
      <w:pPr>
        <w:spacing w:line="482" w:lineRule="auto" w:before="1"/>
        <w:ind w:left="240" w:right="5515" w:firstLine="748"/>
        <w:jc w:val="both"/>
        <w:rPr>
          <w:b/>
          <w:sz w:val="28"/>
        </w:rPr>
      </w:pPr>
      <w:r>
        <w:rPr>
          <w:sz w:val="28"/>
        </w:rPr>
        <w:t>Employee</w:t>
      </w:r>
      <w:r>
        <w:rPr>
          <w:spacing w:val="-9"/>
          <w:sz w:val="28"/>
        </w:rPr>
        <w:t> </w:t>
      </w:r>
      <w:r>
        <w:rPr>
          <w:sz w:val="28"/>
        </w:rPr>
        <w:t>relations</w:t>
      </w:r>
      <w:r>
        <w:rPr>
          <w:spacing w:val="-8"/>
          <w:sz w:val="28"/>
        </w:rPr>
        <w:t> </w:t>
      </w:r>
      <w:r>
        <w:rPr>
          <w:sz w:val="28"/>
        </w:rPr>
        <w:t>practices</w:t>
      </w:r>
      <w:r>
        <w:rPr>
          <w:spacing w:val="-11"/>
          <w:sz w:val="28"/>
        </w:rPr>
        <w:t> </w:t>
      </w:r>
      <w:r>
        <w:rPr>
          <w:sz w:val="28"/>
        </w:rPr>
        <w:t>of</w:t>
      </w:r>
      <w:r>
        <w:rPr>
          <w:spacing w:val="-9"/>
          <w:sz w:val="28"/>
        </w:rPr>
        <w:t> </w:t>
      </w:r>
      <w:r>
        <w:rPr>
          <w:sz w:val="28"/>
        </w:rPr>
        <w:t>SMEs </w:t>
      </w:r>
      <w:r>
        <w:rPr>
          <w:b/>
          <w:sz w:val="28"/>
        </w:rPr>
        <w:t>Summary</w:t>
      </w:r>
      <w:r>
        <w:rPr>
          <w:b/>
          <w:spacing w:val="-5"/>
          <w:sz w:val="28"/>
        </w:rPr>
        <w:t> </w:t>
      </w:r>
      <w:r>
        <w:rPr>
          <w:b/>
          <w:sz w:val="28"/>
        </w:rPr>
        <w:t>of</w:t>
      </w:r>
      <w:r>
        <w:rPr>
          <w:b/>
          <w:spacing w:val="-6"/>
          <w:sz w:val="28"/>
        </w:rPr>
        <w:t> </w:t>
      </w:r>
      <w:r>
        <w:rPr>
          <w:b/>
          <w:sz w:val="28"/>
        </w:rPr>
        <w:t>Review</w:t>
      </w:r>
      <w:r>
        <w:rPr>
          <w:b/>
          <w:spacing w:val="-7"/>
          <w:sz w:val="28"/>
        </w:rPr>
        <w:t> </w:t>
      </w:r>
      <w:r>
        <w:rPr>
          <w:b/>
          <w:sz w:val="28"/>
        </w:rPr>
        <w:t>of</w:t>
      </w:r>
      <w:r>
        <w:rPr>
          <w:b/>
          <w:spacing w:val="-6"/>
          <w:sz w:val="28"/>
        </w:rPr>
        <w:t> </w:t>
      </w:r>
      <w:r>
        <w:rPr>
          <w:b/>
          <w:sz w:val="28"/>
        </w:rPr>
        <w:t>Related</w:t>
      </w:r>
      <w:r>
        <w:rPr>
          <w:b/>
          <w:spacing w:val="-6"/>
          <w:sz w:val="28"/>
        </w:rPr>
        <w:t> </w:t>
      </w:r>
      <w:r>
        <w:rPr>
          <w:b/>
          <w:sz w:val="28"/>
        </w:rPr>
        <w:t>Literature Conceptual Framework</w:t>
      </w:r>
    </w:p>
    <w:p>
      <w:pPr>
        <w:pStyle w:val="BodyText"/>
        <w:spacing w:line="480" w:lineRule="auto"/>
        <w:ind w:left="240" w:right="1193" w:firstLine="719"/>
      </w:pPr>
      <w:r>
        <w:rPr/>
        <w:t>This section defines key terms in this study under the following sub- headings: human resource management practices, small and medium scale enterprises and manager</w:t>
      </w:r>
    </w:p>
    <w:p>
      <w:pPr>
        <w:pStyle w:val="Heading1"/>
      </w:pPr>
      <w:r>
        <w:rPr/>
        <w:t>Human</w:t>
      </w:r>
      <w:r>
        <w:rPr>
          <w:spacing w:val="-6"/>
        </w:rPr>
        <w:t> </w:t>
      </w:r>
      <w:r>
        <w:rPr/>
        <w:t>Resource</w:t>
      </w:r>
      <w:r>
        <w:rPr>
          <w:spacing w:val="-5"/>
        </w:rPr>
        <w:t> </w:t>
      </w:r>
      <w:r>
        <w:rPr/>
        <w:t>Management</w:t>
      </w:r>
      <w:r>
        <w:rPr>
          <w:spacing w:val="-5"/>
        </w:rPr>
        <w:t> </w:t>
      </w:r>
      <w:r>
        <w:rPr>
          <w:spacing w:val="-2"/>
        </w:rPr>
        <w:t>Practices</w:t>
      </w:r>
    </w:p>
    <w:p>
      <w:pPr>
        <w:pStyle w:val="BodyText"/>
        <w:spacing w:line="480" w:lineRule="auto" w:before="312"/>
        <w:ind w:left="240" w:right="1194" w:firstLine="719"/>
      </w:pPr>
      <w:r>
        <w:rPr/>
        <w:t>Human resource management (HRM) comprises the managerial activities involved in planning for recruiting, staffing, training, developing, utilizing and maintaining the human resource in an organization (Osuala &amp; Okeke, 2014). Nayyab, Hamid, Naseer and Iqbal (2011) defined HRM as the policies and practices needed to carry out the human resource aspect of management, including selection, job definition, training, performance appraisal, compensation, career planning and encouraging employee participation in decision making and measuring organizational performance, customer satisfaction and maximizing the profitability of organizations.</w:t>
      </w:r>
    </w:p>
    <w:p>
      <w:pPr>
        <w:pStyle w:val="BodyText"/>
        <w:spacing w:line="480" w:lineRule="auto" w:before="2"/>
        <w:ind w:left="240" w:right="1193" w:firstLine="719"/>
      </w:pPr>
      <w:r>
        <w:rPr/>
        <w:t>Human resource management practice are those practices that improve the skills of the labour force, their participation in decision making as well as motivation to put forth discretionary efforts for effective achievement of organization‟s</w:t>
      </w:r>
      <w:r>
        <w:rPr>
          <w:spacing w:val="80"/>
        </w:rPr>
        <w:t> </w:t>
      </w:r>
      <w:r>
        <w:rPr/>
        <w:t>goal</w:t>
      </w:r>
      <w:r>
        <w:rPr>
          <w:spacing w:val="80"/>
        </w:rPr>
        <w:t> </w:t>
      </w:r>
      <w:r>
        <w:rPr/>
        <w:t>(Akintunde,</w:t>
      </w:r>
      <w:r>
        <w:rPr>
          <w:spacing w:val="80"/>
        </w:rPr>
        <w:t> </w:t>
      </w:r>
      <w:r>
        <w:rPr/>
        <w:t>2017).</w:t>
      </w:r>
      <w:r>
        <w:rPr>
          <w:spacing w:val="80"/>
        </w:rPr>
        <w:t> </w:t>
      </w:r>
      <w:r>
        <w:rPr/>
        <w:t>These</w:t>
      </w:r>
      <w:r>
        <w:rPr>
          <w:spacing w:val="80"/>
        </w:rPr>
        <w:t> </w:t>
      </w:r>
      <w:r>
        <w:rPr/>
        <w:t>comprise</w:t>
      </w:r>
      <w:r>
        <w:rPr>
          <w:spacing w:val="80"/>
        </w:rPr>
        <w:t> </w:t>
      </w:r>
      <w:r>
        <w:rPr/>
        <w:t>of</w:t>
      </w:r>
      <w:r>
        <w:rPr>
          <w:spacing w:val="80"/>
        </w:rPr>
        <w:t> </w:t>
      </w:r>
      <w:r>
        <w:rPr/>
        <w:t>activities</w:t>
      </w:r>
      <w:r>
        <w:rPr>
          <w:spacing w:val="80"/>
        </w:rPr>
        <w:t> </w:t>
      </w:r>
      <w:r>
        <w:rPr/>
        <w:t>that</w:t>
      </w:r>
      <w:r>
        <w:rPr>
          <w:spacing w:val="80"/>
        </w:rPr>
        <w:t> </w:t>
      </w:r>
      <w:r>
        <w:rPr/>
        <w:t>an</w:t>
      </w:r>
    </w:p>
    <w:p>
      <w:pPr>
        <w:spacing w:after="0" w:line="480" w:lineRule="auto"/>
        <w:sectPr>
          <w:headerReference w:type="default" r:id="rId7"/>
          <w:pgSz w:w="12240" w:h="15840"/>
          <w:pgMar w:header="761" w:footer="0" w:top="980" w:bottom="280" w:left="1200" w:right="240"/>
          <w:pgNumType w:start="19"/>
        </w:sectPr>
      </w:pPr>
    </w:p>
    <w:p>
      <w:pPr>
        <w:pStyle w:val="BodyText"/>
        <w:spacing w:before="129"/>
        <w:jc w:val="left"/>
      </w:pPr>
    </w:p>
    <w:p>
      <w:pPr>
        <w:pStyle w:val="BodyText"/>
        <w:spacing w:line="480" w:lineRule="auto" w:before="1"/>
        <w:ind w:left="240" w:right="1194"/>
      </w:pPr>
      <w:r>
        <w:rPr/>
        <w:t>organization holds for personnel in order to develop work behaviours that can facilitate effective achievement of organizational goal. HRM practices are</w:t>
      </w:r>
      <w:r>
        <w:rPr>
          <w:spacing w:val="40"/>
        </w:rPr>
        <w:t> </w:t>
      </w:r>
      <w:r>
        <w:rPr/>
        <w:t>activities which an organization engages in to help achieve set goals (Lee, 2011). HRM practices include analyzing and designing work, determining human</w:t>
      </w:r>
      <w:r>
        <w:rPr>
          <w:spacing w:val="40"/>
        </w:rPr>
        <w:t> </w:t>
      </w:r>
      <w:r>
        <w:rPr/>
        <w:t>resource needs (HR planning), attracting potential employees (recruiting),</w:t>
      </w:r>
      <w:r>
        <w:rPr>
          <w:spacing w:val="80"/>
        </w:rPr>
        <w:t> </w:t>
      </w:r>
      <w:r>
        <w:rPr/>
        <w:t>choosing employees (selection), teaching employees how to perform</w:t>
      </w:r>
      <w:r>
        <w:rPr>
          <w:spacing w:val="-1"/>
        </w:rPr>
        <w:t> </w:t>
      </w:r>
      <w:r>
        <w:rPr/>
        <w:t>their jobs and preparing them for the future (training and development), rewarding employees (compensation), evaluating their performance (performance management), and creating a positive work environment (employee relation) (Noe, Hollenbeck, Gerhart &amp; Wright, 2010).</w:t>
      </w:r>
    </w:p>
    <w:p>
      <w:pPr>
        <w:pStyle w:val="BodyText"/>
        <w:spacing w:line="480" w:lineRule="auto"/>
        <w:ind w:left="240" w:right="1195" w:firstLine="719"/>
      </w:pPr>
      <w:r>
        <w:rPr/>
        <w:t>Furthermore, Swathi, (2014) classified human resource practices into six primary responsibilities including job analysis and staffing, organization and utilization of work force, measurement and appraisal of work force performance, implementation of reward systems for employees, professional development of workers, and maintenance of work force. In the context of this study, HRM practices</w:t>
      </w:r>
      <w:r>
        <w:rPr>
          <w:spacing w:val="-2"/>
        </w:rPr>
        <w:t> </w:t>
      </w:r>
      <w:r>
        <w:rPr/>
        <w:t>can</w:t>
      </w:r>
      <w:r>
        <w:rPr>
          <w:spacing w:val="-2"/>
        </w:rPr>
        <w:t> </w:t>
      </w:r>
      <w:r>
        <w:rPr/>
        <w:t>be</w:t>
      </w:r>
      <w:r>
        <w:rPr>
          <w:spacing w:val="-2"/>
        </w:rPr>
        <w:t> </w:t>
      </w:r>
      <w:r>
        <w:rPr/>
        <w:t>seen</w:t>
      </w:r>
      <w:r>
        <w:rPr>
          <w:spacing w:val="-2"/>
        </w:rPr>
        <w:t> </w:t>
      </w:r>
      <w:r>
        <w:rPr/>
        <w:t>as</w:t>
      </w:r>
      <w:r>
        <w:rPr>
          <w:spacing w:val="-2"/>
        </w:rPr>
        <w:t> </w:t>
      </w:r>
      <w:r>
        <w:rPr/>
        <w:t>the</w:t>
      </w:r>
      <w:r>
        <w:rPr>
          <w:spacing w:val="-3"/>
        </w:rPr>
        <w:t> </w:t>
      </w:r>
      <w:r>
        <w:rPr/>
        <w:t>specific</w:t>
      </w:r>
      <w:r>
        <w:rPr>
          <w:spacing w:val="-3"/>
        </w:rPr>
        <w:t> </w:t>
      </w:r>
      <w:r>
        <w:rPr/>
        <w:t>practices,</w:t>
      </w:r>
      <w:r>
        <w:rPr>
          <w:spacing w:val="-4"/>
        </w:rPr>
        <w:t> </w:t>
      </w:r>
      <w:r>
        <w:rPr/>
        <w:t>formal</w:t>
      </w:r>
      <w:r>
        <w:rPr>
          <w:spacing w:val="-2"/>
        </w:rPr>
        <w:t> </w:t>
      </w:r>
      <w:r>
        <w:rPr/>
        <w:t>policies</w:t>
      </w:r>
      <w:r>
        <w:rPr>
          <w:spacing w:val="-1"/>
        </w:rPr>
        <w:t> </w:t>
      </w:r>
      <w:r>
        <w:rPr/>
        <w:t>and</w:t>
      </w:r>
      <w:r>
        <w:rPr>
          <w:spacing w:val="-2"/>
        </w:rPr>
        <w:t> </w:t>
      </w:r>
      <w:r>
        <w:rPr/>
        <w:t>philosophies</w:t>
      </w:r>
      <w:r>
        <w:rPr>
          <w:spacing w:val="-5"/>
        </w:rPr>
        <w:t> </w:t>
      </w:r>
      <w:r>
        <w:rPr/>
        <w:t>that are designed to attract, develop, motivate, and retain employees who ensure the effective functioning and survival of the organization.</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Small</w:t>
      </w:r>
      <w:r>
        <w:rPr>
          <w:spacing w:val="-2"/>
        </w:rPr>
        <w:t> </w:t>
      </w:r>
      <w:r>
        <w:rPr/>
        <w:t>and</w:t>
      </w:r>
      <w:r>
        <w:rPr>
          <w:spacing w:val="-3"/>
        </w:rPr>
        <w:t> </w:t>
      </w:r>
      <w:r>
        <w:rPr/>
        <w:t>Medium</w:t>
      </w:r>
      <w:r>
        <w:rPr>
          <w:spacing w:val="-7"/>
        </w:rPr>
        <w:t> </w:t>
      </w:r>
      <w:r>
        <w:rPr/>
        <w:t>Scale</w:t>
      </w:r>
      <w:r>
        <w:rPr>
          <w:spacing w:val="-2"/>
        </w:rPr>
        <w:t> Enterprises</w:t>
      </w:r>
    </w:p>
    <w:p>
      <w:pPr>
        <w:pStyle w:val="BodyText"/>
        <w:spacing w:line="480" w:lineRule="auto" w:before="317"/>
        <w:ind w:left="240" w:right="1196" w:firstLine="360"/>
      </w:pPr>
      <w:r>
        <w:rPr/>
        <w:t>Small and medium scales enterprises are those firms owned by individual(s)</w:t>
      </w:r>
      <w:r>
        <w:rPr>
          <w:spacing w:val="40"/>
        </w:rPr>
        <w:t> </w:t>
      </w:r>
      <w:r>
        <w:rPr/>
        <w:t>and are ordinarily established as a means of self employment. There is no universally accepted definition of a small firm (Gorgievski, Ascalon &amp; Stephan, 2011). The definition of small business depends on the criteria for determining what is small and qualifies as a business (Napp, 2011). It is commonly believed that a business will be considered as small according to Gorgievski, Ascalon and Stephan (2011), if it:</w:t>
      </w:r>
    </w:p>
    <w:p>
      <w:pPr>
        <w:pStyle w:val="ListParagraph"/>
        <w:numPr>
          <w:ilvl w:val="0"/>
          <w:numId w:val="4"/>
        </w:numPr>
        <w:tabs>
          <w:tab w:pos="958" w:val="left" w:leader="none"/>
          <w:tab w:pos="960" w:val="left" w:leader="none"/>
        </w:tabs>
        <w:spacing w:line="480" w:lineRule="auto" w:before="202" w:after="0"/>
        <w:ind w:left="960" w:right="1206" w:hanging="360"/>
        <w:jc w:val="both"/>
        <w:rPr>
          <w:sz w:val="28"/>
        </w:rPr>
      </w:pPr>
      <w:r>
        <w:rPr>
          <w:sz w:val="28"/>
        </w:rPr>
        <w:t>is independently owned, operated and financed (one or very few people manage it without a formalised management structure).</w:t>
      </w:r>
    </w:p>
    <w:p>
      <w:pPr>
        <w:pStyle w:val="ListParagraph"/>
        <w:numPr>
          <w:ilvl w:val="0"/>
          <w:numId w:val="4"/>
        </w:numPr>
        <w:tabs>
          <w:tab w:pos="960" w:val="left" w:leader="none"/>
        </w:tabs>
        <w:spacing w:line="482" w:lineRule="auto" w:before="0" w:after="0"/>
        <w:ind w:left="960" w:right="1209" w:hanging="360"/>
        <w:jc w:val="both"/>
        <w:rPr>
          <w:sz w:val="28"/>
        </w:rPr>
      </w:pPr>
      <w:r>
        <w:rPr>
          <w:sz w:val="28"/>
        </w:rPr>
        <w:t>has a relatively small share of the market place or relatively little impact on its industry.</w:t>
      </w:r>
    </w:p>
    <w:p>
      <w:pPr>
        <w:pStyle w:val="ListParagraph"/>
        <w:numPr>
          <w:ilvl w:val="0"/>
          <w:numId w:val="4"/>
        </w:numPr>
        <w:tabs>
          <w:tab w:pos="958" w:val="left" w:leader="none"/>
        </w:tabs>
        <w:spacing w:line="317" w:lineRule="exact" w:before="0" w:after="0"/>
        <w:ind w:left="958" w:right="0" w:hanging="358"/>
        <w:jc w:val="left"/>
        <w:rPr>
          <w:sz w:val="28"/>
        </w:rPr>
      </w:pPr>
      <w:r>
        <w:rPr>
          <w:sz w:val="28"/>
        </w:rPr>
        <w:t>is</w:t>
      </w:r>
      <w:r>
        <w:rPr>
          <w:spacing w:val="-5"/>
          <w:sz w:val="28"/>
        </w:rPr>
        <w:t> </w:t>
      </w:r>
      <w:r>
        <w:rPr>
          <w:sz w:val="28"/>
        </w:rPr>
        <w:t>independent</w:t>
      </w:r>
      <w:r>
        <w:rPr>
          <w:spacing w:val="-1"/>
          <w:sz w:val="28"/>
        </w:rPr>
        <w:t> </w:t>
      </w:r>
      <w:r>
        <w:rPr>
          <w:sz w:val="28"/>
        </w:rPr>
        <w:t>and</w:t>
      </w:r>
      <w:r>
        <w:rPr>
          <w:spacing w:val="-4"/>
          <w:sz w:val="28"/>
        </w:rPr>
        <w:t> </w:t>
      </w:r>
      <w:r>
        <w:rPr>
          <w:sz w:val="28"/>
        </w:rPr>
        <w:t>does</w:t>
      </w:r>
      <w:r>
        <w:rPr>
          <w:spacing w:val="-1"/>
          <w:sz w:val="28"/>
        </w:rPr>
        <w:t> </w:t>
      </w:r>
      <w:r>
        <w:rPr>
          <w:sz w:val="28"/>
        </w:rPr>
        <w:t>not</w:t>
      </w:r>
      <w:r>
        <w:rPr>
          <w:spacing w:val="-1"/>
          <w:sz w:val="28"/>
        </w:rPr>
        <w:t> </w:t>
      </w:r>
      <w:r>
        <w:rPr>
          <w:sz w:val="28"/>
        </w:rPr>
        <w:t>form</w:t>
      </w:r>
      <w:r>
        <w:rPr>
          <w:spacing w:val="-6"/>
          <w:sz w:val="28"/>
        </w:rPr>
        <w:t> </w:t>
      </w:r>
      <w:r>
        <w:rPr>
          <w:sz w:val="28"/>
        </w:rPr>
        <w:t>part</w:t>
      </w:r>
      <w:r>
        <w:rPr>
          <w:spacing w:val="-5"/>
          <w:sz w:val="28"/>
        </w:rPr>
        <w:t> </w:t>
      </w:r>
      <w:r>
        <w:rPr>
          <w:sz w:val="28"/>
        </w:rPr>
        <w:t>of</w:t>
      </w:r>
      <w:r>
        <w:rPr>
          <w:spacing w:val="-1"/>
          <w:sz w:val="28"/>
        </w:rPr>
        <w:t> </w:t>
      </w:r>
      <w:r>
        <w:rPr>
          <w:sz w:val="28"/>
        </w:rPr>
        <w:t>a</w:t>
      </w:r>
      <w:r>
        <w:rPr>
          <w:spacing w:val="-3"/>
          <w:sz w:val="28"/>
        </w:rPr>
        <w:t> </w:t>
      </w:r>
      <w:r>
        <w:rPr>
          <w:sz w:val="28"/>
        </w:rPr>
        <w:t>large</w:t>
      </w:r>
      <w:r>
        <w:rPr>
          <w:spacing w:val="-1"/>
          <w:sz w:val="28"/>
        </w:rPr>
        <w:t> </w:t>
      </w:r>
      <w:r>
        <w:rPr>
          <w:spacing w:val="-2"/>
          <w:sz w:val="28"/>
        </w:rPr>
        <w:t>enterprise.</w:t>
      </w:r>
    </w:p>
    <w:p>
      <w:pPr>
        <w:pStyle w:val="BodyText"/>
        <w:spacing w:before="199"/>
        <w:jc w:val="left"/>
      </w:pPr>
    </w:p>
    <w:p>
      <w:pPr>
        <w:pStyle w:val="BodyText"/>
        <w:spacing w:line="480" w:lineRule="auto"/>
        <w:ind w:left="240" w:right="1192" w:firstLine="719"/>
      </w:pPr>
      <w:r>
        <w:rPr/>
        <w:t>The enterprises are known for low set up cost, reliance on local raw materials, employment generation, accelerating rural development, stimulating entrepreneurship, providing links between agriculture and industries, supplying parts and components among others (Onwughalu, 2014). The Federal Government of Nigeria in 1990 defined small-scale enterprises for purpose of commercial loan as those enterprises with capital investment not exceeding N2 million (excluding cost</w:t>
      </w:r>
      <w:r>
        <w:rPr>
          <w:spacing w:val="19"/>
        </w:rPr>
        <w:t> </w:t>
      </w:r>
      <w:r>
        <w:rPr/>
        <w:t>of</w:t>
      </w:r>
      <w:r>
        <w:rPr>
          <w:spacing w:val="18"/>
        </w:rPr>
        <w:t> </w:t>
      </w:r>
      <w:r>
        <w:rPr/>
        <w:t>land)</w:t>
      </w:r>
      <w:r>
        <w:rPr>
          <w:spacing w:val="18"/>
        </w:rPr>
        <w:t> </w:t>
      </w:r>
      <w:r>
        <w:rPr/>
        <w:t>or</w:t>
      </w:r>
      <w:r>
        <w:rPr>
          <w:spacing w:val="18"/>
        </w:rPr>
        <w:t> </w:t>
      </w:r>
      <w:r>
        <w:rPr/>
        <w:t>a</w:t>
      </w:r>
      <w:r>
        <w:rPr>
          <w:spacing w:val="18"/>
        </w:rPr>
        <w:t> </w:t>
      </w:r>
      <w:r>
        <w:rPr/>
        <w:t>minimum of</w:t>
      </w:r>
      <w:r>
        <w:rPr>
          <w:spacing w:val="18"/>
        </w:rPr>
        <w:t> </w:t>
      </w:r>
      <w:r>
        <w:rPr/>
        <w:t>N5</w:t>
      </w:r>
      <w:r>
        <w:rPr>
          <w:spacing w:val="22"/>
        </w:rPr>
        <w:t> </w:t>
      </w:r>
      <w:r>
        <w:rPr/>
        <w:t>million</w:t>
      </w:r>
      <w:r>
        <w:rPr>
          <w:spacing w:val="17"/>
        </w:rPr>
        <w:t> </w:t>
      </w:r>
      <w:r>
        <w:rPr/>
        <w:t>(Aremu</w:t>
      </w:r>
      <w:r>
        <w:rPr>
          <w:spacing w:val="19"/>
        </w:rPr>
        <w:t> </w:t>
      </w:r>
      <w:r>
        <w:rPr/>
        <w:t>and</w:t>
      </w:r>
      <w:r>
        <w:rPr>
          <w:spacing w:val="19"/>
        </w:rPr>
        <w:t> </w:t>
      </w:r>
      <w:r>
        <w:rPr/>
        <w:t>Adeyemi,</w:t>
      </w:r>
      <w:r>
        <w:rPr>
          <w:spacing w:val="20"/>
        </w:rPr>
        <w:t> </w:t>
      </w:r>
      <w:r>
        <w:rPr/>
        <w:t>2011).</w:t>
      </w:r>
      <w:r>
        <w:rPr>
          <w:spacing w:val="27"/>
        </w:rPr>
        <w:t> </w:t>
      </w:r>
      <w:r>
        <w:rPr/>
        <w:t>Majority</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8"/>
      </w:pPr>
      <w:r>
        <w:rPr/>
        <w:t>of SME businesses in Nigeria are family-owned, have a low capital base, are located in urban and semi-urban areas and largely reside in the informal sector.</w:t>
      </w:r>
      <w:r>
        <w:rPr>
          <w:spacing w:val="80"/>
        </w:rPr>
        <w:t> </w:t>
      </w:r>
      <w:r>
        <w:rPr/>
        <w:t>The informal sector in Nigeria refers to economic activities in all sectors of the economy that are operated outside the purview of government regulation.</w:t>
      </w:r>
    </w:p>
    <w:p>
      <w:pPr>
        <w:pStyle w:val="BodyText"/>
        <w:spacing w:line="480" w:lineRule="auto" w:before="201"/>
        <w:ind w:left="240" w:right="1195" w:firstLine="719"/>
      </w:pPr>
      <w:r>
        <w:rPr/>
        <w:t>The introduction of the National Policy on Micro, Small and Medium Enterprises in Nigeria has addressed the issue of definition as to what constitutes micro, small and medium enterprises (National Technical Working Group on</w:t>
      </w:r>
      <w:r>
        <w:rPr>
          <w:spacing w:val="40"/>
        </w:rPr>
        <w:t> </w:t>
      </w:r>
      <w:r>
        <w:rPr/>
        <w:t>Small and Medium Enterprises, 2009). Osamwonyi and Tafamel (2010) defined small and medium-scale business as any enterprise employing between five to 100 hundred workers with an annual turnover of about four hundred thousand Naira (N400, 000).</w:t>
      </w:r>
      <w:r>
        <w:rPr>
          <w:spacing w:val="40"/>
        </w:rPr>
        <w:t> </w:t>
      </w:r>
      <w:r>
        <w:rPr/>
        <w:t>Oroka (2013) defined SMEs as firms with a total investment (excluding cost of land but including capital) of up to N750, 000, and paid employment of up to 50 persons. Miller (2011) defined a small-scale industry as those industries with a total investment of between N100,000 and N2,000,000 excluding land but including working capital.</w:t>
      </w:r>
    </w:p>
    <w:p>
      <w:pPr>
        <w:pStyle w:val="BodyText"/>
        <w:spacing w:line="480" w:lineRule="auto"/>
        <w:ind w:left="240" w:right="1194" w:firstLine="719"/>
      </w:pPr>
      <w:r>
        <w:rPr/>
        <w:t>The Central Bank of Nigeria, in its monetary policy circular No. 25 of 1991, defined small-scale business as an enterprise whose capital investment does not exceed N5,000,000 (including land and working capital) or which turnover is not more than N25,000,000 annually. Oroka (2013) defined small enterprises as those enterprises</w:t>
      </w:r>
      <w:r>
        <w:rPr>
          <w:spacing w:val="26"/>
        </w:rPr>
        <w:t> </w:t>
      </w:r>
      <w:r>
        <w:rPr/>
        <w:t>with</w:t>
      </w:r>
      <w:r>
        <w:rPr>
          <w:spacing w:val="26"/>
        </w:rPr>
        <w:t> </w:t>
      </w:r>
      <w:r>
        <w:rPr/>
        <w:t>five</w:t>
      </w:r>
      <w:r>
        <w:rPr>
          <w:spacing w:val="23"/>
        </w:rPr>
        <w:t> </w:t>
      </w:r>
      <w:r>
        <w:rPr/>
        <w:t>or</w:t>
      </w:r>
      <w:r>
        <w:rPr>
          <w:spacing w:val="26"/>
        </w:rPr>
        <w:t> </w:t>
      </w:r>
      <w:r>
        <w:rPr/>
        <w:t>ten</w:t>
      </w:r>
      <w:r>
        <w:rPr>
          <w:spacing w:val="27"/>
        </w:rPr>
        <w:t> </w:t>
      </w:r>
      <w:r>
        <w:rPr/>
        <w:t>workers</w:t>
      </w:r>
      <w:r>
        <w:rPr>
          <w:spacing w:val="24"/>
        </w:rPr>
        <w:t> </w:t>
      </w:r>
      <w:r>
        <w:rPr/>
        <w:t>to</w:t>
      </w:r>
      <w:r>
        <w:rPr>
          <w:spacing w:val="24"/>
        </w:rPr>
        <w:t> </w:t>
      </w:r>
      <w:r>
        <w:rPr/>
        <w:t>between</w:t>
      </w:r>
      <w:r>
        <w:rPr>
          <w:spacing w:val="27"/>
        </w:rPr>
        <w:t> </w:t>
      </w:r>
      <w:r>
        <w:rPr/>
        <w:t>20</w:t>
      </w:r>
      <w:r>
        <w:rPr>
          <w:spacing w:val="26"/>
        </w:rPr>
        <w:t> </w:t>
      </w:r>
      <w:r>
        <w:rPr/>
        <w:t>and</w:t>
      </w:r>
      <w:r>
        <w:rPr>
          <w:spacing w:val="26"/>
        </w:rPr>
        <w:t> </w:t>
      </w:r>
      <w:r>
        <w:rPr/>
        <w:t>50</w:t>
      </w:r>
      <w:r>
        <w:rPr>
          <w:spacing w:val="26"/>
        </w:rPr>
        <w:t> </w:t>
      </w:r>
      <w:r>
        <w:rPr/>
        <w:t>workers.</w:t>
      </w:r>
      <w:r>
        <w:rPr>
          <w:spacing w:val="25"/>
        </w:rPr>
        <w:t> </w:t>
      </w:r>
      <w:r>
        <w:rPr/>
        <w:t>Oroka</w:t>
      </w:r>
      <w:r>
        <w:rPr>
          <w:spacing w:val="26"/>
        </w:rPr>
        <w:t> </w:t>
      </w:r>
      <w:r>
        <w:rPr/>
        <w:t>added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that some industrialized countries use a maximum</w:t>
      </w:r>
      <w:r>
        <w:rPr>
          <w:spacing w:val="-3"/>
        </w:rPr>
        <w:t> </w:t>
      </w:r>
      <w:r>
        <w:rPr/>
        <w:t>of 100 workers, with options for the trade and production sector. Accordingly, medium enterprises are those enterprises with the number of workers ranging from 20-50 to 300-500 with options for trade and production sector.</w:t>
      </w:r>
    </w:p>
    <w:p>
      <w:pPr>
        <w:pStyle w:val="BodyText"/>
        <w:spacing w:line="480" w:lineRule="auto"/>
        <w:ind w:left="240" w:right="1193" w:firstLine="719"/>
      </w:pPr>
      <w:r>
        <w:rPr/>
        <w:t>Small and medium scale enterprises in the context of this study can be seen as any enterprise which total working capital excluding cost of land is over one million Naira but not more than 150 million Naira and number of employees between 36 and 300 workers.</w:t>
      </w:r>
    </w:p>
    <w:p>
      <w:pPr>
        <w:pStyle w:val="Heading1"/>
        <w:spacing w:before="4"/>
        <w:jc w:val="left"/>
      </w:pPr>
      <w:r>
        <w:rPr>
          <w:spacing w:val="-2"/>
        </w:rPr>
        <w:t>Manager</w:t>
      </w:r>
    </w:p>
    <w:p>
      <w:pPr>
        <w:pStyle w:val="BodyText"/>
        <w:spacing w:line="480" w:lineRule="auto" w:before="319"/>
        <w:ind w:left="240" w:right="1195" w:firstLine="719"/>
      </w:pPr>
      <w:r>
        <w:rPr/>
        <w:t>A manager is a person who is responsible for the realization of management processes. In particular a manager is the person that makes plans and decisions, organizes, supervises and controls human, finance and information resources (Griffin, 2010). Pocztowski (2007) defined a manager as a professional whose essence is the art of reaching goals by</w:t>
      </w:r>
      <w:r>
        <w:rPr>
          <w:spacing w:val="-2"/>
        </w:rPr>
        <w:t> </w:t>
      </w:r>
      <w:r>
        <w:rPr/>
        <w:t>proper use</w:t>
      </w:r>
      <w:r>
        <w:rPr>
          <w:spacing w:val="-1"/>
        </w:rPr>
        <w:t> </w:t>
      </w:r>
      <w:r>
        <w:rPr/>
        <w:t>of available finance, material and human resources.</w:t>
      </w:r>
    </w:p>
    <w:p>
      <w:pPr>
        <w:pStyle w:val="BodyText"/>
        <w:spacing w:line="480" w:lineRule="auto"/>
        <w:ind w:left="240" w:right="1196" w:firstLine="719"/>
      </w:pPr>
      <w:r>
        <w:rPr/>
        <w:t>According to Penc (2011), the manager is a person employed to manage, fulfill all functions and make use of all or some part of an organization‟s resources in order to achieve the goals of the whole organization or its given part. Penc further averred that the manager is the person employed in the administrative position,</w:t>
      </w:r>
      <w:r>
        <w:rPr>
          <w:spacing w:val="80"/>
        </w:rPr>
        <w:t> </w:t>
      </w:r>
      <w:r>
        <w:rPr/>
        <w:t>who</w:t>
      </w:r>
      <w:r>
        <w:rPr>
          <w:spacing w:val="80"/>
        </w:rPr>
        <w:t> </w:t>
      </w:r>
      <w:r>
        <w:rPr/>
        <w:t>has</w:t>
      </w:r>
      <w:r>
        <w:rPr>
          <w:spacing w:val="80"/>
        </w:rPr>
        <w:t> </w:t>
      </w:r>
      <w:r>
        <w:rPr/>
        <w:t>a</w:t>
      </w:r>
      <w:r>
        <w:rPr>
          <w:spacing w:val="80"/>
        </w:rPr>
        <w:t> </w:t>
      </w:r>
      <w:r>
        <w:rPr/>
        <w:t>comprehensive</w:t>
      </w:r>
      <w:r>
        <w:rPr>
          <w:spacing w:val="80"/>
        </w:rPr>
        <w:t> </w:t>
      </w:r>
      <w:r>
        <w:rPr/>
        <w:t>knowledge</w:t>
      </w:r>
      <w:r>
        <w:rPr>
          <w:spacing w:val="80"/>
        </w:rPr>
        <w:t> </w:t>
      </w:r>
      <w:r>
        <w:rPr/>
        <w:t>necessary</w:t>
      </w:r>
      <w:r>
        <w:rPr>
          <w:spacing w:val="80"/>
        </w:rPr>
        <w:t> </w:t>
      </w:r>
      <w:r>
        <w:rPr/>
        <w:t>to</w:t>
      </w:r>
      <w:r>
        <w:rPr>
          <w:spacing w:val="80"/>
        </w:rPr>
        <w:t> </w:t>
      </w:r>
      <w:r>
        <w:rPr/>
        <w:t>lead</w:t>
      </w:r>
      <w:r>
        <w:rPr>
          <w:spacing w:val="80"/>
        </w:rPr>
        <w:t> </w:t>
      </w:r>
      <w:r>
        <w:rPr/>
        <w:t>people</w:t>
      </w:r>
      <w:r>
        <w:rPr>
          <w:spacing w:val="80"/>
        </w:rPr>
        <w:t> </w:t>
      </w:r>
      <w:r>
        <w:rPr/>
        <w:t>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5"/>
      </w:pPr>
      <w:r>
        <w:rPr/>
        <w:t>manage</w:t>
      </w:r>
      <w:r>
        <w:rPr>
          <w:spacing w:val="-4"/>
        </w:rPr>
        <w:t> </w:t>
      </w:r>
      <w:r>
        <w:rPr/>
        <w:t>an</w:t>
      </w:r>
      <w:r>
        <w:rPr>
          <w:spacing w:val="-3"/>
        </w:rPr>
        <w:t> </w:t>
      </w:r>
      <w:r>
        <w:rPr/>
        <w:t>organization,</w:t>
      </w:r>
      <w:r>
        <w:rPr>
          <w:spacing w:val="-5"/>
        </w:rPr>
        <w:t> </w:t>
      </w:r>
      <w:r>
        <w:rPr/>
        <w:t>in</w:t>
      </w:r>
      <w:r>
        <w:rPr>
          <w:spacing w:val="-3"/>
        </w:rPr>
        <w:t> </w:t>
      </w:r>
      <w:r>
        <w:rPr/>
        <w:t>order</w:t>
      </w:r>
      <w:r>
        <w:rPr>
          <w:spacing w:val="-7"/>
        </w:rPr>
        <w:t> </w:t>
      </w:r>
      <w:r>
        <w:rPr/>
        <w:t>to</w:t>
      </w:r>
      <w:r>
        <w:rPr>
          <w:spacing w:val="-3"/>
        </w:rPr>
        <w:t> </w:t>
      </w:r>
      <w:r>
        <w:rPr/>
        <w:t>achieve</w:t>
      </w:r>
      <w:r>
        <w:rPr>
          <w:spacing w:val="-4"/>
        </w:rPr>
        <w:t> </w:t>
      </w:r>
      <w:r>
        <w:rPr/>
        <w:t>optimal</w:t>
      </w:r>
      <w:r>
        <w:rPr>
          <w:spacing w:val="-3"/>
        </w:rPr>
        <w:t> </w:t>
      </w:r>
      <w:r>
        <w:rPr/>
        <w:t>realization</w:t>
      </w:r>
      <w:r>
        <w:rPr>
          <w:spacing w:val="-3"/>
        </w:rPr>
        <w:t> </w:t>
      </w:r>
      <w:r>
        <w:rPr/>
        <w:t>of</w:t>
      </w:r>
      <w:r>
        <w:rPr>
          <w:spacing w:val="-4"/>
        </w:rPr>
        <w:t> </w:t>
      </w:r>
      <w:r>
        <w:rPr/>
        <w:t>tasks</w:t>
      </w:r>
      <w:r>
        <w:rPr>
          <w:spacing w:val="-3"/>
        </w:rPr>
        <w:t> </w:t>
      </w:r>
      <w:r>
        <w:rPr/>
        <w:t>in</w:t>
      </w:r>
      <w:r>
        <w:rPr>
          <w:spacing w:val="-3"/>
        </w:rPr>
        <w:t> </w:t>
      </w:r>
      <w:r>
        <w:rPr/>
        <w:t>confined </w:t>
      </w:r>
      <w:r>
        <w:rPr>
          <w:spacing w:val="-2"/>
        </w:rPr>
        <w:t>conditions.</w:t>
      </w:r>
    </w:p>
    <w:p>
      <w:pPr>
        <w:pStyle w:val="BodyText"/>
        <w:spacing w:line="480" w:lineRule="auto"/>
        <w:ind w:left="240" w:right="1201" w:firstLine="719"/>
      </w:pPr>
      <w:r>
        <w:rPr/>
        <w:t>Managers, according to Penc (2009) are specialists, who are able to find solution in complicated situations. The manager is not afraid to take a risk, can draw the visions of the future, formulate strategies towards achieving those visions and knows how to use available resources for optimal realization of visions. In the context of this study, a manager can be seen as an individual who is in charge of the administration, control and utilization of human and material resources of an organization. Thus, a manager is someone who formally leads individual and collective efforts to accomplish shared universal goals of an enterprise.</w:t>
      </w:r>
    </w:p>
    <w:p>
      <w:pPr>
        <w:pStyle w:val="Heading1"/>
        <w:spacing w:before="5"/>
      </w:pPr>
      <w:r>
        <w:rPr/>
        <w:t>Theoretical</w:t>
      </w:r>
      <w:r>
        <w:rPr>
          <w:spacing w:val="-6"/>
        </w:rPr>
        <w:t> </w:t>
      </w:r>
      <w:r>
        <w:rPr>
          <w:spacing w:val="-2"/>
        </w:rPr>
        <w:t>Framework</w:t>
      </w:r>
    </w:p>
    <w:p>
      <w:pPr>
        <w:pStyle w:val="BodyText"/>
        <w:spacing w:line="482" w:lineRule="auto" w:before="316"/>
        <w:ind w:left="240" w:right="1204" w:firstLine="719"/>
        <w:jc w:val="left"/>
        <w:rPr>
          <w:b/>
        </w:rPr>
      </w:pPr>
      <w:r>
        <w:rPr/>
        <w:t>The</w:t>
      </w:r>
      <w:r>
        <w:rPr>
          <w:spacing w:val="80"/>
          <w:w w:val="150"/>
        </w:rPr>
        <w:t> </w:t>
      </w:r>
      <w:r>
        <w:rPr/>
        <w:t>theoretical</w:t>
      </w:r>
      <w:r>
        <w:rPr>
          <w:spacing w:val="80"/>
          <w:w w:val="150"/>
        </w:rPr>
        <w:t> </w:t>
      </w:r>
      <w:r>
        <w:rPr/>
        <w:t>framework</w:t>
      </w:r>
      <w:r>
        <w:rPr>
          <w:spacing w:val="80"/>
          <w:w w:val="150"/>
        </w:rPr>
        <w:t> </w:t>
      </w:r>
      <w:r>
        <w:rPr/>
        <w:t>for</w:t>
      </w:r>
      <w:r>
        <w:rPr>
          <w:spacing w:val="80"/>
          <w:w w:val="150"/>
        </w:rPr>
        <w:t> </w:t>
      </w:r>
      <w:r>
        <w:rPr/>
        <w:t>this</w:t>
      </w:r>
      <w:r>
        <w:rPr>
          <w:spacing w:val="80"/>
          <w:w w:val="150"/>
        </w:rPr>
        <w:t> </w:t>
      </w:r>
      <w:r>
        <w:rPr/>
        <w:t>study</w:t>
      </w:r>
      <w:r>
        <w:rPr>
          <w:spacing w:val="80"/>
          <w:w w:val="150"/>
        </w:rPr>
        <w:t> </w:t>
      </w:r>
      <w:r>
        <w:rPr/>
        <w:t>is</w:t>
      </w:r>
      <w:r>
        <w:rPr>
          <w:spacing w:val="80"/>
          <w:w w:val="150"/>
        </w:rPr>
        <w:t> </w:t>
      </w:r>
      <w:r>
        <w:rPr/>
        <w:t>based</w:t>
      </w:r>
      <w:r>
        <w:rPr>
          <w:spacing w:val="80"/>
          <w:w w:val="150"/>
        </w:rPr>
        <w:t> </w:t>
      </w:r>
      <w:r>
        <w:rPr/>
        <w:t>on</w:t>
      </w:r>
      <w:r>
        <w:rPr>
          <w:spacing w:val="80"/>
          <w:w w:val="150"/>
        </w:rPr>
        <w:t> </w:t>
      </w:r>
      <w:r>
        <w:rPr/>
        <w:t>the</w:t>
      </w:r>
      <w:r>
        <w:rPr>
          <w:spacing w:val="80"/>
          <w:w w:val="150"/>
        </w:rPr>
        <w:t> </w:t>
      </w:r>
      <w:r>
        <w:rPr/>
        <w:t>Scientific Management Theory and Systems Theory. They are discussed as follows: </w:t>
      </w:r>
      <w:r>
        <w:rPr>
          <w:b/>
        </w:rPr>
        <w:t>Scientific Management Theory</w:t>
      </w:r>
    </w:p>
    <w:p>
      <w:pPr>
        <w:pStyle w:val="BodyText"/>
        <w:spacing w:line="480" w:lineRule="auto"/>
        <w:ind w:left="240" w:right="1201" w:firstLine="719"/>
      </w:pPr>
      <w:r>
        <w:rPr/>
        <w:t>The scientific management theory was propounded by Frederick Winslow Taylor in 1911.</w:t>
      </w:r>
      <w:r>
        <w:rPr>
          <w:spacing w:val="40"/>
        </w:rPr>
        <w:t> </w:t>
      </w:r>
      <w:r>
        <w:rPr/>
        <w:t>According to Taylor, management is deficient both in terms of knowledge as to what constitutes a proper day's work and its indifference about proper managerial practices. To correct these deficiencies, Taylor charged management</w:t>
      </w:r>
      <w:r>
        <w:rPr>
          <w:spacing w:val="40"/>
        </w:rPr>
        <w:t> </w:t>
      </w:r>
      <w:r>
        <w:rPr/>
        <w:t>with</w:t>
      </w:r>
      <w:r>
        <w:rPr>
          <w:spacing w:val="40"/>
        </w:rPr>
        <w:t> </w:t>
      </w:r>
      <w:r>
        <w:rPr/>
        <w:t>the</w:t>
      </w:r>
      <w:r>
        <w:rPr>
          <w:spacing w:val="40"/>
        </w:rPr>
        <w:t> </w:t>
      </w:r>
      <w:r>
        <w:rPr/>
        <w:t>basic</w:t>
      </w:r>
      <w:r>
        <w:rPr>
          <w:spacing w:val="40"/>
        </w:rPr>
        <w:t> </w:t>
      </w:r>
      <w:r>
        <w:rPr/>
        <w:t>responsibility</w:t>
      </w:r>
      <w:r>
        <w:rPr>
          <w:spacing w:val="40"/>
        </w:rPr>
        <w:t> </w:t>
      </w:r>
      <w:r>
        <w:rPr/>
        <w:t>for</w:t>
      </w:r>
      <w:r>
        <w:rPr>
          <w:spacing w:val="40"/>
        </w:rPr>
        <w:t> </w:t>
      </w:r>
      <w:r>
        <w:rPr/>
        <w:t>developing</w:t>
      </w:r>
      <w:r>
        <w:rPr>
          <w:spacing w:val="40"/>
        </w:rPr>
        <w:t> </w:t>
      </w:r>
      <w:r>
        <w:rPr/>
        <w:t>the</w:t>
      </w:r>
      <w:r>
        <w:rPr>
          <w:spacing w:val="40"/>
        </w:rPr>
        <w:t> </w:t>
      </w:r>
      <w:r>
        <w:rPr/>
        <w:t>required</w:t>
      </w:r>
      <w:r>
        <w:rPr>
          <w:spacing w:val="40"/>
        </w:rPr>
        <w:t> </w:t>
      </w:r>
      <w:r>
        <w:rPr/>
        <w:t>scientific</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5"/>
      </w:pPr>
      <w:r>
        <w:rPr/>
        <w:t>management principles. The fundamental principles underlying the scientific approach to management are:</w:t>
      </w:r>
    </w:p>
    <w:p>
      <w:pPr>
        <w:pStyle w:val="ListParagraph"/>
        <w:numPr>
          <w:ilvl w:val="1"/>
          <w:numId w:val="4"/>
        </w:numPr>
        <w:tabs>
          <w:tab w:pos="1320" w:val="left" w:leader="none"/>
        </w:tabs>
        <w:spacing w:line="480" w:lineRule="auto" w:before="0" w:after="0"/>
        <w:ind w:left="1320" w:right="1198" w:hanging="360"/>
        <w:jc w:val="both"/>
        <w:rPr>
          <w:sz w:val="28"/>
        </w:rPr>
      </w:pPr>
      <w:r>
        <w:rPr>
          <w:sz w:val="28"/>
        </w:rPr>
        <w:t>The development of a scientific method of designing jobs to replace the old rule-of-thumb methods. This involves gathering, classifying and tabulating data to arrive at the ―one best way to perform a task or series of task.</w:t>
      </w:r>
    </w:p>
    <w:p>
      <w:pPr>
        <w:pStyle w:val="ListParagraph"/>
        <w:numPr>
          <w:ilvl w:val="1"/>
          <w:numId w:val="4"/>
        </w:numPr>
        <w:tabs>
          <w:tab w:pos="1318" w:val="left" w:leader="none"/>
          <w:tab w:pos="1320" w:val="left" w:leader="none"/>
        </w:tabs>
        <w:spacing w:line="480" w:lineRule="auto" w:before="0" w:after="0"/>
        <w:ind w:left="1320" w:right="1196" w:hanging="360"/>
        <w:jc w:val="both"/>
        <w:rPr>
          <w:sz w:val="28"/>
        </w:rPr>
      </w:pPr>
      <w:r>
        <w:rPr>
          <w:sz w:val="28"/>
        </w:rPr>
        <w:t>The scientific selection and progressive teaching and development of employees. Taylor showed the value of matching the job to the worker. The theorist also emphasized the need to study workers strengths and weaknesses and to provide training to improve workers performance.</w:t>
      </w:r>
    </w:p>
    <w:p>
      <w:pPr>
        <w:pStyle w:val="ListParagraph"/>
        <w:numPr>
          <w:ilvl w:val="1"/>
          <w:numId w:val="4"/>
        </w:numPr>
        <w:tabs>
          <w:tab w:pos="1320" w:val="left" w:leader="none"/>
        </w:tabs>
        <w:spacing w:line="480" w:lineRule="auto" w:before="0" w:after="0"/>
        <w:ind w:left="1320" w:right="1198" w:hanging="360"/>
        <w:jc w:val="both"/>
        <w:rPr>
          <w:sz w:val="28"/>
        </w:rPr>
      </w:pPr>
      <w:r>
        <w:rPr>
          <w:sz w:val="28"/>
        </w:rPr>
        <w:t>Bringing together scientifically selected employees and scientifically developed methods for designing jobs. Taylor believed that new and scientific methods of job design should not merely be put before an employee, they should be fully explained by management. The theorist believed that employees would show little resistance to changes in methods if they understood the reasons for the change and they show a change for greater earnings for themselves.</w:t>
      </w:r>
    </w:p>
    <w:p>
      <w:pPr>
        <w:pStyle w:val="ListParagraph"/>
        <w:numPr>
          <w:ilvl w:val="1"/>
          <w:numId w:val="4"/>
        </w:numPr>
        <w:tabs>
          <w:tab w:pos="1318" w:val="left" w:leader="none"/>
          <w:tab w:pos="1320" w:val="left" w:leader="none"/>
        </w:tabs>
        <w:spacing w:line="480" w:lineRule="auto" w:before="0" w:after="0"/>
        <w:ind w:left="1320" w:right="1197" w:hanging="360"/>
        <w:jc w:val="both"/>
        <w:rPr>
          <w:sz w:val="28"/>
        </w:rPr>
      </w:pPr>
      <w:r>
        <w:rPr>
          <w:sz w:val="28"/>
        </w:rPr>
        <w:t>Division of work resulting in interdependence between management and the worker. Taylor felt that if employees were truly dependent on one another, then cooperation would naturally follow.</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240" w:right="1199" w:firstLine="719"/>
      </w:pPr>
      <w:r>
        <w:rPr/>
        <w:t>In the view of Taylor, the scientific management techniques would replace rule-of-thumb management practices so prevalent at the time. It is believed that scientific management principles would create a better and more harmonious relationship between workers and employers. The main concern of this theory is</w:t>
      </w:r>
      <w:r>
        <w:rPr>
          <w:spacing w:val="40"/>
        </w:rPr>
        <w:t> </w:t>
      </w:r>
      <w:r>
        <w:rPr/>
        <w:t>the efficiency of both workers and management as methods would lead to improved management–labour relations and contribute to improved industrial efficiency and prosperity. Taylor adopted an instrumental view of human</w:t>
      </w:r>
      <w:r>
        <w:rPr>
          <w:spacing w:val="40"/>
        </w:rPr>
        <w:t> </w:t>
      </w:r>
      <w:r>
        <w:rPr/>
        <w:t>behaviour together with the application of standard procedures of work.</w:t>
      </w:r>
    </w:p>
    <w:p>
      <w:pPr>
        <w:pStyle w:val="BodyText"/>
        <w:spacing w:line="480" w:lineRule="auto"/>
        <w:ind w:left="240" w:right="1194" w:firstLine="719"/>
      </w:pPr>
      <w:r>
        <w:rPr/>
        <w:t>The scientific management theory is relevant to this study because it</w:t>
      </w:r>
      <w:r>
        <w:rPr>
          <w:spacing w:val="40"/>
        </w:rPr>
        <w:t> </w:t>
      </w:r>
      <w:r>
        <w:rPr/>
        <w:t>explores the importance of human resource management practices such as</w:t>
      </w:r>
      <w:r>
        <w:rPr>
          <w:spacing w:val="80"/>
        </w:rPr>
        <w:t> </w:t>
      </w:r>
      <w:r>
        <w:rPr/>
        <w:t>selection of labour force through scientific methods, training and collaboration between the employers and employees. The theory helps to provide a clear path on the importance of provision of a defined work process, adequate incentives for employees and the good relationship between managers and employees. The knowledge of this theory will guide managers of SMEs in adopting effective human resources practices to enhance employees‟</w:t>
      </w:r>
      <w:r>
        <w:rPr>
          <w:spacing w:val="-1"/>
        </w:rPr>
        <w:t> </w:t>
      </w:r>
      <w:r>
        <w:rPr/>
        <w:t>job performance.</w:t>
      </w:r>
      <w:r>
        <w:rPr>
          <w:spacing w:val="40"/>
        </w:rPr>
        <w:t> </w:t>
      </w:r>
      <w:r>
        <w:rPr/>
        <w:t>However, this theory</w:t>
      </w:r>
      <w:r>
        <w:rPr>
          <w:spacing w:val="-5"/>
        </w:rPr>
        <w:t> </w:t>
      </w:r>
      <w:r>
        <w:rPr/>
        <w:t>did</w:t>
      </w:r>
      <w:r>
        <w:rPr>
          <w:spacing w:val="-2"/>
        </w:rPr>
        <w:t> </w:t>
      </w:r>
      <w:r>
        <w:rPr/>
        <w:t>not</w:t>
      </w:r>
      <w:r>
        <w:rPr>
          <w:spacing w:val="-1"/>
        </w:rPr>
        <w:t> </w:t>
      </w:r>
      <w:r>
        <w:rPr/>
        <w:t>cover</w:t>
      </w:r>
      <w:r>
        <w:rPr>
          <w:spacing w:val="-3"/>
        </w:rPr>
        <w:t> </w:t>
      </w:r>
      <w:r>
        <w:rPr/>
        <w:t>the</w:t>
      </w:r>
      <w:r>
        <w:rPr>
          <w:spacing w:val="-2"/>
        </w:rPr>
        <w:t> </w:t>
      </w:r>
      <w:r>
        <w:rPr/>
        <w:t>interdependence and</w:t>
      </w:r>
      <w:r>
        <w:rPr>
          <w:spacing w:val="-1"/>
        </w:rPr>
        <w:t> </w:t>
      </w:r>
      <w:r>
        <w:rPr/>
        <w:t>relationship</w:t>
      </w:r>
      <w:r>
        <w:rPr>
          <w:spacing w:val="-1"/>
        </w:rPr>
        <w:t> </w:t>
      </w:r>
      <w:r>
        <w:rPr/>
        <w:t>in business organizations which necessitates the addition of the systems theory as part of the theoretical foundation for this study.</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Systems</w:t>
      </w:r>
      <w:r>
        <w:rPr>
          <w:spacing w:val="-5"/>
        </w:rPr>
        <w:t> </w:t>
      </w:r>
      <w:r>
        <w:rPr>
          <w:spacing w:val="-2"/>
        </w:rPr>
        <w:t>Theory</w:t>
      </w:r>
    </w:p>
    <w:p>
      <w:pPr>
        <w:pStyle w:val="BodyText"/>
        <w:spacing w:line="480" w:lineRule="auto" w:before="317"/>
        <w:ind w:left="240" w:right="1194" w:firstLine="719"/>
      </w:pPr>
      <w:r>
        <w:rPr/>
        <w:t>Systems theory was propounded in the 1940‟s by Ludwig Von Bertalanffy. The theory viewed human organizations as systems (conceptual systems) of interacting components such as system aggregates, which are carriers of numerous complex processes (organizational behaviors) and organizational structures. Systems theory focuses on relations between parts of a system. Rather than reducing an entity such as a school into parts. Systems theory focuses on the arrangements of and relations between the parts and how they work together as a whole. The way the parts are organized and how they interact with each other determine the properties of that system. The behaviour of the system is dependent on the properties of the elements. According to the theorist, a system may be defined as a set of interdependent parts that relate in the accomplishment of some purpose. The systems theory views institutions as systems that procure and transform</w:t>
      </w:r>
      <w:r>
        <w:rPr>
          <w:spacing w:val="-1"/>
        </w:rPr>
        <w:t> </w:t>
      </w:r>
      <w:r>
        <w:rPr/>
        <w:t>inputs into outputs which are subsequently discharged into their external environment in the form of goods and services. Inputs can be in form of people, materials, money or information.</w:t>
      </w:r>
    </w:p>
    <w:p>
      <w:pPr>
        <w:pStyle w:val="BodyText"/>
        <w:spacing w:line="480" w:lineRule="auto" w:before="2"/>
        <w:ind w:left="240" w:right="1194" w:firstLine="719"/>
      </w:pPr>
      <w:r>
        <w:rPr/>
        <w:t>Systems theory makes provision for people to explore and characterize the system of their interest, its environment and its components and parts. People in</w:t>
      </w:r>
      <w:r>
        <w:rPr>
          <w:spacing w:val="40"/>
        </w:rPr>
        <w:t> </w:t>
      </w:r>
      <w:r>
        <w:rPr/>
        <w:t>the education system can acquire a systems view of management by integrating systems</w:t>
      </w:r>
      <w:r>
        <w:rPr>
          <w:spacing w:val="65"/>
        </w:rPr>
        <w:t> </w:t>
      </w:r>
      <w:r>
        <w:rPr/>
        <w:t>concepts</w:t>
      </w:r>
      <w:r>
        <w:rPr>
          <w:spacing w:val="65"/>
        </w:rPr>
        <w:t> </w:t>
      </w:r>
      <w:r>
        <w:rPr/>
        <w:t>and</w:t>
      </w:r>
      <w:r>
        <w:rPr>
          <w:spacing w:val="63"/>
        </w:rPr>
        <w:t> </w:t>
      </w:r>
      <w:r>
        <w:rPr/>
        <w:t>principles</w:t>
      </w:r>
      <w:r>
        <w:rPr>
          <w:spacing w:val="63"/>
        </w:rPr>
        <w:t> </w:t>
      </w:r>
      <w:r>
        <w:rPr/>
        <w:t>in</w:t>
      </w:r>
      <w:r>
        <w:rPr>
          <w:spacing w:val="63"/>
        </w:rPr>
        <w:t> </w:t>
      </w:r>
      <w:r>
        <w:rPr/>
        <w:t>their</w:t>
      </w:r>
      <w:r>
        <w:rPr>
          <w:spacing w:val="62"/>
        </w:rPr>
        <w:t> </w:t>
      </w:r>
      <w:r>
        <w:rPr/>
        <w:t>thinking</w:t>
      </w:r>
      <w:r>
        <w:rPr>
          <w:spacing w:val="63"/>
        </w:rPr>
        <w:t> </w:t>
      </w:r>
      <w:r>
        <w:rPr/>
        <w:t>and</w:t>
      </w:r>
      <w:r>
        <w:rPr>
          <w:spacing w:val="63"/>
        </w:rPr>
        <w:t> </w:t>
      </w:r>
      <w:r>
        <w:rPr/>
        <w:t>learning</w:t>
      </w:r>
      <w:r>
        <w:rPr>
          <w:spacing w:val="63"/>
        </w:rPr>
        <w:t> </w:t>
      </w:r>
      <w:r>
        <w:rPr/>
        <w:t>to</w:t>
      </w:r>
      <w:r>
        <w:rPr>
          <w:spacing w:val="63"/>
        </w:rPr>
        <w:t> </w:t>
      </w:r>
      <w:r>
        <w:rPr/>
        <w:t>use</w:t>
      </w:r>
      <w:r>
        <w:rPr>
          <w:spacing w:val="62"/>
        </w:rPr>
        <w:t> </w:t>
      </w:r>
      <w:r>
        <w:rPr/>
        <w:t>them</w:t>
      </w:r>
      <w:r>
        <w:rPr>
          <w:spacing w:val="59"/>
        </w:rPr>
        <w:t> </w:t>
      </w:r>
      <w:r>
        <w:rPr/>
        <w:t>in</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2"/>
      </w:pPr>
      <w:r>
        <w:rPr/>
        <w:t>representing the world and their experiences. Systems theory empowers people to think of themselves, the environments that surround them and the groups and organizations in which they live in a new way.</w:t>
      </w:r>
    </w:p>
    <w:p>
      <w:pPr>
        <w:pStyle w:val="BodyText"/>
        <w:spacing w:line="480" w:lineRule="auto"/>
        <w:ind w:left="240" w:right="1193" w:firstLine="719"/>
      </w:pPr>
      <w:r>
        <w:rPr/>
        <w:t>The systems theory is relevant to this study because it gives SME managers insights into ways of knowing, thinking and reasoning in managing human resources in their organizations and the roles these play in realizing the overall goals of the business. In other words, the relevance of systems theory to this study is that it helps managers to look at the organization more broadly, in order to interpret patterns and events in the workplace by recognizing the various parts of the organization and their interrelations. This theory guides SMEs managers in developing, selecting and organizing human resource management practices that suit their business environments so as to improve employee performance and business profitability.</w:t>
      </w:r>
    </w:p>
    <w:p>
      <w:pPr>
        <w:pStyle w:val="Heading1"/>
        <w:spacing w:before="5"/>
      </w:pPr>
      <w:r>
        <w:rPr/>
        <w:t>Theoretical</w:t>
      </w:r>
      <w:r>
        <w:rPr>
          <w:spacing w:val="-6"/>
        </w:rPr>
        <w:t> </w:t>
      </w:r>
      <w:r>
        <w:rPr>
          <w:spacing w:val="-2"/>
        </w:rPr>
        <w:t>Studies</w:t>
      </w:r>
    </w:p>
    <w:p>
      <w:pPr>
        <w:pStyle w:val="BodyText"/>
        <w:spacing w:line="482" w:lineRule="auto" w:before="317"/>
        <w:ind w:left="240" w:right="1207" w:firstLine="719"/>
      </w:pPr>
      <w:r>
        <w:rPr/>
        <w:t>This section discusses the theoretical work of scholars that are in line with the purpose of the study under the following sub-headings:</w:t>
      </w:r>
    </w:p>
    <w:p>
      <w:pPr>
        <w:pStyle w:val="Heading1"/>
      </w:pPr>
      <w:r>
        <w:rPr/>
        <w:t>Resourcing</w:t>
      </w:r>
      <w:r>
        <w:rPr>
          <w:spacing w:val="-4"/>
        </w:rPr>
        <w:t> </w:t>
      </w:r>
      <w:r>
        <w:rPr/>
        <w:t>Practices</w:t>
      </w:r>
      <w:r>
        <w:rPr>
          <w:spacing w:val="-4"/>
        </w:rPr>
        <w:t> </w:t>
      </w:r>
      <w:r>
        <w:rPr/>
        <w:t>of</w:t>
      </w:r>
      <w:r>
        <w:rPr>
          <w:spacing w:val="-5"/>
        </w:rPr>
        <w:t> </w:t>
      </w:r>
      <w:r>
        <w:rPr/>
        <w:t>SMEs</w:t>
      </w:r>
      <w:r>
        <w:rPr>
          <w:spacing w:val="-3"/>
        </w:rPr>
        <w:t> </w:t>
      </w:r>
      <w:r>
        <w:rPr>
          <w:spacing w:val="-2"/>
        </w:rPr>
        <w:t>Managers</w:t>
      </w:r>
    </w:p>
    <w:p>
      <w:pPr>
        <w:pStyle w:val="BodyText"/>
        <w:spacing w:line="480" w:lineRule="auto" w:before="316"/>
        <w:ind w:left="240" w:right="1200" w:firstLine="719"/>
      </w:pPr>
      <w:r>
        <w:rPr/>
        <w:t>„Right man in the right place at the right time‟ is the guiding philosophy of all HRM (Bacon &amp; Hoque, 2011). By matching the size and skills of the work force</w:t>
      </w:r>
      <w:r>
        <w:rPr>
          <w:spacing w:val="20"/>
        </w:rPr>
        <w:t> </w:t>
      </w:r>
      <w:r>
        <w:rPr/>
        <w:t>to</w:t>
      </w:r>
      <w:r>
        <w:rPr>
          <w:spacing w:val="23"/>
        </w:rPr>
        <w:t> </w:t>
      </w:r>
      <w:r>
        <w:rPr/>
        <w:t>the</w:t>
      </w:r>
      <w:r>
        <w:rPr>
          <w:spacing w:val="20"/>
        </w:rPr>
        <w:t> </w:t>
      </w:r>
      <w:r>
        <w:rPr/>
        <w:t>productive</w:t>
      </w:r>
      <w:r>
        <w:rPr>
          <w:spacing w:val="22"/>
        </w:rPr>
        <w:t> </w:t>
      </w:r>
      <w:r>
        <w:rPr/>
        <w:t>requirements</w:t>
      </w:r>
      <w:r>
        <w:rPr>
          <w:spacing w:val="21"/>
        </w:rPr>
        <w:t> </w:t>
      </w:r>
      <w:r>
        <w:rPr/>
        <w:t>of</w:t>
      </w:r>
      <w:r>
        <w:rPr>
          <w:spacing w:val="29"/>
        </w:rPr>
        <w:t> </w:t>
      </w:r>
      <w:r>
        <w:rPr/>
        <w:t>an</w:t>
      </w:r>
      <w:r>
        <w:rPr>
          <w:spacing w:val="24"/>
        </w:rPr>
        <w:t> </w:t>
      </w:r>
      <w:r>
        <w:rPr/>
        <w:t>organization</w:t>
      </w:r>
      <w:r>
        <w:rPr>
          <w:spacing w:val="23"/>
        </w:rPr>
        <w:t> </w:t>
      </w:r>
      <w:r>
        <w:rPr/>
        <w:t>and</w:t>
      </w:r>
      <w:r>
        <w:rPr>
          <w:spacing w:val="23"/>
        </w:rPr>
        <w:t> </w:t>
      </w:r>
      <w:r>
        <w:rPr/>
        <w:t>raising</w:t>
      </w:r>
      <w:r>
        <w:rPr>
          <w:spacing w:val="21"/>
        </w:rPr>
        <w:t> </w:t>
      </w:r>
      <w:r>
        <w:rPr/>
        <w:t>the</w:t>
      </w:r>
      <w:r>
        <w:rPr>
          <w:spacing w:val="22"/>
        </w:rPr>
        <w:t> </w:t>
      </w:r>
      <w:r>
        <w:rPr/>
        <w:t>quality</w:t>
      </w:r>
      <w:r>
        <w:rPr>
          <w:spacing w:val="19"/>
        </w:rPr>
        <w:t> </w:t>
      </w:r>
      <w:r>
        <w:rPr/>
        <w:t>of</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8"/>
      </w:pPr>
      <w:r>
        <w:rPr/>
        <w:t>individual employees‟ contributions to production, organizations can make significant improvements to their performance (Bacon &amp; Hoque, 2011). Neither organizational effectiveness nor individual satisfaction can be achieved unless</w:t>
      </w:r>
      <w:r>
        <w:rPr>
          <w:spacing w:val="40"/>
        </w:rPr>
        <w:t> </w:t>
      </w:r>
      <w:r>
        <w:rPr/>
        <w:t>there is a better matching of what the organization needs and what the individuals who spend their working lives in those organizations need (Schein, 2010). This “matching” is a dynamic process. Resourcing or manning organization with „right persons‟ and place them in their „right positions‟ is the central task of HRM. Resourcing organization involves human resource planning, job analysis, recruitment, selection, socialization or orientation.</w:t>
      </w:r>
    </w:p>
    <w:p>
      <w:pPr>
        <w:pStyle w:val="BodyText"/>
        <w:spacing w:line="480" w:lineRule="auto" w:before="1"/>
        <w:ind w:left="240" w:right="1193" w:firstLine="719"/>
      </w:pPr>
      <w:r>
        <w:rPr/>
        <w:t>HR planning is the process of determining future human resource needs relative to an organization‟s strategic plan</w:t>
      </w:r>
      <w:r>
        <w:rPr>
          <w:spacing w:val="-2"/>
        </w:rPr>
        <w:t> </w:t>
      </w:r>
      <w:r>
        <w:rPr/>
        <w:t>and devising the steps necessary</w:t>
      </w:r>
      <w:r>
        <w:rPr>
          <w:spacing w:val="-4"/>
        </w:rPr>
        <w:t> </w:t>
      </w:r>
      <w:r>
        <w:rPr/>
        <w:t>to meet those needs (Lengnick-Hall &amp; Lengnick-Hall, 2009). Human resource planning goes hand-in-hand with an organization‟s strategic planning. Strategic planning refers to an</w:t>
      </w:r>
      <w:r>
        <w:rPr>
          <w:spacing w:val="-1"/>
        </w:rPr>
        <w:t> </w:t>
      </w:r>
      <w:r>
        <w:rPr/>
        <w:t>organization‟s</w:t>
      </w:r>
      <w:r>
        <w:rPr>
          <w:spacing w:val="-1"/>
        </w:rPr>
        <w:t> </w:t>
      </w:r>
      <w:r>
        <w:rPr/>
        <w:t>decision about</w:t>
      </w:r>
      <w:r>
        <w:rPr>
          <w:spacing w:val="-1"/>
        </w:rPr>
        <w:t> </w:t>
      </w:r>
      <w:r>
        <w:rPr/>
        <w:t>what</w:t>
      </w:r>
      <w:r>
        <w:rPr>
          <w:spacing w:val="-1"/>
        </w:rPr>
        <w:t> </w:t>
      </w:r>
      <w:r>
        <w:rPr/>
        <w:t>it wants to accomplish (its mission) and how it wants to go about accomplishing it (Scharf, 2011). Once the strategy in set, the HRM function must do its parts to ensure the strategy‟s success, and thereby</w:t>
      </w:r>
      <w:r>
        <w:rPr>
          <w:spacing w:val="-2"/>
        </w:rPr>
        <w:t> </w:t>
      </w:r>
      <w:r>
        <w:rPr/>
        <w:t>help the</w:t>
      </w:r>
      <w:r>
        <w:rPr>
          <w:spacing w:val="-1"/>
        </w:rPr>
        <w:t> </w:t>
      </w:r>
      <w:r>
        <w:rPr/>
        <w:t>organization to achieve its objectives (Kane &amp;</w:t>
      </w:r>
      <w:r>
        <w:rPr>
          <w:spacing w:val="-1"/>
        </w:rPr>
        <w:t> </w:t>
      </w:r>
      <w:r>
        <w:rPr/>
        <w:t>Palmer, 2010). The acknowledgement of strategic view that HR policies and practices have critical linkage with an organization‟s overall strategy is termed as strategic human resource</w:t>
      </w:r>
      <w:r>
        <w:rPr>
          <w:spacing w:val="13"/>
        </w:rPr>
        <w:t> </w:t>
      </w:r>
      <w:r>
        <w:rPr/>
        <w:t>management</w:t>
      </w:r>
      <w:r>
        <w:rPr>
          <w:spacing w:val="15"/>
        </w:rPr>
        <w:t> </w:t>
      </w:r>
      <w:r>
        <w:rPr/>
        <w:t>(SHRM)</w:t>
      </w:r>
      <w:r>
        <w:rPr>
          <w:spacing w:val="13"/>
        </w:rPr>
        <w:t> </w:t>
      </w:r>
      <w:r>
        <w:rPr/>
        <w:t>and</w:t>
      </w:r>
      <w:r>
        <w:rPr>
          <w:spacing w:val="15"/>
        </w:rPr>
        <w:t> </w:t>
      </w:r>
      <w:r>
        <w:rPr/>
        <w:t>acts</w:t>
      </w:r>
      <w:r>
        <w:rPr>
          <w:spacing w:val="14"/>
        </w:rPr>
        <w:t> </w:t>
      </w:r>
      <w:r>
        <w:rPr/>
        <w:t>as</w:t>
      </w:r>
      <w:r>
        <w:rPr>
          <w:spacing w:val="15"/>
        </w:rPr>
        <w:t> </w:t>
      </w:r>
      <w:r>
        <w:rPr/>
        <w:t>central</w:t>
      </w:r>
      <w:r>
        <w:rPr>
          <w:spacing w:val="21"/>
        </w:rPr>
        <w:t> </w:t>
      </w:r>
      <w:r>
        <w:rPr/>
        <w:t>philosophy</w:t>
      </w:r>
      <w:r>
        <w:rPr>
          <w:spacing w:val="13"/>
        </w:rPr>
        <w:t> </w:t>
      </w:r>
      <w:r>
        <w:rPr/>
        <w:t>(Ivancevich,</w:t>
      </w:r>
      <w:r>
        <w:rPr>
          <w:spacing w:val="13"/>
        </w:rPr>
        <w:t> </w:t>
      </w:r>
      <w:r>
        <w:rPr>
          <w:spacing w:val="-2"/>
        </w:rPr>
        <w:t>2011).</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French (2009) defined HR planning as the process of assessing an organization‟s human resources needs in the light of organizational goals and making plans to ensure that a competent, stable workforce is employed.</w:t>
      </w:r>
    </w:p>
    <w:p>
      <w:pPr>
        <w:pStyle w:val="BodyText"/>
        <w:spacing w:line="480" w:lineRule="auto"/>
        <w:ind w:left="240" w:right="1197" w:firstLine="719"/>
      </w:pPr>
      <w:r>
        <w:rPr/>
        <w:t>Cascio (2010) viewed HR planning as an effort to anticipate future business and environmental demands on an organization and to provide personnel to fulfill that</w:t>
      </w:r>
      <w:r>
        <w:rPr>
          <w:spacing w:val="-2"/>
        </w:rPr>
        <w:t> </w:t>
      </w:r>
      <w:r>
        <w:rPr/>
        <w:t>demand.</w:t>
      </w:r>
      <w:r>
        <w:rPr>
          <w:spacing w:val="-1"/>
        </w:rPr>
        <w:t> </w:t>
      </w:r>
      <w:r>
        <w:rPr/>
        <w:t>According</w:t>
      </w:r>
      <w:r>
        <w:rPr>
          <w:spacing w:val="-2"/>
        </w:rPr>
        <w:t> </w:t>
      </w:r>
      <w:r>
        <w:rPr/>
        <w:t>to Dessler (2009),</w:t>
      </w:r>
      <w:r>
        <w:rPr>
          <w:spacing w:val="-1"/>
        </w:rPr>
        <w:t> </w:t>
      </w:r>
      <w:r>
        <w:rPr/>
        <w:t>HR planning is “employment planning” and the process of formulating plans to fill future openings based on an analysis of the positions that are expected to be opened and whether these will be filled by inside or outside candidates.</w:t>
      </w:r>
    </w:p>
    <w:p>
      <w:pPr>
        <w:pStyle w:val="BodyText"/>
        <w:spacing w:line="480" w:lineRule="auto" w:before="1"/>
        <w:ind w:left="240" w:right="1194" w:firstLine="719"/>
      </w:pPr>
      <w:r>
        <w:rPr/>
        <w:t>Planning for human resource needs is more than a set of techniques and a system that is part of the human resource management functions. Human resource planning is both a process and a plan (Ivancevich, 2011). It is how organizations assess the future supply of and demand for human resources. Human resource planning allows organizations to get the following benefits:</w:t>
      </w:r>
    </w:p>
    <w:p>
      <w:pPr>
        <w:pStyle w:val="ListParagraph"/>
        <w:numPr>
          <w:ilvl w:val="0"/>
          <w:numId w:val="5"/>
        </w:numPr>
        <w:tabs>
          <w:tab w:pos="960" w:val="left" w:leader="none"/>
        </w:tabs>
        <w:spacing w:line="482" w:lineRule="auto" w:before="0" w:after="0"/>
        <w:ind w:left="960" w:right="1205" w:hanging="360"/>
        <w:jc w:val="left"/>
        <w:rPr>
          <w:sz w:val="28"/>
        </w:rPr>
      </w:pPr>
      <w:r>
        <w:rPr>
          <w:sz w:val="28"/>
        </w:rPr>
        <w:t>Provides</w:t>
      </w:r>
      <w:r>
        <w:rPr>
          <w:spacing w:val="36"/>
          <w:sz w:val="28"/>
        </w:rPr>
        <w:t> </w:t>
      </w:r>
      <w:r>
        <w:rPr>
          <w:sz w:val="28"/>
        </w:rPr>
        <w:t>mechanisms</w:t>
      </w:r>
      <w:r>
        <w:rPr>
          <w:spacing w:val="36"/>
          <w:sz w:val="28"/>
        </w:rPr>
        <w:t> </w:t>
      </w:r>
      <w:r>
        <w:rPr>
          <w:sz w:val="28"/>
        </w:rPr>
        <w:t>to</w:t>
      </w:r>
      <w:r>
        <w:rPr>
          <w:spacing w:val="35"/>
          <w:sz w:val="28"/>
        </w:rPr>
        <w:t> </w:t>
      </w:r>
      <w:r>
        <w:rPr>
          <w:sz w:val="28"/>
        </w:rPr>
        <w:t>eliminate</w:t>
      </w:r>
      <w:r>
        <w:rPr>
          <w:spacing w:val="34"/>
          <w:sz w:val="28"/>
        </w:rPr>
        <w:t> </w:t>
      </w:r>
      <w:r>
        <w:rPr>
          <w:sz w:val="28"/>
        </w:rPr>
        <w:t>any</w:t>
      </w:r>
      <w:r>
        <w:rPr>
          <w:spacing w:val="33"/>
          <w:sz w:val="28"/>
        </w:rPr>
        <w:t> </w:t>
      </w:r>
      <w:r>
        <w:rPr>
          <w:sz w:val="28"/>
        </w:rPr>
        <w:t>gap</w:t>
      </w:r>
      <w:r>
        <w:rPr>
          <w:spacing w:val="35"/>
          <w:sz w:val="28"/>
        </w:rPr>
        <w:t> </w:t>
      </w:r>
      <w:r>
        <w:rPr>
          <w:sz w:val="28"/>
        </w:rPr>
        <w:t>that</w:t>
      </w:r>
      <w:r>
        <w:rPr>
          <w:spacing w:val="36"/>
          <w:sz w:val="28"/>
        </w:rPr>
        <w:t> </w:t>
      </w:r>
      <w:r>
        <w:rPr>
          <w:sz w:val="28"/>
        </w:rPr>
        <w:t>may</w:t>
      </w:r>
      <w:r>
        <w:rPr>
          <w:spacing w:val="33"/>
          <w:sz w:val="28"/>
        </w:rPr>
        <w:t> </w:t>
      </w:r>
      <w:r>
        <w:rPr>
          <w:sz w:val="28"/>
        </w:rPr>
        <w:t>exist</w:t>
      </w:r>
      <w:r>
        <w:rPr>
          <w:spacing w:val="35"/>
          <w:sz w:val="28"/>
        </w:rPr>
        <w:t> </w:t>
      </w:r>
      <w:r>
        <w:rPr>
          <w:sz w:val="28"/>
        </w:rPr>
        <w:t>between</w:t>
      </w:r>
      <w:r>
        <w:rPr>
          <w:spacing w:val="36"/>
          <w:sz w:val="28"/>
        </w:rPr>
        <w:t> </w:t>
      </w:r>
      <w:r>
        <w:rPr>
          <w:sz w:val="28"/>
        </w:rPr>
        <w:t>supply and demand for manpower.</w:t>
      </w:r>
    </w:p>
    <w:p>
      <w:pPr>
        <w:pStyle w:val="ListParagraph"/>
        <w:numPr>
          <w:ilvl w:val="0"/>
          <w:numId w:val="5"/>
        </w:numPr>
        <w:tabs>
          <w:tab w:pos="958" w:val="left" w:leader="none"/>
          <w:tab w:pos="960" w:val="left" w:leader="none"/>
        </w:tabs>
        <w:spacing w:line="480" w:lineRule="auto" w:before="0" w:after="0"/>
        <w:ind w:left="960" w:right="1205" w:hanging="360"/>
        <w:jc w:val="left"/>
        <w:rPr>
          <w:sz w:val="28"/>
        </w:rPr>
      </w:pPr>
      <w:r>
        <w:rPr>
          <w:sz w:val="28"/>
        </w:rPr>
        <w:t>Integrates</w:t>
      </w:r>
      <w:r>
        <w:rPr>
          <w:spacing w:val="80"/>
          <w:sz w:val="28"/>
        </w:rPr>
        <w:t> </w:t>
      </w:r>
      <w:r>
        <w:rPr>
          <w:sz w:val="28"/>
        </w:rPr>
        <w:t>organizational</w:t>
      </w:r>
      <w:r>
        <w:rPr>
          <w:spacing w:val="80"/>
          <w:sz w:val="28"/>
        </w:rPr>
        <w:t> </w:t>
      </w:r>
      <w:r>
        <w:rPr>
          <w:sz w:val="28"/>
        </w:rPr>
        <w:t>strategy</w:t>
      </w:r>
      <w:r>
        <w:rPr>
          <w:spacing w:val="80"/>
          <w:sz w:val="28"/>
        </w:rPr>
        <w:t> </w:t>
      </w:r>
      <w:r>
        <w:rPr>
          <w:sz w:val="28"/>
        </w:rPr>
        <w:t>with</w:t>
      </w:r>
      <w:r>
        <w:rPr>
          <w:spacing w:val="80"/>
          <w:sz w:val="28"/>
        </w:rPr>
        <w:t> </w:t>
      </w:r>
      <w:r>
        <w:rPr>
          <w:sz w:val="28"/>
        </w:rPr>
        <w:t>HR</w:t>
      </w:r>
      <w:r>
        <w:rPr>
          <w:spacing w:val="80"/>
          <w:sz w:val="28"/>
        </w:rPr>
        <w:t> </w:t>
      </w:r>
      <w:r>
        <w:rPr>
          <w:sz w:val="28"/>
        </w:rPr>
        <w:t>strategy</w:t>
      </w:r>
      <w:r>
        <w:rPr>
          <w:spacing w:val="80"/>
          <w:sz w:val="28"/>
        </w:rPr>
        <w:t> </w:t>
      </w:r>
      <w:r>
        <w:rPr>
          <w:sz w:val="28"/>
        </w:rPr>
        <w:t>as</w:t>
      </w:r>
      <w:r>
        <w:rPr>
          <w:spacing w:val="80"/>
          <w:sz w:val="28"/>
        </w:rPr>
        <w:t> </w:t>
      </w:r>
      <w:r>
        <w:rPr>
          <w:sz w:val="28"/>
        </w:rPr>
        <w:t>HR</w:t>
      </w:r>
      <w:r>
        <w:rPr>
          <w:spacing w:val="80"/>
          <w:sz w:val="28"/>
        </w:rPr>
        <w:t> </w:t>
      </w:r>
      <w:r>
        <w:rPr>
          <w:sz w:val="28"/>
        </w:rPr>
        <w:t>must</w:t>
      </w:r>
      <w:r>
        <w:rPr>
          <w:spacing w:val="80"/>
          <w:sz w:val="28"/>
        </w:rPr>
        <w:t> </w:t>
      </w:r>
      <w:r>
        <w:rPr>
          <w:sz w:val="28"/>
        </w:rPr>
        <w:t>„fit‟ strategically with the mission of the organization, (Milkovich, 2011).</w:t>
      </w:r>
    </w:p>
    <w:p>
      <w:pPr>
        <w:pStyle w:val="ListParagraph"/>
        <w:numPr>
          <w:ilvl w:val="0"/>
          <w:numId w:val="5"/>
        </w:numPr>
        <w:tabs>
          <w:tab w:pos="959" w:val="left" w:leader="none"/>
        </w:tabs>
        <w:spacing w:line="240" w:lineRule="auto" w:before="0" w:after="0"/>
        <w:ind w:left="959" w:right="0" w:hanging="359"/>
        <w:jc w:val="left"/>
        <w:rPr>
          <w:sz w:val="28"/>
        </w:rPr>
      </w:pPr>
      <w:r>
        <w:rPr>
          <w:sz w:val="28"/>
        </w:rPr>
        <w:t>Matches</w:t>
      </w:r>
      <w:r>
        <w:rPr>
          <w:spacing w:val="-9"/>
          <w:sz w:val="28"/>
        </w:rPr>
        <w:t> </w:t>
      </w:r>
      <w:r>
        <w:rPr>
          <w:sz w:val="28"/>
        </w:rPr>
        <w:t>HR</w:t>
      </w:r>
      <w:r>
        <w:rPr>
          <w:spacing w:val="-7"/>
          <w:sz w:val="28"/>
        </w:rPr>
        <w:t> </w:t>
      </w:r>
      <w:r>
        <w:rPr>
          <w:sz w:val="28"/>
        </w:rPr>
        <w:t>activities</w:t>
      </w:r>
      <w:r>
        <w:rPr>
          <w:spacing w:val="-7"/>
          <w:sz w:val="28"/>
        </w:rPr>
        <w:t> </w:t>
      </w:r>
      <w:r>
        <w:rPr>
          <w:sz w:val="28"/>
        </w:rPr>
        <w:t>and</w:t>
      </w:r>
      <w:r>
        <w:rPr>
          <w:spacing w:val="-6"/>
          <w:sz w:val="28"/>
        </w:rPr>
        <w:t> </w:t>
      </w:r>
      <w:r>
        <w:rPr>
          <w:sz w:val="28"/>
        </w:rPr>
        <w:t>future</w:t>
      </w:r>
      <w:r>
        <w:rPr>
          <w:spacing w:val="-10"/>
          <w:sz w:val="28"/>
        </w:rPr>
        <w:t> </w:t>
      </w:r>
      <w:r>
        <w:rPr>
          <w:sz w:val="28"/>
        </w:rPr>
        <w:t>organizational</w:t>
      </w:r>
      <w:r>
        <w:rPr>
          <w:spacing w:val="-7"/>
          <w:sz w:val="28"/>
        </w:rPr>
        <w:t> </w:t>
      </w:r>
      <w:r>
        <w:rPr>
          <w:sz w:val="28"/>
        </w:rPr>
        <w:t>objectives</w:t>
      </w:r>
      <w:r>
        <w:rPr>
          <w:spacing w:val="-6"/>
          <w:sz w:val="28"/>
        </w:rPr>
        <w:t> </w:t>
      </w:r>
      <w:r>
        <w:rPr>
          <w:spacing w:val="-2"/>
          <w:sz w:val="28"/>
        </w:rPr>
        <w:t>efficiently.</w:t>
      </w:r>
    </w:p>
    <w:p>
      <w:pPr>
        <w:pStyle w:val="ListParagraph"/>
        <w:numPr>
          <w:ilvl w:val="0"/>
          <w:numId w:val="5"/>
        </w:numPr>
        <w:tabs>
          <w:tab w:pos="958" w:val="left" w:leader="none"/>
        </w:tabs>
        <w:spacing w:line="240" w:lineRule="auto" w:before="316" w:after="0"/>
        <w:ind w:left="958" w:right="0" w:hanging="358"/>
        <w:jc w:val="left"/>
        <w:rPr>
          <w:sz w:val="28"/>
        </w:rPr>
      </w:pPr>
      <w:r>
        <w:rPr>
          <w:sz w:val="28"/>
        </w:rPr>
        <w:t>Achieves</w:t>
      </w:r>
      <w:r>
        <w:rPr>
          <w:spacing w:val="-5"/>
          <w:sz w:val="28"/>
        </w:rPr>
        <w:t> </w:t>
      </w:r>
      <w:r>
        <w:rPr>
          <w:sz w:val="28"/>
        </w:rPr>
        <w:t>economy</w:t>
      </w:r>
      <w:r>
        <w:rPr>
          <w:spacing w:val="-8"/>
          <w:sz w:val="28"/>
        </w:rPr>
        <w:t> </w:t>
      </w:r>
      <w:r>
        <w:rPr>
          <w:sz w:val="28"/>
        </w:rPr>
        <w:t>in</w:t>
      </w:r>
      <w:r>
        <w:rPr>
          <w:spacing w:val="-3"/>
          <w:sz w:val="28"/>
        </w:rPr>
        <w:t> </w:t>
      </w:r>
      <w:r>
        <w:rPr>
          <w:sz w:val="28"/>
        </w:rPr>
        <w:t>hiring</w:t>
      </w:r>
      <w:r>
        <w:rPr>
          <w:spacing w:val="-7"/>
          <w:sz w:val="28"/>
        </w:rPr>
        <w:t> </w:t>
      </w:r>
      <w:r>
        <w:rPr>
          <w:sz w:val="28"/>
        </w:rPr>
        <w:t>new</w:t>
      </w:r>
      <w:r>
        <w:rPr>
          <w:spacing w:val="-4"/>
          <w:sz w:val="28"/>
        </w:rPr>
        <w:t> </w:t>
      </w:r>
      <w:r>
        <w:rPr>
          <w:spacing w:val="-2"/>
          <w:sz w:val="28"/>
        </w:rPr>
        <w:t>workers/employees.</w:t>
      </w:r>
    </w:p>
    <w:p>
      <w:pPr>
        <w:spacing w:after="0" w:line="240" w:lineRule="auto"/>
        <w:jc w:val="left"/>
        <w:rPr>
          <w:sz w:val="28"/>
        </w:rPr>
        <w:sectPr>
          <w:pgSz w:w="12240" w:h="15840"/>
          <w:pgMar w:header="761" w:footer="0" w:top="980" w:bottom="280" w:left="1200" w:right="240"/>
        </w:sectPr>
      </w:pPr>
    </w:p>
    <w:p>
      <w:pPr>
        <w:pStyle w:val="BodyText"/>
        <w:spacing w:before="129"/>
        <w:jc w:val="left"/>
      </w:pPr>
    </w:p>
    <w:p>
      <w:pPr>
        <w:pStyle w:val="ListParagraph"/>
        <w:numPr>
          <w:ilvl w:val="0"/>
          <w:numId w:val="5"/>
        </w:numPr>
        <w:tabs>
          <w:tab w:pos="960" w:val="left" w:leader="none"/>
        </w:tabs>
        <w:spacing w:line="480" w:lineRule="auto" w:before="1" w:after="0"/>
        <w:ind w:left="960" w:right="1204" w:hanging="360"/>
        <w:jc w:val="left"/>
        <w:rPr>
          <w:sz w:val="28"/>
        </w:rPr>
      </w:pPr>
      <w:r>
        <w:rPr>
          <w:sz w:val="28"/>
        </w:rPr>
        <w:t>Expands</w:t>
      </w:r>
      <w:r>
        <w:rPr>
          <w:spacing w:val="40"/>
          <w:sz w:val="28"/>
        </w:rPr>
        <w:t> </w:t>
      </w:r>
      <w:r>
        <w:rPr>
          <w:sz w:val="28"/>
        </w:rPr>
        <w:t>the</w:t>
      </w:r>
      <w:r>
        <w:rPr>
          <w:spacing w:val="40"/>
          <w:sz w:val="28"/>
        </w:rPr>
        <w:t> </w:t>
      </w:r>
      <w:r>
        <w:rPr>
          <w:sz w:val="28"/>
        </w:rPr>
        <w:t>HR</w:t>
      </w:r>
      <w:r>
        <w:rPr>
          <w:spacing w:val="40"/>
          <w:sz w:val="28"/>
        </w:rPr>
        <w:t> </w:t>
      </w:r>
      <w:r>
        <w:rPr>
          <w:sz w:val="28"/>
        </w:rPr>
        <w:t>information</w:t>
      </w:r>
      <w:r>
        <w:rPr>
          <w:spacing w:val="40"/>
          <w:sz w:val="28"/>
        </w:rPr>
        <w:t> </w:t>
      </w:r>
      <w:r>
        <w:rPr>
          <w:sz w:val="28"/>
        </w:rPr>
        <w:t>base</w:t>
      </w:r>
      <w:r>
        <w:rPr>
          <w:spacing w:val="40"/>
          <w:sz w:val="28"/>
        </w:rPr>
        <w:t> </w:t>
      </w:r>
      <w:r>
        <w:rPr>
          <w:sz w:val="28"/>
        </w:rPr>
        <w:t>to</w:t>
      </w:r>
      <w:r>
        <w:rPr>
          <w:spacing w:val="40"/>
          <w:sz w:val="28"/>
        </w:rPr>
        <w:t> </w:t>
      </w:r>
      <w:r>
        <w:rPr>
          <w:sz w:val="28"/>
        </w:rPr>
        <w:t>assist</w:t>
      </w:r>
      <w:r>
        <w:rPr>
          <w:spacing w:val="40"/>
          <w:sz w:val="28"/>
        </w:rPr>
        <w:t> </w:t>
      </w:r>
      <w:r>
        <w:rPr>
          <w:sz w:val="28"/>
        </w:rPr>
        <w:t>other</w:t>
      </w:r>
      <w:r>
        <w:rPr>
          <w:spacing w:val="40"/>
          <w:sz w:val="28"/>
        </w:rPr>
        <w:t> </w:t>
      </w:r>
      <w:r>
        <w:rPr>
          <w:sz w:val="28"/>
        </w:rPr>
        <w:t>HR</w:t>
      </w:r>
      <w:r>
        <w:rPr>
          <w:spacing w:val="40"/>
          <w:sz w:val="28"/>
        </w:rPr>
        <w:t> </w:t>
      </w:r>
      <w:r>
        <w:rPr>
          <w:sz w:val="28"/>
        </w:rPr>
        <w:t>activities</w:t>
      </w:r>
      <w:r>
        <w:rPr>
          <w:spacing w:val="40"/>
          <w:sz w:val="28"/>
        </w:rPr>
        <w:t> </w:t>
      </w:r>
      <w:r>
        <w:rPr>
          <w:sz w:val="28"/>
        </w:rPr>
        <w:t>and</w:t>
      </w:r>
      <w:r>
        <w:rPr>
          <w:spacing w:val="40"/>
          <w:sz w:val="28"/>
        </w:rPr>
        <w:t> </w:t>
      </w:r>
      <w:r>
        <w:rPr>
          <w:sz w:val="28"/>
        </w:rPr>
        <w:t>other organizational units.</w:t>
      </w:r>
    </w:p>
    <w:p>
      <w:pPr>
        <w:pStyle w:val="ListParagraph"/>
        <w:numPr>
          <w:ilvl w:val="0"/>
          <w:numId w:val="5"/>
        </w:numPr>
        <w:tabs>
          <w:tab w:pos="960" w:val="left" w:leader="none"/>
        </w:tabs>
        <w:spacing w:line="480" w:lineRule="auto" w:before="0" w:after="0"/>
        <w:ind w:left="960" w:right="1204" w:hanging="360"/>
        <w:jc w:val="left"/>
        <w:rPr>
          <w:sz w:val="28"/>
        </w:rPr>
      </w:pPr>
      <w:r>
        <w:rPr>
          <w:sz w:val="28"/>
        </w:rPr>
        <w:t>Coordinates</w:t>
      </w:r>
      <w:r>
        <w:rPr>
          <w:spacing w:val="40"/>
          <w:sz w:val="28"/>
        </w:rPr>
        <w:t> </w:t>
      </w:r>
      <w:r>
        <w:rPr>
          <w:sz w:val="28"/>
        </w:rPr>
        <w:t>different</w:t>
      </w:r>
      <w:r>
        <w:rPr>
          <w:spacing w:val="40"/>
          <w:sz w:val="28"/>
        </w:rPr>
        <w:t> </w:t>
      </w:r>
      <w:r>
        <w:rPr>
          <w:sz w:val="28"/>
        </w:rPr>
        <w:t>HR</w:t>
      </w:r>
      <w:r>
        <w:rPr>
          <w:spacing w:val="40"/>
          <w:sz w:val="28"/>
        </w:rPr>
        <w:t> </w:t>
      </w:r>
      <w:r>
        <w:rPr>
          <w:sz w:val="28"/>
        </w:rPr>
        <w:t>programs</w:t>
      </w:r>
      <w:r>
        <w:rPr>
          <w:spacing w:val="40"/>
          <w:sz w:val="28"/>
        </w:rPr>
        <w:t> </w:t>
      </w:r>
      <w:r>
        <w:rPr>
          <w:sz w:val="28"/>
        </w:rPr>
        <w:t>such</w:t>
      </w:r>
      <w:r>
        <w:rPr>
          <w:spacing w:val="40"/>
          <w:sz w:val="28"/>
        </w:rPr>
        <w:t> </w:t>
      </w:r>
      <w:r>
        <w:rPr>
          <w:sz w:val="28"/>
        </w:rPr>
        <w:t>as</w:t>
      </w:r>
      <w:r>
        <w:rPr>
          <w:spacing w:val="40"/>
          <w:sz w:val="28"/>
        </w:rPr>
        <w:t> </w:t>
      </w:r>
      <w:r>
        <w:rPr>
          <w:sz w:val="28"/>
        </w:rPr>
        <w:t>affirmative</w:t>
      </w:r>
      <w:r>
        <w:rPr>
          <w:spacing w:val="40"/>
          <w:sz w:val="28"/>
        </w:rPr>
        <w:t> </w:t>
      </w:r>
      <w:r>
        <w:rPr>
          <w:sz w:val="28"/>
        </w:rPr>
        <w:t>action</w:t>
      </w:r>
      <w:r>
        <w:rPr>
          <w:spacing w:val="40"/>
          <w:sz w:val="28"/>
        </w:rPr>
        <w:t> </w:t>
      </w:r>
      <w:r>
        <w:rPr>
          <w:sz w:val="28"/>
        </w:rPr>
        <w:t>plans</w:t>
      </w:r>
      <w:r>
        <w:rPr>
          <w:spacing w:val="40"/>
          <w:sz w:val="28"/>
        </w:rPr>
        <w:t> </w:t>
      </w:r>
      <w:r>
        <w:rPr>
          <w:sz w:val="28"/>
        </w:rPr>
        <w:t>and hiring needs.</w:t>
      </w:r>
    </w:p>
    <w:p>
      <w:pPr>
        <w:pStyle w:val="ListParagraph"/>
        <w:numPr>
          <w:ilvl w:val="0"/>
          <w:numId w:val="5"/>
        </w:numPr>
        <w:tabs>
          <w:tab w:pos="958" w:val="left" w:leader="none"/>
        </w:tabs>
        <w:spacing w:line="320" w:lineRule="exact" w:before="0" w:after="0"/>
        <w:ind w:left="958" w:right="0" w:hanging="358"/>
        <w:jc w:val="both"/>
        <w:rPr>
          <w:sz w:val="28"/>
        </w:rPr>
      </w:pPr>
      <w:r>
        <w:rPr>
          <w:sz w:val="28"/>
        </w:rPr>
        <w:t>Ensures</w:t>
      </w:r>
      <w:r>
        <w:rPr>
          <w:spacing w:val="-6"/>
          <w:sz w:val="28"/>
        </w:rPr>
        <w:t> </w:t>
      </w:r>
      <w:r>
        <w:rPr>
          <w:sz w:val="28"/>
        </w:rPr>
        <w:t>more</w:t>
      </w:r>
      <w:r>
        <w:rPr>
          <w:spacing w:val="-5"/>
          <w:sz w:val="28"/>
        </w:rPr>
        <w:t> </w:t>
      </w:r>
      <w:r>
        <w:rPr>
          <w:sz w:val="28"/>
        </w:rPr>
        <w:t>effective</w:t>
      </w:r>
      <w:r>
        <w:rPr>
          <w:spacing w:val="-5"/>
          <w:sz w:val="28"/>
        </w:rPr>
        <w:t> </w:t>
      </w:r>
      <w:r>
        <w:rPr>
          <w:sz w:val="28"/>
        </w:rPr>
        <w:t>and</w:t>
      </w:r>
      <w:r>
        <w:rPr>
          <w:spacing w:val="-4"/>
          <w:sz w:val="28"/>
        </w:rPr>
        <w:t> </w:t>
      </w:r>
      <w:r>
        <w:rPr>
          <w:sz w:val="28"/>
        </w:rPr>
        <w:t>efficient</w:t>
      </w:r>
      <w:r>
        <w:rPr>
          <w:spacing w:val="-7"/>
          <w:sz w:val="28"/>
        </w:rPr>
        <w:t> </w:t>
      </w:r>
      <w:r>
        <w:rPr>
          <w:sz w:val="28"/>
        </w:rPr>
        <w:t>use</w:t>
      </w:r>
      <w:r>
        <w:rPr>
          <w:spacing w:val="-5"/>
          <w:sz w:val="28"/>
        </w:rPr>
        <w:t> </w:t>
      </w:r>
      <w:r>
        <w:rPr>
          <w:sz w:val="28"/>
        </w:rPr>
        <w:t>of</w:t>
      </w:r>
      <w:r>
        <w:rPr>
          <w:spacing w:val="-4"/>
          <w:sz w:val="28"/>
        </w:rPr>
        <w:t> </w:t>
      </w:r>
      <w:r>
        <w:rPr>
          <w:spacing w:val="-5"/>
          <w:sz w:val="28"/>
        </w:rPr>
        <w:t>HR.</w:t>
      </w:r>
    </w:p>
    <w:p>
      <w:pPr>
        <w:pStyle w:val="BodyText"/>
        <w:spacing w:before="2"/>
        <w:jc w:val="left"/>
      </w:pPr>
    </w:p>
    <w:p>
      <w:pPr>
        <w:pStyle w:val="ListParagraph"/>
        <w:numPr>
          <w:ilvl w:val="0"/>
          <w:numId w:val="5"/>
        </w:numPr>
        <w:tabs>
          <w:tab w:pos="958" w:val="left" w:leader="none"/>
        </w:tabs>
        <w:spacing w:line="240" w:lineRule="auto" w:before="0" w:after="0"/>
        <w:ind w:left="958" w:right="0" w:hanging="358"/>
        <w:jc w:val="both"/>
        <w:rPr>
          <w:sz w:val="28"/>
        </w:rPr>
      </w:pPr>
      <w:r>
        <w:rPr>
          <w:sz w:val="28"/>
        </w:rPr>
        <w:t>Brings</w:t>
      </w:r>
      <w:r>
        <w:rPr>
          <w:spacing w:val="-5"/>
          <w:sz w:val="28"/>
        </w:rPr>
        <w:t> </w:t>
      </w:r>
      <w:r>
        <w:rPr>
          <w:sz w:val="28"/>
        </w:rPr>
        <w:t>about</w:t>
      </w:r>
      <w:r>
        <w:rPr>
          <w:spacing w:val="-5"/>
          <w:sz w:val="28"/>
        </w:rPr>
        <w:t> </w:t>
      </w:r>
      <w:r>
        <w:rPr>
          <w:sz w:val="28"/>
        </w:rPr>
        <w:t>more</w:t>
      </w:r>
      <w:r>
        <w:rPr>
          <w:spacing w:val="-5"/>
          <w:sz w:val="28"/>
        </w:rPr>
        <w:t> </w:t>
      </w:r>
      <w:r>
        <w:rPr>
          <w:sz w:val="28"/>
        </w:rPr>
        <w:t>satisfied</w:t>
      </w:r>
      <w:r>
        <w:rPr>
          <w:spacing w:val="-5"/>
          <w:sz w:val="28"/>
        </w:rPr>
        <w:t> </w:t>
      </w:r>
      <w:r>
        <w:rPr>
          <w:sz w:val="28"/>
        </w:rPr>
        <w:t>and</w:t>
      </w:r>
      <w:r>
        <w:rPr>
          <w:spacing w:val="-4"/>
          <w:sz w:val="28"/>
        </w:rPr>
        <w:t> </w:t>
      </w:r>
      <w:r>
        <w:rPr>
          <w:sz w:val="28"/>
        </w:rPr>
        <w:t>better</w:t>
      </w:r>
      <w:r>
        <w:rPr>
          <w:spacing w:val="-6"/>
          <w:sz w:val="28"/>
        </w:rPr>
        <w:t> </w:t>
      </w:r>
      <w:r>
        <w:rPr>
          <w:sz w:val="28"/>
        </w:rPr>
        <w:t>developed</w:t>
      </w:r>
      <w:r>
        <w:rPr>
          <w:spacing w:val="-4"/>
          <w:sz w:val="28"/>
        </w:rPr>
        <w:t> </w:t>
      </w:r>
      <w:r>
        <w:rPr>
          <w:spacing w:val="-2"/>
          <w:sz w:val="28"/>
        </w:rPr>
        <w:t>employees.</w:t>
      </w:r>
    </w:p>
    <w:p>
      <w:pPr>
        <w:pStyle w:val="BodyText"/>
        <w:jc w:val="left"/>
      </w:pPr>
    </w:p>
    <w:p>
      <w:pPr>
        <w:pStyle w:val="ListParagraph"/>
        <w:numPr>
          <w:ilvl w:val="0"/>
          <w:numId w:val="5"/>
        </w:numPr>
        <w:tabs>
          <w:tab w:pos="959" w:val="left" w:leader="none"/>
        </w:tabs>
        <w:spacing w:line="240" w:lineRule="auto" w:before="0" w:after="0"/>
        <w:ind w:left="959" w:right="0" w:hanging="359"/>
        <w:jc w:val="both"/>
        <w:rPr>
          <w:sz w:val="28"/>
        </w:rPr>
      </w:pPr>
      <w:r>
        <w:rPr>
          <w:sz w:val="28"/>
        </w:rPr>
        <w:t>Ensures</w:t>
      </w:r>
      <w:r>
        <w:rPr>
          <w:spacing w:val="-5"/>
          <w:sz w:val="28"/>
        </w:rPr>
        <w:t> </w:t>
      </w:r>
      <w:r>
        <w:rPr>
          <w:sz w:val="28"/>
        </w:rPr>
        <w:t>more</w:t>
      </w:r>
      <w:r>
        <w:rPr>
          <w:spacing w:val="-4"/>
          <w:sz w:val="28"/>
        </w:rPr>
        <w:t> </w:t>
      </w:r>
      <w:r>
        <w:rPr>
          <w:sz w:val="28"/>
        </w:rPr>
        <w:t>effective</w:t>
      </w:r>
      <w:r>
        <w:rPr>
          <w:spacing w:val="-5"/>
          <w:sz w:val="28"/>
        </w:rPr>
        <w:t> </w:t>
      </w:r>
      <w:r>
        <w:rPr>
          <w:sz w:val="28"/>
        </w:rPr>
        <w:t>equal</w:t>
      </w:r>
      <w:r>
        <w:rPr>
          <w:spacing w:val="-8"/>
          <w:sz w:val="28"/>
        </w:rPr>
        <w:t> </w:t>
      </w:r>
      <w:r>
        <w:rPr>
          <w:sz w:val="28"/>
        </w:rPr>
        <w:t>opportunity</w:t>
      </w:r>
      <w:r>
        <w:rPr>
          <w:spacing w:val="-8"/>
          <w:sz w:val="28"/>
        </w:rPr>
        <w:t> </w:t>
      </w:r>
      <w:r>
        <w:rPr>
          <w:sz w:val="28"/>
        </w:rPr>
        <w:t>planning</w:t>
      </w:r>
      <w:r>
        <w:rPr>
          <w:spacing w:val="-5"/>
          <w:sz w:val="28"/>
        </w:rPr>
        <w:t> </w:t>
      </w:r>
      <w:r>
        <w:rPr>
          <w:sz w:val="28"/>
        </w:rPr>
        <w:t>(p.</w:t>
      </w:r>
      <w:r>
        <w:rPr>
          <w:spacing w:val="-8"/>
          <w:sz w:val="28"/>
        </w:rPr>
        <w:t> </w:t>
      </w:r>
      <w:r>
        <w:rPr>
          <w:spacing w:val="-4"/>
          <w:sz w:val="28"/>
        </w:rPr>
        <w:t>86).</w:t>
      </w:r>
    </w:p>
    <w:p>
      <w:pPr>
        <w:pStyle w:val="BodyText"/>
        <w:spacing w:line="480" w:lineRule="auto" w:before="321"/>
        <w:ind w:left="240" w:right="1195" w:firstLine="719"/>
      </w:pPr>
      <w:r>
        <w:rPr/>
        <w:t>HR planning is the on going planning that will work under a dynamic of organization‟s human resources philosophy, policies and programmes in the context of the overall strategies, plans and the changing conditions within and outside of the organization.</w:t>
      </w:r>
    </w:p>
    <w:p>
      <w:pPr>
        <w:pStyle w:val="BodyText"/>
        <w:spacing w:line="480" w:lineRule="auto"/>
        <w:ind w:left="240" w:right="1198" w:firstLine="719"/>
      </w:pPr>
      <w:r>
        <w:rPr/>
        <w:t>Resourcing organization involves job analysis for getting job information. A job is a group of positions that are similar in their duties. Job analysis is a purposeful, systematic process of collecting information on the important work related</w:t>
      </w:r>
      <w:r>
        <w:rPr>
          <w:spacing w:val="45"/>
        </w:rPr>
        <w:t> </w:t>
      </w:r>
      <w:r>
        <w:rPr/>
        <w:t>aspects</w:t>
      </w:r>
      <w:r>
        <w:rPr>
          <w:spacing w:val="45"/>
        </w:rPr>
        <w:t> </w:t>
      </w:r>
      <w:r>
        <w:rPr/>
        <w:t>of</w:t>
      </w:r>
      <w:r>
        <w:rPr>
          <w:spacing w:val="44"/>
        </w:rPr>
        <w:t> </w:t>
      </w:r>
      <w:r>
        <w:rPr/>
        <w:t>a</w:t>
      </w:r>
      <w:r>
        <w:rPr>
          <w:spacing w:val="44"/>
        </w:rPr>
        <w:t> </w:t>
      </w:r>
      <w:r>
        <w:rPr/>
        <w:t>job</w:t>
      </w:r>
      <w:r>
        <w:rPr>
          <w:spacing w:val="45"/>
        </w:rPr>
        <w:t> </w:t>
      </w:r>
      <w:r>
        <w:rPr/>
        <w:t>(Gatewood</w:t>
      </w:r>
      <w:r>
        <w:rPr>
          <w:spacing w:val="51"/>
        </w:rPr>
        <w:t> </w:t>
      </w:r>
      <w:r>
        <w:rPr/>
        <w:t>&amp;</w:t>
      </w:r>
      <w:r>
        <w:rPr>
          <w:spacing w:val="44"/>
        </w:rPr>
        <w:t> </w:t>
      </w:r>
      <w:r>
        <w:rPr/>
        <w:t>Field,</w:t>
      </w:r>
      <w:r>
        <w:rPr>
          <w:spacing w:val="45"/>
        </w:rPr>
        <w:t> </w:t>
      </w:r>
      <w:r>
        <w:rPr/>
        <w:t>2014).</w:t>
      </w:r>
      <w:r>
        <w:rPr>
          <w:spacing w:val="43"/>
        </w:rPr>
        <w:t> </w:t>
      </w:r>
      <w:r>
        <w:rPr/>
        <w:t>The</w:t>
      </w:r>
      <w:r>
        <w:rPr>
          <w:spacing w:val="44"/>
        </w:rPr>
        <w:t> </w:t>
      </w:r>
      <w:r>
        <w:rPr/>
        <w:t>focal</w:t>
      </w:r>
      <w:r>
        <w:rPr>
          <w:spacing w:val="45"/>
        </w:rPr>
        <w:t> </w:t>
      </w:r>
      <w:r>
        <w:rPr/>
        <w:t>point</w:t>
      </w:r>
      <w:r>
        <w:rPr>
          <w:spacing w:val="45"/>
        </w:rPr>
        <w:t> </w:t>
      </w:r>
      <w:r>
        <w:rPr/>
        <w:t>here</w:t>
      </w:r>
      <w:r>
        <w:rPr>
          <w:spacing w:val="44"/>
        </w:rPr>
        <w:t> </w:t>
      </w:r>
      <w:r>
        <w:rPr/>
        <w:t>is</w:t>
      </w:r>
      <w:r>
        <w:rPr>
          <w:spacing w:val="46"/>
        </w:rPr>
        <w:t> </w:t>
      </w:r>
      <w:r>
        <w:rPr>
          <w:spacing w:val="-5"/>
        </w:rPr>
        <w:t>the</w:t>
      </w:r>
    </w:p>
    <w:p>
      <w:pPr>
        <w:pStyle w:val="BodyText"/>
        <w:spacing w:line="480" w:lineRule="auto" w:before="2"/>
        <w:ind w:left="240" w:right="1193"/>
      </w:pPr>
      <w:r>
        <w:rPr/>
        <w:t>„collection of job information‟ that perhaps confines job analysis in a very narrow field of operation. Focusing the decisional aspects, Dessler (2010) opined that job analysis is the procedure for determining the duties and skill requirements of a job and the kind of person who should be hired for it. It emphasizes the determination of not only job contents but also the characteristics of the person who would better</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do</w:t>
      </w:r>
      <w:r>
        <w:rPr>
          <w:spacing w:val="-3"/>
        </w:rPr>
        <w:t> </w:t>
      </w:r>
      <w:r>
        <w:rPr/>
        <w:t>the</w:t>
      </w:r>
      <w:r>
        <w:rPr>
          <w:spacing w:val="-2"/>
        </w:rPr>
        <w:t> </w:t>
      </w:r>
      <w:r>
        <w:rPr/>
        <w:t>tasks</w:t>
      </w:r>
      <w:r>
        <w:rPr>
          <w:spacing w:val="-3"/>
        </w:rPr>
        <w:t> </w:t>
      </w:r>
      <w:r>
        <w:rPr/>
        <w:t>and</w:t>
      </w:r>
      <w:r>
        <w:rPr>
          <w:spacing w:val="-1"/>
        </w:rPr>
        <w:t> </w:t>
      </w:r>
      <w:r>
        <w:rPr/>
        <w:t>activities</w:t>
      </w:r>
      <w:r>
        <w:rPr>
          <w:spacing w:val="-1"/>
        </w:rPr>
        <w:t> </w:t>
      </w:r>
      <w:r>
        <w:rPr/>
        <w:t>well</w:t>
      </w:r>
      <w:r>
        <w:rPr>
          <w:spacing w:val="-1"/>
        </w:rPr>
        <w:t> </w:t>
      </w:r>
      <w:r>
        <w:rPr/>
        <w:t>and</w:t>
      </w:r>
      <w:r>
        <w:rPr>
          <w:spacing w:val="-2"/>
        </w:rPr>
        <w:t> </w:t>
      </w:r>
      <w:r>
        <w:rPr/>
        <w:t>should</w:t>
      </w:r>
      <w:r>
        <w:rPr>
          <w:spacing w:val="-2"/>
        </w:rPr>
        <w:t> </w:t>
      </w:r>
      <w:r>
        <w:rPr/>
        <w:t>be</w:t>
      </w:r>
      <w:r>
        <w:rPr>
          <w:spacing w:val="-1"/>
        </w:rPr>
        <w:t> </w:t>
      </w:r>
      <w:r>
        <w:rPr/>
        <w:t>the</w:t>
      </w:r>
      <w:r>
        <w:rPr>
          <w:spacing w:val="-3"/>
        </w:rPr>
        <w:t> </w:t>
      </w:r>
      <w:r>
        <w:rPr/>
        <w:t>person</w:t>
      </w:r>
      <w:r>
        <w:rPr>
          <w:spacing w:val="-2"/>
        </w:rPr>
        <w:t> </w:t>
      </w:r>
      <w:r>
        <w:rPr/>
        <w:t>to</w:t>
      </w:r>
      <w:r>
        <w:rPr>
          <w:spacing w:val="-1"/>
        </w:rPr>
        <w:t> </w:t>
      </w:r>
      <w:r>
        <w:rPr/>
        <w:t>be</w:t>
      </w:r>
      <w:r>
        <w:rPr>
          <w:spacing w:val="-2"/>
        </w:rPr>
        <w:t> </w:t>
      </w:r>
      <w:r>
        <w:rPr/>
        <w:t>hired. Milkovich</w:t>
      </w:r>
      <w:r>
        <w:rPr>
          <w:spacing w:val="-1"/>
        </w:rPr>
        <w:t> </w:t>
      </w:r>
      <w:r>
        <w:rPr/>
        <w:t>and Boudrean (2010)</w:t>
      </w:r>
      <w:r>
        <w:rPr>
          <w:spacing w:val="-3"/>
        </w:rPr>
        <w:t> </w:t>
      </w:r>
      <w:r>
        <w:rPr/>
        <w:t>viewed job analysis as a</w:t>
      </w:r>
      <w:r>
        <w:rPr>
          <w:spacing w:val="-2"/>
        </w:rPr>
        <w:t> </w:t>
      </w:r>
      <w:r>
        <w:rPr/>
        <w:t>systematic</w:t>
      </w:r>
      <w:r>
        <w:rPr>
          <w:spacing w:val="-1"/>
        </w:rPr>
        <w:t> </w:t>
      </w:r>
      <w:r>
        <w:rPr/>
        <w:t>process</w:t>
      </w:r>
      <w:r>
        <w:rPr>
          <w:spacing w:val="-1"/>
        </w:rPr>
        <w:t> </w:t>
      </w:r>
      <w:r>
        <w:rPr/>
        <w:t>of</w:t>
      </w:r>
      <w:r>
        <w:rPr>
          <w:spacing w:val="-3"/>
        </w:rPr>
        <w:t> </w:t>
      </w:r>
      <w:r>
        <w:rPr/>
        <w:t>collecting data</w:t>
      </w:r>
      <w:r>
        <w:rPr>
          <w:spacing w:val="-1"/>
        </w:rPr>
        <w:t> </w:t>
      </w:r>
      <w:r>
        <w:rPr/>
        <w:t>and making judgments about the nature of specific jobs.</w:t>
      </w:r>
    </w:p>
    <w:p>
      <w:pPr>
        <w:pStyle w:val="BodyText"/>
        <w:spacing w:line="480" w:lineRule="auto"/>
        <w:ind w:left="240" w:right="1196" w:firstLine="719"/>
      </w:pPr>
      <w:r>
        <w:rPr/>
        <w:t>Generally, the following information is more or less collected through job analysis (Milkovich, Newman &amp; Gerhart, 2013):</w:t>
      </w:r>
    </w:p>
    <w:p>
      <w:pPr>
        <w:pStyle w:val="ListParagraph"/>
        <w:numPr>
          <w:ilvl w:val="0"/>
          <w:numId w:val="6"/>
        </w:numPr>
        <w:tabs>
          <w:tab w:pos="958" w:val="left" w:leader="none"/>
          <w:tab w:pos="960" w:val="left" w:leader="none"/>
        </w:tabs>
        <w:spacing w:line="480" w:lineRule="auto" w:before="1" w:after="0"/>
        <w:ind w:left="960" w:right="1203" w:hanging="360"/>
        <w:jc w:val="both"/>
        <w:rPr>
          <w:sz w:val="28"/>
        </w:rPr>
      </w:pPr>
      <w:r>
        <w:rPr>
          <w:sz w:val="28"/>
        </w:rPr>
        <w:t>Work activities: Information usually collected on the actual work activities performed, such as cleaning, selling, teaching, or painting. Such a list may also indicate how, why, and when the worker performs each activity.</w:t>
      </w:r>
    </w:p>
    <w:p>
      <w:pPr>
        <w:pStyle w:val="ListParagraph"/>
        <w:numPr>
          <w:ilvl w:val="0"/>
          <w:numId w:val="6"/>
        </w:numPr>
        <w:tabs>
          <w:tab w:pos="960" w:val="left" w:leader="none"/>
        </w:tabs>
        <w:spacing w:line="480" w:lineRule="auto" w:before="0" w:after="0"/>
        <w:ind w:left="960" w:right="1194" w:hanging="360"/>
        <w:jc w:val="both"/>
        <w:rPr>
          <w:sz w:val="28"/>
        </w:rPr>
      </w:pPr>
      <w:r>
        <w:rPr>
          <w:sz w:val="28"/>
        </w:rPr>
        <w:t>Human behaviours: Information on human behaviours like sensing, communicating, decision-making, and writing may also be collected. It includes information regarding human job demands such as lifting weights, walking long distances, and so on.</w:t>
      </w:r>
    </w:p>
    <w:p>
      <w:pPr>
        <w:pStyle w:val="ListParagraph"/>
        <w:numPr>
          <w:ilvl w:val="0"/>
          <w:numId w:val="6"/>
        </w:numPr>
        <w:tabs>
          <w:tab w:pos="958" w:val="left" w:leader="none"/>
          <w:tab w:pos="960" w:val="left" w:leader="none"/>
        </w:tabs>
        <w:spacing w:line="480" w:lineRule="auto" w:before="0" w:after="0"/>
        <w:ind w:left="960" w:right="1195" w:hanging="360"/>
        <w:jc w:val="both"/>
        <w:rPr>
          <w:sz w:val="28"/>
        </w:rPr>
      </w:pPr>
      <w:r>
        <w:rPr>
          <w:sz w:val="28"/>
        </w:rPr>
        <w:t>Machines, tools, equipment, and work aids used: This includes information regarding products made, materials processed, knowledge dealt with or applied (such as finance or law), and services rendered (such as counseling or repairing).</w:t>
      </w:r>
    </w:p>
    <w:p>
      <w:pPr>
        <w:pStyle w:val="ListParagraph"/>
        <w:numPr>
          <w:ilvl w:val="0"/>
          <w:numId w:val="6"/>
        </w:numPr>
        <w:tabs>
          <w:tab w:pos="960" w:val="left" w:leader="none"/>
        </w:tabs>
        <w:spacing w:line="480" w:lineRule="auto" w:before="0" w:after="0"/>
        <w:ind w:left="960" w:right="1202" w:hanging="360"/>
        <w:jc w:val="both"/>
        <w:rPr>
          <w:sz w:val="28"/>
        </w:rPr>
      </w:pPr>
      <w:r>
        <w:rPr>
          <w:sz w:val="28"/>
        </w:rPr>
        <w:t>Performance standards: This includes information about such matters as physical working conditions, work schedule, and the organizational and social context – for instance, in terms of the number of people with whom the employee would normally have to interact.</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6"/>
        </w:numPr>
        <w:tabs>
          <w:tab w:pos="958" w:val="left" w:leader="none"/>
          <w:tab w:pos="960" w:val="left" w:leader="none"/>
        </w:tabs>
        <w:spacing w:line="480" w:lineRule="auto" w:before="1" w:after="0"/>
        <w:ind w:left="960" w:right="1193" w:hanging="360"/>
        <w:jc w:val="both"/>
        <w:rPr>
          <w:sz w:val="28"/>
        </w:rPr>
      </w:pPr>
      <w:r>
        <w:rPr>
          <w:sz w:val="28"/>
        </w:rPr>
        <w:t>Human requirements: Information is usually compiled regarding human requirements of the job, such as job-related knowledge or skills/education, training, work experience, and required personal attributes aptitudes, physical characteristic, personality, interest.</w:t>
      </w:r>
    </w:p>
    <w:p>
      <w:pPr>
        <w:pStyle w:val="BodyText"/>
        <w:spacing w:line="480" w:lineRule="auto" w:before="239"/>
        <w:ind w:left="240" w:right="1193" w:firstLine="719"/>
        <w:rPr>
          <w:rFonts w:ascii="Arial MT"/>
          <w:sz w:val="24"/>
        </w:rPr>
      </w:pPr>
      <w:r>
        <w:rPr/>
        <w:t>Job analysis process involves a number of steps. A general consensus is found about six steps involved with job analysis (Dessler, 2010; Ivancevich 2011), though little variation is found in the activities and sequence of the process tasks. Six step process of job analysis are: (1) Identification of the use of the job analysis information since this will determine the type of data to be collected , (2) Review of relevant background information from organization charts, process charts and other organizational documents to know how each job fits with the total fabric of organization; (3) Selection of representative positions to be analyzed; (4) Collection of data on job activities, required employee behaviors, working conditions and human traits and abilities needed to perform the job, (5) Review of information with job incumbents to make the information factually correct and complete; (6) Develop a job description and job specification, the two concrete products of the job analysis (Ivancevich 2011)</w:t>
      </w:r>
      <w:r>
        <w:rPr>
          <w:rFonts w:ascii="Arial MT"/>
          <w:sz w:val="24"/>
        </w:rPr>
        <w:t>.</w:t>
      </w:r>
    </w:p>
    <w:p>
      <w:pPr>
        <w:pStyle w:val="BodyText"/>
        <w:spacing w:line="480" w:lineRule="auto" w:before="1"/>
        <w:ind w:left="240" w:right="1195" w:firstLine="719"/>
      </w:pPr>
      <w:r>
        <w:rPr/>
        <w:t>Job description is a written statement that explains the duties, working conditions and other aspects of specified jobs (French, 2009). It should accurately portray</w:t>
      </w:r>
      <w:r>
        <w:rPr>
          <w:spacing w:val="62"/>
        </w:rPr>
        <w:t> </w:t>
      </w:r>
      <w:r>
        <w:rPr/>
        <w:t>job</w:t>
      </w:r>
      <w:r>
        <w:rPr>
          <w:spacing w:val="64"/>
        </w:rPr>
        <w:t> </w:t>
      </w:r>
      <w:r>
        <w:rPr/>
        <w:t>contents,</w:t>
      </w:r>
      <w:r>
        <w:rPr>
          <w:spacing w:val="62"/>
        </w:rPr>
        <w:t> </w:t>
      </w:r>
      <w:r>
        <w:rPr/>
        <w:t>environment</w:t>
      </w:r>
      <w:r>
        <w:rPr>
          <w:spacing w:val="66"/>
        </w:rPr>
        <w:t> </w:t>
      </w:r>
      <w:r>
        <w:rPr/>
        <w:t>and</w:t>
      </w:r>
      <w:r>
        <w:rPr>
          <w:spacing w:val="66"/>
        </w:rPr>
        <w:t> </w:t>
      </w:r>
      <w:r>
        <w:rPr/>
        <w:t>conditions</w:t>
      </w:r>
      <w:r>
        <w:rPr>
          <w:spacing w:val="64"/>
        </w:rPr>
        <w:t> </w:t>
      </w:r>
      <w:r>
        <w:rPr/>
        <w:t>of</w:t>
      </w:r>
      <w:r>
        <w:rPr>
          <w:spacing w:val="63"/>
        </w:rPr>
        <w:t> </w:t>
      </w:r>
      <w:r>
        <w:rPr/>
        <w:t>employment.</w:t>
      </w:r>
      <w:r>
        <w:rPr>
          <w:spacing w:val="65"/>
        </w:rPr>
        <w:t> </w:t>
      </w:r>
      <w:r>
        <w:rPr/>
        <w:t>There</w:t>
      </w:r>
      <w:r>
        <w:rPr>
          <w:spacing w:val="63"/>
        </w:rPr>
        <w:t> </w:t>
      </w:r>
      <w:r>
        <w:rPr/>
        <w:t>is</w:t>
      </w:r>
      <w:r>
        <w:rPr>
          <w:spacing w:val="64"/>
        </w:rPr>
        <w:t> </w:t>
      </w:r>
      <w:r>
        <w:rPr/>
        <w:t>no</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standard format for writing job description. Generally, two approaches according</w:t>
      </w:r>
      <w:r>
        <w:rPr>
          <w:spacing w:val="40"/>
        </w:rPr>
        <w:t> </w:t>
      </w:r>
      <w:r>
        <w:rPr/>
        <w:t>to French (2009) may be used. One approach is to write a narrative description in a paragraph and another approach is to breakdown the description into several subparts, such as job title, job code, job grade, job location, date, author, status, supervisor, job summary, job duties and working conditions (Werther &amp; Davis, 2011). However, typical job description contains three sections: (Milkovich &amp; Bondream, 2010). They are:</w:t>
      </w:r>
    </w:p>
    <w:p>
      <w:pPr>
        <w:pStyle w:val="ListParagraph"/>
        <w:numPr>
          <w:ilvl w:val="0"/>
          <w:numId w:val="7"/>
        </w:numPr>
        <w:tabs>
          <w:tab w:pos="958" w:val="left" w:leader="none"/>
          <w:tab w:pos="960" w:val="left" w:leader="none"/>
        </w:tabs>
        <w:spacing w:line="480" w:lineRule="auto" w:before="0" w:after="0"/>
        <w:ind w:left="960" w:right="1197" w:hanging="360"/>
        <w:jc w:val="both"/>
        <w:rPr>
          <w:sz w:val="28"/>
        </w:rPr>
      </w:pPr>
      <w:r>
        <w:rPr>
          <w:sz w:val="28"/>
        </w:rPr>
        <w:t>Identification: It</w:t>
      </w:r>
      <w:r>
        <w:rPr>
          <w:spacing w:val="-1"/>
          <w:sz w:val="28"/>
        </w:rPr>
        <w:t> </w:t>
      </w:r>
      <w:r>
        <w:rPr>
          <w:sz w:val="28"/>
        </w:rPr>
        <w:t>may</w:t>
      </w:r>
      <w:r>
        <w:rPr>
          <w:spacing w:val="-6"/>
          <w:sz w:val="28"/>
        </w:rPr>
        <w:t> </w:t>
      </w:r>
      <w:r>
        <w:rPr>
          <w:sz w:val="28"/>
        </w:rPr>
        <w:t>contain</w:t>
      </w:r>
      <w:r>
        <w:rPr>
          <w:spacing w:val="-1"/>
          <w:sz w:val="28"/>
        </w:rPr>
        <w:t> </w:t>
      </w:r>
      <w:r>
        <w:rPr>
          <w:sz w:val="28"/>
        </w:rPr>
        <w:t>job</w:t>
      </w:r>
      <w:r>
        <w:rPr>
          <w:spacing w:val="-1"/>
          <w:sz w:val="28"/>
        </w:rPr>
        <w:t> </w:t>
      </w:r>
      <w:r>
        <w:rPr>
          <w:sz w:val="28"/>
        </w:rPr>
        <w:t>title,</w:t>
      </w:r>
      <w:r>
        <w:rPr>
          <w:spacing w:val="-4"/>
          <w:sz w:val="28"/>
        </w:rPr>
        <w:t> </w:t>
      </w:r>
      <w:r>
        <w:rPr>
          <w:sz w:val="28"/>
        </w:rPr>
        <w:t>number</w:t>
      </w:r>
      <w:r>
        <w:rPr>
          <w:spacing w:val="-3"/>
          <w:sz w:val="28"/>
        </w:rPr>
        <w:t> </w:t>
      </w:r>
      <w:r>
        <w:rPr>
          <w:sz w:val="28"/>
        </w:rPr>
        <w:t>of</w:t>
      </w:r>
      <w:r>
        <w:rPr>
          <w:spacing w:val="-3"/>
          <w:sz w:val="28"/>
        </w:rPr>
        <w:t> </w:t>
      </w:r>
      <w:r>
        <w:rPr>
          <w:sz w:val="28"/>
        </w:rPr>
        <w:t>incumbents,</w:t>
      </w:r>
      <w:r>
        <w:rPr>
          <w:spacing w:val="-4"/>
          <w:sz w:val="28"/>
        </w:rPr>
        <w:t> </w:t>
      </w:r>
      <w:r>
        <w:rPr>
          <w:sz w:val="28"/>
        </w:rPr>
        <w:t>location</w:t>
      </w:r>
      <w:r>
        <w:rPr>
          <w:spacing w:val="-2"/>
          <w:sz w:val="28"/>
        </w:rPr>
        <w:t> </w:t>
      </w:r>
      <w:r>
        <w:rPr>
          <w:sz w:val="28"/>
        </w:rPr>
        <w:t>of</w:t>
      </w:r>
      <w:r>
        <w:rPr>
          <w:spacing w:val="-3"/>
          <w:sz w:val="28"/>
        </w:rPr>
        <w:t> </w:t>
      </w:r>
      <w:r>
        <w:rPr>
          <w:sz w:val="28"/>
        </w:rPr>
        <w:t>the job, job number/ code, job grade and salary grade. Its purpose is to clearly identify the job and to distinguish it from those with similar job titles and </w:t>
      </w:r>
      <w:r>
        <w:rPr>
          <w:spacing w:val="-2"/>
          <w:sz w:val="28"/>
        </w:rPr>
        <w:t>duties.</w:t>
      </w:r>
    </w:p>
    <w:p>
      <w:pPr>
        <w:pStyle w:val="ListParagraph"/>
        <w:numPr>
          <w:ilvl w:val="0"/>
          <w:numId w:val="7"/>
        </w:numPr>
        <w:tabs>
          <w:tab w:pos="960" w:val="left" w:leader="none"/>
        </w:tabs>
        <w:spacing w:line="480" w:lineRule="auto" w:before="0" w:after="0"/>
        <w:ind w:left="960" w:right="1194" w:hanging="360"/>
        <w:jc w:val="both"/>
        <w:rPr>
          <w:sz w:val="28"/>
        </w:rPr>
      </w:pPr>
      <w:r>
        <w:rPr>
          <w:sz w:val="28"/>
        </w:rPr>
        <w:t>Job activities/ performed: It shows the reasons for its existence. It contains relationship, how it fits in with other jobs and with the organization, responsibilities and duties, behaviours of the incumbent, standard of performance among others. It ought to provide</w:t>
      </w:r>
      <w:r>
        <w:rPr>
          <w:spacing w:val="-1"/>
          <w:sz w:val="28"/>
        </w:rPr>
        <w:t> </w:t>
      </w:r>
      <w:r>
        <w:rPr>
          <w:sz w:val="28"/>
        </w:rPr>
        <w:t>an accurate</w:t>
      </w:r>
      <w:r>
        <w:rPr>
          <w:spacing w:val="-1"/>
          <w:sz w:val="28"/>
        </w:rPr>
        <w:t> </w:t>
      </w:r>
      <w:r>
        <w:rPr>
          <w:sz w:val="28"/>
        </w:rPr>
        <w:t>literary</w:t>
      </w:r>
      <w:r>
        <w:rPr>
          <w:spacing w:val="-2"/>
          <w:sz w:val="28"/>
        </w:rPr>
        <w:t> </w:t>
      </w:r>
      <w:r>
        <w:rPr>
          <w:sz w:val="28"/>
        </w:rPr>
        <w:t>picture</w:t>
      </w:r>
      <w:r>
        <w:rPr>
          <w:spacing w:val="-3"/>
          <w:sz w:val="28"/>
        </w:rPr>
        <w:t> </w:t>
      </w:r>
      <w:r>
        <w:rPr>
          <w:sz w:val="28"/>
        </w:rPr>
        <w:t>of the job. For managerial jobs, the size of the budget, people under the incumbent‟s supervision and reporting relations with other managers both higher and lower organization levels are mentioned.</w:t>
      </w:r>
    </w:p>
    <w:p>
      <w:pPr>
        <w:pStyle w:val="ListParagraph"/>
        <w:numPr>
          <w:ilvl w:val="0"/>
          <w:numId w:val="7"/>
        </w:numPr>
        <w:tabs>
          <w:tab w:pos="958" w:val="left" w:leader="none"/>
        </w:tabs>
        <w:spacing w:line="240" w:lineRule="auto" w:before="2" w:after="0"/>
        <w:ind w:left="958" w:right="0" w:hanging="358"/>
        <w:jc w:val="both"/>
        <w:rPr>
          <w:sz w:val="28"/>
        </w:rPr>
      </w:pPr>
      <w:r>
        <w:rPr>
          <w:sz w:val="28"/>
        </w:rPr>
        <w:t>Working</w:t>
      </w:r>
      <w:r>
        <w:rPr>
          <w:spacing w:val="12"/>
          <w:sz w:val="28"/>
        </w:rPr>
        <w:t> </w:t>
      </w:r>
      <w:r>
        <w:rPr>
          <w:sz w:val="28"/>
        </w:rPr>
        <w:t>conditions:</w:t>
      </w:r>
      <w:r>
        <w:rPr>
          <w:spacing w:val="12"/>
          <w:sz w:val="28"/>
        </w:rPr>
        <w:t> </w:t>
      </w:r>
      <w:r>
        <w:rPr>
          <w:sz w:val="28"/>
        </w:rPr>
        <w:t>It</w:t>
      </w:r>
      <w:r>
        <w:rPr>
          <w:spacing w:val="13"/>
          <w:sz w:val="28"/>
        </w:rPr>
        <w:t> </w:t>
      </w:r>
      <w:r>
        <w:rPr>
          <w:sz w:val="28"/>
        </w:rPr>
        <w:t>contains</w:t>
      </w:r>
      <w:r>
        <w:rPr>
          <w:spacing w:val="12"/>
          <w:sz w:val="28"/>
        </w:rPr>
        <w:t> </w:t>
      </w:r>
      <w:r>
        <w:rPr>
          <w:sz w:val="28"/>
        </w:rPr>
        <w:t>the</w:t>
      </w:r>
      <w:r>
        <w:rPr>
          <w:spacing w:val="11"/>
          <w:sz w:val="28"/>
        </w:rPr>
        <w:t> </w:t>
      </w:r>
      <w:r>
        <w:rPr>
          <w:sz w:val="28"/>
        </w:rPr>
        <w:t>context</w:t>
      </w:r>
      <w:r>
        <w:rPr>
          <w:spacing w:val="12"/>
          <w:sz w:val="28"/>
        </w:rPr>
        <w:t> </w:t>
      </w:r>
      <w:r>
        <w:rPr>
          <w:sz w:val="28"/>
        </w:rPr>
        <w:t>in</w:t>
      </w:r>
      <w:r>
        <w:rPr>
          <w:spacing w:val="12"/>
          <w:sz w:val="28"/>
        </w:rPr>
        <w:t> </w:t>
      </w:r>
      <w:r>
        <w:rPr>
          <w:sz w:val="28"/>
        </w:rPr>
        <w:t>which</w:t>
      </w:r>
      <w:r>
        <w:rPr>
          <w:spacing w:val="12"/>
          <w:sz w:val="28"/>
        </w:rPr>
        <w:t> </w:t>
      </w:r>
      <w:r>
        <w:rPr>
          <w:sz w:val="28"/>
        </w:rPr>
        <w:t>the</w:t>
      </w:r>
      <w:r>
        <w:rPr>
          <w:spacing w:val="12"/>
          <w:sz w:val="28"/>
        </w:rPr>
        <w:t> </w:t>
      </w:r>
      <w:r>
        <w:rPr>
          <w:sz w:val="28"/>
        </w:rPr>
        <w:t>action</w:t>
      </w:r>
      <w:r>
        <w:rPr>
          <w:spacing w:val="12"/>
          <w:sz w:val="28"/>
        </w:rPr>
        <w:t> </w:t>
      </w:r>
      <w:r>
        <w:rPr>
          <w:sz w:val="28"/>
        </w:rPr>
        <w:t>takes</w:t>
      </w:r>
      <w:r>
        <w:rPr>
          <w:spacing w:val="12"/>
          <w:sz w:val="28"/>
        </w:rPr>
        <w:t> </w:t>
      </w:r>
      <w:r>
        <w:rPr>
          <w:spacing w:val="-2"/>
          <w:sz w:val="28"/>
        </w:rPr>
        <w:t>place.</w:t>
      </w:r>
    </w:p>
    <w:p>
      <w:pPr>
        <w:pStyle w:val="BodyText"/>
        <w:spacing w:before="321"/>
        <w:ind w:left="960"/>
        <w:jc w:val="left"/>
      </w:pPr>
      <w:r>
        <w:rPr/>
        <w:t>Clear</w:t>
      </w:r>
      <w:r>
        <w:rPr>
          <w:spacing w:val="62"/>
        </w:rPr>
        <w:t> </w:t>
      </w:r>
      <w:r>
        <w:rPr/>
        <w:t>statement</w:t>
      </w:r>
      <w:r>
        <w:rPr>
          <w:spacing w:val="63"/>
        </w:rPr>
        <w:t> </w:t>
      </w:r>
      <w:r>
        <w:rPr/>
        <w:t>of</w:t>
      </w:r>
      <w:r>
        <w:rPr>
          <w:spacing w:val="62"/>
        </w:rPr>
        <w:t> </w:t>
      </w:r>
      <w:r>
        <w:rPr/>
        <w:t>tools,</w:t>
      </w:r>
      <w:r>
        <w:rPr>
          <w:spacing w:val="64"/>
        </w:rPr>
        <w:t> </w:t>
      </w:r>
      <w:r>
        <w:rPr/>
        <w:t>equipments,</w:t>
      </w:r>
      <w:r>
        <w:rPr>
          <w:spacing w:val="60"/>
        </w:rPr>
        <w:t> </w:t>
      </w:r>
      <w:r>
        <w:rPr/>
        <w:t>hazards</w:t>
      </w:r>
      <w:r>
        <w:rPr>
          <w:spacing w:val="65"/>
        </w:rPr>
        <w:t> </w:t>
      </w:r>
      <w:r>
        <w:rPr/>
        <w:t>and</w:t>
      </w:r>
      <w:r>
        <w:rPr>
          <w:spacing w:val="63"/>
        </w:rPr>
        <w:t> </w:t>
      </w:r>
      <w:r>
        <w:rPr/>
        <w:t>noise</w:t>
      </w:r>
      <w:r>
        <w:rPr>
          <w:spacing w:val="62"/>
        </w:rPr>
        <w:t> </w:t>
      </w:r>
      <w:r>
        <w:rPr/>
        <w:t>levels,</w:t>
      </w:r>
      <w:r>
        <w:rPr>
          <w:spacing w:val="61"/>
        </w:rPr>
        <w:t> </w:t>
      </w:r>
      <w:r>
        <w:rPr>
          <w:spacing w:val="-2"/>
        </w:rPr>
        <w:t>physical</w:t>
      </w:r>
    </w:p>
    <w:p>
      <w:pPr>
        <w:spacing w:after="0"/>
        <w:jc w:val="left"/>
        <w:sectPr>
          <w:pgSz w:w="12240" w:h="15840"/>
          <w:pgMar w:header="761" w:footer="0" w:top="980" w:bottom="280" w:left="1200" w:right="240"/>
        </w:sectPr>
      </w:pPr>
    </w:p>
    <w:p>
      <w:pPr>
        <w:pStyle w:val="BodyText"/>
        <w:spacing w:before="129"/>
        <w:jc w:val="left"/>
      </w:pPr>
    </w:p>
    <w:p>
      <w:pPr>
        <w:pStyle w:val="BodyText"/>
        <w:spacing w:line="480" w:lineRule="auto" w:before="1"/>
        <w:ind w:left="960" w:right="1200"/>
        <w:jc w:val="left"/>
      </w:pPr>
      <w:r>
        <w:rPr/>
        <w:t>conditions of the workplace, working hours, and other relevant information about working conditions.</w:t>
      </w:r>
    </w:p>
    <w:p>
      <w:pPr>
        <w:pStyle w:val="BodyText"/>
        <w:spacing w:line="480" w:lineRule="auto"/>
        <w:ind w:left="240" w:right="1200" w:firstLine="719"/>
        <w:jc w:val="left"/>
      </w:pPr>
      <w:r>
        <w:rPr/>
        <w:t>Job specification is a written explanation of the knowledge, skills, abilities, traits, and other characteristics necessary for effective performance in a given job. Job specification states the minimum acceptable qualifications that the incumbent of a given job must possess to perform the job successfully (DeCenzo &amp; Robbins, 2008).</w:t>
      </w:r>
      <w:r>
        <w:rPr>
          <w:spacing w:val="80"/>
        </w:rPr>
        <w:t> </w:t>
      </w:r>
      <w:r>
        <w:rPr/>
        <w:t>These</w:t>
      </w:r>
      <w:r>
        <w:rPr>
          <w:spacing w:val="80"/>
        </w:rPr>
        <w:t> </w:t>
      </w:r>
      <w:r>
        <w:rPr/>
        <w:t>requirements</w:t>
      </w:r>
      <w:r>
        <w:rPr>
          <w:spacing w:val="80"/>
        </w:rPr>
        <w:t> </w:t>
      </w:r>
      <w:r>
        <w:rPr/>
        <w:t>may</w:t>
      </w:r>
      <w:r>
        <w:rPr>
          <w:spacing w:val="80"/>
        </w:rPr>
        <w:t> </w:t>
      </w:r>
      <w:r>
        <w:rPr/>
        <w:t>include</w:t>
      </w:r>
      <w:r>
        <w:rPr>
          <w:spacing w:val="80"/>
        </w:rPr>
        <w:t> </w:t>
      </w:r>
      <w:r>
        <w:rPr/>
        <w:t>basic</w:t>
      </w:r>
      <w:r>
        <w:rPr>
          <w:spacing w:val="80"/>
        </w:rPr>
        <w:t> </w:t>
      </w:r>
      <w:r>
        <w:rPr/>
        <w:t>education,</w:t>
      </w:r>
      <w:r>
        <w:rPr>
          <w:spacing w:val="80"/>
        </w:rPr>
        <w:t> </w:t>
      </w:r>
      <w:r>
        <w:rPr/>
        <w:t>physical</w:t>
      </w:r>
      <w:r>
        <w:rPr>
          <w:spacing w:val="80"/>
        </w:rPr>
        <w:t> </w:t>
      </w:r>
      <w:r>
        <w:rPr/>
        <w:t>and</w:t>
      </w:r>
      <w:r>
        <w:rPr>
          <w:spacing w:val="80"/>
        </w:rPr>
        <w:t> </w:t>
      </w:r>
      <w:r>
        <w:rPr/>
        <w:t>health conditions, appearance, mental ability, previous work experience, maturity, human relation/ contact, special training, trade skills among others.</w:t>
      </w:r>
    </w:p>
    <w:p>
      <w:pPr>
        <w:pStyle w:val="BodyText"/>
        <w:spacing w:line="480" w:lineRule="auto" w:before="1"/>
        <w:ind w:left="240" w:right="1193" w:firstLine="719"/>
      </w:pPr>
      <w:r>
        <w:rPr/>
        <w:t>Job description and job</w:t>
      </w:r>
      <w:r>
        <w:rPr>
          <w:spacing w:val="-1"/>
        </w:rPr>
        <w:t> </w:t>
      </w:r>
      <w:r>
        <w:rPr/>
        <w:t>specification may be</w:t>
      </w:r>
      <w:r>
        <w:rPr>
          <w:spacing w:val="-1"/>
        </w:rPr>
        <w:t> </w:t>
      </w:r>
      <w:r>
        <w:rPr/>
        <w:t>prepared</w:t>
      </w:r>
      <w:r>
        <w:rPr>
          <w:spacing w:val="-1"/>
        </w:rPr>
        <w:t> </w:t>
      </w:r>
      <w:r>
        <w:rPr/>
        <w:t>in two different sheets or in a single statement containing two separate parts – upper part is job</w:t>
      </w:r>
      <w:r>
        <w:rPr>
          <w:spacing w:val="80"/>
        </w:rPr>
        <w:t> </w:t>
      </w:r>
      <w:r>
        <w:rPr/>
        <w:t>description and lower part is job specification. Both of the statements should be clear, specific, and brief. The methods usually used to determine job elements and the concomitant knowledge, skills and abilities necessary for successful performance are: observation, individual interview, technical conference,</w:t>
      </w:r>
      <w:r>
        <w:rPr>
          <w:spacing w:val="80"/>
        </w:rPr>
        <w:t> </w:t>
      </w:r>
      <w:r>
        <w:rPr/>
        <w:t>employee dairy, or employee log, performance, critical incidents, and work sampling (Werther &amp; Davis, 2011). Either method or a combination of methods may be used depending on the nature of the job under study.</w:t>
      </w:r>
    </w:p>
    <w:p>
      <w:pPr>
        <w:pStyle w:val="BodyText"/>
        <w:spacing w:line="480" w:lineRule="auto" w:before="1"/>
        <w:ind w:left="240" w:right="1197" w:firstLine="719"/>
      </w:pPr>
      <w:r>
        <w:rPr/>
        <w:t>Recruitment is the next logical step of resourcing in an organization. It is</w:t>
      </w:r>
      <w:r>
        <w:rPr>
          <w:spacing w:val="40"/>
        </w:rPr>
        <w:t> </w:t>
      </w:r>
      <w:r>
        <w:rPr/>
        <w:t>one</w:t>
      </w:r>
      <w:r>
        <w:rPr>
          <w:spacing w:val="40"/>
        </w:rPr>
        <w:t> </w:t>
      </w:r>
      <w:r>
        <w:rPr/>
        <w:t>of</w:t>
      </w:r>
      <w:r>
        <w:rPr>
          <w:spacing w:val="40"/>
        </w:rPr>
        <w:t> </w:t>
      </w:r>
      <w:r>
        <w:rPr/>
        <w:t>the</w:t>
      </w:r>
      <w:r>
        <w:rPr>
          <w:spacing w:val="40"/>
        </w:rPr>
        <w:t> </w:t>
      </w:r>
      <w:r>
        <w:rPr/>
        <w:t>first</w:t>
      </w:r>
      <w:r>
        <w:rPr>
          <w:spacing w:val="40"/>
        </w:rPr>
        <w:t> </w:t>
      </w:r>
      <w:r>
        <w:rPr/>
        <w:t>active</w:t>
      </w:r>
      <w:r>
        <w:rPr>
          <w:spacing w:val="40"/>
        </w:rPr>
        <w:t> </w:t>
      </w:r>
      <w:r>
        <w:rPr/>
        <w:t>stages</w:t>
      </w:r>
      <w:r>
        <w:rPr>
          <w:spacing w:val="40"/>
        </w:rPr>
        <w:t> </w:t>
      </w:r>
      <w:r>
        <w:rPr/>
        <w:t>of</w:t>
      </w:r>
      <w:r>
        <w:rPr>
          <w:spacing w:val="40"/>
        </w:rPr>
        <w:t> </w:t>
      </w:r>
      <w:r>
        <w:rPr/>
        <w:t>the</w:t>
      </w:r>
      <w:r>
        <w:rPr>
          <w:spacing w:val="40"/>
        </w:rPr>
        <w:t> </w:t>
      </w:r>
      <w:r>
        <w:rPr/>
        <w:t>resourcing</w:t>
      </w:r>
      <w:r>
        <w:rPr>
          <w:spacing w:val="40"/>
        </w:rPr>
        <w:t> </w:t>
      </w:r>
      <w:r>
        <w:rPr/>
        <w:t>process</w:t>
      </w:r>
      <w:r>
        <w:rPr>
          <w:spacing w:val="40"/>
        </w:rPr>
        <w:t> </w:t>
      </w:r>
      <w:r>
        <w:rPr/>
        <w:t>of</w:t>
      </w:r>
      <w:r>
        <w:rPr>
          <w:spacing w:val="65"/>
        </w:rPr>
        <w:t> </w:t>
      </w:r>
      <w:r>
        <w:rPr/>
        <w:t>an</w:t>
      </w:r>
      <w:r>
        <w:rPr>
          <w:spacing w:val="40"/>
        </w:rPr>
        <w:t> </w:t>
      </w:r>
      <w:r>
        <w:rPr/>
        <w:t>organization</w:t>
      </w:r>
      <w:r>
        <w:rPr>
          <w:spacing w:val="40"/>
        </w:rPr>
        <w:t> </w:t>
      </w:r>
      <w:r>
        <w:rPr/>
        <w:t>that</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attempts to deal with shortages in its human resources needs. Recruitment is the process of finding and attracting capable applicants to fill vacant positions in an organization (Werther &amp; Davis, 2011). Recruitment refers to organizational activities</w:t>
      </w:r>
      <w:r>
        <w:rPr>
          <w:spacing w:val="-1"/>
        </w:rPr>
        <w:t> </w:t>
      </w:r>
      <w:r>
        <w:rPr/>
        <w:t>that influence</w:t>
      </w:r>
      <w:r>
        <w:rPr>
          <w:spacing w:val="-2"/>
        </w:rPr>
        <w:t> </w:t>
      </w:r>
      <w:r>
        <w:rPr/>
        <w:t>the</w:t>
      </w:r>
      <w:r>
        <w:rPr>
          <w:spacing w:val="-2"/>
        </w:rPr>
        <w:t> </w:t>
      </w:r>
      <w:r>
        <w:rPr/>
        <w:t>number</w:t>
      </w:r>
      <w:r>
        <w:rPr>
          <w:spacing w:val="-2"/>
        </w:rPr>
        <w:t> </w:t>
      </w:r>
      <w:r>
        <w:rPr/>
        <w:t>and</w:t>
      </w:r>
      <w:r>
        <w:rPr>
          <w:spacing w:val="-1"/>
        </w:rPr>
        <w:t> </w:t>
      </w:r>
      <w:r>
        <w:rPr/>
        <w:t>types</w:t>
      </w:r>
      <w:r>
        <w:rPr>
          <w:spacing w:val="-2"/>
        </w:rPr>
        <w:t> </w:t>
      </w:r>
      <w:r>
        <w:rPr/>
        <w:t>of</w:t>
      </w:r>
      <w:r>
        <w:rPr>
          <w:spacing w:val="-1"/>
        </w:rPr>
        <w:t> </w:t>
      </w:r>
      <w:r>
        <w:rPr/>
        <w:t>applicants who</w:t>
      </w:r>
      <w:r>
        <w:rPr>
          <w:spacing w:val="-2"/>
        </w:rPr>
        <w:t> </w:t>
      </w:r>
      <w:r>
        <w:rPr/>
        <w:t>apply</w:t>
      </w:r>
      <w:r>
        <w:rPr>
          <w:spacing w:val="-5"/>
        </w:rPr>
        <w:t> </w:t>
      </w:r>
      <w:r>
        <w:rPr/>
        <w:t>for</w:t>
      </w:r>
      <w:r>
        <w:rPr>
          <w:spacing w:val="-2"/>
        </w:rPr>
        <w:t> </w:t>
      </w:r>
      <w:r>
        <w:rPr/>
        <w:t>a</w:t>
      </w:r>
      <w:r>
        <w:rPr>
          <w:spacing w:val="-2"/>
        </w:rPr>
        <w:t> </w:t>
      </w:r>
      <w:r>
        <w:rPr/>
        <w:t>job</w:t>
      </w:r>
      <w:r>
        <w:rPr>
          <w:spacing w:val="-1"/>
        </w:rPr>
        <w:t> </w:t>
      </w:r>
      <w:r>
        <w:rPr/>
        <w:t>and whether</w:t>
      </w:r>
      <w:r>
        <w:rPr>
          <w:spacing w:val="-2"/>
        </w:rPr>
        <w:t> </w:t>
      </w:r>
      <w:r>
        <w:rPr/>
        <w:t>the applicants accept jobs</w:t>
      </w:r>
      <w:r>
        <w:rPr>
          <w:spacing w:val="-1"/>
        </w:rPr>
        <w:t> </w:t>
      </w:r>
      <w:r>
        <w:rPr/>
        <w:t>that are</w:t>
      </w:r>
      <w:r>
        <w:rPr>
          <w:spacing w:val="-1"/>
        </w:rPr>
        <w:t> </w:t>
      </w:r>
      <w:r>
        <w:rPr/>
        <w:t>offered (Ivancevich,</w:t>
      </w:r>
      <w:r>
        <w:rPr>
          <w:spacing w:val="-2"/>
        </w:rPr>
        <w:t> </w:t>
      </w:r>
      <w:r>
        <w:rPr/>
        <w:t>2011; Milkovich &amp; Boudreau, 2010).</w:t>
      </w:r>
    </w:p>
    <w:p>
      <w:pPr>
        <w:pStyle w:val="BodyText"/>
        <w:spacing w:line="480" w:lineRule="auto"/>
        <w:ind w:left="240" w:right="1198" w:firstLine="719"/>
      </w:pPr>
      <w:r>
        <w:rPr/>
        <w:t>Recruitment, according to Noe, Hollenback, Gerhart and Wright (2012), refers to the activities of recruiting and selecting potential employees for vacant positions. Okeke-Uzodike and Subban (2015) described this function as including all activities such as selection, promotion and placement, which are either related</w:t>
      </w:r>
      <w:r>
        <w:rPr>
          <w:spacing w:val="40"/>
        </w:rPr>
        <w:t> </w:t>
      </w:r>
      <w:r>
        <w:rPr/>
        <w:t>to external hiring of personnel or internal movement of employees across</w:t>
      </w:r>
      <w:r>
        <w:rPr>
          <w:spacing w:val="80"/>
        </w:rPr>
        <w:t> </w:t>
      </w:r>
      <w:r>
        <w:rPr/>
        <w:t>positions. This therefore involves the elements of recruitment, selection and placement. Griffin (2014) termed recruitment as a process of attracting individuals to apply for jobs that are open.</w:t>
      </w:r>
    </w:p>
    <w:p>
      <w:pPr>
        <w:pStyle w:val="BodyText"/>
        <w:spacing w:line="480" w:lineRule="auto"/>
        <w:ind w:left="240" w:right="1194" w:firstLine="719"/>
      </w:pPr>
      <w:r>
        <w:rPr/>
        <w:t>Recruitment is a two way communication process. It is the front end of the employer-employee relationship. Both desire accurate information about one another and send signals about the employment relationship. Applicants signal that they are attractive candidates and should receive job offers and try to get organizations to give them information to determine if they want to join the organization.</w:t>
      </w:r>
      <w:r>
        <w:rPr>
          <w:spacing w:val="26"/>
        </w:rPr>
        <w:t> </w:t>
      </w:r>
      <w:r>
        <w:rPr/>
        <w:t>Organisations,</w:t>
      </w:r>
      <w:r>
        <w:rPr>
          <w:spacing w:val="26"/>
        </w:rPr>
        <w:t> </w:t>
      </w:r>
      <w:r>
        <w:rPr/>
        <w:t>on</w:t>
      </w:r>
      <w:r>
        <w:rPr>
          <w:spacing w:val="28"/>
        </w:rPr>
        <w:t> </w:t>
      </w:r>
      <w:r>
        <w:rPr/>
        <w:t>the</w:t>
      </w:r>
      <w:r>
        <w:rPr>
          <w:spacing w:val="27"/>
        </w:rPr>
        <w:t> </w:t>
      </w:r>
      <w:r>
        <w:rPr/>
        <w:t>other</w:t>
      </w:r>
      <w:r>
        <w:rPr>
          <w:spacing w:val="27"/>
        </w:rPr>
        <w:t> </w:t>
      </w:r>
      <w:r>
        <w:rPr/>
        <w:t>hand,</w:t>
      </w:r>
      <w:r>
        <w:rPr>
          <w:spacing w:val="26"/>
        </w:rPr>
        <w:t> </w:t>
      </w:r>
      <w:r>
        <w:rPr/>
        <w:t>want</w:t>
      </w:r>
      <w:r>
        <w:rPr>
          <w:spacing w:val="28"/>
        </w:rPr>
        <w:t> </w:t>
      </w:r>
      <w:r>
        <w:rPr/>
        <w:t>to</w:t>
      </w:r>
      <w:r>
        <w:rPr>
          <w:spacing w:val="28"/>
        </w:rPr>
        <w:t> </w:t>
      </w:r>
      <w:r>
        <w:rPr/>
        <w:t>signal</w:t>
      </w:r>
      <w:r>
        <w:rPr>
          <w:spacing w:val="28"/>
        </w:rPr>
        <w:t> </w:t>
      </w:r>
      <w:r>
        <w:rPr/>
        <w:t>that</w:t>
      </w:r>
      <w:r>
        <w:rPr>
          <w:spacing w:val="28"/>
        </w:rPr>
        <w:t> </w:t>
      </w:r>
      <w:r>
        <w:rPr/>
        <w:t>they</w:t>
      </w:r>
      <w:r>
        <w:rPr>
          <w:spacing w:val="24"/>
        </w:rPr>
        <w:t> </w:t>
      </w:r>
      <w:r>
        <w:rPr/>
        <w:t>are</w:t>
      </w:r>
      <w:r>
        <w:rPr>
          <w:spacing w:val="38"/>
        </w:rPr>
        <w:t> </w:t>
      </w:r>
      <w:r>
        <w:rPr/>
        <w:t>good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places to work, they want to get signals from applicants that give true pictures of their potential values as employees (Milkovich &amp; Boudreau, 2010). Both parties to the relationship will attempt to influence each other‟s expectations through a process of mutual exchange of negotiation (Harriot, 2009).</w:t>
      </w:r>
    </w:p>
    <w:p>
      <w:pPr>
        <w:pStyle w:val="BodyText"/>
        <w:spacing w:line="480" w:lineRule="auto"/>
        <w:ind w:left="240" w:right="1193" w:firstLine="719"/>
      </w:pPr>
      <w:r>
        <w:rPr/>
        <w:t>Organizations may tap many sources for getting sufficient job applicants to get a satisfactory pool of recruits. Most organizations have to use both internal and external sources to generate a sufficient number of applicants (Ivancevich, 2011). Internal sources are the potential candidates for the vacancies within the existing employees of an organization. The use of this source depends on organizational policy for recruiting from within the firm. If organizational policy does not permit recruitment from within the firm, internal sources may not be of use. If there is a union, and the jobs are covered under union contract, the situation is routine- notification among the current employees is given for application; otherwise, the procedure is more complex and varies considerably from organization to organization (Milkovich &amp; Boudreau, 2010).</w:t>
      </w:r>
    </w:p>
    <w:p>
      <w:pPr>
        <w:pStyle w:val="BodyText"/>
        <w:spacing w:before="1"/>
        <w:ind w:left="960"/>
      </w:pPr>
      <w:r>
        <w:rPr/>
        <w:t>There</w:t>
      </w:r>
      <w:r>
        <w:rPr>
          <w:spacing w:val="-5"/>
        </w:rPr>
        <w:t> </w:t>
      </w:r>
      <w:r>
        <w:rPr/>
        <w:t>are</w:t>
      </w:r>
      <w:r>
        <w:rPr>
          <w:spacing w:val="-5"/>
        </w:rPr>
        <w:t> </w:t>
      </w:r>
      <w:r>
        <w:rPr/>
        <w:t>four</w:t>
      </w:r>
      <w:r>
        <w:rPr>
          <w:spacing w:val="-5"/>
        </w:rPr>
        <w:t> </w:t>
      </w:r>
      <w:r>
        <w:rPr/>
        <w:t>methods</w:t>
      </w:r>
      <w:r>
        <w:rPr>
          <w:spacing w:val="-8"/>
        </w:rPr>
        <w:t> </w:t>
      </w:r>
      <w:r>
        <w:rPr/>
        <w:t>used</w:t>
      </w:r>
      <w:r>
        <w:rPr>
          <w:spacing w:val="-3"/>
        </w:rPr>
        <w:t> </w:t>
      </w:r>
      <w:r>
        <w:rPr/>
        <w:t>for</w:t>
      </w:r>
      <w:r>
        <w:rPr>
          <w:spacing w:val="-5"/>
        </w:rPr>
        <w:t> </w:t>
      </w:r>
      <w:r>
        <w:rPr/>
        <w:t>searching</w:t>
      </w:r>
      <w:r>
        <w:rPr>
          <w:spacing w:val="-8"/>
        </w:rPr>
        <w:t> </w:t>
      </w:r>
      <w:r>
        <w:rPr/>
        <w:t>internal</w:t>
      </w:r>
      <w:r>
        <w:rPr>
          <w:spacing w:val="-4"/>
        </w:rPr>
        <w:t> </w:t>
      </w:r>
      <w:r>
        <w:rPr/>
        <w:t>candidates.</w:t>
      </w:r>
      <w:r>
        <w:rPr>
          <w:spacing w:val="1"/>
        </w:rPr>
        <w:t> </w:t>
      </w:r>
      <w:r>
        <w:rPr/>
        <w:t>They</w:t>
      </w:r>
      <w:r>
        <w:rPr>
          <w:spacing w:val="-8"/>
        </w:rPr>
        <w:t> </w:t>
      </w:r>
      <w:r>
        <w:rPr>
          <w:spacing w:val="-4"/>
        </w:rPr>
        <w:t>are:</w:t>
      </w:r>
    </w:p>
    <w:p>
      <w:pPr>
        <w:pStyle w:val="BodyText"/>
        <w:jc w:val="left"/>
      </w:pPr>
    </w:p>
    <w:p>
      <w:pPr>
        <w:pStyle w:val="ListParagraph"/>
        <w:numPr>
          <w:ilvl w:val="1"/>
          <w:numId w:val="7"/>
        </w:numPr>
        <w:tabs>
          <w:tab w:pos="1411" w:val="left" w:leader="none"/>
        </w:tabs>
        <w:spacing w:line="480" w:lineRule="auto" w:before="0" w:after="0"/>
        <w:ind w:left="1411" w:right="1192" w:hanging="360"/>
        <w:jc w:val="both"/>
        <w:rPr>
          <w:sz w:val="28"/>
        </w:rPr>
      </w:pPr>
      <w:r>
        <w:rPr>
          <w:sz w:val="28"/>
        </w:rPr>
        <w:t>Job posting: Informing employees about openings and required qualifications and inviting qualified employees to apply. Bulletin board notices or printed bulletins can be used for this purpose (French, 2009).</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1411" w:right="1194"/>
      </w:pPr>
      <w:r>
        <w:rPr/>
        <w:t>Any employee who is interested may bid on the job (enter the competition for the job).</w:t>
      </w:r>
    </w:p>
    <w:p>
      <w:pPr>
        <w:pStyle w:val="ListParagraph"/>
        <w:numPr>
          <w:ilvl w:val="1"/>
          <w:numId w:val="7"/>
        </w:numPr>
        <w:tabs>
          <w:tab w:pos="1409" w:val="left" w:leader="none"/>
          <w:tab w:pos="1411" w:val="left" w:leader="none"/>
        </w:tabs>
        <w:spacing w:line="480" w:lineRule="auto" w:before="0" w:after="0"/>
        <w:ind w:left="1411" w:right="1194" w:hanging="360"/>
        <w:jc w:val="both"/>
        <w:rPr>
          <w:sz w:val="28"/>
        </w:rPr>
      </w:pPr>
      <w:r>
        <w:rPr>
          <w:sz w:val="28"/>
        </w:rPr>
        <w:t>Employee</w:t>
      </w:r>
      <w:r>
        <w:rPr>
          <w:spacing w:val="-2"/>
          <w:sz w:val="28"/>
        </w:rPr>
        <w:t> </w:t>
      </w:r>
      <w:r>
        <w:rPr>
          <w:sz w:val="28"/>
        </w:rPr>
        <w:t>referrals:</w:t>
      </w:r>
      <w:r>
        <w:rPr>
          <w:spacing w:val="-2"/>
          <w:sz w:val="28"/>
        </w:rPr>
        <w:t> </w:t>
      </w:r>
      <w:r>
        <w:rPr>
          <w:sz w:val="28"/>
        </w:rPr>
        <w:t>Informal</w:t>
      </w:r>
      <w:r>
        <w:rPr>
          <w:spacing w:val="-2"/>
          <w:sz w:val="28"/>
        </w:rPr>
        <w:t> </w:t>
      </w:r>
      <w:r>
        <w:rPr>
          <w:sz w:val="28"/>
        </w:rPr>
        <w:t>communications</w:t>
      </w:r>
      <w:r>
        <w:rPr>
          <w:spacing w:val="-2"/>
          <w:sz w:val="28"/>
        </w:rPr>
        <w:t> </w:t>
      </w:r>
      <w:r>
        <w:rPr>
          <w:sz w:val="28"/>
        </w:rPr>
        <w:t>among managers</w:t>
      </w:r>
      <w:r>
        <w:rPr>
          <w:spacing w:val="-4"/>
          <w:sz w:val="28"/>
        </w:rPr>
        <w:t> </w:t>
      </w:r>
      <w:r>
        <w:rPr>
          <w:sz w:val="28"/>
        </w:rPr>
        <w:t>can lead to discover the best candidate for a job already working in a different section of the organisation.</w:t>
      </w:r>
    </w:p>
    <w:p>
      <w:pPr>
        <w:pStyle w:val="ListParagraph"/>
        <w:numPr>
          <w:ilvl w:val="1"/>
          <w:numId w:val="7"/>
        </w:numPr>
        <w:tabs>
          <w:tab w:pos="1411" w:val="left" w:leader="none"/>
        </w:tabs>
        <w:spacing w:line="480" w:lineRule="auto" w:before="1" w:after="0"/>
        <w:ind w:left="1411" w:right="1194" w:hanging="360"/>
        <w:jc w:val="both"/>
        <w:rPr>
          <w:sz w:val="28"/>
        </w:rPr>
      </w:pPr>
      <w:r>
        <w:rPr>
          <w:sz w:val="28"/>
        </w:rPr>
        <w:t>Skills inventories: Internal employee records are used in developing inventory of talents within the organization. Today computerized skills inventories of employees are used for this purpose. HRM searches this inventory to identify most qualified job candidates.</w:t>
      </w:r>
    </w:p>
    <w:p>
      <w:pPr>
        <w:pStyle w:val="ListParagraph"/>
        <w:numPr>
          <w:ilvl w:val="1"/>
          <w:numId w:val="7"/>
        </w:numPr>
        <w:tabs>
          <w:tab w:pos="1409" w:val="left" w:leader="none"/>
          <w:tab w:pos="1411" w:val="left" w:leader="none"/>
        </w:tabs>
        <w:spacing w:line="480" w:lineRule="auto" w:before="0" w:after="0"/>
        <w:ind w:left="1411" w:right="1196" w:hanging="360"/>
        <w:jc w:val="both"/>
        <w:rPr>
          <w:sz w:val="28"/>
        </w:rPr>
      </w:pPr>
      <w:r>
        <w:rPr>
          <w:sz w:val="28"/>
        </w:rPr>
        <w:t>Inside moonlighting: Enticing people by offering bonus, overtime</w:t>
      </w:r>
      <w:r>
        <w:rPr>
          <w:spacing w:val="40"/>
          <w:sz w:val="28"/>
        </w:rPr>
        <w:t> </w:t>
      </w:r>
      <w:r>
        <w:rPr>
          <w:sz w:val="28"/>
        </w:rPr>
        <w:t>among others. to take up the additional job or second job. Thus, some people will clearly</w:t>
      </w:r>
      <w:r>
        <w:rPr>
          <w:spacing w:val="-2"/>
          <w:sz w:val="28"/>
        </w:rPr>
        <w:t> </w:t>
      </w:r>
      <w:r>
        <w:rPr>
          <w:sz w:val="28"/>
        </w:rPr>
        <w:t>be motivated to accept the additional work if</w:t>
      </w:r>
      <w:r>
        <w:rPr>
          <w:spacing w:val="-1"/>
          <w:sz w:val="28"/>
        </w:rPr>
        <w:t> </w:t>
      </w:r>
      <w:r>
        <w:rPr>
          <w:sz w:val="28"/>
        </w:rPr>
        <w:t>they</w:t>
      </w:r>
      <w:r>
        <w:rPr>
          <w:spacing w:val="-2"/>
          <w:sz w:val="28"/>
        </w:rPr>
        <w:t> </w:t>
      </w:r>
      <w:r>
        <w:rPr>
          <w:sz w:val="28"/>
        </w:rPr>
        <w:t>are fairly compensated (Ivancevich, 2011).</w:t>
      </w:r>
    </w:p>
    <w:p>
      <w:pPr>
        <w:pStyle w:val="BodyText"/>
        <w:spacing w:line="480" w:lineRule="auto"/>
        <w:ind w:left="240" w:right="1194" w:firstLine="719"/>
      </w:pPr>
      <w:r>
        <w:rPr/>
        <w:t>External recruiting is for get used to people from outside the organization to apply for jobs (Griffin, 2014). It is the process of finding potential external candidates and encouraging them to apply for and /or be willing to accept organizational jobs that are open (Bartol, Martin, Tein &amp; Mathews, 2007). There are many external sources used by various organizations. The sources are:</w:t>
      </w:r>
    </w:p>
    <w:p>
      <w:pPr>
        <w:pStyle w:val="ListParagraph"/>
        <w:numPr>
          <w:ilvl w:val="0"/>
          <w:numId w:val="8"/>
        </w:numPr>
        <w:tabs>
          <w:tab w:pos="1318" w:val="left" w:leader="none"/>
        </w:tabs>
        <w:spacing w:line="240" w:lineRule="auto" w:before="1" w:after="0"/>
        <w:ind w:left="1318" w:right="0" w:hanging="358"/>
        <w:jc w:val="both"/>
        <w:rPr>
          <w:sz w:val="28"/>
        </w:rPr>
      </w:pPr>
      <w:r>
        <w:rPr>
          <w:b/>
          <w:sz w:val="28"/>
        </w:rPr>
        <w:t>Advertising:</w:t>
      </w:r>
      <w:r>
        <w:rPr>
          <w:b/>
          <w:spacing w:val="75"/>
          <w:sz w:val="28"/>
        </w:rPr>
        <w:t> </w:t>
      </w:r>
      <w:r>
        <w:rPr>
          <w:sz w:val="28"/>
        </w:rPr>
        <w:t>It</w:t>
      </w:r>
      <w:r>
        <w:rPr>
          <w:spacing w:val="72"/>
          <w:sz w:val="28"/>
        </w:rPr>
        <w:t> </w:t>
      </w:r>
      <w:r>
        <w:rPr>
          <w:sz w:val="28"/>
        </w:rPr>
        <w:t>is</w:t>
      </w:r>
      <w:r>
        <w:rPr>
          <w:spacing w:val="72"/>
          <w:sz w:val="28"/>
        </w:rPr>
        <w:t> </w:t>
      </w:r>
      <w:r>
        <w:rPr>
          <w:sz w:val="28"/>
        </w:rPr>
        <w:t>the</w:t>
      </w:r>
      <w:r>
        <w:rPr>
          <w:spacing w:val="73"/>
          <w:sz w:val="28"/>
        </w:rPr>
        <w:t> </w:t>
      </w:r>
      <w:r>
        <w:rPr>
          <w:sz w:val="28"/>
        </w:rPr>
        <w:t>most</w:t>
      </w:r>
      <w:r>
        <w:rPr>
          <w:spacing w:val="73"/>
          <w:sz w:val="28"/>
        </w:rPr>
        <w:t> </w:t>
      </w:r>
      <w:r>
        <w:rPr>
          <w:sz w:val="28"/>
        </w:rPr>
        <w:t>familiar</w:t>
      </w:r>
      <w:r>
        <w:rPr>
          <w:spacing w:val="74"/>
          <w:sz w:val="28"/>
        </w:rPr>
        <w:t> </w:t>
      </w:r>
      <w:r>
        <w:rPr>
          <w:sz w:val="28"/>
        </w:rPr>
        <w:t>form</w:t>
      </w:r>
      <w:r>
        <w:rPr>
          <w:spacing w:val="68"/>
          <w:sz w:val="28"/>
        </w:rPr>
        <w:t> </w:t>
      </w:r>
      <w:r>
        <w:rPr>
          <w:sz w:val="28"/>
        </w:rPr>
        <w:t>for</w:t>
      </w:r>
      <w:r>
        <w:rPr>
          <w:spacing w:val="72"/>
          <w:sz w:val="28"/>
        </w:rPr>
        <w:t> </w:t>
      </w:r>
      <w:r>
        <w:rPr>
          <w:sz w:val="28"/>
        </w:rPr>
        <w:t>attracting</w:t>
      </w:r>
      <w:r>
        <w:rPr>
          <w:spacing w:val="75"/>
          <w:sz w:val="28"/>
        </w:rPr>
        <w:t> </w:t>
      </w:r>
      <w:r>
        <w:rPr>
          <w:sz w:val="28"/>
        </w:rPr>
        <w:t>job</w:t>
      </w:r>
      <w:r>
        <w:rPr>
          <w:spacing w:val="72"/>
          <w:sz w:val="28"/>
        </w:rPr>
        <w:t> </w:t>
      </w:r>
      <w:r>
        <w:rPr>
          <w:spacing w:val="-2"/>
          <w:sz w:val="28"/>
        </w:rPr>
        <w:t>seekers.</w:t>
      </w:r>
    </w:p>
    <w:p>
      <w:pPr>
        <w:pStyle w:val="BodyText"/>
        <w:spacing w:before="321"/>
        <w:ind w:left="1320"/>
      </w:pPr>
      <w:r>
        <w:rPr/>
        <w:t>Normally,</w:t>
      </w:r>
      <w:r>
        <w:rPr>
          <w:spacing w:val="31"/>
        </w:rPr>
        <w:t> </w:t>
      </w:r>
      <w:r>
        <w:rPr/>
        <w:t>the</w:t>
      </w:r>
      <w:r>
        <w:rPr>
          <w:spacing w:val="28"/>
        </w:rPr>
        <w:t> </w:t>
      </w:r>
      <w:r>
        <w:rPr/>
        <w:t>most</w:t>
      </w:r>
      <w:r>
        <w:rPr>
          <w:spacing w:val="28"/>
        </w:rPr>
        <w:t> </w:t>
      </w:r>
      <w:r>
        <w:rPr/>
        <w:t>useful</w:t>
      </w:r>
      <w:r>
        <w:rPr>
          <w:spacing w:val="29"/>
        </w:rPr>
        <w:t> </w:t>
      </w:r>
      <w:r>
        <w:rPr/>
        <w:t>advertisement</w:t>
      </w:r>
      <w:r>
        <w:rPr>
          <w:spacing w:val="26"/>
        </w:rPr>
        <w:t> </w:t>
      </w:r>
      <w:r>
        <w:rPr/>
        <w:t>in</w:t>
      </w:r>
      <w:r>
        <w:rPr>
          <w:spacing w:val="28"/>
        </w:rPr>
        <w:t> </w:t>
      </w:r>
      <w:r>
        <w:rPr/>
        <w:t>one</w:t>
      </w:r>
      <w:r>
        <w:rPr>
          <w:spacing w:val="29"/>
        </w:rPr>
        <w:t> </w:t>
      </w:r>
      <w:r>
        <w:rPr/>
        <w:t>that</w:t>
      </w:r>
      <w:r>
        <w:rPr>
          <w:spacing w:val="28"/>
        </w:rPr>
        <w:t> </w:t>
      </w:r>
      <w:r>
        <w:rPr/>
        <w:t>specifies</w:t>
      </w:r>
      <w:r>
        <w:rPr>
          <w:spacing w:val="26"/>
        </w:rPr>
        <w:t> </w:t>
      </w:r>
      <w:r>
        <w:rPr/>
        <w:t>the</w:t>
      </w:r>
      <w:r>
        <w:rPr>
          <w:spacing w:val="29"/>
        </w:rPr>
        <w:t> </w:t>
      </w:r>
      <w:r>
        <w:rPr>
          <w:spacing w:val="-2"/>
        </w:rPr>
        <w:t>exact</w:t>
      </w:r>
    </w:p>
    <w:p>
      <w:pPr>
        <w:spacing w:after="0"/>
        <w:sectPr>
          <w:pgSz w:w="12240" w:h="15840"/>
          <w:pgMar w:header="761" w:footer="0" w:top="980" w:bottom="280" w:left="1200" w:right="240"/>
        </w:sectPr>
      </w:pPr>
    </w:p>
    <w:p>
      <w:pPr>
        <w:pStyle w:val="BodyText"/>
        <w:spacing w:before="129"/>
        <w:jc w:val="left"/>
      </w:pPr>
    </w:p>
    <w:p>
      <w:pPr>
        <w:pStyle w:val="BodyText"/>
        <w:spacing w:line="480" w:lineRule="auto" w:before="1"/>
        <w:ind w:left="1320" w:right="1198"/>
      </w:pPr>
      <w:r>
        <w:rPr/>
        <w:t>nature of the job, the qualification required and the salary range (French, 2009). As a source of recruitment, advertising has got many attractive merits but it is not free from drawbacks. However effective job/employment advertisement must be attractive, interesting, desire creating, prompt action generating and non-discriminatory and legal.</w:t>
      </w:r>
    </w:p>
    <w:p>
      <w:pPr>
        <w:pStyle w:val="ListParagraph"/>
        <w:numPr>
          <w:ilvl w:val="0"/>
          <w:numId w:val="8"/>
        </w:numPr>
        <w:tabs>
          <w:tab w:pos="1318" w:val="left" w:leader="none"/>
          <w:tab w:pos="1320" w:val="left" w:leader="none"/>
        </w:tabs>
        <w:spacing w:line="480" w:lineRule="auto" w:before="1" w:after="0"/>
        <w:ind w:left="1320" w:right="1196" w:hanging="360"/>
        <w:jc w:val="both"/>
        <w:rPr>
          <w:sz w:val="28"/>
        </w:rPr>
      </w:pPr>
      <w:r>
        <w:rPr>
          <w:b/>
          <w:sz w:val="28"/>
        </w:rPr>
        <w:t>Placement agencies: </w:t>
      </w:r>
      <w:r>
        <w:rPr>
          <w:sz w:val="28"/>
        </w:rPr>
        <w:t>These are head hunters who act on behalf of appointing firms. There are various placement agencies engaged in clientele</w:t>
      </w:r>
      <w:r>
        <w:rPr>
          <w:spacing w:val="-2"/>
          <w:sz w:val="28"/>
        </w:rPr>
        <w:t> </w:t>
      </w:r>
      <w:r>
        <w:rPr>
          <w:sz w:val="28"/>
        </w:rPr>
        <w:t>service.</w:t>
      </w:r>
      <w:r>
        <w:rPr>
          <w:spacing w:val="-2"/>
          <w:sz w:val="28"/>
        </w:rPr>
        <w:t> </w:t>
      </w:r>
      <w:r>
        <w:rPr>
          <w:sz w:val="28"/>
        </w:rPr>
        <w:t>They</w:t>
      </w:r>
      <w:r>
        <w:rPr>
          <w:spacing w:val="-6"/>
          <w:sz w:val="28"/>
        </w:rPr>
        <w:t> </w:t>
      </w:r>
      <w:r>
        <w:rPr>
          <w:sz w:val="28"/>
        </w:rPr>
        <w:t>are</w:t>
      </w:r>
      <w:r>
        <w:rPr>
          <w:spacing w:val="-1"/>
          <w:sz w:val="28"/>
        </w:rPr>
        <w:t> </w:t>
      </w:r>
      <w:r>
        <w:rPr>
          <w:sz w:val="28"/>
        </w:rPr>
        <w:t>public</w:t>
      </w:r>
      <w:r>
        <w:rPr>
          <w:spacing w:val="-2"/>
          <w:sz w:val="28"/>
        </w:rPr>
        <w:t> </w:t>
      </w:r>
      <w:r>
        <w:rPr>
          <w:sz w:val="28"/>
        </w:rPr>
        <w:t>agencies,</w:t>
      </w:r>
      <w:r>
        <w:rPr>
          <w:spacing w:val="-5"/>
          <w:sz w:val="28"/>
        </w:rPr>
        <w:t> </w:t>
      </w:r>
      <w:r>
        <w:rPr>
          <w:sz w:val="28"/>
        </w:rPr>
        <w:t>private</w:t>
      </w:r>
      <w:r>
        <w:rPr>
          <w:spacing w:val="-2"/>
          <w:sz w:val="28"/>
        </w:rPr>
        <w:t> </w:t>
      </w:r>
      <w:r>
        <w:rPr>
          <w:sz w:val="28"/>
        </w:rPr>
        <w:t>agencies,</w:t>
      </w:r>
      <w:r>
        <w:rPr>
          <w:spacing w:val="-2"/>
          <w:sz w:val="28"/>
        </w:rPr>
        <w:t> </w:t>
      </w:r>
      <w:r>
        <w:rPr>
          <w:sz w:val="28"/>
        </w:rPr>
        <w:t>management consultants, temporary help services, schools, colleges and universities, professional organizations, executive recruits.</w:t>
      </w:r>
    </w:p>
    <w:p>
      <w:pPr>
        <w:pStyle w:val="ListParagraph"/>
        <w:numPr>
          <w:ilvl w:val="0"/>
          <w:numId w:val="8"/>
        </w:numPr>
        <w:tabs>
          <w:tab w:pos="1318" w:val="left" w:leader="none"/>
          <w:tab w:pos="1320" w:val="left" w:leader="none"/>
        </w:tabs>
        <w:spacing w:line="480" w:lineRule="auto" w:before="0" w:after="0"/>
        <w:ind w:left="1320" w:right="1198" w:hanging="360"/>
        <w:jc w:val="both"/>
        <w:rPr>
          <w:sz w:val="28"/>
        </w:rPr>
      </w:pPr>
      <w:r>
        <w:rPr>
          <w:b/>
          <w:sz w:val="28"/>
        </w:rPr>
        <w:t>Relatives and friends: </w:t>
      </w:r>
      <w:r>
        <w:rPr>
          <w:sz w:val="28"/>
        </w:rPr>
        <w:t>These are also a very intimate source of recruitment. It is a very old and traditional source for getting qualified</w:t>
      </w:r>
      <w:r>
        <w:rPr>
          <w:spacing w:val="80"/>
          <w:sz w:val="28"/>
        </w:rPr>
        <w:t> </w:t>
      </w:r>
      <w:r>
        <w:rPr>
          <w:sz w:val="28"/>
        </w:rPr>
        <w:t>job</w:t>
      </w:r>
      <w:r>
        <w:rPr>
          <w:spacing w:val="-3"/>
          <w:sz w:val="28"/>
        </w:rPr>
        <w:t> </w:t>
      </w:r>
      <w:r>
        <w:rPr>
          <w:sz w:val="28"/>
        </w:rPr>
        <w:t>applicants.</w:t>
      </w:r>
      <w:r>
        <w:rPr>
          <w:spacing w:val="-4"/>
          <w:sz w:val="28"/>
        </w:rPr>
        <w:t> </w:t>
      </w:r>
      <w:r>
        <w:rPr>
          <w:sz w:val="28"/>
        </w:rPr>
        <w:t>Employers</w:t>
      </w:r>
      <w:r>
        <w:rPr>
          <w:spacing w:val="-3"/>
          <w:sz w:val="28"/>
        </w:rPr>
        <w:t> </w:t>
      </w:r>
      <w:r>
        <w:rPr>
          <w:sz w:val="28"/>
        </w:rPr>
        <w:t>are</w:t>
      </w:r>
      <w:r>
        <w:rPr>
          <w:spacing w:val="-3"/>
          <w:sz w:val="28"/>
        </w:rPr>
        <w:t> </w:t>
      </w:r>
      <w:r>
        <w:rPr>
          <w:sz w:val="28"/>
        </w:rPr>
        <w:t>turning</w:t>
      </w:r>
      <w:r>
        <w:rPr>
          <w:spacing w:val="-4"/>
          <w:sz w:val="28"/>
        </w:rPr>
        <w:t> </w:t>
      </w:r>
      <w:r>
        <w:rPr>
          <w:sz w:val="28"/>
        </w:rPr>
        <w:t>to</w:t>
      </w:r>
      <w:r>
        <w:rPr>
          <w:spacing w:val="-3"/>
          <w:sz w:val="28"/>
        </w:rPr>
        <w:t> </w:t>
      </w:r>
      <w:r>
        <w:rPr>
          <w:sz w:val="28"/>
        </w:rPr>
        <w:t>relatively</w:t>
      </w:r>
      <w:r>
        <w:rPr>
          <w:spacing w:val="-7"/>
          <w:sz w:val="28"/>
        </w:rPr>
        <w:t> </w:t>
      </w:r>
      <w:r>
        <w:rPr>
          <w:sz w:val="28"/>
        </w:rPr>
        <w:t>non-traditional</w:t>
      </w:r>
      <w:r>
        <w:rPr>
          <w:spacing w:val="-3"/>
          <w:sz w:val="28"/>
        </w:rPr>
        <w:t> </w:t>
      </w:r>
      <w:r>
        <w:rPr>
          <w:sz w:val="28"/>
        </w:rPr>
        <w:t>sources of applicants (Wender, 2009).</w:t>
      </w:r>
    </w:p>
    <w:p>
      <w:pPr>
        <w:pStyle w:val="ListParagraph"/>
        <w:numPr>
          <w:ilvl w:val="0"/>
          <w:numId w:val="8"/>
        </w:numPr>
        <w:tabs>
          <w:tab w:pos="1318" w:val="left" w:leader="none"/>
          <w:tab w:pos="1320" w:val="left" w:leader="none"/>
        </w:tabs>
        <w:spacing w:line="480" w:lineRule="auto" w:before="0" w:after="0"/>
        <w:ind w:left="1320" w:right="1201" w:hanging="360"/>
        <w:jc w:val="both"/>
        <w:rPr>
          <w:sz w:val="28"/>
        </w:rPr>
      </w:pPr>
      <w:r>
        <w:rPr>
          <w:b/>
          <w:sz w:val="28"/>
        </w:rPr>
        <w:t>Telerecruiting: </w:t>
      </w:r>
      <w:r>
        <w:rPr>
          <w:sz w:val="28"/>
        </w:rPr>
        <w:t>Phone calls to potential candidates, with names obtained from mailing lists of professional associations, schools, and mailing list </w:t>
      </w:r>
      <w:r>
        <w:rPr>
          <w:spacing w:val="-2"/>
          <w:sz w:val="28"/>
        </w:rPr>
        <w:t>companies.</w:t>
      </w:r>
    </w:p>
    <w:p>
      <w:pPr>
        <w:pStyle w:val="ListParagraph"/>
        <w:numPr>
          <w:ilvl w:val="0"/>
          <w:numId w:val="8"/>
        </w:numPr>
        <w:tabs>
          <w:tab w:pos="1318" w:val="left" w:leader="none"/>
          <w:tab w:pos="1320" w:val="left" w:leader="none"/>
        </w:tabs>
        <w:spacing w:line="482" w:lineRule="auto" w:before="0" w:after="0"/>
        <w:ind w:left="1320" w:right="1200" w:hanging="360"/>
        <w:jc w:val="both"/>
        <w:rPr>
          <w:sz w:val="28"/>
        </w:rPr>
      </w:pPr>
      <w:r>
        <w:rPr>
          <w:b/>
          <w:sz w:val="28"/>
        </w:rPr>
        <w:t>Direct Mail: </w:t>
      </w:r>
      <w:r>
        <w:rPr>
          <w:sz w:val="28"/>
        </w:rPr>
        <w:t>Using lists from telerecruiting. Through this list available vancancies are sent directly to the emails of interested applicants.</w:t>
      </w:r>
    </w:p>
    <w:p>
      <w:pPr>
        <w:spacing w:after="0" w:line="482"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8"/>
        </w:numPr>
        <w:tabs>
          <w:tab w:pos="1318" w:val="left" w:leader="none"/>
          <w:tab w:pos="1320" w:val="left" w:leader="none"/>
        </w:tabs>
        <w:spacing w:line="480" w:lineRule="auto" w:before="1" w:after="0"/>
        <w:ind w:left="1320" w:right="1198" w:hanging="360"/>
        <w:jc w:val="both"/>
        <w:rPr>
          <w:sz w:val="28"/>
        </w:rPr>
      </w:pPr>
      <w:r>
        <w:rPr>
          <w:b/>
          <w:sz w:val="28"/>
        </w:rPr>
        <w:t>Point</w:t>
      </w:r>
      <w:r>
        <w:rPr>
          <w:b/>
          <w:spacing w:val="-2"/>
          <w:sz w:val="28"/>
        </w:rPr>
        <w:t> </w:t>
      </w:r>
      <w:r>
        <w:rPr>
          <w:b/>
          <w:sz w:val="28"/>
        </w:rPr>
        <w:t>of Sale Recruiting Messages: </w:t>
      </w:r>
      <w:r>
        <w:rPr>
          <w:sz w:val="28"/>
        </w:rPr>
        <w:t>Posters, literatures, messages on the back of cash register are useful if customers are potentially qualified </w:t>
      </w:r>
      <w:r>
        <w:rPr>
          <w:spacing w:val="-2"/>
          <w:sz w:val="28"/>
        </w:rPr>
        <w:t>applicants.</w:t>
      </w:r>
    </w:p>
    <w:p>
      <w:pPr>
        <w:pStyle w:val="ListParagraph"/>
        <w:numPr>
          <w:ilvl w:val="0"/>
          <w:numId w:val="8"/>
        </w:numPr>
        <w:tabs>
          <w:tab w:pos="1318" w:val="left" w:leader="none"/>
          <w:tab w:pos="1320" w:val="left" w:leader="none"/>
        </w:tabs>
        <w:spacing w:line="480" w:lineRule="auto" w:before="0" w:after="0"/>
        <w:ind w:left="1320" w:right="1200" w:hanging="360"/>
        <w:jc w:val="both"/>
        <w:rPr>
          <w:sz w:val="28"/>
        </w:rPr>
      </w:pPr>
      <w:r>
        <w:rPr>
          <w:b/>
          <w:sz w:val="28"/>
        </w:rPr>
        <w:t>Talent Scout Cards: </w:t>
      </w:r>
      <w:r>
        <w:rPr>
          <w:sz w:val="28"/>
        </w:rPr>
        <w:t>A card containing job information given to managers to distribute to exceptionally friendly, helpful customer service personnel, they encounter while doing their own shopping.</w:t>
      </w:r>
    </w:p>
    <w:p>
      <w:pPr>
        <w:pStyle w:val="ListParagraph"/>
        <w:numPr>
          <w:ilvl w:val="0"/>
          <w:numId w:val="8"/>
        </w:numPr>
        <w:tabs>
          <w:tab w:pos="1318" w:val="left" w:leader="none"/>
          <w:tab w:pos="1320" w:val="left" w:leader="none"/>
        </w:tabs>
        <w:spacing w:line="480" w:lineRule="auto" w:before="0" w:after="0"/>
        <w:ind w:left="1320" w:right="1200" w:hanging="360"/>
        <w:jc w:val="both"/>
        <w:rPr>
          <w:sz w:val="28"/>
        </w:rPr>
      </w:pPr>
      <w:r>
        <w:rPr>
          <w:b/>
          <w:sz w:val="28"/>
        </w:rPr>
        <w:t>Posters: </w:t>
      </w:r>
      <w:r>
        <w:rPr>
          <w:sz w:val="28"/>
        </w:rPr>
        <w:t>Job vacancies are displayed on community bulletin boards, parks, Laundromats, banks, among others to notify the public on job </w:t>
      </w:r>
      <w:r>
        <w:rPr>
          <w:spacing w:val="-2"/>
          <w:sz w:val="28"/>
        </w:rPr>
        <w:t>openings.</w:t>
      </w:r>
    </w:p>
    <w:p>
      <w:pPr>
        <w:pStyle w:val="ListParagraph"/>
        <w:numPr>
          <w:ilvl w:val="0"/>
          <w:numId w:val="8"/>
        </w:numPr>
        <w:tabs>
          <w:tab w:pos="1318" w:val="left" w:leader="none"/>
        </w:tabs>
        <w:spacing w:line="240" w:lineRule="auto" w:before="1" w:after="0"/>
        <w:ind w:left="1318" w:right="0" w:hanging="358"/>
        <w:jc w:val="both"/>
        <w:rPr>
          <w:sz w:val="28"/>
        </w:rPr>
      </w:pPr>
      <w:r>
        <w:rPr>
          <w:b/>
          <w:sz w:val="28"/>
        </w:rPr>
        <w:t>Door</w:t>
      </w:r>
      <w:r>
        <w:rPr>
          <w:b/>
          <w:spacing w:val="-6"/>
          <w:sz w:val="28"/>
        </w:rPr>
        <w:t> </w:t>
      </w:r>
      <w:r>
        <w:rPr>
          <w:b/>
          <w:sz w:val="28"/>
        </w:rPr>
        <w:t>Hangers:</w:t>
      </w:r>
      <w:r>
        <w:rPr>
          <w:b/>
          <w:spacing w:val="-6"/>
          <w:sz w:val="28"/>
        </w:rPr>
        <w:t> </w:t>
      </w:r>
      <w:r>
        <w:rPr>
          <w:sz w:val="28"/>
        </w:rPr>
        <w:t>Useful</w:t>
      </w:r>
      <w:r>
        <w:rPr>
          <w:spacing w:val="-4"/>
          <w:sz w:val="28"/>
        </w:rPr>
        <w:t> </w:t>
      </w:r>
      <w:r>
        <w:rPr>
          <w:sz w:val="28"/>
        </w:rPr>
        <w:t>for</w:t>
      </w:r>
      <w:r>
        <w:rPr>
          <w:spacing w:val="-5"/>
          <w:sz w:val="28"/>
        </w:rPr>
        <w:t> </w:t>
      </w:r>
      <w:r>
        <w:rPr>
          <w:sz w:val="28"/>
        </w:rPr>
        <w:t>recruiting</w:t>
      </w:r>
      <w:r>
        <w:rPr>
          <w:spacing w:val="-8"/>
          <w:sz w:val="28"/>
        </w:rPr>
        <w:t> </w:t>
      </w:r>
      <w:r>
        <w:rPr>
          <w:sz w:val="28"/>
        </w:rPr>
        <w:t>in</w:t>
      </w:r>
      <w:r>
        <w:rPr>
          <w:spacing w:val="-4"/>
          <w:sz w:val="28"/>
        </w:rPr>
        <w:t> </w:t>
      </w:r>
      <w:r>
        <w:rPr>
          <w:sz w:val="28"/>
        </w:rPr>
        <w:t>a</w:t>
      </w:r>
      <w:r>
        <w:rPr>
          <w:spacing w:val="-9"/>
          <w:sz w:val="28"/>
        </w:rPr>
        <w:t> </w:t>
      </w:r>
      <w:r>
        <w:rPr>
          <w:sz w:val="28"/>
        </w:rPr>
        <w:t>specified</w:t>
      </w:r>
      <w:r>
        <w:rPr>
          <w:spacing w:val="-7"/>
          <w:sz w:val="28"/>
        </w:rPr>
        <w:t> </w:t>
      </w:r>
      <w:r>
        <w:rPr>
          <w:sz w:val="28"/>
        </w:rPr>
        <w:t>geographical</w:t>
      </w:r>
      <w:r>
        <w:rPr>
          <w:spacing w:val="-6"/>
          <w:sz w:val="28"/>
        </w:rPr>
        <w:t> </w:t>
      </w:r>
      <w:r>
        <w:rPr>
          <w:spacing w:val="-2"/>
          <w:sz w:val="28"/>
        </w:rPr>
        <w:t>area.</w:t>
      </w:r>
    </w:p>
    <w:p>
      <w:pPr>
        <w:pStyle w:val="ListParagraph"/>
        <w:numPr>
          <w:ilvl w:val="0"/>
          <w:numId w:val="8"/>
        </w:numPr>
        <w:tabs>
          <w:tab w:pos="1320" w:val="left" w:leader="none"/>
          <w:tab w:pos="1679" w:val="left" w:leader="none"/>
        </w:tabs>
        <w:spacing w:line="480" w:lineRule="auto" w:before="321" w:after="0"/>
        <w:ind w:left="1320" w:right="1196" w:hanging="360"/>
        <w:jc w:val="both"/>
        <w:rPr>
          <w:sz w:val="28"/>
        </w:rPr>
      </w:pPr>
      <w:r>
        <w:rPr>
          <w:b/>
          <w:sz w:val="28"/>
        </w:rPr>
        <w:t>Information Seminars:</w:t>
      </w:r>
      <w:r>
        <w:rPr>
          <w:b/>
          <w:spacing w:val="40"/>
          <w:sz w:val="28"/>
        </w:rPr>
        <w:t> </w:t>
      </w:r>
      <w:r>
        <w:rPr>
          <w:sz w:val="28"/>
        </w:rPr>
        <w:t>This is used for hunting skills or on topics specific to one‟s industry, such as new developments in artificial intelligence. The latter may attract qualified professionals who would be reluctant</w:t>
      </w:r>
      <w:r>
        <w:rPr>
          <w:spacing w:val="-1"/>
          <w:sz w:val="28"/>
        </w:rPr>
        <w:t> </w:t>
      </w:r>
      <w:r>
        <w:rPr>
          <w:sz w:val="28"/>
        </w:rPr>
        <w:t>to attend an</w:t>
      </w:r>
      <w:r>
        <w:rPr>
          <w:spacing w:val="-1"/>
          <w:sz w:val="28"/>
        </w:rPr>
        <w:t> </w:t>
      </w:r>
      <w:r>
        <w:rPr>
          <w:sz w:val="28"/>
        </w:rPr>
        <w:t>open house</w:t>
      </w:r>
      <w:r>
        <w:rPr>
          <w:spacing w:val="-2"/>
          <w:sz w:val="28"/>
        </w:rPr>
        <w:t> </w:t>
      </w:r>
      <w:r>
        <w:rPr>
          <w:sz w:val="28"/>
        </w:rPr>
        <w:t>or job fair, where</w:t>
      </w:r>
      <w:r>
        <w:rPr>
          <w:spacing w:val="-1"/>
          <w:sz w:val="28"/>
        </w:rPr>
        <w:t> </w:t>
      </w:r>
      <w:r>
        <w:rPr>
          <w:sz w:val="28"/>
        </w:rPr>
        <w:t>the recruiting</w:t>
      </w:r>
      <w:r>
        <w:rPr>
          <w:spacing w:val="-1"/>
          <w:sz w:val="28"/>
        </w:rPr>
        <w:t> </w:t>
      </w:r>
      <w:r>
        <w:rPr>
          <w:sz w:val="28"/>
        </w:rPr>
        <w:t>purpose was more explicit.</w:t>
      </w:r>
    </w:p>
    <w:p>
      <w:pPr>
        <w:pStyle w:val="ListParagraph"/>
        <w:numPr>
          <w:ilvl w:val="0"/>
          <w:numId w:val="8"/>
        </w:numPr>
        <w:tabs>
          <w:tab w:pos="1320" w:val="left" w:leader="none"/>
          <w:tab w:pos="1679" w:val="left" w:leader="none"/>
        </w:tabs>
        <w:spacing w:line="480" w:lineRule="auto" w:before="1" w:after="0"/>
        <w:ind w:left="1320" w:right="1195" w:hanging="360"/>
        <w:jc w:val="both"/>
        <w:rPr>
          <w:sz w:val="28"/>
        </w:rPr>
      </w:pPr>
      <w:r>
        <w:rPr>
          <w:b/>
          <w:sz w:val="28"/>
        </w:rPr>
        <w:t>Welcome Wagon, Relocation consultants, Realtors: </w:t>
      </w:r>
      <w:r>
        <w:rPr>
          <w:sz w:val="28"/>
        </w:rPr>
        <w:t>Organizations are aware of newcomers to the community. Increasingly, spouses of individuals transferred into the community are seeking work, and can be located through these sources.</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8"/>
        </w:numPr>
        <w:tabs>
          <w:tab w:pos="1320" w:val="left" w:leader="none"/>
          <w:tab w:pos="1679" w:val="left" w:leader="none"/>
        </w:tabs>
        <w:spacing w:line="480" w:lineRule="auto" w:before="1" w:after="0"/>
        <w:ind w:left="1320" w:right="1201" w:hanging="360"/>
        <w:jc w:val="both"/>
        <w:rPr>
          <w:sz w:val="28"/>
        </w:rPr>
      </w:pPr>
      <w:r>
        <w:rPr>
          <w:b/>
          <w:sz w:val="28"/>
        </w:rPr>
        <w:t>Referral Programs: </w:t>
      </w:r>
      <w:r>
        <w:rPr>
          <w:sz w:val="28"/>
        </w:rPr>
        <w:t>Employee referral systems are common, but</w:t>
      </w:r>
      <w:r>
        <w:rPr>
          <w:spacing w:val="40"/>
          <w:sz w:val="28"/>
        </w:rPr>
        <w:t> </w:t>
      </w:r>
      <w:r>
        <w:rPr>
          <w:sz w:val="28"/>
        </w:rPr>
        <w:t>now some firms are encouraging their customers and suppliers to refer candidates as well.</w:t>
      </w:r>
    </w:p>
    <w:p>
      <w:pPr>
        <w:pStyle w:val="ListParagraph"/>
        <w:numPr>
          <w:ilvl w:val="0"/>
          <w:numId w:val="8"/>
        </w:numPr>
        <w:tabs>
          <w:tab w:pos="1320" w:val="left" w:leader="none"/>
          <w:tab w:pos="1679" w:val="left" w:leader="none"/>
        </w:tabs>
        <w:spacing w:line="480" w:lineRule="auto" w:before="0" w:after="0"/>
        <w:ind w:left="1320" w:right="1198" w:hanging="360"/>
        <w:jc w:val="both"/>
        <w:rPr>
          <w:sz w:val="28"/>
        </w:rPr>
      </w:pPr>
      <w:r>
        <w:rPr>
          <w:b/>
          <w:sz w:val="28"/>
        </w:rPr>
        <w:t>Outplacement Firms and Local Layoffs: </w:t>
      </w:r>
      <w:r>
        <w:rPr>
          <w:sz w:val="28"/>
        </w:rPr>
        <w:t>Skilled employees who have lost their jobs through no fault of their own may be found by contacting outplacement firms and by monitoring the local paper for layoffs at other establishments in the community.</w:t>
      </w:r>
    </w:p>
    <w:p>
      <w:pPr>
        <w:pStyle w:val="BodyText"/>
        <w:spacing w:line="480" w:lineRule="auto"/>
        <w:ind w:left="240" w:right="1198" w:firstLine="719"/>
      </w:pPr>
      <w:r>
        <w:rPr/>
        <w:t>Once an effective recruitment programme has supplied enough job applicants, the organization faces the task of choosing the best ones for specific jobs (French, 2009). The choosing is the selection of applicants to be appointed in the vacant positions. Milkovich (2011) saw selection as the process by which an organization chooses from a list of applicants the person or persons who best meet the selection criteria for the positions available considering current environmental conditions. The selection process involves judging candidates on a variety of dimensions, ranging from the concrete and measurable to the abstract and personal (French, 2009).</w:t>
      </w:r>
    </w:p>
    <w:p>
      <w:pPr>
        <w:pStyle w:val="BodyText"/>
        <w:spacing w:line="480" w:lineRule="auto" w:before="1"/>
        <w:ind w:left="240" w:right="1199" w:firstLine="719"/>
      </w:pPr>
      <w:r>
        <w:rPr/>
        <w:t>Generally, a selection process involves a series of steps, which applicants pass through. The sequence of steps may vary from firm to firm, with some steps taking place simultaneously (Werther &amp; Davis, 2011). Each of these steps represents a decision point requiring some affirmative feedback for the process to</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continue. Each step in the process seeks to expand the organization‟s knowledge about the applicants‟ background, abilities and motivation and increases the information from which decision makers will make their prediction and final</w:t>
      </w:r>
      <w:r>
        <w:rPr>
          <w:spacing w:val="40"/>
        </w:rPr>
        <w:t> </w:t>
      </w:r>
      <w:r>
        <w:rPr/>
        <w:t>choice (Decenzo &amp; Robbins, 2008).</w:t>
      </w:r>
    </w:p>
    <w:p>
      <w:pPr>
        <w:pStyle w:val="BodyText"/>
        <w:spacing w:line="480" w:lineRule="auto"/>
        <w:ind w:left="240" w:right="1193" w:firstLine="719"/>
      </w:pPr>
      <w:r>
        <w:rPr/>
        <w:t>Various kinds of tests are used for selecting employees. The types of tests or a combination of tests that is ultimately used will depend on a number of factors, including the budgetary constraints of the organization, the complexity and difficulty of the job, the size and quality of applicant population and of course the knowledge, skills, abilities, and other characteristic required by the job</w:t>
      </w:r>
      <w:r>
        <w:rPr>
          <w:spacing w:val="40"/>
        </w:rPr>
        <w:t> </w:t>
      </w:r>
      <w:r>
        <w:rPr/>
        <w:t>(Ivancevich, 2011). The various tests are: (1) Achievement or proficiency or knowledge test – to measure the depth of job relevant knowledge possessed by the candidates; (2) Aptitude or potentiality test – to assess the candidates‟ ability to learn new skills which includes short term memory test, spatial perception test, discrimination</w:t>
      </w:r>
      <w:r>
        <w:rPr>
          <w:spacing w:val="-2"/>
        </w:rPr>
        <w:t> </w:t>
      </w:r>
      <w:r>
        <w:rPr/>
        <w:t>test,</w:t>
      </w:r>
      <w:r>
        <w:rPr>
          <w:spacing w:val="-4"/>
        </w:rPr>
        <w:t> </w:t>
      </w:r>
      <w:r>
        <w:rPr/>
        <w:t>and motor</w:t>
      </w:r>
      <w:r>
        <w:rPr>
          <w:spacing w:val="-3"/>
        </w:rPr>
        <w:t> </w:t>
      </w:r>
      <w:r>
        <w:rPr/>
        <w:t>ability</w:t>
      </w:r>
      <w:r>
        <w:rPr>
          <w:spacing w:val="-6"/>
        </w:rPr>
        <w:t> </w:t>
      </w:r>
      <w:r>
        <w:rPr/>
        <w:t>test.</w:t>
      </w:r>
      <w:r>
        <w:rPr>
          <w:spacing w:val="-6"/>
        </w:rPr>
        <w:t> </w:t>
      </w:r>
      <w:r>
        <w:rPr/>
        <w:t>(3)</w:t>
      </w:r>
      <w:r>
        <w:rPr>
          <w:spacing w:val="-3"/>
        </w:rPr>
        <w:t> </w:t>
      </w:r>
      <w:r>
        <w:rPr/>
        <w:t>Mental</w:t>
      </w:r>
      <w:r>
        <w:rPr>
          <w:spacing w:val="-2"/>
        </w:rPr>
        <w:t> </w:t>
      </w:r>
      <w:r>
        <w:rPr/>
        <w:t>ability</w:t>
      </w:r>
      <w:r>
        <w:rPr>
          <w:spacing w:val="-6"/>
        </w:rPr>
        <w:t> </w:t>
      </w:r>
      <w:r>
        <w:rPr/>
        <w:t>or</w:t>
      </w:r>
      <w:r>
        <w:rPr>
          <w:spacing w:val="-3"/>
        </w:rPr>
        <w:t> </w:t>
      </w:r>
      <w:r>
        <w:rPr/>
        <w:t>intelligence</w:t>
      </w:r>
      <w:r>
        <w:rPr>
          <w:spacing w:val="-3"/>
        </w:rPr>
        <w:t> </w:t>
      </w:r>
      <w:r>
        <w:rPr/>
        <w:t>test –</w:t>
      </w:r>
      <w:r>
        <w:rPr>
          <w:spacing w:val="-5"/>
        </w:rPr>
        <w:t> </w:t>
      </w:r>
      <w:r>
        <w:rPr/>
        <w:t>to assess a person‟s abilities with words, numbers, logical reasoning and spatial relationships. Generally it is known as intelligence quotient (IQ). (4) Personality test - to construct a profile of a person‟s attitudes, behaviour and habits (French, 2009:232). A</w:t>
      </w:r>
      <w:r>
        <w:rPr>
          <w:spacing w:val="-1"/>
        </w:rPr>
        <w:t> </w:t>
      </w:r>
      <w:r>
        <w:rPr/>
        <w:t>subset of personality measurement is the use of polygraph or honesty tests, which attempt to measure truthfulness. It gives candidates level of introversion,</w:t>
      </w:r>
      <w:r>
        <w:rPr>
          <w:spacing w:val="69"/>
        </w:rPr>
        <w:t> </w:t>
      </w:r>
      <w:r>
        <w:rPr/>
        <w:t>stability</w:t>
      </w:r>
      <w:r>
        <w:rPr>
          <w:spacing w:val="67"/>
        </w:rPr>
        <w:t> </w:t>
      </w:r>
      <w:r>
        <w:rPr/>
        <w:t>and</w:t>
      </w:r>
      <w:r>
        <w:rPr>
          <w:spacing w:val="71"/>
        </w:rPr>
        <w:t> </w:t>
      </w:r>
      <w:r>
        <w:rPr/>
        <w:t>motivation.</w:t>
      </w:r>
      <w:r>
        <w:rPr>
          <w:spacing w:val="70"/>
        </w:rPr>
        <w:t> </w:t>
      </w:r>
      <w:r>
        <w:rPr/>
        <w:t>(5)</w:t>
      </w:r>
      <w:r>
        <w:rPr>
          <w:spacing w:val="71"/>
        </w:rPr>
        <w:t> </w:t>
      </w:r>
      <w:r>
        <w:rPr/>
        <w:t>Interest</w:t>
      </w:r>
      <w:r>
        <w:rPr>
          <w:spacing w:val="69"/>
        </w:rPr>
        <w:t> </w:t>
      </w:r>
      <w:r>
        <w:rPr/>
        <w:t>test-</w:t>
      </w:r>
      <w:r>
        <w:rPr>
          <w:spacing w:val="69"/>
        </w:rPr>
        <w:t> </w:t>
      </w:r>
      <w:r>
        <w:rPr/>
        <w:t>to</w:t>
      </w:r>
      <w:r>
        <w:rPr>
          <w:spacing w:val="69"/>
        </w:rPr>
        <w:t> </w:t>
      </w:r>
      <w:r>
        <w:rPr/>
        <w:t>discover</w:t>
      </w:r>
      <w:r>
        <w:rPr>
          <w:spacing w:val="71"/>
        </w:rPr>
        <w:t> </w:t>
      </w:r>
      <w:r>
        <w:rPr/>
        <w:t>a</w:t>
      </w:r>
      <w:r>
        <w:rPr>
          <w:spacing w:val="68"/>
        </w:rPr>
        <w:t> </w:t>
      </w:r>
      <w:r>
        <w:rPr/>
        <w:t>person‟s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7"/>
      </w:pPr>
      <w:r>
        <w:rPr/>
        <w:t>likenesses and dislikenesses and gives an interest profile of the candidate that enable the recruiter/management to place him</w:t>
      </w:r>
      <w:r>
        <w:rPr>
          <w:spacing w:val="-2"/>
        </w:rPr>
        <w:t> </w:t>
      </w:r>
      <w:r>
        <w:rPr/>
        <w:t>in best fit position. This also ensures success of the candidate in his new job (6) Physical ability test- to assess the static strength, dynamic strength, body coordination, stamina, reaction time and other body traits. (7) Substance abuse test- to measure the presence of illegal or performance affecting drugs into the candidates. In recent years, more and more organizations have required applicants to be tested for substance abuse (French 2009:233). (8) Work samples – to measure the practical work performance ability of the candidate in a real world situation. Work samples are miniature replicas or simulations of actual on- the- job behaviour such as shorthand, work processing (Milkovich &amp; Boudreau, 2010). This improves selection and also provides a realistic preview of the job and saved training cost to a large extent. Organization may select the test method or methods on the fair analysis of the job requirements, company policy and financial capacity. Whatever the selection method is or methods are;</w:t>
      </w:r>
      <w:r>
        <w:rPr>
          <w:spacing w:val="-1"/>
        </w:rPr>
        <w:t> </w:t>
      </w:r>
      <w:r>
        <w:rPr/>
        <w:t>it is wonderful mechanism</w:t>
      </w:r>
      <w:r>
        <w:rPr>
          <w:spacing w:val="-5"/>
        </w:rPr>
        <w:t> </w:t>
      </w:r>
      <w:r>
        <w:rPr/>
        <w:t>to identify</w:t>
      </w:r>
      <w:r>
        <w:rPr>
          <w:spacing w:val="-3"/>
        </w:rPr>
        <w:t> </w:t>
      </w:r>
      <w:r>
        <w:rPr/>
        <w:t>the</w:t>
      </w:r>
      <w:r>
        <w:rPr>
          <w:spacing w:val="-1"/>
        </w:rPr>
        <w:t> </w:t>
      </w:r>
      <w:r>
        <w:rPr/>
        <w:t>right traits of</w:t>
      </w:r>
      <w:r>
        <w:rPr>
          <w:spacing w:val="-1"/>
        </w:rPr>
        <w:t> </w:t>
      </w:r>
      <w:r>
        <w:rPr/>
        <w:t>the</w:t>
      </w:r>
      <w:r>
        <w:rPr>
          <w:spacing w:val="-1"/>
        </w:rPr>
        <w:t> </w:t>
      </w:r>
      <w:r>
        <w:rPr/>
        <w:t>candidates that fulfills the job specification.</w:t>
      </w:r>
    </w:p>
    <w:p>
      <w:pPr>
        <w:pStyle w:val="ListParagraph"/>
        <w:numPr>
          <w:ilvl w:val="0"/>
          <w:numId w:val="9"/>
        </w:numPr>
        <w:tabs>
          <w:tab w:pos="958" w:val="left" w:leader="none"/>
          <w:tab w:pos="960" w:val="left" w:leader="none"/>
        </w:tabs>
        <w:spacing w:line="480" w:lineRule="auto" w:before="1" w:after="0"/>
        <w:ind w:left="960" w:right="1202" w:hanging="360"/>
        <w:jc w:val="both"/>
        <w:rPr>
          <w:sz w:val="28"/>
        </w:rPr>
      </w:pPr>
      <w:r>
        <w:rPr>
          <w:sz w:val="28"/>
        </w:rPr>
        <w:t>Reference check: The candidates who withstand the employment test will be selected for the interview subject to favourable reference information. Reference</w:t>
      </w:r>
      <w:r>
        <w:rPr>
          <w:spacing w:val="76"/>
          <w:sz w:val="28"/>
        </w:rPr>
        <w:t> </w:t>
      </w:r>
      <w:r>
        <w:rPr>
          <w:sz w:val="28"/>
        </w:rPr>
        <w:t>check</w:t>
      </w:r>
      <w:r>
        <w:rPr>
          <w:spacing w:val="75"/>
          <w:sz w:val="28"/>
        </w:rPr>
        <w:t> </w:t>
      </w:r>
      <w:r>
        <w:rPr>
          <w:sz w:val="28"/>
        </w:rPr>
        <w:t>is</w:t>
      </w:r>
      <w:r>
        <w:rPr>
          <w:spacing w:val="74"/>
          <w:sz w:val="28"/>
        </w:rPr>
        <w:t> </w:t>
      </w:r>
      <w:r>
        <w:rPr>
          <w:sz w:val="28"/>
        </w:rPr>
        <w:t>done</w:t>
      </w:r>
      <w:r>
        <w:rPr>
          <w:spacing w:val="74"/>
          <w:sz w:val="28"/>
        </w:rPr>
        <w:t> </w:t>
      </w:r>
      <w:r>
        <w:rPr>
          <w:sz w:val="28"/>
        </w:rPr>
        <w:t>to</w:t>
      </w:r>
      <w:r>
        <w:rPr>
          <w:spacing w:val="74"/>
          <w:sz w:val="28"/>
        </w:rPr>
        <w:t> </w:t>
      </w:r>
      <w:r>
        <w:rPr>
          <w:sz w:val="28"/>
        </w:rPr>
        <w:t>verify</w:t>
      </w:r>
      <w:r>
        <w:rPr>
          <w:spacing w:val="73"/>
          <w:sz w:val="28"/>
        </w:rPr>
        <w:t> </w:t>
      </w:r>
      <w:r>
        <w:rPr>
          <w:sz w:val="28"/>
        </w:rPr>
        <w:t>the</w:t>
      </w:r>
      <w:r>
        <w:rPr>
          <w:spacing w:val="74"/>
          <w:sz w:val="28"/>
        </w:rPr>
        <w:t> </w:t>
      </w:r>
      <w:r>
        <w:rPr>
          <w:sz w:val="28"/>
        </w:rPr>
        <w:t>background</w:t>
      </w:r>
      <w:r>
        <w:rPr>
          <w:spacing w:val="74"/>
          <w:sz w:val="28"/>
        </w:rPr>
        <w:t> </w:t>
      </w:r>
      <w:r>
        <w:rPr>
          <w:sz w:val="28"/>
        </w:rPr>
        <w:t>information</w:t>
      </w:r>
      <w:r>
        <w:rPr>
          <w:spacing w:val="74"/>
          <w:sz w:val="28"/>
        </w:rPr>
        <w:t> </w:t>
      </w:r>
      <w:r>
        <w:rPr>
          <w:sz w:val="28"/>
        </w:rPr>
        <w:t>that</w:t>
      </w:r>
      <w:r>
        <w:rPr>
          <w:spacing w:val="74"/>
          <w:sz w:val="28"/>
        </w:rPr>
        <w:t> </w:t>
      </w:r>
      <w:r>
        <w:rPr>
          <w:sz w:val="28"/>
        </w:rPr>
        <w:t>the</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960" w:right="1199"/>
      </w:pPr>
      <w:r>
        <w:rPr/>
        <w:t>applicant has given to the organization. Most employers try to check and verify the background information and references of the job applicants.</w:t>
      </w:r>
    </w:p>
    <w:p>
      <w:pPr>
        <w:pStyle w:val="ListParagraph"/>
        <w:numPr>
          <w:ilvl w:val="0"/>
          <w:numId w:val="9"/>
        </w:numPr>
        <w:tabs>
          <w:tab w:pos="958" w:val="left" w:leader="none"/>
          <w:tab w:pos="960" w:val="left" w:leader="none"/>
        </w:tabs>
        <w:spacing w:line="480" w:lineRule="auto" w:before="0" w:after="0"/>
        <w:ind w:left="960" w:right="1195" w:hanging="360"/>
        <w:jc w:val="both"/>
        <w:rPr>
          <w:sz w:val="28"/>
        </w:rPr>
      </w:pPr>
      <w:r>
        <w:rPr>
          <w:sz w:val="28"/>
        </w:rPr>
        <w:t>Interview:</w:t>
      </w:r>
      <w:r>
        <w:rPr>
          <w:spacing w:val="-1"/>
          <w:sz w:val="28"/>
        </w:rPr>
        <w:t> </w:t>
      </w:r>
      <w:r>
        <w:rPr>
          <w:sz w:val="28"/>
        </w:rPr>
        <w:t>The</w:t>
      </w:r>
      <w:r>
        <w:rPr>
          <w:spacing w:val="-3"/>
          <w:sz w:val="28"/>
        </w:rPr>
        <w:t> </w:t>
      </w:r>
      <w:r>
        <w:rPr>
          <w:sz w:val="28"/>
        </w:rPr>
        <w:t>candidates</w:t>
      </w:r>
      <w:r>
        <w:rPr>
          <w:spacing w:val="-1"/>
          <w:sz w:val="28"/>
        </w:rPr>
        <w:t> </w:t>
      </w:r>
      <w:r>
        <w:rPr>
          <w:sz w:val="28"/>
        </w:rPr>
        <w:t>who</w:t>
      </w:r>
      <w:r>
        <w:rPr>
          <w:spacing w:val="-3"/>
          <w:sz w:val="28"/>
        </w:rPr>
        <w:t> </w:t>
      </w:r>
      <w:r>
        <w:rPr>
          <w:sz w:val="28"/>
        </w:rPr>
        <w:t>got</w:t>
      </w:r>
      <w:r>
        <w:rPr>
          <w:spacing w:val="-1"/>
          <w:sz w:val="28"/>
        </w:rPr>
        <w:t> </w:t>
      </w:r>
      <w:r>
        <w:rPr>
          <w:sz w:val="28"/>
        </w:rPr>
        <w:t>the</w:t>
      </w:r>
      <w:r>
        <w:rPr>
          <w:spacing w:val="-2"/>
          <w:sz w:val="28"/>
        </w:rPr>
        <w:t> </w:t>
      </w:r>
      <w:r>
        <w:rPr>
          <w:sz w:val="28"/>
        </w:rPr>
        <w:t>favourable</w:t>
      </w:r>
      <w:r>
        <w:rPr>
          <w:spacing w:val="-2"/>
          <w:sz w:val="28"/>
        </w:rPr>
        <w:t> </w:t>
      </w:r>
      <w:r>
        <w:rPr>
          <w:sz w:val="28"/>
        </w:rPr>
        <w:t>reference</w:t>
      </w:r>
      <w:r>
        <w:rPr>
          <w:spacing w:val="-4"/>
          <w:sz w:val="28"/>
        </w:rPr>
        <w:t> </w:t>
      </w:r>
      <w:r>
        <w:rPr>
          <w:sz w:val="28"/>
        </w:rPr>
        <w:t>will</w:t>
      </w:r>
      <w:r>
        <w:rPr>
          <w:spacing w:val="-1"/>
          <w:sz w:val="28"/>
        </w:rPr>
        <w:t> </w:t>
      </w:r>
      <w:r>
        <w:rPr>
          <w:sz w:val="28"/>
        </w:rPr>
        <w:t>be</w:t>
      </w:r>
      <w:r>
        <w:rPr>
          <w:spacing w:val="-2"/>
          <w:sz w:val="28"/>
        </w:rPr>
        <w:t> </w:t>
      </w:r>
      <w:r>
        <w:rPr>
          <w:sz w:val="28"/>
        </w:rPr>
        <w:t>asked</w:t>
      </w:r>
      <w:r>
        <w:rPr>
          <w:spacing w:val="-1"/>
          <w:sz w:val="28"/>
        </w:rPr>
        <w:t> </w:t>
      </w:r>
      <w:r>
        <w:rPr>
          <w:sz w:val="28"/>
        </w:rPr>
        <w:t>for interview.</w:t>
      </w:r>
      <w:r>
        <w:rPr>
          <w:spacing w:val="-1"/>
          <w:sz w:val="28"/>
        </w:rPr>
        <w:t> </w:t>
      </w:r>
      <w:r>
        <w:rPr>
          <w:sz w:val="28"/>
        </w:rPr>
        <w:t>An interview</w:t>
      </w:r>
      <w:r>
        <w:rPr>
          <w:spacing w:val="-2"/>
          <w:sz w:val="28"/>
        </w:rPr>
        <w:t> </w:t>
      </w:r>
      <w:r>
        <w:rPr>
          <w:sz w:val="28"/>
        </w:rPr>
        <w:t>is a</w:t>
      </w:r>
      <w:r>
        <w:rPr>
          <w:spacing w:val="-2"/>
          <w:sz w:val="28"/>
        </w:rPr>
        <w:t> </w:t>
      </w:r>
      <w:r>
        <w:rPr>
          <w:sz w:val="28"/>
        </w:rPr>
        <w:t>procedure</w:t>
      </w:r>
      <w:r>
        <w:rPr>
          <w:spacing w:val="-1"/>
          <w:sz w:val="28"/>
        </w:rPr>
        <w:t> </w:t>
      </w:r>
      <w:r>
        <w:rPr>
          <w:sz w:val="28"/>
        </w:rPr>
        <w:t>designed to solicit information from</w:t>
      </w:r>
      <w:r>
        <w:rPr>
          <w:spacing w:val="-6"/>
          <w:sz w:val="28"/>
        </w:rPr>
        <w:t> </w:t>
      </w:r>
      <w:r>
        <w:rPr>
          <w:sz w:val="28"/>
        </w:rPr>
        <w:t>a person‟s oral responses to oral inquiries (Dessler, 2008). Werther and David (2011) expressed the view that the selection interview is a relatively formal, in-depth conversation conducted for the purpose of assessing a candidate‟s knowledge, skills, and abilities, as well as providing information to the candidate about the organization and potential jobs. Thus, the interview offers a chance for the managers to fill in gaps in the information provided by application forms and tests (French, 2009).</w:t>
      </w:r>
    </w:p>
    <w:p>
      <w:pPr>
        <w:pStyle w:val="ListParagraph"/>
        <w:numPr>
          <w:ilvl w:val="0"/>
          <w:numId w:val="9"/>
        </w:numPr>
        <w:tabs>
          <w:tab w:pos="958" w:val="left" w:leader="none"/>
          <w:tab w:pos="960" w:val="left" w:leader="none"/>
        </w:tabs>
        <w:spacing w:line="480" w:lineRule="auto" w:before="0" w:after="0"/>
        <w:ind w:left="960" w:right="1196" w:hanging="360"/>
        <w:jc w:val="both"/>
        <w:rPr>
          <w:sz w:val="28"/>
        </w:rPr>
      </w:pPr>
      <w:r>
        <w:rPr>
          <w:sz w:val="28"/>
        </w:rPr>
        <w:t>Physical or medial examination provides health information such as height, weight, disease, defects, drug habits etc of candidates that help the organization to screen out unfit candidates, place candidates in suitable jobs, and to reduce future compensation liability/ claim against the organization. Selection process includes this medical evaluation of the applicants before the hiring decision is made.</w:t>
      </w:r>
    </w:p>
    <w:p>
      <w:pPr>
        <w:pStyle w:val="ListParagraph"/>
        <w:numPr>
          <w:ilvl w:val="0"/>
          <w:numId w:val="9"/>
        </w:numPr>
        <w:tabs>
          <w:tab w:pos="958" w:val="left" w:leader="none"/>
          <w:tab w:pos="960" w:val="left" w:leader="none"/>
        </w:tabs>
        <w:spacing w:line="480" w:lineRule="auto" w:before="0" w:after="0"/>
        <w:ind w:left="960" w:right="1194" w:hanging="360"/>
        <w:jc w:val="both"/>
        <w:rPr>
          <w:sz w:val="28"/>
        </w:rPr>
      </w:pPr>
      <w:r>
        <w:rPr>
          <w:sz w:val="28"/>
        </w:rPr>
        <w:t>The qualified candidates are finally selected for employment. Telephone, letter or face- to –face conversation are used to convey the appointment message</w:t>
      </w:r>
      <w:r>
        <w:rPr>
          <w:spacing w:val="40"/>
          <w:sz w:val="28"/>
        </w:rPr>
        <w:t>  </w:t>
      </w:r>
      <w:r>
        <w:rPr>
          <w:sz w:val="28"/>
        </w:rPr>
        <w:t>to</w:t>
      </w:r>
      <w:r>
        <w:rPr>
          <w:spacing w:val="40"/>
          <w:sz w:val="28"/>
        </w:rPr>
        <w:t>  </w:t>
      </w:r>
      <w:r>
        <w:rPr>
          <w:sz w:val="28"/>
        </w:rPr>
        <w:t>the</w:t>
      </w:r>
      <w:r>
        <w:rPr>
          <w:spacing w:val="40"/>
          <w:sz w:val="28"/>
        </w:rPr>
        <w:t>  </w:t>
      </w:r>
      <w:r>
        <w:rPr>
          <w:sz w:val="28"/>
        </w:rPr>
        <w:t>selected</w:t>
      </w:r>
      <w:r>
        <w:rPr>
          <w:spacing w:val="40"/>
          <w:sz w:val="28"/>
        </w:rPr>
        <w:t>  </w:t>
      </w:r>
      <w:r>
        <w:rPr>
          <w:sz w:val="28"/>
        </w:rPr>
        <w:t>candidates.</w:t>
      </w:r>
      <w:r>
        <w:rPr>
          <w:spacing w:val="40"/>
          <w:sz w:val="28"/>
        </w:rPr>
        <w:t>  </w:t>
      </w:r>
      <w:r>
        <w:rPr>
          <w:sz w:val="28"/>
        </w:rPr>
        <w:t>Others,</w:t>
      </w:r>
      <w:r>
        <w:rPr>
          <w:spacing w:val="40"/>
          <w:sz w:val="28"/>
        </w:rPr>
        <w:t>  </w:t>
      </w:r>
      <w:r>
        <w:rPr>
          <w:sz w:val="28"/>
        </w:rPr>
        <w:t>not</w:t>
      </w:r>
      <w:r>
        <w:rPr>
          <w:spacing w:val="40"/>
          <w:sz w:val="28"/>
        </w:rPr>
        <w:t>  </w:t>
      </w:r>
      <w:r>
        <w:rPr>
          <w:sz w:val="28"/>
        </w:rPr>
        <w:t>selected</w:t>
      </w:r>
      <w:r>
        <w:rPr>
          <w:spacing w:val="40"/>
          <w:sz w:val="28"/>
        </w:rPr>
        <w:t>  </w:t>
      </w:r>
      <w:r>
        <w:rPr>
          <w:sz w:val="28"/>
        </w:rPr>
        <w:t>are</w:t>
      </w:r>
      <w:r>
        <w:rPr>
          <w:spacing w:val="40"/>
          <w:sz w:val="28"/>
        </w:rPr>
        <w:t>  </w:t>
      </w:r>
      <w:r>
        <w:rPr>
          <w:sz w:val="28"/>
        </w:rPr>
        <w:t>also</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960" w:right="1198"/>
      </w:pPr>
      <w:r>
        <w:rPr/>
        <w:t>communicated through general notice or personal letter. The candidate is often offer probationary appointment and not be eligible for permanent appointment and all the benefits of the organizations until the expiry of a stipulated probationary period. The applications of rejected candidates are retained (panel of candidates) either for future job openings or for the same vacant post if the finally selected candidate does not accept the employment offer or goes away after certain period of service. If some recruits prove to be unsatisfactory after they are hired, the candidates are chosen from this </w:t>
      </w:r>
      <w:r>
        <w:rPr>
          <w:spacing w:val="-2"/>
        </w:rPr>
        <w:t>panel.</w:t>
      </w:r>
    </w:p>
    <w:p>
      <w:pPr>
        <w:pStyle w:val="ListParagraph"/>
        <w:numPr>
          <w:ilvl w:val="0"/>
          <w:numId w:val="9"/>
        </w:numPr>
        <w:tabs>
          <w:tab w:pos="958" w:val="left" w:leader="none"/>
          <w:tab w:pos="960" w:val="left" w:leader="none"/>
        </w:tabs>
        <w:spacing w:line="480" w:lineRule="auto" w:before="1" w:after="0"/>
        <w:ind w:left="960" w:right="1194" w:hanging="360"/>
        <w:jc w:val="both"/>
        <w:rPr>
          <w:sz w:val="28"/>
        </w:rPr>
      </w:pPr>
      <w:r>
        <w:rPr>
          <w:sz w:val="28"/>
        </w:rPr>
        <w:t>The appointed candidates are then placed in the orientation programme before placement in the assigned job. Orientation is also known as indoctrination, induction or socialization. A few experts separate socializations from orientation and make it a small part of the socialization (Dessler, 2008, Werther &amp; Davis 2011). The actual meaning of the orientation is acquainting with the existing situation or environment. Orientation or socialization is designed to provide new employees with the information needed to function comfortably and effectively in the organization (Stoner, Freeman &amp; Gilbert, 2009). It covers the activities involved in introducing a</w:t>
      </w:r>
      <w:r>
        <w:rPr>
          <w:spacing w:val="-1"/>
          <w:sz w:val="28"/>
        </w:rPr>
        <w:t> </w:t>
      </w:r>
      <w:r>
        <w:rPr>
          <w:sz w:val="28"/>
        </w:rPr>
        <w:t>new employee to the organization and to his or her work unit. Socialization is the ongoing process through</w:t>
      </w:r>
      <w:r>
        <w:rPr>
          <w:spacing w:val="26"/>
          <w:sz w:val="28"/>
        </w:rPr>
        <w:t> </w:t>
      </w:r>
      <w:r>
        <w:rPr>
          <w:sz w:val="28"/>
        </w:rPr>
        <w:t>which an employee</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960" w:right="1200"/>
      </w:pPr>
      <w:r>
        <w:rPr/>
        <w:t>begins to understand and accept the values, norms and beliefs held by others in an organization.</w:t>
      </w:r>
    </w:p>
    <w:p>
      <w:pPr>
        <w:pStyle w:val="ListParagraph"/>
        <w:numPr>
          <w:ilvl w:val="0"/>
          <w:numId w:val="9"/>
        </w:numPr>
        <w:tabs>
          <w:tab w:pos="958" w:val="left" w:leader="none"/>
          <w:tab w:pos="960" w:val="left" w:leader="none"/>
        </w:tabs>
        <w:spacing w:line="480" w:lineRule="auto" w:before="0" w:after="0"/>
        <w:ind w:left="960" w:right="1194" w:hanging="360"/>
        <w:jc w:val="both"/>
        <w:rPr>
          <w:sz w:val="28"/>
        </w:rPr>
      </w:pPr>
      <w:r>
        <w:rPr>
          <w:sz w:val="28"/>
        </w:rPr>
        <w:t>Foundation Training: Elementary training is provided to the selected candidates to make them fit with the jobs of the organization as well as to identify their most potential placement. This is also used for screening least motivated candidates. In some organizations, it is an essential part of the selection process and in some, it is not.</w:t>
      </w:r>
    </w:p>
    <w:p>
      <w:pPr>
        <w:pStyle w:val="ListParagraph"/>
        <w:numPr>
          <w:ilvl w:val="0"/>
          <w:numId w:val="9"/>
        </w:numPr>
        <w:tabs>
          <w:tab w:pos="958" w:val="left" w:leader="none"/>
          <w:tab w:pos="960" w:val="left" w:leader="none"/>
        </w:tabs>
        <w:spacing w:line="480" w:lineRule="auto" w:before="0" w:after="0"/>
        <w:ind w:left="960" w:right="1197" w:hanging="360"/>
        <w:jc w:val="both"/>
        <w:rPr>
          <w:sz w:val="28"/>
        </w:rPr>
      </w:pPr>
      <w:r>
        <w:rPr>
          <w:sz w:val="28"/>
        </w:rPr>
        <w:t>Placement: Placement is the assignment of an employee to a new job. After general</w:t>
      </w:r>
      <w:r>
        <w:rPr>
          <w:spacing w:val="-1"/>
          <w:sz w:val="28"/>
        </w:rPr>
        <w:t> </w:t>
      </w:r>
      <w:r>
        <w:rPr>
          <w:sz w:val="28"/>
        </w:rPr>
        <w:t>orientation</w:t>
      </w:r>
      <w:r>
        <w:rPr>
          <w:spacing w:val="-1"/>
          <w:sz w:val="28"/>
        </w:rPr>
        <w:t> </w:t>
      </w:r>
      <w:r>
        <w:rPr>
          <w:sz w:val="28"/>
        </w:rPr>
        <w:t>and</w:t>
      </w:r>
      <w:r>
        <w:rPr>
          <w:spacing w:val="-1"/>
          <w:sz w:val="28"/>
        </w:rPr>
        <w:t> </w:t>
      </w:r>
      <w:r>
        <w:rPr>
          <w:sz w:val="28"/>
        </w:rPr>
        <w:t>/or</w:t>
      </w:r>
      <w:r>
        <w:rPr>
          <w:spacing w:val="-2"/>
          <w:sz w:val="28"/>
        </w:rPr>
        <w:t> </w:t>
      </w:r>
      <w:r>
        <w:rPr>
          <w:sz w:val="28"/>
        </w:rPr>
        <w:t>foundation</w:t>
      </w:r>
      <w:r>
        <w:rPr>
          <w:spacing w:val="-2"/>
          <w:sz w:val="28"/>
        </w:rPr>
        <w:t> </w:t>
      </w:r>
      <w:r>
        <w:rPr>
          <w:sz w:val="28"/>
        </w:rPr>
        <w:t>training,</w:t>
      </w:r>
      <w:r>
        <w:rPr>
          <w:spacing w:val="-2"/>
          <w:sz w:val="28"/>
        </w:rPr>
        <w:t> </w:t>
      </w:r>
      <w:r>
        <w:rPr>
          <w:sz w:val="28"/>
        </w:rPr>
        <w:t>new</w:t>
      </w:r>
      <w:r>
        <w:rPr>
          <w:spacing w:val="-3"/>
          <w:sz w:val="28"/>
        </w:rPr>
        <w:t> </w:t>
      </w:r>
      <w:r>
        <w:rPr>
          <w:sz w:val="28"/>
        </w:rPr>
        <w:t>recruits</w:t>
      </w:r>
      <w:r>
        <w:rPr>
          <w:spacing w:val="-1"/>
          <w:sz w:val="28"/>
        </w:rPr>
        <w:t> </w:t>
      </w:r>
      <w:r>
        <w:rPr>
          <w:sz w:val="28"/>
        </w:rPr>
        <w:t>are</w:t>
      </w:r>
      <w:r>
        <w:rPr>
          <w:spacing w:val="-3"/>
          <w:sz w:val="28"/>
        </w:rPr>
        <w:t> </w:t>
      </w:r>
      <w:r>
        <w:rPr>
          <w:sz w:val="28"/>
        </w:rPr>
        <w:t>placed</w:t>
      </w:r>
      <w:r>
        <w:rPr>
          <w:spacing w:val="-1"/>
          <w:sz w:val="28"/>
        </w:rPr>
        <w:t> </w:t>
      </w:r>
      <w:r>
        <w:rPr>
          <w:sz w:val="28"/>
        </w:rPr>
        <w:t>to</w:t>
      </w:r>
      <w:r>
        <w:rPr>
          <w:spacing w:val="-1"/>
          <w:sz w:val="28"/>
        </w:rPr>
        <w:t> </w:t>
      </w:r>
      <w:r>
        <w:rPr>
          <w:sz w:val="28"/>
        </w:rPr>
        <w:t>the position where he/ she will work which is normally the opened vacancy. Then they are posted /placed to that section. The decisions of placement are made by</w:t>
      </w:r>
      <w:r>
        <w:rPr>
          <w:spacing w:val="-3"/>
          <w:sz w:val="28"/>
        </w:rPr>
        <w:t> </w:t>
      </w:r>
      <w:r>
        <w:rPr>
          <w:sz w:val="28"/>
        </w:rPr>
        <w:t>line managers. The HR department advises</w:t>
      </w:r>
      <w:r>
        <w:rPr>
          <w:spacing w:val="-1"/>
          <w:sz w:val="28"/>
        </w:rPr>
        <w:t> </w:t>
      </w:r>
      <w:r>
        <w:rPr>
          <w:sz w:val="28"/>
        </w:rPr>
        <w:t>the line managers about the company‟s policies and provides counseling to the employees (Werther &amp; Davis, 2011).</w:t>
      </w:r>
    </w:p>
    <w:p>
      <w:pPr>
        <w:pStyle w:val="Heading1"/>
        <w:spacing w:before="4"/>
      </w:pPr>
      <w:r>
        <w:rPr/>
        <w:t>Employee</w:t>
      </w:r>
      <w:r>
        <w:rPr>
          <w:spacing w:val="-6"/>
        </w:rPr>
        <w:t> </w:t>
      </w:r>
      <w:r>
        <w:rPr/>
        <w:t>Development</w:t>
      </w:r>
      <w:r>
        <w:rPr>
          <w:spacing w:val="-4"/>
        </w:rPr>
        <w:t> </w:t>
      </w:r>
      <w:r>
        <w:rPr/>
        <w:t>and</w:t>
      </w:r>
      <w:r>
        <w:rPr>
          <w:spacing w:val="-7"/>
        </w:rPr>
        <w:t> </w:t>
      </w:r>
      <w:r>
        <w:rPr/>
        <w:t>Training</w:t>
      </w:r>
      <w:r>
        <w:rPr>
          <w:spacing w:val="-4"/>
        </w:rPr>
        <w:t> </w:t>
      </w:r>
      <w:r>
        <w:rPr/>
        <w:t>Practices</w:t>
      </w:r>
      <w:r>
        <w:rPr>
          <w:spacing w:val="-5"/>
        </w:rPr>
        <w:t> </w:t>
      </w:r>
      <w:r>
        <w:rPr/>
        <w:t>of</w:t>
      </w:r>
      <w:r>
        <w:rPr>
          <w:spacing w:val="-6"/>
        </w:rPr>
        <w:t> </w:t>
      </w:r>
      <w:r>
        <w:rPr/>
        <w:t>SMEs</w:t>
      </w:r>
      <w:r>
        <w:rPr>
          <w:spacing w:val="-3"/>
        </w:rPr>
        <w:t> </w:t>
      </w:r>
      <w:r>
        <w:rPr>
          <w:spacing w:val="-2"/>
        </w:rPr>
        <w:t>Managers</w:t>
      </w:r>
    </w:p>
    <w:p>
      <w:pPr>
        <w:pStyle w:val="BodyText"/>
        <w:spacing w:line="480" w:lineRule="auto" w:before="319"/>
        <w:ind w:left="240" w:right="1195" w:firstLine="719"/>
      </w:pPr>
      <w:r>
        <w:rPr/>
        <w:t>Training</w:t>
      </w:r>
      <w:r>
        <w:rPr>
          <w:spacing w:val="-1"/>
        </w:rPr>
        <w:t> </w:t>
      </w:r>
      <w:r>
        <w:rPr/>
        <w:t>and</w:t>
      </w:r>
      <w:r>
        <w:rPr>
          <w:spacing w:val="-1"/>
        </w:rPr>
        <w:t> </w:t>
      </w:r>
      <w:r>
        <w:rPr/>
        <w:t>development</w:t>
      </w:r>
      <w:r>
        <w:rPr>
          <w:spacing w:val="-1"/>
        </w:rPr>
        <w:t> </w:t>
      </w:r>
      <w:r>
        <w:rPr/>
        <w:t>are</w:t>
      </w:r>
      <w:r>
        <w:rPr>
          <w:spacing w:val="-1"/>
        </w:rPr>
        <w:t> </w:t>
      </w:r>
      <w:r>
        <w:rPr/>
        <w:t>processes</w:t>
      </w:r>
      <w:r>
        <w:rPr>
          <w:spacing w:val="-1"/>
        </w:rPr>
        <w:t> </w:t>
      </w:r>
      <w:r>
        <w:rPr/>
        <w:t>that</w:t>
      </w:r>
      <w:r>
        <w:rPr>
          <w:spacing w:val="-1"/>
        </w:rPr>
        <w:t> </w:t>
      </w:r>
      <w:r>
        <w:rPr/>
        <w:t>attempt</w:t>
      </w:r>
      <w:r>
        <w:rPr>
          <w:spacing w:val="-1"/>
        </w:rPr>
        <w:t> </w:t>
      </w:r>
      <w:r>
        <w:rPr/>
        <w:t>to</w:t>
      </w:r>
      <w:r>
        <w:rPr>
          <w:spacing w:val="-1"/>
        </w:rPr>
        <w:t> </w:t>
      </w:r>
      <w:r>
        <w:rPr/>
        <w:t>provide</w:t>
      </w:r>
      <w:r>
        <w:rPr>
          <w:spacing w:val="-3"/>
        </w:rPr>
        <w:t> </w:t>
      </w:r>
      <w:r>
        <w:rPr/>
        <w:t>an</w:t>
      </w:r>
      <w:r>
        <w:rPr>
          <w:spacing w:val="-1"/>
        </w:rPr>
        <w:t> </w:t>
      </w:r>
      <w:r>
        <w:rPr/>
        <w:t>employee with information, skills, and understanding of the organization and its goals (Ivancevich, 2011). Wexley and Latham (2008) opined that training and development is a planned effort to facilitate employee learning of job-related behaviours</w:t>
      </w:r>
      <w:r>
        <w:rPr>
          <w:spacing w:val="-2"/>
        </w:rPr>
        <w:t> </w:t>
      </w:r>
      <w:r>
        <w:rPr/>
        <w:t>in</w:t>
      </w:r>
      <w:r>
        <w:rPr>
          <w:spacing w:val="-3"/>
        </w:rPr>
        <w:t> </w:t>
      </w:r>
      <w:r>
        <w:rPr/>
        <w:t>order</w:t>
      </w:r>
      <w:r>
        <w:rPr>
          <w:spacing w:val="-2"/>
        </w:rPr>
        <w:t> </w:t>
      </w:r>
      <w:r>
        <w:rPr/>
        <w:t>to</w:t>
      </w:r>
      <w:r>
        <w:rPr>
          <w:spacing w:val="-2"/>
        </w:rPr>
        <w:t> </w:t>
      </w:r>
      <w:r>
        <w:rPr/>
        <w:t>improve</w:t>
      </w:r>
      <w:r>
        <w:rPr>
          <w:spacing w:val="-2"/>
        </w:rPr>
        <w:t> </w:t>
      </w:r>
      <w:r>
        <w:rPr/>
        <w:t>employee</w:t>
      </w:r>
      <w:r>
        <w:rPr>
          <w:spacing w:val="-2"/>
        </w:rPr>
        <w:t> </w:t>
      </w:r>
      <w:r>
        <w:rPr/>
        <w:t>performance.</w:t>
      </w:r>
      <w:r>
        <w:rPr>
          <w:spacing w:val="-2"/>
        </w:rPr>
        <w:t> </w:t>
      </w:r>
      <w:r>
        <w:rPr/>
        <w:t>Though</w:t>
      </w:r>
      <w:r>
        <w:rPr>
          <w:spacing w:val="-2"/>
        </w:rPr>
        <w:t> </w:t>
      </w:r>
      <w:r>
        <w:rPr/>
        <w:t>the</w:t>
      </w:r>
      <w:r>
        <w:rPr>
          <w:spacing w:val="-4"/>
        </w:rPr>
        <w:t> </w:t>
      </w:r>
      <w:r>
        <w:rPr/>
        <w:t>terms</w:t>
      </w:r>
      <w:r>
        <w:rPr>
          <w:spacing w:val="-2"/>
        </w:rPr>
        <w:t> </w:t>
      </w:r>
      <w:r>
        <w:rPr/>
        <w:t>„training'</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2"/>
      </w:pPr>
      <w:r>
        <w:rPr/>
        <w:t>and 'development' frequently used as synonyms or mutually exclusive, (Goss, 2008), experts and practitioners separate and treat them as two distinguished terms having different connotations (Bartol, Martin, Tein &amp; Mthews, 2007). Training denotes efforts to increase employee skills on present jobs while development refers to efforts relevant to future jobs (Schuler &amp; MacMilian, 2010). Therefore training is both a part and a precondition for development. Goss (2008) rightly argued that the connection between training and development must be regarded as highly interactive, each facilitating the other, in what may be thought of as a dialectical relationship.</w:t>
      </w:r>
    </w:p>
    <w:p>
      <w:pPr>
        <w:pStyle w:val="BodyText"/>
        <w:spacing w:line="480" w:lineRule="auto" w:before="1"/>
        <w:ind w:left="240" w:right="1195" w:firstLine="719"/>
      </w:pPr>
      <w:r>
        <w:rPr/>
        <w:t>Training is a learning experience in that it seeks a relatively permanent change in an individual that will improve his or her ability to perform on the job (DeCenzo and Robbins, 2008). Similar opinion has been expressed by Jucius (2009) who stated that any process by which the aptitudes, skills, and abilities of employees to perform specific jobs are increased is called training.</w:t>
      </w:r>
      <w:r>
        <w:rPr>
          <w:spacing w:val="40"/>
        </w:rPr>
        <w:t> </w:t>
      </w:r>
      <w:r>
        <w:rPr/>
        <w:t>Milkovich and Boudreau (2010) opined that training is a systematic process to foster the acquisition of skills, rules, concepts, or attitudes that results in an improved match between employee characteristics and employment requirements.</w:t>
      </w:r>
    </w:p>
    <w:p>
      <w:pPr>
        <w:pStyle w:val="BodyText"/>
        <w:spacing w:line="482" w:lineRule="auto"/>
        <w:ind w:left="240" w:right="1197" w:firstLine="719"/>
      </w:pPr>
      <w:r>
        <w:rPr/>
        <w:t>Two views have been associated with training. One related training as 'instilling</w:t>
      </w:r>
      <w:r>
        <w:rPr>
          <w:spacing w:val="62"/>
        </w:rPr>
        <w:t> </w:t>
      </w:r>
      <w:r>
        <w:rPr/>
        <w:t>or</w:t>
      </w:r>
      <w:r>
        <w:rPr>
          <w:spacing w:val="61"/>
        </w:rPr>
        <w:t> </w:t>
      </w:r>
      <w:r>
        <w:rPr/>
        <w:t>teaching</w:t>
      </w:r>
      <w:r>
        <w:rPr>
          <w:spacing w:val="64"/>
        </w:rPr>
        <w:t> </w:t>
      </w:r>
      <w:r>
        <w:rPr/>
        <w:t>skills,</w:t>
      </w:r>
      <w:r>
        <w:rPr>
          <w:spacing w:val="62"/>
        </w:rPr>
        <w:t> </w:t>
      </w:r>
      <w:r>
        <w:rPr/>
        <w:t>attitudes</w:t>
      </w:r>
      <w:r>
        <w:rPr>
          <w:spacing w:val="70"/>
        </w:rPr>
        <w:t> </w:t>
      </w:r>
      <w:r>
        <w:rPr/>
        <w:t>among</w:t>
      </w:r>
      <w:r>
        <w:rPr>
          <w:spacing w:val="64"/>
        </w:rPr>
        <w:t> </w:t>
      </w:r>
      <w:r>
        <w:rPr/>
        <w:t>others.</w:t>
      </w:r>
      <w:r>
        <w:rPr>
          <w:spacing w:val="62"/>
        </w:rPr>
        <w:t> </w:t>
      </w:r>
      <w:r>
        <w:rPr/>
        <w:t>To</w:t>
      </w:r>
      <w:r>
        <w:rPr>
          <w:spacing w:val="62"/>
        </w:rPr>
        <w:t> </w:t>
      </w:r>
      <w:r>
        <w:rPr/>
        <w:t>perform</w:t>
      </w:r>
      <w:r>
        <w:rPr>
          <w:spacing w:val="58"/>
        </w:rPr>
        <w:t> </w:t>
      </w:r>
      <w:r>
        <w:rPr/>
        <w:t>a</w:t>
      </w:r>
      <w:r>
        <w:rPr>
          <w:spacing w:val="63"/>
        </w:rPr>
        <w:t> </w:t>
      </w:r>
      <w:r>
        <w:rPr/>
        <w:t>present</w:t>
      </w:r>
      <w:r>
        <w:rPr>
          <w:spacing w:val="64"/>
        </w:rPr>
        <w:t> </w:t>
      </w:r>
      <w:r>
        <w:rPr/>
        <w:t>job</w:t>
      </w:r>
    </w:p>
    <w:p>
      <w:pPr>
        <w:spacing w:after="0" w:line="482"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8"/>
      </w:pPr>
      <w:r>
        <w:rPr/>
        <w:t>efficiently' and the other relates training with changing behaviour to improve organization‟s effectiveness or goals (French, 2009).</w:t>
      </w:r>
    </w:p>
    <w:p>
      <w:pPr>
        <w:pStyle w:val="BodyText"/>
        <w:spacing w:line="480" w:lineRule="auto"/>
        <w:ind w:left="240" w:right="1193" w:firstLine="719"/>
      </w:pPr>
      <w:r>
        <w:rPr/>
        <w:t>Training is a process that involves various steps. The number of steps is being debated by writers and experts but it centres around three to seven steps. French (2009) prescribed seven steps for employee training and they include determining the need for skills training, translating skills needs into training objectives, selecting trainees, determining the curriculum and choosing training methods, formulating the budget, selecting and training trainers and establishing evaluation procedures. Raymond (2010) suggested five steps in the training and development process: needs analysis, instructional designs, validation, implementation and evaluation and follow up. Werther and Davis (2011) maintained that training requires five steps which are, need assessment, training and development objectives, program content and learning principles, actual program, evaluation. Cascio (2010) pointed out four steps which are: assess instructional need, select training media and learning principles, conduct training and evaluation.</w:t>
      </w:r>
    </w:p>
    <w:p>
      <w:pPr>
        <w:pStyle w:val="BodyText"/>
        <w:spacing w:line="480" w:lineRule="auto" w:before="1"/>
        <w:ind w:left="240" w:right="1195" w:firstLine="719"/>
      </w:pPr>
      <w:r>
        <w:rPr/>
        <w:t>Need</w:t>
      </w:r>
      <w:r>
        <w:rPr>
          <w:spacing w:val="-2"/>
        </w:rPr>
        <w:t> </w:t>
      </w:r>
      <w:r>
        <w:rPr/>
        <w:t>assessment</w:t>
      </w:r>
      <w:r>
        <w:rPr>
          <w:spacing w:val="-3"/>
        </w:rPr>
        <w:t> </w:t>
      </w:r>
      <w:r>
        <w:rPr/>
        <w:t>diagnoses</w:t>
      </w:r>
      <w:r>
        <w:rPr>
          <w:spacing w:val="-4"/>
        </w:rPr>
        <w:t> </w:t>
      </w:r>
      <w:r>
        <w:rPr/>
        <w:t>current</w:t>
      </w:r>
      <w:r>
        <w:rPr>
          <w:spacing w:val="-5"/>
        </w:rPr>
        <w:t> </w:t>
      </w:r>
      <w:r>
        <w:rPr/>
        <w:t>problems</w:t>
      </w:r>
      <w:r>
        <w:rPr>
          <w:spacing w:val="-2"/>
        </w:rPr>
        <w:t> </w:t>
      </w:r>
      <w:r>
        <w:rPr/>
        <w:t>and</w:t>
      </w:r>
      <w:r>
        <w:rPr>
          <w:spacing w:val="-2"/>
        </w:rPr>
        <w:t> </w:t>
      </w:r>
      <w:r>
        <w:rPr/>
        <w:t>future</w:t>
      </w:r>
      <w:r>
        <w:rPr>
          <w:spacing w:val="-3"/>
        </w:rPr>
        <w:t> </w:t>
      </w:r>
      <w:r>
        <w:rPr/>
        <w:t>challenges</w:t>
      </w:r>
      <w:r>
        <w:rPr>
          <w:spacing w:val="-4"/>
        </w:rPr>
        <w:t> </w:t>
      </w:r>
      <w:r>
        <w:rPr/>
        <w:t>to</w:t>
      </w:r>
      <w:r>
        <w:rPr>
          <w:spacing w:val="-4"/>
        </w:rPr>
        <w:t> </w:t>
      </w:r>
      <w:r>
        <w:rPr/>
        <w:t>be</w:t>
      </w:r>
      <w:r>
        <w:rPr>
          <w:spacing w:val="-5"/>
        </w:rPr>
        <w:t> </w:t>
      </w:r>
      <w:r>
        <w:rPr/>
        <w:t>met through training and development (Werther &amp; Davis, 2011). The purpose of the need assessment is to identify the specific job performance skills needed, to</w:t>
      </w:r>
      <w:r>
        <w:rPr>
          <w:spacing w:val="40"/>
        </w:rPr>
        <w:t> </w:t>
      </w:r>
      <w:r>
        <w:rPr/>
        <w:t>analyze</w:t>
      </w:r>
      <w:r>
        <w:rPr>
          <w:spacing w:val="68"/>
          <w:w w:val="150"/>
        </w:rPr>
        <w:t> </w:t>
      </w:r>
      <w:r>
        <w:rPr/>
        <w:t>the</w:t>
      </w:r>
      <w:r>
        <w:rPr>
          <w:spacing w:val="80"/>
        </w:rPr>
        <w:t> </w:t>
      </w:r>
      <w:r>
        <w:rPr/>
        <w:t>skills</w:t>
      </w:r>
      <w:r>
        <w:rPr>
          <w:spacing w:val="67"/>
          <w:w w:val="150"/>
        </w:rPr>
        <w:t> </w:t>
      </w:r>
      <w:r>
        <w:rPr/>
        <w:t>and</w:t>
      </w:r>
      <w:r>
        <w:rPr>
          <w:spacing w:val="80"/>
        </w:rPr>
        <w:t> </w:t>
      </w:r>
      <w:r>
        <w:rPr/>
        <w:t>needs</w:t>
      </w:r>
      <w:r>
        <w:rPr>
          <w:spacing w:val="80"/>
        </w:rPr>
        <w:t> </w:t>
      </w:r>
      <w:r>
        <w:rPr/>
        <w:t>of</w:t>
      </w:r>
      <w:r>
        <w:rPr>
          <w:spacing w:val="66"/>
          <w:w w:val="150"/>
        </w:rPr>
        <w:t> </w:t>
      </w:r>
      <w:r>
        <w:rPr/>
        <w:t>the</w:t>
      </w:r>
      <w:r>
        <w:rPr>
          <w:spacing w:val="80"/>
        </w:rPr>
        <w:t> </w:t>
      </w:r>
      <w:r>
        <w:rPr/>
        <w:t>prospective</w:t>
      </w:r>
      <w:r>
        <w:rPr>
          <w:spacing w:val="80"/>
        </w:rPr>
        <w:t> </w:t>
      </w:r>
      <w:r>
        <w:rPr/>
        <w:t>trainees.</w:t>
      </w:r>
      <w:r>
        <w:rPr>
          <w:spacing w:val="66"/>
          <w:w w:val="150"/>
        </w:rPr>
        <w:t> </w:t>
      </w:r>
      <w:r>
        <w:rPr/>
        <w:t>Ivancevich</w:t>
      </w:r>
      <w:r>
        <w:rPr>
          <w:spacing w:val="67"/>
          <w:w w:val="150"/>
        </w:rPr>
        <w:t> </w:t>
      </w:r>
      <w:r>
        <w:rPr/>
        <w:t>(2011)</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0"/>
      </w:pPr>
      <w:r>
        <w:rPr/>
        <w:t>maintained that the needs assessment involves analyzing organization's needs; the knowledge, skill, and ability needed to perform the job; and the person or jobholder's needs. Moreover, various objectives and strategies of the organization are to be matched with a firm's human talents, structure, climate and efficiency. In this respect, Breadwell and Holden (2010) opined that the important consideration is the reconciliation of the training and development needs of the individual to that of the organization.</w:t>
      </w:r>
    </w:p>
    <w:p>
      <w:pPr>
        <w:pStyle w:val="BodyText"/>
        <w:spacing w:line="480" w:lineRule="auto"/>
        <w:ind w:left="240" w:right="1193" w:firstLine="719"/>
      </w:pPr>
      <w:r>
        <w:rPr/>
        <w:t>The</w:t>
      </w:r>
      <w:r>
        <w:rPr>
          <w:spacing w:val="-1"/>
        </w:rPr>
        <w:t> </w:t>
      </w:r>
      <w:r>
        <w:rPr/>
        <w:t>training</w:t>
      </w:r>
      <w:r>
        <w:rPr>
          <w:spacing w:val="-1"/>
        </w:rPr>
        <w:t> </w:t>
      </w:r>
      <w:r>
        <w:rPr/>
        <w:t>needs can</w:t>
      </w:r>
      <w:r>
        <w:rPr>
          <w:spacing w:val="-1"/>
        </w:rPr>
        <w:t> </w:t>
      </w:r>
      <w:r>
        <w:rPr/>
        <w:t>be ascertained</w:t>
      </w:r>
      <w:r>
        <w:rPr>
          <w:spacing w:val="-2"/>
        </w:rPr>
        <w:t> </w:t>
      </w:r>
      <w:r>
        <w:rPr/>
        <w:t>by</w:t>
      </w:r>
      <w:r>
        <w:rPr>
          <w:spacing w:val="-5"/>
        </w:rPr>
        <w:t> </w:t>
      </w:r>
      <w:r>
        <w:rPr/>
        <w:t>(1)</w:t>
      </w:r>
      <w:r>
        <w:rPr>
          <w:spacing w:val="-2"/>
        </w:rPr>
        <w:t> </w:t>
      </w:r>
      <w:r>
        <w:rPr/>
        <w:t>observation at</w:t>
      </w:r>
      <w:r>
        <w:rPr>
          <w:spacing w:val="-1"/>
        </w:rPr>
        <w:t> </w:t>
      </w:r>
      <w:r>
        <w:rPr/>
        <w:t>the</w:t>
      </w:r>
      <w:r>
        <w:rPr>
          <w:spacing w:val="-5"/>
        </w:rPr>
        <w:t> </w:t>
      </w:r>
      <w:r>
        <w:rPr/>
        <w:t>place</w:t>
      </w:r>
      <w:r>
        <w:rPr>
          <w:spacing w:val="-2"/>
        </w:rPr>
        <w:t> </w:t>
      </w:r>
      <w:r>
        <w:rPr/>
        <w:t>of</w:t>
      </w:r>
      <w:r>
        <w:rPr>
          <w:spacing w:val="-1"/>
        </w:rPr>
        <w:t> </w:t>
      </w:r>
      <w:r>
        <w:rPr/>
        <w:t>work (the present skill levels of employees (examination of the job); (2) interview with the supervisors and employees; (3) comparative study of good versus bad employees with a view to identify the gap; (4) production reports; (5) personnel records; (6) review of the literatures on the jobs available in an organization and</w:t>
      </w:r>
      <w:r>
        <w:rPr>
          <w:spacing w:val="40"/>
        </w:rPr>
        <w:t> </w:t>
      </w:r>
      <w:r>
        <w:rPr/>
        <w:t>the machines used; (7) task analysis - an analysis of the job's requirements (Douglas,</w:t>
      </w:r>
      <w:r>
        <w:rPr>
          <w:spacing w:val="-2"/>
        </w:rPr>
        <w:t> </w:t>
      </w:r>
      <w:r>
        <w:rPr/>
        <w:t>Klein</w:t>
      </w:r>
      <w:r>
        <w:rPr>
          <w:spacing w:val="-1"/>
        </w:rPr>
        <w:t> </w:t>
      </w:r>
      <w:r>
        <w:rPr/>
        <w:t>&amp;</w:t>
      </w:r>
      <w:r>
        <w:rPr>
          <w:spacing w:val="-2"/>
        </w:rPr>
        <w:t> </w:t>
      </w:r>
      <w:r>
        <w:rPr/>
        <w:t>Hunt,</w:t>
      </w:r>
      <w:r>
        <w:rPr>
          <w:spacing w:val="-3"/>
        </w:rPr>
        <w:t> </w:t>
      </w:r>
      <w:r>
        <w:rPr/>
        <w:t>2015);</w:t>
      </w:r>
      <w:r>
        <w:rPr>
          <w:spacing w:val="-3"/>
        </w:rPr>
        <w:t> </w:t>
      </w:r>
      <w:r>
        <w:rPr/>
        <w:t>(8)</w:t>
      </w:r>
      <w:r>
        <w:rPr>
          <w:spacing w:val="-2"/>
        </w:rPr>
        <w:t> </w:t>
      </w:r>
      <w:r>
        <w:rPr/>
        <w:t>examine</w:t>
      </w:r>
      <w:r>
        <w:rPr>
          <w:spacing w:val="-3"/>
        </w:rPr>
        <w:t> </w:t>
      </w:r>
      <w:r>
        <w:rPr/>
        <w:t>the</w:t>
      </w:r>
      <w:r>
        <w:rPr>
          <w:spacing w:val="-4"/>
        </w:rPr>
        <w:t> </w:t>
      </w:r>
      <w:r>
        <w:rPr/>
        <w:t>problems</w:t>
      </w:r>
      <w:r>
        <w:rPr>
          <w:spacing w:val="-1"/>
        </w:rPr>
        <w:t> </w:t>
      </w:r>
      <w:r>
        <w:rPr/>
        <w:t>that</w:t>
      </w:r>
      <w:r>
        <w:rPr>
          <w:spacing w:val="-4"/>
        </w:rPr>
        <w:t> </w:t>
      </w:r>
      <w:r>
        <w:rPr/>
        <w:t>employees</w:t>
      </w:r>
      <w:r>
        <w:rPr>
          <w:spacing w:val="-2"/>
        </w:rPr>
        <w:t> </w:t>
      </w:r>
      <w:r>
        <w:rPr/>
        <w:t>have; (9) employees' suggestions and (10) the organizational needs -the number of employees with various combinations of skills needed at each level and in</w:t>
      </w:r>
      <w:r>
        <w:rPr>
          <w:spacing w:val="40"/>
        </w:rPr>
        <w:t> </w:t>
      </w:r>
      <w:r>
        <w:rPr/>
        <w:t>every part of the firm for specified period (French, 2009). In essence, any gaps between expected and actual results suggest a need for training (Kirkpatrick, 2016).</w:t>
      </w:r>
    </w:p>
    <w:p>
      <w:pPr>
        <w:pStyle w:val="BodyText"/>
        <w:spacing w:line="480" w:lineRule="auto" w:before="2"/>
        <w:ind w:left="240" w:right="1195" w:firstLine="719"/>
      </w:pPr>
      <w:r>
        <w:rPr/>
        <w:t>Once training needs have been determined, concrete, measurable training objectives</w:t>
      </w:r>
      <w:r>
        <w:rPr>
          <w:spacing w:val="23"/>
        </w:rPr>
        <w:t> </w:t>
      </w:r>
      <w:r>
        <w:rPr/>
        <w:t>should</w:t>
      </w:r>
      <w:r>
        <w:rPr>
          <w:spacing w:val="23"/>
        </w:rPr>
        <w:t> </w:t>
      </w:r>
      <w:r>
        <w:rPr/>
        <w:t>be</w:t>
      </w:r>
      <w:r>
        <w:rPr>
          <w:spacing w:val="20"/>
        </w:rPr>
        <w:t> </w:t>
      </w:r>
      <w:r>
        <w:rPr/>
        <w:t>set.</w:t>
      </w:r>
      <w:r>
        <w:rPr>
          <w:spacing w:val="80"/>
          <w:w w:val="150"/>
        </w:rPr>
        <w:t> </w:t>
      </w:r>
      <w:r>
        <w:rPr/>
        <w:t>According</w:t>
      </w:r>
      <w:r>
        <w:rPr>
          <w:spacing w:val="21"/>
        </w:rPr>
        <w:t> </w:t>
      </w:r>
      <w:r>
        <w:rPr/>
        <w:t>to</w:t>
      </w:r>
      <w:r>
        <w:rPr>
          <w:spacing w:val="23"/>
        </w:rPr>
        <w:t> </w:t>
      </w:r>
      <w:r>
        <w:rPr/>
        <w:t>Douglas,</w:t>
      </w:r>
      <w:r>
        <w:rPr>
          <w:spacing w:val="22"/>
        </w:rPr>
        <w:t> </w:t>
      </w:r>
      <w:r>
        <w:rPr/>
        <w:t>Klein</w:t>
      </w:r>
      <w:r>
        <w:rPr>
          <w:spacing w:val="23"/>
        </w:rPr>
        <w:t> </w:t>
      </w:r>
      <w:r>
        <w:rPr/>
        <w:t>and</w:t>
      </w:r>
      <w:r>
        <w:rPr>
          <w:spacing w:val="23"/>
        </w:rPr>
        <w:t> </w:t>
      </w:r>
      <w:r>
        <w:rPr/>
        <w:t>Hunt</w:t>
      </w:r>
      <w:r>
        <w:rPr>
          <w:spacing w:val="23"/>
        </w:rPr>
        <w:t> </w:t>
      </w:r>
      <w:r>
        <w:rPr/>
        <w:t>(2015),</w:t>
      </w:r>
      <w:r>
        <w:rPr>
          <w:spacing w:val="22"/>
        </w:rPr>
        <w:t> </w:t>
      </w:r>
      <w:r>
        <w:rPr/>
        <w:t>training</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and development or instructional objectives are defined as a description of a performance that learners are expected to exhibit before they are considered competent. It is a translation of skills needed into specific training objectives or desired outcomes of training activities. Objectives specify what the trainees should be able to accomplish after successfully completing training programme (Wensky &amp; Legendre, 2011). Training objectives should include such matters as the specific skills to be taught, the number of people to be trained, and from which units, and the period within which such training should take</w:t>
      </w:r>
      <w:r>
        <w:rPr>
          <w:spacing w:val="-1"/>
        </w:rPr>
        <w:t> </w:t>
      </w:r>
      <w:r>
        <w:rPr/>
        <w:t>place. Objectives for the training program that do not relate directly to specific job skills such as employee health and</w:t>
      </w:r>
      <w:r>
        <w:rPr>
          <w:spacing w:val="-2"/>
        </w:rPr>
        <w:t> </w:t>
      </w:r>
      <w:r>
        <w:rPr/>
        <w:t>safety</w:t>
      </w:r>
      <w:r>
        <w:rPr>
          <w:spacing w:val="-7"/>
        </w:rPr>
        <w:t> </w:t>
      </w:r>
      <w:r>
        <w:rPr/>
        <w:t>guidelines,</w:t>
      </w:r>
      <w:r>
        <w:rPr>
          <w:spacing w:val="-6"/>
        </w:rPr>
        <w:t> </w:t>
      </w:r>
      <w:r>
        <w:rPr/>
        <w:t>promotional</w:t>
      </w:r>
      <w:r>
        <w:rPr>
          <w:spacing w:val="-3"/>
        </w:rPr>
        <w:t> </w:t>
      </w:r>
      <w:r>
        <w:rPr/>
        <w:t>opportunities,</w:t>
      </w:r>
      <w:r>
        <w:rPr>
          <w:spacing w:val="-3"/>
        </w:rPr>
        <w:t> </w:t>
      </w:r>
      <w:r>
        <w:rPr/>
        <w:t>and</w:t>
      </w:r>
      <w:r>
        <w:rPr>
          <w:spacing w:val="-3"/>
        </w:rPr>
        <w:t> </w:t>
      </w:r>
      <w:r>
        <w:rPr/>
        <w:t>self study</w:t>
      </w:r>
      <w:r>
        <w:rPr>
          <w:spacing w:val="-6"/>
        </w:rPr>
        <w:t> </w:t>
      </w:r>
      <w:r>
        <w:rPr/>
        <w:t>opportunities</w:t>
      </w:r>
      <w:r>
        <w:rPr>
          <w:spacing w:val="-3"/>
        </w:rPr>
        <w:t> </w:t>
      </w:r>
      <w:r>
        <w:rPr/>
        <w:t>(Nea, 2014) should also be considered.</w:t>
      </w:r>
    </w:p>
    <w:p>
      <w:pPr>
        <w:pStyle w:val="BodyText"/>
        <w:spacing w:line="480" w:lineRule="auto"/>
        <w:ind w:left="240" w:right="1195" w:firstLine="719"/>
      </w:pPr>
      <w:r>
        <w:rPr/>
        <w:t>The next logical step of the training programme is the selection of right person/employee for the programme. Both the organization and the individual would benefit if a deserving employee were chosen for the training programme. Organizations will provide the right training to the right people to create and maintain a well-trained and stable workforce. The individuals will receive higher pay, additional prestige and greater opportunities for promotion. There are at least four considerations important in selecting trainees and they are: (1) Legal guidelines, (2) employee needs and motivation, (3) skills obsolescence and retraining, and (4) multi-skilling (French, 2009).</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firstLine="719"/>
      </w:pPr>
      <w:r>
        <w:rPr/>
        <w:t>The next phase would be getting training materials ready and training method finalized. The curriculum must meet the needs of the organization and the participants must be consistent with training objectives. The materials should not be beyond the trainees‟ level of sophistication, nor should they be too elementary. There should be sufficient pertinence to create optimum motivation. The training method should fit the characteristics of the target group, the kinds of things that need to be taught, and the organizational resources that are available for training (Douglas, Klein &amp; Hunt, 2015).</w:t>
      </w:r>
    </w:p>
    <w:p>
      <w:pPr>
        <w:pStyle w:val="BodyText"/>
        <w:spacing w:line="480" w:lineRule="auto"/>
        <w:ind w:left="240" w:right="1193" w:firstLine="719"/>
      </w:pPr>
      <w:r>
        <w:rPr/>
        <w:t>There are various methods of training grouped into two broad methods: on - the</w:t>
      </w:r>
      <w:r>
        <w:rPr>
          <w:spacing w:val="-2"/>
        </w:rPr>
        <w:t> </w:t>
      </w:r>
      <w:r>
        <w:rPr/>
        <w:t>-job and</w:t>
      </w:r>
      <w:r>
        <w:rPr>
          <w:spacing w:val="-2"/>
        </w:rPr>
        <w:t> </w:t>
      </w:r>
      <w:r>
        <w:rPr/>
        <w:t>off</w:t>
      </w:r>
      <w:r>
        <w:rPr>
          <w:spacing w:val="-1"/>
        </w:rPr>
        <w:t> </w:t>
      </w:r>
      <w:r>
        <w:rPr/>
        <w:t>–the-job</w:t>
      </w:r>
      <w:r>
        <w:rPr>
          <w:spacing w:val="-1"/>
        </w:rPr>
        <w:t> </w:t>
      </w:r>
      <w:r>
        <w:rPr/>
        <w:t>training. Douglas,</w:t>
      </w:r>
      <w:r>
        <w:rPr>
          <w:spacing w:val="-4"/>
        </w:rPr>
        <w:t> </w:t>
      </w:r>
      <w:r>
        <w:rPr/>
        <w:t>Klein and Hunt</w:t>
      </w:r>
      <w:r>
        <w:rPr>
          <w:spacing w:val="-2"/>
        </w:rPr>
        <w:t> </w:t>
      </w:r>
      <w:r>
        <w:rPr/>
        <w:t>(2015)</w:t>
      </w:r>
      <w:r>
        <w:rPr>
          <w:spacing w:val="-1"/>
        </w:rPr>
        <w:t> </w:t>
      </w:r>
      <w:r>
        <w:rPr/>
        <w:t>asserted</w:t>
      </w:r>
      <w:r>
        <w:rPr>
          <w:spacing w:val="-1"/>
        </w:rPr>
        <w:t> </w:t>
      </w:r>
      <w:r>
        <w:rPr/>
        <w:t>that</w:t>
      </w:r>
      <w:r>
        <w:rPr>
          <w:spacing w:val="-2"/>
        </w:rPr>
        <w:t> </w:t>
      </w:r>
      <w:r>
        <w:rPr/>
        <w:t>on- the- job training is a primary skills training approach. It is the most widely used method of training. One estimate shows that more than 60 percent of training occurs on –the- job (Ivancevich, 2011). Under this method, the employee is placed into the real work situation and shown the job and the tricks of the trade by an experienced employee or supervisor.</w:t>
      </w:r>
    </w:p>
    <w:p>
      <w:pPr>
        <w:pStyle w:val="BodyText"/>
        <w:spacing w:line="480" w:lineRule="auto" w:before="1"/>
        <w:ind w:left="240" w:right="1201" w:firstLine="719"/>
      </w:pPr>
      <w:r>
        <w:rPr/>
        <w:t>On-the-job training virtually automatically creates the same environment, cues, and rewards in the training that the individual experiences when actually doing the job (Milkovich &amp; Boudreau, 2010). Realism is maximised in this training.</w:t>
      </w:r>
      <w:r>
        <w:rPr>
          <w:spacing w:val="30"/>
        </w:rPr>
        <w:t> </w:t>
      </w:r>
      <w:r>
        <w:rPr/>
        <w:t>It</w:t>
      </w:r>
      <w:r>
        <w:rPr>
          <w:spacing w:val="31"/>
        </w:rPr>
        <w:t> </w:t>
      </w:r>
      <w:r>
        <w:rPr/>
        <w:t>is</w:t>
      </w:r>
      <w:r>
        <w:rPr>
          <w:spacing w:val="31"/>
        </w:rPr>
        <w:t> </w:t>
      </w:r>
      <w:r>
        <w:rPr/>
        <w:t>least</w:t>
      </w:r>
      <w:r>
        <w:rPr>
          <w:spacing w:val="31"/>
        </w:rPr>
        <w:t> </w:t>
      </w:r>
      <w:r>
        <w:rPr/>
        <w:t>costly</w:t>
      </w:r>
      <w:r>
        <w:rPr>
          <w:spacing w:val="27"/>
        </w:rPr>
        <w:t> </w:t>
      </w:r>
      <w:r>
        <w:rPr/>
        <w:t>or</w:t>
      </w:r>
      <w:r>
        <w:rPr>
          <w:spacing w:val="31"/>
        </w:rPr>
        <w:t> </w:t>
      </w:r>
      <w:r>
        <w:rPr/>
        <w:t>virtually</w:t>
      </w:r>
      <w:r>
        <w:rPr>
          <w:spacing w:val="27"/>
        </w:rPr>
        <w:t> </w:t>
      </w:r>
      <w:r>
        <w:rPr/>
        <w:t>inexpensive.</w:t>
      </w:r>
      <w:r>
        <w:rPr>
          <w:spacing w:val="30"/>
        </w:rPr>
        <w:t> </w:t>
      </w:r>
      <w:r>
        <w:rPr/>
        <w:t>The</w:t>
      </w:r>
      <w:r>
        <w:rPr>
          <w:spacing w:val="31"/>
        </w:rPr>
        <w:t> </w:t>
      </w:r>
      <w:r>
        <w:rPr/>
        <w:t>drawbacks</w:t>
      </w:r>
      <w:r>
        <w:rPr>
          <w:spacing w:val="31"/>
        </w:rPr>
        <w:t> </w:t>
      </w:r>
      <w:r>
        <w:rPr/>
        <w:t>of</w:t>
      </w:r>
      <w:r>
        <w:rPr>
          <w:spacing w:val="28"/>
        </w:rPr>
        <w:t> </w:t>
      </w:r>
      <w:r>
        <w:rPr/>
        <w:t>the</w:t>
      </w:r>
      <w:r>
        <w:rPr>
          <w:spacing w:val="31"/>
        </w:rPr>
        <w:t> </w:t>
      </w:r>
      <w:r>
        <w:rPr/>
        <w:t>method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6"/>
      </w:pPr>
      <w:r>
        <w:rPr/>
        <w:t>are low quality output, damage of machinery by the novice trainee, low quality or defective products. (DeCenzo &amp; Robbins, 2010; Milkovich &amp; Boudreau, 2010).</w:t>
      </w:r>
    </w:p>
    <w:p>
      <w:pPr>
        <w:pStyle w:val="BodyText"/>
        <w:spacing w:line="480" w:lineRule="auto"/>
        <w:ind w:left="240" w:right="1191"/>
      </w:pPr>
      <w:r>
        <w:rPr/>
        <w:t>Off-the-job-training covers a number of techniques: (1) lecturers and conferences are quick and simple way of providing knowledge to large number of trainees particularly in giving rules, procedures or methods. (2) programmed computer- assisted instruction-complex computer modeling is used to initiate some of the realities of the job and used in giving training without any risk; (3) audio-visual based training-materials like</w:t>
      </w:r>
      <w:r>
        <w:rPr>
          <w:spacing w:val="-1"/>
        </w:rPr>
        <w:t> </w:t>
      </w:r>
      <w:r>
        <w:rPr/>
        <w:t>videodiscs, videocassettes, and films are used in skills training with the limitation that there is no interaction between the trainer and the trainee. Videoconferencing is a growing technique for skills training today; (4) programmed instruction- a systematic method for training job skills involving presentation of questions or facts, allowing the person to respond and giving the learner</w:t>
      </w:r>
      <w:r>
        <w:rPr>
          <w:spacing w:val="5"/>
        </w:rPr>
        <w:t> </w:t>
      </w:r>
      <w:r>
        <w:rPr/>
        <w:t>immediate</w:t>
      </w:r>
      <w:r>
        <w:rPr>
          <w:spacing w:val="8"/>
        </w:rPr>
        <w:t> </w:t>
      </w:r>
      <w:r>
        <w:rPr/>
        <w:t>feedback</w:t>
      </w:r>
      <w:r>
        <w:rPr>
          <w:spacing w:val="8"/>
        </w:rPr>
        <w:t> </w:t>
      </w:r>
      <w:r>
        <w:rPr/>
        <w:t>on</w:t>
      </w:r>
      <w:r>
        <w:rPr>
          <w:spacing w:val="13"/>
        </w:rPr>
        <w:t> </w:t>
      </w:r>
      <w:r>
        <w:rPr/>
        <w:t>the</w:t>
      </w:r>
      <w:r>
        <w:rPr>
          <w:spacing w:val="8"/>
        </w:rPr>
        <w:t> </w:t>
      </w:r>
      <w:r>
        <w:rPr/>
        <w:t>accuracy</w:t>
      </w:r>
      <w:r>
        <w:rPr>
          <w:spacing w:val="5"/>
        </w:rPr>
        <w:t> </w:t>
      </w:r>
      <w:r>
        <w:rPr/>
        <w:t>of</w:t>
      </w:r>
      <w:r>
        <w:rPr>
          <w:spacing w:val="7"/>
        </w:rPr>
        <w:t> </w:t>
      </w:r>
      <w:r>
        <w:rPr/>
        <w:t>his</w:t>
      </w:r>
      <w:r>
        <w:rPr>
          <w:spacing w:val="9"/>
        </w:rPr>
        <w:t> </w:t>
      </w:r>
      <w:r>
        <w:rPr/>
        <w:t>or</w:t>
      </w:r>
      <w:r>
        <w:rPr>
          <w:spacing w:val="4"/>
        </w:rPr>
        <w:t> </w:t>
      </w:r>
      <w:r>
        <w:rPr/>
        <w:t>her</w:t>
      </w:r>
      <w:r>
        <w:rPr>
          <w:spacing w:val="8"/>
        </w:rPr>
        <w:t> </w:t>
      </w:r>
      <w:r>
        <w:rPr/>
        <w:t>answers</w:t>
      </w:r>
      <w:r>
        <w:rPr>
          <w:spacing w:val="8"/>
        </w:rPr>
        <w:t> </w:t>
      </w:r>
      <w:r>
        <w:rPr/>
        <w:t>(Dessler,</w:t>
      </w:r>
      <w:r>
        <w:rPr>
          <w:spacing w:val="15"/>
        </w:rPr>
        <w:t> </w:t>
      </w:r>
      <w:r>
        <w:rPr>
          <w:spacing w:val="-2"/>
        </w:rPr>
        <w:t>2010);</w:t>
      </w:r>
    </w:p>
    <w:p>
      <w:pPr>
        <w:pStyle w:val="BodyText"/>
        <w:spacing w:line="480" w:lineRule="auto"/>
        <w:ind w:left="240" w:right="1197"/>
      </w:pPr>
      <w:r>
        <w:rPr/>
        <w:t>5) interactive video training-- combines a computer and key-board, a video screen material stored on a video disc, and video camera and tape into one system with a</w:t>
      </w:r>
    </w:p>
    <w:p>
      <w:pPr>
        <w:pStyle w:val="BodyText"/>
        <w:spacing w:line="480" w:lineRule="auto" w:before="1"/>
        <w:ind w:left="240" w:right="1200"/>
        <w:jc w:val="left"/>
      </w:pPr>
      <w:r>
        <w:rPr/>
        <w:t>„doctor‟ who comes at interval with questions and with correct answer after being answered by the trainee on the screen from among options. The trainee can repeat the exercise until he or she is satisfied (French, 2008).</w:t>
      </w:r>
    </w:p>
    <w:p>
      <w:pPr>
        <w:pStyle w:val="BodyText"/>
        <w:spacing w:line="480" w:lineRule="auto" w:before="1"/>
        <w:ind w:left="240" w:right="1200" w:firstLine="719"/>
        <w:jc w:val="left"/>
      </w:pPr>
      <w:r>
        <w:rPr/>
        <w:t>Validation</w:t>
      </w:r>
      <w:r>
        <w:rPr>
          <w:spacing w:val="33"/>
        </w:rPr>
        <w:t> </w:t>
      </w:r>
      <w:r>
        <w:rPr/>
        <w:t>of</w:t>
      </w:r>
      <w:r>
        <w:rPr>
          <w:spacing w:val="32"/>
        </w:rPr>
        <w:t> </w:t>
      </w:r>
      <w:r>
        <w:rPr/>
        <w:t>the</w:t>
      </w:r>
      <w:r>
        <w:rPr>
          <w:spacing w:val="32"/>
        </w:rPr>
        <w:t> </w:t>
      </w:r>
      <w:r>
        <w:rPr/>
        <w:t>training</w:t>
      </w:r>
      <w:r>
        <w:rPr>
          <w:spacing w:val="35"/>
        </w:rPr>
        <w:t> </w:t>
      </w:r>
      <w:r>
        <w:rPr/>
        <w:t>programme</w:t>
      </w:r>
      <w:r>
        <w:rPr>
          <w:spacing w:val="36"/>
        </w:rPr>
        <w:t> </w:t>
      </w:r>
      <w:r>
        <w:rPr/>
        <w:t>would</w:t>
      </w:r>
      <w:r>
        <w:rPr>
          <w:spacing w:val="35"/>
        </w:rPr>
        <w:t> </w:t>
      </w:r>
      <w:r>
        <w:rPr/>
        <w:t>be</w:t>
      </w:r>
      <w:r>
        <w:rPr>
          <w:spacing w:val="34"/>
        </w:rPr>
        <w:t> </w:t>
      </w:r>
      <w:r>
        <w:rPr/>
        <w:t>made</w:t>
      </w:r>
      <w:r>
        <w:rPr>
          <w:spacing w:val="34"/>
        </w:rPr>
        <w:t> </w:t>
      </w:r>
      <w:r>
        <w:rPr/>
        <w:t>to</w:t>
      </w:r>
      <w:r>
        <w:rPr>
          <w:spacing w:val="35"/>
        </w:rPr>
        <w:t> </w:t>
      </w:r>
      <w:r>
        <w:rPr/>
        <w:t>make</w:t>
      </w:r>
      <w:r>
        <w:rPr>
          <w:spacing w:val="34"/>
        </w:rPr>
        <w:t> </w:t>
      </w:r>
      <w:r>
        <w:rPr/>
        <w:t>it</w:t>
      </w:r>
      <w:r>
        <w:rPr>
          <w:spacing w:val="35"/>
        </w:rPr>
        <w:t> </w:t>
      </w:r>
      <w:r>
        <w:rPr/>
        <w:t>effective and</w:t>
      </w:r>
      <w:r>
        <w:rPr>
          <w:spacing w:val="18"/>
        </w:rPr>
        <w:t> </w:t>
      </w:r>
      <w:r>
        <w:rPr/>
        <w:t>result</w:t>
      </w:r>
      <w:r>
        <w:rPr>
          <w:spacing w:val="17"/>
        </w:rPr>
        <w:t> </w:t>
      </w:r>
      <w:r>
        <w:rPr/>
        <w:t>oriented.</w:t>
      </w:r>
      <w:r>
        <w:rPr>
          <w:spacing w:val="17"/>
        </w:rPr>
        <w:t> </w:t>
      </w:r>
      <w:r>
        <w:rPr/>
        <w:t>It</w:t>
      </w:r>
      <w:r>
        <w:rPr>
          <w:spacing w:val="18"/>
        </w:rPr>
        <w:t> </w:t>
      </w:r>
      <w:r>
        <w:rPr/>
        <w:t>should</w:t>
      </w:r>
      <w:r>
        <w:rPr>
          <w:spacing w:val="19"/>
        </w:rPr>
        <w:t> </w:t>
      </w:r>
      <w:r>
        <w:rPr/>
        <w:t>be</w:t>
      </w:r>
      <w:r>
        <w:rPr>
          <w:spacing w:val="18"/>
        </w:rPr>
        <w:t> </w:t>
      </w:r>
      <w:r>
        <w:rPr/>
        <w:t>listed</w:t>
      </w:r>
      <w:r>
        <w:rPr>
          <w:spacing w:val="15"/>
        </w:rPr>
        <w:t> </w:t>
      </w:r>
      <w:r>
        <w:rPr/>
        <w:t>before</w:t>
      </w:r>
      <w:r>
        <w:rPr>
          <w:spacing w:val="18"/>
        </w:rPr>
        <w:t> </w:t>
      </w:r>
      <w:r>
        <w:rPr/>
        <w:t>a</w:t>
      </w:r>
      <w:r>
        <w:rPr>
          <w:spacing w:val="15"/>
        </w:rPr>
        <w:t> </w:t>
      </w:r>
      <w:r>
        <w:rPr/>
        <w:t>representative</w:t>
      </w:r>
      <w:r>
        <w:rPr>
          <w:spacing w:val="15"/>
        </w:rPr>
        <w:t> </w:t>
      </w:r>
      <w:r>
        <w:rPr/>
        <w:t>audience.</w:t>
      </w:r>
      <w:r>
        <w:rPr>
          <w:spacing w:val="17"/>
        </w:rPr>
        <w:t> </w:t>
      </w:r>
      <w:r>
        <w:rPr/>
        <w:t>Based</w:t>
      </w:r>
      <w:r>
        <w:rPr>
          <w:spacing w:val="16"/>
        </w:rPr>
        <w:t> </w:t>
      </w:r>
      <w:r>
        <w:rPr>
          <w:spacing w:val="-5"/>
        </w:rPr>
        <w:t>on</w:t>
      </w:r>
    </w:p>
    <w:p>
      <w:pPr>
        <w:spacing w:after="0" w:line="480" w:lineRule="auto"/>
        <w:jc w:val="left"/>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final revisions of</w:t>
      </w:r>
      <w:r>
        <w:rPr>
          <w:spacing w:val="-1"/>
        </w:rPr>
        <w:t> </w:t>
      </w:r>
      <w:r>
        <w:rPr/>
        <w:t>pilot results a budget is prepared for the</w:t>
      </w:r>
      <w:r>
        <w:rPr>
          <w:spacing w:val="-1"/>
        </w:rPr>
        <w:t> </w:t>
      </w:r>
      <w:r>
        <w:rPr/>
        <w:t>training programme. It is an interactive process with other steps in the training programme development process. Budget constraints may limit the human resources manager's alternatives and must therefore be considered during all phases of the development process (French, 2009). Training generally involves with costs of staff planning time, trainee wages, trainer wages, and direct expenses for materials, accommodations and meals.</w:t>
      </w:r>
    </w:p>
    <w:p>
      <w:pPr>
        <w:pStyle w:val="BodyText"/>
        <w:spacing w:line="480" w:lineRule="auto"/>
        <w:ind w:left="240" w:right="1194" w:firstLine="719"/>
      </w:pPr>
      <w:r>
        <w:rPr/>
        <w:t>Training must be evaluated by systematically documenting the outcomes of the training in terms of how trainees actually behave back on their jobs and the relevance of the trainees behaviour to the objectives of the organization (Snyder, Raben &amp; Farr, 2009). Effective criteria that are used to evaluate training focus on outcomes. Experts agree on four</w:t>
      </w:r>
      <w:r>
        <w:rPr>
          <w:spacing w:val="-2"/>
        </w:rPr>
        <w:t> </w:t>
      </w:r>
      <w:r>
        <w:rPr/>
        <w:t>outcomes of the</w:t>
      </w:r>
      <w:r>
        <w:rPr>
          <w:spacing w:val="-2"/>
        </w:rPr>
        <w:t> </w:t>
      </w:r>
      <w:r>
        <w:rPr/>
        <w:t>training</w:t>
      </w:r>
      <w:r>
        <w:rPr>
          <w:spacing w:val="-1"/>
        </w:rPr>
        <w:t> </w:t>
      </w:r>
      <w:r>
        <w:rPr/>
        <w:t>programme (Kirkpatrick, 2016). They are: (1) Reaction-feeling of trainees to the training programme; (2) Learning or knowledge-acquired knowledge through training experience. It uses feedback devices or pre-and post-tests to measure what learners have actually learned; (3) Behaviour- change in behaviour resulted from the training; and (4) Results: - level of improvement in job performance and in organizational productivity, quality, turnover or accident reductions among others. There are several methods available for measuring</w:t>
      </w:r>
      <w:r>
        <w:rPr>
          <w:spacing w:val="-1"/>
        </w:rPr>
        <w:t> </w:t>
      </w:r>
      <w:r>
        <w:rPr/>
        <w:t>the effectiveness</w:t>
      </w:r>
      <w:r>
        <w:rPr>
          <w:spacing w:val="-1"/>
        </w:rPr>
        <w:t> </w:t>
      </w:r>
      <w:r>
        <w:rPr/>
        <w:t>of training (Beardwell</w:t>
      </w:r>
      <w:r>
        <w:rPr>
          <w:spacing w:val="-1"/>
        </w:rPr>
        <w:t> </w:t>
      </w:r>
      <w:r>
        <w:rPr/>
        <w:t>&amp; Holden, 2008). They are:</w:t>
      </w:r>
    </w:p>
    <w:p>
      <w:pPr>
        <w:spacing w:after="0" w:line="480" w:lineRule="auto"/>
        <w:sectPr>
          <w:pgSz w:w="12240" w:h="15840"/>
          <w:pgMar w:header="761" w:footer="0" w:top="980" w:bottom="280" w:left="1200" w:right="240"/>
        </w:sectPr>
      </w:pPr>
    </w:p>
    <w:p>
      <w:pPr>
        <w:pStyle w:val="BodyText"/>
        <w:spacing w:before="129"/>
        <w:jc w:val="left"/>
      </w:pPr>
    </w:p>
    <w:p>
      <w:pPr>
        <w:pStyle w:val="ListParagraph"/>
        <w:numPr>
          <w:ilvl w:val="1"/>
          <w:numId w:val="9"/>
        </w:numPr>
        <w:tabs>
          <w:tab w:pos="1680" w:val="left" w:leader="none"/>
        </w:tabs>
        <w:spacing w:line="480" w:lineRule="auto" w:before="1" w:after="0"/>
        <w:ind w:left="1680" w:right="1194" w:hanging="360"/>
        <w:jc w:val="both"/>
        <w:rPr>
          <w:sz w:val="28"/>
        </w:rPr>
      </w:pPr>
      <w:r>
        <w:rPr>
          <w:sz w:val="28"/>
        </w:rPr>
        <w:t>Questionnaire (Feedback form) or happiness sheets which are</w:t>
      </w:r>
      <w:r>
        <w:rPr>
          <w:spacing w:val="40"/>
          <w:sz w:val="28"/>
        </w:rPr>
        <w:t> </w:t>
      </w:r>
      <w:r>
        <w:rPr>
          <w:sz w:val="28"/>
        </w:rPr>
        <w:t>common ways of eliciting trainees responses to courses and </w:t>
      </w:r>
      <w:r>
        <w:rPr>
          <w:spacing w:val="-2"/>
          <w:sz w:val="28"/>
        </w:rPr>
        <w:t>programmes.</w:t>
      </w:r>
    </w:p>
    <w:p>
      <w:pPr>
        <w:pStyle w:val="ListParagraph"/>
        <w:numPr>
          <w:ilvl w:val="1"/>
          <w:numId w:val="9"/>
        </w:numPr>
        <w:tabs>
          <w:tab w:pos="1680" w:val="left" w:leader="none"/>
        </w:tabs>
        <w:spacing w:line="480" w:lineRule="auto" w:before="0" w:after="0"/>
        <w:ind w:left="1680" w:right="1201" w:hanging="360"/>
        <w:jc w:val="both"/>
        <w:rPr>
          <w:sz w:val="28"/>
        </w:rPr>
      </w:pPr>
      <w:r>
        <w:rPr>
          <w:sz w:val="28"/>
        </w:rPr>
        <w:t>Tests or examinations which are common on formal courses, which provide a certificate, (test-retest method).</w:t>
      </w:r>
    </w:p>
    <w:p>
      <w:pPr>
        <w:pStyle w:val="ListParagraph"/>
        <w:numPr>
          <w:ilvl w:val="1"/>
          <w:numId w:val="9"/>
        </w:numPr>
        <w:tabs>
          <w:tab w:pos="1680" w:val="left" w:leader="none"/>
        </w:tabs>
        <w:spacing w:line="480" w:lineRule="auto" w:before="1" w:after="0"/>
        <w:ind w:left="1680" w:right="1195" w:hanging="360"/>
        <w:jc w:val="both"/>
        <w:rPr>
          <w:sz w:val="28"/>
        </w:rPr>
      </w:pPr>
      <w:r>
        <w:rPr>
          <w:sz w:val="28"/>
        </w:rPr>
        <w:t>Projects which are seen as learning methods and can also provide valuable information to instructors.</w:t>
      </w:r>
    </w:p>
    <w:p>
      <w:pPr>
        <w:pStyle w:val="ListParagraph"/>
        <w:numPr>
          <w:ilvl w:val="1"/>
          <w:numId w:val="9"/>
        </w:numPr>
        <w:tabs>
          <w:tab w:pos="1680" w:val="left" w:leader="none"/>
        </w:tabs>
        <w:spacing w:line="480" w:lineRule="auto" w:before="0" w:after="0"/>
        <w:ind w:left="1680" w:right="1198" w:hanging="360"/>
        <w:jc w:val="both"/>
        <w:rPr>
          <w:sz w:val="28"/>
        </w:rPr>
      </w:pPr>
      <w:r>
        <w:rPr>
          <w:sz w:val="28"/>
        </w:rPr>
        <w:t>Structured exercises and case studies which are opportunities to apply learned skills and techniques under the observation of tutors and </w:t>
      </w:r>
      <w:r>
        <w:rPr>
          <w:spacing w:val="-2"/>
          <w:sz w:val="28"/>
        </w:rPr>
        <w:t>evaluators.</w:t>
      </w:r>
    </w:p>
    <w:p>
      <w:pPr>
        <w:pStyle w:val="ListParagraph"/>
        <w:numPr>
          <w:ilvl w:val="1"/>
          <w:numId w:val="9"/>
        </w:numPr>
        <w:tabs>
          <w:tab w:pos="1680" w:val="left" w:leader="none"/>
        </w:tabs>
        <w:spacing w:line="480" w:lineRule="auto" w:before="0" w:after="0"/>
        <w:ind w:left="1680" w:right="1200" w:hanging="360"/>
        <w:jc w:val="both"/>
        <w:rPr>
          <w:sz w:val="28"/>
        </w:rPr>
      </w:pPr>
      <w:r>
        <w:rPr>
          <w:sz w:val="28"/>
        </w:rPr>
        <w:t>Tutor reports: Which contain valuable assessment from a different </w:t>
      </w:r>
      <w:r>
        <w:rPr>
          <w:spacing w:val="-2"/>
          <w:sz w:val="28"/>
        </w:rPr>
        <w:t>perspective.</w:t>
      </w:r>
    </w:p>
    <w:p>
      <w:pPr>
        <w:pStyle w:val="ListParagraph"/>
        <w:numPr>
          <w:ilvl w:val="1"/>
          <w:numId w:val="9"/>
        </w:numPr>
        <w:tabs>
          <w:tab w:pos="1680" w:val="left" w:leader="none"/>
        </w:tabs>
        <w:spacing w:line="480" w:lineRule="auto" w:before="0" w:after="0"/>
        <w:ind w:left="1680" w:right="1195" w:hanging="360"/>
        <w:jc w:val="both"/>
        <w:rPr>
          <w:sz w:val="28"/>
        </w:rPr>
      </w:pPr>
      <w:r>
        <w:rPr>
          <w:sz w:val="28"/>
        </w:rPr>
        <w:t>Interviews of trainees at post-course or instruction period which may be taken informally or formally, individually or in group or by </w:t>
      </w:r>
      <w:r>
        <w:rPr>
          <w:spacing w:val="-2"/>
          <w:sz w:val="28"/>
        </w:rPr>
        <w:t>telephone.</w:t>
      </w:r>
    </w:p>
    <w:p>
      <w:pPr>
        <w:pStyle w:val="ListParagraph"/>
        <w:numPr>
          <w:ilvl w:val="1"/>
          <w:numId w:val="9"/>
        </w:numPr>
        <w:tabs>
          <w:tab w:pos="1680" w:val="left" w:leader="none"/>
        </w:tabs>
        <w:spacing w:line="480" w:lineRule="auto" w:before="0" w:after="0"/>
        <w:ind w:left="1680" w:right="1204" w:hanging="360"/>
        <w:jc w:val="both"/>
        <w:rPr>
          <w:sz w:val="28"/>
        </w:rPr>
      </w:pPr>
      <w:r>
        <w:rPr>
          <w:sz w:val="28"/>
        </w:rPr>
        <w:t>Observation of courses and training by those devising training strategies in the training department and received information would be compared with trainee responses.</w:t>
      </w:r>
    </w:p>
    <w:p>
      <w:pPr>
        <w:pStyle w:val="ListParagraph"/>
        <w:numPr>
          <w:ilvl w:val="1"/>
          <w:numId w:val="9"/>
        </w:numPr>
        <w:tabs>
          <w:tab w:pos="1679" w:val="left" w:leader="none"/>
        </w:tabs>
        <w:spacing w:line="240" w:lineRule="auto" w:before="1" w:after="0"/>
        <w:ind w:left="1679" w:right="0" w:hanging="359"/>
        <w:jc w:val="both"/>
        <w:rPr>
          <w:sz w:val="28"/>
        </w:rPr>
      </w:pPr>
      <w:r>
        <w:rPr>
          <w:sz w:val="28"/>
        </w:rPr>
        <w:t>Participation</w:t>
      </w:r>
      <w:r>
        <w:rPr>
          <w:spacing w:val="-8"/>
          <w:sz w:val="28"/>
        </w:rPr>
        <w:t> </w:t>
      </w:r>
      <w:r>
        <w:rPr>
          <w:sz w:val="28"/>
        </w:rPr>
        <w:t>and</w:t>
      </w:r>
      <w:r>
        <w:rPr>
          <w:spacing w:val="-10"/>
          <w:sz w:val="28"/>
        </w:rPr>
        <w:t> </w:t>
      </w:r>
      <w:r>
        <w:rPr>
          <w:sz w:val="28"/>
        </w:rPr>
        <w:t>discussion</w:t>
      </w:r>
      <w:r>
        <w:rPr>
          <w:spacing w:val="-7"/>
          <w:sz w:val="28"/>
        </w:rPr>
        <w:t> </w:t>
      </w:r>
      <w:r>
        <w:rPr>
          <w:sz w:val="28"/>
        </w:rPr>
        <w:t>during</w:t>
      </w:r>
      <w:r>
        <w:rPr>
          <w:spacing w:val="-7"/>
          <w:sz w:val="28"/>
        </w:rPr>
        <w:t> </w:t>
      </w:r>
      <w:r>
        <w:rPr>
          <w:spacing w:val="-2"/>
          <w:sz w:val="28"/>
        </w:rPr>
        <w:t>training.</w:t>
      </w:r>
    </w:p>
    <w:p>
      <w:pPr>
        <w:spacing w:after="0" w:line="24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1"/>
          <w:numId w:val="9"/>
        </w:numPr>
        <w:tabs>
          <w:tab w:pos="1680" w:val="left" w:leader="none"/>
        </w:tabs>
        <w:spacing w:line="480" w:lineRule="auto" w:before="1" w:after="0"/>
        <w:ind w:left="1680" w:right="1195" w:hanging="360"/>
        <w:jc w:val="both"/>
        <w:rPr>
          <w:sz w:val="28"/>
        </w:rPr>
      </w:pPr>
      <w:r>
        <w:rPr>
          <w:sz w:val="28"/>
        </w:rPr>
        <w:t>Experimental</w:t>
      </w:r>
      <w:r>
        <w:rPr>
          <w:spacing w:val="-1"/>
          <w:sz w:val="28"/>
        </w:rPr>
        <w:t> </w:t>
      </w:r>
      <w:r>
        <w:rPr>
          <w:sz w:val="28"/>
        </w:rPr>
        <w:t>control</w:t>
      </w:r>
      <w:r>
        <w:rPr>
          <w:spacing w:val="-3"/>
          <w:sz w:val="28"/>
        </w:rPr>
        <w:t> </w:t>
      </w:r>
      <w:r>
        <w:rPr>
          <w:sz w:val="28"/>
        </w:rPr>
        <w:t>group</w:t>
      </w:r>
      <w:r>
        <w:rPr>
          <w:spacing w:val="-1"/>
          <w:sz w:val="28"/>
        </w:rPr>
        <w:t> </w:t>
      </w:r>
      <w:r>
        <w:rPr>
          <w:sz w:val="28"/>
        </w:rPr>
        <w:t>method:</w:t>
      </w:r>
      <w:r>
        <w:rPr>
          <w:spacing w:val="-3"/>
          <w:sz w:val="28"/>
        </w:rPr>
        <w:t> </w:t>
      </w:r>
      <w:r>
        <w:rPr>
          <w:sz w:val="28"/>
        </w:rPr>
        <w:t>two</w:t>
      </w:r>
      <w:r>
        <w:rPr>
          <w:spacing w:val="-3"/>
          <w:sz w:val="28"/>
        </w:rPr>
        <w:t> </w:t>
      </w:r>
      <w:r>
        <w:rPr>
          <w:sz w:val="28"/>
        </w:rPr>
        <w:t>groups which</w:t>
      </w:r>
      <w:r>
        <w:rPr>
          <w:spacing w:val="-1"/>
          <w:sz w:val="28"/>
        </w:rPr>
        <w:t> </w:t>
      </w:r>
      <w:r>
        <w:rPr>
          <w:sz w:val="28"/>
        </w:rPr>
        <w:t>are</w:t>
      </w:r>
      <w:r>
        <w:rPr>
          <w:spacing w:val="-1"/>
          <w:sz w:val="28"/>
        </w:rPr>
        <w:t> </w:t>
      </w:r>
      <w:r>
        <w:rPr>
          <w:sz w:val="28"/>
        </w:rPr>
        <w:t>established which are comparable as to skills, intelligence, and learning abilities and evaluated on their actual job performances.</w:t>
      </w:r>
    </w:p>
    <w:p>
      <w:pPr>
        <w:pStyle w:val="ListParagraph"/>
        <w:numPr>
          <w:ilvl w:val="1"/>
          <w:numId w:val="9"/>
        </w:numPr>
        <w:tabs>
          <w:tab w:pos="1680" w:val="left" w:leader="none"/>
        </w:tabs>
        <w:spacing w:line="480" w:lineRule="auto" w:before="0" w:after="0"/>
        <w:ind w:left="1680" w:right="1198" w:hanging="360"/>
        <w:jc w:val="both"/>
        <w:rPr>
          <w:sz w:val="28"/>
        </w:rPr>
      </w:pPr>
      <w:r>
        <w:rPr>
          <w:sz w:val="28"/>
        </w:rPr>
        <w:t>Pre-post performance method: Where each trainee is evaluated prior</w:t>
      </w:r>
      <w:r>
        <w:rPr>
          <w:spacing w:val="40"/>
          <w:sz w:val="28"/>
        </w:rPr>
        <w:t> </w:t>
      </w:r>
      <w:r>
        <w:rPr>
          <w:sz w:val="28"/>
        </w:rPr>
        <w:t>to training and rated on actual job performance. After instruction is completed the trainees are revaluated (Beardwell &amp; Holden, 2008; </w:t>
      </w:r>
      <w:r>
        <w:rPr>
          <w:spacing w:val="-2"/>
          <w:sz w:val="28"/>
        </w:rPr>
        <w:t>p.35).</w:t>
      </w:r>
    </w:p>
    <w:p>
      <w:pPr>
        <w:pStyle w:val="BodyText"/>
        <w:spacing w:line="480" w:lineRule="auto"/>
        <w:ind w:left="240" w:right="1195" w:firstLine="719"/>
      </w:pPr>
      <w:r>
        <w:rPr/>
        <w:t>In the same vein, employee development is a continuous process in the most successful firms (Ivancevich, 2011). Thus, employee development has become a strategic goal for organizations today (Beardwell &amp; Holden, 2008). Success depends upon the way organizations choose to approach development. Organizations must be prepared to develop individual managers and management teams that are not only flexible, adaptable and innovative in technical, financial</w:t>
      </w:r>
      <w:r>
        <w:rPr>
          <w:spacing w:val="40"/>
        </w:rPr>
        <w:t> </w:t>
      </w:r>
      <w:r>
        <w:rPr/>
        <w:t>and business issues, but skilled in human resource management as well, in order to achieve success. To achieve this, organizations are to establish, as a strategic imperative, greater investment in continuous management education and development (Coulson-Thomas, 2009). Organizations that fail to make this type of investment are unlikely to exploit future opportunities and potentials; adapt successfully</w:t>
      </w:r>
      <w:r>
        <w:rPr>
          <w:spacing w:val="40"/>
        </w:rPr>
        <w:t> </w:t>
      </w:r>
      <w:r>
        <w:rPr/>
        <w:t>in</w:t>
      </w:r>
      <w:r>
        <w:rPr>
          <w:spacing w:val="40"/>
        </w:rPr>
        <w:t> </w:t>
      </w:r>
      <w:r>
        <w:rPr/>
        <w:t>the</w:t>
      </w:r>
      <w:r>
        <w:rPr>
          <w:spacing w:val="40"/>
        </w:rPr>
        <w:t> </w:t>
      </w:r>
      <w:r>
        <w:rPr/>
        <w:t>face</w:t>
      </w:r>
      <w:r>
        <w:rPr>
          <w:spacing w:val="40"/>
        </w:rPr>
        <w:t> </w:t>
      </w:r>
      <w:r>
        <w:rPr/>
        <w:t>of</w:t>
      </w:r>
      <w:r>
        <w:rPr>
          <w:spacing w:val="40"/>
        </w:rPr>
        <w:t> </w:t>
      </w:r>
      <w:r>
        <w:rPr/>
        <w:t>major</w:t>
      </w:r>
      <w:r>
        <w:rPr>
          <w:spacing w:val="40"/>
        </w:rPr>
        <w:t> </w:t>
      </w:r>
      <w:r>
        <w:rPr/>
        <w:t>changes;</w:t>
      </w:r>
      <w:r>
        <w:rPr>
          <w:spacing w:val="40"/>
        </w:rPr>
        <w:t> </w:t>
      </w:r>
      <w:r>
        <w:rPr/>
        <w:t>develop</w:t>
      </w:r>
      <w:r>
        <w:rPr>
          <w:spacing w:val="40"/>
        </w:rPr>
        <w:t> </w:t>
      </w:r>
      <w:r>
        <w:rPr/>
        <w:t>new</w:t>
      </w:r>
      <w:r>
        <w:rPr>
          <w:spacing w:val="40"/>
        </w:rPr>
        <w:t> </w:t>
      </w:r>
      <w:r>
        <w:rPr/>
        <w:t>markets</w:t>
      </w:r>
      <w:r>
        <w:rPr>
          <w:spacing w:val="40"/>
        </w:rPr>
        <w:t> </w:t>
      </w:r>
      <w:r>
        <w:rPr/>
        <w:t>and</w:t>
      </w:r>
      <w:r>
        <w:rPr>
          <w:spacing w:val="40"/>
        </w:rPr>
        <w:t> </w:t>
      </w:r>
      <w:r>
        <w:rPr/>
        <w:t>products;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10"/>
      </w:pPr>
      <w:r>
        <w:rPr/>
        <w:t>retain and motivate employees; create and sustain an effective management team; and survive and prosper (Beardwell &amp; Holden, 2008).</w:t>
      </w:r>
    </w:p>
    <w:p>
      <w:pPr>
        <w:pStyle w:val="BodyText"/>
        <w:spacing w:line="480" w:lineRule="auto"/>
        <w:ind w:left="240" w:right="1194" w:firstLine="719"/>
      </w:pPr>
      <w:r>
        <w:rPr/>
        <w:t>Employee development is a conscious and systematic process to control the development of human resources in an organization. French (2009) stated that management and career development programmes represent efforts to increase an organization‟s present and future ability to meet its goals by providing educational and developmental experiences for managers and all employees above and beyond the immediate technical requirements of their jobs. The concept explicitly expressed</w:t>
      </w:r>
      <w:r>
        <w:rPr>
          <w:spacing w:val="-1"/>
        </w:rPr>
        <w:t> </w:t>
      </w:r>
      <w:r>
        <w:rPr/>
        <w:t>that</w:t>
      </w:r>
      <w:r>
        <w:rPr>
          <w:spacing w:val="-1"/>
        </w:rPr>
        <w:t> </w:t>
      </w:r>
      <w:r>
        <w:rPr/>
        <w:t>the management development</w:t>
      </w:r>
      <w:r>
        <w:rPr>
          <w:spacing w:val="-1"/>
        </w:rPr>
        <w:t> </w:t>
      </w:r>
      <w:r>
        <w:rPr/>
        <w:t>is meant for non-operative</w:t>
      </w:r>
      <w:r>
        <w:rPr>
          <w:spacing w:val="-2"/>
        </w:rPr>
        <w:t> </w:t>
      </w:r>
      <w:r>
        <w:rPr/>
        <w:t>employees or incumbents and the goal is to increase the effectiveness of the organization through their development. Instead of employees being fed information on a course, their managerial capacity and potential would be developed by a wide variety of experiences, through which they would acquire greater understanding, awareness, sensitivity, self-confidence and those other aspects of effectiveness that are regarded as most important but which could be inculcated (Torrington &amp; Hall, 2013). Management development can be differentiated from</w:t>
      </w:r>
      <w:r>
        <w:rPr>
          <w:spacing w:val="-3"/>
        </w:rPr>
        <w:t> </w:t>
      </w:r>
      <w:r>
        <w:rPr/>
        <w:t>other types of training in</w:t>
      </w:r>
      <w:r>
        <w:rPr>
          <w:spacing w:val="-2"/>
        </w:rPr>
        <w:t> </w:t>
      </w:r>
      <w:r>
        <w:rPr/>
        <w:t>four</w:t>
      </w:r>
      <w:r>
        <w:rPr>
          <w:spacing w:val="-6"/>
        </w:rPr>
        <w:t> </w:t>
      </w:r>
      <w:r>
        <w:rPr/>
        <w:t>important</w:t>
      </w:r>
      <w:r>
        <w:rPr>
          <w:spacing w:val="-2"/>
        </w:rPr>
        <w:t> </w:t>
      </w:r>
      <w:r>
        <w:rPr/>
        <w:t>ways namely:-</w:t>
      </w:r>
      <w:r>
        <w:rPr>
          <w:spacing w:val="-4"/>
        </w:rPr>
        <w:t> </w:t>
      </w:r>
      <w:r>
        <w:rPr/>
        <w:t>(1)</w:t>
      </w:r>
      <w:r>
        <w:rPr>
          <w:spacing w:val="-2"/>
        </w:rPr>
        <w:t> </w:t>
      </w:r>
      <w:r>
        <w:rPr/>
        <w:t>management</w:t>
      </w:r>
      <w:r>
        <w:rPr>
          <w:spacing w:val="-2"/>
        </w:rPr>
        <w:t> </w:t>
      </w:r>
      <w:r>
        <w:rPr/>
        <w:t>development</w:t>
      </w:r>
      <w:r>
        <w:rPr>
          <w:spacing w:val="-2"/>
        </w:rPr>
        <w:t> </w:t>
      </w:r>
      <w:r>
        <w:rPr/>
        <w:t>is</w:t>
      </w:r>
      <w:r>
        <w:rPr>
          <w:spacing w:val="-2"/>
        </w:rPr>
        <w:t> </w:t>
      </w:r>
      <w:r>
        <w:rPr/>
        <w:t>a</w:t>
      </w:r>
      <w:r>
        <w:rPr>
          <w:spacing w:val="-4"/>
        </w:rPr>
        <w:t> </w:t>
      </w:r>
      <w:r>
        <w:rPr/>
        <w:t>broader</w:t>
      </w:r>
      <w:r>
        <w:rPr>
          <w:spacing w:val="-3"/>
        </w:rPr>
        <w:t> </w:t>
      </w:r>
      <w:r>
        <w:rPr/>
        <w:t>concept and is more concerned with developing the whole person rather than emphasizing the</w:t>
      </w:r>
      <w:r>
        <w:rPr>
          <w:spacing w:val="-2"/>
        </w:rPr>
        <w:t> </w:t>
      </w:r>
      <w:r>
        <w:rPr/>
        <w:t>learning of</w:t>
      </w:r>
      <w:r>
        <w:rPr>
          <w:spacing w:val="-1"/>
        </w:rPr>
        <w:t> </w:t>
      </w:r>
      <w:r>
        <w:rPr/>
        <w:t>narrowly</w:t>
      </w:r>
      <w:r>
        <w:rPr>
          <w:spacing w:val="-5"/>
        </w:rPr>
        <w:t> </w:t>
      </w:r>
      <w:r>
        <w:rPr/>
        <w:t>defined skills; (2)</w:t>
      </w:r>
      <w:r>
        <w:rPr>
          <w:spacing w:val="-1"/>
        </w:rPr>
        <w:t> </w:t>
      </w:r>
      <w:r>
        <w:rPr/>
        <w:t>It emphasizes the</w:t>
      </w:r>
      <w:r>
        <w:rPr>
          <w:spacing w:val="-1"/>
        </w:rPr>
        <w:t> </w:t>
      </w:r>
      <w:r>
        <w:rPr/>
        <w:t>contribution of</w:t>
      </w:r>
      <w:r>
        <w:rPr>
          <w:spacing w:val="-1"/>
        </w:rPr>
        <w:t> </w:t>
      </w:r>
      <w:r>
        <w:rPr/>
        <w:t>formal and</w:t>
      </w:r>
      <w:r>
        <w:rPr>
          <w:spacing w:val="65"/>
        </w:rPr>
        <w:t> </w:t>
      </w:r>
      <w:r>
        <w:rPr/>
        <w:t>informal</w:t>
      </w:r>
      <w:r>
        <w:rPr>
          <w:spacing w:val="68"/>
        </w:rPr>
        <w:t> </w:t>
      </w:r>
      <w:r>
        <w:rPr/>
        <w:t>work</w:t>
      </w:r>
      <w:r>
        <w:rPr>
          <w:spacing w:val="66"/>
        </w:rPr>
        <w:t> </w:t>
      </w:r>
      <w:r>
        <w:rPr/>
        <w:t>experiences;</w:t>
      </w:r>
      <w:r>
        <w:rPr>
          <w:spacing w:val="71"/>
        </w:rPr>
        <w:t> </w:t>
      </w:r>
      <w:r>
        <w:rPr/>
        <w:t>(3)</w:t>
      </w:r>
      <w:r>
        <w:rPr>
          <w:spacing w:val="67"/>
        </w:rPr>
        <w:t> </w:t>
      </w:r>
      <w:r>
        <w:rPr/>
        <w:t>The</w:t>
      </w:r>
      <w:r>
        <w:rPr>
          <w:spacing w:val="64"/>
        </w:rPr>
        <w:t> </w:t>
      </w:r>
      <w:r>
        <w:rPr/>
        <w:t>concept</w:t>
      </w:r>
      <w:r>
        <w:rPr>
          <w:spacing w:val="65"/>
        </w:rPr>
        <w:t> </w:t>
      </w:r>
      <w:r>
        <w:rPr/>
        <w:t>of</w:t>
      </w:r>
      <w:r>
        <w:rPr>
          <w:spacing w:val="67"/>
        </w:rPr>
        <w:t> </w:t>
      </w:r>
      <w:r>
        <w:rPr/>
        <w:t>management</w:t>
      </w:r>
      <w:r>
        <w:rPr>
          <w:spacing w:val="68"/>
        </w:rPr>
        <w:t> </w:t>
      </w:r>
      <w:r>
        <w:rPr>
          <w:spacing w:val="-2"/>
        </w:rPr>
        <w:t>development</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9"/>
      </w:pPr>
      <w:r>
        <w:rPr/>
        <w:t>places</w:t>
      </w:r>
      <w:r>
        <w:rPr>
          <w:spacing w:val="-3"/>
        </w:rPr>
        <w:t> </w:t>
      </w:r>
      <w:r>
        <w:rPr/>
        <w:t>a</w:t>
      </w:r>
      <w:r>
        <w:rPr>
          <w:spacing w:val="-3"/>
        </w:rPr>
        <w:t> </w:t>
      </w:r>
      <w:r>
        <w:rPr/>
        <w:t>greater</w:t>
      </w:r>
      <w:r>
        <w:rPr>
          <w:spacing w:val="-2"/>
        </w:rPr>
        <w:t> </w:t>
      </w:r>
      <w:r>
        <w:rPr/>
        <w:t>responsibility</w:t>
      </w:r>
      <w:r>
        <w:rPr>
          <w:spacing w:val="-6"/>
        </w:rPr>
        <w:t> </w:t>
      </w:r>
      <w:r>
        <w:rPr/>
        <w:t>on</w:t>
      </w:r>
      <w:r>
        <w:rPr>
          <w:spacing w:val="-3"/>
        </w:rPr>
        <w:t> </w:t>
      </w:r>
      <w:r>
        <w:rPr/>
        <w:t>managers</w:t>
      </w:r>
      <w:r>
        <w:rPr>
          <w:spacing w:val="-3"/>
        </w:rPr>
        <w:t> </w:t>
      </w:r>
      <w:r>
        <w:rPr/>
        <w:t>to</w:t>
      </w:r>
      <w:r>
        <w:rPr>
          <w:spacing w:val="-2"/>
        </w:rPr>
        <w:t> </w:t>
      </w:r>
      <w:r>
        <w:rPr/>
        <w:t>develop</w:t>
      </w:r>
      <w:r>
        <w:rPr>
          <w:spacing w:val="-2"/>
        </w:rPr>
        <w:t> </w:t>
      </w:r>
      <w:r>
        <w:rPr/>
        <w:t>themselves</w:t>
      </w:r>
      <w:r>
        <w:rPr>
          <w:spacing w:val="-2"/>
        </w:rPr>
        <w:t> </w:t>
      </w:r>
      <w:r>
        <w:rPr/>
        <w:t>than</w:t>
      </w:r>
      <w:r>
        <w:rPr>
          <w:spacing w:val="-2"/>
        </w:rPr>
        <w:t> </w:t>
      </w:r>
      <w:r>
        <w:rPr/>
        <w:t>is</w:t>
      </w:r>
      <w:r>
        <w:rPr>
          <w:spacing w:val="-2"/>
        </w:rPr>
        <w:t> </w:t>
      </w:r>
      <w:r>
        <w:rPr/>
        <w:t>placed</w:t>
      </w:r>
      <w:r>
        <w:rPr>
          <w:spacing w:val="-4"/>
        </w:rPr>
        <w:t> </w:t>
      </w:r>
      <w:r>
        <w:rPr/>
        <w:t>on most employees to train themselves; and (4) Managers are developed as much for jobs that they will be doing as for the jobs that they are doing (Torrington &amp; Hall).</w:t>
      </w:r>
    </w:p>
    <w:p>
      <w:pPr>
        <w:pStyle w:val="BodyText"/>
        <w:spacing w:line="480" w:lineRule="auto"/>
        <w:ind w:left="240" w:right="1198" w:firstLine="719"/>
      </w:pPr>
      <w:r>
        <w:rPr/>
        <w:t>There are many methods and approaches in use today for developing managerial and supervisory abilities and for meeting the developmental needs of the employees and of the transitions. The available techniques may be grouped for convenience in two categories:- on-the-job and off the-job development methods. The major on-the-job management development methods are:</w:t>
      </w:r>
    </w:p>
    <w:p>
      <w:pPr>
        <w:pStyle w:val="ListParagraph"/>
        <w:numPr>
          <w:ilvl w:val="2"/>
          <w:numId w:val="9"/>
        </w:numPr>
        <w:tabs>
          <w:tab w:pos="1858" w:val="left" w:leader="none"/>
          <w:tab w:pos="1860" w:val="left" w:leader="none"/>
        </w:tabs>
        <w:spacing w:line="480" w:lineRule="auto" w:before="0" w:after="0"/>
        <w:ind w:left="1860" w:right="1196" w:hanging="449"/>
        <w:jc w:val="both"/>
        <w:rPr>
          <w:sz w:val="28"/>
        </w:rPr>
      </w:pPr>
      <w:r>
        <w:rPr>
          <w:b/>
          <w:sz w:val="28"/>
        </w:rPr>
        <w:t>Coaching: </w:t>
      </w:r>
      <w:r>
        <w:rPr>
          <w:sz w:val="28"/>
        </w:rPr>
        <w:t>Coaching is an informal approach to management development based on a close relationship between the developing manager and one other person usually the immediate manager, who is experienced in management (Torrington &amp; Hall, 2013). Coaching involves frequent helping activities on the part of a supervisor toward a subordinate (French, 2009). Coaches are managers who help employees grow</w:t>
      </w:r>
      <w:r>
        <w:rPr>
          <w:spacing w:val="-5"/>
          <w:sz w:val="28"/>
        </w:rPr>
        <w:t> </w:t>
      </w:r>
      <w:r>
        <w:rPr>
          <w:sz w:val="28"/>
        </w:rPr>
        <w:t>and</w:t>
      </w:r>
      <w:r>
        <w:rPr>
          <w:spacing w:val="-1"/>
          <w:sz w:val="28"/>
        </w:rPr>
        <w:t> </w:t>
      </w:r>
      <w:r>
        <w:rPr>
          <w:sz w:val="28"/>
        </w:rPr>
        <w:t>improve</w:t>
      </w:r>
      <w:r>
        <w:rPr>
          <w:spacing w:val="-1"/>
          <w:sz w:val="28"/>
        </w:rPr>
        <w:t> </w:t>
      </w:r>
      <w:r>
        <w:rPr>
          <w:sz w:val="28"/>
        </w:rPr>
        <w:t>their</w:t>
      </w:r>
      <w:r>
        <w:rPr>
          <w:spacing w:val="-1"/>
          <w:sz w:val="28"/>
        </w:rPr>
        <w:t> </w:t>
      </w:r>
      <w:r>
        <w:rPr>
          <w:sz w:val="28"/>
        </w:rPr>
        <w:t>job competence</w:t>
      </w:r>
      <w:r>
        <w:rPr>
          <w:spacing w:val="-2"/>
          <w:sz w:val="28"/>
        </w:rPr>
        <w:t> </w:t>
      </w:r>
      <w:r>
        <w:rPr>
          <w:sz w:val="28"/>
        </w:rPr>
        <w:t>on a</w:t>
      </w:r>
      <w:r>
        <w:rPr>
          <w:spacing w:val="-2"/>
          <w:sz w:val="28"/>
        </w:rPr>
        <w:t> </w:t>
      </w:r>
      <w:r>
        <w:rPr>
          <w:sz w:val="28"/>
        </w:rPr>
        <w:t>day-to- day basis.</w:t>
      </w:r>
    </w:p>
    <w:p>
      <w:pPr>
        <w:pStyle w:val="ListParagraph"/>
        <w:numPr>
          <w:ilvl w:val="2"/>
          <w:numId w:val="9"/>
        </w:numPr>
        <w:tabs>
          <w:tab w:pos="1858" w:val="left" w:leader="none"/>
          <w:tab w:pos="1860" w:val="left" w:leader="none"/>
        </w:tabs>
        <w:spacing w:line="480" w:lineRule="auto" w:before="1" w:after="0"/>
        <w:ind w:left="1860" w:right="1196" w:hanging="449"/>
        <w:jc w:val="both"/>
        <w:rPr>
          <w:sz w:val="28"/>
        </w:rPr>
      </w:pPr>
      <w:r>
        <w:rPr>
          <w:b/>
          <w:sz w:val="28"/>
        </w:rPr>
        <w:t>Job Rotation: </w:t>
      </w:r>
      <w:r>
        <w:rPr>
          <w:sz w:val="28"/>
        </w:rPr>
        <w:t>Involves moving management trainees from department to department to broaden their understanding of all parts of the business (Rothwell, Kazemas &amp; Haines, 2012).</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2"/>
          <w:numId w:val="9"/>
        </w:numPr>
        <w:tabs>
          <w:tab w:pos="1858" w:val="left" w:leader="none"/>
          <w:tab w:pos="1860" w:val="left" w:leader="none"/>
        </w:tabs>
        <w:spacing w:line="480" w:lineRule="auto" w:before="1" w:after="0"/>
        <w:ind w:left="1860" w:right="1198" w:hanging="449"/>
        <w:jc w:val="both"/>
        <w:rPr>
          <w:sz w:val="28"/>
        </w:rPr>
      </w:pPr>
      <w:r>
        <w:rPr>
          <w:b/>
          <w:sz w:val="28"/>
        </w:rPr>
        <w:t>Understudy Assignment: </w:t>
      </w:r>
      <w:r>
        <w:rPr>
          <w:sz w:val="28"/>
        </w:rPr>
        <w:t>Involves assigning an inexperienced manager</w:t>
      </w:r>
      <w:r>
        <w:rPr>
          <w:spacing w:val="80"/>
          <w:sz w:val="28"/>
        </w:rPr>
        <w:t> </w:t>
      </w:r>
      <w:r>
        <w:rPr>
          <w:sz w:val="28"/>
        </w:rPr>
        <w:t>to</w:t>
      </w:r>
      <w:r>
        <w:rPr>
          <w:spacing w:val="80"/>
          <w:sz w:val="28"/>
        </w:rPr>
        <w:t> </w:t>
      </w:r>
      <w:r>
        <w:rPr>
          <w:sz w:val="28"/>
        </w:rPr>
        <w:t>work</w:t>
      </w:r>
      <w:r>
        <w:rPr>
          <w:spacing w:val="80"/>
          <w:sz w:val="28"/>
        </w:rPr>
        <w:t> </w:t>
      </w:r>
      <w:r>
        <w:rPr>
          <w:sz w:val="28"/>
        </w:rPr>
        <w:t>for</w:t>
      </w:r>
      <w:r>
        <w:rPr>
          <w:spacing w:val="80"/>
          <w:sz w:val="28"/>
        </w:rPr>
        <w:t> </w:t>
      </w:r>
      <w:r>
        <w:rPr>
          <w:sz w:val="28"/>
        </w:rPr>
        <w:t>more</w:t>
      </w:r>
      <w:r>
        <w:rPr>
          <w:spacing w:val="80"/>
          <w:sz w:val="28"/>
        </w:rPr>
        <w:t> </w:t>
      </w:r>
      <w:r>
        <w:rPr>
          <w:sz w:val="28"/>
        </w:rPr>
        <w:t>experienced</w:t>
      </w:r>
      <w:r>
        <w:rPr>
          <w:spacing w:val="80"/>
          <w:sz w:val="28"/>
        </w:rPr>
        <w:t> </w:t>
      </w:r>
      <w:r>
        <w:rPr>
          <w:sz w:val="28"/>
        </w:rPr>
        <w:t>managers,</w:t>
      </w:r>
      <w:r>
        <w:rPr>
          <w:spacing w:val="80"/>
          <w:sz w:val="28"/>
        </w:rPr>
        <w:t> </w:t>
      </w:r>
      <w:r>
        <w:rPr>
          <w:sz w:val="28"/>
        </w:rPr>
        <w:t>often</w:t>
      </w:r>
      <w:r>
        <w:rPr>
          <w:spacing w:val="80"/>
          <w:sz w:val="28"/>
        </w:rPr>
        <w:t> </w:t>
      </w:r>
      <w:r>
        <w:rPr>
          <w:sz w:val="28"/>
        </w:rPr>
        <w:t>on</w:t>
      </w:r>
      <w:r>
        <w:rPr>
          <w:spacing w:val="80"/>
          <w:sz w:val="28"/>
        </w:rPr>
        <w:t> </w:t>
      </w:r>
      <w:r>
        <w:rPr>
          <w:sz w:val="28"/>
        </w:rPr>
        <w:t>an</w:t>
      </w:r>
    </w:p>
    <w:p>
      <w:pPr>
        <w:pStyle w:val="BodyText"/>
        <w:spacing w:line="480" w:lineRule="auto"/>
        <w:ind w:left="1860" w:right="1198"/>
      </w:pPr>
      <w:r>
        <w:rPr/>
        <w:t>„assistant to‟ basis (French, 2009). The understudy relieves the executive of certain responsibilities, thereby giving the trainee a chance to learn the job. Eventually, the trainees will be capable to perform at the same level as the experienced managers and to assume key positions in due course.</w:t>
      </w:r>
    </w:p>
    <w:p>
      <w:pPr>
        <w:pStyle w:val="ListParagraph"/>
        <w:numPr>
          <w:ilvl w:val="2"/>
          <w:numId w:val="9"/>
        </w:numPr>
        <w:tabs>
          <w:tab w:pos="1858" w:val="left" w:leader="none"/>
          <w:tab w:pos="1860" w:val="left" w:leader="none"/>
        </w:tabs>
        <w:spacing w:line="480" w:lineRule="auto" w:before="0" w:after="0"/>
        <w:ind w:left="1860" w:right="1193" w:hanging="449"/>
        <w:jc w:val="both"/>
        <w:rPr>
          <w:sz w:val="28"/>
        </w:rPr>
      </w:pPr>
      <w:r>
        <w:rPr>
          <w:b/>
          <w:sz w:val="28"/>
        </w:rPr>
        <w:t>Mentoring: </w:t>
      </w:r>
      <w:r>
        <w:rPr>
          <w:sz w:val="28"/>
        </w:rPr>
        <w:t>A role filled by someone other than the immediate supervisor who guides, encourages, and supports young and less experienced employees or protégés. Mentoring helps the employers to learn of their employees, contributes to the process of meaning - making in the organization and hence to its responsiveness to its environment, while meeting the developmental needs of employees.</w:t>
      </w:r>
    </w:p>
    <w:p>
      <w:pPr>
        <w:pStyle w:val="ListParagraph"/>
        <w:numPr>
          <w:ilvl w:val="2"/>
          <w:numId w:val="9"/>
        </w:numPr>
        <w:tabs>
          <w:tab w:pos="1858" w:val="left" w:leader="none"/>
          <w:tab w:pos="1860" w:val="left" w:leader="none"/>
        </w:tabs>
        <w:spacing w:line="480" w:lineRule="auto" w:before="0" w:after="0"/>
        <w:ind w:left="1860" w:right="1196" w:hanging="449"/>
        <w:jc w:val="both"/>
        <w:rPr>
          <w:sz w:val="28"/>
        </w:rPr>
      </w:pPr>
      <w:r>
        <w:rPr>
          <w:b/>
          <w:sz w:val="28"/>
        </w:rPr>
        <w:t>Committee</w:t>
      </w:r>
      <w:r>
        <w:rPr>
          <w:b/>
          <w:spacing w:val="-2"/>
          <w:sz w:val="28"/>
        </w:rPr>
        <w:t> </w:t>
      </w:r>
      <w:r>
        <w:rPr>
          <w:b/>
          <w:sz w:val="28"/>
        </w:rPr>
        <w:t>Assignment/Junior</w:t>
      </w:r>
      <w:r>
        <w:rPr>
          <w:b/>
          <w:spacing w:val="-4"/>
          <w:sz w:val="28"/>
        </w:rPr>
        <w:t> </w:t>
      </w:r>
      <w:r>
        <w:rPr>
          <w:b/>
          <w:sz w:val="28"/>
        </w:rPr>
        <w:t>Board:</w:t>
      </w:r>
      <w:r>
        <w:rPr>
          <w:b/>
          <w:spacing w:val="-1"/>
          <w:sz w:val="28"/>
        </w:rPr>
        <w:t> </w:t>
      </w:r>
      <w:r>
        <w:rPr>
          <w:sz w:val="28"/>
        </w:rPr>
        <w:t>Committee</w:t>
      </w:r>
      <w:r>
        <w:rPr>
          <w:spacing w:val="-2"/>
          <w:sz w:val="28"/>
        </w:rPr>
        <w:t> </w:t>
      </w:r>
      <w:r>
        <w:rPr>
          <w:sz w:val="28"/>
        </w:rPr>
        <w:t>or</w:t>
      </w:r>
      <w:r>
        <w:rPr>
          <w:spacing w:val="-2"/>
          <w:sz w:val="28"/>
        </w:rPr>
        <w:t> </w:t>
      </w:r>
      <w:r>
        <w:rPr>
          <w:sz w:val="28"/>
        </w:rPr>
        <w:t>Junior</w:t>
      </w:r>
      <w:r>
        <w:rPr>
          <w:spacing w:val="-2"/>
          <w:sz w:val="28"/>
        </w:rPr>
        <w:t> </w:t>
      </w:r>
      <w:r>
        <w:rPr>
          <w:sz w:val="28"/>
        </w:rPr>
        <w:t>Board providing opportunity for employees to share in managerial decision making, to learn by watching others, to investigate special organizational problems, and to make recommendations on overall organizational policies.</w:t>
      </w:r>
    </w:p>
    <w:p>
      <w:pPr>
        <w:pStyle w:val="ListParagraph"/>
        <w:numPr>
          <w:ilvl w:val="2"/>
          <w:numId w:val="9"/>
        </w:numPr>
        <w:tabs>
          <w:tab w:pos="1858" w:val="left" w:leader="none"/>
          <w:tab w:pos="1860" w:val="left" w:leader="none"/>
        </w:tabs>
        <w:spacing w:line="480" w:lineRule="auto" w:before="2" w:after="0"/>
        <w:ind w:left="1860" w:right="1199" w:hanging="449"/>
        <w:jc w:val="both"/>
        <w:rPr>
          <w:sz w:val="28"/>
        </w:rPr>
      </w:pPr>
      <w:r>
        <w:rPr>
          <w:b/>
          <w:sz w:val="28"/>
        </w:rPr>
        <w:t>Action Learning: </w:t>
      </w:r>
      <w:r>
        <w:rPr>
          <w:sz w:val="28"/>
        </w:rPr>
        <w:t>Which gives managers released time to work full time</w:t>
      </w:r>
      <w:r>
        <w:rPr>
          <w:spacing w:val="40"/>
          <w:sz w:val="28"/>
        </w:rPr>
        <w:t> </w:t>
      </w:r>
      <w:r>
        <w:rPr>
          <w:sz w:val="28"/>
        </w:rPr>
        <w:t>on</w:t>
      </w:r>
      <w:r>
        <w:rPr>
          <w:spacing w:val="40"/>
          <w:sz w:val="28"/>
        </w:rPr>
        <w:t> </w:t>
      </w:r>
      <w:r>
        <w:rPr>
          <w:sz w:val="28"/>
        </w:rPr>
        <w:t>projects,</w:t>
      </w:r>
      <w:r>
        <w:rPr>
          <w:spacing w:val="40"/>
          <w:sz w:val="28"/>
        </w:rPr>
        <w:t> </w:t>
      </w:r>
      <w:r>
        <w:rPr>
          <w:sz w:val="28"/>
        </w:rPr>
        <w:t>analyzing</w:t>
      </w:r>
      <w:r>
        <w:rPr>
          <w:spacing w:val="40"/>
          <w:sz w:val="28"/>
        </w:rPr>
        <w:t> </w:t>
      </w:r>
      <w:r>
        <w:rPr>
          <w:sz w:val="28"/>
        </w:rPr>
        <w:t>and</w:t>
      </w:r>
      <w:r>
        <w:rPr>
          <w:spacing w:val="40"/>
          <w:sz w:val="28"/>
        </w:rPr>
        <w:t> </w:t>
      </w:r>
      <w:r>
        <w:rPr>
          <w:sz w:val="28"/>
        </w:rPr>
        <w:t>solving</w:t>
      </w:r>
      <w:r>
        <w:rPr>
          <w:spacing w:val="40"/>
          <w:sz w:val="28"/>
        </w:rPr>
        <w:t> </w:t>
      </w:r>
      <w:r>
        <w:rPr>
          <w:sz w:val="28"/>
        </w:rPr>
        <w:t>problems</w:t>
      </w:r>
      <w:r>
        <w:rPr>
          <w:spacing w:val="40"/>
          <w:sz w:val="28"/>
        </w:rPr>
        <w:t> </w:t>
      </w:r>
      <w:r>
        <w:rPr>
          <w:sz w:val="28"/>
        </w:rPr>
        <w:t>in</w:t>
      </w:r>
      <w:r>
        <w:rPr>
          <w:spacing w:val="40"/>
          <w:sz w:val="28"/>
        </w:rPr>
        <w:t> </w:t>
      </w:r>
      <w:r>
        <w:rPr>
          <w:sz w:val="28"/>
        </w:rPr>
        <w:t>departments</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1860" w:right="1204"/>
      </w:pPr>
      <w:r>
        <w:rPr/>
        <w:t>other than their own. Management trainees work together as a project group to compare notes and discuss each other's projects (Torrington and Hall, 2013).</w:t>
      </w:r>
    </w:p>
    <w:p>
      <w:pPr>
        <w:pStyle w:val="BodyText"/>
        <w:spacing w:line="480" w:lineRule="auto"/>
        <w:ind w:left="240" w:right="1196" w:firstLine="719"/>
      </w:pPr>
      <w:r>
        <w:rPr/>
        <w:t>Off-the-job management development techniques are wide in variety. Few</w:t>
      </w:r>
      <w:r>
        <w:rPr>
          <w:spacing w:val="40"/>
        </w:rPr>
        <w:t> </w:t>
      </w:r>
      <w:r>
        <w:rPr/>
        <w:t>of the popular methods according to Torrington and Hall (2013; p. 60) are discussed in a nutshell below:</w:t>
      </w:r>
    </w:p>
    <w:p>
      <w:pPr>
        <w:pStyle w:val="ListParagraph"/>
        <w:numPr>
          <w:ilvl w:val="0"/>
          <w:numId w:val="10"/>
        </w:numPr>
        <w:tabs>
          <w:tab w:pos="960" w:val="left" w:leader="none"/>
        </w:tabs>
        <w:spacing w:line="480" w:lineRule="auto" w:before="0" w:after="0"/>
        <w:ind w:left="960" w:right="1193" w:hanging="360"/>
        <w:jc w:val="both"/>
        <w:rPr>
          <w:sz w:val="28"/>
        </w:rPr>
      </w:pPr>
      <w:r>
        <w:rPr>
          <w:b/>
          <w:sz w:val="28"/>
        </w:rPr>
        <w:t>Lectures and Conferences: </w:t>
      </w:r>
      <w:r>
        <w:rPr>
          <w:sz w:val="28"/>
        </w:rPr>
        <w:t>Lecture courses offer an opportunity for managers or potential managers to acquire knowledge and develop their conceptual and analytical abilities. Conference and seminar are structured around a small-group meeting in which a leader trained in group decision methods, helps the group to identify and define a problem, guides the discussion so that it is constantly directed toward the problem, and summarizes the principles or explanations that reflect the consensus of the group in dealing with a problem.</w:t>
      </w:r>
    </w:p>
    <w:p>
      <w:pPr>
        <w:pStyle w:val="ListParagraph"/>
        <w:numPr>
          <w:ilvl w:val="0"/>
          <w:numId w:val="10"/>
        </w:numPr>
        <w:tabs>
          <w:tab w:pos="960" w:val="left" w:leader="none"/>
        </w:tabs>
        <w:spacing w:line="480" w:lineRule="auto" w:before="0" w:after="0"/>
        <w:ind w:left="960" w:right="1196" w:hanging="360"/>
        <w:jc w:val="both"/>
        <w:rPr>
          <w:sz w:val="28"/>
        </w:rPr>
      </w:pPr>
      <w:r>
        <w:rPr>
          <w:b/>
          <w:sz w:val="28"/>
        </w:rPr>
        <w:t>Computer-assisted Instruction: </w:t>
      </w:r>
      <w:r>
        <w:rPr>
          <w:sz w:val="28"/>
        </w:rPr>
        <w:t>A business problem is given to the participants and</w:t>
      </w:r>
      <w:r>
        <w:rPr>
          <w:spacing w:val="-1"/>
          <w:sz w:val="28"/>
        </w:rPr>
        <w:t> </w:t>
      </w:r>
      <w:r>
        <w:rPr>
          <w:sz w:val="28"/>
        </w:rPr>
        <w:t>they analyze the</w:t>
      </w:r>
      <w:r>
        <w:rPr>
          <w:spacing w:val="-2"/>
          <w:sz w:val="28"/>
        </w:rPr>
        <w:t> </w:t>
      </w:r>
      <w:r>
        <w:rPr>
          <w:sz w:val="28"/>
        </w:rPr>
        <w:t>situation</w:t>
      </w:r>
      <w:r>
        <w:rPr>
          <w:spacing w:val="-1"/>
          <w:sz w:val="28"/>
        </w:rPr>
        <w:t> </w:t>
      </w:r>
      <w:r>
        <w:rPr>
          <w:sz w:val="28"/>
        </w:rPr>
        <w:t>and make a decision with the help of computer. The trainer ascertains the correctness of the simulation and provides feedback to the participants. Computer models can provide participants</w:t>
      </w:r>
      <w:r>
        <w:rPr>
          <w:spacing w:val="40"/>
          <w:sz w:val="28"/>
        </w:rPr>
        <w:t> </w:t>
      </w:r>
      <w:r>
        <w:rPr>
          <w:sz w:val="28"/>
        </w:rPr>
        <w:t>with</w:t>
      </w:r>
      <w:r>
        <w:rPr>
          <w:spacing w:val="40"/>
          <w:sz w:val="28"/>
        </w:rPr>
        <w:t> </w:t>
      </w:r>
      <w:r>
        <w:rPr>
          <w:sz w:val="28"/>
        </w:rPr>
        <w:t>sufficient</w:t>
      </w:r>
      <w:r>
        <w:rPr>
          <w:spacing w:val="40"/>
          <w:sz w:val="28"/>
        </w:rPr>
        <w:t> </w:t>
      </w:r>
      <w:r>
        <w:rPr>
          <w:sz w:val="28"/>
        </w:rPr>
        <w:t>realism</w:t>
      </w:r>
      <w:r>
        <w:rPr>
          <w:spacing w:val="40"/>
          <w:sz w:val="28"/>
        </w:rPr>
        <w:t> </w:t>
      </w:r>
      <w:r>
        <w:rPr>
          <w:sz w:val="28"/>
        </w:rPr>
        <w:t>to</w:t>
      </w:r>
      <w:r>
        <w:rPr>
          <w:spacing w:val="40"/>
          <w:sz w:val="28"/>
        </w:rPr>
        <w:t> </w:t>
      </w:r>
      <w:r>
        <w:rPr>
          <w:sz w:val="28"/>
        </w:rPr>
        <w:t>allow</w:t>
      </w:r>
      <w:r>
        <w:rPr>
          <w:spacing w:val="40"/>
          <w:sz w:val="28"/>
        </w:rPr>
        <w:t> </w:t>
      </w:r>
      <w:r>
        <w:rPr>
          <w:sz w:val="28"/>
        </w:rPr>
        <w:t>practice</w:t>
      </w:r>
      <w:r>
        <w:rPr>
          <w:spacing w:val="40"/>
          <w:sz w:val="28"/>
        </w:rPr>
        <w:t> </w:t>
      </w:r>
      <w:r>
        <w:rPr>
          <w:sz w:val="28"/>
        </w:rPr>
        <w:t>applications</w:t>
      </w:r>
      <w:r>
        <w:rPr>
          <w:spacing w:val="40"/>
          <w:sz w:val="28"/>
        </w:rPr>
        <w:t> </w:t>
      </w:r>
      <w:r>
        <w:rPr>
          <w:sz w:val="28"/>
        </w:rPr>
        <w:t>without</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960" w:right="1200"/>
      </w:pPr>
      <w:r>
        <w:rPr/>
        <w:t>undue risk that the organization‟s operations will be disrupted or that the firm will lose money.</w:t>
      </w:r>
    </w:p>
    <w:p>
      <w:pPr>
        <w:pStyle w:val="ListParagraph"/>
        <w:numPr>
          <w:ilvl w:val="0"/>
          <w:numId w:val="10"/>
        </w:numPr>
        <w:tabs>
          <w:tab w:pos="960" w:val="left" w:leader="none"/>
        </w:tabs>
        <w:spacing w:line="480" w:lineRule="auto" w:before="0" w:after="0"/>
        <w:ind w:left="960" w:right="1194" w:hanging="360"/>
        <w:jc w:val="both"/>
        <w:rPr>
          <w:sz w:val="28"/>
        </w:rPr>
      </w:pPr>
      <w:r>
        <w:rPr>
          <w:b/>
          <w:sz w:val="28"/>
        </w:rPr>
        <w:t>Seminar: </w:t>
      </w:r>
      <w:r>
        <w:rPr>
          <w:sz w:val="28"/>
        </w:rPr>
        <w:t>Participants take part in a discussion where a person present the keynote paper and some selected discussants participate in the discussion on the issues specified in the paper. Participants may also take part in the discussion. Participants will be enriched with the documents and</w:t>
      </w:r>
      <w:r>
        <w:rPr>
          <w:spacing w:val="80"/>
          <w:sz w:val="28"/>
        </w:rPr>
        <w:t> </w:t>
      </w:r>
      <w:r>
        <w:rPr>
          <w:spacing w:val="-2"/>
          <w:sz w:val="28"/>
        </w:rPr>
        <w:t>discussions.</w:t>
      </w:r>
    </w:p>
    <w:p>
      <w:pPr>
        <w:pStyle w:val="ListParagraph"/>
        <w:numPr>
          <w:ilvl w:val="0"/>
          <w:numId w:val="10"/>
        </w:numPr>
        <w:tabs>
          <w:tab w:pos="960" w:val="left" w:leader="none"/>
        </w:tabs>
        <w:spacing w:line="480" w:lineRule="auto" w:before="0" w:after="0"/>
        <w:ind w:left="960" w:right="1194" w:hanging="360"/>
        <w:jc w:val="both"/>
        <w:rPr>
          <w:sz w:val="28"/>
        </w:rPr>
      </w:pPr>
      <w:r>
        <w:rPr>
          <w:b/>
          <w:sz w:val="28"/>
        </w:rPr>
        <w:t>Laboratory Technique: </w:t>
      </w:r>
      <w:r>
        <w:rPr>
          <w:sz w:val="28"/>
        </w:rPr>
        <w:t>This are experienced based learning methods that utilize one or more approaches such as case discussions/studies, incidence process, role playing, computer simulations, management games or problem solving exercises, and/or relatively unstructured group discussions (French, 2009). Managers learn from the dynamics of the sessions and from the application of specific managerial and supervisory techniques in simulated work situations.</w:t>
      </w:r>
    </w:p>
    <w:p>
      <w:pPr>
        <w:pStyle w:val="ListParagraph"/>
        <w:numPr>
          <w:ilvl w:val="0"/>
          <w:numId w:val="10"/>
        </w:numPr>
        <w:tabs>
          <w:tab w:pos="960" w:val="left" w:leader="none"/>
        </w:tabs>
        <w:spacing w:line="480" w:lineRule="auto" w:before="0" w:after="0"/>
        <w:ind w:left="960" w:right="1195" w:hanging="360"/>
        <w:jc w:val="both"/>
        <w:rPr>
          <w:sz w:val="28"/>
        </w:rPr>
      </w:pPr>
      <w:r>
        <w:rPr>
          <w:b/>
          <w:sz w:val="28"/>
        </w:rPr>
        <w:t>Case Discussions/studies: </w:t>
      </w:r>
      <w:r>
        <w:rPr>
          <w:sz w:val="28"/>
        </w:rPr>
        <w:t>Present a trainee with a written description of an organizational problem. The person then analyses the case in private, diagnoses the problem and presents findings and solutions in a discussion with other trainees (Wexley &amp; Latham, 2008).</w:t>
      </w:r>
    </w:p>
    <w:p>
      <w:pPr>
        <w:spacing w:after="0" w:line="480" w:lineRule="auto"/>
        <w:jc w:val="both"/>
        <w:rPr>
          <w:sz w:val="28"/>
        </w:rPr>
        <w:sectPr>
          <w:pgSz w:w="12240" w:h="15840"/>
          <w:pgMar w:header="761" w:footer="0" w:top="980" w:bottom="280" w:left="1200" w:right="240"/>
        </w:sectPr>
      </w:pPr>
    </w:p>
    <w:p>
      <w:pPr>
        <w:pStyle w:val="BodyText"/>
        <w:spacing w:before="134"/>
        <w:jc w:val="left"/>
      </w:pPr>
    </w:p>
    <w:p>
      <w:pPr>
        <w:pStyle w:val="Heading1"/>
      </w:pPr>
      <w:r>
        <w:rPr/>
        <w:t>Employee</w:t>
      </w:r>
      <w:r>
        <w:rPr>
          <w:spacing w:val="-9"/>
        </w:rPr>
        <w:t> </w:t>
      </w:r>
      <w:r>
        <w:rPr/>
        <w:t>Compensation</w:t>
      </w:r>
      <w:r>
        <w:rPr>
          <w:spacing w:val="-7"/>
        </w:rPr>
        <w:t> </w:t>
      </w:r>
      <w:r>
        <w:rPr/>
        <w:t>Practices</w:t>
      </w:r>
      <w:r>
        <w:rPr>
          <w:spacing w:val="-3"/>
        </w:rPr>
        <w:t> </w:t>
      </w:r>
      <w:r>
        <w:rPr/>
        <w:t>of</w:t>
      </w:r>
      <w:r>
        <w:rPr>
          <w:spacing w:val="-7"/>
        </w:rPr>
        <w:t> </w:t>
      </w:r>
      <w:r>
        <w:rPr/>
        <w:t>SMEs</w:t>
      </w:r>
      <w:r>
        <w:rPr>
          <w:spacing w:val="-5"/>
        </w:rPr>
        <w:t> </w:t>
      </w:r>
      <w:r>
        <w:rPr>
          <w:spacing w:val="-2"/>
        </w:rPr>
        <w:t>Managers</w:t>
      </w:r>
    </w:p>
    <w:p>
      <w:pPr>
        <w:pStyle w:val="BodyText"/>
        <w:spacing w:line="480" w:lineRule="auto" w:before="317"/>
        <w:ind w:left="240" w:right="1194" w:firstLine="719"/>
        <w:rPr>
          <w:rFonts w:ascii="Arial MT" w:hAnsi="Arial MT"/>
          <w:sz w:val="24"/>
        </w:rPr>
      </w:pPr>
      <w:r>
        <w:rPr/>
        <w:t>Various terms have been used to denote payments to the employees of the organization for their work. „Pay‟, „remuneration‟, „compensation‟, „wage and salary‟ are terms with narrow and broad meanings used for the purpose. „Pay‟, wage and salary‟ carry a narrow meaning than that of other terms. Pay is the money paid to somebody for regular work. One thing should be made clear here that 'wage' and ; 'salary' have slight difference in their meanings. Wage refers to an hourly</w:t>
      </w:r>
      <w:r>
        <w:rPr>
          <w:spacing w:val="-1"/>
        </w:rPr>
        <w:t> </w:t>
      </w:r>
      <w:r>
        <w:rPr/>
        <w:t>rate of pay</w:t>
      </w:r>
      <w:r>
        <w:rPr>
          <w:spacing w:val="-1"/>
        </w:rPr>
        <w:t> </w:t>
      </w:r>
      <w:r>
        <w:rPr/>
        <w:t>and is the pay</w:t>
      </w:r>
      <w:r>
        <w:rPr>
          <w:spacing w:val="-1"/>
        </w:rPr>
        <w:t> </w:t>
      </w:r>
      <w:r>
        <w:rPr/>
        <w:t>basis used mostly</w:t>
      </w:r>
      <w:r>
        <w:rPr>
          <w:spacing w:val="-1"/>
        </w:rPr>
        <w:t> </w:t>
      </w:r>
      <w:r>
        <w:rPr/>
        <w:t>for production and maintenance employees (blue-collar workers) and salary refers to a weekly, monthly or yearly rate</w:t>
      </w:r>
      <w:r>
        <w:rPr>
          <w:spacing w:val="-1"/>
        </w:rPr>
        <w:t> </w:t>
      </w:r>
      <w:r>
        <w:rPr/>
        <w:t>of</w:t>
      </w:r>
      <w:r>
        <w:rPr>
          <w:spacing w:val="-1"/>
        </w:rPr>
        <w:t> </w:t>
      </w:r>
      <w:r>
        <w:rPr/>
        <w:t>pay</w:t>
      </w:r>
      <w:r>
        <w:rPr>
          <w:spacing w:val="-4"/>
        </w:rPr>
        <w:t> </w:t>
      </w:r>
      <w:r>
        <w:rPr/>
        <w:t>to clerical,</w:t>
      </w:r>
      <w:r>
        <w:rPr>
          <w:spacing w:val="-1"/>
        </w:rPr>
        <w:t> </w:t>
      </w:r>
      <w:r>
        <w:rPr/>
        <w:t>professional,</w:t>
      </w:r>
      <w:r>
        <w:rPr>
          <w:spacing w:val="-1"/>
        </w:rPr>
        <w:t> </w:t>
      </w:r>
      <w:r>
        <w:rPr/>
        <w:t>sales and management employees (white-collar workers)</w:t>
      </w:r>
      <w:r>
        <w:rPr>
          <w:spacing w:val="-2"/>
        </w:rPr>
        <w:t> </w:t>
      </w:r>
      <w:r>
        <w:rPr/>
        <w:t>(French,</w:t>
      </w:r>
      <w:r>
        <w:rPr>
          <w:spacing w:val="-1"/>
        </w:rPr>
        <w:t> </w:t>
      </w:r>
      <w:r>
        <w:rPr/>
        <w:t>2009).</w:t>
      </w:r>
      <w:r>
        <w:rPr>
          <w:spacing w:val="-1"/>
        </w:rPr>
        <w:t> </w:t>
      </w:r>
      <w:r>
        <w:rPr/>
        <w:t>On the</w:t>
      </w:r>
      <w:r>
        <w:rPr>
          <w:spacing w:val="-2"/>
        </w:rPr>
        <w:t> </w:t>
      </w:r>
      <w:r>
        <w:rPr/>
        <w:t>other</w:t>
      </w:r>
      <w:r>
        <w:rPr>
          <w:spacing w:val="-1"/>
        </w:rPr>
        <w:t> </w:t>
      </w:r>
      <w:r>
        <w:rPr/>
        <w:t>hand,</w:t>
      </w:r>
      <w:r>
        <w:rPr>
          <w:spacing w:val="-1"/>
        </w:rPr>
        <w:t> </w:t>
      </w:r>
      <w:r>
        <w:rPr/>
        <w:t>compensation deals with</w:t>
      </w:r>
      <w:r>
        <w:rPr>
          <w:spacing w:val="-1"/>
        </w:rPr>
        <w:t> </w:t>
      </w:r>
      <w:r>
        <w:rPr/>
        <w:t>every</w:t>
      </w:r>
      <w:r>
        <w:rPr>
          <w:spacing w:val="-4"/>
        </w:rPr>
        <w:t> </w:t>
      </w:r>
      <w:r>
        <w:rPr/>
        <w:t>type</w:t>
      </w:r>
      <w:r>
        <w:rPr>
          <w:spacing w:val="-1"/>
        </w:rPr>
        <w:t> </w:t>
      </w:r>
      <w:r>
        <w:rPr/>
        <w:t>of reward individuals receive in exchange for performing organizational tasks (Ivancevich, 2012). Employee compensation refers to all forms of pay or rewards going to employees and arising from their employment</w:t>
      </w:r>
      <w:r>
        <w:rPr>
          <w:rFonts w:ascii="Arial MT" w:hAnsi="Arial MT"/>
          <w:sz w:val="24"/>
        </w:rPr>
        <w:t>.</w:t>
      </w:r>
    </w:p>
    <w:p>
      <w:pPr>
        <w:pStyle w:val="BodyText"/>
        <w:spacing w:line="480" w:lineRule="auto" w:before="1"/>
        <w:ind w:left="240" w:right="1194" w:firstLine="719"/>
      </w:pPr>
      <w:r>
        <w:rPr/>
        <w:t>Milkovich and Baudrearu (2010) noted that compensation consists of wages paid directly for time worked, as well as more indirect benefits that employees receive as part of their employment relationship with an organization. So, compensation includes two things (1) direct financial compensations which is typically made in cashable form that reflect direct work related compensation such as</w:t>
      </w:r>
      <w:r>
        <w:rPr>
          <w:spacing w:val="8"/>
        </w:rPr>
        <w:t> </w:t>
      </w:r>
      <w:r>
        <w:rPr/>
        <w:t>base</w:t>
      </w:r>
      <w:r>
        <w:rPr>
          <w:spacing w:val="9"/>
        </w:rPr>
        <w:t> </w:t>
      </w:r>
      <w:r>
        <w:rPr/>
        <w:t>pay,</w:t>
      </w:r>
      <w:r>
        <w:rPr>
          <w:spacing w:val="11"/>
        </w:rPr>
        <w:t> </w:t>
      </w:r>
      <w:r>
        <w:rPr/>
        <w:t>wages</w:t>
      </w:r>
      <w:r>
        <w:rPr>
          <w:spacing w:val="11"/>
        </w:rPr>
        <w:t> </w:t>
      </w:r>
      <w:r>
        <w:rPr/>
        <w:t>and</w:t>
      </w:r>
      <w:r>
        <w:rPr>
          <w:spacing w:val="11"/>
        </w:rPr>
        <w:t> </w:t>
      </w:r>
      <w:r>
        <w:rPr/>
        <w:t>salaries,</w:t>
      </w:r>
      <w:r>
        <w:rPr>
          <w:spacing w:val="11"/>
        </w:rPr>
        <w:t> </w:t>
      </w:r>
      <w:r>
        <w:rPr/>
        <w:t>merit</w:t>
      </w:r>
      <w:r>
        <w:rPr>
          <w:spacing w:val="10"/>
        </w:rPr>
        <w:t> </w:t>
      </w:r>
      <w:r>
        <w:rPr/>
        <w:t>increases</w:t>
      </w:r>
      <w:r>
        <w:rPr>
          <w:spacing w:val="10"/>
        </w:rPr>
        <w:t> </w:t>
      </w:r>
      <w:r>
        <w:rPr/>
        <w:t>or</w:t>
      </w:r>
      <w:r>
        <w:rPr>
          <w:spacing w:val="9"/>
        </w:rPr>
        <w:t> </w:t>
      </w:r>
      <w:r>
        <w:rPr/>
        <w:t>increments,</w:t>
      </w:r>
      <w:r>
        <w:rPr>
          <w:spacing w:val="9"/>
        </w:rPr>
        <w:t> </w:t>
      </w:r>
      <w:r>
        <w:rPr/>
        <w:t>bonuses-festival</w:t>
      </w:r>
      <w:r>
        <w:rPr>
          <w:spacing w:val="12"/>
        </w:rPr>
        <w:t> </w:t>
      </w:r>
      <w:r>
        <w:rPr>
          <w:spacing w:val="-5"/>
        </w:rPr>
        <w:t>or</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incentive, commissions; (2) indirect financial compensation or benefits consists of all forms of compensation beyond direct financial compensation such as (a) paid leave-vacations, holidays, sick leave, other leaves; (b) supplementary pay-shift</w:t>
      </w:r>
      <w:r>
        <w:rPr>
          <w:spacing w:val="40"/>
        </w:rPr>
        <w:t> </w:t>
      </w:r>
      <w:r>
        <w:rPr/>
        <w:t>pay, non-productive bonuses; (c) insurance-life insurance, health insurance, sickness and accident insurance, long-term disability insurance; (d) retirement and savings -defined benefit pension, defined contribution pension; (e) legally required benefits-provident fund,</w:t>
      </w:r>
      <w:r>
        <w:rPr>
          <w:spacing w:val="-1"/>
        </w:rPr>
        <w:t> </w:t>
      </w:r>
      <w:r>
        <w:rPr/>
        <w:t>social</w:t>
      </w:r>
      <w:r>
        <w:rPr>
          <w:spacing w:val="-2"/>
        </w:rPr>
        <w:t> </w:t>
      </w:r>
      <w:r>
        <w:rPr/>
        <w:t>security,</w:t>
      </w:r>
      <w:r>
        <w:rPr>
          <w:spacing w:val="-1"/>
        </w:rPr>
        <w:t> </w:t>
      </w:r>
      <w:r>
        <w:rPr/>
        <w:t>preparatory</w:t>
      </w:r>
      <w:r>
        <w:rPr>
          <w:spacing w:val="-4"/>
        </w:rPr>
        <w:t> </w:t>
      </w:r>
      <w:r>
        <w:rPr/>
        <w:t>leave for retirement,</w:t>
      </w:r>
      <w:r>
        <w:rPr>
          <w:spacing w:val="-1"/>
        </w:rPr>
        <w:t> </w:t>
      </w:r>
      <w:r>
        <w:rPr/>
        <w:t>medicare, workers compensation; (f) other benefits -stock ownership.</w:t>
      </w:r>
    </w:p>
    <w:p>
      <w:pPr>
        <w:pStyle w:val="BodyText"/>
        <w:spacing w:line="480" w:lineRule="auto"/>
        <w:ind w:left="240" w:right="1196" w:firstLine="719"/>
      </w:pPr>
      <w:r>
        <w:rPr/>
        <w:t>There are non-financial rewards like praise, self-esteem and recognition (Ivancevich, 2011) that affect employee motivation, productivity and satisfaction, not</w:t>
      </w:r>
      <w:r>
        <w:rPr>
          <w:spacing w:val="-2"/>
        </w:rPr>
        <w:t> </w:t>
      </w:r>
      <w:r>
        <w:rPr/>
        <w:t>included</w:t>
      </w:r>
      <w:r>
        <w:rPr>
          <w:spacing w:val="-2"/>
        </w:rPr>
        <w:t> </w:t>
      </w:r>
      <w:r>
        <w:rPr/>
        <w:t>in</w:t>
      </w:r>
      <w:r>
        <w:rPr>
          <w:spacing w:val="-2"/>
        </w:rPr>
        <w:t> </w:t>
      </w:r>
      <w:r>
        <w:rPr/>
        <w:t>remuneration.</w:t>
      </w:r>
      <w:r>
        <w:rPr>
          <w:spacing w:val="-4"/>
        </w:rPr>
        <w:t> </w:t>
      </w:r>
      <w:r>
        <w:rPr/>
        <w:t>This</w:t>
      </w:r>
      <w:r>
        <w:rPr>
          <w:spacing w:val="-2"/>
        </w:rPr>
        <w:t> </w:t>
      </w:r>
      <w:r>
        <w:rPr/>
        <w:t>also</w:t>
      </w:r>
      <w:r>
        <w:rPr>
          <w:spacing w:val="-6"/>
        </w:rPr>
        <w:t> </w:t>
      </w:r>
      <w:r>
        <w:rPr/>
        <w:t>includes</w:t>
      </w:r>
      <w:r>
        <w:rPr>
          <w:spacing w:val="-2"/>
        </w:rPr>
        <w:t> </w:t>
      </w:r>
      <w:r>
        <w:rPr/>
        <w:t>other</w:t>
      </w:r>
      <w:r>
        <w:rPr>
          <w:spacing w:val="-3"/>
        </w:rPr>
        <w:t> </w:t>
      </w:r>
      <w:r>
        <w:rPr/>
        <w:t>forms</w:t>
      </w:r>
      <w:r>
        <w:rPr>
          <w:spacing w:val="-2"/>
        </w:rPr>
        <w:t> </w:t>
      </w:r>
      <w:r>
        <w:rPr/>
        <w:t>of</w:t>
      </w:r>
      <w:r>
        <w:rPr>
          <w:spacing w:val="-5"/>
        </w:rPr>
        <w:t> </w:t>
      </w:r>
      <w:r>
        <w:rPr/>
        <w:t>rewards</w:t>
      </w:r>
      <w:r>
        <w:rPr>
          <w:spacing w:val="-2"/>
        </w:rPr>
        <w:t> </w:t>
      </w:r>
      <w:r>
        <w:rPr/>
        <w:t>and</w:t>
      </w:r>
      <w:r>
        <w:rPr>
          <w:spacing w:val="-2"/>
        </w:rPr>
        <w:t> </w:t>
      </w:r>
      <w:r>
        <w:rPr/>
        <w:t>returns that employees may receive such as promotions, recognition for outstanding work, feeling of accomplishment, choice office location and the like (Milkovich &amp; Boudreau, 2010). All these elements constitute an organization‟s reward system.</w:t>
      </w:r>
    </w:p>
    <w:p>
      <w:pPr>
        <w:pStyle w:val="BodyText"/>
        <w:spacing w:line="480" w:lineRule="auto"/>
        <w:ind w:left="240" w:right="1200" w:firstLine="719"/>
        <w:jc w:val="left"/>
      </w:pPr>
      <w:r>
        <w:rPr/>
        <w:t>Pay is a necessity of life of working people and a strong tool for attracting</w:t>
      </w:r>
      <w:r>
        <w:rPr>
          <w:spacing w:val="80"/>
        </w:rPr>
        <w:t> </w:t>
      </w:r>
      <w:r>
        <w:rPr/>
        <w:t>and motivating working people for more effective performance (Ivancevich, 2011, Milkovich</w:t>
      </w:r>
      <w:r>
        <w:rPr>
          <w:spacing w:val="80"/>
        </w:rPr>
        <w:t> </w:t>
      </w:r>
      <w:r>
        <w:rPr/>
        <w:t>&amp;</w:t>
      </w:r>
      <w:r>
        <w:rPr>
          <w:spacing w:val="80"/>
        </w:rPr>
        <w:t> </w:t>
      </w:r>
      <w:r>
        <w:rPr/>
        <w:t>Boudreau,</w:t>
      </w:r>
      <w:r>
        <w:rPr>
          <w:spacing w:val="80"/>
        </w:rPr>
        <w:t> </w:t>
      </w:r>
      <w:r>
        <w:rPr/>
        <w:t>2010,)</w:t>
      </w:r>
      <w:r>
        <w:rPr>
          <w:spacing w:val="80"/>
        </w:rPr>
        <w:t> </w:t>
      </w:r>
      <w:r>
        <w:rPr/>
        <w:t>Pay</w:t>
      </w:r>
      <w:r>
        <w:rPr>
          <w:spacing w:val="80"/>
        </w:rPr>
        <w:t> </w:t>
      </w:r>
      <w:r>
        <w:rPr/>
        <w:t>is</w:t>
      </w:r>
      <w:r>
        <w:rPr>
          <w:spacing w:val="80"/>
        </w:rPr>
        <w:t> </w:t>
      </w:r>
      <w:r>
        <w:rPr/>
        <w:t>meaningful</w:t>
      </w:r>
      <w:r>
        <w:rPr>
          <w:spacing w:val="80"/>
        </w:rPr>
        <w:t> </w:t>
      </w:r>
      <w:r>
        <w:rPr/>
        <w:t>to</w:t>
      </w:r>
      <w:r>
        <w:rPr>
          <w:spacing w:val="80"/>
        </w:rPr>
        <w:t> </w:t>
      </w:r>
      <w:r>
        <w:rPr/>
        <w:t>the</w:t>
      </w:r>
      <w:r>
        <w:rPr>
          <w:spacing w:val="80"/>
        </w:rPr>
        <w:t> </w:t>
      </w:r>
      <w:r>
        <w:rPr/>
        <w:t>employees</w:t>
      </w:r>
      <w:r>
        <w:rPr>
          <w:spacing w:val="80"/>
        </w:rPr>
        <w:t> </w:t>
      </w:r>
      <w:r>
        <w:rPr/>
        <w:t>in</w:t>
      </w:r>
      <w:r>
        <w:rPr>
          <w:spacing w:val="80"/>
        </w:rPr>
        <w:t> </w:t>
      </w:r>
      <w:r>
        <w:rPr/>
        <w:t>four dimensions</w:t>
      </w:r>
      <w:r>
        <w:rPr>
          <w:spacing w:val="36"/>
        </w:rPr>
        <w:t> </w:t>
      </w:r>
      <w:r>
        <w:rPr/>
        <w:t>(Wendelien,</w:t>
      </w:r>
      <w:r>
        <w:rPr>
          <w:spacing w:val="34"/>
        </w:rPr>
        <w:t> </w:t>
      </w:r>
      <w:r>
        <w:rPr/>
        <w:t>2015).</w:t>
      </w:r>
      <w:r>
        <w:rPr>
          <w:spacing w:val="35"/>
        </w:rPr>
        <w:t> </w:t>
      </w:r>
      <w:r>
        <w:rPr/>
        <w:t>They are:</w:t>
      </w:r>
      <w:r>
        <w:rPr>
          <w:spacing w:val="35"/>
        </w:rPr>
        <w:t> </w:t>
      </w:r>
      <w:r>
        <w:rPr/>
        <w:t>(1)</w:t>
      </w:r>
      <w:r>
        <w:rPr>
          <w:spacing w:val="35"/>
        </w:rPr>
        <w:t> </w:t>
      </w:r>
      <w:r>
        <w:rPr/>
        <w:t>salient</w:t>
      </w:r>
      <w:r>
        <w:rPr>
          <w:spacing w:val="36"/>
        </w:rPr>
        <w:t> </w:t>
      </w:r>
      <w:r>
        <w:rPr/>
        <w:t>motives- pay is</w:t>
      </w:r>
      <w:r>
        <w:rPr>
          <w:spacing w:val="38"/>
        </w:rPr>
        <w:t> </w:t>
      </w:r>
      <w:r>
        <w:rPr/>
        <w:t>meaningful because the employees‟ expect that it will help them to satisfy important motives and</w:t>
      </w:r>
      <w:r>
        <w:rPr>
          <w:spacing w:val="-3"/>
        </w:rPr>
        <w:t> </w:t>
      </w:r>
      <w:r>
        <w:rPr/>
        <w:t>to</w:t>
      </w:r>
      <w:r>
        <w:rPr>
          <w:spacing w:val="-2"/>
        </w:rPr>
        <w:t> </w:t>
      </w:r>
      <w:r>
        <w:rPr/>
        <w:t>reach</w:t>
      </w:r>
      <w:r>
        <w:rPr>
          <w:spacing w:val="-3"/>
        </w:rPr>
        <w:t> </w:t>
      </w:r>
      <w:r>
        <w:rPr/>
        <w:t>relevant</w:t>
      </w:r>
      <w:r>
        <w:rPr>
          <w:spacing w:val="-6"/>
        </w:rPr>
        <w:t> </w:t>
      </w:r>
      <w:r>
        <w:rPr/>
        <w:t>goals;</w:t>
      </w:r>
      <w:r>
        <w:rPr>
          <w:spacing w:val="-2"/>
        </w:rPr>
        <w:t> </w:t>
      </w:r>
      <w:r>
        <w:rPr/>
        <w:t>(2)</w:t>
      </w:r>
      <w:r>
        <w:rPr>
          <w:spacing w:val="-3"/>
        </w:rPr>
        <w:t> </w:t>
      </w:r>
      <w:r>
        <w:rPr/>
        <w:t>relative</w:t>
      </w:r>
      <w:r>
        <w:rPr>
          <w:spacing w:val="-4"/>
        </w:rPr>
        <w:t> </w:t>
      </w:r>
      <w:r>
        <w:rPr/>
        <w:t>position-</w:t>
      </w:r>
      <w:r>
        <w:rPr>
          <w:spacing w:val="-6"/>
        </w:rPr>
        <w:t> </w:t>
      </w:r>
      <w:r>
        <w:rPr/>
        <w:t>pay</w:t>
      </w:r>
      <w:r>
        <w:rPr>
          <w:spacing w:val="-7"/>
        </w:rPr>
        <w:t> </w:t>
      </w:r>
      <w:r>
        <w:rPr/>
        <w:t>provides</w:t>
      </w:r>
      <w:r>
        <w:rPr>
          <w:spacing w:val="-2"/>
        </w:rPr>
        <w:t> </w:t>
      </w:r>
      <w:r>
        <w:rPr/>
        <w:t>feedback</w:t>
      </w:r>
      <w:r>
        <w:rPr>
          <w:spacing w:val="-3"/>
        </w:rPr>
        <w:t> </w:t>
      </w:r>
      <w:r>
        <w:rPr/>
        <w:t>on how</w:t>
      </w:r>
      <w:r>
        <w:rPr>
          <w:spacing w:val="-4"/>
        </w:rPr>
        <w:t> </w:t>
      </w:r>
      <w:r>
        <w:rPr>
          <w:spacing w:val="-5"/>
        </w:rPr>
        <w:t>the</w:t>
      </w:r>
    </w:p>
    <w:p>
      <w:pPr>
        <w:spacing w:after="0" w:line="480" w:lineRule="auto"/>
        <w:jc w:val="left"/>
        <w:sectPr>
          <w:pgSz w:w="12240" w:h="15840"/>
          <w:pgMar w:header="761" w:footer="0" w:top="980" w:bottom="280" w:left="1200" w:right="240"/>
        </w:sectPr>
      </w:pPr>
    </w:p>
    <w:p>
      <w:pPr>
        <w:pStyle w:val="BodyText"/>
        <w:spacing w:before="129"/>
        <w:jc w:val="left"/>
      </w:pPr>
    </w:p>
    <w:p>
      <w:pPr>
        <w:pStyle w:val="BodyText"/>
        <w:spacing w:line="480" w:lineRule="auto" w:before="1"/>
        <w:ind w:left="240" w:right="1197"/>
      </w:pPr>
      <w:r>
        <w:rPr/>
        <w:t>employees‟ task performance is progressing with respect to the goals or targets set and about the employee's effectiveness in comparison with others in the organization; (3) control- pay is meaningful because it signifies to the employees the extent to which the employment have been successful in influencing others during task performance in order to reach set goals; (4) spending- pay is meaning because it reflect the products and services that the employee can afford to purchase, thus it is perceived in terms of individual welfare. Thus, pay helps organizations achieve set objectives, and obtain, maintain, and retain a productive workforce (Werther &amp; Davis, 2011).</w:t>
      </w:r>
    </w:p>
    <w:p>
      <w:pPr>
        <w:pStyle w:val="BodyText"/>
        <w:spacing w:line="480" w:lineRule="auto" w:before="1"/>
        <w:ind w:left="240" w:right="1191" w:firstLine="719"/>
      </w:pPr>
      <w:r>
        <w:rPr/>
        <w:t>Pay dissatisfaction or inadequate compensation will cause absenteeism, excessive turn-over, job dissatisfaction, strike, poor performance and will make replacement difficult. Therefore, it has to be managed efficiently so that an all- party acceptable compensation package can be developed and implemented. It is true that there is no all-time adaptive compensation. It has to change with the changes of the micro and macro environmental factors/ forces.</w:t>
      </w:r>
    </w:p>
    <w:p>
      <w:pPr>
        <w:pStyle w:val="BodyText"/>
        <w:spacing w:line="480" w:lineRule="auto"/>
        <w:ind w:left="240" w:right="1194" w:firstLine="719"/>
      </w:pPr>
      <w:r>
        <w:rPr/>
        <w:t>Compensation has to be managed in a systematic and efficient manner in order</w:t>
      </w:r>
      <w:r>
        <w:rPr>
          <w:spacing w:val="-3"/>
        </w:rPr>
        <w:t> </w:t>
      </w:r>
      <w:r>
        <w:rPr/>
        <w:t>to make</w:t>
      </w:r>
      <w:r>
        <w:rPr>
          <w:spacing w:val="-2"/>
        </w:rPr>
        <w:t> </w:t>
      </w:r>
      <w:r>
        <w:rPr/>
        <w:t>it</w:t>
      </w:r>
      <w:r>
        <w:rPr>
          <w:spacing w:val="-1"/>
        </w:rPr>
        <w:t> </w:t>
      </w:r>
      <w:r>
        <w:rPr/>
        <w:t>attractive</w:t>
      </w:r>
      <w:r>
        <w:rPr>
          <w:spacing w:val="-3"/>
        </w:rPr>
        <w:t> </w:t>
      </w:r>
      <w:r>
        <w:rPr/>
        <w:t>to</w:t>
      </w:r>
      <w:r>
        <w:rPr>
          <w:spacing w:val="-1"/>
        </w:rPr>
        <w:t> </w:t>
      </w:r>
      <w:r>
        <w:rPr/>
        <w:t>job</w:t>
      </w:r>
      <w:r>
        <w:rPr>
          <w:spacing w:val="-1"/>
        </w:rPr>
        <w:t> </w:t>
      </w:r>
      <w:r>
        <w:rPr/>
        <w:t>seekers</w:t>
      </w:r>
      <w:r>
        <w:rPr>
          <w:spacing w:val="-3"/>
        </w:rPr>
        <w:t> </w:t>
      </w:r>
      <w:r>
        <w:rPr/>
        <w:t>as</w:t>
      </w:r>
      <w:r>
        <w:rPr>
          <w:spacing w:val="-1"/>
        </w:rPr>
        <w:t> </w:t>
      </w:r>
      <w:r>
        <w:rPr/>
        <w:t>well</w:t>
      </w:r>
      <w:r>
        <w:rPr>
          <w:spacing w:val="-1"/>
        </w:rPr>
        <w:t> </w:t>
      </w:r>
      <w:r>
        <w:rPr/>
        <w:t>as</w:t>
      </w:r>
      <w:r>
        <w:rPr>
          <w:spacing w:val="-1"/>
        </w:rPr>
        <w:t> </w:t>
      </w:r>
      <w:r>
        <w:rPr/>
        <w:t>incumbents</w:t>
      </w:r>
      <w:r>
        <w:rPr>
          <w:spacing w:val="-2"/>
        </w:rPr>
        <w:t> </w:t>
      </w:r>
      <w:r>
        <w:rPr/>
        <w:t>and</w:t>
      </w:r>
      <w:r>
        <w:rPr>
          <w:spacing w:val="-1"/>
        </w:rPr>
        <w:t> </w:t>
      </w:r>
      <w:r>
        <w:rPr/>
        <w:t>accommodative to future situations. Khanzode (2012) opined that wage and salary administration refers to the establishment and implementation of sound policies of employee compensation.</w:t>
      </w:r>
      <w:r>
        <w:rPr>
          <w:spacing w:val="80"/>
          <w:w w:val="150"/>
        </w:rPr>
        <w:t> </w:t>
      </w:r>
      <w:r>
        <w:rPr/>
        <w:t>It</w:t>
      </w:r>
      <w:r>
        <w:rPr>
          <w:spacing w:val="80"/>
          <w:w w:val="150"/>
        </w:rPr>
        <w:t> </w:t>
      </w:r>
      <w:r>
        <w:rPr/>
        <w:t>includes</w:t>
      </w:r>
      <w:r>
        <w:rPr>
          <w:spacing w:val="80"/>
          <w:w w:val="150"/>
        </w:rPr>
        <w:t> </w:t>
      </w:r>
      <w:r>
        <w:rPr/>
        <w:t>such</w:t>
      </w:r>
      <w:r>
        <w:rPr>
          <w:spacing w:val="80"/>
          <w:w w:val="150"/>
        </w:rPr>
        <w:t> </w:t>
      </w:r>
      <w:r>
        <w:rPr/>
        <w:t>areas</w:t>
      </w:r>
      <w:r>
        <w:rPr>
          <w:spacing w:val="80"/>
          <w:w w:val="150"/>
        </w:rPr>
        <w:t> </w:t>
      </w:r>
      <w:r>
        <w:rPr/>
        <w:t>as</w:t>
      </w:r>
      <w:r>
        <w:rPr>
          <w:spacing w:val="80"/>
          <w:w w:val="150"/>
        </w:rPr>
        <w:t> </w:t>
      </w:r>
      <w:r>
        <w:rPr/>
        <w:t>job</w:t>
      </w:r>
      <w:r>
        <w:rPr>
          <w:spacing w:val="80"/>
          <w:w w:val="150"/>
        </w:rPr>
        <w:t> </w:t>
      </w:r>
      <w:r>
        <w:rPr/>
        <w:t>evaluation,</w:t>
      </w:r>
      <w:r>
        <w:rPr>
          <w:spacing w:val="80"/>
          <w:w w:val="150"/>
        </w:rPr>
        <w:t> </w:t>
      </w:r>
      <w:r>
        <w:rPr/>
        <w:t>development</w:t>
      </w:r>
      <w:r>
        <w:rPr>
          <w:spacing w:val="80"/>
          <w:w w:val="150"/>
        </w:rPr>
        <w:t> </w:t>
      </w:r>
      <w:r>
        <w:rPr/>
        <w:t>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maintenance of wage and salary structures, compensation surveys, incentives, profit sharing, compensation changes and adjustments, supplementary payments, control of compensation costs, and other related pay items. The goals of an effective compensation management, according to Werther and Davis (2011), are to acquire qualified personnel, retain current employees, and ensure equity. The authors opined that pay is to be related to the relative worth of a job so that similar jobs get similar pay (internal equity) and what comparable workers are paid by other firms in the labour market (external equity) and reward desired behaviour (pay should reinforce desired behaviours and act as an incentive for those behaviours to occur in the future such as favourable work performance, loyalty, experience, responsibility and other behaviours). Werther and Davis (2011) further noted that pay should be related to control costs, comply with legal regulations of the government, facilitate understanding among human resource specialists, operating managers and employees and to further administrative efficiency.</w:t>
      </w:r>
    </w:p>
    <w:p>
      <w:pPr>
        <w:pStyle w:val="BodyText"/>
        <w:spacing w:line="480" w:lineRule="auto"/>
        <w:ind w:left="240" w:right="1196" w:firstLine="719"/>
      </w:pPr>
      <w:r>
        <w:rPr/>
        <w:t>Compensation management is to create a system of rewards that is equitable to the employers and employees alike (Ivancevich, 2011). Patton (2009) suggested that in compensation policy, seven criteria should be present to ensure effectiveness. The criteria are:</w:t>
      </w:r>
    </w:p>
    <w:p>
      <w:pPr>
        <w:pStyle w:val="ListParagraph"/>
        <w:numPr>
          <w:ilvl w:val="0"/>
          <w:numId w:val="11"/>
        </w:numPr>
        <w:tabs>
          <w:tab w:pos="958" w:val="left" w:leader="none"/>
          <w:tab w:pos="960" w:val="left" w:leader="none"/>
        </w:tabs>
        <w:spacing w:line="480" w:lineRule="auto" w:before="2" w:after="0"/>
        <w:ind w:left="960" w:right="1195" w:hanging="360"/>
        <w:jc w:val="both"/>
        <w:rPr>
          <w:sz w:val="28"/>
        </w:rPr>
      </w:pPr>
      <w:r>
        <w:rPr>
          <w:b/>
          <w:sz w:val="28"/>
        </w:rPr>
        <w:t>Adequately: </w:t>
      </w:r>
      <w:r>
        <w:rPr>
          <w:sz w:val="28"/>
        </w:rPr>
        <w:t>Minimum governmental, union, and managerial levels should be met.</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11"/>
        </w:numPr>
        <w:tabs>
          <w:tab w:pos="958" w:val="left" w:leader="none"/>
          <w:tab w:pos="960" w:val="left" w:leader="none"/>
        </w:tabs>
        <w:spacing w:line="480" w:lineRule="auto" w:before="1" w:after="0"/>
        <w:ind w:left="960" w:right="1196" w:hanging="360"/>
        <w:jc w:val="left"/>
        <w:rPr>
          <w:sz w:val="28"/>
        </w:rPr>
      </w:pPr>
      <w:r>
        <w:rPr>
          <w:b/>
          <w:sz w:val="28"/>
        </w:rPr>
        <w:t>Equitable:</w:t>
      </w:r>
      <w:r>
        <w:rPr>
          <w:b/>
          <w:spacing w:val="40"/>
          <w:sz w:val="28"/>
        </w:rPr>
        <w:t> </w:t>
      </w:r>
      <w:r>
        <w:rPr>
          <w:sz w:val="28"/>
        </w:rPr>
        <w:t>Each</w:t>
      </w:r>
      <w:r>
        <w:rPr>
          <w:spacing w:val="40"/>
          <w:sz w:val="28"/>
        </w:rPr>
        <w:t> </w:t>
      </w:r>
      <w:r>
        <w:rPr>
          <w:sz w:val="28"/>
        </w:rPr>
        <w:t>person</w:t>
      </w:r>
      <w:r>
        <w:rPr>
          <w:spacing w:val="40"/>
          <w:sz w:val="28"/>
        </w:rPr>
        <w:t> </w:t>
      </w:r>
      <w:r>
        <w:rPr>
          <w:sz w:val="28"/>
        </w:rPr>
        <w:t>should</w:t>
      </w:r>
      <w:r>
        <w:rPr>
          <w:spacing w:val="40"/>
          <w:sz w:val="28"/>
        </w:rPr>
        <w:t> </w:t>
      </w:r>
      <w:r>
        <w:rPr>
          <w:sz w:val="28"/>
        </w:rPr>
        <w:t>be</w:t>
      </w:r>
      <w:r>
        <w:rPr>
          <w:spacing w:val="40"/>
          <w:sz w:val="28"/>
        </w:rPr>
        <w:t> </w:t>
      </w:r>
      <w:r>
        <w:rPr>
          <w:sz w:val="28"/>
        </w:rPr>
        <w:t>paid</w:t>
      </w:r>
      <w:r>
        <w:rPr>
          <w:spacing w:val="40"/>
          <w:sz w:val="28"/>
        </w:rPr>
        <w:t> </w:t>
      </w:r>
      <w:r>
        <w:rPr>
          <w:sz w:val="28"/>
        </w:rPr>
        <w:t>fairly</w:t>
      </w:r>
      <w:r>
        <w:rPr>
          <w:spacing w:val="40"/>
          <w:sz w:val="28"/>
        </w:rPr>
        <w:t> </w:t>
      </w:r>
      <w:r>
        <w:rPr>
          <w:sz w:val="28"/>
        </w:rPr>
        <w:t>in</w:t>
      </w:r>
      <w:r>
        <w:rPr>
          <w:spacing w:val="40"/>
          <w:sz w:val="28"/>
        </w:rPr>
        <w:t> </w:t>
      </w:r>
      <w:r>
        <w:rPr>
          <w:sz w:val="28"/>
        </w:rPr>
        <w:t>line</w:t>
      </w:r>
      <w:r>
        <w:rPr>
          <w:spacing w:val="40"/>
          <w:sz w:val="28"/>
        </w:rPr>
        <w:t> </w:t>
      </w:r>
      <w:r>
        <w:rPr>
          <w:sz w:val="28"/>
        </w:rPr>
        <w:t>with</w:t>
      </w:r>
      <w:r>
        <w:rPr>
          <w:spacing w:val="40"/>
          <w:sz w:val="28"/>
        </w:rPr>
        <w:t> </w:t>
      </w:r>
      <w:r>
        <w:rPr>
          <w:sz w:val="28"/>
        </w:rPr>
        <w:t>the</w:t>
      </w:r>
      <w:r>
        <w:rPr>
          <w:spacing w:val="40"/>
          <w:sz w:val="28"/>
        </w:rPr>
        <w:t> </w:t>
      </w:r>
      <w:r>
        <w:rPr>
          <w:sz w:val="28"/>
        </w:rPr>
        <w:t>person‟s</w:t>
      </w:r>
      <w:r>
        <w:rPr>
          <w:spacing w:val="80"/>
          <w:sz w:val="28"/>
        </w:rPr>
        <w:t> </w:t>
      </w:r>
      <w:r>
        <w:rPr>
          <w:sz w:val="28"/>
        </w:rPr>
        <w:t>efforts, abilities, and training.</w:t>
      </w:r>
    </w:p>
    <w:p>
      <w:pPr>
        <w:pStyle w:val="ListParagraph"/>
        <w:numPr>
          <w:ilvl w:val="0"/>
          <w:numId w:val="11"/>
        </w:numPr>
        <w:tabs>
          <w:tab w:pos="958" w:val="left" w:leader="none"/>
          <w:tab w:pos="960" w:val="left" w:leader="none"/>
        </w:tabs>
        <w:spacing w:line="480" w:lineRule="auto" w:before="0" w:after="0"/>
        <w:ind w:left="960" w:right="1196" w:hanging="360"/>
        <w:jc w:val="left"/>
        <w:rPr>
          <w:sz w:val="28"/>
        </w:rPr>
      </w:pPr>
      <w:r>
        <w:rPr>
          <w:b/>
          <w:sz w:val="28"/>
        </w:rPr>
        <w:t>Balance: </w:t>
      </w:r>
      <w:r>
        <w:rPr>
          <w:sz w:val="28"/>
        </w:rPr>
        <w:t>Pay, benefits, and other rewards should provide a reasonable total reward package.</w:t>
      </w:r>
    </w:p>
    <w:p>
      <w:pPr>
        <w:pStyle w:val="ListParagraph"/>
        <w:numPr>
          <w:ilvl w:val="0"/>
          <w:numId w:val="11"/>
        </w:numPr>
        <w:tabs>
          <w:tab w:pos="958" w:val="left" w:leader="none"/>
          <w:tab w:pos="960" w:val="left" w:leader="none"/>
          <w:tab w:pos="2912" w:val="left" w:leader="none"/>
          <w:tab w:pos="3552" w:val="left" w:leader="none"/>
          <w:tab w:pos="4523" w:val="left" w:leader="none"/>
          <w:tab w:pos="5103" w:val="left" w:leader="none"/>
          <w:tab w:pos="5592" w:val="left" w:leader="none"/>
          <w:tab w:pos="6956" w:val="left" w:leader="none"/>
          <w:tab w:pos="8486" w:val="left" w:leader="none"/>
          <w:tab w:pos="9260" w:val="left" w:leader="none"/>
        </w:tabs>
        <w:spacing w:line="482" w:lineRule="auto" w:before="0" w:after="0"/>
        <w:ind w:left="960" w:right="1194" w:hanging="360"/>
        <w:jc w:val="left"/>
        <w:rPr>
          <w:sz w:val="28"/>
        </w:rPr>
      </w:pPr>
      <w:r>
        <w:rPr>
          <w:b/>
          <w:spacing w:val="-2"/>
          <w:sz w:val="28"/>
        </w:rPr>
        <w:t>Cost-effective:</w:t>
      </w:r>
      <w:r>
        <w:rPr>
          <w:b/>
          <w:sz w:val="28"/>
        </w:rPr>
        <w:tab/>
      </w:r>
      <w:r>
        <w:rPr>
          <w:spacing w:val="-4"/>
          <w:sz w:val="28"/>
        </w:rPr>
        <w:t>Pay</w:t>
      </w:r>
      <w:r>
        <w:rPr>
          <w:sz w:val="28"/>
        </w:rPr>
        <w:tab/>
      </w:r>
      <w:r>
        <w:rPr>
          <w:spacing w:val="-2"/>
          <w:sz w:val="28"/>
        </w:rPr>
        <w:t>should</w:t>
      </w:r>
      <w:r>
        <w:rPr>
          <w:sz w:val="28"/>
        </w:rPr>
        <w:tab/>
      </w:r>
      <w:r>
        <w:rPr>
          <w:spacing w:val="-4"/>
          <w:sz w:val="28"/>
        </w:rPr>
        <w:t>not</w:t>
      </w:r>
      <w:r>
        <w:rPr>
          <w:sz w:val="28"/>
        </w:rPr>
        <w:tab/>
      </w:r>
      <w:r>
        <w:rPr>
          <w:spacing w:val="-6"/>
          <w:sz w:val="28"/>
        </w:rPr>
        <w:t>be</w:t>
      </w:r>
      <w:r>
        <w:rPr>
          <w:sz w:val="28"/>
        </w:rPr>
        <w:tab/>
      </w:r>
      <w:r>
        <w:rPr>
          <w:spacing w:val="-2"/>
          <w:sz w:val="28"/>
        </w:rPr>
        <w:t>excessive,</w:t>
      </w:r>
      <w:r>
        <w:rPr>
          <w:sz w:val="28"/>
        </w:rPr>
        <w:tab/>
      </w:r>
      <w:r>
        <w:rPr>
          <w:spacing w:val="-2"/>
          <w:sz w:val="28"/>
        </w:rPr>
        <w:t>considering</w:t>
      </w:r>
      <w:r>
        <w:rPr>
          <w:sz w:val="28"/>
        </w:rPr>
        <w:tab/>
      </w:r>
      <w:r>
        <w:rPr>
          <w:spacing w:val="-4"/>
          <w:sz w:val="28"/>
        </w:rPr>
        <w:t>what</w:t>
      </w:r>
      <w:r>
        <w:rPr>
          <w:sz w:val="28"/>
        </w:rPr>
        <w:tab/>
      </w:r>
      <w:r>
        <w:rPr>
          <w:spacing w:val="-4"/>
          <w:sz w:val="28"/>
        </w:rPr>
        <w:t>the </w:t>
      </w:r>
      <w:r>
        <w:rPr>
          <w:sz w:val="28"/>
        </w:rPr>
        <w:t>organization can afford to pay.</w:t>
      </w:r>
    </w:p>
    <w:p>
      <w:pPr>
        <w:pStyle w:val="ListParagraph"/>
        <w:numPr>
          <w:ilvl w:val="0"/>
          <w:numId w:val="11"/>
        </w:numPr>
        <w:tabs>
          <w:tab w:pos="958" w:val="left" w:leader="none"/>
          <w:tab w:pos="960" w:val="left" w:leader="none"/>
        </w:tabs>
        <w:spacing w:line="480" w:lineRule="auto" w:before="0" w:after="0"/>
        <w:ind w:left="960" w:right="1194" w:hanging="360"/>
        <w:jc w:val="left"/>
        <w:rPr>
          <w:sz w:val="28"/>
        </w:rPr>
      </w:pPr>
      <w:r>
        <w:rPr>
          <w:b/>
          <w:sz w:val="28"/>
        </w:rPr>
        <w:t>Secure: </w:t>
      </w:r>
      <w:r>
        <w:rPr>
          <w:sz w:val="28"/>
        </w:rPr>
        <w:t>Pay should be enough to help an employee feel secure and</w:t>
      </w:r>
      <w:r>
        <w:rPr>
          <w:spacing w:val="28"/>
          <w:sz w:val="28"/>
        </w:rPr>
        <w:t> </w:t>
      </w:r>
      <w:r>
        <w:rPr>
          <w:sz w:val="28"/>
        </w:rPr>
        <w:t>aid the</w:t>
      </w:r>
      <w:r>
        <w:rPr>
          <w:spacing w:val="40"/>
          <w:sz w:val="28"/>
        </w:rPr>
        <w:t> </w:t>
      </w:r>
      <w:r>
        <w:rPr>
          <w:sz w:val="28"/>
        </w:rPr>
        <w:t>employee in satisfying basic needs.</w:t>
      </w:r>
    </w:p>
    <w:p>
      <w:pPr>
        <w:pStyle w:val="ListParagraph"/>
        <w:numPr>
          <w:ilvl w:val="0"/>
          <w:numId w:val="11"/>
        </w:numPr>
        <w:tabs>
          <w:tab w:pos="958" w:val="left" w:leader="none"/>
        </w:tabs>
        <w:spacing w:line="320" w:lineRule="exact" w:before="0" w:after="0"/>
        <w:ind w:left="958" w:right="0" w:hanging="358"/>
        <w:jc w:val="left"/>
        <w:rPr>
          <w:sz w:val="28"/>
        </w:rPr>
      </w:pPr>
      <w:r>
        <w:rPr>
          <w:b/>
          <w:sz w:val="28"/>
        </w:rPr>
        <w:t>Incentive</w:t>
      </w:r>
      <w:r>
        <w:rPr>
          <w:b/>
          <w:spacing w:val="-8"/>
          <w:sz w:val="28"/>
        </w:rPr>
        <w:t> </w:t>
      </w:r>
      <w:r>
        <w:rPr>
          <w:b/>
          <w:sz w:val="28"/>
        </w:rPr>
        <w:t>providing:</w:t>
      </w:r>
      <w:r>
        <w:rPr>
          <w:b/>
          <w:spacing w:val="-6"/>
          <w:sz w:val="28"/>
        </w:rPr>
        <w:t> </w:t>
      </w:r>
      <w:r>
        <w:rPr>
          <w:sz w:val="28"/>
        </w:rPr>
        <w:t>Pay</w:t>
      </w:r>
      <w:r>
        <w:rPr>
          <w:spacing w:val="-10"/>
          <w:sz w:val="28"/>
        </w:rPr>
        <w:t> </w:t>
      </w:r>
      <w:r>
        <w:rPr>
          <w:sz w:val="28"/>
        </w:rPr>
        <w:t>should</w:t>
      </w:r>
      <w:r>
        <w:rPr>
          <w:spacing w:val="-4"/>
          <w:sz w:val="28"/>
        </w:rPr>
        <w:t> </w:t>
      </w:r>
      <w:r>
        <w:rPr>
          <w:sz w:val="28"/>
        </w:rPr>
        <w:t>motivate</w:t>
      </w:r>
      <w:r>
        <w:rPr>
          <w:spacing w:val="-9"/>
          <w:sz w:val="28"/>
        </w:rPr>
        <w:t> </w:t>
      </w:r>
      <w:r>
        <w:rPr>
          <w:sz w:val="28"/>
        </w:rPr>
        <w:t>effective</w:t>
      </w:r>
      <w:r>
        <w:rPr>
          <w:spacing w:val="-5"/>
          <w:sz w:val="28"/>
        </w:rPr>
        <w:t> </w:t>
      </w:r>
      <w:r>
        <w:rPr>
          <w:sz w:val="28"/>
        </w:rPr>
        <w:t>and</w:t>
      </w:r>
      <w:r>
        <w:rPr>
          <w:spacing w:val="-8"/>
          <w:sz w:val="28"/>
        </w:rPr>
        <w:t> </w:t>
      </w:r>
      <w:r>
        <w:rPr>
          <w:sz w:val="28"/>
        </w:rPr>
        <w:t>productive </w:t>
      </w:r>
      <w:r>
        <w:rPr>
          <w:spacing w:val="-2"/>
          <w:sz w:val="28"/>
        </w:rPr>
        <w:t>work.</w:t>
      </w:r>
    </w:p>
    <w:p>
      <w:pPr>
        <w:pStyle w:val="ListParagraph"/>
        <w:numPr>
          <w:ilvl w:val="0"/>
          <w:numId w:val="11"/>
        </w:numPr>
        <w:tabs>
          <w:tab w:pos="958" w:val="left" w:leader="none"/>
          <w:tab w:pos="1667" w:val="left" w:leader="none"/>
          <w:tab w:pos="2285" w:val="left" w:leader="none"/>
          <w:tab w:pos="2978" w:val="left" w:leader="none"/>
          <w:tab w:pos="3937" w:val="left" w:leader="none"/>
          <w:tab w:pos="4988" w:val="left" w:leader="none"/>
          <w:tab w:pos="5558" w:val="left" w:leader="none"/>
          <w:tab w:pos="7658" w:val="left" w:leader="none"/>
          <w:tab w:pos="9009" w:val="left" w:leader="none"/>
        </w:tabs>
        <w:spacing w:line="480" w:lineRule="auto" w:before="318" w:after="0"/>
        <w:ind w:left="240" w:right="1192" w:firstLine="360"/>
        <w:jc w:val="right"/>
        <w:rPr>
          <w:sz w:val="28"/>
        </w:rPr>
      </w:pPr>
      <w:r>
        <w:rPr>
          <w:b/>
          <w:sz w:val="28"/>
        </w:rPr>
        <w:t>Acceptable</w:t>
      </w:r>
      <w:r>
        <w:rPr>
          <w:b/>
          <w:spacing w:val="40"/>
          <w:sz w:val="28"/>
        </w:rPr>
        <w:t> </w:t>
      </w:r>
      <w:r>
        <w:rPr>
          <w:b/>
          <w:sz w:val="28"/>
        </w:rPr>
        <w:t>to</w:t>
      </w:r>
      <w:r>
        <w:rPr>
          <w:b/>
          <w:spacing w:val="40"/>
          <w:sz w:val="28"/>
        </w:rPr>
        <w:t> </w:t>
      </w:r>
      <w:r>
        <w:rPr>
          <w:b/>
          <w:sz w:val="28"/>
        </w:rPr>
        <w:t>the</w:t>
      </w:r>
      <w:r>
        <w:rPr>
          <w:b/>
          <w:spacing w:val="40"/>
          <w:sz w:val="28"/>
        </w:rPr>
        <w:t> </w:t>
      </w:r>
      <w:r>
        <w:rPr>
          <w:b/>
          <w:sz w:val="28"/>
        </w:rPr>
        <w:t>employee:</w:t>
      </w:r>
      <w:r>
        <w:rPr>
          <w:b/>
          <w:spacing w:val="40"/>
          <w:sz w:val="28"/>
        </w:rPr>
        <w:t> </w:t>
      </w:r>
      <w:r>
        <w:rPr>
          <w:sz w:val="28"/>
        </w:rPr>
        <w:t>The</w:t>
      </w:r>
      <w:r>
        <w:rPr>
          <w:spacing w:val="40"/>
          <w:sz w:val="28"/>
        </w:rPr>
        <w:t> </w:t>
      </w:r>
      <w:r>
        <w:rPr>
          <w:sz w:val="28"/>
        </w:rPr>
        <w:t>employee</w:t>
      </w:r>
      <w:r>
        <w:rPr>
          <w:spacing w:val="40"/>
          <w:sz w:val="28"/>
        </w:rPr>
        <w:t> </w:t>
      </w:r>
      <w:r>
        <w:rPr>
          <w:sz w:val="28"/>
        </w:rPr>
        <w:t>should</w:t>
      </w:r>
      <w:r>
        <w:rPr>
          <w:spacing w:val="40"/>
          <w:sz w:val="28"/>
        </w:rPr>
        <w:t> </w:t>
      </w:r>
      <w:r>
        <w:rPr>
          <w:sz w:val="28"/>
        </w:rPr>
        <w:t>understand</w:t>
      </w:r>
      <w:r>
        <w:rPr>
          <w:spacing w:val="40"/>
          <w:sz w:val="28"/>
        </w:rPr>
        <w:t> </w:t>
      </w:r>
      <w:r>
        <w:rPr>
          <w:sz w:val="28"/>
        </w:rPr>
        <w:t>the</w:t>
      </w:r>
      <w:r>
        <w:rPr>
          <w:spacing w:val="40"/>
          <w:sz w:val="28"/>
        </w:rPr>
        <w:t> </w:t>
      </w:r>
      <w:r>
        <w:rPr>
          <w:sz w:val="28"/>
        </w:rPr>
        <w:t>pay</w:t>
      </w:r>
      <w:r>
        <w:rPr>
          <w:spacing w:val="40"/>
          <w:sz w:val="28"/>
        </w:rPr>
        <w:t> </w:t>
      </w:r>
      <w:r>
        <w:rPr>
          <w:sz w:val="28"/>
        </w:rPr>
        <w:t>system and feel it is a reasonable system for the enterprise and the employee. </w:t>
      </w:r>
      <w:r>
        <w:rPr>
          <w:spacing w:val="-2"/>
          <w:sz w:val="28"/>
        </w:rPr>
        <w:t>Torrington</w:t>
      </w:r>
      <w:r>
        <w:rPr>
          <w:sz w:val="28"/>
        </w:rPr>
        <w:tab/>
      </w:r>
      <w:r>
        <w:rPr>
          <w:spacing w:val="-4"/>
          <w:sz w:val="28"/>
        </w:rPr>
        <w:t>and</w:t>
      </w:r>
      <w:r>
        <w:rPr>
          <w:sz w:val="28"/>
        </w:rPr>
        <w:tab/>
      </w:r>
      <w:r>
        <w:rPr>
          <w:spacing w:val="-4"/>
          <w:sz w:val="28"/>
        </w:rPr>
        <w:t>Hall</w:t>
      </w:r>
      <w:r>
        <w:rPr>
          <w:sz w:val="28"/>
        </w:rPr>
        <w:tab/>
      </w:r>
      <w:r>
        <w:rPr>
          <w:spacing w:val="-2"/>
          <w:sz w:val="28"/>
        </w:rPr>
        <w:t>(2013)</w:t>
      </w:r>
      <w:r>
        <w:rPr>
          <w:sz w:val="28"/>
        </w:rPr>
        <w:tab/>
      </w:r>
      <w:r>
        <w:rPr>
          <w:spacing w:val="-2"/>
          <w:sz w:val="28"/>
        </w:rPr>
        <w:t>pointed</w:t>
      </w:r>
      <w:r>
        <w:rPr>
          <w:sz w:val="28"/>
        </w:rPr>
        <w:tab/>
      </w:r>
      <w:r>
        <w:rPr>
          <w:spacing w:val="-4"/>
          <w:sz w:val="28"/>
        </w:rPr>
        <w:t>out</w:t>
      </w:r>
      <w:r>
        <w:rPr>
          <w:sz w:val="28"/>
        </w:rPr>
        <w:tab/>
      </w:r>
      <w:r>
        <w:rPr>
          <w:spacing w:val="-2"/>
          <w:sz w:val="28"/>
        </w:rPr>
        <w:t>two-dimensional</w:t>
      </w:r>
      <w:r>
        <w:rPr>
          <w:sz w:val="28"/>
        </w:rPr>
        <w:tab/>
      </w:r>
      <w:r>
        <w:rPr>
          <w:spacing w:val="-2"/>
          <w:sz w:val="28"/>
        </w:rPr>
        <w:t>objectives</w:t>
      </w:r>
      <w:r>
        <w:rPr>
          <w:sz w:val="28"/>
        </w:rPr>
        <w:tab/>
      </w:r>
      <w:r>
        <w:rPr>
          <w:spacing w:val="-6"/>
          <w:sz w:val="28"/>
        </w:rPr>
        <w:t>of </w:t>
      </w:r>
      <w:r>
        <w:rPr>
          <w:sz w:val="28"/>
        </w:rPr>
        <w:t>employee</w:t>
      </w:r>
      <w:r>
        <w:rPr>
          <w:spacing w:val="-3"/>
          <w:sz w:val="28"/>
        </w:rPr>
        <w:t> </w:t>
      </w:r>
      <w:r>
        <w:rPr>
          <w:sz w:val="28"/>
        </w:rPr>
        <w:t>compensation-</w:t>
      </w:r>
      <w:r>
        <w:rPr>
          <w:spacing w:val="-5"/>
          <w:sz w:val="28"/>
        </w:rPr>
        <w:t> </w:t>
      </w:r>
      <w:r>
        <w:rPr>
          <w:sz w:val="28"/>
        </w:rPr>
        <w:t>Employee</w:t>
      </w:r>
      <w:r>
        <w:rPr>
          <w:spacing w:val="-3"/>
          <w:sz w:val="28"/>
        </w:rPr>
        <w:t> </w:t>
      </w:r>
      <w:r>
        <w:rPr>
          <w:sz w:val="28"/>
        </w:rPr>
        <w:t>objectives</w:t>
      </w:r>
      <w:r>
        <w:rPr>
          <w:spacing w:val="-4"/>
          <w:sz w:val="28"/>
        </w:rPr>
        <w:t> </w:t>
      </w:r>
      <w:r>
        <w:rPr>
          <w:sz w:val="28"/>
        </w:rPr>
        <w:t>and</w:t>
      </w:r>
      <w:r>
        <w:rPr>
          <w:spacing w:val="-4"/>
          <w:sz w:val="28"/>
        </w:rPr>
        <w:t> </w:t>
      </w:r>
      <w:r>
        <w:rPr>
          <w:sz w:val="28"/>
        </w:rPr>
        <w:t>employer</w:t>
      </w:r>
      <w:r>
        <w:rPr>
          <w:spacing w:val="-3"/>
          <w:sz w:val="28"/>
        </w:rPr>
        <w:t> </w:t>
      </w:r>
      <w:r>
        <w:rPr>
          <w:sz w:val="28"/>
        </w:rPr>
        <w:t>objectives-that</w:t>
      </w:r>
      <w:r>
        <w:rPr>
          <w:spacing w:val="-4"/>
          <w:sz w:val="28"/>
        </w:rPr>
        <w:t> </w:t>
      </w:r>
      <w:r>
        <w:rPr>
          <w:sz w:val="28"/>
        </w:rPr>
        <w:t>people want</w:t>
      </w:r>
      <w:r>
        <w:rPr>
          <w:spacing w:val="-2"/>
          <w:sz w:val="28"/>
        </w:rPr>
        <w:t> </w:t>
      </w:r>
      <w:r>
        <w:rPr>
          <w:sz w:val="28"/>
        </w:rPr>
        <w:t>to</w:t>
      </w:r>
      <w:r>
        <w:rPr>
          <w:spacing w:val="-2"/>
          <w:sz w:val="28"/>
        </w:rPr>
        <w:t> </w:t>
      </w:r>
      <w:r>
        <w:rPr>
          <w:sz w:val="28"/>
        </w:rPr>
        <w:t>achieve</w:t>
      </w:r>
      <w:r>
        <w:rPr>
          <w:spacing w:val="-3"/>
          <w:sz w:val="28"/>
        </w:rPr>
        <w:t> </w:t>
      </w:r>
      <w:r>
        <w:rPr>
          <w:sz w:val="28"/>
        </w:rPr>
        <w:t>through</w:t>
      </w:r>
      <w:r>
        <w:rPr>
          <w:spacing w:val="-2"/>
          <w:sz w:val="28"/>
        </w:rPr>
        <w:t> </w:t>
      </w:r>
      <w:r>
        <w:rPr>
          <w:sz w:val="28"/>
        </w:rPr>
        <w:t>the</w:t>
      </w:r>
      <w:r>
        <w:rPr>
          <w:spacing w:val="-2"/>
          <w:sz w:val="28"/>
        </w:rPr>
        <w:t> </w:t>
      </w:r>
      <w:r>
        <w:rPr>
          <w:sz w:val="28"/>
        </w:rPr>
        <w:t>contract</w:t>
      </w:r>
      <w:r>
        <w:rPr>
          <w:spacing w:val="-2"/>
          <w:sz w:val="28"/>
        </w:rPr>
        <w:t> </w:t>
      </w:r>
      <w:r>
        <w:rPr>
          <w:sz w:val="28"/>
        </w:rPr>
        <w:t>for</w:t>
      </w:r>
      <w:r>
        <w:rPr>
          <w:spacing w:val="-3"/>
          <w:sz w:val="28"/>
        </w:rPr>
        <w:t> </w:t>
      </w:r>
      <w:r>
        <w:rPr>
          <w:sz w:val="28"/>
        </w:rPr>
        <w:t>payment.</w:t>
      </w:r>
      <w:r>
        <w:rPr>
          <w:spacing w:val="-2"/>
          <w:sz w:val="28"/>
        </w:rPr>
        <w:t> </w:t>
      </w:r>
      <w:r>
        <w:rPr>
          <w:sz w:val="28"/>
        </w:rPr>
        <w:t>The</w:t>
      </w:r>
      <w:r>
        <w:rPr>
          <w:spacing w:val="-2"/>
          <w:sz w:val="28"/>
        </w:rPr>
        <w:t> </w:t>
      </w:r>
      <w:r>
        <w:rPr>
          <w:sz w:val="28"/>
        </w:rPr>
        <w:t>employee</w:t>
      </w:r>
      <w:r>
        <w:rPr>
          <w:spacing w:val="-2"/>
          <w:sz w:val="28"/>
        </w:rPr>
        <w:t> </w:t>
      </w:r>
      <w:r>
        <w:rPr>
          <w:sz w:val="28"/>
        </w:rPr>
        <w:t>objectives</w:t>
      </w:r>
      <w:r>
        <w:rPr>
          <w:spacing w:val="-2"/>
          <w:sz w:val="28"/>
        </w:rPr>
        <w:t> </w:t>
      </w:r>
      <w:r>
        <w:rPr>
          <w:sz w:val="28"/>
        </w:rPr>
        <w:t>are: (1) to</w:t>
      </w:r>
      <w:r>
        <w:rPr>
          <w:spacing w:val="14"/>
          <w:sz w:val="28"/>
        </w:rPr>
        <w:t> </w:t>
      </w:r>
      <w:r>
        <w:rPr>
          <w:sz w:val="28"/>
        </w:rPr>
        <w:t>have</w:t>
      </w:r>
      <w:r>
        <w:rPr>
          <w:spacing w:val="16"/>
          <w:sz w:val="28"/>
        </w:rPr>
        <w:t> </w:t>
      </w:r>
      <w:r>
        <w:rPr>
          <w:sz w:val="28"/>
        </w:rPr>
        <w:t>purchasing</w:t>
      </w:r>
      <w:r>
        <w:rPr>
          <w:spacing w:val="17"/>
          <w:sz w:val="28"/>
        </w:rPr>
        <w:t> </w:t>
      </w:r>
      <w:r>
        <w:rPr>
          <w:sz w:val="28"/>
        </w:rPr>
        <w:t>power</w:t>
      </w:r>
      <w:r>
        <w:rPr>
          <w:spacing w:val="17"/>
          <w:sz w:val="28"/>
        </w:rPr>
        <w:t> </w:t>
      </w:r>
      <w:r>
        <w:rPr>
          <w:sz w:val="28"/>
        </w:rPr>
        <w:t>that</w:t>
      </w:r>
      <w:r>
        <w:rPr>
          <w:spacing w:val="17"/>
          <w:sz w:val="28"/>
        </w:rPr>
        <w:t> </w:t>
      </w:r>
      <w:r>
        <w:rPr>
          <w:sz w:val="28"/>
        </w:rPr>
        <w:t>determines</w:t>
      </w:r>
      <w:r>
        <w:rPr>
          <w:spacing w:val="17"/>
          <w:sz w:val="28"/>
        </w:rPr>
        <w:t> </w:t>
      </w:r>
      <w:r>
        <w:rPr>
          <w:sz w:val="28"/>
        </w:rPr>
        <w:t>the</w:t>
      </w:r>
      <w:r>
        <w:rPr>
          <w:spacing w:val="19"/>
          <w:sz w:val="28"/>
        </w:rPr>
        <w:t> </w:t>
      </w:r>
      <w:r>
        <w:rPr>
          <w:sz w:val="28"/>
        </w:rPr>
        <w:t>standard</w:t>
      </w:r>
      <w:r>
        <w:rPr>
          <w:spacing w:val="19"/>
          <w:sz w:val="28"/>
        </w:rPr>
        <w:t> </w:t>
      </w:r>
      <w:r>
        <w:rPr>
          <w:sz w:val="28"/>
        </w:rPr>
        <w:t>of</w:t>
      </w:r>
      <w:r>
        <w:rPr>
          <w:spacing w:val="19"/>
          <w:sz w:val="28"/>
        </w:rPr>
        <w:t> </w:t>
      </w:r>
      <w:r>
        <w:rPr>
          <w:sz w:val="28"/>
        </w:rPr>
        <w:t>living</w:t>
      </w:r>
      <w:r>
        <w:rPr>
          <w:spacing w:val="19"/>
          <w:sz w:val="28"/>
        </w:rPr>
        <w:t> </w:t>
      </w:r>
      <w:r>
        <w:rPr>
          <w:sz w:val="28"/>
        </w:rPr>
        <w:t>of</w:t>
      </w:r>
      <w:r>
        <w:rPr>
          <w:spacing w:val="19"/>
          <w:sz w:val="28"/>
        </w:rPr>
        <w:t> </w:t>
      </w:r>
      <w:r>
        <w:rPr>
          <w:sz w:val="28"/>
        </w:rPr>
        <w:t>the</w:t>
      </w:r>
      <w:r>
        <w:rPr>
          <w:spacing w:val="16"/>
          <w:sz w:val="28"/>
        </w:rPr>
        <w:t> </w:t>
      </w:r>
      <w:r>
        <w:rPr>
          <w:spacing w:val="-2"/>
          <w:sz w:val="28"/>
        </w:rPr>
        <w:t>recipients;</w:t>
      </w:r>
    </w:p>
    <w:p>
      <w:pPr>
        <w:pStyle w:val="BodyText"/>
        <w:spacing w:line="480" w:lineRule="auto"/>
        <w:ind w:left="240" w:right="1197"/>
      </w:pPr>
      <w:r>
        <w:rPr/>
        <w:t>(2) to have 'felt-fair' about the payment that it is fair for the job: (3) to have the 'rights' on the share of the organization‟s profits; (4) to have 'relativities' of the pay in relation to what others are getting in the similar jobs;(5) to have 'recognition' for their personal contribution to the job or the organizational efficiency and effectiveness; (6) to have a favourable composition of pay package. The other side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0"/>
        <w:rPr>
          <w:b/>
        </w:rPr>
      </w:pPr>
      <w:r>
        <w:rPr/>
        <w:t>of the picture is the thinking of the employers about the range of objectives to be achieved through a compensation policy. They are: (1) to maintain the 'prestige' (pride at doing better than others); (2) to have a sufficiently 'competitive' pay to sustain the employment of the right numbers of appropriately qualified and experienced employees to staff the organisation, (3) to have control over cost that will facilitate control of operations and potentially save money: (4) to have a motivational and performance generating pay: (5) to have a cost effective pay policy. Werther and Davis (2011) emphasized that such a remuneration policy should successfully</w:t>
      </w:r>
      <w:r>
        <w:rPr>
          <w:spacing w:val="-1"/>
        </w:rPr>
        <w:t> </w:t>
      </w:r>
      <w:r>
        <w:rPr/>
        <w:t>match the</w:t>
      </w:r>
      <w:r>
        <w:rPr>
          <w:spacing w:val="-3"/>
        </w:rPr>
        <w:t> </w:t>
      </w:r>
      <w:r>
        <w:rPr/>
        <w:t>demands</w:t>
      </w:r>
      <w:r>
        <w:rPr>
          <w:spacing w:val="-3"/>
        </w:rPr>
        <w:t> </w:t>
      </w:r>
      <w:r>
        <w:rPr/>
        <w:t>of both the participants</w:t>
      </w:r>
      <w:r>
        <w:rPr>
          <w:spacing w:val="-1"/>
        </w:rPr>
        <w:t> </w:t>
      </w:r>
      <w:r>
        <w:rPr/>
        <w:t>of the organization. </w:t>
      </w:r>
      <w:r>
        <w:rPr>
          <w:b/>
        </w:rPr>
        <w:t>Employee Relations Practices of SMEs Managers</w:t>
      </w:r>
    </w:p>
    <w:p>
      <w:pPr>
        <w:pStyle w:val="BodyText"/>
        <w:spacing w:line="480" w:lineRule="auto"/>
        <w:ind w:left="240" w:right="1194" w:firstLine="719"/>
      </w:pPr>
      <w:r>
        <w:rPr/>
        <w:t>Employee or labour relations are significant aspects of human resource management (HRM) to maintain a peaceful working environment in small and medium enterprises (SMEs). Employees need to have involvement in the management of human resources that affect their interests. A well thought-out structure of employee participation system, grievance system, dispute handling management, disciplining system and labour representation system maintain conducive labour relations in the organization which will ultimately ensure interrupted operations, progress and prosperity of the firm.</w:t>
      </w:r>
    </w:p>
    <w:p>
      <w:pPr>
        <w:pStyle w:val="BodyText"/>
        <w:spacing w:line="480" w:lineRule="auto" w:before="2"/>
        <w:ind w:left="240" w:right="1194" w:firstLine="719"/>
      </w:pPr>
      <w:r>
        <w:rPr/>
        <w:t>Kapoor (2008) described employee relations as a dynamic and developing concept</w:t>
      </w:r>
      <w:r>
        <w:rPr>
          <w:spacing w:val="37"/>
        </w:rPr>
        <w:t> </w:t>
      </w:r>
      <w:r>
        <w:rPr/>
        <w:t>which</w:t>
      </w:r>
      <w:r>
        <w:rPr>
          <w:spacing w:val="37"/>
        </w:rPr>
        <w:t> </w:t>
      </w:r>
      <w:r>
        <w:rPr/>
        <w:t>is</w:t>
      </w:r>
      <w:r>
        <w:rPr>
          <w:spacing w:val="35"/>
        </w:rPr>
        <w:t> </w:t>
      </w:r>
      <w:r>
        <w:rPr/>
        <w:t>not</w:t>
      </w:r>
      <w:r>
        <w:rPr>
          <w:spacing w:val="35"/>
        </w:rPr>
        <w:t> </w:t>
      </w:r>
      <w:r>
        <w:rPr/>
        <w:t>limited</w:t>
      </w:r>
      <w:r>
        <w:rPr>
          <w:spacing w:val="38"/>
        </w:rPr>
        <w:t> </w:t>
      </w:r>
      <w:r>
        <w:rPr/>
        <w:t>to</w:t>
      </w:r>
      <w:r>
        <w:rPr>
          <w:spacing w:val="37"/>
        </w:rPr>
        <w:t> </w:t>
      </w:r>
      <w:r>
        <w:rPr/>
        <w:t>the</w:t>
      </w:r>
      <w:r>
        <w:rPr>
          <w:spacing w:val="37"/>
        </w:rPr>
        <w:t> </w:t>
      </w:r>
      <w:r>
        <w:rPr/>
        <w:t>complex</w:t>
      </w:r>
      <w:r>
        <w:rPr>
          <w:spacing w:val="38"/>
        </w:rPr>
        <w:t> </w:t>
      </w:r>
      <w:r>
        <w:rPr/>
        <w:t>relations</w:t>
      </w:r>
      <w:r>
        <w:rPr>
          <w:spacing w:val="35"/>
        </w:rPr>
        <w:t> </w:t>
      </w:r>
      <w:r>
        <w:rPr/>
        <w:t>between</w:t>
      </w:r>
      <w:r>
        <w:rPr>
          <w:spacing w:val="37"/>
        </w:rPr>
        <w:t> </w:t>
      </w:r>
      <w:r>
        <w:rPr/>
        <w:t>trade</w:t>
      </w:r>
      <w:r>
        <w:rPr>
          <w:spacing w:val="37"/>
        </w:rPr>
        <w:t> </w:t>
      </w:r>
      <w:r>
        <w:rPr/>
        <w:t>unions</w:t>
      </w:r>
      <w:r>
        <w:rPr>
          <w:spacing w:val="40"/>
        </w:rPr>
        <w:t> </w:t>
      </w:r>
      <w:r>
        <w:rPr/>
        <w:t>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management but also refer to the general web of relationships normally obtaining between employers and employees – a web much more complex than the simple concept of labour-capital conflict. The International Labour Organization (ILO) (2010) understands that employee or industrial relations are the relationships between the state on the one hand and the employers‟ and employees‟ organizations on the other or are the relationships among the occupational organizations themselves. It involves freedom of association and the right to organize; and the application of the principles to the collective bargaining, conciliation, arbitration, and the machinery for cooperation between the authorities and the occupational organizations at various levels of the economy. Labour or industrial relations are an integral aspect of social relations arising out of</w:t>
      </w:r>
      <w:r>
        <w:rPr>
          <w:spacing w:val="40"/>
        </w:rPr>
        <w:t> </w:t>
      </w:r>
      <w:r>
        <w:rPr/>
        <w:t>employer- employee interaction in modern industries, which are regulated by the state</w:t>
      </w:r>
      <w:r>
        <w:rPr>
          <w:spacing w:val="-3"/>
        </w:rPr>
        <w:t> </w:t>
      </w:r>
      <w:r>
        <w:rPr/>
        <w:t>in</w:t>
      </w:r>
      <w:r>
        <w:rPr>
          <w:spacing w:val="-2"/>
        </w:rPr>
        <w:t> </w:t>
      </w:r>
      <w:r>
        <w:rPr/>
        <w:t>varying</w:t>
      </w:r>
      <w:r>
        <w:rPr>
          <w:spacing w:val="-2"/>
        </w:rPr>
        <w:t> </w:t>
      </w:r>
      <w:r>
        <w:rPr/>
        <w:t>degrees,</w:t>
      </w:r>
      <w:r>
        <w:rPr>
          <w:spacing w:val="-4"/>
        </w:rPr>
        <w:t> </w:t>
      </w:r>
      <w:r>
        <w:rPr/>
        <w:t>in</w:t>
      </w:r>
      <w:r>
        <w:rPr>
          <w:spacing w:val="-2"/>
        </w:rPr>
        <w:t> </w:t>
      </w:r>
      <w:r>
        <w:rPr/>
        <w:t>conjunction</w:t>
      </w:r>
      <w:r>
        <w:rPr>
          <w:spacing w:val="-1"/>
        </w:rPr>
        <w:t> </w:t>
      </w:r>
      <w:r>
        <w:rPr/>
        <w:t>with</w:t>
      </w:r>
      <w:r>
        <w:rPr>
          <w:spacing w:val="-2"/>
        </w:rPr>
        <w:t> </w:t>
      </w:r>
      <w:r>
        <w:rPr/>
        <w:t>organized</w:t>
      </w:r>
      <w:r>
        <w:rPr>
          <w:spacing w:val="-2"/>
        </w:rPr>
        <w:t> </w:t>
      </w:r>
      <w:r>
        <w:rPr/>
        <w:t>social</w:t>
      </w:r>
      <w:r>
        <w:rPr>
          <w:spacing w:val="-2"/>
        </w:rPr>
        <w:t> </w:t>
      </w:r>
      <w:r>
        <w:rPr/>
        <w:t>forces</w:t>
      </w:r>
      <w:r>
        <w:rPr>
          <w:spacing w:val="-2"/>
        </w:rPr>
        <w:t> </w:t>
      </w:r>
      <w:r>
        <w:rPr/>
        <w:t>and</w:t>
      </w:r>
      <w:r>
        <w:rPr>
          <w:spacing w:val="-2"/>
        </w:rPr>
        <w:t> </w:t>
      </w:r>
      <w:r>
        <w:rPr/>
        <w:t>influenced by the existing institutions.</w:t>
      </w:r>
    </w:p>
    <w:p>
      <w:pPr>
        <w:pStyle w:val="BodyText"/>
        <w:spacing w:line="480" w:lineRule="auto"/>
        <w:ind w:left="240" w:right="1194" w:firstLine="719"/>
      </w:pPr>
      <w:r>
        <w:rPr/>
        <w:t>Ivancevich (2011) opined that labour relations is the continuous relationship between a defined group of employees and management. This involves the negotiation of a written contract concerning pay, hours, and other terms and conditions of employment as well as the interpretation and administration of this contract over its period of coverage.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firstLine="719"/>
      </w:pPr>
      <w:r>
        <w:rPr/>
        <w:t>Discipline is one of the most challenging areas in the human resource management function (Ivancevich, 2011). The promotion and maintenance of employee discipline is essential for a group to be effective or productive.</w:t>
      </w:r>
      <w:r>
        <w:rPr>
          <w:spacing w:val="40"/>
        </w:rPr>
        <w:t> </w:t>
      </w:r>
      <w:r>
        <w:rPr/>
        <w:t>Employee morale and industrial peace are definitely dependent upon proper maintenance of discipline. If the members of an organization do not abide by the rules of the organization, it may collapse. Chaos, confusion, disobedience, disloyalty and antisocial or anti organizational activities develop to the detriment</w:t>
      </w:r>
      <w:r>
        <w:rPr>
          <w:spacing w:val="40"/>
        </w:rPr>
        <w:t> </w:t>
      </w:r>
      <w:r>
        <w:rPr/>
        <w:t>of everyone. Thus, discipline is a process of training an employee through positive and negative manner so that the employee can develop self – control and can become more effective in assigned work. It is an attitude of the mind, a product of culture and a particular environment which impels an individual to willingly operate in the observance of the rules of the organization to which the individual belongs. This conformity and willingness to work for the objectives of an organization have to come from within, though at times they may have to be imposed by an external agency.</w:t>
      </w:r>
    </w:p>
    <w:p>
      <w:pPr>
        <w:pStyle w:val="BodyText"/>
        <w:spacing w:before="1"/>
        <w:ind w:left="240"/>
      </w:pPr>
      <w:r>
        <w:rPr/>
        <w:t>A</w:t>
      </w:r>
      <w:r>
        <w:rPr>
          <w:spacing w:val="-8"/>
        </w:rPr>
        <w:t> </w:t>
      </w:r>
      <w:r>
        <w:rPr/>
        <w:t>sound</w:t>
      </w:r>
      <w:r>
        <w:rPr>
          <w:spacing w:val="-3"/>
        </w:rPr>
        <w:t> </w:t>
      </w:r>
      <w:r>
        <w:rPr/>
        <w:t>disciplinary</w:t>
      </w:r>
      <w:r>
        <w:rPr>
          <w:spacing w:val="-8"/>
        </w:rPr>
        <w:t> </w:t>
      </w:r>
      <w:r>
        <w:rPr/>
        <w:t>system</w:t>
      </w:r>
      <w:r>
        <w:rPr>
          <w:spacing w:val="-10"/>
        </w:rPr>
        <w:t> </w:t>
      </w:r>
      <w:r>
        <w:rPr/>
        <w:t>should</w:t>
      </w:r>
      <w:r>
        <w:rPr>
          <w:spacing w:val="-3"/>
        </w:rPr>
        <w:t> </w:t>
      </w:r>
      <w:r>
        <w:rPr/>
        <w:t>have</w:t>
      </w:r>
      <w:r>
        <w:rPr>
          <w:spacing w:val="-7"/>
        </w:rPr>
        <w:t> </w:t>
      </w:r>
      <w:r>
        <w:rPr/>
        <w:t>the</w:t>
      </w:r>
      <w:r>
        <w:rPr>
          <w:spacing w:val="-5"/>
        </w:rPr>
        <w:t> </w:t>
      </w:r>
      <w:r>
        <w:rPr/>
        <w:t>following</w:t>
      </w:r>
      <w:r>
        <w:rPr>
          <w:spacing w:val="2"/>
        </w:rPr>
        <w:t> </w:t>
      </w:r>
      <w:r>
        <w:rPr>
          <w:spacing w:val="-2"/>
        </w:rPr>
        <w:t>ingredients:</w:t>
      </w:r>
    </w:p>
    <w:p>
      <w:pPr>
        <w:pStyle w:val="BodyText"/>
        <w:jc w:val="left"/>
      </w:pPr>
    </w:p>
    <w:p>
      <w:pPr>
        <w:pStyle w:val="ListParagraph"/>
        <w:numPr>
          <w:ilvl w:val="0"/>
          <w:numId w:val="12"/>
        </w:numPr>
        <w:tabs>
          <w:tab w:pos="1004" w:val="left" w:leader="none"/>
          <w:tab w:pos="1006" w:val="left" w:leader="none"/>
        </w:tabs>
        <w:spacing w:line="480" w:lineRule="auto" w:before="0" w:after="0"/>
        <w:ind w:left="1006" w:right="1197" w:hanging="406"/>
        <w:jc w:val="both"/>
        <w:rPr>
          <w:sz w:val="28"/>
        </w:rPr>
      </w:pPr>
      <w:r>
        <w:rPr>
          <w:sz w:val="28"/>
        </w:rPr>
        <w:t>Disciplinary policy formulation and declaration: Disciplinary rules and regulations are to be followed by the employees. They are to behave in a responsible manner. Therefore, it should be formulated by taking all parties and their opinion into consideration. The rules should be framed in a clearly</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1006" w:right="1195"/>
      </w:pPr>
      <w:r>
        <w:rPr/>
        <w:t>understandable language. The policy should be communicated to the employees well ahead so that they can understand the codes to be followed and refrain themselves from taking inconsistent actions. So, the employee should be adequately warned of the consequences of possible misconduct (Dessler 2010).</w:t>
      </w:r>
    </w:p>
    <w:p>
      <w:pPr>
        <w:pStyle w:val="ListParagraph"/>
        <w:numPr>
          <w:ilvl w:val="0"/>
          <w:numId w:val="12"/>
        </w:numPr>
        <w:tabs>
          <w:tab w:pos="1004" w:val="left" w:leader="none"/>
          <w:tab w:pos="1006" w:val="left" w:leader="none"/>
        </w:tabs>
        <w:spacing w:line="480" w:lineRule="auto" w:before="1" w:after="0"/>
        <w:ind w:left="1006" w:right="1196" w:hanging="406"/>
        <w:jc w:val="both"/>
        <w:rPr>
          <w:sz w:val="28"/>
        </w:rPr>
      </w:pPr>
      <w:r>
        <w:rPr>
          <w:b/>
          <w:sz w:val="28"/>
        </w:rPr>
        <w:t>Location of responsibility: </w:t>
      </w:r>
      <w:r>
        <w:rPr>
          <w:sz w:val="28"/>
        </w:rPr>
        <w:t>The responsibility for maintaining discipline should be entrusted to a responsible person (a line executive), though it is the human resource officer who should be entrusted with the responsibility of offering advice and assistance. One thing should be kept in mind that the burden of proof of misconduct is the employee.</w:t>
      </w:r>
    </w:p>
    <w:p>
      <w:pPr>
        <w:pStyle w:val="ListParagraph"/>
        <w:numPr>
          <w:ilvl w:val="0"/>
          <w:numId w:val="12"/>
        </w:numPr>
        <w:tabs>
          <w:tab w:pos="1004" w:val="left" w:leader="none"/>
          <w:tab w:pos="1006" w:val="left" w:leader="none"/>
        </w:tabs>
        <w:spacing w:line="480" w:lineRule="auto" w:before="0" w:after="0"/>
        <w:ind w:left="1006" w:right="1197" w:hanging="406"/>
        <w:jc w:val="both"/>
        <w:rPr>
          <w:sz w:val="28"/>
        </w:rPr>
      </w:pPr>
      <w:r>
        <w:rPr>
          <w:b/>
          <w:sz w:val="28"/>
        </w:rPr>
        <w:t>Reasonable and legitimate rules and regulation: </w:t>
      </w:r>
      <w:r>
        <w:rPr>
          <w:sz w:val="28"/>
        </w:rPr>
        <w:t>Disciplinary rules</w:t>
      </w:r>
      <w:r>
        <w:rPr>
          <w:spacing w:val="40"/>
          <w:sz w:val="28"/>
        </w:rPr>
        <w:t> </w:t>
      </w:r>
      <w:r>
        <w:rPr>
          <w:sz w:val="28"/>
        </w:rPr>
        <w:t>should be practicable in normal working conditions for an average employee. The standards should be attainable and within the capacity of the employee to follow. Employees tend to lose respect for rules that either seem illogical and out of date or are not enforceable. There shall be no rule contrary to the law of the country and to the international laws. Therefore, the rule that allegedly was violated should be reasonably related to the efficient and safe operation of particular work environment (Dessler 2010).</w:t>
      </w:r>
    </w:p>
    <w:p>
      <w:pPr>
        <w:pStyle w:val="ListParagraph"/>
        <w:numPr>
          <w:ilvl w:val="0"/>
          <w:numId w:val="12"/>
        </w:numPr>
        <w:tabs>
          <w:tab w:pos="1004" w:val="left" w:leader="none"/>
          <w:tab w:pos="1006" w:val="left" w:leader="none"/>
        </w:tabs>
        <w:spacing w:line="480" w:lineRule="auto" w:before="1" w:after="0"/>
        <w:ind w:left="1006" w:right="1196" w:hanging="406"/>
        <w:jc w:val="both"/>
        <w:rPr>
          <w:sz w:val="28"/>
        </w:rPr>
      </w:pPr>
      <w:r>
        <w:rPr>
          <w:b/>
          <w:sz w:val="28"/>
        </w:rPr>
        <w:t>Impersonality of action: </w:t>
      </w:r>
      <w:r>
        <w:rPr>
          <w:sz w:val="28"/>
        </w:rPr>
        <w:t>It should be applied without any bias to</w:t>
      </w:r>
      <w:r>
        <w:rPr>
          <w:spacing w:val="40"/>
          <w:sz w:val="28"/>
        </w:rPr>
        <w:t> </w:t>
      </w:r>
      <w:r>
        <w:rPr>
          <w:sz w:val="28"/>
        </w:rPr>
        <w:t>everybody</w:t>
      </w:r>
      <w:r>
        <w:rPr>
          <w:spacing w:val="40"/>
          <w:sz w:val="28"/>
        </w:rPr>
        <w:t> </w:t>
      </w:r>
      <w:r>
        <w:rPr>
          <w:sz w:val="28"/>
        </w:rPr>
        <w:t>irrespective</w:t>
      </w:r>
      <w:r>
        <w:rPr>
          <w:spacing w:val="40"/>
          <w:sz w:val="28"/>
        </w:rPr>
        <w:t> </w:t>
      </w:r>
      <w:r>
        <w:rPr>
          <w:sz w:val="28"/>
        </w:rPr>
        <w:t>of</w:t>
      </w:r>
      <w:r>
        <w:rPr>
          <w:spacing w:val="40"/>
          <w:sz w:val="28"/>
        </w:rPr>
        <w:t> </w:t>
      </w:r>
      <w:r>
        <w:rPr>
          <w:sz w:val="28"/>
        </w:rPr>
        <w:t>position</w:t>
      </w:r>
      <w:r>
        <w:rPr>
          <w:spacing w:val="40"/>
          <w:sz w:val="28"/>
        </w:rPr>
        <w:t> </w:t>
      </w:r>
      <w:r>
        <w:rPr>
          <w:sz w:val="28"/>
        </w:rPr>
        <w:t>and</w:t>
      </w:r>
      <w:r>
        <w:rPr>
          <w:spacing w:val="40"/>
          <w:sz w:val="28"/>
        </w:rPr>
        <w:t> </w:t>
      </w:r>
      <w:r>
        <w:rPr>
          <w:sz w:val="28"/>
        </w:rPr>
        <w:t>identity.</w:t>
      </w:r>
      <w:r>
        <w:rPr>
          <w:spacing w:val="40"/>
          <w:sz w:val="28"/>
        </w:rPr>
        <w:t> </w:t>
      </w:r>
      <w:r>
        <w:rPr>
          <w:sz w:val="28"/>
        </w:rPr>
        <w:t>All</w:t>
      </w:r>
      <w:r>
        <w:rPr>
          <w:spacing w:val="63"/>
          <w:sz w:val="28"/>
        </w:rPr>
        <w:t> </w:t>
      </w:r>
      <w:r>
        <w:rPr>
          <w:sz w:val="28"/>
        </w:rPr>
        <w:t>defaulters</w:t>
      </w:r>
      <w:r>
        <w:rPr>
          <w:spacing w:val="40"/>
          <w:sz w:val="28"/>
        </w:rPr>
        <w:t> </w:t>
      </w:r>
      <w:r>
        <w:rPr>
          <w:sz w:val="28"/>
        </w:rPr>
        <w:t>should</w:t>
      </w:r>
      <w:r>
        <w:rPr>
          <w:spacing w:val="40"/>
          <w:sz w:val="28"/>
        </w:rPr>
        <w:t> </w:t>
      </w:r>
      <w:r>
        <w:rPr>
          <w:sz w:val="28"/>
        </w:rPr>
        <w:t>be</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1006" w:right="1195"/>
      </w:pPr>
      <w:r>
        <w:rPr/>
        <w:t>treated alike, depending on the nature of their offence. Therefore, the applicable rules, orders, or penalties should be applied evenhandedly and without discrimination.</w:t>
      </w:r>
    </w:p>
    <w:p>
      <w:pPr>
        <w:pStyle w:val="ListParagraph"/>
        <w:numPr>
          <w:ilvl w:val="0"/>
          <w:numId w:val="12"/>
        </w:numPr>
        <w:tabs>
          <w:tab w:pos="1006" w:val="left" w:leader="none"/>
          <w:tab w:pos="1074" w:val="left" w:leader="none"/>
        </w:tabs>
        <w:spacing w:line="480" w:lineRule="auto" w:before="0" w:after="0"/>
        <w:ind w:left="1006" w:right="1193" w:hanging="406"/>
        <w:jc w:val="both"/>
        <w:rPr>
          <w:b/>
          <w:sz w:val="28"/>
        </w:rPr>
      </w:pPr>
      <w:r>
        <w:rPr>
          <w:b/>
          <w:sz w:val="28"/>
        </w:rPr>
        <w:tab/>
        <w:t>Consistency of action: </w:t>
      </w:r>
      <w:r>
        <w:rPr>
          <w:sz w:val="28"/>
        </w:rPr>
        <w:t>Disciplinary actions should be consistent. The discipline should be in line with the way management usually responds to similar incidents (Dessler, 2010).</w:t>
      </w:r>
    </w:p>
    <w:p>
      <w:pPr>
        <w:pStyle w:val="ListParagraph"/>
        <w:numPr>
          <w:ilvl w:val="0"/>
          <w:numId w:val="12"/>
        </w:numPr>
        <w:tabs>
          <w:tab w:pos="1004" w:val="left" w:leader="none"/>
          <w:tab w:pos="1006" w:val="left" w:leader="none"/>
        </w:tabs>
        <w:spacing w:line="480" w:lineRule="auto" w:before="0" w:after="0"/>
        <w:ind w:left="1006" w:right="1193" w:hanging="406"/>
        <w:jc w:val="both"/>
        <w:rPr>
          <w:sz w:val="28"/>
        </w:rPr>
      </w:pPr>
      <w:r>
        <w:rPr>
          <w:b/>
          <w:sz w:val="28"/>
        </w:rPr>
        <w:t>Privacy of action: </w:t>
      </w:r>
      <w:r>
        <w:rPr>
          <w:sz w:val="28"/>
        </w:rPr>
        <w:t>Disciplinary action, if taken in the presence of others, may offend the sense of dignity of the employee and impair the employees‟ social standing with colleagues. So, “One should not rob a subordinate of dignity” (Dessler 2010:597).</w:t>
      </w:r>
    </w:p>
    <w:p>
      <w:pPr>
        <w:pStyle w:val="ListParagraph"/>
        <w:numPr>
          <w:ilvl w:val="0"/>
          <w:numId w:val="12"/>
        </w:numPr>
        <w:tabs>
          <w:tab w:pos="1004" w:val="left" w:leader="none"/>
          <w:tab w:pos="1006" w:val="left" w:leader="none"/>
        </w:tabs>
        <w:spacing w:line="480" w:lineRule="auto" w:before="0" w:after="0"/>
        <w:ind w:left="1006" w:right="1194" w:hanging="406"/>
        <w:jc w:val="both"/>
        <w:rPr>
          <w:sz w:val="28"/>
        </w:rPr>
      </w:pPr>
      <w:r>
        <w:rPr>
          <w:b/>
          <w:sz w:val="28"/>
        </w:rPr>
        <w:t>Promptness of the action: </w:t>
      </w:r>
      <w:r>
        <w:rPr>
          <w:sz w:val="28"/>
        </w:rPr>
        <w:t>Justice delayed is justice denied. If a penalty is imposed long after the violation of rules had been committed, it loses its positive and corrective influence, and may even induce resentment, which may not have developed if the penalty had been imposed in time (Antfuso, 2014).</w:t>
      </w:r>
      <w:r>
        <w:rPr>
          <w:spacing w:val="-1"/>
          <w:sz w:val="28"/>
        </w:rPr>
        <w:t> </w:t>
      </w:r>
      <w:r>
        <w:rPr>
          <w:sz w:val="28"/>
        </w:rPr>
        <w:t>Care</w:t>
      </w:r>
      <w:r>
        <w:rPr>
          <w:spacing w:val="-2"/>
          <w:sz w:val="28"/>
        </w:rPr>
        <w:t> </w:t>
      </w:r>
      <w:r>
        <w:rPr>
          <w:sz w:val="28"/>
        </w:rPr>
        <w:t>should,</w:t>
      </w:r>
      <w:r>
        <w:rPr>
          <w:spacing w:val="-1"/>
          <w:sz w:val="28"/>
        </w:rPr>
        <w:t> </w:t>
      </w:r>
      <w:r>
        <w:rPr>
          <w:sz w:val="28"/>
        </w:rPr>
        <w:t>therefore,</w:t>
      </w:r>
      <w:r>
        <w:rPr>
          <w:spacing w:val="-3"/>
          <w:sz w:val="28"/>
        </w:rPr>
        <w:t> </w:t>
      </w:r>
      <w:r>
        <w:rPr>
          <w:sz w:val="28"/>
        </w:rPr>
        <w:t>be</w:t>
      </w:r>
      <w:r>
        <w:rPr>
          <w:spacing w:val="-1"/>
          <w:sz w:val="28"/>
        </w:rPr>
        <w:t> </w:t>
      </w:r>
      <w:r>
        <w:rPr>
          <w:sz w:val="28"/>
        </w:rPr>
        <w:t>exercised to ensure</w:t>
      </w:r>
      <w:r>
        <w:rPr>
          <w:spacing w:val="-1"/>
          <w:sz w:val="28"/>
        </w:rPr>
        <w:t> </w:t>
      </w:r>
      <w:r>
        <w:rPr>
          <w:sz w:val="28"/>
        </w:rPr>
        <w:t>that penalty</w:t>
      </w:r>
      <w:r>
        <w:rPr>
          <w:spacing w:val="-5"/>
          <w:sz w:val="28"/>
        </w:rPr>
        <w:t> </w:t>
      </w:r>
      <w:r>
        <w:rPr>
          <w:sz w:val="28"/>
        </w:rPr>
        <w:t>is imposed soon after an infringement of</w:t>
      </w:r>
      <w:r>
        <w:rPr>
          <w:spacing w:val="-1"/>
          <w:sz w:val="28"/>
        </w:rPr>
        <w:t> </w:t>
      </w:r>
      <w:r>
        <w:rPr>
          <w:sz w:val="28"/>
        </w:rPr>
        <w:t>a rule</w:t>
      </w:r>
      <w:r>
        <w:rPr>
          <w:spacing w:val="-1"/>
          <w:sz w:val="28"/>
        </w:rPr>
        <w:t> </w:t>
      </w:r>
      <w:r>
        <w:rPr>
          <w:sz w:val="28"/>
        </w:rPr>
        <w:t>has occurred, and that the</w:t>
      </w:r>
      <w:r>
        <w:rPr>
          <w:spacing w:val="-1"/>
          <w:sz w:val="28"/>
        </w:rPr>
        <w:t> </w:t>
      </w:r>
      <w:r>
        <w:rPr>
          <w:sz w:val="28"/>
        </w:rPr>
        <w:t>punishment is not unfair.</w:t>
      </w:r>
    </w:p>
    <w:p>
      <w:pPr>
        <w:pStyle w:val="ListParagraph"/>
        <w:numPr>
          <w:ilvl w:val="0"/>
          <w:numId w:val="12"/>
        </w:numPr>
        <w:tabs>
          <w:tab w:pos="1004" w:val="left" w:leader="none"/>
          <w:tab w:pos="1006" w:val="left" w:leader="none"/>
        </w:tabs>
        <w:spacing w:line="482" w:lineRule="auto" w:before="0" w:after="0"/>
        <w:ind w:left="1006" w:right="1193" w:hanging="406"/>
        <w:jc w:val="both"/>
        <w:rPr>
          <w:sz w:val="28"/>
        </w:rPr>
      </w:pPr>
      <w:r>
        <w:rPr>
          <w:b/>
          <w:sz w:val="28"/>
        </w:rPr>
        <w:t>Innocence is presumed: </w:t>
      </w:r>
      <w:r>
        <w:rPr>
          <w:sz w:val="28"/>
        </w:rPr>
        <w:t>An individual is presumed to be innocent until the individual</w:t>
      </w:r>
      <w:r>
        <w:rPr>
          <w:spacing w:val="18"/>
          <w:sz w:val="28"/>
        </w:rPr>
        <w:t> </w:t>
      </w:r>
      <w:r>
        <w:rPr>
          <w:sz w:val="28"/>
        </w:rPr>
        <w:t>is proven to</w:t>
      </w:r>
      <w:r>
        <w:rPr>
          <w:spacing w:val="17"/>
          <w:sz w:val="28"/>
        </w:rPr>
        <w:t> </w:t>
      </w:r>
      <w:r>
        <w:rPr>
          <w:sz w:val="28"/>
        </w:rPr>
        <w:t>be guilty. It</w:t>
      </w:r>
      <w:r>
        <w:rPr>
          <w:spacing w:val="17"/>
          <w:sz w:val="28"/>
        </w:rPr>
        <w:t> </w:t>
      </w:r>
      <w:r>
        <w:rPr>
          <w:sz w:val="28"/>
        </w:rPr>
        <w:t>is</w:t>
      </w:r>
      <w:r>
        <w:rPr>
          <w:spacing w:val="16"/>
          <w:sz w:val="28"/>
        </w:rPr>
        <w:t> </w:t>
      </w:r>
      <w:r>
        <w:rPr>
          <w:sz w:val="28"/>
        </w:rPr>
        <w:t>for the management</w:t>
      </w:r>
      <w:r>
        <w:rPr>
          <w:spacing w:val="17"/>
          <w:sz w:val="28"/>
        </w:rPr>
        <w:t> </w:t>
      </w:r>
      <w:r>
        <w:rPr>
          <w:sz w:val="28"/>
        </w:rPr>
        <w:t>to prove beyond</w:t>
      </w:r>
    </w:p>
    <w:p>
      <w:pPr>
        <w:spacing w:after="0" w:line="482"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1006" w:right="1205"/>
      </w:pPr>
      <w:r>
        <w:rPr/>
        <w:t>reasonable doubt that a violation or an offence has been committed before any punishment is awarded (Dessler, 2010).</w:t>
      </w:r>
    </w:p>
    <w:p>
      <w:pPr>
        <w:pStyle w:val="ListParagraph"/>
        <w:numPr>
          <w:ilvl w:val="0"/>
          <w:numId w:val="12"/>
        </w:numPr>
        <w:tabs>
          <w:tab w:pos="1004" w:val="left" w:leader="none"/>
          <w:tab w:pos="1006" w:val="left" w:leader="none"/>
        </w:tabs>
        <w:spacing w:line="480" w:lineRule="auto" w:before="0" w:after="0"/>
        <w:ind w:left="1006" w:right="1194" w:hanging="406"/>
        <w:jc w:val="both"/>
        <w:rPr>
          <w:sz w:val="28"/>
        </w:rPr>
      </w:pPr>
      <w:r>
        <w:rPr>
          <w:b/>
          <w:sz w:val="28"/>
        </w:rPr>
        <w:t>Get sufficient evidence: </w:t>
      </w:r>
      <w:r>
        <w:rPr>
          <w:sz w:val="28"/>
        </w:rPr>
        <w:t>Antfuso (2014) observed that the arbitrators dismissed disciplinary charges against employees on the ground that the evidence was not persuasive against the employee. Thus, Dessler (2010) suggested that employers should make sure that evidence supports the charge of employee wrongdoing. So, management must adequately investigate matters in a fair and objective manner before administering discipline. The investigation should produce substantial evidence of misconduct (Dessler, 2010).</w:t>
      </w:r>
    </w:p>
    <w:p>
      <w:pPr>
        <w:pStyle w:val="ListParagraph"/>
        <w:numPr>
          <w:ilvl w:val="0"/>
          <w:numId w:val="12"/>
        </w:numPr>
        <w:tabs>
          <w:tab w:pos="1004" w:val="left" w:leader="none"/>
          <w:tab w:pos="1006" w:val="left" w:leader="none"/>
        </w:tabs>
        <w:spacing w:line="480" w:lineRule="auto" w:before="0" w:after="0"/>
        <w:ind w:left="1006" w:right="1194" w:hanging="406"/>
        <w:jc w:val="both"/>
        <w:rPr>
          <w:sz w:val="28"/>
        </w:rPr>
      </w:pPr>
      <w:r>
        <w:rPr>
          <w:b/>
          <w:sz w:val="28"/>
        </w:rPr>
        <w:t>Action should be taken in cool atmosphere: </w:t>
      </w:r>
      <w:r>
        <w:rPr>
          <w:sz w:val="28"/>
        </w:rPr>
        <w:t>“Don‟t act while angry” (Dessler, 2010) is a desired guideline when one takes disciplinary action. The employee under investigation should be told specifically what and how diplomacy rules are violated. A rational and sensible judgment can not be taken while someone is angry.</w:t>
      </w:r>
    </w:p>
    <w:p>
      <w:pPr>
        <w:pStyle w:val="BodyText"/>
        <w:spacing w:line="480" w:lineRule="auto" w:before="1"/>
        <w:ind w:left="240" w:right="1198" w:firstLine="719"/>
      </w:pPr>
      <w:r>
        <w:rPr/>
        <w:t>There is hardly an organization that functions without any grievance or complaint.</w:t>
      </w:r>
      <w:r>
        <w:rPr>
          <w:spacing w:val="-2"/>
        </w:rPr>
        <w:t> </w:t>
      </w:r>
      <w:r>
        <w:rPr/>
        <w:t>It</w:t>
      </w:r>
      <w:r>
        <w:rPr>
          <w:spacing w:val="-1"/>
        </w:rPr>
        <w:t> </w:t>
      </w:r>
      <w:r>
        <w:rPr/>
        <w:t>is an expression</w:t>
      </w:r>
      <w:r>
        <w:rPr>
          <w:spacing w:val="-1"/>
        </w:rPr>
        <w:t> </w:t>
      </w:r>
      <w:r>
        <w:rPr/>
        <w:t>of</w:t>
      </w:r>
      <w:r>
        <w:rPr>
          <w:spacing w:val="-2"/>
        </w:rPr>
        <w:t> </w:t>
      </w:r>
      <w:r>
        <w:rPr/>
        <w:t>individual dissatisfaction or discontent either from workers or from management. Grievances have considerable significance as harbingers</w:t>
      </w:r>
      <w:r>
        <w:rPr>
          <w:spacing w:val="80"/>
        </w:rPr>
        <w:t> </w:t>
      </w:r>
      <w:r>
        <w:rPr/>
        <w:t>of</w:t>
      </w:r>
      <w:r>
        <w:rPr>
          <w:spacing w:val="80"/>
        </w:rPr>
        <w:t> </w:t>
      </w:r>
      <w:r>
        <w:rPr/>
        <w:t>industrial</w:t>
      </w:r>
      <w:r>
        <w:rPr>
          <w:spacing w:val="80"/>
        </w:rPr>
        <w:t> </w:t>
      </w:r>
      <w:r>
        <w:rPr/>
        <w:t>dispute</w:t>
      </w:r>
      <w:r>
        <w:rPr>
          <w:spacing w:val="72"/>
          <w:w w:val="150"/>
        </w:rPr>
        <w:t> </w:t>
      </w:r>
      <w:r>
        <w:rPr/>
        <w:t>(Antfuso,</w:t>
      </w:r>
      <w:r>
        <w:rPr>
          <w:spacing w:val="80"/>
        </w:rPr>
        <w:t> </w:t>
      </w:r>
      <w:r>
        <w:rPr/>
        <w:t>2014).</w:t>
      </w:r>
      <w:r>
        <w:rPr>
          <w:spacing w:val="80"/>
        </w:rPr>
        <w:t> </w:t>
      </w:r>
      <w:r>
        <w:rPr/>
        <w:t>Unresolved</w:t>
      </w:r>
      <w:r>
        <w:rPr>
          <w:spacing w:val="80"/>
        </w:rPr>
        <w:t> </w:t>
      </w:r>
      <w:r>
        <w:rPr/>
        <w:t>grievances</w:t>
      </w:r>
      <w:r>
        <w:rPr>
          <w:spacing w:val="80"/>
        </w:rPr>
        <w:t> </w:t>
      </w:r>
      <w:r>
        <w:rPr/>
        <w:t>can</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5"/>
      </w:pPr>
      <w:r>
        <w:rPr/>
        <w:t>become an industrial dispute and may cause serious disruption in the organization‟s operations system.</w:t>
      </w:r>
    </w:p>
    <w:p>
      <w:pPr>
        <w:pStyle w:val="BodyText"/>
        <w:spacing w:line="480" w:lineRule="auto"/>
        <w:ind w:left="240" w:right="1196" w:firstLine="719"/>
      </w:pPr>
      <w:r>
        <w:rPr/>
        <w:t>A grievance is defined as any real or imagined feeling of personal injustice that an employee has about the employment relations (Davis, 2011). Jucious</w:t>
      </w:r>
      <w:r>
        <w:rPr>
          <w:spacing w:val="40"/>
        </w:rPr>
        <w:t> </w:t>
      </w:r>
      <w:r>
        <w:rPr/>
        <w:t>(2009) also took the same dimension of grievance and stated that a grievance is</w:t>
      </w:r>
      <w:r>
        <w:rPr>
          <w:spacing w:val="80"/>
        </w:rPr>
        <w:t> </w:t>
      </w:r>
      <w:r>
        <w:rPr/>
        <w:t>any discontent or dissatisfaction, whether expressed or not, whether valid or not, arising out of anything connected with the company which an employee thinks , believes or even fees to be unfair, unjust or inequitable.</w:t>
      </w:r>
    </w:p>
    <w:p>
      <w:pPr>
        <w:pStyle w:val="BodyText"/>
        <w:spacing w:line="480" w:lineRule="auto"/>
        <w:ind w:left="240" w:right="1198" w:firstLine="719"/>
      </w:pPr>
      <w:r>
        <w:rPr/>
        <w:t>An effective grievance handling system will have well designed procedure, simple, fair, easy</w:t>
      </w:r>
      <w:r>
        <w:rPr>
          <w:spacing w:val="-3"/>
        </w:rPr>
        <w:t> </w:t>
      </w:r>
      <w:r>
        <w:rPr/>
        <w:t>to</w:t>
      </w:r>
      <w:r>
        <w:rPr>
          <w:spacing w:val="-1"/>
        </w:rPr>
        <w:t> </w:t>
      </w:r>
      <w:r>
        <w:rPr/>
        <w:t>understand,</w:t>
      </w:r>
      <w:r>
        <w:rPr>
          <w:spacing w:val="-2"/>
        </w:rPr>
        <w:t> </w:t>
      </w:r>
      <w:r>
        <w:rPr/>
        <w:t>communicated to all, prompt and speedy, accepted by employees, designated authorities to handle grievance and must ensure natural justice to the aggrieved person. In this respect, there exists a conventional practice which is encoded in law to deal with grievances of employees that includes (1) knowledge of the grievance; (2) call the incumbent to explain his/her position in person / in writing; (3) give personal hearing; (4) examine the personal records of the employee; (5) consult organizational and legal provisions to find out appropriate action; (6) take appropriate action (Dessler 2010).</w:t>
      </w:r>
    </w:p>
    <w:p>
      <w:pPr>
        <w:pStyle w:val="Heading1"/>
        <w:spacing w:before="5"/>
      </w:pPr>
      <w:r>
        <w:rPr/>
        <w:t>Empirical</w:t>
      </w:r>
      <w:r>
        <w:rPr>
          <w:spacing w:val="-5"/>
        </w:rPr>
        <w:t> </w:t>
      </w:r>
      <w:r>
        <w:rPr>
          <w:spacing w:val="-2"/>
        </w:rPr>
        <w:t>Studies</w:t>
      </w:r>
    </w:p>
    <w:p>
      <w:pPr>
        <w:pStyle w:val="BodyText"/>
        <w:spacing w:line="480" w:lineRule="auto" w:before="319"/>
        <w:ind w:left="240" w:right="1200" w:firstLine="719"/>
      </w:pPr>
      <w:r>
        <w:rPr/>
        <w:t>Related empirical studies are reviewed in this section based on the purpose of the study as follows:</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SMEs</w:t>
      </w:r>
      <w:r>
        <w:rPr>
          <w:spacing w:val="-6"/>
        </w:rPr>
        <w:t> </w:t>
      </w:r>
      <w:r>
        <w:rPr/>
        <w:t>Resourcing</w:t>
      </w:r>
      <w:r>
        <w:rPr>
          <w:spacing w:val="-5"/>
        </w:rPr>
        <w:t> </w:t>
      </w:r>
      <w:r>
        <w:rPr>
          <w:spacing w:val="-2"/>
        </w:rPr>
        <w:t>Practices</w:t>
      </w:r>
    </w:p>
    <w:p>
      <w:pPr>
        <w:pStyle w:val="BodyText"/>
        <w:spacing w:line="480" w:lineRule="auto" w:before="317"/>
        <w:ind w:left="240" w:right="1195" w:firstLine="719"/>
      </w:pPr>
      <w:r>
        <w:rPr/>
        <w:t>Denver, Gibson, Tonderayi and Severino (2018) conducted a study on human resource management practices of SMEs in Zimbabwe. One research question guided the study. Six hypotheses were tested at 0.05 level of significance. Survey design was adopted for the study. The population for the study consists of 50 randomly selected SMEs operating in Harare. The study made use of a self designed structured likert scaled questionnaire. Data from self administered questionnaires was analyzed using STATA data analysis software, t stat and p values to test the hypotheses. It was established that SME owner/manager are failing to adopt best practices in Human Resources Management mainly due to financial challenges. Employees in SMEs do not possess the necessary skills to perform their duties effectively. Owner/managers with previous work experience before establishing their own organizations had adopted some form of formalized HRM system after the first year of operation. It was recommended that SME owner/managers should attend human resource management training programmes to broaden their knowledge.</w:t>
      </w:r>
    </w:p>
    <w:p>
      <w:pPr>
        <w:pStyle w:val="BodyText"/>
        <w:spacing w:line="480" w:lineRule="auto" w:before="2"/>
        <w:ind w:left="240" w:right="1202" w:firstLine="719"/>
      </w:pPr>
      <w:r>
        <w:rPr/>
        <w:t>Denver, Gibson, Tonderayi and Severino‟s study is related to the present study because both focus on human resources practices of managers of SMEs.</w:t>
      </w:r>
      <w:r>
        <w:rPr>
          <w:spacing w:val="40"/>
        </w:rPr>
        <w:t> </w:t>
      </w:r>
      <w:r>
        <w:rPr/>
        <w:t>Both studies differ in geographical location and method of data analysis. While Denver,</w:t>
      </w:r>
      <w:r>
        <w:rPr>
          <w:spacing w:val="71"/>
        </w:rPr>
        <w:t> </w:t>
      </w:r>
      <w:r>
        <w:rPr/>
        <w:t>Gibson,</w:t>
      </w:r>
      <w:r>
        <w:rPr>
          <w:spacing w:val="71"/>
        </w:rPr>
        <w:t> </w:t>
      </w:r>
      <w:r>
        <w:rPr/>
        <w:t>Tonderayi</w:t>
      </w:r>
      <w:r>
        <w:rPr>
          <w:spacing w:val="73"/>
        </w:rPr>
        <w:t> </w:t>
      </w:r>
      <w:r>
        <w:rPr/>
        <w:t>and</w:t>
      </w:r>
      <w:r>
        <w:rPr>
          <w:spacing w:val="72"/>
        </w:rPr>
        <w:t> </w:t>
      </w:r>
      <w:r>
        <w:rPr/>
        <w:t>Severino‟s</w:t>
      </w:r>
      <w:r>
        <w:rPr>
          <w:spacing w:val="73"/>
        </w:rPr>
        <w:t> </w:t>
      </w:r>
      <w:r>
        <w:rPr/>
        <w:t>study</w:t>
      </w:r>
      <w:r>
        <w:rPr>
          <w:spacing w:val="68"/>
        </w:rPr>
        <w:t> </w:t>
      </w:r>
      <w:r>
        <w:rPr/>
        <w:t>focused</w:t>
      </w:r>
      <w:r>
        <w:rPr>
          <w:spacing w:val="71"/>
        </w:rPr>
        <w:t> </w:t>
      </w:r>
      <w:r>
        <w:rPr/>
        <w:t>on</w:t>
      </w:r>
      <w:r>
        <w:rPr>
          <w:spacing w:val="72"/>
        </w:rPr>
        <w:t> </w:t>
      </w:r>
      <w:r>
        <w:rPr/>
        <w:t>human</w:t>
      </w:r>
      <w:r>
        <w:rPr>
          <w:spacing w:val="72"/>
        </w:rPr>
        <w:t> </w:t>
      </w:r>
      <w:r>
        <w:rPr>
          <w:spacing w:val="-2"/>
        </w:rPr>
        <w:t>resource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7"/>
      </w:pPr>
      <w:r>
        <w:rPr/>
        <w:t>management practices of SMEs in Zimbabwe, while the present study focused on human resource management practices of managers of small and medium scale enterprises in Anambra State, Nigeria.</w:t>
      </w:r>
    </w:p>
    <w:p>
      <w:pPr>
        <w:pStyle w:val="BodyText"/>
        <w:spacing w:line="480" w:lineRule="auto"/>
        <w:ind w:left="240" w:right="1195" w:firstLine="719"/>
      </w:pPr>
      <w:r>
        <w:rPr/>
        <w:t>Hung, Cant and Wiid (2016) carried out a study</w:t>
      </w:r>
      <w:r>
        <w:rPr>
          <w:spacing w:val="-1"/>
        </w:rPr>
        <w:t> </w:t>
      </w:r>
      <w:r>
        <w:rPr/>
        <w:t>on the importance of human resource management for small businesses in South Africa. The purpose of the study was to determine the perceived importance of human resources (HR) among South African SMEs and the management of it. Three research questions guided the study. Survey design was adopted for the study. Population of the study comprised of 88 small business owners. A structured questionnaire was used for data collection. Frequencies and percentages were used for data analysis.</w:t>
      </w:r>
      <w:r>
        <w:rPr>
          <w:spacing w:val="80"/>
        </w:rPr>
        <w:t> </w:t>
      </w:r>
      <w:r>
        <w:rPr/>
        <w:t>The study revealed that most of the respondents strongly agree or agree that HR management tasks such as analyzing and classifying work; hiring and firing employees; motivating employees; training and development of employees; performance evaluation of employees; compensation and benefit allocation; developing and ensuring adherence to personnel rules are important for a business and that they need help with these HR tasks. Based on the findings, it was recommended that short learning programs that focus on human resource management in small businesses be developed and that small business owners</w:t>
      </w:r>
      <w:r>
        <w:rPr>
          <w:spacing w:val="40"/>
        </w:rPr>
        <w:t> </w:t>
      </w:r>
      <w:r>
        <w:rPr/>
        <w:t>enrol for these short learning programs.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firstLine="719"/>
      </w:pPr>
      <w:r>
        <w:rPr/>
        <w:t>Hung, Cant and Wiid‟s study is related to the present study because both focus on human resources practices of business enterprises. However, the two studies differ in geographical location and method of data analysis. While Hung, Cant and Wiid‟s study focused on the importance of human resource management for small businesses in South Africa, the present study determined human resource management practices of managers of small and medium scale enterprises in Anambra State, Nigeria.</w:t>
      </w:r>
    </w:p>
    <w:p>
      <w:pPr>
        <w:pStyle w:val="BodyText"/>
        <w:spacing w:line="480" w:lineRule="auto"/>
        <w:ind w:left="240" w:right="1193" w:firstLine="719"/>
      </w:pPr>
      <w:r>
        <w:rPr/>
        <w:t>Kanu (2015) investigated the human resource management practices of</w:t>
      </w:r>
      <w:r>
        <w:rPr>
          <w:spacing w:val="40"/>
        </w:rPr>
        <w:t> </w:t>
      </w:r>
      <w:r>
        <w:rPr/>
        <w:t>small and medium</w:t>
      </w:r>
      <w:r>
        <w:rPr>
          <w:spacing w:val="-3"/>
        </w:rPr>
        <w:t> </w:t>
      </w:r>
      <w:r>
        <w:rPr/>
        <w:t>enterprises in Sierra Leone. Three research questions guided the study. Three hypotheses were tested at 0.05 level of significance. Correlational survey design was adopted for the study. The study used both probability and non- probability sampling techniques. The sample size (n) of SMEs obtained for the survey was 525. The study adopted triangulation method in collecting and analyzing data. The qualitative data were collected using 31 in-depth interviews and the quantitative data were collected using questionnaire. The data collected were analyzed using Pearson product moment correlation co-efficient. Findings revealed that there was a significant positive relationship between HRM practices and SMEs performance including sales and employment. This implies that the more SMEs engage in formal HRM practices, the more they observe higher sales and</w:t>
      </w:r>
      <w:r>
        <w:rPr>
          <w:spacing w:val="36"/>
        </w:rPr>
        <w:t>  </w:t>
      </w:r>
      <w:r>
        <w:rPr/>
        <w:t>generate</w:t>
      </w:r>
      <w:r>
        <w:rPr>
          <w:spacing w:val="35"/>
        </w:rPr>
        <w:t>  </w:t>
      </w:r>
      <w:r>
        <w:rPr/>
        <w:t>more</w:t>
      </w:r>
      <w:r>
        <w:rPr>
          <w:spacing w:val="35"/>
        </w:rPr>
        <w:t>  </w:t>
      </w:r>
      <w:r>
        <w:rPr/>
        <w:t>employment.</w:t>
      </w:r>
      <w:r>
        <w:rPr>
          <w:spacing w:val="35"/>
        </w:rPr>
        <w:t>  </w:t>
      </w:r>
      <w:r>
        <w:rPr/>
        <w:t>Furthermore,</w:t>
      </w:r>
      <w:r>
        <w:rPr>
          <w:spacing w:val="35"/>
        </w:rPr>
        <w:t>  </w:t>
      </w:r>
      <w:r>
        <w:rPr/>
        <w:t>HRM</w:t>
      </w:r>
      <w:r>
        <w:rPr>
          <w:spacing w:val="35"/>
        </w:rPr>
        <w:t>  </w:t>
      </w:r>
      <w:r>
        <w:rPr/>
        <w:t>practices</w:t>
      </w:r>
      <w:r>
        <w:rPr>
          <w:spacing w:val="35"/>
        </w:rPr>
        <w:t>  </w:t>
      </w:r>
      <w:r>
        <w:rPr/>
        <w:t>showed</w:t>
      </w:r>
      <w:r>
        <w:rPr>
          <w:spacing w:val="35"/>
        </w:rPr>
        <w:t>  </w:t>
      </w:r>
      <w:r>
        <w:rPr/>
        <w:t>no</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significant statistical relationship with wages. In addition, the descriptive survey analysis pointed out that almost all of the respondents did not have an HRM department. Finally, the statistical description of the</w:t>
      </w:r>
      <w:r>
        <w:rPr>
          <w:spacing w:val="-1"/>
        </w:rPr>
        <w:t> </w:t>
      </w:r>
      <w:r>
        <w:rPr/>
        <w:t>survey</w:t>
      </w:r>
      <w:r>
        <w:rPr>
          <w:spacing w:val="-2"/>
        </w:rPr>
        <w:t> </w:t>
      </w:r>
      <w:r>
        <w:rPr/>
        <w:t>data revealed that most of the SMEs owner/managers in Sierra Leone made sure that employees‟ were not aware of formalized rules in job analysis.</w:t>
      </w:r>
    </w:p>
    <w:p>
      <w:pPr>
        <w:pStyle w:val="BodyText"/>
        <w:spacing w:line="480" w:lineRule="auto" w:before="1"/>
        <w:ind w:left="240" w:right="1195" w:firstLine="719"/>
      </w:pPr>
      <w:r>
        <w:rPr/>
        <w:t>The relationship between the reviewed study and the present study is that they both focus on human resource practices. However, while the reviewed study investigated the human resource management practices of small and medium enterprises in Sierra Leone, the present study will determine human resource management practices of managers of small and medium scale enterprises in Anambra State. Both studies also differed in the sense that while the reviewed study used Pearson product moment correlational co-efficient in analyzing data,</w:t>
      </w:r>
      <w:r>
        <w:rPr>
          <w:spacing w:val="40"/>
        </w:rPr>
        <w:t> </w:t>
      </w:r>
      <w:r>
        <w:rPr/>
        <w:t>the present study use mean to answer the research questions, while t-test was used to test the hypotheses.</w:t>
      </w:r>
    </w:p>
    <w:p>
      <w:pPr>
        <w:pStyle w:val="BodyText"/>
        <w:spacing w:line="480" w:lineRule="auto"/>
        <w:ind w:left="240" w:right="1193" w:firstLine="719"/>
      </w:pPr>
      <w:r>
        <w:rPr/>
        <w:t>Ekwoaba, Ikeije and Ufoma (2015) investigated the impact of recruitment and selection criteria on performance using Fidelity Bank Plc, Lagos Nigeria as focal point. Two research hypotheses were tested at 0.05 level of significance. The study adopted survey research design and a structured questionnaire was used to collect data</w:t>
      </w:r>
      <w:r>
        <w:rPr>
          <w:b/>
        </w:rPr>
        <w:t>. </w:t>
      </w:r>
      <w:r>
        <w:rPr/>
        <w:t>The population of the study comprised of 3756 full time employees at Fidelity</w:t>
      </w:r>
      <w:r>
        <w:rPr>
          <w:spacing w:val="24"/>
        </w:rPr>
        <w:t> </w:t>
      </w:r>
      <w:r>
        <w:rPr/>
        <w:t>bank</w:t>
      </w:r>
      <w:r>
        <w:rPr>
          <w:spacing w:val="29"/>
        </w:rPr>
        <w:t> </w:t>
      </w:r>
      <w:r>
        <w:rPr/>
        <w:t>PLC</w:t>
      </w:r>
      <w:r>
        <w:rPr>
          <w:spacing w:val="28"/>
        </w:rPr>
        <w:t> </w:t>
      </w:r>
      <w:r>
        <w:rPr/>
        <w:t>in</w:t>
      </w:r>
      <w:r>
        <w:rPr>
          <w:spacing w:val="27"/>
        </w:rPr>
        <w:t> </w:t>
      </w:r>
      <w:r>
        <w:rPr/>
        <w:t>Lagos</w:t>
      </w:r>
      <w:r>
        <w:rPr>
          <w:spacing w:val="29"/>
        </w:rPr>
        <w:t> </w:t>
      </w:r>
      <w:r>
        <w:rPr/>
        <w:t>State.</w:t>
      </w:r>
      <w:r>
        <w:rPr>
          <w:spacing w:val="27"/>
        </w:rPr>
        <w:t> </w:t>
      </w:r>
      <w:r>
        <w:rPr/>
        <w:t>The</w:t>
      </w:r>
      <w:r>
        <w:rPr>
          <w:spacing w:val="28"/>
        </w:rPr>
        <w:t> </w:t>
      </w:r>
      <w:r>
        <w:rPr/>
        <w:t>research</w:t>
      </w:r>
      <w:r>
        <w:rPr>
          <w:spacing w:val="29"/>
        </w:rPr>
        <w:t> </w:t>
      </w:r>
      <w:r>
        <w:rPr/>
        <w:t>population</w:t>
      </w:r>
      <w:r>
        <w:rPr>
          <w:spacing w:val="29"/>
        </w:rPr>
        <w:t> </w:t>
      </w:r>
      <w:r>
        <w:rPr/>
        <w:t>covered</w:t>
      </w:r>
      <w:r>
        <w:rPr>
          <w:spacing w:val="29"/>
        </w:rPr>
        <w:t> </w:t>
      </w:r>
      <w:r>
        <w:rPr/>
        <w:t>the</w:t>
      </w:r>
      <w:r>
        <w:rPr>
          <w:spacing w:val="28"/>
        </w:rPr>
        <w:t> </w:t>
      </w:r>
      <w:r>
        <w:rPr/>
        <w:t>six</w:t>
      </w:r>
      <w:r>
        <w:rPr>
          <w:spacing w:val="31"/>
        </w:rPr>
        <w:t> </w:t>
      </w:r>
      <w:r>
        <w:rPr/>
        <w:t>main</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9"/>
      </w:pPr>
      <w:r>
        <w:rPr/>
        <w:t>business divisions of Fidelity Bank Plc in Lagos State. Random sampling</w:t>
      </w:r>
      <w:r>
        <w:rPr>
          <w:spacing w:val="40"/>
        </w:rPr>
        <w:t> </w:t>
      </w:r>
      <w:r>
        <w:rPr/>
        <w:t>technique was used to select 132 employees. A structured questionnaire was used for</w:t>
      </w:r>
      <w:r>
        <w:rPr>
          <w:spacing w:val="-2"/>
        </w:rPr>
        <w:t> </w:t>
      </w:r>
      <w:r>
        <w:rPr/>
        <w:t>data</w:t>
      </w:r>
      <w:r>
        <w:rPr>
          <w:spacing w:val="-2"/>
        </w:rPr>
        <w:t> </w:t>
      </w:r>
      <w:r>
        <w:rPr/>
        <w:t>collection.</w:t>
      </w:r>
      <w:r>
        <w:rPr>
          <w:spacing w:val="40"/>
        </w:rPr>
        <w:t> </w:t>
      </w:r>
      <w:r>
        <w:rPr/>
        <w:t>A</w:t>
      </w:r>
      <w:r>
        <w:rPr>
          <w:spacing w:val="-5"/>
        </w:rPr>
        <w:t> </w:t>
      </w:r>
      <w:r>
        <w:rPr/>
        <w:t>total</w:t>
      </w:r>
      <w:r>
        <w:rPr>
          <w:spacing w:val="-2"/>
        </w:rPr>
        <w:t> </w:t>
      </w:r>
      <w:r>
        <w:rPr/>
        <w:t>of 132</w:t>
      </w:r>
      <w:r>
        <w:rPr>
          <w:spacing w:val="-1"/>
        </w:rPr>
        <w:t> </w:t>
      </w:r>
      <w:r>
        <w:rPr/>
        <w:t>copies</w:t>
      </w:r>
      <w:r>
        <w:rPr>
          <w:spacing w:val="-2"/>
        </w:rPr>
        <w:t> </w:t>
      </w:r>
      <w:r>
        <w:rPr/>
        <w:t>of</w:t>
      </w:r>
      <w:r>
        <w:rPr>
          <w:spacing w:val="-2"/>
        </w:rPr>
        <w:t> </w:t>
      </w:r>
      <w:r>
        <w:rPr/>
        <w:t>questionnaire</w:t>
      </w:r>
      <w:r>
        <w:rPr>
          <w:spacing w:val="-2"/>
        </w:rPr>
        <w:t> </w:t>
      </w:r>
      <w:r>
        <w:rPr/>
        <w:t>were</w:t>
      </w:r>
      <w:r>
        <w:rPr>
          <w:spacing w:val="-2"/>
        </w:rPr>
        <w:t> </w:t>
      </w:r>
      <w:r>
        <w:rPr/>
        <w:t>administered</w:t>
      </w:r>
      <w:r>
        <w:rPr>
          <w:spacing w:val="-2"/>
        </w:rPr>
        <w:t> </w:t>
      </w:r>
      <w:r>
        <w:rPr/>
        <w:t>out</w:t>
      </w:r>
      <w:r>
        <w:rPr>
          <w:spacing w:val="-3"/>
        </w:rPr>
        <w:t> </w:t>
      </w:r>
      <w:r>
        <w:rPr/>
        <w:t>of which 130 copies were validly filled and returned. Data were analyzed using descriptive and inferential statistics. Chi-square was used to test the relatedness of the hypotheses. The findings of the study revealed that recruitment and selection criteria had significant effect on organization‟s performance. The findings also showed that the more objective the recruitment and selection criteria, the better the organization‟s performance. Based on the findings of the study, it was recommended that the bank‟s management should constantly evaluate the bank‟s selection methods on the basis of their validity, impartiality, scope of usage, and </w:t>
      </w:r>
      <w:r>
        <w:rPr>
          <w:spacing w:val="-4"/>
        </w:rPr>
        <w:t>cost.</w:t>
      </w:r>
    </w:p>
    <w:p>
      <w:pPr>
        <w:pStyle w:val="BodyText"/>
        <w:spacing w:line="480" w:lineRule="auto" w:before="1"/>
        <w:ind w:left="240" w:right="1196" w:firstLine="719"/>
      </w:pPr>
      <w:r>
        <w:rPr/>
        <w:t>The relationship between the reviewed study and the present study is that both focus on recruitment of human resource. However, while the reviewed study investigated the impact of recruitment and selection criteria on performance using Fidelity Bank Plc, Lagos Nigeria, the present study will determine human resource management practices of managers of small and medium scale enterprises in Anambra State. Both studies also differed in the sense that while the reviewed study</w:t>
      </w:r>
      <w:r>
        <w:rPr>
          <w:spacing w:val="22"/>
        </w:rPr>
        <w:t> </w:t>
      </w:r>
      <w:r>
        <w:rPr/>
        <w:t>used</w:t>
      </w:r>
      <w:r>
        <w:rPr>
          <w:spacing w:val="27"/>
        </w:rPr>
        <w:t> </w:t>
      </w:r>
      <w:r>
        <w:rPr/>
        <w:t>Chi-square</w:t>
      </w:r>
      <w:r>
        <w:rPr>
          <w:spacing w:val="26"/>
        </w:rPr>
        <w:t> </w:t>
      </w:r>
      <w:r>
        <w:rPr/>
        <w:t>for</w:t>
      </w:r>
      <w:r>
        <w:rPr>
          <w:spacing w:val="26"/>
        </w:rPr>
        <w:t> </w:t>
      </w:r>
      <w:r>
        <w:rPr/>
        <w:t>testing</w:t>
      </w:r>
      <w:r>
        <w:rPr>
          <w:spacing w:val="26"/>
        </w:rPr>
        <w:t> </w:t>
      </w:r>
      <w:r>
        <w:rPr/>
        <w:t>the</w:t>
      </w:r>
      <w:r>
        <w:rPr>
          <w:spacing w:val="26"/>
        </w:rPr>
        <w:t> </w:t>
      </w:r>
      <w:r>
        <w:rPr/>
        <w:t>hypotheses,</w:t>
      </w:r>
      <w:r>
        <w:rPr>
          <w:spacing w:val="25"/>
        </w:rPr>
        <w:t> </w:t>
      </w:r>
      <w:r>
        <w:rPr/>
        <w:t>the</w:t>
      </w:r>
      <w:r>
        <w:rPr>
          <w:spacing w:val="26"/>
        </w:rPr>
        <w:t> </w:t>
      </w:r>
      <w:r>
        <w:rPr/>
        <w:t>present</w:t>
      </w:r>
      <w:r>
        <w:rPr>
          <w:spacing w:val="24"/>
        </w:rPr>
        <w:t> </w:t>
      </w:r>
      <w:r>
        <w:rPr/>
        <w:t>study</w:t>
      </w:r>
      <w:r>
        <w:rPr>
          <w:spacing w:val="28"/>
        </w:rPr>
        <w:t> </w:t>
      </w:r>
      <w:r>
        <w:rPr/>
        <w:t>used</w:t>
      </w:r>
      <w:r>
        <w:rPr>
          <w:spacing w:val="27"/>
        </w:rPr>
        <w:t> </w:t>
      </w:r>
      <w:r>
        <w:rPr/>
        <w:t>mean</w:t>
      </w:r>
      <w:r>
        <w:rPr>
          <w:spacing w:val="27"/>
        </w:rPr>
        <w:t> </w:t>
      </w:r>
      <w:r>
        <w:rPr/>
        <w:t>to</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analyze data related to the research questions, while t-test was used to test the </w:t>
      </w:r>
      <w:r>
        <w:rPr>
          <w:spacing w:val="-2"/>
        </w:rPr>
        <w:t>hypotheses.</w:t>
      </w:r>
    </w:p>
    <w:p>
      <w:pPr>
        <w:pStyle w:val="BodyText"/>
        <w:spacing w:line="480" w:lineRule="auto"/>
        <w:ind w:left="240" w:right="1194" w:firstLine="719"/>
      </w:pPr>
      <w:r>
        <w:rPr/>
        <w:t>Muhammad (2009) investigated the impact of job analysis on job performance of public sector organizations in Pakistan. Six research questions guided the study. The study adopted a survey design. The population of the study comprised 568 employees of Pakistan public sector regulatory authorities from Pakistan Telecommunication Authority (PTA), Oil and Gas Regulatory Authority (OGRA), National Electric Power Regulatory Authority (NEPRA), Pakistan Electronic Media Regulatory Authority (PEMRA), Securities and Exchange Commission of Pakistan (SECP) and State Bank of Pakistan (SBP) dealing with</w:t>
      </w:r>
      <w:r>
        <w:rPr>
          <w:spacing w:val="40"/>
        </w:rPr>
        <w:t> </w:t>
      </w:r>
      <w:r>
        <w:rPr/>
        <w:t>the telecommunications, oil and gas, power, media, corporate, capital and banking sectors has presented a holistic conceptual framework of human resource practices in relation to recruitment process and its impact on employees‟ job performance and subsequent job satisfaction and retention. A structured questionnaire was used for</w:t>
      </w:r>
      <w:r>
        <w:rPr>
          <w:spacing w:val="-3"/>
        </w:rPr>
        <w:t> </w:t>
      </w:r>
      <w:r>
        <w:rPr/>
        <w:t>data</w:t>
      </w:r>
      <w:r>
        <w:rPr>
          <w:spacing w:val="-3"/>
        </w:rPr>
        <w:t> </w:t>
      </w:r>
      <w:r>
        <w:rPr/>
        <w:t>collection.</w:t>
      </w:r>
      <w:r>
        <w:rPr>
          <w:spacing w:val="-4"/>
        </w:rPr>
        <w:t> </w:t>
      </w:r>
      <w:r>
        <w:rPr/>
        <w:t>Cronbach</w:t>
      </w:r>
      <w:r>
        <w:rPr>
          <w:spacing w:val="-2"/>
        </w:rPr>
        <w:t> </w:t>
      </w:r>
      <w:r>
        <w:rPr/>
        <w:t>alpha</w:t>
      </w:r>
      <w:r>
        <w:rPr>
          <w:spacing w:val="-3"/>
        </w:rPr>
        <w:t> </w:t>
      </w:r>
      <w:r>
        <w:rPr/>
        <w:t>method</w:t>
      </w:r>
      <w:r>
        <w:rPr>
          <w:spacing w:val="-2"/>
        </w:rPr>
        <w:t> </w:t>
      </w:r>
      <w:r>
        <w:rPr/>
        <w:t>was</w:t>
      </w:r>
      <w:r>
        <w:rPr>
          <w:spacing w:val="-2"/>
        </w:rPr>
        <w:t> </w:t>
      </w:r>
      <w:r>
        <w:rPr/>
        <w:t>used</w:t>
      </w:r>
      <w:r>
        <w:rPr>
          <w:spacing w:val="-2"/>
        </w:rPr>
        <w:t> </w:t>
      </w:r>
      <w:r>
        <w:rPr/>
        <w:t>for</w:t>
      </w:r>
      <w:r>
        <w:rPr>
          <w:spacing w:val="-3"/>
        </w:rPr>
        <w:t> </w:t>
      </w:r>
      <w:r>
        <w:rPr/>
        <w:t>the</w:t>
      </w:r>
      <w:r>
        <w:rPr>
          <w:spacing w:val="-3"/>
        </w:rPr>
        <w:t> </w:t>
      </w:r>
      <w:r>
        <w:rPr/>
        <w:t>internal</w:t>
      </w:r>
      <w:r>
        <w:rPr>
          <w:spacing w:val="-2"/>
        </w:rPr>
        <w:t> </w:t>
      </w:r>
      <w:r>
        <w:rPr/>
        <w:t>consistency</w:t>
      </w:r>
      <w:r>
        <w:rPr>
          <w:spacing w:val="-7"/>
        </w:rPr>
        <w:t> </w:t>
      </w:r>
      <w:r>
        <w:rPr/>
        <w:t>of the instrument. Reliability coefficient value of 0.60 was obtained. Mean and standard deviation, factor analysis and regression analysis were used to analyze data for the study.</w:t>
      </w:r>
    </w:p>
    <w:p>
      <w:pPr>
        <w:pStyle w:val="BodyText"/>
        <w:spacing w:line="480" w:lineRule="auto" w:before="2"/>
        <w:ind w:left="240" w:right="1194" w:firstLine="719"/>
      </w:pPr>
      <w:r>
        <w:rPr/>
        <w:t>The results revealed that importance of job analysis had a positive relationship with job performance</w:t>
      </w:r>
      <w:r>
        <w:rPr>
          <w:spacing w:val="-1"/>
        </w:rPr>
        <w:t> </w:t>
      </w:r>
      <w:r>
        <w:rPr/>
        <w:t>in all regulatory</w:t>
      </w:r>
      <w:r>
        <w:rPr>
          <w:spacing w:val="-4"/>
        </w:rPr>
        <w:t> </w:t>
      </w:r>
      <w:r>
        <w:rPr/>
        <w:t>authorities except OGRA</w:t>
      </w:r>
      <w:r>
        <w:rPr>
          <w:spacing w:val="-2"/>
        </w:rPr>
        <w:t> </w:t>
      </w:r>
      <w:r>
        <w:rPr/>
        <w:t>where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8"/>
      </w:pPr>
      <w:r>
        <w:rPr/>
        <w:t>it has a negative relationship. The study further revealed six relationships showing large effect size correlations between job satisfaction and job succession planning, job security and job succession planning, job succession planning and job performance,</w:t>
      </w:r>
      <w:r>
        <w:rPr>
          <w:spacing w:val="-2"/>
        </w:rPr>
        <w:t> </w:t>
      </w:r>
      <w:r>
        <w:rPr/>
        <w:t>job</w:t>
      </w:r>
      <w:r>
        <w:rPr>
          <w:spacing w:val="-1"/>
        </w:rPr>
        <w:t> </w:t>
      </w:r>
      <w:r>
        <w:rPr/>
        <w:t>design</w:t>
      </w:r>
      <w:r>
        <w:rPr>
          <w:spacing w:val="-1"/>
        </w:rPr>
        <w:t> </w:t>
      </w:r>
      <w:r>
        <w:rPr/>
        <w:t>and</w:t>
      </w:r>
      <w:r>
        <w:rPr>
          <w:spacing w:val="-1"/>
        </w:rPr>
        <w:t> </w:t>
      </w:r>
      <w:r>
        <w:rPr/>
        <w:t>job</w:t>
      </w:r>
      <w:r>
        <w:rPr>
          <w:spacing w:val="-1"/>
        </w:rPr>
        <w:t> </w:t>
      </w:r>
      <w:r>
        <w:rPr/>
        <w:t>performance,</w:t>
      </w:r>
      <w:r>
        <w:rPr>
          <w:spacing w:val="-2"/>
        </w:rPr>
        <w:t> </w:t>
      </w:r>
      <w:r>
        <w:rPr/>
        <w:t>job</w:t>
      </w:r>
      <w:r>
        <w:rPr>
          <w:spacing w:val="-1"/>
        </w:rPr>
        <w:t> </w:t>
      </w:r>
      <w:r>
        <w:rPr/>
        <w:t>performance</w:t>
      </w:r>
      <w:r>
        <w:rPr>
          <w:spacing w:val="-2"/>
        </w:rPr>
        <w:t> </w:t>
      </w:r>
      <w:r>
        <w:rPr/>
        <w:t>and</w:t>
      </w:r>
      <w:r>
        <w:rPr>
          <w:spacing w:val="-1"/>
        </w:rPr>
        <w:t> </w:t>
      </w:r>
      <w:r>
        <w:rPr/>
        <w:t>job</w:t>
      </w:r>
      <w:r>
        <w:rPr>
          <w:spacing w:val="-1"/>
        </w:rPr>
        <w:t> </w:t>
      </w:r>
      <w:r>
        <w:rPr/>
        <w:t>satisfaction and job security and job satisfaction.</w:t>
      </w:r>
    </w:p>
    <w:p>
      <w:pPr>
        <w:pStyle w:val="BodyText"/>
        <w:spacing w:line="480" w:lineRule="auto" w:before="1"/>
        <w:ind w:left="240" w:right="1196" w:firstLine="719"/>
      </w:pPr>
      <w:r>
        <w:rPr/>
        <w:t>The relationship between the reviewed study and the present study is that they both focus on human resource practices. Both studies utilize survey design as research design. However, while the reviewed study investigated the impact of job analysis on job performance of public sector organizations in Pakistan, the present study determined human resource management practices of managers of small and medium scale enterprises in Anambra State, Nigeria. Both studies also differed in the sense that while the reviewed study used regression analysis in analyzing data, the</w:t>
      </w:r>
      <w:r>
        <w:rPr>
          <w:spacing w:val="-2"/>
        </w:rPr>
        <w:t> </w:t>
      </w:r>
      <w:r>
        <w:rPr/>
        <w:t>present</w:t>
      </w:r>
      <w:r>
        <w:rPr>
          <w:spacing w:val="-1"/>
        </w:rPr>
        <w:t> </w:t>
      </w:r>
      <w:r>
        <w:rPr/>
        <w:t>study</w:t>
      </w:r>
      <w:r>
        <w:rPr>
          <w:spacing w:val="-3"/>
        </w:rPr>
        <w:t> </w:t>
      </w:r>
      <w:r>
        <w:rPr/>
        <w:t>used mean</w:t>
      </w:r>
      <w:r>
        <w:rPr>
          <w:spacing w:val="-1"/>
        </w:rPr>
        <w:t> </w:t>
      </w:r>
      <w:r>
        <w:rPr/>
        <w:t>to</w:t>
      </w:r>
      <w:r>
        <w:rPr>
          <w:spacing w:val="-1"/>
        </w:rPr>
        <w:t> </w:t>
      </w:r>
      <w:r>
        <w:rPr/>
        <w:t>analyze</w:t>
      </w:r>
      <w:r>
        <w:rPr>
          <w:spacing w:val="-1"/>
        </w:rPr>
        <w:t> </w:t>
      </w:r>
      <w:r>
        <w:rPr/>
        <w:t>data</w:t>
      </w:r>
      <w:r>
        <w:rPr>
          <w:spacing w:val="-1"/>
        </w:rPr>
        <w:t> </w:t>
      </w:r>
      <w:r>
        <w:rPr/>
        <w:t>related</w:t>
      </w:r>
      <w:r>
        <w:rPr>
          <w:spacing w:val="-1"/>
        </w:rPr>
        <w:t> </w:t>
      </w:r>
      <w:r>
        <w:rPr/>
        <w:t>to the</w:t>
      </w:r>
      <w:r>
        <w:rPr>
          <w:spacing w:val="-1"/>
        </w:rPr>
        <w:t> </w:t>
      </w:r>
      <w:r>
        <w:rPr/>
        <w:t>research</w:t>
      </w:r>
      <w:r>
        <w:rPr>
          <w:spacing w:val="-1"/>
        </w:rPr>
        <w:t> </w:t>
      </w:r>
      <w:r>
        <w:rPr/>
        <w:t>questions,</w:t>
      </w:r>
      <w:r>
        <w:rPr>
          <w:spacing w:val="-1"/>
        </w:rPr>
        <w:t> </w:t>
      </w:r>
      <w:r>
        <w:rPr/>
        <w:t>while t-test was used to test the hypotheses.</w:t>
      </w:r>
    </w:p>
    <w:p>
      <w:pPr>
        <w:pStyle w:val="Heading1"/>
        <w:spacing w:before="3"/>
      </w:pPr>
      <w:r>
        <w:rPr/>
        <w:t>SMEs</w:t>
      </w:r>
      <w:r>
        <w:rPr>
          <w:spacing w:val="-8"/>
        </w:rPr>
        <w:t> </w:t>
      </w:r>
      <w:r>
        <w:rPr/>
        <w:t>Employee</w:t>
      </w:r>
      <w:r>
        <w:rPr>
          <w:spacing w:val="-5"/>
        </w:rPr>
        <w:t> </w:t>
      </w:r>
      <w:r>
        <w:rPr/>
        <w:t>Development</w:t>
      </w:r>
      <w:r>
        <w:rPr>
          <w:spacing w:val="-4"/>
        </w:rPr>
        <w:t> </w:t>
      </w:r>
      <w:r>
        <w:rPr/>
        <w:t>and</w:t>
      </w:r>
      <w:r>
        <w:rPr>
          <w:spacing w:val="-6"/>
        </w:rPr>
        <w:t> </w:t>
      </w:r>
      <w:r>
        <w:rPr/>
        <w:t>Training</w:t>
      </w:r>
      <w:r>
        <w:rPr>
          <w:spacing w:val="-4"/>
        </w:rPr>
        <w:t> </w:t>
      </w:r>
      <w:r>
        <w:rPr>
          <w:spacing w:val="-2"/>
        </w:rPr>
        <w:t>Practices</w:t>
      </w:r>
    </w:p>
    <w:p>
      <w:pPr>
        <w:pStyle w:val="BodyText"/>
        <w:spacing w:line="480" w:lineRule="auto" w:before="319"/>
        <w:ind w:left="240" w:right="1199" w:firstLine="719"/>
      </w:pPr>
      <w:r>
        <w:rPr/>
        <w:t>Akintunde (2017) carried out a study on human resource management practices and corporate entrepreneurship in selected public and private sector institutions in Lagos and Ogun States, Nigeria. The purpose of the study was to examine the relationship between Human Resource Management Practices (HRMPs)</w:t>
      </w:r>
      <w:r>
        <w:rPr>
          <w:spacing w:val="6"/>
        </w:rPr>
        <w:t> </w:t>
      </w:r>
      <w:r>
        <w:rPr/>
        <w:t>and</w:t>
      </w:r>
      <w:r>
        <w:rPr>
          <w:spacing w:val="10"/>
        </w:rPr>
        <w:t> </w:t>
      </w:r>
      <w:r>
        <w:rPr/>
        <w:t>Corporate</w:t>
      </w:r>
      <w:r>
        <w:rPr>
          <w:spacing w:val="8"/>
        </w:rPr>
        <w:t> </w:t>
      </w:r>
      <w:r>
        <w:rPr/>
        <w:t>Entrepreneurship</w:t>
      </w:r>
      <w:r>
        <w:rPr>
          <w:spacing w:val="10"/>
        </w:rPr>
        <w:t> </w:t>
      </w:r>
      <w:r>
        <w:rPr/>
        <w:t>(CE).</w:t>
      </w:r>
      <w:r>
        <w:rPr>
          <w:spacing w:val="56"/>
          <w:w w:val="150"/>
        </w:rPr>
        <w:t> </w:t>
      </w:r>
      <w:r>
        <w:rPr/>
        <w:t>Seven</w:t>
      </w:r>
      <w:r>
        <w:rPr>
          <w:spacing w:val="10"/>
        </w:rPr>
        <w:t> </w:t>
      </w:r>
      <w:r>
        <w:rPr/>
        <w:t>research</w:t>
      </w:r>
      <w:r>
        <w:rPr>
          <w:spacing w:val="9"/>
        </w:rPr>
        <w:t> </w:t>
      </w:r>
      <w:r>
        <w:rPr/>
        <w:t>questions</w:t>
      </w:r>
      <w:r>
        <w:rPr>
          <w:spacing w:val="10"/>
        </w:rPr>
        <w:t> </w:t>
      </w:r>
      <w:r>
        <w:rPr>
          <w:spacing w:val="-2"/>
        </w:rPr>
        <w:t>guided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the study. Seven hypotheses were tested at 0.05 level of significance. The study adopted a survey research design. The population of the study comprised 10, 947 middle-level managers in the civil and banking services sub-sectors of Ogun and Lagos States, Nigeria. Taro Yamane‟s formula was used to determine the sample size of 939 respondents. Multi-stage sampling techniques were used to select the sample size. A structured questionnaire was used to generate data. The questionnaire which was partly developed and partly adapted was validated with Cronbach‟s Alpha test for the constructs of the variables yielding between 0.761 and 0.896, respectively. Descriptive, correlation and regression statistical techniques were used to analyze the data collected.</w:t>
      </w:r>
      <w:r>
        <w:rPr>
          <w:spacing w:val="80"/>
        </w:rPr>
        <w:t> </w:t>
      </w:r>
      <w:r>
        <w:rPr/>
        <w:t>The findings revealed that there was a significant positive relationship between recruitment and selection and CE; training and development had a significant positive effect on CE; performance appraisal was significantly and positively related to CE; job design had a positive and significant effect on CE; compensation practices had a significant and strong positive relationship with CE, and industrial relations had a positive influence on CE.</w:t>
      </w:r>
      <w:r>
        <w:rPr>
          <w:spacing w:val="40"/>
        </w:rPr>
        <w:t> </w:t>
      </w:r>
      <w:r>
        <w:rPr/>
        <w:t>It was concluded that HRMPs are alternative tools of promoting entrepreneurship. It was therefore recommended that organizations and human resource management professionals should focus on, develop and apply the skills</w:t>
      </w:r>
      <w:r>
        <w:rPr>
          <w:spacing w:val="40"/>
        </w:rPr>
        <w:t> </w:t>
      </w:r>
      <w:r>
        <w:rPr/>
        <w:t>to use HRMPs to stimulate CE.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7" w:firstLine="719"/>
      </w:pPr>
      <w:r>
        <w:rPr/>
        <w:t>The reviewed study is related to the present study because both focus on human resources practices in organization. However, they differ in some areas. While the reviewed study examined human resource management practices and corporate entrepreneurship in selected public and private sector institutions in Lagos and Ogun States, the present</w:t>
      </w:r>
      <w:r>
        <w:rPr>
          <w:spacing w:val="-1"/>
        </w:rPr>
        <w:t> </w:t>
      </w:r>
      <w:r>
        <w:rPr/>
        <w:t>study determined human resource management practices of managers of small and medium scale enterprises. They also differ in terms of area of study.</w:t>
      </w:r>
    </w:p>
    <w:p>
      <w:pPr>
        <w:pStyle w:val="BodyText"/>
        <w:spacing w:line="480" w:lineRule="auto"/>
        <w:ind w:left="240" w:right="1193" w:firstLine="719"/>
      </w:pPr>
      <w:r>
        <w:rPr/>
        <w:t>Wahid, Ishak, Yunus, Abd</w:t>
      </w:r>
      <w:r>
        <w:rPr>
          <w:spacing w:val="40"/>
        </w:rPr>
        <w:t> </w:t>
      </w:r>
      <w:r>
        <w:rPr/>
        <w:t>Aziz and Ramli (2014) carried out a study on determining the firm performance and human resource practices among SMEs in food industry in Jengka and Maran, Pahang. Two research questions guided the study. Two hypotheses were tested at 0.05</w:t>
      </w:r>
      <w:r>
        <w:rPr>
          <w:spacing w:val="-1"/>
        </w:rPr>
        <w:t> </w:t>
      </w:r>
      <w:r>
        <w:rPr/>
        <w:t>level of significance.</w:t>
      </w:r>
      <w:r>
        <w:rPr>
          <w:spacing w:val="-3"/>
        </w:rPr>
        <w:t> </w:t>
      </w:r>
      <w:r>
        <w:rPr/>
        <w:t>Survey</w:t>
      </w:r>
      <w:r>
        <w:rPr>
          <w:spacing w:val="-3"/>
        </w:rPr>
        <w:t> </w:t>
      </w:r>
      <w:r>
        <w:rPr/>
        <w:t>design was adopted for the study. Self-administered questionnaire was employed in this study. The target population for this study consists of 55 Small Medium Enterprises (SMEs) in the food industry in Bandar Jengka and Maran, Pahang. A structured question was used for data collection. The Cronbach‟s Alpha Method was used to establish the internal consistency of the instrument and the values obtained were 0.658 and 0.756. The two well-known tests of normality, namely the Kolmogorov- Smirnov Test and the Shapiro-Wilk Test have been used to test normality for each variable. The findings reveal that a weak relationship between HR practices and firm</w:t>
      </w:r>
      <w:r>
        <w:rPr>
          <w:spacing w:val="19"/>
        </w:rPr>
        <w:t> </w:t>
      </w:r>
      <w:r>
        <w:rPr/>
        <w:t>performance.</w:t>
      </w:r>
      <w:r>
        <w:rPr>
          <w:spacing w:val="24"/>
        </w:rPr>
        <w:t> </w:t>
      </w:r>
      <w:r>
        <w:rPr/>
        <w:t>As</w:t>
      </w:r>
      <w:r>
        <w:rPr>
          <w:spacing w:val="25"/>
        </w:rPr>
        <w:t> </w:t>
      </w:r>
      <w:r>
        <w:rPr/>
        <w:t>predicted,</w:t>
      </w:r>
      <w:r>
        <w:rPr>
          <w:spacing w:val="24"/>
        </w:rPr>
        <w:t> </w:t>
      </w:r>
      <w:r>
        <w:rPr/>
        <w:t>from</w:t>
      </w:r>
      <w:r>
        <w:rPr>
          <w:spacing w:val="19"/>
        </w:rPr>
        <w:t> </w:t>
      </w:r>
      <w:r>
        <w:rPr/>
        <w:t>previous</w:t>
      </w:r>
      <w:r>
        <w:rPr>
          <w:spacing w:val="25"/>
        </w:rPr>
        <w:t> </w:t>
      </w:r>
      <w:r>
        <w:rPr/>
        <w:t>studies</w:t>
      </w:r>
      <w:r>
        <w:rPr>
          <w:spacing w:val="25"/>
        </w:rPr>
        <w:t> </w:t>
      </w:r>
      <w:r>
        <w:rPr/>
        <w:t>the</w:t>
      </w:r>
      <w:r>
        <w:rPr>
          <w:spacing w:val="24"/>
        </w:rPr>
        <w:t> </w:t>
      </w:r>
      <w:r>
        <w:rPr/>
        <w:t>use</w:t>
      </w:r>
      <w:r>
        <w:rPr>
          <w:spacing w:val="22"/>
        </w:rPr>
        <w:t> </w:t>
      </w:r>
      <w:r>
        <w:rPr/>
        <w:t>of</w:t>
      </w:r>
      <w:r>
        <w:rPr>
          <w:spacing w:val="24"/>
        </w:rPr>
        <w:t> </w:t>
      </w:r>
      <w:r>
        <w:rPr/>
        <w:t>HR</w:t>
      </w:r>
      <w:r>
        <w:rPr>
          <w:spacing w:val="24"/>
        </w:rPr>
        <w:t> </w:t>
      </w:r>
      <w:r>
        <w:rPr/>
        <w:t>practices</w:t>
      </w:r>
      <w:r>
        <w:rPr>
          <w:spacing w:val="25"/>
        </w:rPr>
        <w:t> </w:t>
      </w:r>
      <w:r>
        <w:rPr/>
        <w:t>is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1"/>
      </w:pPr>
      <w:r>
        <w:rPr/>
        <w:t>relatively fewer in a smaller firm and they‟re using an informal approach in managing their human resources. This research presumes that SMEs yet not properly implemented HR practices in their firm effectively. However, it was concluded that further research might include additional factors of HR practices and using another variable for firm performance.</w:t>
      </w:r>
    </w:p>
    <w:p>
      <w:pPr>
        <w:pStyle w:val="BodyText"/>
        <w:spacing w:line="480" w:lineRule="auto" w:before="1"/>
        <w:ind w:left="240" w:right="1195" w:firstLine="719"/>
      </w:pPr>
      <w:r>
        <w:rPr/>
        <w:t>Wahid, Ishak, Yunus, Abd</w:t>
      </w:r>
      <w:r>
        <w:rPr>
          <w:spacing w:val="40"/>
        </w:rPr>
        <w:t> </w:t>
      </w:r>
      <w:r>
        <w:rPr/>
        <w:t>Aziz and Ramli‟s study is related to the present study</w:t>
      </w:r>
      <w:r>
        <w:rPr>
          <w:spacing w:val="-3"/>
        </w:rPr>
        <w:t> </w:t>
      </w:r>
      <w:r>
        <w:rPr/>
        <w:t>because both focus</w:t>
      </w:r>
      <w:r>
        <w:rPr>
          <w:spacing w:val="-1"/>
        </w:rPr>
        <w:t> </w:t>
      </w:r>
      <w:r>
        <w:rPr/>
        <w:t>on human resource practices among SMEs. However, the two studies differ in geographical location and method of data analysis. While Wahid, Ishak, Yunus, Abd</w:t>
      </w:r>
      <w:r>
        <w:rPr>
          <w:spacing w:val="80"/>
        </w:rPr>
        <w:t> </w:t>
      </w:r>
      <w:r>
        <w:rPr/>
        <w:t>Aziz and Ramli‟s study focused on determining the firm performance and human resource practices among SMEs in food industry in Jengka and Maran, Pahang, the present study determined human resource management practices of managers of small and medium scale enterprises in Anambra State, Nigeria.</w:t>
      </w:r>
    </w:p>
    <w:p>
      <w:pPr>
        <w:pStyle w:val="BodyText"/>
        <w:spacing w:line="480" w:lineRule="auto"/>
        <w:ind w:left="240" w:right="1192" w:firstLine="719"/>
      </w:pPr>
      <w:r>
        <w:rPr/>
        <w:t>Appah, Tebepah and Soreh (2012) examined human resource development on the performance of public sector accountants‟ in Nigeria. Four research questions guided the study. Survey research design was adopted for the study. To achieve the objective of the study, primary and secondary data were used. A</w:t>
      </w:r>
      <w:r>
        <w:rPr>
          <w:spacing w:val="40"/>
        </w:rPr>
        <w:t> </w:t>
      </w:r>
      <w:r>
        <w:rPr/>
        <w:t>sample size of 119 public sector accountants in Bayelsa State was used for the study. The Cronbach‟s alpha method was used to verify the reliability of the instrument.</w:t>
      </w:r>
      <w:r>
        <w:rPr>
          <w:spacing w:val="80"/>
        </w:rPr>
        <w:t> </w:t>
      </w:r>
      <w:r>
        <w:rPr/>
        <w:t>The Cronbach‟ alpha for the variables were 0.75, 0.84, 0.83, 0.75 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9"/>
      </w:pPr>
      <w:r>
        <w:rPr/>
        <w:t>0.89. The data obtained were analyzed with econometric models of multiple regression, granger causality test and diagnostic test. The study found that job training, performance appraisal, career planning and reward employee welfare</w:t>
      </w:r>
      <w:r>
        <w:rPr>
          <w:spacing w:val="40"/>
        </w:rPr>
        <w:t> </w:t>
      </w:r>
      <w:r>
        <w:rPr/>
        <w:t>were</w:t>
      </w:r>
      <w:r>
        <w:rPr>
          <w:spacing w:val="-4"/>
        </w:rPr>
        <w:t> </w:t>
      </w:r>
      <w:r>
        <w:rPr/>
        <w:t>positively</w:t>
      </w:r>
      <w:r>
        <w:rPr>
          <w:spacing w:val="-8"/>
        </w:rPr>
        <w:t> </w:t>
      </w:r>
      <w:r>
        <w:rPr/>
        <w:t>related</w:t>
      </w:r>
      <w:r>
        <w:rPr>
          <w:spacing w:val="-5"/>
        </w:rPr>
        <w:t> </w:t>
      </w:r>
      <w:r>
        <w:rPr/>
        <w:t>to</w:t>
      </w:r>
      <w:r>
        <w:rPr>
          <w:spacing w:val="-5"/>
        </w:rPr>
        <w:t> </w:t>
      </w:r>
      <w:r>
        <w:rPr/>
        <w:t>productivity</w:t>
      </w:r>
      <w:r>
        <w:rPr>
          <w:spacing w:val="-8"/>
        </w:rPr>
        <w:t> </w:t>
      </w:r>
      <w:r>
        <w:rPr/>
        <w:t>of</w:t>
      </w:r>
      <w:r>
        <w:rPr>
          <w:spacing w:val="-5"/>
        </w:rPr>
        <w:t> </w:t>
      </w:r>
      <w:r>
        <w:rPr/>
        <w:t>public</w:t>
      </w:r>
      <w:r>
        <w:rPr>
          <w:spacing w:val="-6"/>
        </w:rPr>
        <w:t> </w:t>
      </w:r>
      <w:r>
        <w:rPr/>
        <w:t>sector</w:t>
      </w:r>
      <w:r>
        <w:rPr>
          <w:spacing w:val="-7"/>
        </w:rPr>
        <w:t> </w:t>
      </w:r>
      <w:r>
        <w:rPr/>
        <w:t>accountants‟</w:t>
      </w:r>
      <w:r>
        <w:rPr>
          <w:spacing w:val="-7"/>
        </w:rPr>
        <w:t> </w:t>
      </w:r>
      <w:r>
        <w:rPr/>
        <w:t>in</w:t>
      </w:r>
      <w:r>
        <w:rPr>
          <w:spacing w:val="-4"/>
        </w:rPr>
        <w:t> </w:t>
      </w:r>
      <w:r>
        <w:rPr/>
        <w:t>Nigeria.</w:t>
      </w:r>
      <w:r>
        <w:rPr>
          <w:spacing w:val="-5"/>
        </w:rPr>
        <w:t> </w:t>
      </w:r>
      <w:r>
        <w:rPr/>
        <w:t>The study therefore recommended amongst others that public sector organizations should</w:t>
      </w:r>
      <w:r>
        <w:rPr>
          <w:spacing w:val="-3"/>
        </w:rPr>
        <w:t> </w:t>
      </w:r>
      <w:r>
        <w:rPr/>
        <w:t>pursue</w:t>
      </w:r>
      <w:r>
        <w:rPr>
          <w:spacing w:val="-3"/>
        </w:rPr>
        <w:t> </w:t>
      </w:r>
      <w:r>
        <w:rPr/>
        <w:t>a</w:t>
      </w:r>
      <w:r>
        <w:rPr>
          <w:spacing w:val="-4"/>
        </w:rPr>
        <w:t> </w:t>
      </w:r>
      <w:r>
        <w:rPr/>
        <w:t>strategic</w:t>
      </w:r>
      <w:r>
        <w:rPr>
          <w:spacing w:val="-4"/>
        </w:rPr>
        <w:t> </w:t>
      </w:r>
      <w:r>
        <w:rPr/>
        <w:t>and</w:t>
      </w:r>
      <w:r>
        <w:rPr>
          <w:spacing w:val="-3"/>
        </w:rPr>
        <w:t> </w:t>
      </w:r>
      <w:r>
        <w:rPr/>
        <w:t>purposive</w:t>
      </w:r>
      <w:r>
        <w:rPr>
          <w:spacing w:val="-4"/>
        </w:rPr>
        <w:t> </w:t>
      </w:r>
      <w:r>
        <w:rPr/>
        <w:t>human</w:t>
      </w:r>
      <w:r>
        <w:rPr>
          <w:spacing w:val="-2"/>
        </w:rPr>
        <w:t> </w:t>
      </w:r>
      <w:r>
        <w:rPr/>
        <w:t>resource</w:t>
      </w:r>
      <w:r>
        <w:rPr>
          <w:spacing w:val="-3"/>
        </w:rPr>
        <w:t> </w:t>
      </w:r>
      <w:r>
        <w:rPr/>
        <w:t>development</w:t>
      </w:r>
      <w:r>
        <w:rPr>
          <w:spacing w:val="-2"/>
        </w:rPr>
        <w:t> </w:t>
      </w:r>
      <w:r>
        <w:rPr/>
        <w:t>practices</w:t>
      </w:r>
      <w:r>
        <w:rPr>
          <w:spacing w:val="-3"/>
        </w:rPr>
        <w:t> </w:t>
      </w:r>
      <w:r>
        <w:rPr/>
        <w:t>that will improve the quality of human resource in their respective organizations.</w:t>
      </w:r>
    </w:p>
    <w:p>
      <w:pPr>
        <w:pStyle w:val="BodyText"/>
        <w:spacing w:line="480" w:lineRule="auto" w:before="201"/>
        <w:ind w:left="240" w:right="1194" w:firstLine="719"/>
      </w:pPr>
      <w:r>
        <w:rPr/>
        <w:t>The reviewed study is related to the present study because they both focus</w:t>
      </w:r>
      <w:r>
        <w:rPr>
          <w:spacing w:val="40"/>
        </w:rPr>
        <w:t> </w:t>
      </w:r>
      <w:r>
        <w:rPr/>
        <w:t>on human resources in the</w:t>
      </w:r>
      <w:r>
        <w:rPr>
          <w:spacing w:val="-1"/>
        </w:rPr>
        <w:t> </w:t>
      </w:r>
      <w:r>
        <w:rPr/>
        <w:t>organization. However, they</w:t>
      </w:r>
      <w:r>
        <w:rPr>
          <w:spacing w:val="-2"/>
        </w:rPr>
        <w:t> </w:t>
      </w:r>
      <w:r>
        <w:rPr/>
        <w:t>differ in some areas. While the reviewed study examined human resource development on the performance of public</w:t>
      </w:r>
      <w:r>
        <w:rPr>
          <w:spacing w:val="-6"/>
        </w:rPr>
        <w:t> </w:t>
      </w:r>
      <w:r>
        <w:rPr/>
        <w:t>sector</w:t>
      </w:r>
      <w:r>
        <w:rPr>
          <w:spacing w:val="-5"/>
        </w:rPr>
        <w:t> </w:t>
      </w:r>
      <w:r>
        <w:rPr/>
        <w:t>accountants‟</w:t>
      </w:r>
      <w:r>
        <w:rPr>
          <w:spacing w:val="-7"/>
        </w:rPr>
        <w:t> </w:t>
      </w:r>
      <w:r>
        <w:rPr/>
        <w:t>in</w:t>
      </w:r>
      <w:r>
        <w:rPr>
          <w:spacing w:val="-4"/>
        </w:rPr>
        <w:t> </w:t>
      </w:r>
      <w:r>
        <w:rPr/>
        <w:t>Nigeria,</w:t>
      </w:r>
      <w:r>
        <w:rPr>
          <w:spacing w:val="-3"/>
        </w:rPr>
        <w:t> </w:t>
      </w:r>
      <w:r>
        <w:rPr/>
        <w:t>the</w:t>
      </w:r>
      <w:r>
        <w:rPr>
          <w:spacing w:val="-5"/>
        </w:rPr>
        <w:t> </w:t>
      </w:r>
      <w:r>
        <w:rPr/>
        <w:t>present</w:t>
      </w:r>
      <w:r>
        <w:rPr>
          <w:spacing w:val="-5"/>
        </w:rPr>
        <w:t> </w:t>
      </w:r>
      <w:r>
        <w:rPr/>
        <w:t>study</w:t>
      </w:r>
      <w:r>
        <w:rPr>
          <w:spacing w:val="-6"/>
        </w:rPr>
        <w:t> </w:t>
      </w:r>
      <w:r>
        <w:rPr/>
        <w:t>determined</w:t>
      </w:r>
      <w:r>
        <w:rPr>
          <w:spacing w:val="-3"/>
        </w:rPr>
        <w:t> </w:t>
      </w:r>
      <w:r>
        <w:rPr/>
        <w:t>human</w:t>
      </w:r>
      <w:r>
        <w:rPr>
          <w:spacing w:val="-4"/>
        </w:rPr>
        <w:t> </w:t>
      </w:r>
      <w:r>
        <w:rPr/>
        <w:t>resource management practices of managers of small and medium scale enterprises. They also differ in terms of area of study. The reviewed study</w:t>
      </w:r>
      <w:r>
        <w:rPr>
          <w:spacing w:val="-4"/>
        </w:rPr>
        <w:t> </w:t>
      </w:r>
      <w:r>
        <w:rPr/>
        <w:t>was carried out in Bayelsa State, while the present study was carried out in Anambra State.</w:t>
      </w:r>
    </w:p>
    <w:p>
      <w:pPr>
        <w:pStyle w:val="BodyText"/>
        <w:spacing w:line="480" w:lineRule="auto"/>
        <w:ind w:left="240" w:right="1195" w:firstLine="719"/>
      </w:pPr>
      <w:r>
        <w:rPr/>
        <w:t>Hassan (2016) determined the impact of human resource management practices on employee performance in Pakistan. Three research questions guided the study. The study adopted the descriptive correlational research design. The population of the study comprised 68 employees of two textile industries in Pakistan. Questionnaire designed on a 5-point Likert scales was used to collect</w:t>
      </w:r>
      <w:r>
        <w:rPr>
          <w:spacing w:val="40"/>
        </w:rPr>
        <w:t> </w:t>
      </w:r>
      <w:r>
        <w:rPr/>
        <w:t>data</w:t>
      </w:r>
      <w:r>
        <w:rPr>
          <w:spacing w:val="59"/>
        </w:rPr>
        <w:t> </w:t>
      </w:r>
      <w:r>
        <w:rPr/>
        <w:t>from</w:t>
      </w:r>
      <w:r>
        <w:rPr>
          <w:spacing w:val="40"/>
        </w:rPr>
        <w:t> </w:t>
      </w:r>
      <w:r>
        <w:rPr/>
        <w:t>the</w:t>
      </w:r>
      <w:r>
        <w:rPr>
          <w:spacing w:val="59"/>
        </w:rPr>
        <w:t> </w:t>
      </w:r>
      <w:r>
        <w:rPr/>
        <w:t>employees</w:t>
      </w:r>
      <w:r>
        <w:rPr>
          <w:spacing w:val="60"/>
        </w:rPr>
        <w:t> </w:t>
      </w:r>
      <w:r>
        <w:rPr/>
        <w:t>working</w:t>
      </w:r>
      <w:r>
        <w:rPr>
          <w:spacing w:val="60"/>
        </w:rPr>
        <w:t> </w:t>
      </w:r>
      <w:r>
        <w:rPr/>
        <w:t>in</w:t>
      </w:r>
      <w:r>
        <w:rPr>
          <w:spacing w:val="40"/>
        </w:rPr>
        <w:t> </w:t>
      </w:r>
      <w:r>
        <w:rPr/>
        <w:t>different</w:t>
      </w:r>
      <w:r>
        <w:rPr>
          <w:spacing w:val="60"/>
        </w:rPr>
        <w:t> </w:t>
      </w:r>
      <w:r>
        <w:rPr/>
        <w:t>departments</w:t>
      </w:r>
      <w:r>
        <w:rPr>
          <w:spacing w:val="60"/>
        </w:rPr>
        <w:t> </w:t>
      </w:r>
      <w:r>
        <w:rPr/>
        <w:t>of</w:t>
      </w:r>
      <w:r>
        <w:rPr>
          <w:spacing w:val="40"/>
        </w:rPr>
        <w:t> </w:t>
      </w:r>
      <w:r>
        <w:rPr/>
        <w:t>textile</w:t>
      </w:r>
      <w:r>
        <w:rPr>
          <w:spacing w:val="40"/>
        </w:rPr>
        <w:t> </w:t>
      </w:r>
      <w:r>
        <w:rPr/>
        <w:t>sector.</w:t>
      </w:r>
      <w:r>
        <w:rPr>
          <w:spacing w:val="59"/>
        </w:rPr>
        <w:t> </w:t>
      </w:r>
      <w:r>
        <w:rPr/>
        <w:t>A</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Pearson correlation and regression was conducted to determine the association between HRM practices and employee‟s performance. Findings revealed that the organization did not effectively adopted HRM practices. The results indicated that HRM</w:t>
      </w:r>
      <w:r>
        <w:rPr>
          <w:spacing w:val="-3"/>
        </w:rPr>
        <w:t> </w:t>
      </w:r>
      <w:r>
        <w:rPr/>
        <w:t>practices-compensation,</w:t>
      </w:r>
      <w:r>
        <w:rPr>
          <w:spacing w:val="-3"/>
        </w:rPr>
        <w:t> </w:t>
      </w:r>
      <w:r>
        <w:rPr/>
        <w:t>career</w:t>
      </w:r>
      <w:r>
        <w:rPr>
          <w:spacing w:val="-4"/>
        </w:rPr>
        <w:t> </w:t>
      </w:r>
      <w:r>
        <w:rPr/>
        <w:t>planning,</w:t>
      </w:r>
      <w:r>
        <w:rPr>
          <w:spacing w:val="-3"/>
        </w:rPr>
        <w:t> </w:t>
      </w:r>
      <w:r>
        <w:rPr/>
        <w:t>performance</w:t>
      </w:r>
      <w:r>
        <w:rPr>
          <w:spacing w:val="-3"/>
        </w:rPr>
        <w:t> </w:t>
      </w:r>
      <w:r>
        <w:rPr/>
        <w:t>appraisal,</w:t>
      </w:r>
      <w:r>
        <w:rPr>
          <w:spacing w:val="-5"/>
        </w:rPr>
        <w:t> </w:t>
      </w:r>
      <w:r>
        <w:rPr/>
        <w:t>training</w:t>
      </w:r>
      <w:r>
        <w:rPr>
          <w:spacing w:val="-2"/>
        </w:rPr>
        <w:t> </w:t>
      </w:r>
      <w:r>
        <w:rPr/>
        <w:t>and employee involvement had positive impact on employees‟ performance.</w:t>
      </w:r>
    </w:p>
    <w:p>
      <w:pPr>
        <w:pStyle w:val="BodyText"/>
        <w:spacing w:line="480" w:lineRule="auto" w:before="1"/>
        <w:ind w:left="240" w:right="1194" w:firstLine="719"/>
      </w:pPr>
      <w:r>
        <w:rPr/>
        <w:t>The reviewed study is related to the present study because they both focus</w:t>
      </w:r>
      <w:r>
        <w:rPr>
          <w:spacing w:val="40"/>
        </w:rPr>
        <w:t> </w:t>
      </w:r>
      <w:r>
        <w:rPr/>
        <w:t>on human resources in the</w:t>
      </w:r>
      <w:r>
        <w:rPr>
          <w:spacing w:val="-1"/>
        </w:rPr>
        <w:t> </w:t>
      </w:r>
      <w:r>
        <w:rPr/>
        <w:t>organization. However, they</w:t>
      </w:r>
      <w:r>
        <w:rPr>
          <w:spacing w:val="-2"/>
        </w:rPr>
        <w:t> </w:t>
      </w:r>
      <w:r>
        <w:rPr/>
        <w:t>differ in some areas. While the reviewed study determined the impact of human resource management practices on employee performance in Pakistan, the present study determined human resource management practices of managers of small and medium scale enterprises. They also differ in terms of area of study. The reviewed study was carried out in Pakistan, while the present study was carried out in Anambra State, </w:t>
      </w:r>
      <w:r>
        <w:rPr>
          <w:spacing w:val="-2"/>
        </w:rPr>
        <w:t>Nigeria.</w:t>
      </w:r>
    </w:p>
    <w:p>
      <w:pPr>
        <w:pStyle w:val="Heading1"/>
        <w:spacing w:before="4"/>
      </w:pPr>
      <w:r>
        <w:rPr/>
        <w:t>SMEs</w:t>
      </w:r>
      <w:r>
        <w:rPr>
          <w:spacing w:val="-6"/>
        </w:rPr>
        <w:t> </w:t>
      </w:r>
      <w:r>
        <w:rPr/>
        <w:t>Employee</w:t>
      </w:r>
      <w:r>
        <w:rPr>
          <w:spacing w:val="-6"/>
        </w:rPr>
        <w:t> </w:t>
      </w:r>
      <w:r>
        <w:rPr/>
        <w:t>Compensation</w:t>
      </w:r>
      <w:r>
        <w:rPr>
          <w:spacing w:val="-6"/>
        </w:rPr>
        <w:t> </w:t>
      </w:r>
      <w:r>
        <w:rPr>
          <w:spacing w:val="-2"/>
        </w:rPr>
        <w:t>Practices</w:t>
      </w:r>
    </w:p>
    <w:p>
      <w:pPr>
        <w:pStyle w:val="BodyText"/>
        <w:spacing w:line="480" w:lineRule="auto" w:before="317"/>
        <w:ind w:left="240" w:right="1195" w:firstLine="719"/>
      </w:pPr>
      <w:r>
        <w:rPr/>
        <w:t>Ugoani (2017) carried out a study on executive compensation management and productivity among small and medium enterprises in Nigeria. Two research questions guided the study. The exploratory research design was used for the</w:t>
      </w:r>
      <w:r>
        <w:rPr>
          <w:spacing w:val="80"/>
        </w:rPr>
        <w:t> </w:t>
      </w:r>
      <w:r>
        <w:rPr/>
        <w:t>study. The population of the study comprised of 80 SMEs managers. Data were generated from both primary and secondary sources, such as interviews, books, journals,</w:t>
      </w:r>
      <w:r>
        <w:rPr>
          <w:spacing w:val="40"/>
        </w:rPr>
        <w:t> </w:t>
      </w:r>
      <w:r>
        <w:rPr/>
        <w:t>newspapers,</w:t>
      </w:r>
      <w:r>
        <w:rPr>
          <w:spacing w:val="40"/>
        </w:rPr>
        <w:t> </w:t>
      </w:r>
      <w:r>
        <w:rPr/>
        <w:t>among</w:t>
      </w:r>
      <w:r>
        <w:rPr>
          <w:spacing w:val="40"/>
        </w:rPr>
        <w:t> </w:t>
      </w:r>
      <w:r>
        <w:rPr/>
        <w:t>others.</w:t>
      </w:r>
      <w:r>
        <w:rPr>
          <w:spacing w:val="40"/>
        </w:rPr>
        <w:t>  </w:t>
      </w:r>
      <w:r>
        <w:rPr/>
        <w:t>Data</w:t>
      </w:r>
      <w:r>
        <w:rPr>
          <w:spacing w:val="40"/>
        </w:rPr>
        <w:t> </w:t>
      </w:r>
      <w:r>
        <w:rPr/>
        <w:t>were</w:t>
      </w:r>
      <w:r>
        <w:rPr>
          <w:spacing w:val="40"/>
        </w:rPr>
        <w:t> </w:t>
      </w:r>
      <w:r>
        <w:rPr/>
        <w:t>analyzed</w:t>
      </w:r>
      <w:r>
        <w:rPr>
          <w:spacing w:val="40"/>
        </w:rPr>
        <w:t> </w:t>
      </w:r>
      <w:r>
        <w:rPr/>
        <w:t>using</w:t>
      </w:r>
      <w:r>
        <w:rPr>
          <w:spacing w:val="40"/>
        </w:rPr>
        <w:t> </w:t>
      </w:r>
      <w:r>
        <w:rPr/>
        <w:t>the</w:t>
      </w:r>
      <w:r>
        <w:rPr>
          <w:spacing w:val="40"/>
        </w:rPr>
        <w:t> </w:t>
      </w:r>
      <w:r>
        <w:rPr/>
        <w:t>descriptive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statistical methods: frequencies and percentages and Pearson correlation coefficient. The findings of the study revealed that executive compensation management such as basic pay, incentives, profit sharing, wage and salary adjustments, employee share option, log term compensation, equity pay and benefits correlates positively with productivity among SMEs in Nigeria. It was recommended among others that employers should understand the characteristics</w:t>
      </w:r>
      <w:r>
        <w:rPr>
          <w:spacing w:val="40"/>
        </w:rPr>
        <w:t> </w:t>
      </w:r>
      <w:r>
        <w:rPr/>
        <w:t>of an individual employee. This will help in determining the requisite compensation that can motivate one toward high productivity.</w:t>
      </w:r>
    </w:p>
    <w:p>
      <w:pPr>
        <w:pStyle w:val="BodyText"/>
        <w:spacing w:line="480" w:lineRule="auto"/>
        <w:ind w:left="240" w:right="1191" w:firstLine="719"/>
      </w:pPr>
      <w:r>
        <w:rPr/>
        <w:t>Ugoani‟s study is related to the present study because both focus on employee compensation practices among SMEs in Nigeria. However, the two studies</w:t>
      </w:r>
      <w:r>
        <w:rPr>
          <w:spacing w:val="-4"/>
        </w:rPr>
        <w:t> </w:t>
      </w:r>
      <w:r>
        <w:rPr/>
        <w:t>differ</w:t>
      </w:r>
      <w:r>
        <w:rPr>
          <w:spacing w:val="-8"/>
        </w:rPr>
        <w:t> </w:t>
      </w:r>
      <w:r>
        <w:rPr/>
        <w:t>in</w:t>
      </w:r>
      <w:r>
        <w:rPr>
          <w:spacing w:val="-4"/>
        </w:rPr>
        <w:t> </w:t>
      </w:r>
      <w:r>
        <w:rPr/>
        <w:t>research</w:t>
      </w:r>
      <w:r>
        <w:rPr>
          <w:spacing w:val="-4"/>
        </w:rPr>
        <w:t> </w:t>
      </w:r>
      <w:r>
        <w:rPr/>
        <w:t>design</w:t>
      </w:r>
      <w:r>
        <w:rPr>
          <w:spacing w:val="-4"/>
        </w:rPr>
        <w:t> </w:t>
      </w:r>
      <w:r>
        <w:rPr/>
        <w:t>and</w:t>
      </w:r>
      <w:r>
        <w:rPr>
          <w:spacing w:val="-4"/>
        </w:rPr>
        <w:t> </w:t>
      </w:r>
      <w:r>
        <w:rPr/>
        <w:t>method</w:t>
      </w:r>
      <w:r>
        <w:rPr>
          <w:spacing w:val="-5"/>
        </w:rPr>
        <w:t> </w:t>
      </w:r>
      <w:r>
        <w:rPr/>
        <w:t>of</w:t>
      </w:r>
      <w:r>
        <w:rPr>
          <w:spacing w:val="-5"/>
        </w:rPr>
        <w:t> </w:t>
      </w:r>
      <w:r>
        <w:rPr/>
        <w:t>data</w:t>
      </w:r>
      <w:r>
        <w:rPr>
          <w:spacing w:val="-5"/>
        </w:rPr>
        <w:t> </w:t>
      </w:r>
      <w:r>
        <w:rPr/>
        <w:t>analysis.</w:t>
      </w:r>
      <w:r>
        <w:rPr>
          <w:spacing w:val="-6"/>
        </w:rPr>
        <w:t> </w:t>
      </w:r>
      <w:r>
        <w:rPr/>
        <w:t>While</w:t>
      </w:r>
      <w:r>
        <w:rPr>
          <w:spacing w:val="-5"/>
        </w:rPr>
        <w:t> </w:t>
      </w:r>
      <w:r>
        <w:rPr/>
        <w:t>Ugoani‟s</w:t>
      </w:r>
      <w:r>
        <w:rPr>
          <w:spacing w:val="-4"/>
        </w:rPr>
        <w:t> </w:t>
      </w:r>
      <w:r>
        <w:rPr/>
        <w:t>study focused on executive compensation management and productivity among small</w:t>
      </w:r>
      <w:r>
        <w:rPr>
          <w:spacing w:val="40"/>
        </w:rPr>
        <w:t> </w:t>
      </w:r>
      <w:r>
        <w:rPr/>
        <w:t>and medium enterprises in Nigeria, the present study focused on human resource practices of managers of SMEs in Anambra State, Nigeria.</w:t>
      </w:r>
    </w:p>
    <w:p>
      <w:pPr>
        <w:pStyle w:val="BodyText"/>
        <w:spacing w:line="480" w:lineRule="auto"/>
        <w:ind w:left="240" w:right="1194" w:firstLine="719"/>
      </w:pPr>
      <w:r>
        <w:rPr/>
        <w:t>Nongmaithem and Biniam (2016) examined the impact of human resource management (HRM) practices on organizational performance. Four Research questions guided the study. Six hypotheses were tested at 0.05 level of</w:t>
      </w:r>
      <w:r>
        <w:rPr>
          <w:spacing w:val="40"/>
        </w:rPr>
        <w:t> </w:t>
      </w:r>
      <w:r>
        <w:rPr/>
        <w:t>significance.</w:t>
      </w:r>
      <w:r>
        <w:rPr>
          <w:spacing w:val="20"/>
        </w:rPr>
        <w:t> </w:t>
      </w:r>
      <w:r>
        <w:rPr/>
        <w:t>Correlational</w:t>
      </w:r>
      <w:r>
        <w:rPr>
          <w:spacing w:val="27"/>
        </w:rPr>
        <w:t> </w:t>
      </w:r>
      <w:r>
        <w:rPr/>
        <w:t>research</w:t>
      </w:r>
      <w:r>
        <w:rPr>
          <w:spacing w:val="23"/>
        </w:rPr>
        <w:t> </w:t>
      </w:r>
      <w:r>
        <w:rPr/>
        <w:t>design</w:t>
      </w:r>
      <w:r>
        <w:rPr>
          <w:spacing w:val="25"/>
        </w:rPr>
        <w:t> </w:t>
      </w:r>
      <w:r>
        <w:rPr/>
        <w:t>was</w:t>
      </w:r>
      <w:r>
        <w:rPr>
          <w:spacing w:val="24"/>
        </w:rPr>
        <w:t> </w:t>
      </w:r>
      <w:r>
        <w:rPr/>
        <w:t>adopted</w:t>
      </w:r>
      <w:r>
        <w:rPr>
          <w:spacing w:val="25"/>
        </w:rPr>
        <w:t> </w:t>
      </w:r>
      <w:r>
        <w:rPr/>
        <w:t>for</w:t>
      </w:r>
      <w:r>
        <w:rPr>
          <w:spacing w:val="23"/>
        </w:rPr>
        <w:t> </w:t>
      </w:r>
      <w:r>
        <w:rPr/>
        <w:t>the</w:t>
      </w:r>
      <w:r>
        <w:rPr>
          <w:spacing w:val="24"/>
        </w:rPr>
        <w:t> </w:t>
      </w:r>
      <w:r>
        <w:rPr/>
        <w:t>study.</w:t>
      </w:r>
      <w:r>
        <w:rPr>
          <w:spacing w:val="30"/>
        </w:rPr>
        <w:t>  </w:t>
      </w:r>
      <w:r>
        <w:rPr/>
        <w:t>A</w:t>
      </w:r>
      <w:r>
        <w:rPr>
          <w:spacing w:val="26"/>
        </w:rPr>
        <w:t> </w:t>
      </w:r>
      <w:r>
        <w:rPr/>
        <w:t>total</w:t>
      </w:r>
      <w:r>
        <w:rPr>
          <w:spacing w:val="22"/>
        </w:rPr>
        <w:t> </w:t>
      </w:r>
      <w:r>
        <w:rPr>
          <w:spacing w:val="-5"/>
        </w:rPr>
        <w:t>of</w:t>
      </w:r>
    </w:p>
    <w:p>
      <w:pPr>
        <w:pStyle w:val="BodyText"/>
        <w:spacing w:line="480" w:lineRule="auto" w:before="2"/>
        <w:ind w:left="240" w:right="1205"/>
      </w:pPr>
      <w:r>
        <w:rPr/>
        <w:t>169 employees from Debre Brehan University, Ethiopia comprising both academicians and support staff responded to the survey. The survey questionnaire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had 58 items covering selected HRM practices and university performance. Cronbach Alpha reliability was used to determine the internal consistency of the instrument</w:t>
      </w:r>
      <w:r>
        <w:rPr>
          <w:spacing w:val="-1"/>
        </w:rPr>
        <w:t> </w:t>
      </w:r>
      <w:r>
        <w:rPr/>
        <w:t>and</w:t>
      </w:r>
      <w:r>
        <w:rPr>
          <w:spacing w:val="-1"/>
        </w:rPr>
        <w:t> </w:t>
      </w:r>
      <w:r>
        <w:rPr/>
        <w:t>values</w:t>
      </w:r>
      <w:r>
        <w:rPr>
          <w:spacing w:val="-1"/>
        </w:rPr>
        <w:t> </w:t>
      </w:r>
      <w:r>
        <w:rPr/>
        <w:t>obtained were</w:t>
      </w:r>
      <w:r>
        <w:rPr>
          <w:spacing w:val="-1"/>
        </w:rPr>
        <w:t> </w:t>
      </w:r>
      <w:r>
        <w:rPr/>
        <w:t>0.70,</w:t>
      </w:r>
      <w:r>
        <w:rPr>
          <w:spacing w:val="-2"/>
        </w:rPr>
        <w:t> </w:t>
      </w:r>
      <w:r>
        <w:rPr/>
        <w:t>0.81,</w:t>
      </w:r>
      <w:r>
        <w:rPr>
          <w:spacing w:val="-2"/>
        </w:rPr>
        <w:t> </w:t>
      </w:r>
      <w:r>
        <w:rPr/>
        <w:t>0.86,</w:t>
      </w:r>
      <w:r>
        <w:rPr>
          <w:spacing w:val="-2"/>
        </w:rPr>
        <w:t> </w:t>
      </w:r>
      <w:r>
        <w:rPr/>
        <w:t>0.92,</w:t>
      </w:r>
      <w:r>
        <w:rPr>
          <w:spacing w:val="-2"/>
        </w:rPr>
        <w:t> </w:t>
      </w:r>
      <w:r>
        <w:rPr/>
        <w:t>0.89 and</w:t>
      </w:r>
      <w:r>
        <w:rPr>
          <w:spacing w:val="-1"/>
        </w:rPr>
        <w:t> </w:t>
      </w:r>
      <w:r>
        <w:rPr/>
        <w:t>0.87.</w:t>
      </w:r>
      <w:r>
        <w:rPr>
          <w:spacing w:val="40"/>
        </w:rPr>
        <w:t> </w:t>
      </w:r>
      <w:r>
        <w:rPr/>
        <w:t>Pearson correlational statistics was used to analyze data collected for the study. The study found that human resource practices: recruitment and selection, training and development, performance appraisal and compensation had a significant relationship with university performance. The study recommended that if the university was to increase its performance to higher levels, it should emphasize more</w:t>
      </w:r>
      <w:r>
        <w:rPr>
          <w:spacing w:val="-2"/>
        </w:rPr>
        <w:t> </w:t>
      </w:r>
      <w:r>
        <w:rPr/>
        <w:t>on</w:t>
      </w:r>
      <w:r>
        <w:rPr>
          <w:spacing w:val="-1"/>
        </w:rPr>
        <w:t> </w:t>
      </w:r>
      <w:r>
        <w:rPr/>
        <w:t>compensation,</w:t>
      </w:r>
      <w:r>
        <w:rPr>
          <w:spacing w:val="-2"/>
        </w:rPr>
        <w:t> </w:t>
      </w:r>
      <w:r>
        <w:rPr/>
        <w:t>recruitment</w:t>
      </w:r>
      <w:r>
        <w:rPr>
          <w:spacing w:val="-1"/>
        </w:rPr>
        <w:t> </w:t>
      </w:r>
      <w:r>
        <w:rPr/>
        <w:t>and</w:t>
      </w:r>
      <w:r>
        <w:rPr>
          <w:spacing w:val="-2"/>
        </w:rPr>
        <w:t> </w:t>
      </w:r>
      <w:r>
        <w:rPr/>
        <w:t>selection.</w:t>
      </w:r>
      <w:r>
        <w:rPr>
          <w:spacing w:val="-2"/>
        </w:rPr>
        <w:t> </w:t>
      </w:r>
      <w:r>
        <w:rPr/>
        <w:t>Some</w:t>
      </w:r>
      <w:r>
        <w:rPr>
          <w:spacing w:val="-2"/>
        </w:rPr>
        <w:t> </w:t>
      </w:r>
      <w:r>
        <w:rPr/>
        <w:t>improvement</w:t>
      </w:r>
      <w:r>
        <w:rPr>
          <w:spacing w:val="-2"/>
        </w:rPr>
        <w:t> </w:t>
      </w:r>
      <w:r>
        <w:rPr/>
        <w:t>needed</w:t>
      </w:r>
      <w:r>
        <w:rPr>
          <w:spacing w:val="-2"/>
        </w:rPr>
        <w:t> </w:t>
      </w:r>
      <w:r>
        <w:rPr/>
        <w:t>to</w:t>
      </w:r>
      <w:r>
        <w:rPr>
          <w:spacing w:val="-4"/>
        </w:rPr>
        <w:t> </w:t>
      </w:r>
      <w:r>
        <w:rPr/>
        <w:t>be done on the other performance appraisal and training and development in order to increase their effectiveness on the university performance.</w:t>
      </w:r>
    </w:p>
    <w:p>
      <w:pPr>
        <w:pStyle w:val="BodyText"/>
        <w:spacing w:line="480" w:lineRule="auto"/>
        <w:ind w:left="240" w:right="1195" w:firstLine="719"/>
      </w:pPr>
      <w:r>
        <w:rPr/>
        <w:t>The relationship between the study of Nongmaithem and Biniam and the present study is that they both focus on human resources management practices. However, while Nongmaithem and Biniam examined the impact of human</w:t>
      </w:r>
      <w:r>
        <w:rPr>
          <w:spacing w:val="40"/>
        </w:rPr>
        <w:t> </w:t>
      </w:r>
      <w:r>
        <w:rPr/>
        <w:t>resource management (HRM) practices on organizational performance, the present will determine human resource management practices of managers of small and medium scale enterprises. They also differ in terms of area of study. The reviewed study was carried out in Ethiopia, while the present study was carried out in Anambra</w:t>
      </w:r>
      <w:r>
        <w:rPr>
          <w:spacing w:val="29"/>
        </w:rPr>
        <w:t> </w:t>
      </w:r>
      <w:r>
        <w:rPr/>
        <w:t>State,</w:t>
      </w:r>
      <w:r>
        <w:rPr>
          <w:spacing w:val="28"/>
        </w:rPr>
        <w:t> </w:t>
      </w:r>
      <w:r>
        <w:rPr/>
        <w:t>Nigeria.</w:t>
      </w:r>
      <w:r>
        <w:rPr>
          <w:spacing w:val="31"/>
        </w:rPr>
        <w:t> </w:t>
      </w:r>
      <w:r>
        <w:rPr/>
        <w:t>Pearson</w:t>
      </w:r>
      <w:r>
        <w:rPr>
          <w:spacing w:val="29"/>
        </w:rPr>
        <w:t> </w:t>
      </w:r>
      <w:r>
        <w:rPr/>
        <w:t>correlational</w:t>
      </w:r>
      <w:r>
        <w:rPr>
          <w:spacing w:val="27"/>
        </w:rPr>
        <w:t> </w:t>
      </w:r>
      <w:r>
        <w:rPr/>
        <w:t>statistics</w:t>
      </w:r>
      <w:r>
        <w:rPr>
          <w:spacing w:val="29"/>
        </w:rPr>
        <w:t> </w:t>
      </w:r>
      <w:r>
        <w:rPr/>
        <w:t>was</w:t>
      </w:r>
      <w:r>
        <w:rPr>
          <w:spacing w:val="27"/>
        </w:rPr>
        <w:t> </w:t>
      </w:r>
      <w:r>
        <w:rPr/>
        <w:t>used</w:t>
      </w:r>
      <w:r>
        <w:rPr>
          <w:spacing w:val="27"/>
        </w:rPr>
        <w:t> </w:t>
      </w:r>
      <w:r>
        <w:rPr/>
        <w:t>to</w:t>
      </w:r>
      <w:r>
        <w:rPr>
          <w:spacing w:val="27"/>
        </w:rPr>
        <w:t> </w:t>
      </w:r>
      <w:r>
        <w:rPr/>
        <w:t>analyze</w:t>
      </w:r>
      <w:r>
        <w:rPr>
          <w:spacing w:val="29"/>
        </w:rPr>
        <w:t> </w:t>
      </w:r>
      <w:r>
        <w:rPr/>
        <w:t>data</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collected in the reviewed study, while mean and t-test and ANOVA were used to analyze data collected in the present study.</w:t>
      </w:r>
    </w:p>
    <w:p>
      <w:pPr>
        <w:pStyle w:val="BodyText"/>
        <w:spacing w:line="480" w:lineRule="auto"/>
        <w:ind w:left="240" w:right="1193" w:firstLine="719"/>
      </w:pPr>
      <w:r>
        <w:rPr/>
        <w:t>Asma, Sajjad, Qasim and Umair (2014) explored the relationship among rewards, recognition and job satisfaction in employees of libraries in Lahore, Pakistan. Two hypotheses guided the study. The population comprised 120 employees in libraries from 12 different libraries in Lahore, Pakistan. A structured questionnaire was used to collect data for the study. Pearson Product moment Correlation Statistics was used to test the hypotheses. The results indicated that rewards and recognition were positively related with employees‟ job satisfaction. Positive correlation existed between reward, recognition and employees job </w:t>
      </w:r>
      <w:r>
        <w:rPr>
          <w:spacing w:val="-2"/>
        </w:rPr>
        <w:t>satisfaction.</w:t>
      </w:r>
    </w:p>
    <w:p>
      <w:pPr>
        <w:pStyle w:val="BodyText"/>
        <w:spacing w:line="480" w:lineRule="auto"/>
        <w:ind w:left="240" w:right="1195" w:firstLine="719"/>
      </w:pPr>
      <w:r>
        <w:rPr/>
        <w:t>The study of Asma et al is related to the present study because they both focus on job performance and reward system on performance. They also utilized questionnaire as instrument for data collection. However, they differ in some aspect.</w:t>
      </w:r>
      <w:r>
        <w:rPr>
          <w:spacing w:val="-2"/>
        </w:rPr>
        <w:t> </w:t>
      </w:r>
      <w:r>
        <w:rPr/>
        <w:t>While Asma et al explored</w:t>
      </w:r>
      <w:r>
        <w:rPr>
          <w:spacing w:val="-1"/>
        </w:rPr>
        <w:t> </w:t>
      </w:r>
      <w:r>
        <w:rPr/>
        <w:t>the relationship among rewards,</w:t>
      </w:r>
      <w:r>
        <w:rPr>
          <w:spacing w:val="-2"/>
        </w:rPr>
        <w:t> </w:t>
      </w:r>
      <w:r>
        <w:rPr/>
        <w:t>recognition and job satisfaction in employees of libraries in Lahore, Pakistan, the present study determined human resource management practices of managers of small and medium scale enterprises. They also differ in terms of area of study. The reviewed study was carried out in Lahore, Pakistan, while the present study was carried out in Anambra State, Nigeria.</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firstLine="719"/>
      </w:pPr>
      <w:r>
        <w:rPr/>
        <w:t>Peter and Damary (2013) determined the influence of rewards and recognition on productivity levels among extension officers in the ministry of Agriculture in Kenya. Three research questions guided the study. Descriptive survey design was adopted for the study. There were a total of 45 extension</w:t>
      </w:r>
      <w:r>
        <w:rPr>
          <w:spacing w:val="40"/>
        </w:rPr>
        <w:t> </w:t>
      </w:r>
      <w:r>
        <w:rPr/>
        <w:t>officers in Bahari District, which had just been annexed from</w:t>
      </w:r>
      <w:r>
        <w:rPr>
          <w:spacing w:val="-1"/>
        </w:rPr>
        <w:t> </w:t>
      </w:r>
      <w:r>
        <w:rPr/>
        <w:t>Kilifi District. Given the number of officers, a census was done, where all the officers were given questionnaire, followed by a focus group discussion for triangulation purposes. This is</w:t>
      </w:r>
      <w:r>
        <w:rPr>
          <w:spacing w:val="-1"/>
        </w:rPr>
        <w:t> </w:t>
      </w:r>
      <w:r>
        <w:rPr/>
        <w:t>because</w:t>
      </w:r>
      <w:r>
        <w:rPr>
          <w:spacing w:val="-1"/>
        </w:rPr>
        <w:t> </w:t>
      </w:r>
      <w:r>
        <w:rPr/>
        <w:t>it was</w:t>
      </w:r>
      <w:r>
        <w:rPr>
          <w:spacing w:val="-2"/>
        </w:rPr>
        <w:t> </w:t>
      </w:r>
      <w:r>
        <w:rPr/>
        <w:t>only</w:t>
      </w:r>
      <w:r>
        <w:rPr>
          <w:spacing w:val="-5"/>
        </w:rPr>
        <w:t> </w:t>
      </w:r>
      <w:r>
        <w:rPr/>
        <w:t>through a</w:t>
      </w:r>
      <w:r>
        <w:rPr>
          <w:spacing w:val="-2"/>
        </w:rPr>
        <w:t> </w:t>
      </w:r>
      <w:r>
        <w:rPr/>
        <w:t>census that more</w:t>
      </w:r>
      <w:r>
        <w:rPr>
          <w:spacing w:val="-1"/>
        </w:rPr>
        <w:t> </w:t>
      </w:r>
      <w:r>
        <w:rPr/>
        <w:t>comprehensive</w:t>
      </w:r>
      <w:r>
        <w:rPr>
          <w:spacing w:val="-1"/>
        </w:rPr>
        <w:t> </w:t>
      </w:r>
      <w:r>
        <w:rPr/>
        <w:t>and</w:t>
      </w:r>
      <w:r>
        <w:rPr>
          <w:spacing w:val="-2"/>
        </w:rPr>
        <w:t> </w:t>
      </w:r>
      <w:r>
        <w:rPr/>
        <w:t>accurate information</w:t>
      </w:r>
      <w:r>
        <w:rPr>
          <w:spacing w:val="-2"/>
        </w:rPr>
        <w:t> </w:t>
      </w:r>
      <w:r>
        <w:rPr/>
        <w:t>could</w:t>
      </w:r>
      <w:r>
        <w:rPr>
          <w:spacing w:val="-2"/>
        </w:rPr>
        <w:t> </w:t>
      </w:r>
      <w:r>
        <w:rPr/>
        <w:t>be</w:t>
      </w:r>
      <w:r>
        <w:rPr>
          <w:spacing w:val="-6"/>
        </w:rPr>
        <w:t> </w:t>
      </w:r>
      <w:r>
        <w:rPr/>
        <w:t>gotten.</w:t>
      </w:r>
      <w:r>
        <w:rPr>
          <w:spacing w:val="-4"/>
        </w:rPr>
        <w:t> </w:t>
      </w:r>
      <w:r>
        <w:rPr/>
        <w:t>The</w:t>
      </w:r>
      <w:r>
        <w:rPr>
          <w:spacing w:val="-3"/>
        </w:rPr>
        <w:t> </w:t>
      </w:r>
      <w:r>
        <w:rPr/>
        <w:t>data</w:t>
      </w:r>
      <w:r>
        <w:rPr>
          <w:spacing w:val="-3"/>
        </w:rPr>
        <w:t> </w:t>
      </w:r>
      <w:r>
        <w:rPr/>
        <w:t>collected</w:t>
      </w:r>
      <w:r>
        <w:rPr>
          <w:spacing w:val="-2"/>
        </w:rPr>
        <w:t> </w:t>
      </w:r>
      <w:r>
        <w:rPr/>
        <w:t>were</w:t>
      </w:r>
      <w:r>
        <w:rPr>
          <w:spacing w:val="-3"/>
        </w:rPr>
        <w:t> </w:t>
      </w:r>
      <w:r>
        <w:rPr/>
        <w:t>analyzed</w:t>
      </w:r>
      <w:r>
        <w:rPr>
          <w:spacing w:val="-2"/>
        </w:rPr>
        <w:t> </w:t>
      </w:r>
      <w:r>
        <w:rPr/>
        <w:t>for</w:t>
      </w:r>
      <w:r>
        <w:rPr>
          <w:spacing w:val="-3"/>
        </w:rPr>
        <w:t> </w:t>
      </w:r>
      <w:r>
        <w:rPr/>
        <w:t>any</w:t>
      </w:r>
      <w:r>
        <w:rPr>
          <w:spacing w:val="-6"/>
        </w:rPr>
        <w:t> </w:t>
      </w:r>
      <w:r>
        <w:rPr/>
        <w:t>causal-effect relationships, correlations and variances, by use of the statistical package for</w:t>
      </w:r>
      <w:r>
        <w:rPr>
          <w:spacing w:val="-1"/>
        </w:rPr>
        <w:t> </w:t>
      </w:r>
      <w:r>
        <w:rPr/>
        <w:t>social sciences (SPSS), and the results presented in pie charts and tables to give a picture of the research findings at a glance.</w:t>
      </w:r>
    </w:p>
    <w:p>
      <w:pPr>
        <w:pStyle w:val="BodyText"/>
        <w:spacing w:line="480" w:lineRule="auto" w:before="1"/>
        <w:ind w:left="240" w:right="1194" w:firstLine="719"/>
      </w:pPr>
      <w:r>
        <w:rPr/>
        <w:t>The findings of the study revealed that the employees in the ministry of agriculture were not satisfied with the rewards and levels of recognition for the</w:t>
      </w:r>
      <w:r>
        <w:rPr>
          <w:spacing w:val="40"/>
        </w:rPr>
        <w:t> </w:t>
      </w:r>
      <w:r>
        <w:rPr/>
        <w:t>jobs they do, with the overall feeling being that they were neither rewarded nor recognized for their work. Low compensation levels were cited as a major source of poor motivation among the employees. The study thus recommended that the Ministry of Agriculture considered improving its rewards and recognition programme for its extension officers for increased productivity and that the ministry</w:t>
      </w:r>
      <w:r>
        <w:rPr>
          <w:spacing w:val="40"/>
        </w:rPr>
        <w:t> </w:t>
      </w:r>
      <w:r>
        <w:rPr/>
        <w:t>should</w:t>
      </w:r>
      <w:r>
        <w:rPr>
          <w:spacing w:val="40"/>
        </w:rPr>
        <w:t> </w:t>
      </w:r>
      <w:r>
        <w:rPr/>
        <w:t>effect</w:t>
      </w:r>
      <w:r>
        <w:rPr>
          <w:spacing w:val="40"/>
        </w:rPr>
        <w:t> </w:t>
      </w:r>
      <w:r>
        <w:rPr/>
        <w:t>professionalism</w:t>
      </w:r>
      <w:r>
        <w:rPr>
          <w:spacing w:val="40"/>
        </w:rPr>
        <w:t> </w:t>
      </w:r>
      <w:r>
        <w:rPr/>
        <w:t>and</w:t>
      </w:r>
      <w:r>
        <w:rPr>
          <w:spacing w:val="40"/>
        </w:rPr>
        <w:t> </w:t>
      </w:r>
      <w:r>
        <w:rPr/>
        <w:t>equity</w:t>
      </w:r>
      <w:r>
        <w:rPr>
          <w:spacing w:val="40"/>
        </w:rPr>
        <w:t> </w:t>
      </w:r>
      <w:r>
        <w:rPr/>
        <w:t>in</w:t>
      </w:r>
      <w:r>
        <w:rPr>
          <w:spacing w:val="40"/>
        </w:rPr>
        <w:t> </w:t>
      </w:r>
      <w:r>
        <w:rPr/>
        <w:t>staff</w:t>
      </w:r>
      <w:r>
        <w:rPr>
          <w:spacing w:val="40"/>
        </w:rPr>
        <w:t> </w:t>
      </w:r>
      <w:r>
        <w:rPr/>
        <w:t>promotions,</w:t>
      </w:r>
      <w:r>
        <w:rPr>
          <w:spacing w:val="40"/>
        </w:rPr>
        <w:t> </w:t>
      </w:r>
      <w:r>
        <w:rPr/>
        <w:t>improve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8"/>
      </w:pPr>
      <w:r>
        <w:rPr/>
        <w:t>holistic facilitation of field staff, and improve on the general staff motivation strategies (revise allowances and other benefits).</w:t>
      </w:r>
    </w:p>
    <w:p>
      <w:pPr>
        <w:pStyle w:val="BodyText"/>
        <w:spacing w:line="480" w:lineRule="auto"/>
        <w:ind w:left="240" w:right="1195" w:firstLine="719"/>
      </w:pPr>
      <w:r>
        <w:rPr/>
        <w:t>The relationship between the study of Peter and Damary and the present study is that they both focus on the influence of employee reward and recognition on employee performance. However, while Peter and Damary determined the influence of rewards and recognition on productivity levels among extension officers in the Ministry of Agriculture, the present study will determine human resource management practices of managers of small and medium scale</w:t>
      </w:r>
      <w:r>
        <w:rPr>
          <w:spacing w:val="40"/>
        </w:rPr>
        <w:t> </w:t>
      </w:r>
      <w:r>
        <w:rPr/>
        <w:t>enterprises. They also differ in terms of area of study. The reviewed study was carried out in Kenya, while the present study was carried out in Anambra State, </w:t>
      </w:r>
      <w:r>
        <w:rPr>
          <w:spacing w:val="-2"/>
        </w:rPr>
        <w:t>Nigeria.</w:t>
      </w:r>
    </w:p>
    <w:p>
      <w:pPr>
        <w:pStyle w:val="BodyText"/>
        <w:spacing w:line="480" w:lineRule="auto"/>
        <w:ind w:left="240" w:right="1193" w:firstLine="719"/>
      </w:pPr>
      <w:r>
        <w:rPr/>
        <w:t>Mohamed, Omar and Ibrahim (2013) conducted a study on the relationship between employee satisfaction and customer retention in Mogadishu-Somalia companies. Two research questions guided the study and two hypotheses were tested at 0.05 level of significant. The study employed the use of both descriptive and correlation research design to establish the nature of the relationships. The target population was 200 managers categorized into three categories such as high- level managers, middle level managers and low-level managers. A sample size of 133 respondents was used to test the relationship. Questionnaire was used for data</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8"/>
      </w:pPr>
      <w:r>
        <w:rPr/>
        <w:t>collection. To analyze the data, the spearman correlation statistical tool was used with the aim of establishing the relationship between above mentioned variables.</w:t>
      </w:r>
    </w:p>
    <w:p>
      <w:pPr>
        <w:pStyle w:val="BodyText"/>
        <w:spacing w:line="480" w:lineRule="auto"/>
        <w:ind w:left="240" w:right="1194" w:firstLine="719"/>
      </w:pPr>
      <w:r>
        <w:rPr/>
        <w:t>The findings revealed that there is a statistically significant positive relationship between employee satisfaction and customer retention which indicates that increase in employee‟s satisfaction leads to higher customer retention. On the basis of the findings, the researchers concluded that telecommunication companies should provide good employee satisfaction that will improve performance of employee. Finally, telecommunication companies should not supposed only think about resource or money but take into account that there are other factors that can effects their employee satisfaction.</w:t>
      </w:r>
    </w:p>
    <w:p>
      <w:pPr>
        <w:pStyle w:val="BodyText"/>
        <w:spacing w:line="480" w:lineRule="auto"/>
        <w:ind w:left="240" w:right="1194" w:firstLine="719"/>
      </w:pPr>
      <w:r>
        <w:rPr/>
        <w:t>Mohamed, Omar and Ibrahim‟s study is related to the present study because both focused on employee compensation practices in organization. However the two studies differed in location and method of data analysis. While Mohamed, Omar and Ibrahim‟s study focused on the relationship between employee satisfaction and customer retention in Mogadishu-Somalia companies, the present study focused on human resource management practices of managers of small and medium scale enterprises in Anambra State, Nigeria.</w:t>
      </w:r>
    </w:p>
    <w:p>
      <w:pPr>
        <w:pStyle w:val="Heading1"/>
        <w:spacing w:before="5"/>
      </w:pPr>
      <w:r>
        <w:rPr/>
        <w:t>SMEs</w:t>
      </w:r>
      <w:r>
        <w:rPr>
          <w:spacing w:val="-6"/>
        </w:rPr>
        <w:t> </w:t>
      </w:r>
      <w:r>
        <w:rPr/>
        <w:t>Employee</w:t>
      </w:r>
      <w:r>
        <w:rPr>
          <w:spacing w:val="-6"/>
        </w:rPr>
        <w:t> </w:t>
      </w:r>
      <w:r>
        <w:rPr/>
        <w:t>Relations</w:t>
      </w:r>
      <w:r>
        <w:rPr>
          <w:spacing w:val="-3"/>
        </w:rPr>
        <w:t> </w:t>
      </w:r>
      <w:r>
        <w:rPr>
          <w:spacing w:val="-2"/>
        </w:rPr>
        <w:t>Practices</w:t>
      </w:r>
    </w:p>
    <w:p>
      <w:pPr>
        <w:pStyle w:val="BodyText"/>
        <w:spacing w:line="480" w:lineRule="auto" w:before="319"/>
        <w:ind w:left="240" w:right="1199" w:firstLine="719"/>
      </w:pPr>
      <w:r>
        <w:rPr/>
        <w:t>Awe, Shabi and Tugbobo (2016) conducted a study on employees‟ relations strategies</w:t>
      </w:r>
      <w:r>
        <w:rPr>
          <w:spacing w:val="68"/>
          <w:w w:val="150"/>
        </w:rPr>
        <w:t> </w:t>
      </w:r>
      <w:r>
        <w:rPr/>
        <w:t>and</w:t>
      </w:r>
      <w:r>
        <w:rPr>
          <w:spacing w:val="70"/>
          <w:w w:val="150"/>
        </w:rPr>
        <w:t> </w:t>
      </w:r>
      <w:r>
        <w:rPr/>
        <w:t>competitiveness</w:t>
      </w:r>
      <w:r>
        <w:rPr>
          <w:spacing w:val="67"/>
          <w:w w:val="150"/>
        </w:rPr>
        <w:t> </w:t>
      </w:r>
      <w:r>
        <w:rPr/>
        <w:t>of</w:t>
      </w:r>
      <w:r>
        <w:rPr>
          <w:spacing w:val="66"/>
          <w:w w:val="150"/>
        </w:rPr>
        <w:t> </w:t>
      </w:r>
      <w:r>
        <w:rPr/>
        <w:t>selected</w:t>
      </w:r>
      <w:r>
        <w:rPr>
          <w:spacing w:val="70"/>
          <w:w w:val="150"/>
        </w:rPr>
        <w:t> </w:t>
      </w:r>
      <w:r>
        <w:rPr/>
        <w:t>SMEs</w:t>
      </w:r>
      <w:r>
        <w:rPr>
          <w:spacing w:val="67"/>
          <w:w w:val="150"/>
        </w:rPr>
        <w:t> </w:t>
      </w:r>
      <w:r>
        <w:rPr/>
        <w:t>in</w:t>
      </w:r>
      <w:r>
        <w:rPr>
          <w:spacing w:val="70"/>
          <w:w w:val="150"/>
        </w:rPr>
        <w:t> </w:t>
      </w:r>
      <w:r>
        <w:rPr/>
        <w:t>Lagos</w:t>
      </w:r>
      <w:r>
        <w:rPr>
          <w:spacing w:val="68"/>
          <w:w w:val="150"/>
        </w:rPr>
        <w:t> </w:t>
      </w:r>
      <w:r>
        <w:rPr/>
        <w:t>State.</w:t>
      </w:r>
      <w:r>
        <w:rPr>
          <w:spacing w:val="68"/>
          <w:w w:val="150"/>
        </w:rPr>
        <w:t> </w:t>
      </w:r>
      <w:r>
        <w:rPr/>
        <w:t>Four</w:t>
      </w:r>
      <w:r>
        <w:rPr>
          <w:spacing w:val="69"/>
          <w:w w:val="150"/>
        </w:rPr>
        <w:t> </w:t>
      </w:r>
      <w:r>
        <w:rPr/>
        <w:t>null</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hypotheses were tested. The study adopted a survey research design; 65 selected SMEs across the economic sectors in Alaba market, Ikorodu and Ikej a market in Lagos State. A random sampling technique was used to select 250 respondents across the business owners, supervisor, ·managers and employee categories. The instruments for data collection were the questionnaire and interview schedule. Descriptive statistics such as simple percentage, and frequency tables were used in the presentation and analysis of data</w:t>
      </w:r>
      <w:r>
        <w:rPr>
          <w:spacing w:val="40"/>
        </w:rPr>
        <w:t> </w:t>
      </w:r>
      <w:r>
        <w:rPr/>
        <w:t>while the relevant hypotheses were tested using Pearson correlation coefficients by the application of SPSS. The findings revealed that there is a significant relationship between employee relations strategies and the various dimensions of productivity, innovation and competitiveness of SMEs. The research recommended that the institutionalization and effective implementation of employee relations strategies that strongly vocationally technically involved and engaged entrepreneurs and employees of SMEs have important role to play in. productivity, innovations, performance, growth and competitiveness of SMEs sector.</w:t>
      </w:r>
    </w:p>
    <w:p>
      <w:pPr>
        <w:pStyle w:val="BodyText"/>
        <w:spacing w:line="480" w:lineRule="auto" w:before="1"/>
        <w:ind w:left="240" w:right="1193" w:firstLine="719"/>
      </w:pPr>
      <w:r>
        <w:rPr/>
        <w:t>The reviewed study and the present study are related because they both</w:t>
      </w:r>
      <w:r>
        <w:rPr>
          <w:spacing w:val="80"/>
        </w:rPr>
        <w:t> </w:t>
      </w:r>
      <w:r>
        <w:rPr/>
        <w:t>focus on employee relations practices of SMEs. They are both related in the sense that they both used questionnaire as instrument for data collection. They however differ in some aspects such as area of the</w:t>
      </w:r>
      <w:r>
        <w:rPr>
          <w:spacing w:val="-1"/>
        </w:rPr>
        <w:t> </w:t>
      </w:r>
      <w:r>
        <w:rPr/>
        <w:t>study</w:t>
      </w:r>
      <w:r>
        <w:rPr>
          <w:spacing w:val="-2"/>
        </w:rPr>
        <w:t> </w:t>
      </w:r>
      <w:r>
        <w:rPr/>
        <w:t>and method of data analysis. While Awe,</w:t>
      </w:r>
      <w:r>
        <w:rPr>
          <w:spacing w:val="24"/>
        </w:rPr>
        <w:t> </w:t>
      </w:r>
      <w:r>
        <w:rPr/>
        <w:t>Shabi</w:t>
      </w:r>
      <w:r>
        <w:rPr>
          <w:spacing w:val="25"/>
        </w:rPr>
        <w:t> </w:t>
      </w:r>
      <w:r>
        <w:rPr/>
        <w:t>and</w:t>
      </w:r>
      <w:r>
        <w:rPr>
          <w:spacing w:val="25"/>
        </w:rPr>
        <w:t> </w:t>
      </w:r>
      <w:r>
        <w:rPr/>
        <w:t>Tugbobo‟s</w:t>
      </w:r>
      <w:r>
        <w:rPr>
          <w:spacing w:val="25"/>
        </w:rPr>
        <w:t> </w:t>
      </w:r>
      <w:r>
        <w:rPr/>
        <w:t>study</w:t>
      </w:r>
      <w:r>
        <w:rPr>
          <w:spacing w:val="21"/>
        </w:rPr>
        <w:t> </w:t>
      </w:r>
      <w:r>
        <w:rPr/>
        <w:t>focused</w:t>
      </w:r>
      <w:r>
        <w:rPr>
          <w:spacing w:val="23"/>
        </w:rPr>
        <w:t> </w:t>
      </w:r>
      <w:r>
        <w:rPr/>
        <w:t>on</w:t>
      </w:r>
      <w:r>
        <w:rPr>
          <w:spacing w:val="23"/>
        </w:rPr>
        <w:t> </w:t>
      </w:r>
      <w:r>
        <w:rPr/>
        <w:t>employees‟</w:t>
      </w:r>
      <w:r>
        <w:rPr>
          <w:spacing w:val="22"/>
        </w:rPr>
        <w:t> </w:t>
      </w:r>
      <w:r>
        <w:rPr/>
        <w:t>relations</w:t>
      </w:r>
      <w:r>
        <w:rPr>
          <w:spacing w:val="23"/>
        </w:rPr>
        <w:t> </w:t>
      </w:r>
      <w:r>
        <w:rPr/>
        <w:t>strategies</w:t>
      </w:r>
      <w:r>
        <w:rPr>
          <w:spacing w:val="23"/>
        </w:rPr>
        <w:t> </w:t>
      </w:r>
      <w:r>
        <w:rPr/>
        <w:t>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7"/>
      </w:pPr>
      <w:r>
        <w:rPr/>
        <w:t>competitiveness of selected SMEs in Lagos State, the present study focused on determining human resource management practices of managers of small and medium scale enterprises in Anambra State.</w:t>
      </w:r>
    </w:p>
    <w:p>
      <w:pPr>
        <w:pStyle w:val="BodyText"/>
        <w:spacing w:line="480" w:lineRule="auto"/>
        <w:ind w:left="240" w:right="1195" w:firstLine="719"/>
      </w:pPr>
      <w:r>
        <w:rPr/>
        <w:t>Saira (2016) determined the impact of HRM practices on employees‟ performance in the Textile industry of Pakistan. Random sampling technique was used to select sample for the study. Survey design was used in the study. A questionnaire containing 34 items was distributed among 68 employees of textile industry for data collection. To check the association between HRM practices and employees‟ performance, Pearson correlation statistical technique and regression analysis were applied on the data collected. The results indicated that HRM practices compensation, career planning, performance appraisal, training, and employee involvement had positive impact on employees‟ performance. Based on these findings, it was recommended that the management of SMEs should value</w:t>
      </w:r>
      <w:r>
        <w:rPr>
          <w:spacing w:val="40"/>
        </w:rPr>
        <w:t> </w:t>
      </w:r>
      <w:r>
        <w:rPr/>
        <w:t>the contribution and ideas shared by employees and empower employees to maximize their individual talents in order to make effective decisions.</w:t>
      </w:r>
    </w:p>
    <w:p>
      <w:pPr>
        <w:pStyle w:val="BodyText"/>
        <w:spacing w:line="480" w:lineRule="auto" w:before="1"/>
        <w:ind w:left="240" w:right="1190" w:firstLine="719"/>
      </w:pPr>
      <w:r>
        <w:rPr/>
        <w:t>The reviewed study and the present study are related because they both</w:t>
      </w:r>
      <w:r>
        <w:rPr>
          <w:spacing w:val="80"/>
        </w:rPr>
        <w:t> </w:t>
      </w:r>
      <w:r>
        <w:rPr/>
        <w:t>focus on employee relations practices of SMEs. They are both related in the sense that they both use questionnaire as instrument for data collection. They however differ in some aspects. While Saira (2016) determined the impact of HRM</w:t>
      </w:r>
      <w:r>
        <w:rPr>
          <w:spacing w:val="40"/>
        </w:rPr>
        <w:t> </w:t>
      </w:r>
      <w:r>
        <w:rPr/>
        <w:t>practices</w:t>
      </w:r>
      <w:r>
        <w:rPr>
          <w:spacing w:val="60"/>
        </w:rPr>
        <w:t> </w:t>
      </w:r>
      <w:r>
        <w:rPr/>
        <w:t>on</w:t>
      </w:r>
      <w:r>
        <w:rPr>
          <w:spacing w:val="62"/>
        </w:rPr>
        <w:t> </w:t>
      </w:r>
      <w:r>
        <w:rPr/>
        <w:t>employees‟</w:t>
      </w:r>
      <w:r>
        <w:rPr>
          <w:spacing w:val="40"/>
        </w:rPr>
        <w:t> </w:t>
      </w:r>
      <w:r>
        <w:rPr/>
        <w:t>performance</w:t>
      </w:r>
      <w:r>
        <w:rPr>
          <w:spacing w:val="61"/>
        </w:rPr>
        <w:t> </w:t>
      </w:r>
      <w:r>
        <w:rPr/>
        <w:t>in</w:t>
      </w:r>
      <w:r>
        <w:rPr>
          <w:spacing w:val="60"/>
        </w:rPr>
        <w:t> </w:t>
      </w:r>
      <w:r>
        <w:rPr/>
        <w:t>the</w:t>
      </w:r>
      <w:r>
        <w:rPr>
          <w:spacing w:val="61"/>
        </w:rPr>
        <w:t> </w:t>
      </w:r>
      <w:r>
        <w:rPr/>
        <w:t>textile</w:t>
      </w:r>
      <w:r>
        <w:rPr>
          <w:spacing w:val="40"/>
        </w:rPr>
        <w:t> </w:t>
      </w:r>
      <w:r>
        <w:rPr/>
        <w:t>industry,</w:t>
      </w:r>
      <w:r>
        <w:rPr>
          <w:spacing w:val="62"/>
        </w:rPr>
        <w:t> </w:t>
      </w:r>
      <w:r>
        <w:rPr/>
        <w:t>the</w:t>
      </w:r>
      <w:r>
        <w:rPr>
          <w:spacing w:val="40"/>
        </w:rPr>
        <w:t> </w:t>
      </w:r>
      <w:r>
        <w:rPr/>
        <w:t>present</w:t>
      </w:r>
      <w:r>
        <w:rPr>
          <w:spacing w:val="65"/>
        </w:rPr>
        <w:t> </w:t>
      </w:r>
      <w:r>
        <w:rPr/>
        <w:t>study</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determined human resource management practices of managers of small and medium scale enterprises. Furthermore, Saira‟s study was carried out in Pakistan, while the present study was carried out in Anambra State, Nigeria. Pearson correlation statistics and simple regression analysis were used to analyze data collected in the reviewed study, while mean and t-test were used to analyze the</w:t>
      </w:r>
      <w:r>
        <w:rPr>
          <w:spacing w:val="40"/>
        </w:rPr>
        <w:t> </w:t>
      </w:r>
      <w:r>
        <w:rPr/>
        <w:t>data collected.</w:t>
      </w:r>
    </w:p>
    <w:p>
      <w:pPr>
        <w:pStyle w:val="BodyText"/>
        <w:spacing w:line="480" w:lineRule="auto"/>
        <w:ind w:left="240" w:right="1197" w:firstLine="719"/>
      </w:pPr>
      <w:r>
        <w:rPr/>
        <w:t>Ojokuku (2014) examined the effect of employee participation in decision making on the performance of selected SMEs in Lagos, South Western Nigeria. One hypothesis guided the study. Data were sourced from 129 employees and 27 owner/managers of the randomly selected SMEs with the aid of questionnaire. The data generated were statistically analyzed using descriptive and inferential statistical tools. Specifically, Product-Moment Correlation Coefficient and Simple Regression Analysis were used. The Product-Moment Correlation Coefficient was used to examine the existence of relationship between employee involvement in decision making and organizational performance while regression analysis was used to ascertain the amount of variations in the organizational performance which can be associated with changes in the degree of employment involvement in decision making.</w:t>
      </w:r>
    </w:p>
    <w:p>
      <w:pPr>
        <w:pStyle w:val="BodyText"/>
        <w:spacing w:line="480" w:lineRule="auto" w:before="2"/>
        <w:ind w:left="240" w:right="1193" w:firstLine="719"/>
      </w:pPr>
      <w:r>
        <w:rPr/>
        <w:t>Results showed that overall, employee participation in decision making had significant</w:t>
      </w:r>
      <w:r>
        <w:rPr>
          <w:spacing w:val="19"/>
        </w:rPr>
        <w:t> </w:t>
      </w:r>
      <w:r>
        <w:rPr/>
        <w:t>positive impact</w:t>
      </w:r>
      <w:r>
        <w:rPr>
          <w:spacing w:val="25"/>
        </w:rPr>
        <w:t> </w:t>
      </w:r>
      <w:r>
        <w:rPr/>
        <w:t>on</w:t>
      </w:r>
      <w:r>
        <w:rPr>
          <w:spacing w:val="18"/>
        </w:rPr>
        <w:t> </w:t>
      </w:r>
      <w:r>
        <w:rPr/>
        <w:t>organizational</w:t>
      </w:r>
      <w:r>
        <w:rPr>
          <w:spacing w:val="22"/>
        </w:rPr>
        <w:t> </w:t>
      </w:r>
      <w:r>
        <w:rPr/>
        <w:t>performance</w:t>
      </w:r>
      <w:r>
        <w:rPr>
          <w:spacing w:val="20"/>
        </w:rPr>
        <w:t> </w:t>
      </w:r>
      <w:r>
        <w:rPr/>
        <w:t>in</w:t>
      </w:r>
      <w:r>
        <w:rPr>
          <w:spacing w:val="18"/>
        </w:rPr>
        <w:t> </w:t>
      </w:r>
      <w:r>
        <w:rPr/>
        <w:t>the</w:t>
      </w:r>
      <w:r>
        <w:rPr>
          <w:spacing w:val="20"/>
        </w:rPr>
        <w:t> </w:t>
      </w:r>
      <w:r>
        <w:rPr/>
        <w:t>SMEs,</w:t>
      </w:r>
      <w:r>
        <w:rPr>
          <w:spacing w:val="19"/>
        </w:rPr>
        <w:t> </w:t>
      </w:r>
      <w:r>
        <w:rPr/>
        <w:t>with</w:t>
      </w:r>
      <w:r>
        <w:rPr>
          <w:spacing w:val="21"/>
        </w:rPr>
        <w:t> </w:t>
      </w:r>
      <w:r>
        <w:rPr/>
        <w:t>(β</w:t>
      </w:r>
      <w:r>
        <w:rPr>
          <w:spacing w:val="21"/>
        </w:rPr>
        <w:t> </w:t>
      </w:r>
      <w:r>
        <w:rPr/>
        <w:t>=</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0.597, t = 6.572, P&lt;.01).The implication of this finding is that Nigerian SMEs should pay attention to human resource management practices which, they have hitherto, largely ignored, in the course of running their businesses. Increasing employee participation in decision making will impact positively on their growth and potential for survival.</w:t>
      </w:r>
    </w:p>
    <w:p>
      <w:pPr>
        <w:pStyle w:val="BodyText"/>
        <w:spacing w:line="480" w:lineRule="auto" w:before="1"/>
        <w:ind w:left="240" w:right="1197" w:firstLine="719"/>
      </w:pPr>
      <w:r>
        <w:rPr/>
        <w:t>The reviewed study and the present study are related because they both</w:t>
      </w:r>
      <w:r>
        <w:rPr>
          <w:spacing w:val="40"/>
        </w:rPr>
        <w:t> </w:t>
      </w:r>
      <w:r>
        <w:rPr/>
        <w:t>focus on employee relations practices of SMEs. They are both related in the sense that they both used questionnaire as instrument for data collection. They however differ in some aspects. While Ojokuku (2014) examined the effect of employee participation in decision making on the performance of selected SMEs, the present study determined human resource management practices of managers of small and medium</w:t>
      </w:r>
      <w:r>
        <w:rPr>
          <w:spacing w:val="-1"/>
        </w:rPr>
        <w:t> </w:t>
      </w:r>
      <w:r>
        <w:rPr/>
        <w:t>scale enterprises. Furthermore, Ojokuku‟s study was carried out in Lagos, Nigeria while, the present study was carried out in Anambra State, Nigeria. Similarly, Product-Moment Correlation Coefficient and Simple Regression Analysis were used to analyze data collected in the reviewed study, while mean</w:t>
      </w:r>
      <w:r>
        <w:rPr>
          <w:spacing w:val="40"/>
        </w:rPr>
        <w:t> </w:t>
      </w:r>
      <w:r>
        <w:rPr/>
        <w:t>and t-test were used to analyze the data to be collected in the present study.</w:t>
      </w:r>
    </w:p>
    <w:p>
      <w:pPr>
        <w:pStyle w:val="BodyText"/>
        <w:spacing w:line="480" w:lineRule="auto"/>
        <w:ind w:left="240" w:right="1200" w:firstLine="719"/>
      </w:pPr>
      <w:r>
        <w:rPr/>
        <w:t>Mendes (2012) carried out a study on employees‟ involvement and quality improvement in manufacturing small and medium enterprise: A comparative analysis. Two research questions guided the study and two hypotheses were tested at</w:t>
      </w:r>
      <w:r>
        <w:rPr>
          <w:spacing w:val="28"/>
        </w:rPr>
        <w:t> </w:t>
      </w:r>
      <w:r>
        <w:rPr/>
        <w:t>0.05</w:t>
      </w:r>
      <w:r>
        <w:rPr>
          <w:spacing w:val="28"/>
        </w:rPr>
        <w:t> </w:t>
      </w:r>
      <w:r>
        <w:rPr/>
        <w:t>level</w:t>
      </w:r>
      <w:r>
        <w:rPr>
          <w:spacing w:val="28"/>
        </w:rPr>
        <w:t> </w:t>
      </w:r>
      <w:r>
        <w:rPr/>
        <w:t>of</w:t>
      </w:r>
      <w:r>
        <w:rPr>
          <w:spacing w:val="27"/>
        </w:rPr>
        <w:t> </w:t>
      </w:r>
      <w:r>
        <w:rPr/>
        <w:t>significance.</w:t>
      </w:r>
      <w:r>
        <w:rPr>
          <w:spacing w:val="27"/>
        </w:rPr>
        <w:t> </w:t>
      </w:r>
      <w:r>
        <w:rPr/>
        <w:t>Descriptive</w:t>
      </w:r>
      <w:r>
        <w:rPr>
          <w:spacing w:val="25"/>
        </w:rPr>
        <w:t> </w:t>
      </w:r>
      <w:r>
        <w:rPr/>
        <w:t>survey</w:t>
      </w:r>
      <w:r>
        <w:rPr>
          <w:spacing w:val="24"/>
        </w:rPr>
        <w:t> </w:t>
      </w:r>
      <w:r>
        <w:rPr/>
        <w:t>research</w:t>
      </w:r>
      <w:r>
        <w:rPr>
          <w:spacing w:val="28"/>
        </w:rPr>
        <w:t> </w:t>
      </w:r>
      <w:r>
        <w:rPr/>
        <w:t>design</w:t>
      </w:r>
      <w:r>
        <w:rPr>
          <w:spacing w:val="28"/>
        </w:rPr>
        <w:t> </w:t>
      </w:r>
      <w:r>
        <w:rPr/>
        <w:t>was</w:t>
      </w:r>
      <w:r>
        <w:rPr>
          <w:spacing w:val="28"/>
        </w:rPr>
        <w:t> </w:t>
      </w:r>
      <w:r>
        <w:rPr/>
        <w:t>adopted</w:t>
      </w:r>
      <w:r>
        <w:rPr>
          <w:spacing w:val="28"/>
        </w:rPr>
        <w:t> </w:t>
      </w:r>
      <w:r>
        <w:rPr/>
        <w:t>for</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7"/>
      </w:pPr>
      <w:r>
        <w:rPr/>
        <w:t>the study. Population of the study comprised 600</w:t>
      </w:r>
      <w:r>
        <w:rPr>
          <w:spacing w:val="22"/>
        </w:rPr>
        <w:t> </w:t>
      </w:r>
      <w:r>
        <w:rPr/>
        <w:t>Portuguese SME, selected using</w:t>
      </w:r>
      <w:r>
        <w:rPr>
          <w:spacing w:val="40"/>
        </w:rPr>
        <w:t> </w:t>
      </w:r>
      <w:r>
        <w:rPr/>
        <w:t>a simple random sampling method. Empirical data was collected using questionnaires. The questionnaire was pre-tested and validated with the help of a panel of two academics/researchers on quality management issues and two quality managers in SME.</w:t>
      </w:r>
    </w:p>
    <w:p>
      <w:pPr>
        <w:pStyle w:val="BodyText"/>
        <w:spacing w:line="480" w:lineRule="auto" w:before="1"/>
        <w:ind w:left="240" w:right="1195" w:firstLine="719"/>
      </w:pPr>
      <w:r>
        <w:rPr/>
        <w:t>In accordance with research purposes, univariate analyses were performed</w:t>
      </w:r>
      <w:r>
        <w:rPr>
          <w:spacing w:val="40"/>
        </w:rPr>
        <w:t> </w:t>
      </w:r>
      <w:r>
        <w:rPr/>
        <w:t>on issues strictly descriptive, while bivariate analysis tools were used on issues based on means comparison (Student‟s t-test and Chi-square test). The results suggest clear concerns from SME in raising employees‟ awareness about the importance of quality improvement issues, and fostering employees‟ involvement in quality improvement programs. Furthermore, regarding quality improvement, differences in attitude towards HRM initiatives, in general, and training, in particular, is attributed to organizational size.</w:t>
      </w:r>
    </w:p>
    <w:p>
      <w:pPr>
        <w:pStyle w:val="BodyText"/>
        <w:spacing w:line="480" w:lineRule="auto"/>
        <w:ind w:left="240" w:right="1197" w:firstLine="719"/>
      </w:pPr>
      <w:r>
        <w:rPr/>
        <w:t>Mendes‟s study is related to the present study because both focus on employees‟ relation practices in SMEs. However, both studies differed in geographical location and method of data analysis. While Mendes‟s study focused on employees‟ involvement and quality improvement in manufacturing small and medium enterprise: A comparative analysis, the present study determined human resource management practices</w:t>
      </w:r>
      <w:r>
        <w:rPr>
          <w:spacing w:val="-1"/>
        </w:rPr>
        <w:t> </w:t>
      </w:r>
      <w:r>
        <w:rPr/>
        <w:t>of managers of</w:t>
      </w:r>
      <w:r>
        <w:rPr>
          <w:spacing w:val="-2"/>
        </w:rPr>
        <w:t> </w:t>
      </w:r>
      <w:r>
        <w:rPr/>
        <w:t>small and medium</w:t>
      </w:r>
      <w:r>
        <w:rPr>
          <w:spacing w:val="-2"/>
        </w:rPr>
        <w:t> </w:t>
      </w:r>
      <w:r>
        <w:rPr/>
        <w:t>scale enterprises in Anambra State.</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Summary</w:t>
      </w:r>
      <w:r>
        <w:rPr>
          <w:spacing w:val="-3"/>
        </w:rPr>
        <w:t> </w:t>
      </w:r>
      <w:r>
        <w:rPr/>
        <w:t>of</w:t>
      </w:r>
      <w:r>
        <w:rPr>
          <w:spacing w:val="-3"/>
        </w:rPr>
        <w:t> </w:t>
      </w:r>
      <w:r>
        <w:rPr/>
        <w:t>Review</w:t>
      </w:r>
      <w:r>
        <w:rPr>
          <w:spacing w:val="-3"/>
        </w:rPr>
        <w:t> </w:t>
      </w:r>
      <w:r>
        <w:rPr/>
        <w:t>of</w:t>
      </w:r>
      <w:r>
        <w:rPr>
          <w:spacing w:val="-3"/>
        </w:rPr>
        <w:t> </w:t>
      </w:r>
      <w:r>
        <w:rPr/>
        <w:t>Related</w:t>
      </w:r>
      <w:r>
        <w:rPr>
          <w:spacing w:val="-3"/>
        </w:rPr>
        <w:t> </w:t>
      </w:r>
      <w:r>
        <w:rPr>
          <w:spacing w:val="-2"/>
        </w:rPr>
        <w:t>Literatures</w:t>
      </w:r>
    </w:p>
    <w:p>
      <w:pPr>
        <w:pStyle w:val="BodyText"/>
        <w:spacing w:line="480" w:lineRule="auto" w:before="252"/>
        <w:ind w:left="240" w:right="1196" w:firstLine="719"/>
      </w:pPr>
      <w:r>
        <w:rPr/>
        <w:t>The review of literature related to this study was done under five broad headings, namely: conceptual framework, theoretical framework, theoretical studies, review of empirical studies and summary of review of related literature. The conceptual framework reviewed concepts like managers, human resource management and small and medium scale enterprises. The theoretical framework</w:t>
      </w:r>
      <w:r>
        <w:rPr>
          <w:spacing w:val="40"/>
        </w:rPr>
        <w:t> </w:t>
      </w:r>
      <w:r>
        <w:rPr/>
        <w:t>of</w:t>
      </w:r>
      <w:r>
        <w:rPr>
          <w:spacing w:val="-5"/>
        </w:rPr>
        <w:t> </w:t>
      </w:r>
      <w:r>
        <w:rPr/>
        <w:t>the</w:t>
      </w:r>
      <w:r>
        <w:rPr>
          <w:spacing w:val="-8"/>
        </w:rPr>
        <w:t> </w:t>
      </w:r>
      <w:r>
        <w:rPr/>
        <w:t>study</w:t>
      </w:r>
      <w:r>
        <w:rPr>
          <w:spacing w:val="-9"/>
        </w:rPr>
        <w:t> </w:t>
      </w:r>
      <w:r>
        <w:rPr/>
        <w:t>was</w:t>
      </w:r>
      <w:r>
        <w:rPr>
          <w:spacing w:val="-4"/>
        </w:rPr>
        <w:t> </w:t>
      </w:r>
      <w:r>
        <w:rPr/>
        <w:t>based</w:t>
      </w:r>
      <w:r>
        <w:rPr>
          <w:spacing w:val="-5"/>
        </w:rPr>
        <w:t> </w:t>
      </w:r>
      <w:r>
        <w:rPr/>
        <w:t>on</w:t>
      </w:r>
      <w:r>
        <w:rPr>
          <w:spacing w:val="-5"/>
        </w:rPr>
        <w:t> </w:t>
      </w:r>
      <w:r>
        <w:rPr/>
        <w:t>Taylor‟s</w:t>
      </w:r>
      <w:r>
        <w:rPr>
          <w:spacing w:val="-5"/>
        </w:rPr>
        <w:t> </w:t>
      </w:r>
      <w:r>
        <w:rPr/>
        <w:t>scientific</w:t>
      </w:r>
      <w:r>
        <w:rPr>
          <w:spacing w:val="-5"/>
        </w:rPr>
        <w:t> </w:t>
      </w:r>
      <w:r>
        <w:rPr/>
        <w:t>management</w:t>
      </w:r>
      <w:r>
        <w:rPr>
          <w:spacing w:val="-4"/>
        </w:rPr>
        <w:t> </w:t>
      </w:r>
      <w:r>
        <w:rPr/>
        <w:t>theory and</w:t>
      </w:r>
      <w:r>
        <w:rPr>
          <w:spacing w:val="-3"/>
        </w:rPr>
        <w:t> </w:t>
      </w:r>
      <w:r>
        <w:rPr/>
        <w:t>Bertalanffy‟s systems theory. The theories helped to provide a theoretical understanding on the influence of human resource management practices on employee performance and the need to provide a working environment that is cordial and rewarding so as to enhance business performance. Also, the systems theory guides SME managers in developing, selecting and organizing human resource management practices that suit their business environments so as to improve employee performance and business profitability.</w:t>
      </w:r>
    </w:p>
    <w:p>
      <w:pPr>
        <w:pStyle w:val="BodyText"/>
        <w:spacing w:line="480" w:lineRule="auto" w:before="3"/>
        <w:ind w:left="240" w:right="1194" w:firstLine="719"/>
      </w:pPr>
      <w:r>
        <w:rPr/>
        <w:t>The theoretical studies revealed that some authors believe that human resource management practices like resource practices, employee development and training, compensation and employee relations have significant impact on organizational performance. However, few authors noted that due to the unique nature of human beings, not every employee can be motivated by a particular</w:t>
      </w:r>
      <w:r>
        <w:rPr>
          <w:spacing w:val="80"/>
        </w:rPr>
        <w:t> </w:t>
      </w:r>
      <w:r>
        <w:rPr/>
        <w:t>HRM</w:t>
      </w:r>
      <w:r>
        <w:rPr>
          <w:spacing w:val="23"/>
        </w:rPr>
        <w:t> </w:t>
      </w:r>
      <w:r>
        <w:rPr/>
        <w:t>practice.</w:t>
      </w:r>
      <w:r>
        <w:rPr>
          <w:spacing w:val="23"/>
        </w:rPr>
        <w:t> </w:t>
      </w:r>
      <w:r>
        <w:rPr/>
        <w:t>These</w:t>
      </w:r>
      <w:r>
        <w:rPr>
          <w:spacing w:val="21"/>
        </w:rPr>
        <w:t> </w:t>
      </w:r>
      <w:r>
        <w:rPr/>
        <w:t>authors</w:t>
      </w:r>
      <w:r>
        <w:rPr>
          <w:spacing w:val="24"/>
        </w:rPr>
        <w:t> </w:t>
      </w:r>
      <w:r>
        <w:rPr/>
        <w:t>were</w:t>
      </w:r>
      <w:r>
        <w:rPr>
          <w:spacing w:val="21"/>
        </w:rPr>
        <w:t> </w:t>
      </w:r>
      <w:r>
        <w:rPr/>
        <w:t>of</w:t>
      </w:r>
      <w:r>
        <w:rPr>
          <w:spacing w:val="23"/>
        </w:rPr>
        <w:t> </w:t>
      </w:r>
      <w:r>
        <w:rPr/>
        <w:t>the opinion</w:t>
      </w:r>
      <w:r>
        <w:rPr>
          <w:spacing w:val="22"/>
        </w:rPr>
        <w:t> </w:t>
      </w:r>
      <w:r>
        <w:rPr/>
        <w:t>that</w:t>
      </w:r>
      <w:r>
        <w:rPr>
          <w:spacing w:val="24"/>
        </w:rPr>
        <w:t> </w:t>
      </w:r>
      <w:r>
        <w:rPr/>
        <w:t>what</w:t>
      </w:r>
      <w:r>
        <w:rPr>
          <w:spacing w:val="22"/>
        </w:rPr>
        <w:t> </w:t>
      </w:r>
      <w:r>
        <w:rPr/>
        <w:t>positively</w:t>
      </w:r>
      <w:r>
        <w:rPr>
          <w:spacing w:val="20"/>
        </w:rPr>
        <w:t> </w:t>
      </w:r>
      <w:r>
        <w:rPr/>
        <w:t>influenced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9"/>
      </w:pPr>
      <w:r>
        <w:rPr/>
        <w:t>the performance of one employee can negatively influence the performance of </w:t>
      </w:r>
      <w:r>
        <w:rPr>
          <w:spacing w:val="-2"/>
        </w:rPr>
        <w:t>another.</w:t>
      </w:r>
    </w:p>
    <w:p>
      <w:pPr>
        <w:pStyle w:val="BodyText"/>
        <w:spacing w:line="480" w:lineRule="auto"/>
        <w:ind w:left="240" w:right="1196" w:firstLine="719"/>
      </w:pPr>
      <w:r>
        <w:rPr/>
        <w:t>Most of the studies reviewed were conducted to determine or investigate the effect, impact or relationship between human resource management and employee or organizational performance. However, none of the reviewed studies determined human resource management practices of small and medium scale enterprises‟ managers in Anambra State. This created a gap in the body of knowledge which this study filled.</w:t>
      </w:r>
    </w:p>
    <w:p>
      <w:pPr>
        <w:spacing w:after="0" w:line="480" w:lineRule="auto"/>
        <w:sectPr>
          <w:pgSz w:w="12240" w:h="15840"/>
          <w:pgMar w:header="761" w:footer="0" w:top="980" w:bottom="280" w:left="1200" w:right="240"/>
        </w:sectPr>
      </w:pPr>
    </w:p>
    <w:p>
      <w:pPr>
        <w:pStyle w:val="BodyText"/>
        <w:ind w:left="8930"/>
        <w:jc w:val="left"/>
        <w:rPr>
          <w:sz w:val="20"/>
        </w:rPr>
      </w:pPr>
      <w:r>
        <w:rPr>
          <w:sz w:val="20"/>
        </w:rPr>
        <mc:AlternateContent>
          <mc:Choice Requires="wps">
            <w:drawing>
              <wp:inline distT="0" distB="0" distL="0" distR="0">
                <wp:extent cx="858519" cy="540385"/>
                <wp:effectExtent l="0" t="0" r="0" b="0"/>
                <wp:docPr id="9" name="Group 9"/>
                <wp:cNvGraphicFramePr>
                  <a:graphicFrameLocks/>
                </wp:cNvGraphicFramePr>
                <a:graphic>
                  <a:graphicData uri="http://schemas.microsoft.com/office/word/2010/wordprocessingGroup">
                    <wpg:wgp>
                      <wpg:cNvPr id="9" name="Group 9"/>
                      <wpg:cNvGrpSpPr/>
                      <wpg:grpSpPr>
                        <a:xfrm>
                          <a:off x="0" y="0"/>
                          <a:ext cx="858519" cy="540385"/>
                          <a:chExt cx="858519" cy="540385"/>
                        </a:xfrm>
                      </wpg:grpSpPr>
                      <wps:wsp>
                        <wps:cNvPr id="10" name="Graphic 10"/>
                        <wps:cNvSpPr/>
                        <wps:spPr>
                          <a:xfrm>
                            <a:off x="0" y="12"/>
                            <a:ext cx="858519" cy="540385"/>
                          </a:xfrm>
                          <a:custGeom>
                            <a:avLst/>
                            <a:gdLst/>
                            <a:ahLst/>
                            <a:cxnLst/>
                            <a:rect l="l" t="t" r="r" b="b"/>
                            <a:pathLst>
                              <a:path w="858519" h="540385">
                                <a:moveTo>
                                  <a:pt x="858507" y="0"/>
                                </a:moveTo>
                                <a:lnTo>
                                  <a:pt x="238760" y="0"/>
                                </a:lnTo>
                                <a:lnTo>
                                  <a:pt x="238760" y="222872"/>
                                </a:lnTo>
                                <a:lnTo>
                                  <a:pt x="0" y="222872"/>
                                </a:lnTo>
                                <a:lnTo>
                                  <a:pt x="0" y="476872"/>
                                </a:lnTo>
                                <a:lnTo>
                                  <a:pt x="238760" y="476872"/>
                                </a:lnTo>
                                <a:lnTo>
                                  <a:pt x="238760" y="540372"/>
                                </a:lnTo>
                                <a:lnTo>
                                  <a:pt x="858507" y="540372"/>
                                </a:lnTo>
                                <a:lnTo>
                                  <a:pt x="858507" y="0"/>
                                </a:lnTo>
                                <a:close/>
                              </a:path>
                            </a:pathLst>
                          </a:custGeom>
                          <a:solidFill>
                            <a:srgbClr val="FFFFFF"/>
                          </a:solidFill>
                        </wps:spPr>
                        <wps:bodyPr wrap="square" lIns="0" tIns="0" rIns="0" bIns="0" rtlCol="0">
                          <a:prstTxWarp prst="textNoShape">
                            <a:avLst/>
                          </a:prstTxWarp>
                          <a:noAutofit/>
                        </wps:bodyPr>
                      </wps:wsp>
                    </wpg:wgp>
                  </a:graphicData>
                </a:graphic>
              </wp:inline>
            </w:drawing>
          </mc:Choice>
          <mc:Fallback>
            <w:pict>
              <v:group style="width:67.6pt;height:42.55pt;mso-position-horizontal-relative:char;mso-position-vertical-relative:line" id="docshapegroup9" coordorigin="0,0" coordsize="1352,851">
                <v:shape style="position:absolute;left:0;top:0;width:1352;height:851" id="docshape10" coordorigin="0,0" coordsize="1352,851" path="m1352,0l376,0,376,351,0,351,0,751,376,751,376,851,1352,851,1352,0xe" filled="true" fillcolor="#ffffff" stroked="false">
                  <v:path arrowok="t"/>
                  <v:fill type="solid"/>
                </v:shape>
              </v:group>
            </w:pict>
          </mc:Fallback>
        </mc:AlternateContent>
      </w:r>
      <w:r>
        <w:rPr>
          <w:sz w:val="20"/>
        </w:rPr>
      </w:r>
    </w:p>
    <w:p>
      <w:pPr>
        <w:pStyle w:val="Heading1"/>
        <w:spacing w:line="480" w:lineRule="auto" w:before="298"/>
        <w:ind w:left="3109" w:right="4065"/>
        <w:jc w:val="center"/>
      </w:pPr>
      <w:r>
        <w:rPr/>
        <mc:AlternateContent>
          <mc:Choice Requires="wps">
            <w:drawing>
              <wp:anchor distT="0" distB="0" distL="0" distR="0" allowOverlap="1" layoutInCell="1" locked="0" behindDoc="1" simplePos="0" relativeHeight="484158464">
                <wp:simplePos x="0" y="0"/>
                <wp:positionH relativeFrom="page">
                  <wp:posOffset>6717538</wp:posOffset>
                </wp:positionH>
                <wp:positionV relativeFrom="paragraph">
                  <wp:posOffset>-240791</wp:posOffset>
                </wp:positionV>
                <wp:extent cx="71755" cy="140335"/>
                <wp:effectExtent l="0" t="0" r="0" b="0"/>
                <wp:wrapNone/>
                <wp:docPr id="11" name="Textbox 11"/>
                <wp:cNvGraphicFramePr>
                  <a:graphicFrameLocks/>
                </wp:cNvGraphicFramePr>
                <a:graphic>
                  <a:graphicData uri="http://schemas.microsoft.com/office/word/2010/wordprocessingShape">
                    <wps:wsp>
                      <wps:cNvPr id="11" name="Textbox 11"/>
                      <wps:cNvSpPr txBox="1"/>
                      <wps:spPr>
                        <a:xfrm>
                          <a:off x="0" y="0"/>
                          <a:ext cx="7175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9</w:t>
                            </w:r>
                          </w:p>
                        </w:txbxContent>
                      </wps:txbx>
                      <wps:bodyPr wrap="square" lIns="0" tIns="0" rIns="0" bIns="0" rtlCol="0">
                        <a:noAutofit/>
                      </wps:bodyPr>
                    </wps:wsp>
                  </a:graphicData>
                </a:graphic>
              </wp:anchor>
            </w:drawing>
          </mc:Choice>
          <mc:Fallback>
            <w:pict>
              <v:shape style="position:absolute;margin-left:528.940002pt;margin-top:-18.959999pt;width:5.65pt;height:11.05pt;mso-position-horizontal-relative:page;mso-position-vertical-relative:paragraph;z-index:-19158016" type="#_x0000_t202" id="docshape11" filled="false" stroked="false">
                <v:textbox inset="0,0,0,0">
                  <w:txbxContent>
                    <w:p>
                      <w:pPr>
                        <w:spacing w:line="221" w:lineRule="exact" w:before="0"/>
                        <w:ind w:left="0" w:right="0" w:firstLine="0"/>
                        <w:jc w:val="left"/>
                        <w:rPr>
                          <w:rFonts w:ascii="Calibri"/>
                          <w:sz w:val="22"/>
                        </w:rPr>
                      </w:pPr>
                      <w:r>
                        <w:rPr>
                          <w:rFonts w:ascii="Calibri"/>
                          <w:spacing w:val="-10"/>
                          <w:sz w:val="22"/>
                        </w:rPr>
                        <w:t>9</w:t>
                      </w:r>
                    </w:p>
                  </w:txbxContent>
                </v:textbox>
                <w10:wrap type="none"/>
              </v:shape>
            </w:pict>
          </mc:Fallback>
        </mc:AlternateContent>
      </w:r>
      <w:r>
        <w:rPr/>
        <mc:AlternateContent>
          <mc:Choice Requires="wps">
            <w:drawing>
              <wp:anchor distT="0" distB="0" distL="0" distR="0" allowOverlap="1" layoutInCell="1" locked="0" behindDoc="1" simplePos="0" relativeHeight="484158976">
                <wp:simplePos x="0" y="0"/>
                <wp:positionH relativeFrom="page">
                  <wp:posOffset>6789165</wp:posOffset>
                </wp:positionH>
                <wp:positionV relativeFrom="paragraph">
                  <wp:posOffset>-240791</wp:posOffset>
                </wp:positionV>
                <wp:extent cx="71755" cy="140335"/>
                <wp:effectExtent l="0" t="0" r="0" b="0"/>
                <wp:wrapNone/>
                <wp:docPr id="12" name="Textbox 12"/>
                <wp:cNvGraphicFramePr>
                  <a:graphicFrameLocks/>
                </wp:cNvGraphicFramePr>
                <a:graphic>
                  <a:graphicData uri="http://schemas.microsoft.com/office/word/2010/wordprocessingShape">
                    <wps:wsp>
                      <wps:cNvPr id="12" name="Textbox 12"/>
                      <wps:cNvSpPr txBox="1"/>
                      <wps:spPr>
                        <a:xfrm>
                          <a:off x="0" y="0"/>
                          <a:ext cx="71755" cy="140335"/>
                        </a:xfrm>
                        <a:prstGeom prst="rect">
                          <a:avLst/>
                        </a:prstGeom>
                      </wps:spPr>
                      <wps:txbx>
                        <w:txbxContent>
                          <w:p>
                            <w:pPr>
                              <w:spacing w:line="221" w:lineRule="exact" w:before="0"/>
                              <w:ind w:left="0" w:right="0" w:firstLine="0"/>
                              <w:jc w:val="left"/>
                              <w:rPr>
                                <w:rFonts w:ascii="Calibri"/>
                                <w:sz w:val="22"/>
                              </w:rPr>
                            </w:pPr>
                            <w:r>
                              <w:rPr>
                                <w:rFonts w:ascii="Calibri"/>
                                <w:spacing w:val="-10"/>
                                <w:sz w:val="22"/>
                              </w:rPr>
                              <w:t>8</w:t>
                            </w:r>
                          </w:p>
                        </w:txbxContent>
                      </wps:txbx>
                      <wps:bodyPr wrap="square" lIns="0" tIns="0" rIns="0" bIns="0" rtlCol="0">
                        <a:noAutofit/>
                      </wps:bodyPr>
                    </wps:wsp>
                  </a:graphicData>
                </a:graphic>
              </wp:anchor>
            </w:drawing>
          </mc:Choice>
          <mc:Fallback>
            <w:pict>
              <v:shape style="position:absolute;margin-left:534.579956pt;margin-top:-18.959999pt;width:5.65pt;height:11.05pt;mso-position-horizontal-relative:page;mso-position-vertical-relative:paragraph;z-index:-19157504" type="#_x0000_t202" id="docshape12" filled="false" stroked="false">
                <v:textbox inset="0,0,0,0">
                  <w:txbxContent>
                    <w:p>
                      <w:pPr>
                        <w:spacing w:line="221" w:lineRule="exact" w:before="0"/>
                        <w:ind w:left="0" w:right="0" w:firstLine="0"/>
                        <w:jc w:val="left"/>
                        <w:rPr>
                          <w:rFonts w:ascii="Calibri"/>
                          <w:sz w:val="22"/>
                        </w:rPr>
                      </w:pPr>
                      <w:r>
                        <w:rPr>
                          <w:rFonts w:ascii="Calibri"/>
                          <w:spacing w:val="-10"/>
                          <w:sz w:val="22"/>
                        </w:rPr>
                        <w:t>8</w:t>
                      </w:r>
                    </w:p>
                  </w:txbxContent>
                </v:textbox>
                <w10:wrap type="none"/>
              </v:shape>
            </w:pict>
          </mc:Fallback>
        </mc:AlternateContent>
      </w:r>
      <w:r>
        <w:rPr/>
        <w:t>CHAPTER</w:t>
      </w:r>
      <w:r>
        <w:rPr>
          <w:spacing w:val="-18"/>
        </w:rPr>
        <w:t> </w:t>
      </w:r>
      <w:r>
        <w:rPr/>
        <w:t>THREE </w:t>
      </w:r>
      <w:r>
        <w:rPr>
          <w:spacing w:val="-2"/>
        </w:rPr>
        <w:t>METHOD</w:t>
      </w:r>
    </w:p>
    <w:p>
      <w:pPr>
        <w:pStyle w:val="BodyText"/>
        <w:spacing w:line="480" w:lineRule="auto" w:before="195"/>
        <w:ind w:left="240" w:right="1199" w:firstLine="719"/>
      </w:pPr>
      <w:r>
        <w:rPr/>
        <w:t>This chapter describes the procedure that was adopted in carrying out the study. It covers research design, area of the study, population of the study, sampling and sampling technique, instrument for data collection, validation of the instrument, reliability of the instrument, method of data collection and method of data analysis.</w:t>
      </w:r>
    </w:p>
    <w:p>
      <w:pPr>
        <w:pStyle w:val="Heading1"/>
        <w:spacing w:before="7"/>
      </w:pPr>
      <w:r>
        <w:rPr/>
        <w:t>Research</w:t>
      </w:r>
      <w:r>
        <w:rPr>
          <w:spacing w:val="-3"/>
        </w:rPr>
        <w:t> </w:t>
      </w:r>
      <w:r>
        <w:rPr>
          <w:spacing w:val="-2"/>
        </w:rPr>
        <w:t>Design</w:t>
      </w:r>
    </w:p>
    <w:p>
      <w:pPr>
        <w:pStyle w:val="BodyText"/>
        <w:spacing w:line="480" w:lineRule="auto" w:before="316"/>
        <w:ind w:left="240" w:right="1149" w:firstLine="719"/>
      </w:pPr>
      <w:r>
        <w:rPr/>
        <w:t>The design that was adopted in this study is a descriptive survey. According to Nworgu (2015), descriptive survey is a design which aims at collecting data on, and describing in a systematic manner, the characteristics, features or facts about a given population. This design was considered appropriate for this study since the researcher used questionnaire to collect data from a specified sample of small and medium scale enterprises managers in Anambra State on their human resource management practices. Oroka (2013) used the descriptive survey design to determine working capital management practices required by Small and Medium Scale Enterprises (SMEs) for effective operations in Delta State, Nigeria and the study was successful.</w:t>
      </w:r>
    </w:p>
    <w:p>
      <w:pPr>
        <w:spacing w:after="0" w:line="480" w:lineRule="auto"/>
        <w:sectPr>
          <w:headerReference w:type="default" r:id="rId8"/>
          <w:pgSz w:w="12240" w:h="15840"/>
          <w:pgMar w:header="0" w:footer="0" w:top="260" w:bottom="280" w:left="1200" w:right="240"/>
        </w:sectPr>
      </w:pPr>
    </w:p>
    <w:p>
      <w:pPr>
        <w:pStyle w:val="BodyText"/>
        <w:spacing w:before="134"/>
        <w:jc w:val="left"/>
      </w:pPr>
    </w:p>
    <w:p>
      <w:pPr>
        <w:pStyle w:val="Heading1"/>
      </w:pPr>
      <w:r>
        <w:rPr/>
        <w:t>Area</w:t>
      </w:r>
      <w:r>
        <w:rPr>
          <w:spacing w:val="-1"/>
        </w:rPr>
        <w:t> </w:t>
      </w:r>
      <w:r>
        <w:rPr/>
        <w:t>of</w:t>
      </w:r>
      <w:r>
        <w:rPr>
          <w:spacing w:val="-2"/>
        </w:rPr>
        <w:t> </w:t>
      </w:r>
      <w:r>
        <w:rPr/>
        <w:t>the</w:t>
      </w:r>
      <w:r>
        <w:rPr>
          <w:spacing w:val="-1"/>
        </w:rPr>
        <w:t> </w:t>
      </w:r>
      <w:r>
        <w:rPr>
          <w:spacing w:val="-4"/>
        </w:rPr>
        <w:t>Study</w:t>
      </w:r>
    </w:p>
    <w:p>
      <w:pPr>
        <w:pStyle w:val="BodyText"/>
        <w:spacing w:line="480" w:lineRule="auto" w:before="317"/>
        <w:ind w:left="240" w:right="1196" w:firstLine="719"/>
      </w:pPr>
      <w:r>
        <w:rPr/>
        <w:t>The study was carried out in Anambra State of Nigeria. Anambra State, commonly referred to as the „Light of the Nation,‟ was created on August 27, 1991. It was a significant part of the old Anambra State created in 1976 when East Central State was broken into Anambra and Imo States. The State derives its name from the Anambra (Omambala) River, the largest most southerly left bank</w:t>
      </w:r>
      <w:r>
        <w:rPr>
          <w:spacing w:val="80"/>
        </w:rPr>
        <w:t> </w:t>
      </w:r>
      <w:r>
        <w:rPr/>
        <w:t>tributary of the River Niger. Anambra State is situated on generally low elevation on the eastern side of the River Niger. It shares boundaries with Abia, Delta, Enugu, Imo and Kogi States with a total land area of 4,416 square kilometres.</w:t>
      </w:r>
    </w:p>
    <w:p>
      <w:pPr>
        <w:pStyle w:val="BodyText"/>
        <w:spacing w:line="480" w:lineRule="auto" w:before="2"/>
        <w:ind w:left="240" w:right="1194" w:firstLine="719"/>
      </w:pPr>
      <w:r>
        <w:rPr/>
        <w:t>The State has 21 local government areas grouped into three senatorial zones namely: Anambra central, Anambra north and Anambra south. The State capital is Awka. The people of the State are predominantly</w:t>
      </w:r>
      <w:r>
        <w:rPr>
          <w:spacing w:val="-1"/>
        </w:rPr>
        <w:t> </w:t>
      </w:r>
      <w:r>
        <w:rPr/>
        <w:t>small and medium</w:t>
      </w:r>
      <w:r>
        <w:rPr>
          <w:spacing w:val="-2"/>
        </w:rPr>
        <w:t> </w:t>
      </w:r>
      <w:r>
        <w:rPr/>
        <w:t>scale business operators because of the favourable economic climate in terms of large markets, natural resources, access to capital and abundant skilled labour force. Anambra State is the center of Nigeria‟s metal work and carving industries. Educationally, Anambra is a center of excellence. The choice of the area was informed by the State‟s high quest for enterprises.</w:t>
      </w:r>
    </w:p>
    <w:p>
      <w:pPr>
        <w:pStyle w:val="Heading1"/>
        <w:spacing w:before="4"/>
      </w:pPr>
      <w:r>
        <w:rPr/>
        <w:t>Population</w:t>
      </w:r>
      <w:r>
        <w:rPr>
          <w:spacing w:val="-6"/>
        </w:rPr>
        <w:t> </w:t>
      </w:r>
      <w:r>
        <w:rPr/>
        <w:t>of</w:t>
      </w:r>
      <w:r>
        <w:rPr>
          <w:spacing w:val="-2"/>
        </w:rPr>
        <w:t> </w:t>
      </w:r>
      <w:r>
        <w:rPr/>
        <w:t>the</w:t>
      </w:r>
      <w:r>
        <w:rPr>
          <w:spacing w:val="-3"/>
        </w:rPr>
        <w:t> </w:t>
      </w:r>
      <w:r>
        <w:rPr>
          <w:spacing w:val="-2"/>
        </w:rPr>
        <w:t>Study</w:t>
      </w:r>
    </w:p>
    <w:p>
      <w:pPr>
        <w:pStyle w:val="BodyText"/>
        <w:spacing w:line="480" w:lineRule="auto" w:before="319"/>
        <w:ind w:left="240" w:right="1195" w:firstLine="719"/>
      </w:pPr>
      <w:r>
        <w:rPr/>
        <w:t>The population of the study comprised 2,610 SME managers (1,732 small scale</w:t>
      </w:r>
      <w:r>
        <w:rPr>
          <w:spacing w:val="28"/>
        </w:rPr>
        <w:t> </w:t>
      </w:r>
      <w:r>
        <w:rPr/>
        <w:t>and</w:t>
      </w:r>
      <w:r>
        <w:rPr>
          <w:spacing w:val="26"/>
        </w:rPr>
        <w:t> </w:t>
      </w:r>
      <w:r>
        <w:rPr/>
        <w:t>878</w:t>
      </w:r>
      <w:r>
        <w:rPr>
          <w:spacing w:val="29"/>
        </w:rPr>
        <w:t> </w:t>
      </w:r>
      <w:r>
        <w:rPr/>
        <w:t>medium</w:t>
      </w:r>
      <w:r>
        <w:rPr>
          <w:spacing w:val="25"/>
        </w:rPr>
        <w:t> </w:t>
      </w:r>
      <w:r>
        <w:rPr/>
        <w:t>scale)</w:t>
      </w:r>
      <w:r>
        <w:rPr>
          <w:spacing w:val="25"/>
        </w:rPr>
        <w:t> </w:t>
      </w:r>
      <w:r>
        <w:rPr/>
        <w:t>of</w:t>
      </w:r>
      <w:r>
        <w:rPr>
          <w:spacing w:val="27"/>
        </w:rPr>
        <w:t> </w:t>
      </w:r>
      <w:r>
        <w:rPr/>
        <w:t>enterprises</w:t>
      </w:r>
      <w:r>
        <w:rPr>
          <w:spacing w:val="31"/>
        </w:rPr>
        <w:t> </w:t>
      </w:r>
      <w:r>
        <w:rPr/>
        <w:t>in</w:t>
      </w:r>
      <w:r>
        <w:rPr>
          <w:spacing w:val="28"/>
        </w:rPr>
        <w:t> </w:t>
      </w:r>
      <w:r>
        <w:rPr/>
        <w:t>Anambra</w:t>
      </w:r>
      <w:r>
        <w:rPr>
          <w:spacing w:val="27"/>
        </w:rPr>
        <w:t> </w:t>
      </w:r>
      <w:r>
        <w:rPr/>
        <w:t>State</w:t>
      </w:r>
      <w:r>
        <w:rPr>
          <w:spacing w:val="25"/>
        </w:rPr>
        <w:t> </w:t>
      </w:r>
      <w:r>
        <w:rPr/>
        <w:t>who</w:t>
      </w:r>
      <w:r>
        <w:rPr>
          <w:spacing w:val="28"/>
        </w:rPr>
        <w:t> </w:t>
      </w:r>
      <w:r>
        <w:rPr/>
        <w:t>are</w:t>
      </w:r>
      <w:r>
        <w:rPr>
          <w:spacing w:val="27"/>
        </w:rPr>
        <w:t> </w:t>
      </w:r>
      <w:r>
        <w:rPr/>
        <w:t>registered</w:t>
      </w:r>
    </w:p>
    <w:p>
      <w:pPr>
        <w:spacing w:after="0" w:line="480" w:lineRule="auto"/>
        <w:sectPr>
          <w:headerReference w:type="default" r:id="rId9"/>
          <w:pgSz w:w="12240" w:h="15840"/>
          <w:pgMar w:header="761" w:footer="0" w:top="980" w:bottom="280" w:left="1200" w:right="240"/>
          <w:pgNumType w:start="99"/>
        </w:sectPr>
      </w:pPr>
    </w:p>
    <w:p>
      <w:pPr>
        <w:pStyle w:val="BodyText"/>
        <w:spacing w:before="129"/>
        <w:jc w:val="left"/>
      </w:pPr>
    </w:p>
    <w:p>
      <w:pPr>
        <w:pStyle w:val="BodyText"/>
        <w:spacing w:line="480" w:lineRule="auto" w:before="1"/>
        <w:ind w:left="240" w:right="1194"/>
      </w:pPr>
      <w:r>
        <w:rPr/>
        <w:t>with the State Ministry of Commerce, Industry and Technology (2018) (see Appendix A on page 143). The population of the study is distributed according to the size of business.</w:t>
      </w:r>
    </w:p>
    <w:p>
      <w:pPr>
        <w:pStyle w:val="Heading1"/>
        <w:spacing w:before="4"/>
      </w:pPr>
      <w:r>
        <w:rPr/>
        <w:t>Sample</w:t>
      </w:r>
      <w:r>
        <w:rPr>
          <w:spacing w:val="-5"/>
        </w:rPr>
        <w:t> </w:t>
      </w:r>
      <w:r>
        <w:rPr/>
        <w:t>and</w:t>
      </w:r>
      <w:r>
        <w:rPr>
          <w:spacing w:val="-4"/>
        </w:rPr>
        <w:t> </w:t>
      </w:r>
      <w:r>
        <w:rPr/>
        <w:t>Sampling</w:t>
      </w:r>
      <w:r>
        <w:rPr>
          <w:spacing w:val="-3"/>
        </w:rPr>
        <w:t> </w:t>
      </w:r>
      <w:r>
        <w:rPr>
          <w:spacing w:val="-2"/>
        </w:rPr>
        <w:t>Technique</w:t>
      </w:r>
    </w:p>
    <w:p>
      <w:pPr>
        <w:pStyle w:val="BodyText"/>
        <w:spacing w:line="480" w:lineRule="auto" w:before="317"/>
        <w:ind w:left="240" w:right="1194" w:firstLine="719"/>
      </w:pPr>
      <w:r>
        <w:rPr/>
        <w:t>The sample size of 347 SME managers (230 small scale managers and 117 medium scale managers) was used for the study. The sample size was derived</w:t>
      </w:r>
      <w:r>
        <w:rPr>
          <w:spacing w:val="40"/>
        </w:rPr>
        <w:t> </w:t>
      </w:r>
      <w:r>
        <w:rPr/>
        <w:t>using the Taro Yamani formula. Applying the Taro Yamane formula, n = N/1+N </w:t>
      </w:r>
      <w:r>
        <w:rPr>
          <w:spacing w:val="-4"/>
        </w:rPr>
        <w:t>(e)</w:t>
      </w:r>
      <w:r>
        <w:rPr>
          <w:spacing w:val="-4"/>
          <w:vertAlign w:val="superscript"/>
        </w:rPr>
        <w:t>2</w:t>
      </w:r>
    </w:p>
    <w:p>
      <w:pPr>
        <w:pStyle w:val="BodyText"/>
        <w:spacing w:line="482" w:lineRule="auto"/>
        <w:ind w:left="240" w:right="4726"/>
        <w:jc w:val="left"/>
      </w:pPr>
      <w:r>
        <w:rPr/>
        <w:t>n</w:t>
      </w:r>
      <w:r>
        <w:rPr>
          <w:spacing w:val="-3"/>
        </w:rPr>
        <w:t> </w:t>
      </w:r>
      <w:r>
        <w:rPr/>
        <w:t>=</w:t>
      </w:r>
      <w:r>
        <w:rPr>
          <w:spacing w:val="-5"/>
        </w:rPr>
        <w:t> </w:t>
      </w:r>
      <w:r>
        <w:rPr/>
        <w:t>sample</w:t>
      </w:r>
      <w:r>
        <w:rPr>
          <w:spacing w:val="-4"/>
        </w:rPr>
        <w:t> </w:t>
      </w:r>
      <w:r>
        <w:rPr/>
        <w:t>size,</w:t>
      </w:r>
      <w:r>
        <w:rPr>
          <w:spacing w:val="-5"/>
        </w:rPr>
        <w:t> </w:t>
      </w:r>
      <w:r>
        <w:rPr/>
        <w:t>N</w:t>
      </w:r>
      <w:r>
        <w:rPr>
          <w:spacing w:val="-5"/>
        </w:rPr>
        <w:t> </w:t>
      </w:r>
      <w:r>
        <w:rPr/>
        <w:t>=</w:t>
      </w:r>
      <w:r>
        <w:rPr>
          <w:spacing w:val="-7"/>
        </w:rPr>
        <w:t> </w:t>
      </w:r>
      <w:r>
        <w:rPr/>
        <w:t>population,</w:t>
      </w:r>
      <w:r>
        <w:rPr>
          <w:spacing w:val="-5"/>
        </w:rPr>
        <w:t> </w:t>
      </w:r>
      <w:r>
        <w:rPr/>
        <w:t>e</w:t>
      </w:r>
      <w:r>
        <w:rPr>
          <w:spacing w:val="-4"/>
        </w:rPr>
        <w:t> </w:t>
      </w:r>
      <w:r>
        <w:rPr/>
        <w:t>=</w:t>
      </w:r>
      <w:r>
        <w:rPr>
          <w:spacing w:val="-5"/>
        </w:rPr>
        <w:t> </w:t>
      </w:r>
      <w:r>
        <w:rPr/>
        <w:t>error</w:t>
      </w:r>
      <w:r>
        <w:rPr>
          <w:spacing w:val="-4"/>
        </w:rPr>
        <w:t> </w:t>
      </w:r>
      <w:r>
        <w:rPr/>
        <w:t>limit Therefore, n = 2610/1+2610(0.05)</w:t>
      </w:r>
      <w:r>
        <w:rPr>
          <w:vertAlign w:val="superscript"/>
        </w:rPr>
        <w:t>2</w:t>
      </w:r>
    </w:p>
    <w:p>
      <w:pPr>
        <w:pStyle w:val="BodyText"/>
        <w:spacing w:line="480" w:lineRule="auto"/>
        <w:ind w:left="240" w:right="8769"/>
        <w:jc w:val="left"/>
      </w:pPr>
      <w:r>
        <w:rPr/>
        <w:t>n</w:t>
      </w:r>
      <w:r>
        <w:rPr>
          <w:spacing w:val="-18"/>
        </w:rPr>
        <w:t> </w:t>
      </w:r>
      <w:r>
        <w:rPr/>
        <w:t>=</w:t>
      </w:r>
      <w:r>
        <w:rPr>
          <w:spacing w:val="-17"/>
        </w:rPr>
        <w:t> </w:t>
      </w:r>
      <w:r>
        <w:rPr/>
        <w:t>2610/7.525 n = 346.84</w:t>
      </w:r>
    </w:p>
    <w:p>
      <w:pPr>
        <w:pStyle w:val="BodyText"/>
        <w:ind w:left="240"/>
        <w:jc w:val="left"/>
      </w:pPr>
      <w:r>
        <w:rPr/>
        <w:t>n</w:t>
      </w:r>
      <w:r>
        <w:rPr>
          <w:spacing w:val="1"/>
        </w:rPr>
        <w:t> </w:t>
      </w:r>
      <w:r>
        <w:rPr/>
        <w:t>=</w:t>
      </w:r>
      <w:r>
        <w:rPr>
          <w:spacing w:val="-1"/>
        </w:rPr>
        <w:t> </w:t>
      </w:r>
      <w:r>
        <w:rPr>
          <w:spacing w:val="-5"/>
        </w:rPr>
        <w:t>347</w:t>
      </w:r>
    </w:p>
    <w:p>
      <w:pPr>
        <w:pStyle w:val="BodyText"/>
        <w:spacing w:line="480" w:lineRule="auto" w:before="317"/>
        <w:ind w:left="240" w:right="1196" w:firstLine="719"/>
      </w:pPr>
      <w:r>
        <w:rPr/>
        <w:t>Based on the above calculation, a sample size of 347 with error limit of 5 percent was considered appropriate for this study. The sample distribution is represented as Appendix B page 144</w:t>
      </w:r>
    </w:p>
    <w:p>
      <w:pPr>
        <w:pStyle w:val="Heading1"/>
        <w:spacing w:before="6"/>
      </w:pPr>
      <w:r>
        <w:rPr/>
        <w:t>Instrument</w:t>
      </w:r>
      <w:r>
        <w:rPr>
          <w:spacing w:val="-5"/>
        </w:rPr>
        <w:t> </w:t>
      </w:r>
      <w:r>
        <w:rPr/>
        <w:t>for</w:t>
      </w:r>
      <w:r>
        <w:rPr>
          <w:spacing w:val="-4"/>
        </w:rPr>
        <w:t> </w:t>
      </w:r>
      <w:r>
        <w:rPr/>
        <w:t>Data</w:t>
      </w:r>
      <w:r>
        <w:rPr>
          <w:spacing w:val="-4"/>
        </w:rPr>
        <w:t> </w:t>
      </w:r>
      <w:r>
        <w:rPr>
          <w:spacing w:val="-2"/>
        </w:rPr>
        <w:t>Collection</w:t>
      </w:r>
    </w:p>
    <w:p>
      <w:pPr>
        <w:pStyle w:val="BodyText"/>
        <w:spacing w:line="480" w:lineRule="auto" w:before="316"/>
        <w:ind w:left="240" w:right="1193" w:firstLine="719"/>
      </w:pPr>
      <w:r>
        <w:rPr/>
        <w:t>Instrument for data collection in this study was a structured questionnaire titled “Questionnaire on Human Resource Management Practices of Small and Medium</w:t>
      </w:r>
      <w:r>
        <w:rPr>
          <w:spacing w:val="1"/>
        </w:rPr>
        <w:t> </w:t>
      </w:r>
      <w:r>
        <w:rPr/>
        <w:t>Scale</w:t>
      </w:r>
      <w:r>
        <w:rPr>
          <w:spacing w:val="5"/>
        </w:rPr>
        <w:t> </w:t>
      </w:r>
      <w:r>
        <w:rPr/>
        <w:t>Enterprises</w:t>
      </w:r>
      <w:r>
        <w:rPr>
          <w:spacing w:val="6"/>
        </w:rPr>
        <w:t> </w:t>
      </w:r>
      <w:r>
        <w:rPr>
          <w:sz w:val="26"/>
        </w:rPr>
        <w:t>(QHRMPSME)</w:t>
      </w:r>
      <w:r>
        <w:rPr/>
        <w:t>”.</w:t>
      </w:r>
      <w:r>
        <w:rPr>
          <w:spacing w:val="5"/>
        </w:rPr>
        <w:t> </w:t>
      </w:r>
      <w:r>
        <w:rPr/>
        <w:t>The</w:t>
      </w:r>
      <w:r>
        <w:rPr>
          <w:spacing w:val="6"/>
        </w:rPr>
        <w:t> </w:t>
      </w:r>
      <w:r>
        <w:rPr/>
        <w:t>instrument</w:t>
      </w:r>
      <w:r>
        <w:rPr>
          <w:spacing w:val="7"/>
        </w:rPr>
        <w:t> </w:t>
      </w:r>
      <w:r>
        <w:rPr/>
        <w:t>has</w:t>
      </w:r>
      <w:r>
        <w:rPr>
          <w:spacing w:val="5"/>
        </w:rPr>
        <w:t> </w:t>
      </w:r>
      <w:r>
        <w:rPr/>
        <w:t>two</w:t>
      </w:r>
      <w:r>
        <w:rPr>
          <w:spacing w:val="6"/>
        </w:rPr>
        <w:t> </w:t>
      </w:r>
      <w:r>
        <w:rPr/>
        <w:t>main</w:t>
      </w:r>
      <w:r>
        <w:rPr>
          <w:spacing w:val="7"/>
        </w:rPr>
        <w:t> </w:t>
      </w:r>
      <w:r>
        <w:rPr>
          <w:spacing w:val="-2"/>
        </w:rPr>
        <w:t>sections-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pPr>
      <w:r>
        <w:rPr/>
        <w:t>A and B. Section A contains two items on respondents‟ background information covering size of business and years of experience.</w:t>
      </w:r>
      <w:r>
        <w:rPr>
          <w:spacing w:val="40"/>
        </w:rPr>
        <w:t> </w:t>
      </w:r>
      <w:r>
        <w:rPr/>
        <w:t>Section B contains a total of 46 items</w:t>
      </w:r>
      <w:r>
        <w:rPr>
          <w:spacing w:val="-1"/>
        </w:rPr>
        <w:t> </w:t>
      </w:r>
      <w:r>
        <w:rPr/>
        <w:t>arranged</w:t>
      </w:r>
      <w:r>
        <w:rPr>
          <w:spacing w:val="-1"/>
        </w:rPr>
        <w:t> </w:t>
      </w:r>
      <w:r>
        <w:rPr/>
        <w:t>in</w:t>
      </w:r>
      <w:r>
        <w:rPr>
          <w:spacing w:val="-1"/>
        </w:rPr>
        <w:t> </w:t>
      </w:r>
      <w:r>
        <w:rPr/>
        <w:t>four</w:t>
      </w:r>
      <w:r>
        <w:rPr>
          <w:spacing w:val="-2"/>
        </w:rPr>
        <w:t> </w:t>
      </w:r>
      <w:r>
        <w:rPr/>
        <w:t>clusters</w:t>
      </w:r>
      <w:r>
        <w:rPr>
          <w:spacing w:val="-1"/>
        </w:rPr>
        <w:t> </w:t>
      </w:r>
      <w:r>
        <w:rPr/>
        <w:t>of</w:t>
      </w:r>
      <w:r>
        <w:rPr>
          <w:spacing w:val="-2"/>
        </w:rPr>
        <w:t> </w:t>
      </w:r>
      <w:r>
        <w:rPr/>
        <w:t>B1,</w:t>
      </w:r>
      <w:r>
        <w:rPr>
          <w:spacing w:val="-2"/>
        </w:rPr>
        <w:t> </w:t>
      </w:r>
      <w:r>
        <w:rPr/>
        <w:t>B2,</w:t>
      </w:r>
      <w:r>
        <w:rPr>
          <w:spacing w:val="-3"/>
        </w:rPr>
        <w:t> </w:t>
      </w:r>
      <w:r>
        <w:rPr/>
        <w:t>B3 and B4</w:t>
      </w:r>
      <w:r>
        <w:rPr>
          <w:spacing w:val="-1"/>
        </w:rPr>
        <w:t> </w:t>
      </w:r>
      <w:r>
        <w:rPr/>
        <w:t>according</w:t>
      </w:r>
      <w:r>
        <w:rPr>
          <w:spacing w:val="-1"/>
        </w:rPr>
        <w:t> </w:t>
      </w:r>
      <w:r>
        <w:rPr/>
        <w:t>to</w:t>
      </w:r>
      <w:r>
        <w:rPr>
          <w:spacing w:val="-2"/>
        </w:rPr>
        <w:t> </w:t>
      </w:r>
      <w:r>
        <w:rPr/>
        <w:t>the four</w:t>
      </w:r>
      <w:r>
        <w:rPr>
          <w:spacing w:val="-1"/>
        </w:rPr>
        <w:t> </w:t>
      </w:r>
      <w:r>
        <w:rPr/>
        <w:t>research questions guiding the study. Cluster B1 contains 13 items on resourcing practices; Cluster B2 contains 10 items eliciting information on development practices; Cluster B3 contains 14 items on employee compensation practices and Cluster B4 contains nine items on employee relation practices respectively</w:t>
      </w:r>
      <w:r>
        <w:rPr>
          <w:spacing w:val="-2"/>
        </w:rPr>
        <w:t> </w:t>
      </w:r>
      <w:r>
        <w:rPr/>
        <w:t>on a</w:t>
      </w:r>
      <w:r>
        <w:rPr>
          <w:spacing w:val="-1"/>
        </w:rPr>
        <w:t> </w:t>
      </w:r>
      <w:r>
        <w:rPr/>
        <w:t>5- point rating scale of Strongly Agree (SA), Agree (A), Moderately Agree (MA), Disagree (D) and Strongly Disagree (SD) (Appendix D on page 146).</w:t>
      </w:r>
    </w:p>
    <w:p>
      <w:pPr>
        <w:pStyle w:val="Heading1"/>
        <w:spacing w:before="5"/>
      </w:pPr>
      <w:r>
        <w:rPr/>
        <w:t>Validation</w:t>
      </w:r>
      <w:r>
        <w:rPr>
          <w:spacing w:val="-4"/>
        </w:rPr>
        <w:t> </w:t>
      </w:r>
      <w:r>
        <w:rPr/>
        <w:t>of</w:t>
      </w:r>
      <w:r>
        <w:rPr>
          <w:spacing w:val="-4"/>
        </w:rPr>
        <w:t> </w:t>
      </w:r>
      <w:r>
        <w:rPr/>
        <w:t>the</w:t>
      </w:r>
      <w:r>
        <w:rPr>
          <w:spacing w:val="-4"/>
        </w:rPr>
        <w:t> </w:t>
      </w:r>
      <w:r>
        <w:rPr>
          <w:spacing w:val="-2"/>
        </w:rPr>
        <w:t>Instrument</w:t>
      </w:r>
    </w:p>
    <w:p>
      <w:pPr>
        <w:pStyle w:val="BodyText"/>
        <w:spacing w:line="480" w:lineRule="auto" w:before="317"/>
        <w:ind w:left="240" w:right="1150" w:firstLine="719"/>
      </w:pPr>
      <w:r>
        <w:rPr/>
        <w:t>The instrument designed for this study was subjected to face validation by three experts. The title of the study, purpose of the study, research questions, hypotheses and the instrument were given to three experts who handled the validation.</w:t>
      </w:r>
      <w:r>
        <w:rPr>
          <w:spacing w:val="80"/>
        </w:rPr>
        <w:t> </w:t>
      </w:r>
      <w:r>
        <w:rPr/>
        <w:t>One of the validates was in Department of Measurement and</w:t>
      </w:r>
      <w:r>
        <w:rPr>
          <w:spacing w:val="40"/>
        </w:rPr>
        <w:t> </w:t>
      </w:r>
      <w:r>
        <w:rPr/>
        <w:t>Evaluation and two were in Department of Technology and Vocational Education from the Faculty of Education, in Nnamdi Azikiwe University, Awka.</w:t>
      </w:r>
      <w:r>
        <w:rPr>
          <w:spacing w:val="40"/>
        </w:rPr>
        <w:t> </w:t>
      </w:r>
      <w:r>
        <w:rPr/>
        <w:t>They were asked to check whether or not the items in the instrument were properly stated, adequate, and suitable for eliciting the desired responses. For instance, the items in cluster B1 were reduced from 14 to 13. Similarly, the rating measure was changed from</w:t>
      </w:r>
      <w:r>
        <w:rPr>
          <w:spacing w:val="-6"/>
        </w:rPr>
        <w:t> </w:t>
      </w:r>
      <w:r>
        <w:rPr/>
        <w:t>Very</w:t>
      </w:r>
      <w:r>
        <w:rPr>
          <w:spacing w:val="-5"/>
        </w:rPr>
        <w:t> </w:t>
      </w:r>
      <w:r>
        <w:rPr/>
        <w:t>Great Extent,</w:t>
      </w:r>
      <w:r>
        <w:rPr>
          <w:spacing w:val="-1"/>
        </w:rPr>
        <w:t> </w:t>
      </w:r>
      <w:r>
        <w:rPr/>
        <w:t>Great Extent,</w:t>
      </w:r>
      <w:r>
        <w:rPr>
          <w:spacing w:val="-1"/>
        </w:rPr>
        <w:t> </w:t>
      </w:r>
      <w:r>
        <w:rPr/>
        <w:t>Moderate</w:t>
      </w:r>
      <w:r>
        <w:rPr>
          <w:spacing w:val="-1"/>
        </w:rPr>
        <w:t> </w:t>
      </w:r>
      <w:r>
        <w:rPr/>
        <w:t>Extent,</w:t>
      </w:r>
      <w:r>
        <w:rPr>
          <w:spacing w:val="-1"/>
        </w:rPr>
        <w:t> </w:t>
      </w:r>
      <w:r>
        <w:rPr/>
        <w:t>Low</w:t>
      </w:r>
      <w:r>
        <w:rPr>
          <w:spacing w:val="-2"/>
        </w:rPr>
        <w:t> </w:t>
      </w:r>
      <w:r>
        <w:rPr/>
        <w:t>Extent and Very</w:t>
      </w:r>
      <w:r>
        <w:rPr>
          <w:spacing w:val="-4"/>
        </w:rPr>
        <w:t> </w:t>
      </w:r>
      <w:r>
        <w:rPr/>
        <w:t>Low</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56"/>
      </w:pPr>
      <w:r>
        <w:rPr/>
        <w:t>Extent to Strongly Agree (SA), Agree (A), Moderately Agree (MA), Disagree (D) and Strongly Disagree (SD). The instrument was thereafter amended to reflect the suggestions of the validators.</w:t>
      </w:r>
    </w:p>
    <w:p>
      <w:pPr>
        <w:pStyle w:val="Heading1"/>
        <w:spacing w:before="4"/>
      </w:pPr>
      <w:r>
        <w:rPr/>
        <w:t>Reliability</w:t>
      </w:r>
      <w:r>
        <w:rPr>
          <w:spacing w:val="-5"/>
        </w:rPr>
        <w:t> </w:t>
      </w:r>
      <w:r>
        <w:rPr/>
        <w:t>of</w:t>
      </w:r>
      <w:r>
        <w:rPr>
          <w:spacing w:val="-3"/>
        </w:rPr>
        <w:t> </w:t>
      </w:r>
      <w:r>
        <w:rPr/>
        <w:t>the</w:t>
      </w:r>
      <w:r>
        <w:rPr>
          <w:spacing w:val="-6"/>
        </w:rPr>
        <w:t> </w:t>
      </w:r>
      <w:r>
        <w:rPr>
          <w:spacing w:val="-2"/>
        </w:rPr>
        <w:t>Instrument</w:t>
      </w:r>
    </w:p>
    <w:p>
      <w:pPr>
        <w:pStyle w:val="BodyText"/>
        <w:spacing w:line="480" w:lineRule="auto" w:before="317"/>
        <w:ind w:left="240" w:right="1150" w:firstLine="719"/>
      </w:pPr>
      <w:r>
        <w:rPr/>
        <w:t>To establish the instrument‟s reliability, the questionnaire was administered on a sample of 20 small and medium scale entrepreneurs in Enugu State who are not included in the population of the study. The application of Cronbach Alpha reliability method on the four clusters of the instrument yielded coefficient values of</w:t>
      </w:r>
      <w:r>
        <w:rPr>
          <w:spacing w:val="-3"/>
        </w:rPr>
        <w:t> </w:t>
      </w:r>
      <w:r>
        <w:rPr/>
        <w:t>0.85,</w:t>
      </w:r>
      <w:r>
        <w:rPr>
          <w:spacing w:val="-7"/>
        </w:rPr>
        <w:t> </w:t>
      </w:r>
      <w:r>
        <w:rPr/>
        <w:t>0.82,</w:t>
      </w:r>
      <w:r>
        <w:rPr>
          <w:spacing w:val="-4"/>
        </w:rPr>
        <w:t> </w:t>
      </w:r>
      <w:r>
        <w:rPr/>
        <w:t>0.77</w:t>
      </w:r>
      <w:r>
        <w:rPr>
          <w:spacing w:val="-2"/>
        </w:rPr>
        <w:t> </w:t>
      </w:r>
      <w:r>
        <w:rPr/>
        <w:t>and</w:t>
      </w:r>
      <w:r>
        <w:rPr>
          <w:spacing w:val="-2"/>
        </w:rPr>
        <w:t> </w:t>
      </w:r>
      <w:r>
        <w:rPr/>
        <w:t>0.76</w:t>
      </w:r>
      <w:r>
        <w:rPr>
          <w:spacing w:val="-2"/>
        </w:rPr>
        <w:t> </w:t>
      </w:r>
      <w:r>
        <w:rPr/>
        <w:t>for</w:t>
      </w:r>
      <w:r>
        <w:rPr>
          <w:spacing w:val="-3"/>
        </w:rPr>
        <w:t> </w:t>
      </w:r>
      <w:r>
        <w:rPr/>
        <w:t>clusters B1</w:t>
      </w:r>
      <w:r>
        <w:rPr>
          <w:spacing w:val="-4"/>
        </w:rPr>
        <w:t> </w:t>
      </w:r>
      <w:r>
        <w:rPr/>
        <w:t>to</w:t>
      </w:r>
      <w:r>
        <w:rPr>
          <w:spacing w:val="-2"/>
        </w:rPr>
        <w:t> </w:t>
      </w:r>
      <w:r>
        <w:rPr/>
        <w:t>B4</w:t>
      </w:r>
      <w:r>
        <w:rPr>
          <w:spacing w:val="-3"/>
        </w:rPr>
        <w:t> </w:t>
      </w:r>
      <w:r>
        <w:rPr/>
        <w:t>respectively.</w:t>
      </w:r>
      <w:r>
        <w:rPr>
          <w:spacing w:val="-3"/>
        </w:rPr>
        <w:t> </w:t>
      </w:r>
      <w:r>
        <w:rPr/>
        <w:t>An</w:t>
      </w:r>
      <w:r>
        <w:rPr>
          <w:spacing w:val="-2"/>
        </w:rPr>
        <w:t> </w:t>
      </w:r>
      <w:r>
        <w:rPr/>
        <w:t>overall</w:t>
      </w:r>
      <w:r>
        <w:rPr>
          <w:spacing w:val="-2"/>
        </w:rPr>
        <w:t> </w:t>
      </w:r>
      <w:r>
        <w:rPr/>
        <w:t>reliability co-efficient value of 0.80 was obtained for the instrument which shows that the instrument has a high internal consistency and is therefore considered suitable for the study. This is in line with Nworgu (2015) who stated that research instruments with</w:t>
      </w:r>
      <w:r>
        <w:rPr>
          <w:spacing w:val="-2"/>
        </w:rPr>
        <w:t> </w:t>
      </w:r>
      <w:r>
        <w:rPr/>
        <w:t>reliability</w:t>
      </w:r>
      <w:r>
        <w:rPr>
          <w:spacing w:val="-7"/>
        </w:rPr>
        <w:t> </w:t>
      </w:r>
      <w:r>
        <w:rPr/>
        <w:t>co-efficient</w:t>
      </w:r>
      <w:r>
        <w:rPr>
          <w:spacing w:val="-2"/>
        </w:rPr>
        <w:t> </w:t>
      </w:r>
      <w:r>
        <w:rPr/>
        <w:t>of</w:t>
      </w:r>
      <w:r>
        <w:rPr>
          <w:spacing w:val="-3"/>
        </w:rPr>
        <w:t> </w:t>
      </w:r>
      <w:r>
        <w:rPr/>
        <w:t>0.70</w:t>
      </w:r>
      <w:r>
        <w:rPr>
          <w:spacing w:val="-2"/>
        </w:rPr>
        <w:t> </w:t>
      </w:r>
      <w:r>
        <w:rPr/>
        <w:t>and</w:t>
      </w:r>
      <w:r>
        <w:rPr>
          <w:spacing w:val="-2"/>
        </w:rPr>
        <w:t> </w:t>
      </w:r>
      <w:r>
        <w:rPr/>
        <w:t>above</w:t>
      </w:r>
      <w:r>
        <w:rPr>
          <w:spacing w:val="-3"/>
        </w:rPr>
        <w:t> </w:t>
      </w:r>
      <w:r>
        <w:rPr/>
        <w:t>are</w:t>
      </w:r>
      <w:r>
        <w:rPr>
          <w:spacing w:val="-1"/>
        </w:rPr>
        <w:t> </w:t>
      </w:r>
      <w:r>
        <w:rPr/>
        <w:t>deemed</w:t>
      </w:r>
      <w:r>
        <w:rPr>
          <w:spacing w:val="-2"/>
        </w:rPr>
        <w:t> </w:t>
      </w:r>
      <w:r>
        <w:rPr/>
        <w:t>reliable.</w:t>
      </w:r>
      <w:r>
        <w:rPr>
          <w:spacing w:val="-4"/>
        </w:rPr>
        <w:t> </w:t>
      </w:r>
      <w:r>
        <w:rPr/>
        <w:t>The</w:t>
      </w:r>
      <w:r>
        <w:rPr>
          <w:spacing w:val="-3"/>
        </w:rPr>
        <w:t> </w:t>
      </w:r>
      <w:r>
        <w:rPr/>
        <w:t>computation is attached as Appendix E page 151.</w:t>
      </w:r>
    </w:p>
    <w:p>
      <w:pPr>
        <w:pStyle w:val="Heading1"/>
        <w:spacing w:before="5"/>
      </w:pPr>
      <w:r>
        <w:rPr/>
        <w:t>Method</w:t>
      </w:r>
      <w:r>
        <w:rPr>
          <w:spacing w:val="-5"/>
        </w:rPr>
        <w:t> </w:t>
      </w:r>
      <w:r>
        <w:rPr/>
        <w:t>of</w:t>
      </w:r>
      <w:r>
        <w:rPr>
          <w:spacing w:val="-2"/>
        </w:rPr>
        <w:t> </w:t>
      </w:r>
      <w:r>
        <w:rPr/>
        <w:t>Data</w:t>
      </w:r>
      <w:r>
        <w:rPr>
          <w:spacing w:val="-1"/>
        </w:rPr>
        <w:t> </w:t>
      </w:r>
      <w:r>
        <w:rPr>
          <w:spacing w:val="-2"/>
        </w:rPr>
        <w:t>Collection</w:t>
      </w:r>
    </w:p>
    <w:p>
      <w:pPr>
        <w:pStyle w:val="BodyText"/>
        <w:spacing w:line="480" w:lineRule="auto" w:before="319"/>
        <w:ind w:left="240" w:right="1194" w:firstLine="719"/>
      </w:pPr>
      <w:r>
        <w:rPr/>
        <w:t>Data was collected with the aid of six research assistants who were briefed by the researcher on the following issues: (a) the purpose of the research (b) the response</w:t>
      </w:r>
      <w:r>
        <w:rPr>
          <w:spacing w:val="-2"/>
        </w:rPr>
        <w:t> </w:t>
      </w:r>
      <w:r>
        <w:rPr/>
        <w:t>pattern</w:t>
      </w:r>
      <w:r>
        <w:rPr>
          <w:spacing w:val="-1"/>
        </w:rPr>
        <w:t> </w:t>
      </w:r>
      <w:r>
        <w:rPr/>
        <w:t>and</w:t>
      </w:r>
      <w:r>
        <w:rPr>
          <w:spacing w:val="-1"/>
        </w:rPr>
        <w:t> </w:t>
      </w:r>
      <w:r>
        <w:rPr/>
        <w:t>(c) the</w:t>
      </w:r>
      <w:r>
        <w:rPr>
          <w:spacing w:val="-2"/>
        </w:rPr>
        <w:t> </w:t>
      </w:r>
      <w:r>
        <w:rPr/>
        <w:t>subject</w:t>
      </w:r>
      <w:r>
        <w:rPr>
          <w:spacing w:val="-1"/>
        </w:rPr>
        <w:t> </w:t>
      </w:r>
      <w:r>
        <w:rPr/>
        <w:t>of</w:t>
      </w:r>
      <w:r>
        <w:rPr>
          <w:spacing w:val="-2"/>
        </w:rPr>
        <w:t> </w:t>
      </w:r>
      <w:r>
        <w:rPr/>
        <w:t>the</w:t>
      </w:r>
      <w:r>
        <w:rPr>
          <w:spacing w:val="-2"/>
        </w:rPr>
        <w:t> </w:t>
      </w:r>
      <w:r>
        <w:rPr/>
        <w:t>study. The use of research assistants was necessitated by the geographical spread of SMEs in the State. The research assistants were used in order</w:t>
      </w:r>
      <w:r>
        <w:rPr>
          <w:spacing w:val="-1"/>
        </w:rPr>
        <w:t> </w:t>
      </w:r>
      <w:r>
        <w:rPr/>
        <w:t>to ensure</w:t>
      </w:r>
      <w:r>
        <w:rPr>
          <w:spacing w:val="-1"/>
        </w:rPr>
        <w:t> </w:t>
      </w:r>
      <w:r>
        <w:rPr/>
        <w:t>quick distribution and retrieval</w:t>
      </w:r>
      <w:r>
        <w:rPr>
          <w:spacing w:val="-1"/>
        </w:rPr>
        <w:t> </w:t>
      </w:r>
      <w:r>
        <w:rPr/>
        <w:t>of the</w:t>
      </w:r>
      <w:r>
        <w:rPr>
          <w:spacing w:val="-1"/>
        </w:rPr>
        <w:t> </w:t>
      </w:r>
      <w:r>
        <w:rPr/>
        <w:t>copies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3"/>
      </w:pPr>
      <w:r>
        <w:rPr/>
        <w:t>of the questionnaire. Copies of the questionnaire were administered to the SMEs managers on face-to-face delivery to avoid loss of questionnaire by some respondents.</w:t>
      </w:r>
      <w:r>
        <w:rPr>
          <w:spacing w:val="40"/>
        </w:rPr>
        <w:t> </w:t>
      </w:r>
      <w:r>
        <w:rPr/>
        <w:t>A</w:t>
      </w:r>
      <w:r>
        <w:rPr>
          <w:spacing w:val="-2"/>
        </w:rPr>
        <w:t> </w:t>
      </w:r>
      <w:r>
        <w:rPr/>
        <w:t>period of</w:t>
      </w:r>
      <w:r>
        <w:rPr>
          <w:spacing w:val="-1"/>
        </w:rPr>
        <w:t> </w:t>
      </w:r>
      <w:r>
        <w:rPr/>
        <w:t>two weeks was used for</w:t>
      </w:r>
      <w:r>
        <w:rPr>
          <w:spacing w:val="-1"/>
        </w:rPr>
        <w:t> </w:t>
      </w:r>
      <w:r>
        <w:rPr/>
        <w:t>the</w:t>
      </w:r>
      <w:r>
        <w:rPr>
          <w:spacing w:val="-1"/>
        </w:rPr>
        <w:t> </w:t>
      </w:r>
      <w:r>
        <w:rPr/>
        <w:t>distribution and collection of the questionnaire.</w:t>
      </w:r>
      <w:r>
        <w:rPr>
          <w:spacing w:val="80"/>
        </w:rPr>
        <w:t> </w:t>
      </w:r>
      <w:r>
        <w:rPr/>
        <w:t>Out of the 347 copies of the questionnaire administered, a total of 298 (85.88 percent) were returned and used for the study. All together, forty</w:t>
      </w:r>
      <w:r>
        <w:rPr>
          <w:spacing w:val="40"/>
        </w:rPr>
        <w:t> </w:t>
      </w:r>
      <w:r>
        <w:rPr/>
        <w:t>nine copies of the questionnaire were not utilized for data analysis.</w:t>
      </w:r>
    </w:p>
    <w:p>
      <w:pPr>
        <w:pStyle w:val="Heading1"/>
        <w:spacing w:before="5"/>
      </w:pPr>
      <w:r>
        <w:rPr/>
        <w:t>Method</w:t>
      </w:r>
      <w:r>
        <w:rPr>
          <w:spacing w:val="-5"/>
        </w:rPr>
        <w:t> </w:t>
      </w:r>
      <w:r>
        <w:rPr/>
        <w:t>of</w:t>
      </w:r>
      <w:r>
        <w:rPr>
          <w:spacing w:val="-2"/>
        </w:rPr>
        <w:t> </w:t>
      </w:r>
      <w:r>
        <w:rPr/>
        <w:t>Data</w:t>
      </w:r>
      <w:r>
        <w:rPr>
          <w:spacing w:val="-1"/>
        </w:rPr>
        <w:t> </w:t>
      </w:r>
      <w:r>
        <w:rPr>
          <w:spacing w:val="-2"/>
        </w:rPr>
        <w:t>Analysis</w:t>
      </w:r>
    </w:p>
    <w:p>
      <w:pPr>
        <w:pStyle w:val="BodyText"/>
        <w:spacing w:line="480" w:lineRule="auto" w:before="317" w:after="13"/>
        <w:ind w:left="240" w:right="1194" w:firstLine="719"/>
      </w:pPr>
      <w:r>
        <w:rPr/>
        <w:t>The data collected from the respondents were analyzed using descriptive statistics such as mean and standard deviation. The mean value was used to</w:t>
      </w:r>
      <w:r>
        <w:rPr>
          <w:spacing w:val="80"/>
        </w:rPr>
        <w:t> </w:t>
      </w:r>
      <w:r>
        <w:rPr/>
        <w:t>analyze data related to the research questions while the standard deviation was</w:t>
      </w:r>
      <w:r>
        <w:rPr>
          <w:spacing w:val="40"/>
        </w:rPr>
        <w:t> </w:t>
      </w:r>
      <w:r>
        <w:rPr/>
        <w:t>used to ascertain the homogeneity or otherwise of the respondents‟ ratings. Decision</w:t>
      </w:r>
      <w:r>
        <w:rPr>
          <w:spacing w:val="15"/>
        </w:rPr>
        <w:t> </w:t>
      </w:r>
      <w:r>
        <w:rPr/>
        <w:t>rule</w:t>
      </w:r>
      <w:r>
        <w:rPr>
          <w:spacing w:val="15"/>
        </w:rPr>
        <w:t> </w:t>
      </w:r>
      <w:r>
        <w:rPr/>
        <w:t>was</w:t>
      </w:r>
      <w:r>
        <w:rPr>
          <w:spacing w:val="15"/>
        </w:rPr>
        <w:t> </w:t>
      </w:r>
      <w:r>
        <w:rPr/>
        <w:t>based</w:t>
      </w:r>
      <w:r>
        <w:rPr>
          <w:spacing w:val="15"/>
        </w:rPr>
        <w:t> </w:t>
      </w:r>
      <w:r>
        <w:rPr/>
        <w:t>on</w:t>
      </w:r>
      <w:r>
        <w:rPr>
          <w:spacing w:val="15"/>
        </w:rPr>
        <w:t> </w:t>
      </w:r>
      <w:r>
        <w:rPr/>
        <w:t>the</w:t>
      </w:r>
      <w:r>
        <w:rPr>
          <w:spacing w:val="16"/>
        </w:rPr>
        <w:t> </w:t>
      </w:r>
      <w:r>
        <w:rPr/>
        <w:t>real</w:t>
      </w:r>
      <w:r>
        <w:rPr>
          <w:spacing w:val="15"/>
        </w:rPr>
        <w:t> </w:t>
      </w:r>
      <w:r>
        <w:rPr/>
        <w:t>limits</w:t>
      </w:r>
      <w:r>
        <w:rPr>
          <w:spacing w:val="15"/>
        </w:rPr>
        <w:t> </w:t>
      </w:r>
      <w:r>
        <w:rPr/>
        <w:t>of</w:t>
      </w:r>
      <w:r>
        <w:rPr>
          <w:spacing w:val="14"/>
        </w:rPr>
        <w:t> </w:t>
      </w:r>
      <w:r>
        <w:rPr/>
        <w:t>numbers</w:t>
      </w:r>
      <w:r>
        <w:rPr>
          <w:spacing w:val="15"/>
        </w:rPr>
        <w:t> </w:t>
      </w:r>
      <w:r>
        <w:rPr/>
        <w:t>on</w:t>
      </w:r>
      <w:r>
        <w:rPr>
          <w:spacing w:val="15"/>
        </w:rPr>
        <w:t> </w:t>
      </w:r>
      <w:r>
        <w:rPr/>
        <w:t>a</w:t>
      </w:r>
      <w:r>
        <w:rPr>
          <w:spacing w:val="14"/>
        </w:rPr>
        <w:t> </w:t>
      </w:r>
      <w:r>
        <w:rPr/>
        <w:t>5-point</w:t>
      </w:r>
      <w:r>
        <w:rPr>
          <w:spacing w:val="15"/>
        </w:rPr>
        <w:t> </w:t>
      </w:r>
      <w:r>
        <w:rPr/>
        <w:t>rating</w:t>
      </w:r>
      <w:r>
        <w:rPr>
          <w:spacing w:val="15"/>
        </w:rPr>
        <w:t> </w:t>
      </w:r>
      <w:r>
        <w:rPr/>
        <w:t>scale</w:t>
      </w:r>
      <w:r>
        <w:rPr>
          <w:spacing w:val="16"/>
        </w:rPr>
        <w:t> </w:t>
      </w:r>
      <w:r>
        <w:rPr/>
        <w:t>as</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818"/>
        <w:gridCol w:w="2300"/>
        <w:gridCol w:w="2110"/>
      </w:tblGrid>
      <w:tr>
        <w:trPr>
          <w:trHeight w:val="479" w:hRule="atLeast"/>
        </w:trPr>
        <w:tc>
          <w:tcPr>
            <w:tcW w:w="2818" w:type="dxa"/>
          </w:tcPr>
          <w:p>
            <w:pPr>
              <w:pStyle w:val="TableParagraph"/>
              <w:spacing w:line="311" w:lineRule="exact"/>
              <w:ind w:left="50"/>
              <w:rPr>
                <w:sz w:val="28"/>
              </w:rPr>
            </w:pPr>
            <w:r>
              <w:rPr>
                <w:sz w:val="28"/>
              </w:rPr>
              <w:t>shown</w:t>
            </w:r>
            <w:r>
              <w:rPr>
                <w:spacing w:val="-7"/>
                <w:sz w:val="28"/>
              </w:rPr>
              <w:t> </w:t>
            </w:r>
            <w:r>
              <w:rPr>
                <w:spacing w:val="-2"/>
                <w:sz w:val="28"/>
              </w:rPr>
              <w:t>below:</w:t>
            </w:r>
          </w:p>
        </w:tc>
        <w:tc>
          <w:tcPr>
            <w:tcW w:w="4410" w:type="dxa"/>
            <w:gridSpan w:val="2"/>
          </w:tcPr>
          <w:p>
            <w:pPr>
              <w:pStyle w:val="TableParagraph"/>
              <w:rPr>
                <w:sz w:val="28"/>
              </w:rPr>
            </w:pPr>
          </w:p>
        </w:tc>
      </w:tr>
      <w:tr>
        <w:trPr>
          <w:trHeight w:val="643" w:hRule="atLeast"/>
        </w:trPr>
        <w:tc>
          <w:tcPr>
            <w:tcW w:w="2818" w:type="dxa"/>
          </w:tcPr>
          <w:p>
            <w:pPr>
              <w:pStyle w:val="TableParagraph"/>
              <w:spacing w:before="157"/>
              <w:ind w:left="50"/>
              <w:rPr>
                <w:b/>
                <w:sz w:val="28"/>
              </w:rPr>
            </w:pPr>
            <w:r>
              <w:rPr>
                <w:b/>
                <w:sz w:val="28"/>
              </w:rPr>
              <w:t>Response</w:t>
            </w:r>
            <w:r>
              <w:rPr>
                <w:b/>
                <w:spacing w:val="-7"/>
                <w:sz w:val="28"/>
              </w:rPr>
              <w:t> </w:t>
            </w:r>
            <w:r>
              <w:rPr>
                <w:b/>
                <w:spacing w:val="-2"/>
                <w:sz w:val="28"/>
              </w:rPr>
              <w:t>option</w:t>
            </w:r>
          </w:p>
        </w:tc>
        <w:tc>
          <w:tcPr>
            <w:tcW w:w="2300" w:type="dxa"/>
          </w:tcPr>
          <w:p>
            <w:pPr>
              <w:pStyle w:val="TableParagraph"/>
              <w:spacing w:before="157"/>
              <w:ind w:left="724"/>
              <w:rPr>
                <w:b/>
                <w:sz w:val="28"/>
              </w:rPr>
            </w:pPr>
            <w:r>
              <w:rPr>
                <w:b/>
                <w:spacing w:val="-2"/>
                <w:sz w:val="28"/>
              </w:rPr>
              <w:t>Values</w:t>
            </w:r>
          </w:p>
        </w:tc>
        <w:tc>
          <w:tcPr>
            <w:tcW w:w="2110" w:type="dxa"/>
          </w:tcPr>
          <w:p>
            <w:pPr>
              <w:pStyle w:val="TableParagraph"/>
              <w:spacing w:before="157"/>
              <w:ind w:left="773"/>
              <w:rPr>
                <w:b/>
                <w:sz w:val="28"/>
              </w:rPr>
            </w:pPr>
            <w:r>
              <w:rPr>
                <w:b/>
                <w:sz w:val="28"/>
              </w:rPr>
              <w:t>Real </w:t>
            </w:r>
            <w:r>
              <w:rPr>
                <w:b/>
                <w:spacing w:val="-2"/>
                <w:sz w:val="28"/>
              </w:rPr>
              <w:t>Limit</w:t>
            </w:r>
          </w:p>
        </w:tc>
      </w:tr>
      <w:tr>
        <w:trPr>
          <w:trHeight w:val="641" w:hRule="atLeast"/>
        </w:trPr>
        <w:tc>
          <w:tcPr>
            <w:tcW w:w="2818" w:type="dxa"/>
          </w:tcPr>
          <w:p>
            <w:pPr>
              <w:pStyle w:val="TableParagraph"/>
              <w:spacing w:before="152"/>
              <w:ind w:left="50"/>
              <w:rPr>
                <w:sz w:val="28"/>
              </w:rPr>
            </w:pPr>
            <w:r>
              <w:rPr>
                <w:sz w:val="28"/>
              </w:rPr>
              <w:t>Strongly</w:t>
            </w:r>
            <w:r>
              <w:rPr>
                <w:spacing w:val="-9"/>
                <w:sz w:val="28"/>
              </w:rPr>
              <w:t> </w:t>
            </w:r>
            <w:r>
              <w:rPr>
                <w:spacing w:val="-4"/>
                <w:sz w:val="28"/>
              </w:rPr>
              <w:t>Agree</w:t>
            </w:r>
          </w:p>
        </w:tc>
        <w:tc>
          <w:tcPr>
            <w:tcW w:w="2300" w:type="dxa"/>
          </w:tcPr>
          <w:p>
            <w:pPr>
              <w:pStyle w:val="TableParagraph"/>
              <w:spacing w:before="152"/>
              <w:ind w:left="832"/>
              <w:rPr>
                <w:sz w:val="28"/>
              </w:rPr>
            </w:pPr>
            <w:r>
              <w:rPr>
                <w:spacing w:val="-10"/>
                <w:sz w:val="28"/>
              </w:rPr>
              <w:t>5</w:t>
            </w:r>
          </w:p>
        </w:tc>
        <w:tc>
          <w:tcPr>
            <w:tcW w:w="2110" w:type="dxa"/>
          </w:tcPr>
          <w:p>
            <w:pPr>
              <w:pStyle w:val="TableParagraph"/>
              <w:spacing w:before="152"/>
              <w:ind w:left="762"/>
              <w:rPr>
                <w:sz w:val="28"/>
              </w:rPr>
            </w:pPr>
            <w:r>
              <w:rPr>
                <w:spacing w:val="-2"/>
                <w:sz w:val="28"/>
              </w:rPr>
              <w:t>4.50-</w:t>
            </w:r>
            <w:r>
              <w:rPr>
                <w:spacing w:val="-4"/>
                <w:sz w:val="28"/>
              </w:rPr>
              <w:t>5.00</w:t>
            </w:r>
          </w:p>
        </w:tc>
      </w:tr>
      <w:tr>
        <w:trPr>
          <w:trHeight w:val="644" w:hRule="atLeast"/>
        </w:trPr>
        <w:tc>
          <w:tcPr>
            <w:tcW w:w="2818" w:type="dxa"/>
          </w:tcPr>
          <w:p>
            <w:pPr>
              <w:pStyle w:val="TableParagraph"/>
              <w:spacing w:before="156"/>
              <w:ind w:left="50"/>
              <w:rPr>
                <w:sz w:val="28"/>
              </w:rPr>
            </w:pPr>
            <w:r>
              <w:rPr>
                <w:spacing w:val="-2"/>
                <w:sz w:val="28"/>
              </w:rPr>
              <w:t>Agree</w:t>
            </w:r>
          </w:p>
        </w:tc>
        <w:tc>
          <w:tcPr>
            <w:tcW w:w="2300" w:type="dxa"/>
          </w:tcPr>
          <w:p>
            <w:pPr>
              <w:pStyle w:val="TableParagraph"/>
              <w:spacing w:before="156"/>
              <w:ind w:left="832"/>
              <w:rPr>
                <w:sz w:val="28"/>
              </w:rPr>
            </w:pPr>
            <w:r>
              <w:rPr>
                <w:spacing w:val="-10"/>
                <w:sz w:val="28"/>
              </w:rPr>
              <w:t>4</w:t>
            </w:r>
          </w:p>
        </w:tc>
        <w:tc>
          <w:tcPr>
            <w:tcW w:w="2110" w:type="dxa"/>
          </w:tcPr>
          <w:p>
            <w:pPr>
              <w:pStyle w:val="TableParagraph"/>
              <w:spacing w:before="156"/>
              <w:ind w:left="768"/>
              <w:rPr>
                <w:sz w:val="28"/>
              </w:rPr>
            </w:pPr>
            <w:r>
              <w:rPr>
                <w:sz w:val="28"/>
              </w:rPr>
              <w:t>3.50-</w:t>
            </w:r>
            <w:r>
              <w:rPr>
                <w:spacing w:val="-4"/>
                <w:sz w:val="28"/>
              </w:rPr>
              <w:t>4.49</w:t>
            </w:r>
          </w:p>
        </w:tc>
      </w:tr>
      <w:tr>
        <w:trPr>
          <w:trHeight w:val="643" w:hRule="atLeast"/>
        </w:trPr>
        <w:tc>
          <w:tcPr>
            <w:tcW w:w="2818" w:type="dxa"/>
          </w:tcPr>
          <w:p>
            <w:pPr>
              <w:pStyle w:val="TableParagraph"/>
              <w:spacing w:before="155"/>
              <w:ind w:left="50"/>
              <w:rPr>
                <w:sz w:val="28"/>
              </w:rPr>
            </w:pPr>
            <w:r>
              <w:rPr>
                <w:sz w:val="28"/>
              </w:rPr>
              <w:t>Moderately</w:t>
            </w:r>
            <w:r>
              <w:rPr>
                <w:spacing w:val="-11"/>
                <w:sz w:val="28"/>
              </w:rPr>
              <w:t> </w:t>
            </w:r>
            <w:r>
              <w:rPr>
                <w:spacing w:val="-2"/>
                <w:sz w:val="28"/>
              </w:rPr>
              <w:t>Agree</w:t>
            </w:r>
          </w:p>
        </w:tc>
        <w:tc>
          <w:tcPr>
            <w:tcW w:w="2300" w:type="dxa"/>
          </w:tcPr>
          <w:p>
            <w:pPr>
              <w:pStyle w:val="TableParagraph"/>
              <w:spacing w:before="155"/>
              <w:ind w:left="832"/>
              <w:rPr>
                <w:sz w:val="28"/>
              </w:rPr>
            </w:pPr>
            <w:r>
              <w:rPr>
                <w:spacing w:val="-10"/>
                <w:sz w:val="28"/>
              </w:rPr>
              <w:t>3</w:t>
            </w:r>
          </w:p>
        </w:tc>
        <w:tc>
          <w:tcPr>
            <w:tcW w:w="2110" w:type="dxa"/>
          </w:tcPr>
          <w:p>
            <w:pPr>
              <w:pStyle w:val="TableParagraph"/>
              <w:spacing w:before="155"/>
              <w:ind w:left="762"/>
              <w:rPr>
                <w:sz w:val="28"/>
              </w:rPr>
            </w:pPr>
            <w:r>
              <w:rPr>
                <w:spacing w:val="-2"/>
                <w:sz w:val="28"/>
              </w:rPr>
              <w:t>2.50-</w:t>
            </w:r>
            <w:r>
              <w:rPr>
                <w:spacing w:val="-4"/>
                <w:sz w:val="28"/>
              </w:rPr>
              <w:t>3.49</w:t>
            </w:r>
          </w:p>
        </w:tc>
      </w:tr>
      <w:tr>
        <w:trPr>
          <w:trHeight w:val="644" w:hRule="atLeast"/>
        </w:trPr>
        <w:tc>
          <w:tcPr>
            <w:tcW w:w="2818" w:type="dxa"/>
          </w:tcPr>
          <w:p>
            <w:pPr>
              <w:pStyle w:val="TableParagraph"/>
              <w:spacing w:before="155"/>
              <w:ind w:left="50"/>
              <w:rPr>
                <w:sz w:val="28"/>
              </w:rPr>
            </w:pPr>
            <w:r>
              <w:rPr>
                <w:spacing w:val="-2"/>
                <w:sz w:val="28"/>
              </w:rPr>
              <w:t>Disagree</w:t>
            </w:r>
          </w:p>
        </w:tc>
        <w:tc>
          <w:tcPr>
            <w:tcW w:w="2300" w:type="dxa"/>
          </w:tcPr>
          <w:p>
            <w:pPr>
              <w:pStyle w:val="TableParagraph"/>
              <w:spacing w:before="155"/>
              <w:ind w:left="832"/>
              <w:rPr>
                <w:sz w:val="28"/>
              </w:rPr>
            </w:pPr>
            <w:r>
              <w:rPr>
                <w:spacing w:val="-10"/>
                <w:sz w:val="28"/>
              </w:rPr>
              <w:t>2</w:t>
            </w:r>
          </w:p>
        </w:tc>
        <w:tc>
          <w:tcPr>
            <w:tcW w:w="2110" w:type="dxa"/>
          </w:tcPr>
          <w:p>
            <w:pPr>
              <w:pStyle w:val="TableParagraph"/>
              <w:spacing w:before="155"/>
              <w:ind w:left="768"/>
              <w:rPr>
                <w:sz w:val="28"/>
              </w:rPr>
            </w:pPr>
            <w:r>
              <w:rPr>
                <w:sz w:val="28"/>
              </w:rPr>
              <w:t>1.50-</w:t>
            </w:r>
            <w:r>
              <w:rPr>
                <w:spacing w:val="-4"/>
                <w:sz w:val="28"/>
              </w:rPr>
              <w:t>2.49</w:t>
            </w:r>
          </w:p>
        </w:tc>
      </w:tr>
      <w:tr>
        <w:trPr>
          <w:trHeight w:val="478" w:hRule="atLeast"/>
        </w:trPr>
        <w:tc>
          <w:tcPr>
            <w:tcW w:w="2818" w:type="dxa"/>
          </w:tcPr>
          <w:p>
            <w:pPr>
              <w:pStyle w:val="TableParagraph"/>
              <w:spacing w:line="302" w:lineRule="exact" w:before="156"/>
              <w:ind w:left="50"/>
              <w:rPr>
                <w:sz w:val="28"/>
              </w:rPr>
            </w:pPr>
            <w:r>
              <w:rPr>
                <w:sz w:val="28"/>
              </w:rPr>
              <w:t>Strongly</w:t>
            </w:r>
            <w:r>
              <w:rPr>
                <w:spacing w:val="-9"/>
                <w:sz w:val="28"/>
              </w:rPr>
              <w:t> </w:t>
            </w:r>
            <w:r>
              <w:rPr>
                <w:spacing w:val="-2"/>
                <w:sz w:val="28"/>
              </w:rPr>
              <w:t>Disagree</w:t>
            </w:r>
          </w:p>
        </w:tc>
        <w:tc>
          <w:tcPr>
            <w:tcW w:w="2300" w:type="dxa"/>
          </w:tcPr>
          <w:p>
            <w:pPr>
              <w:pStyle w:val="TableParagraph"/>
              <w:spacing w:line="302" w:lineRule="exact" w:before="156"/>
              <w:ind w:left="832"/>
              <w:rPr>
                <w:sz w:val="28"/>
              </w:rPr>
            </w:pPr>
            <w:r>
              <w:rPr>
                <w:spacing w:val="-10"/>
                <w:sz w:val="28"/>
              </w:rPr>
              <w:t>1</w:t>
            </w:r>
          </w:p>
        </w:tc>
        <w:tc>
          <w:tcPr>
            <w:tcW w:w="2110" w:type="dxa"/>
          </w:tcPr>
          <w:p>
            <w:pPr>
              <w:pStyle w:val="TableParagraph"/>
              <w:spacing w:line="302" w:lineRule="exact" w:before="156"/>
              <w:ind w:left="791"/>
              <w:rPr>
                <w:sz w:val="28"/>
              </w:rPr>
            </w:pPr>
            <w:r>
              <w:rPr>
                <w:sz w:val="28"/>
              </w:rPr>
              <w:t>0.50 -</w:t>
            </w:r>
            <w:r>
              <w:rPr>
                <w:spacing w:val="-3"/>
                <w:sz w:val="28"/>
              </w:rPr>
              <w:t> </w:t>
            </w:r>
            <w:r>
              <w:rPr>
                <w:spacing w:val="-4"/>
                <w:sz w:val="28"/>
              </w:rPr>
              <w:t>1.49</w:t>
            </w:r>
          </w:p>
        </w:tc>
      </w:tr>
    </w:tbl>
    <w:p>
      <w:pPr>
        <w:spacing w:after="0" w:line="302" w:lineRule="exact"/>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240" w:right="1193" w:firstLine="719"/>
      </w:pPr>
      <w:r>
        <w:rPr/>
        <w:t>For the hypotheses, t-test and one way analysis of variance (ANOVA) were used to test the eight null hypotheses at 0.05 level of significance. P-value was</w:t>
      </w:r>
      <w:r>
        <w:rPr>
          <w:spacing w:val="40"/>
        </w:rPr>
        <w:t> </w:t>
      </w:r>
      <w:r>
        <w:rPr/>
        <w:t>used for decision making for the hypotheses. Where the calculated p-value is less than or equal to the stipulated level of significance 0.05 (p ≤ 0.05), it implies that there was significant difference between respondents‟ mean scores. Under this condition, the null hypothesis of no significant difference is not accepted. On the other hand, if the p-value is greater than or equal to the alpha level of 0.05 (p ≥ 0.05), the null hypothesis of no significant difference is not rejected. Statistical Package for Social Sciences (SPSS) version 23 was used to analyze the data.</w:t>
      </w:r>
    </w:p>
    <w:p>
      <w:pPr>
        <w:spacing w:after="0" w:line="480" w:lineRule="auto"/>
        <w:sectPr>
          <w:pgSz w:w="12240" w:h="15840"/>
          <w:pgMar w:header="761" w:footer="0" w:top="980" w:bottom="280" w:left="1200" w:right="240"/>
        </w:sectPr>
      </w:pPr>
    </w:p>
    <w:p>
      <w:pPr>
        <w:pStyle w:val="BodyText"/>
        <w:spacing w:before="134"/>
        <w:jc w:val="left"/>
      </w:pPr>
    </w:p>
    <w:p>
      <w:pPr>
        <w:pStyle w:val="Heading1"/>
        <w:spacing w:line="480" w:lineRule="auto"/>
        <w:ind w:left="2071" w:right="2946" w:firstLine="1733"/>
        <w:jc w:val="left"/>
      </w:pPr>
      <w:r>
        <w:rPr/>
        <w:t>CHAPTER FOUR PRESENTATION</w:t>
      </w:r>
      <w:r>
        <w:rPr>
          <w:spacing w:val="-10"/>
        </w:rPr>
        <w:t> </w:t>
      </w:r>
      <w:r>
        <w:rPr/>
        <w:t>AND</w:t>
      </w:r>
      <w:r>
        <w:rPr>
          <w:spacing w:val="-10"/>
        </w:rPr>
        <w:t> </w:t>
      </w:r>
      <w:r>
        <w:rPr/>
        <w:t>ANALYSIS</w:t>
      </w:r>
      <w:r>
        <w:rPr>
          <w:spacing w:val="-9"/>
        </w:rPr>
        <w:t> </w:t>
      </w:r>
      <w:r>
        <w:rPr/>
        <w:t>OF</w:t>
      </w:r>
      <w:r>
        <w:rPr>
          <w:spacing w:val="-10"/>
        </w:rPr>
        <w:t> </w:t>
      </w:r>
      <w:r>
        <w:rPr/>
        <w:t>DATA</w:t>
      </w:r>
    </w:p>
    <w:p>
      <w:pPr>
        <w:pStyle w:val="BodyText"/>
        <w:spacing w:line="480" w:lineRule="auto"/>
        <w:ind w:left="240" w:right="1259" w:firstLine="719"/>
      </w:pPr>
      <w:r>
        <w:rPr/>
        <w:t>This chapter presents the data and the statistical analysis of the study. Data collected with respect to the four research questions and eight null hypotheses were analyzed and presented in Tables 1-13.</w:t>
      </w:r>
    </w:p>
    <w:p>
      <w:pPr>
        <w:pStyle w:val="Heading1"/>
        <w:spacing w:before="1"/>
      </w:pPr>
      <w:r>
        <w:rPr/>
        <w:t>Research</w:t>
      </w:r>
      <w:r>
        <w:rPr>
          <w:spacing w:val="-7"/>
        </w:rPr>
        <w:t> </w:t>
      </w:r>
      <w:r>
        <w:rPr/>
        <w:t>Question</w:t>
      </w:r>
      <w:r>
        <w:rPr>
          <w:spacing w:val="-7"/>
        </w:rPr>
        <w:t> </w:t>
      </w:r>
      <w:r>
        <w:rPr>
          <w:spacing w:val="-12"/>
        </w:rPr>
        <w:t>1</w:t>
      </w:r>
    </w:p>
    <w:p>
      <w:pPr>
        <w:pStyle w:val="BodyText"/>
        <w:spacing w:line="480" w:lineRule="auto" w:before="317"/>
        <w:ind w:left="240" w:right="1206" w:firstLine="719"/>
      </w:pPr>
      <w:r>
        <w:rPr/>
        <w:t>What are the resourcing practices of managers of small and medium scale enterprises in Anambra State?</w:t>
      </w:r>
    </w:p>
    <w:p>
      <w:pPr>
        <w:pStyle w:val="BodyText"/>
        <w:spacing w:line="320" w:lineRule="exact"/>
        <w:ind w:left="960"/>
        <w:jc w:val="left"/>
      </w:pPr>
      <w:r>
        <w:rPr/>
        <w:t>Analysis</w:t>
      </w:r>
      <w:r>
        <w:rPr>
          <w:spacing w:val="-6"/>
        </w:rPr>
        <w:t> </w:t>
      </w:r>
      <w:r>
        <w:rPr/>
        <w:t>of</w:t>
      </w:r>
      <w:r>
        <w:rPr>
          <w:spacing w:val="-6"/>
        </w:rPr>
        <w:t> </w:t>
      </w:r>
      <w:r>
        <w:rPr/>
        <w:t>data</w:t>
      </w:r>
      <w:r>
        <w:rPr>
          <w:spacing w:val="-4"/>
        </w:rPr>
        <w:t> </w:t>
      </w:r>
      <w:r>
        <w:rPr/>
        <w:t>relating</w:t>
      </w:r>
      <w:r>
        <w:rPr>
          <w:spacing w:val="-3"/>
        </w:rPr>
        <w:t> </w:t>
      </w:r>
      <w:r>
        <w:rPr/>
        <w:t>to</w:t>
      </w:r>
      <w:r>
        <w:rPr>
          <w:spacing w:val="-3"/>
        </w:rPr>
        <w:t> </w:t>
      </w:r>
      <w:r>
        <w:rPr/>
        <w:t>this</w:t>
      </w:r>
      <w:r>
        <w:rPr>
          <w:spacing w:val="-3"/>
        </w:rPr>
        <w:t> </w:t>
      </w:r>
      <w:r>
        <w:rPr/>
        <w:t>research</w:t>
      </w:r>
      <w:r>
        <w:rPr>
          <w:spacing w:val="-6"/>
        </w:rPr>
        <w:t> </w:t>
      </w:r>
      <w:r>
        <w:rPr/>
        <w:t>question</w:t>
      </w:r>
      <w:r>
        <w:rPr>
          <w:spacing w:val="-3"/>
        </w:rPr>
        <w:t> </w:t>
      </w:r>
      <w:r>
        <w:rPr/>
        <w:t>is</w:t>
      </w:r>
      <w:r>
        <w:rPr>
          <w:spacing w:val="-3"/>
        </w:rPr>
        <w:t> </w:t>
      </w:r>
      <w:r>
        <w:rPr/>
        <w:t>presented</w:t>
      </w:r>
      <w:r>
        <w:rPr>
          <w:spacing w:val="-3"/>
        </w:rPr>
        <w:t> </w:t>
      </w:r>
      <w:r>
        <w:rPr/>
        <w:t>in</w:t>
      </w:r>
      <w:r>
        <w:rPr>
          <w:spacing w:val="-4"/>
        </w:rPr>
        <w:t> </w:t>
      </w:r>
      <w:r>
        <w:rPr/>
        <w:t>Table</w:t>
      </w:r>
      <w:r>
        <w:rPr>
          <w:spacing w:val="-3"/>
        </w:rPr>
        <w:t> </w:t>
      </w:r>
      <w:r>
        <w:rPr>
          <w:spacing w:val="-10"/>
        </w:rPr>
        <w:t>1</w:t>
      </w:r>
    </w:p>
    <w:p>
      <w:pPr>
        <w:pStyle w:val="BodyText"/>
        <w:spacing w:before="7"/>
        <w:jc w:val="left"/>
      </w:pPr>
    </w:p>
    <w:p>
      <w:pPr>
        <w:pStyle w:val="Heading1"/>
      </w:pPr>
      <w:r>
        <w:rPr/>
        <w:t>Table</w:t>
      </w:r>
      <w:r>
        <w:rPr>
          <w:spacing w:val="-3"/>
        </w:rPr>
        <w:t> </w:t>
      </w:r>
      <w:r>
        <w:rPr>
          <w:spacing w:val="-10"/>
        </w:rPr>
        <w:t>1</w:t>
      </w:r>
    </w:p>
    <w:p>
      <w:pPr>
        <w:spacing w:before="321" w:after="50"/>
        <w:ind w:left="240" w:right="0" w:firstLine="0"/>
        <w:jc w:val="left"/>
        <w:rPr>
          <w:b/>
          <w:sz w:val="28"/>
        </w:rPr>
      </w:pPr>
      <w:r>
        <w:rPr>
          <w:b/>
          <w:sz w:val="28"/>
        </w:rPr>
        <w:t>Mean</w:t>
      </w:r>
      <w:r>
        <w:rPr>
          <w:b/>
          <w:spacing w:val="-6"/>
          <w:sz w:val="28"/>
        </w:rPr>
        <w:t> </w:t>
      </w:r>
      <w:r>
        <w:rPr>
          <w:b/>
          <w:sz w:val="28"/>
        </w:rPr>
        <w:t>responses</w:t>
      </w:r>
      <w:r>
        <w:rPr>
          <w:b/>
          <w:spacing w:val="-2"/>
          <w:sz w:val="28"/>
        </w:rPr>
        <w:t> </w:t>
      </w:r>
      <w:r>
        <w:rPr>
          <w:b/>
          <w:sz w:val="28"/>
        </w:rPr>
        <w:t>of</w:t>
      </w:r>
      <w:r>
        <w:rPr>
          <w:b/>
          <w:spacing w:val="-3"/>
          <w:sz w:val="28"/>
        </w:rPr>
        <w:t> </w:t>
      </w:r>
      <w:r>
        <w:rPr>
          <w:b/>
          <w:sz w:val="28"/>
        </w:rPr>
        <w:t>Managers</w:t>
      </w:r>
      <w:r>
        <w:rPr>
          <w:b/>
          <w:spacing w:val="-2"/>
          <w:sz w:val="28"/>
        </w:rPr>
        <w:t> </w:t>
      </w:r>
      <w:r>
        <w:rPr>
          <w:b/>
          <w:sz w:val="28"/>
        </w:rPr>
        <w:t>on</w:t>
      </w:r>
      <w:r>
        <w:rPr>
          <w:b/>
          <w:spacing w:val="-3"/>
          <w:sz w:val="28"/>
        </w:rPr>
        <w:t> </w:t>
      </w:r>
      <w:r>
        <w:rPr>
          <w:b/>
          <w:sz w:val="28"/>
        </w:rPr>
        <w:t>the</w:t>
      </w:r>
      <w:r>
        <w:rPr>
          <w:b/>
          <w:spacing w:val="-5"/>
          <w:sz w:val="28"/>
        </w:rPr>
        <w:t> </w:t>
      </w:r>
      <w:r>
        <w:rPr>
          <w:b/>
          <w:sz w:val="28"/>
        </w:rPr>
        <w:t>resourcing</w:t>
      </w:r>
      <w:r>
        <w:rPr>
          <w:b/>
          <w:spacing w:val="-2"/>
          <w:sz w:val="28"/>
        </w:rPr>
        <w:t> </w:t>
      </w:r>
      <w:r>
        <w:rPr>
          <w:b/>
          <w:sz w:val="28"/>
        </w:rPr>
        <w:t>practices</w:t>
      </w:r>
      <w:r>
        <w:rPr>
          <w:b/>
          <w:spacing w:val="-5"/>
          <w:sz w:val="28"/>
        </w:rPr>
        <w:t> </w:t>
      </w:r>
      <w:r>
        <w:rPr>
          <w:b/>
          <w:sz w:val="28"/>
        </w:rPr>
        <w:t>in</w:t>
      </w:r>
      <w:r>
        <w:rPr>
          <w:b/>
          <w:spacing w:val="-6"/>
          <w:sz w:val="28"/>
        </w:rPr>
        <w:t> </w:t>
      </w:r>
      <w:r>
        <w:rPr>
          <w:b/>
          <w:sz w:val="28"/>
        </w:rPr>
        <w:t>SMEs</w:t>
      </w:r>
      <w:r>
        <w:rPr>
          <w:b/>
          <w:spacing w:val="65"/>
          <w:sz w:val="28"/>
        </w:rPr>
        <w:t> </w:t>
      </w:r>
      <w:r>
        <w:rPr>
          <w:b/>
          <w:sz w:val="28"/>
        </w:rPr>
        <w:t>N=</w:t>
      </w:r>
      <w:r>
        <w:rPr>
          <w:b/>
          <w:spacing w:val="-3"/>
          <w:sz w:val="28"/>
        </w:rPr>
        <w:t> </w:t>
      </w:r>
      <w:r>
        <w:rPr>
          <w:b/>
          <w:spacing w:val="-5"/>
          <w:sz w:val="28"/>
        </w:rPr>
        <w:t>298</w:t>
      </w:r>
    </w:p>
    <w:tbl>
      <w:tblPr>
        <w:tblW w:w="0" w:type="auto"/>
        <w:jc w:val="left"/>
        <w:tblInd w:w="1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8"/>
        <w:gridCol w:w="5376"/>
        <w:gridCol w:w="958"/>
        <w:gridCol w:w="798"/>
        <w:gridCol w:w="2280"/>
        <w:gridCol w:w="226"/>
      </w:tblGrid>
      <w:tr>
        <w:trPr>
          <w:trHeight w:val="319" w:hRule="atLeast"/>
        </w:trPr>
        <w:tc>
          <w:tcPr>
            <w:tcW w:w="168" w:type="dxa"/>
            <w:tcBorders>
              <w:top w:val="single" w:sz="4" w:space="0" w:color="000000"/>
              <w:bottom w:val="single" w:sz="4" w:space="0" w:color="000000"/>
            </w:tcBorders>
          </w:tcPr>
          <w:p>
            <w:pPr>
              <w:pStyle w:val="TableParagraph"/>
              <w:rPr>
                <w:sz w:val="24"/>
              </w:rPr>
            </w:pPr>
          </w:p>
        </w:tc>
        <w:tc>
          <w:tcPr>
            <w:tcW w:w="5376" w:type="dxa"/>
            <w:tcBorders>
              <w:top w:val="single" w:sz="4" w:space="0" w:color="000000"/>
              <w:bottom w:val="single" w:sz="4" w:space="0" w:color="000000"/>
            </w:tcBorders>
          </w:tcPr>
          <w:p>
            <w:pPr>
              <w:pStyle w:val="TableParagraph"/>
              <w:spacing w:line="257" w:lineRule="exact" w:before="42"/>
              <w:rPr>
                <w:b/>
                <w:sz w:val="24"/>
              </w:rPr>
            </w:pPr>
            <w:r>
              <w:rPr>
                <w:b/>
                <w:sz w:val="24"/>
              </w:rPr>
              <w:t>S/No</w:t>
            </w:r>
            <w:r>
              <w:rPr>
                <w:b/>
                <w:spacing w:val="28"/>
                <w:sz w:val="24"/>
              </w:rPr>
              <w:t>  </w:t>
            </w:r>
            <w:r>
              <w:rPr>
                <w:b/>
                <w:sz w:val="24"/>
              </w:rPr>
              <w:t>Items on</w:t>
            </w:r>
            <w:r>
              <w:rPr>
                <w:b/>
                <w:spacing w:val="-1"/>
                <w:sz w:val="24"/>
              </w:rPr>
              <w:t> </w:t>
            </w:r>
            <w:r>
              <w:rPr>
                <w:b/>
                <w:sz w:val="24"/>
              </w:rPr>
              <w:t>Resource</w:t>
            </w:r>
            <w:r>
              <w:rPr>
                <w:b/>
                <w:spacing w:val="-1"/>
                <w:sz w:val="24"/>
              </w:rPr>
              <w:t> </w:t>
            </w:r>
            <w:r>
              <w:rPr>
                <w:b/>
                <w:spacing w:val="-2"/>
                <w:sz w:val="24"/>
              </w:rPr>
              <w:t>practices</w:t>
            </w:r>
          </w:p>
        </w:tc>
        <w:tc>
          <w:tcPr>
            <w:tcW w:w="958" w:type="dxa"/>
            <w:tcBorders>
              <w:top w:val="single" w:sz="4" w:space="0" w:color="000000"/>
              <w:bottom w:val="single" w:sz="4" w:space="0" w:color="000000"/>
            </w:tcBorders>
          </w:tcPr>
          <w:p>
            <w:pPr>
              <w:pStyle w:val="TableParagraph"/>
              <w:spacing w:line="257" w:lineRule="exact" w:before="42"/>
              <w:ind w:left="1" w:right="15"/>
              <w:jc w:val="center"/>
              <w:rPr>
                <w:b/>
                <w:sz w:val="24"/>
              </w:rPr>
            </w:pPr>
            <w:r>
              <w:rPr>
                <w:b/>
                <w:spacing w:val="-4"/>
                <w:sz w:val="24"/>
              </w:rPr>
              <w:t>Mean</w:t>
            </w:r>
          </w:p>
        </w:tc>
        <w:tc>
          <w:tcPr>
            <w:tcW w:w="798" w:type="dxa"/>
            <w:tcBorders>
              <w:top w:val="single" w:sz="4" w:space="0" w:color="000000"/>
              <w:bottom w:val="single" w:sz="4" w:space="0" w:color="000000"/>
            </w:tcBorders>
          </w:tcPr>
          <w:p>
            <w:pPr>
              <w:pStyle w:val="TableParagraph"/>
              <w:spacing w:line="257" w:lineRule="exact" w:before="42"/>
              <w:ind w:left="7" w:right="1"/>
              <w:jc w:val="center"/>
              <w:rPr>
                <w:b/>
                <w:sz w:val="24"/>
              </w:rPr>
            </w:pPr>
            <w:r>
              <w:rPr>
                <w:b/>
                <w:spacing w:val="-5"/>
                <w:sz w:val="24"/>
              </w:rPr>
              <w:t>SD</w:t>
            </w:r>
          </w:p>
        </w:tc>
        <w:tc>
          <w:tcPr>
            <w:tcW w:w="2280" w:type="dxa"/>
            <w:tcBorders>
              <w:top w:val="single" w:sz="4" w:space="0" w:color="000000"/>
              <w:bottom w:val="single" w:sz="4" w:space="0" w:color="000000"/>
            </w:tcBorders>
          </w:tcPr>
          <w:p>
            <w:pPr>
              <w:pStyle w:val="TableParagraph"/>
              <w:spacing w:line="257" w:lineRule="exact" w:before="42"/>
              <w:ind w:left="181"/>
              <w:rPr>
                <w:b/>
                <w:sz w:val="24"/>
              </w:rPr>
            </w:pPr>
            <w:r>
              <w:rPr>
                <w:b/>
                <w:spacing w:val="-2"/>
                <w:sz w:val="24"/>
              </w:rPr>
              <w:t>Decision</w:t>
            </w:r>
          </w:p>
        </w:tc>
        <w:tc>
          <w:tcPr>
            <w:tcW w:w="226" w:type="dxa"/>
          </w:tcPr>
          <w:p>
            <w:pPr>
              <w:pStyle w:val="TableParagraph"/>
              <w:rPr>
                <w:sz w:val="24"/>
              </w:rPr>
            </w:pPr>
          </w:p>
        </w:tc>
      </w:tr>
      <w:tr>
        <w:trPr>
          <w:trHeight w:val="982" w:hRule="atLeast"/>
        </w:trPr>
        <w:tc>
          <w:tcPr>
            <w:tcW w:w="168" w:type="dxa"/>
            <w:tcBorders>
              <w:top w:val="single" w:sz="4" w:space="0" w:color="000000"/>
            </w:tcBorders>
          </w:tcPr>
          <w:p>
            <w:pPr>
              <w:pStyle w:val="TableParagraph"/>
              <w:rPr>
                <w:sz w:val="24"/>
              </w:rPr>
            </w:pPr>
          </w:p>
        </w:tc>
        <w:tc>
          <w:tcPr>
            <w:tcW w:w="5376" w:type="dxa"/>
            <w:tcBorders>
              <w:top w:val="single" w:sz="4" w:space="0" w:color="000000"/>
            </w:tcBorders>
          </w:tcPr>
          <w:p>
            <w:pPr>
              <w:pStyle w:val="TableParagraph"/>
              <w:spacing w:line="320" w:lineRule="exact" w:before="2"/>
              <w:ind w:left="719" w:hanging="360"/>
              <w:rPr>
                <w:sz w:val="24"/>
              </w:rPr>
            </w:pPr>
            <w:r>
              <w:rPr>
                <w:sz w:val="24"/>
              </w:rPr>
              <w:t>1.</w:t>
            </w:r>
            <w:r>
              <w:rPr>
                <w:spacing w:val="80"/>
                <w:sz w:val="24"/>
              </w:rPr>
              <w:t> </w:t>
            </w:r>
            <w:r>
              <w:rPr>
                <w:sz w:val="24"/>
              </w:rPr>
              <w:t>Ensure that relevant information about the organization</w:t>
            </w:r>
            <w:r>
              <w:rPr>
                <w:spacing w:val="-7"/>
                <w:sz w:val="24"/>
              </w:rPr>
              <w:t> </w:t>
            </w:r>
            <w:r>
              <w:rPr>
                <w:sz w:val="24"/>
              </w:rPr>
              <w:t>is</w:t>
            </w:r>
            <w:r>
              <w:rPr>
                <w:spacing w:val="-7"/>
                <w:sz w:val="24"/>
              </w:rPr>
              <w:t> </w:t>
            </w:r>
            <w:r>
              <w:rPr>
                <w:sz w:val="24"/>
              </w:rPr>
              <w:t>made</w:t>
            </w:r>
            <w:r>
              <w:rPr>
                <w:spacing w:val="-9"/>
                <w:sz w:val="24"/>
              </w:rPr>
              <w:t> </w:t>
            </w:r>
            <w:r>
              <w:rPr>
                <w:sz w:val="24"/>
              </w:rPr>
              <w:t>available</w:t>
            </w:r>
            <w:r>
              <w:rPr>
                <w:spacing w:val="-7"/>
                <w:sz w:val="24"/>
              </w:rPr>
              <w:t> </w:t>
            </w:r>
            <w:r>
              <w:rPr>
                <w:sz w:val="24"/>
              </w:rPr>
              <w:t>to</w:t>
            </w:r>
            <w:r>
              <w:rPr>
                <w:spacing w:val="-7"/>
                <w:sz w:val="24"/>
              </w:rPr>
              <w:t> </w:t>
            </w:r>
            <w:r>
              <w:rPr>
                <w:sz w:val="24"/>
              </w:rPr>
              <w:t>applicants</w:t>
            </w:r>
            <w:r>
              <w:rPr>
                <w:spacing w:val="-7"/>
                <w:sz w:val="24"/>
              </w:rPr>
              <w:t> </w:t>
            </w:r>
            <w:r>
              <w:rPr>
                <w:sz w:val="24"/>
              </w:rPr>
              <w:t>at the time of recruitment</w:t>
            </w:r>
          </w:p>
        </w:tc>
        <w:tc>
          <w:tcPr>
            <w:tcW w:w="958" w:type="dxa"/>
            <w:tcBorders>
              <w:top w:val="single" w:sz="4" w:space="0" w:color="000000"/>
            </w:tcBorders>
          </w:tcPr>
          <w:p>
            <w:pPr>
              <w:pStyle w:val="TableParagraph"/>
              <w:rPr>
                <w:b/>
                <w:sz w:val="24"/>
              </w:rPr>
            </w:pPr>
          </w:p>
          <w:p>
            <w:pPr>
              <w:pStyle w:val="TableParagraph"/>
              <w:spacing w:before="126"/>
              <w:rPr>
                <w:b/>
                <w:sz w:val="24"/>
              </w:rPr>
            </w:pPr>
          </w:p>
          <w:p>
            <w:pPr>
              <w:pStyle w:val="TableParagraph"/>
              <w:ind w:right="15"/>
              <w:jc w:val="center"/>
              <w:rPr>
                <w:sz w:val="24"/>
              </w:rPr>
            </w:pPr>
            <w:r>
              <w:rPr>
                <w:spacing w:val="-4"/>
                <w:sz w:val="24"/>
              </w:rPr>
              <w:t>4.35</w:t>
            </w:r>
          </w:p>
        </w:tc>
        <w:tc>
          <w:tcPr>
            <w:tcW w:w="798" w:type="dxa"/>
            <w:tcBorders>
              <w:top w:val="single" w:sz="4" w:space="0" w:color="000000"/>
            </w:tcBorders>
          </w:tcPr>
          <w:p>
            <w:pPr>
              <w:pStyle w:val="TableParagraph"/>
              <w:rPr>
                <w:b/>
                <w:sz w:val="24"/>
              </w:rPr>
            </w:pPr>
          </w:p>
          <w:p>
            <w:pPr>
              <w:pStyle w:val="TableParagraph"/>
              <w:spacing w:before="126"/>
              <w:rPr>
                <w:b/>
                <w:sz w:val="24"/>
              </w:rPr>
            </w:pPr>
          </w:p>
          <w:p>
            <w:pPr>
              <w:pStyle w:val="TableParagraph"/>
              <w:ind w:left="7"/>
              <w:jc w:val="center"/>
              <w:rPr>
                <w:sz w:val="24"/>
              </w:rPr>
            </w:pPr>
            <w:r>
              <w:rPr>
                <w:spacing w:val="-4"/>
                <w:sz w:val="24"/>
              </w:rPr>
              <w:t>0.53</w:t>
            </w:r>
          </w:p>
        </w:tc>
        <w:tc>
          <w:tcPr>
            <w:tcW w:w="2280" w:type="dxa"/>
            <w:tcBorders>
              <w:top w:val="single" w:sz="4" w:space="0" w:color="000000"/>
            </w:tcBorders>
          </w:tcPr>
          <w:p>
            <w:pPr>
              <w:pStyle w:val="TableParagraph"/>
              <w:rPr>
                <w:b/>
                <w:sz w:val="24"/>
              </w:rPr>
            </w:pPr>
          </w:p>
          <w:p>
            <w:pPr>
              <w:pStyle w:val="TableParagraph"/>
              <w:spacing w:before="126"/>
              <w:rPr>
                <w:b/>
                <w:sz w:val="24"/>
              </w:rPr>
            </w:pPr>
          </w:p>
          <w:p>
            <w:pPr>
              <w:pStyle w:val="TableParagraph"/>
              <w:ind w:left="181"/>
              <w:rPr>
                <w:sz w:val="24"/>
              </w:rPr>
            </w:pPr>
            <w:r>
              <w:rPr>
                <w:spacing w:val="-2"/>
                <w:sz w:val="24"/>
              </w:rPr>
              <w:t>Agreed</w:t>
            </w:r>
          </w:p>
        </w:tc>
        <w:tc>
          <w:tcPr>
            <w:tcW w:w="226" w:type="dxa"/>
          </w:tcPr>
          <w:p>
            <w:pPr>
              <w:pStyle w:val="TableParagraph"/>
              <w:rPr>
                <w:sz w:val="24"/>
              </w:rPr>
            </w:pPr>
          </w:p>
        </w:tc>
      </w:tr>
      <w:tr>
        <w:trPr>
          <w:trHeight w:val="960" w:hRule="atLeast"/>
        </w:trPr>
        <w:tc>
          <w:tcPr>
            <w:tcW w:w="168" w:type="dxa"/>
          </w:tcPr>
          <w:p>
            <w:pPr>
              <w:pStyle w:val="TableParagraph"/>
              <w:rPr>
                <w:sz w:val="24"/>
              </w:rPr>
            </w:pPr>
          </w:p>
        </w:tc>
        <w:tc>
          <w:tcPr>
            <w:tcW w:w="5376" w:type="dxa"/>
          </w:tcPr>
          <w:p>
            <w:pPr>
              <w:pStyle w:val="TableParagraph"/>
              <w:spacing w:line="278" w:lineRule="auto" w:before="17"/>
              <w:ind w:left="719" w:right="156" w:hanging="360"/>
              <w:rPr>
                <w:sz w:val="24"/>
              </w:rPr>
            </w:pPr>
            <w:r>
              <w:rPr>
                <w:sz w:val="24"/>
              </w:rPr>
              <w:t>2.</w:t>
            </w:r>
            <w:r>
              <w:rPr>
                <w:spacing w:val="80"/>
                <w:sz w:val="24"/>
              </w:rPr>
              <w:t> </w:t>
            </w:r>
            <w:r>
              <w:rPr>
                <w:sz w:val="24"/>
              </w:rPr>
              <w:t>Ensure</w:t>
            </w:r>
            <w:r>
              <w:rPr>
                <w:spacing w:val="-5"/>
                <w:sz w:val="24"/>
              </w:rPr>
              <w:t> </w:t>
            </w:r>
            <w:r>
              <w:rPr>
                <w:sz w:val="24"/>
              </w:rPr>
              <w:t>that</w:t>
            </w:r>
            <w:r>
              <w:rPr>
                <w:spacing w:val="-4"/>
                <w:sz w:val="24"/>
              </w:rPr>
              <w:t> </w:t>
            </w:r>
            <w:r>
              <w:rPr>
                <w:sz w:val="24"/>
              </w:rPr>
              <w:t>relevant</w:t>
            </w:r>
            <w:r>
              <w:rPr>
                <w:spacing w:val="-4"/>
                <w:sz w:val="24"/>
              </w:rPr>
              <w:t> </w:t>
            </w:r>
            <w:r>
              <w:rPr>
                <w:sz w:val="24"/>
              </w:rPr>
              <w:t>information</w:t>
            </w:r>
            <w:r>
              <w:rPr>
                <w:spacing w:val="-4"/>
                <w:sz w:val="24"/>
              </w:rPr>
              <w:t> </w:t>
            </w:r>
            <w:r>
              <w:rPr>
                <w:sz w:val="24"/>
              </w:rPr>
              <w:t>about</w:t>
            </w:r>
            <w:r>
              <w:rPr>
                <w:spacing w:val="-4"/>
                <w:sz w:val="24"/>
              </w:rPr>
              <w:t> </w:t>
            </w:r>
            <w:r>
              <w:rPr>
                <w:sz w:val="24"/>
              </w:rPr>
              <w:t>the</w:t>
            </w:r>
            <w:r>
              <w:rPr>
                <w:spacing w:val="-4"/>
                <w:sz w:val="24"/>
              </w:rPr>
              <w:t> </w:t>
            </w:r>
            <w:r>
              <w:rPr>
                <w:sz w:val="24"/>
              </w:rPr>
              <w:t>job is made available to applicants at the time of</w:t>
            </w:r>
          </w:p>
          <w:p>
            <w:pPr>
              <w:pStyle w:val="TableParagraph"/>
              <w:spacing w:line="274" w:lineRule="exact"/>
              <w:ind w:left="719"/>
              <w:rPr>
                <w:sz w:val="24"/>
              </w:rPr>
            </w:pPr>
            <w:r>
              <w:rPr>
                <w:spacing w:val="-2"/>
                <w:sz w:val="24"/>
              </w:rPr>
              <w:t>recruitment</w:t>
            </w:r>
          </w:p>
        </w:tc>
        <w:tc>
          <w:tcPr>
            <w:tcW w:w="958" w:type="dxa"/>
          </w:tcPr>
          <w:p>
            <w:pPr>
              <w:pStyle w:val="TableParagraph"/>
              <w:rPr>
                <w:b/>
                <w:sz w:val="24"/>
              </w:rPr>
            </w:pPr>
          </w:p>
          <w:p>
            <w:pPr>
              <w:pStyle w:val="TableParagraph"/>
              <w:spacing w:before="104"/>
              <w:rPr>
                <w:b/>
                <w:sz w:val="24"/>
              </w:rPr>
            </w:pPr>
          </w:p>
          <w:p>
            <w:pPr>
              <w:pStyle w:val="TableParagraph"/>
              <w:ind w:right="15"/>
              <w:jc w:val="center"/>
              <w:rPr>
                <w:sz w:val="24"/>
              </w:rPr>
            </w:pPr>
            <w:r>
              <w:rPr>
                <w:spacing w:val="-4"/>
                <w:sz w:val="24"/>
              </w:rPr>
              <w:t>4.06</w:t>
            </w:r>
          </w:p>
        </w:tc>
        <w:tc>
          <w:tcPr>
            <w:tcW w:w="798" w:type="dxa"/>
          </w:tcPr>
          <w:p>
            <w:pPr>
              <w:pStyle w:val="TableParagraph"/>
              <w:rPr>
                <w:b/>
                <w:sz w:val="24"/>
              </w:rPr>
            </w:pPr>
          </w:p>
          <w:p>
            <w:pPr>
              <w:pStyle w:val="TableParagraph"/>
              <w:spacing w:before="104"/>
              <w:rPr>
                <w:b/>
                <w:sz w:val="24"/>
              </w:rPr>
            </w:pPr>
          </w:p>
          <w:p>
            <w:pPr>
              <w:pStyle w:val="TableParagraph"/>
              <w:ind w:left="7"/>
              <w:jc w:val="center"/>
              <w:rPr>
                <w:sz w:val="24"/>
              </w:rPr>
            </w:pPr>
            <w:r>
              <w:rPr>
                <w:spacing w:val="-4"/>
                <w:sz w:val="24"/>
              </w:rPr>
              <w:t>0.67</w:t>
            </w:r>
          </w:p>
        </w:tc>
        <w:tc>
          <w:tcPr>
            <w:tcW w:w="2280" w:type="dxa"/>
          </w:tcPr>
          <w:p>
            <w:pPr>
              <w:pStyle w:val="TableParagraph"/>
              <w:rPr>
                <w:b/>
                <w:sz w:val="24"/>
              </w:rPr>
            </w:pPr>
          </w:p>
          <w:p>
            <w:pPr>
              <w:pStyle w:val="TableParagraph"/>
              <w:spacing w:before="104"/>
              <w:rPr>
                <w:b/>
                <w:sz w:val="24"/>
              </w:rPr>
            </w:pPr>
          </w:p>
          <w:p>
            <w:pPr>
              <w:pStyle w:val="TableParagraph"/>
              <w:ind w:left="181"/>
              <w:rPr>
                <w:sz w:val="24"/>
              </w:rPr>
            </w:pPr>
            <w:r>
              <w:rPr>
                <w:spacing w:val="-2"/>
                <w:sz w:val="24"/>
              </w:rPr>
              <w:t>Agreed</w:t>
            </w:r>
          </w:p>
        </w:tc>
        <w:tc>
          <w:tcPr>
            <w:tcW w:w="226" w:type="dxa"/>
          </w:tcPr>
          <w:p>
            <w:pPr>
              <w:pStyle w:val="TableParagraph"/>
              <w:rPr>
                <w:sz w:val="24"/>
              </w:rPr>
            </w:pPr>
          </w:p>
        </w:tc>
      </w:tr>
      <w:tr>
        <w:trPr>
          <w:trHeight w:val="639" w:hRule="atLeast"/>
        </w:trPr>
        <w:tc>
          <w:tcPr>
            <w:tcW w:w="168" w:type="dxa"/>
          </w:tcPr>
          <w:p>
            <w:pPr>
              <w:pStyle w:val="TableParagraph"/>
              <w:rPr>
                <w:sz w:val="24"/>
              </w:rPr>
            </w:pPr>
          </w:p>
        </w:tc>
        <w:tc>
          <w:tcPr>
            <w:tcW w:w="5376" w:type="dxa"/>
          </w:tcPr>
          <w:p>
            <w:pPr>
              <w:pStyle w:val="TableParagraph"/>
              <w:spacing w:before="17"/>
              <w:ind w:left="360"/>
              <w:rPr>
                <w:sz w:val="24"/>
              </w:rPr>
            </w:pPr>
            <w:r>
              <w:rPr>
                <w:sz w:val="24"/>
              </w:rPr>
              <w:t>3.</w:t>
            </w:r>
            <w:r>
              <w:rPr>
                <w:spacing w:val="29"/>
                <w:sz w:val="24"/>
              </w:rPr>
              <w:t>  </w:t>
            </w:r>
            <w:r>
              <w:rPr>
                <w:sz w:val="24"/>
              </w:rPr>
              <w:t>Ensure</w:t>
            </w:r>
            <w:r>
              <w:rPr>
                <w:spacing w:val="-1"/>
                <w:sz w:val="24"/>
              </w:rPr>
              <w:t> </w:t>
            </w:r>
            <w:r>
              <w:rPr>
                <w:sz w:val="24"/>
              </w:rPr>
              <w:t>that the</w:t>
            </w:r>
            <w:r>
              <w:rPr>
                <w:spacing w:val="-1"/>
                <w:sz w:val="24"/>
              </w:rPr>
              <w:t> </w:t>
            </w:r>
            <w:r>
              <w:rPr>
                <w:sz w:val="24"/>
              </w:rPr>
              <w:t>nature</w:t>
            </w:r>
            <w:r>
              <w:rPr>
                <w:spacing w:val="-1"/>
                <w:sz w:val="24"/>
              </w:rPr>
              <w:t> </w:t>
            </w:r>
            <w:r>
              <w:rPr>
                <w:sz w:val="24"/>
              </w:rPr>
              <w:t>of</w:t>
            </w:r>
            <w:r>
              <w:rPr>
                <w:spacing w:val="1"/>
                <w:sz w:val="24"/>
              </w:rPr>
              <w:t> </w:t>
            </w:r>
            <w:r>
              <w:rPr>
                <w:sz w:val="24"/>
              </w:rPr>
              <w:t>the job is </w:t>
            </w:r>
            <w:r>
              <w:rPr>
                <w:spacing w:val="-2"/>
                <w:sz w:val="24"/>
              </w:rPr>
              <w:t>specified</w:t>
            </w:r>
          </w:p>
          <w:p>
            <w:pPr>
              <w:pStyle w:val="TableParagraph"/>
              <w:spacing w:before="44"/>
              <w:ind w:left="719"/>
              <w:rPr>
                <w:sz w:val="24"/>
              </w:rPr>
            </w:pPr>
            <w:r>
              <w:rPr>
                <w:sz w:val="24"/>
              </w:rPr>
              <w:t>during</w:t>
            </w:r>
            <w:r>
              <w:rPr>
                <w:spacing w:val="-4"/>
                <w:sz w:val="24"/>
              </w:rPr>
              <w:t> </w:t>
            </w:r>
            <w:r>
              <w:rPr>
                <w:sz w:val="24"/>
              </w:rPr>
              <w:t>recruitment</w:t>
            </w:r>
            <w:r>
              <w:rPr>
                <w:spacing w:val="-1"/>
                <w:sz w:val="24"/>
              </w:rPr>
              <w:t> </w:t>
            </w:r>
            <w:r>
              <w:rPr>
                <w:spacing w:val="-2"/>
                <w:sz w:val="24"/>
              </w:rPr>
              <w:t>interview.</w:t>
            </w:r>
          </w:p>
        </w:tc>
        <w:tc>
          <w:tcPr>
            <w:tcW w:w="958" w:type="dxa"/>
          </w:tcPr>
          <w:p>
            <w:pPr>
              <w:pStyle w:val="TableParagraph"/>
              <w:spacing w:before="60"/>
              <w:rPr>
                <w:b/>
                <w:sz w:val="24"/>
              </w:rPr>
            </w:pPr>
          </w:p>
          <w:p>
            <w:pPr>
              <w:pStyle w:val="TableParagraph"/>
              <w:spacing w:before="1"/>
              <w:ind w:right="15"/>
              <w:jc w:val="center"/>
              <w:rPr>
                <w:sz w:val="24"/>
              </w:rPr>
            </w:pPr>
            <w:r>
              <w:rPr>
                <w:spacing w:val="-4"/>
                <w:sz w:val="24"/>
              </w:rPr>
              <w:t>4.45</w:t>
            </w:r>
          </w:p>
        </w:tc>
        <w:tc>
          <w:tcPr>
            <w:tcW w:w="798" w:type="dxa"/>
          </w:tcPr>
          <w:p>
            <w:pPr>
              <w:pStyle w:val="TableParagraph"/>
              <w:spacing w:before="60"/>
              <w:rPr>
                <w:b/>
                <w:sz w:val="24"/>
              </w:rPr>
            </w:pPr>
          </w:p>
          <w:p>
            <w:pPr>
              <w:pStyle w:val="TableParagraph"/>
              <w:spacing w:before="1"/>
              <w:ind w:left="7"/>
              <w:jc w:val="center"/>
              <w:rPr>
                <w:sz w:val="24"/>
              </w:rPr>
            </w:pPr>
            <w:r>
              <w:rPr>
                <w:spacing w:val="-4"/>
                <w:sz w:val="24"/>
              </w:rPr>
              <w:t>0.56</w:t>
            </w:r>
          </w:p>
        </w:tc>
        <w:tc>
          <w:tcPr>
            <w:tcW w:w="2280" w:type="dxa"/>
          </w:tcPr>
          <w:p>
            <w:pPr>
              <w:pStyle w:val="TableParagraph"/>
              <w:spacing w:before="60"/>
              <w:rPr>
                <w:b/>
                <w:sz w:val="24"/>
              </w:rPr>
            </w:pPr>
          </w:p>
          <w:p>
            <w:pPr>
              <w:pStyle w:val="TableParagraph"/>
              <w:spacing w:before="1"/>
              <w:ind w:left="181"/>
              <w:rPr>
                <w:sz w:val="24"/>
              </w:rPr>
            </w:pPr>
            <w:r>
              <w:rPr>
                <w:spacing w:val="-2"/>
                <w:sz w:val="24"/>
              </w:rPr>
              <w:t>Agreed</w:t>
            </w:r>
          </w:p>
        </w:tc>
        <w:tc>
          <w:tcPr>
            <w:tcW w:w="226" w:type="dxa"/>
          </w:tcPr>
          <w:p>
            <w:pPr>
              <w:pStyle w:val="TableParagraph"/>
              <w:rPr>
                <w:sz w:val="24"/>
              </w:rPr>
            </w:pPr>
          </w:p>
        </w:tc>
      </w:tr>
      <w:tr>
        <w:trPr>
          <w:trHeight w:val="641" w:hRule="atLeast"/>
        </w:trPr>
        <w:tc>
          <w:tcPr>
            <w:tcW w:w="168" w:type="dxa"/>
          </w:tcPr>
          <w:p>
            <w:pPr>
              <w:pStyle w:val="TableParagraph"/>
              <w:rPr>
                <w:sz w:val="24"/>
              </w:rPr>
            </w:pPr>
          </w:p>
        </w:tc>
        <w:tc>
          <w:tcPr>
            <w:tcW w:w="5376" w:type="dxa"/>
          </w:tcPr>
          <w:p>
            <w:pPr>
              <w:pStyle w:val="TableParagraph"/>
              <w:spacing w:before="16"/>
              <w:ind w:left="360"/>
              <w:rPr>
                <w:sz w:val="24"/>
              </w:rPr>
            </w:pPr>
            <w:r>
              <w:rPr>
                <w:sz w:val="24"/>
              </w:rPr>
              <w:t>4.</w:t>
            </w:r>
            <w:r>
              <w:rPr>
                <w:spacing w:val="29"/>
                <w:sz w:val="24"/>
              </w:rPr>
              <w:t>  </w:t>
            </w:r>
            <w:r>
              <w:rPr>
                <w:sz w:val="24"/>
              </w:rPr>
              <w:t>Ensure that pay</w:t>
            </w:r>
            <w:r>
              <w:rPr>
                <w:spacing w:val="-4"/>
                <w:sz w:val="24"/>
              </w:rPr>
              <w:t> </w:t>
            </w:r>
            <w:r>
              <w:rPr>
                <w:sz w:val="24"/>
              </w:rPr>
              <w:t>for the</w:t>
            </w:r>
            <w:r>
              <w:rPr>
                <w:spacing w:val="-2"/>
                <w:sz w:val="24"/>
              </w:rPr>
              <w:t> </w:t>
            </w:r>
            <w:r>
              <w:rPr>
                <w:sz w:val="24"/>
              </w:rPr>
              <w:t>job is commensurate</w:t>
            </w:r>
            <w:r>
              <w:rPr>
                <w:spacing w:val="1"/>
                <w:sz w:val="24"/>
              </w:rPr>
              <w:t> </w:t>
            </w:r>
            <w:r>
              <w:rPr>
                <w:spacing w:val="-5"/>
                <w:sz w:val="24"/>
              </w:rPr>
              <w:t>to</w:t>
            </w:r>
          </w:p>
          <w:p>
            <w:pPr>
              <w:pStyle w:val="TableParagraph"/>
              <w:spacing w:before="46"/>
              <w:ind w:left="719"/>
              <w:rPr>
                <w:sz w:val="24"/>
              </w:rPr>
            </w:pPr>
            <w:r>
              <w:rPr>
                <w:sz w:val="24"/>
              </w:rPr>
              <w:t>the</w:t>
            </w:r>
            <w:r>
              <w:rPr>
                <w:spacing w:val="-1"/>
                <w:sz w:val="24"/>
              </w:rPr>
              <w:t> </w:t>
            </w:r>
            <w:r>
              <w:rPr>
                <w:sz w:val="24"/>
              </w:rPr>
              <w:t>level</w:t>
            </w:r>
            <w:r>
              <w:rPr>
                <w:spacing w:val="-1"/>
                <w:sz w:val="24"/>
              </w:rPr>
              <w:t> </w:t>
            </w:r>
            <w:r>
              <w:rPr>
                <w:sz w:val="24"/>
              </w:rPr>
              <w:t>of</w:t>
            </w:r>
            <w:r>
              <w:rPr>
                <w:spacing w:val="-2"/>
                <w:sz w:val="24"/>
              </w:rPr>
              <w:t> </w:t>
            </w:r>
            <w:r>
              <w:rPr>
                <w:sz w:val="24"/>
              </w:rPr>
              <w:t>employee</w:t>
            </w:r>
            <w:r>
              <w:rPr>
                <w:spacing w:val="-1"/>
                <w:sz w:val="24"/>
              </w:rPr>
              <w:t> </w:t>
            </w:r>
            <w:r>
              <w:rPr>
                <w:spacing w:val="-2"/>
                <w:sz w:val="24"/>
              </w:rPr>
              <w:t>qualification</w:t>
            </w:r>
          </w:p>
        </w:tc>
        <w:tc>
          <w:tcPr>
            <w:tcW w:w="958" w:type="dxa"/>
          </w:tcPr>
          <w:p>
            <w:pPr>
              <w:pStyle w:val="TableParagraph"/>
              <w:spacing w:before="62"/>
              <w:rPr>
                <w:b/>
                <w:sz w:val="24"/>
              </w:rPr>
            </w:pPr>
          </w:p>
          <w:p>
            <w:pPr>
              <w:pStyle w:val="TableParagraph"/>
              <w:ind w:right="15"/>
              <w:jc w:val="center"/>
              <w:rPr>
                <w:sz w:val="24"/>
              </w:rPr>
            </w:pPr>
            <w:r>
              <w:rPr>
                <w:spacing w:val="-4"/>
                <w:sz w:val="24"/>
              </w:rPr>
              <w:t>3.29</w:t>
            </w:r>
          </w:p>
        </w:tc>
        <w:tc>
          <w:tcPr>
            <w:tcW w:w="798" w:type="dxa"/>
          </w:tcPr>
          <w:p>
            <w:pPr>
              <w:pStyle w:val="TableParagraph"/>
              <w:spacing w:before="62"/>
              <w:rPr>
                <w:b/>
                <w:sz w:val="24"/>
              </w:rPr>
            </w:pPr>
          </w:p>
          <w:p>
            <w:pPr>
              <w:pStyle w:val="TableParagraph"/>
              <w:ind w:left="7"/>
              <w:jc w:val="center"/>
              <w:rPr>
                <w:sz w:val="24"/>
              </w:rPr>
            </w:pPr>
            <w:r>
              <w:rPr>
                <w:spacing w:val="-4"/>
                <w:sz w:val="24"/>
              </w:rPr>
              <w:t>0.48</w:t>
            </w:r>
          </w:p>
        </w:tc>
        <w:tc>
          <w:tcPr>
            <w:tcW w:w="2280" w:type="dxa"/>
          </w:tcPr>
          <w:p>
            <w:pPr>
              <w:pStyle w:val="TableParagraph"/>
              <w:spacing w:before="62"/>
              <w:rPr>
                <w:b/>
                <w:sz w:val="24"/>
              </w:rPr>
            </w:pPr>
          </w:p>
          <w:p>
            <w:pPr>
              <w:pStyle w:val="TableParagraph"/>
              <w:ind w:left="181"/>
              <w:rPr>
                <w:sz w:val="24"/>
              </w:rPr>
            </w:pPr>
            <w:r>
              <w:rPr>
                <w:sz w:val="24"/>
              </w:rPr>
              <w:t>Moderately</w:t>
            </w:r>
            <w:r>
              <w:rPr>
                <w:spacing w:val="-6"/>
                <w:sz w:val="24"/>
              </w:rPr>
              <w:t> </w:t>
            </w:r>
            <w:r>
              <w:rPr>
                <w:spacing w:val="-2"/>
                <w:sz w:val="24"/>
              </w:rPr>
              <w:t>agreed</w:t>
            </w:r>
          </w:p>
        </w:tc>
        <w:tc>
          <w:tcPr>
            <w:tcW w:w="226" w:type="dxa"/>
          </w:tcPr>
          <w:p>
            <w:pPr>
              <w:pStyle w:val="TableParagraph"/>
              <w:rPr>
                <w:sz w:val="24"/>
              </w:rPr>
            </w:pPr>
          </w:p>
        </w:tc>
      </w:tr>
      <w:tr>
        <w:trPr>
          <w:trHeight w:val="639" w:hRule="atLeast"/>
        </w:trPr>
        <w:tc>
          <w:tcPr>
            <w:tcW w:w="168" w:type="dxa"/>
          </w:tcPr>
          <w:p>
            <w:pPr>
              <w:pStyle w:val="TableParagraph"/>
              <w:rPr>
                <w:sz w:val="24"/>
              </w:rPr>
            </w:pPr>
          </w:p>
        </w:tc>
        <w:tc>
          <w:tcPr>
            <w:tcW w:w="5376" w:type="dxa"/>
          </w:tcPr>
          <w:p>
            <w:pPr>
              <w:pStyle w:val="TableParagraph"/>
              <w:spacing w:before="17"/>
              <w:ind w:left="360"/>
              <w:rPr>
                <w:sz w:val="24"/>
              </w:rPr>
            </w:pPr>
            <w:r>
              <w:rPr>
                <w:sz w:val="24"/>
              </w:rPr>
              <w:t>5.</w:t>
            </w:r>
            <w:r>
              <w:rPr>
                <w:spacing w:val="27"/>
                <w:sz w:val="24"/>
              </w:rPr>
              <w:t>  </w:t>
            </w:r>
            <w:r>
              <w:rPr>
                <w:sz w:val="24"/>
              </w:rPr>
              <w:t>Specify</w:t>
            </w:r>
            <w:r>
              <w:rPr>
                <w:spacing w:val="-5"/>
                <w:sz w:val="24"/>
              </w:rPr>
              <w:t> </w:t>
            </w:r>
            <w:r>
              <w:rPr>
                <w:sz w:val="24"/>
              </w:rPr>
              <w:t>the</w:t>
            </w:r>
            <w:r>
              <w:rPr>
                <w:spacing w:val="-1"/>
                <w:sz w:val="24"/>
              </w:rPr>
              <w:t> </w:t>
            </w:r>
            <w:r>
              <w:rPr>
                <w:sz w:val="24"/>
              </w:rPr>
              <w:t>requirements</w:t>
            </w:r>
            <w:r>
              <w:rPr>
                <w:spacing w:val="1"/>
                <w:sz w:val="24"/>
              </w:rPr>
              <w:t> </w:t>
            </w:r>
            <w:r>
              <w:rPr>
                <w:sz w:val="24"/>
              </w:rPr>
              <w:t>for</w:t>
            </w:r>
            <w:r>
              <w:rPr>
                <w:spacing w:val="-1"/>
                <w:sz w:val="24"/>
              </w:rPr>
              <w:t> </w:t>
            </w:r>
            <w:r>
              <w:rPr>
                <w:sz w:val="24"/>
              </w:rPr>
              <w:t>the job to </w:t>
            </w:r>
            <w:r>
              <w:rPr>
                <w:spacing w:val="-5"/>
                <w:sz w:val="24"/>
              </w:rPr>
              <w:t>the</w:t>
            </w:r>
          </w:p>
          <w:p>
            <w:pPr>
              <w:pStyle w:val="TableParagraph"/>
              <w:spacing w:before="43"/>
              <w:ind w:left="719"/>
              <w:rPr>
                <w:sz w:val="24"/>
              </w:rPr>
            </w:pPr>
            <w:r>
              <w:rPr>
                <w:spacing w:val="-2"/>
                <w:sz w:val="24"/>
              </w:rPr>
              <w:t>employees.</w:t>
            </w:r>
          </w:p>
        </w:tc>
        <w:tc>
          <w:tcPr>
            <w:tcW w:w="958" w:type="dxa"/>
          </w:tcPr>
          <w:p>
            <w:pPr>
              <w:pStyle w:val="TableParagraph"/>
              <w:spacing w:before="60"/>
              <w:rPr>
                <w:b/>
                <w:sz w:val="24"/>
              </w:rPr>
            </w:pPr>
          </w:p>
          <w:p>
            <w:pPr>
              <w:pStyle w:val="TableParagraph"/>
              <w:ind w:right="15"/>
              <w:jc w:val="center"/>
              <w:rPr>
                <w:sz w:val="24"/>
              </w:rPr>
            </w:pPr>
            <w:r>
              <w:rPr>
                <w:spacing w:val="-4"/>
                <w:sz w:val="24"/>
              </w:rPr>
              <w:t>4.32</w:t>
            </w:r>
          </w:p>
        </w:tc>
        <w:tc>
          <w:tcPr>
            <w:tcW w:w="798" w:type="dxa"/>
          </w:tcPr>
          <w:p>
            <w:pPr>
              <w:pStyle w:val="TableParagraph"/>
              <w:spacing w:before="60"/>
              <w:rPr>
                <w:b/>
                <w:sz w:val="24"/>
              </w:rPr>
            </w:pPr>
          </w:p>
          <w:p>
            <w:pPr>
              <w:pStyle w:val="TableParagraph"/>
              <w:ind w:left="7"/>
              <w:jc w:val="center"/>
              <w:rPr>
                <w:sz w:val="24"/>
              </w:rPr>
            </w:pPr>
            <w:r>
              <w:rPr>
                <w:spacing w:val="-4"/>
                <w:sz w:val="24"/>
              </w:rPr>
              <w:t>0.47</w:t>
            </w:r>
          </w:p>
        </w:tc>
        <w:tc>
          <w:tcPr>
            <w:tcW w:w="2280" w:type="dxa"/>
          </w:tcPr>
          <w:p>
            <w:pPr>
              <w:pStyle w:val="TableParagraph"/>
              <w:spacing w:before="60"/>
              <w:rPr>
                <w:b/>
                <w:sz w:val="24"/>
              </w:rPr>
            </w:pPr>
          </w:p>
          <w:p>
            <w:pPr>
              <w:pStyle w:val="TableParagraph"/>
              <w:ind w:left="181"/>
              <w:rPr>
                <w:sz w:val="24"/>
              </w:rPr>
            </w:pPr>
            <w:r>
              <w:rPr>
                <w:spacing w:val="-2"/>
                <w:sz w:val="24"/>
              </w:rPr>
              <w:t>Agreed</w:t>
            </w:r>
          </w:p>
        </w:tc>
        <w:tc>
          <w:tcPr>
            <w:tcW w:w="226" w:type="dxa"/>
          </w:tcPr>
          <w:p>
            <w:pPr>
              <w:pStyle w:val="TableParagraph"/>
              <w:rPr>
                <w:sz w:val="24"/>
              </w:rPr>
            </w:pPr>
          </w:p>
        </w:tc>
      </w:tr>
      <w:tr>
        <w:trPr>
          <w:trHeight w:val="639" w:hRule="atLeast"/>
        </w:trPr>
        <w:tc>
          <w:tcPr>
            <w:tcW w:w="168" w:type="dxa"/>
          </w:tcPr>
          <w:p>
            <w:pPr>
              <w:pStyle w:val="TableParagraph"/>
              <w:rPr>
                <w:sz w:val="24"/>
              </w:rPr>
            </w:pPr>
          </w:p>
        </w:tc>
        <w:tc>
          <w:tcPr>
            <w:tcW w:w="5376" w:type="dxa"/>
          </w:tcPr>
          <w:p>
            <w:pPr>
              <w:pStyle w:val="TableParagraph"/>
              <w:spacing w:before="17"/>
              <w:ind w:left="360"/>
              <w:rPr>
                <w:sz w:val="24"/>
              </w:rPr>
            </w:pPr>
            <w:r>
              <w:rPr>
                <w:sz w:val="24"/>
              </w:rPr>
              <w:t>6.</w:t>
            </w:r>
            <w:r>
              <w:rPr>
                <w:spacing w:val="28"/>
                <w:sz w:val="24"/>
              </w:rPr>
              <w:t>  </w:t>
            </w:r>
            <w:r>
              <w:rPr>
                <w:sz w:val="24"/>
              </w:rPr>
              <w:t>Ensure that the</w:t>
            </w:r>
            <w:r>
              <w:rPr>
                <w:spacing w:val="-1"/>
                <w:sz w:val="24"/>
              </w:rPr>
              <w:t> </w:t>
            </w:r>
            <w:r>
              <w:rPr>
                <w:sz w:val="24"/>
              </w:rPr>
              <w:t>appraisal</w:t>
            </w:r>
            <w:r>
              <w:rPr>
                <w:spacing w:val="2"/>
                <w:sz w:val="24"/>
              </w:rPr>
              <w:t> </w:t>
            </w:r>
            <w:r>
              <w:rPr>
                <w:sz w:val="24"/>
              </w:rPr>
              <w:t>system for</w:t>
            </w:r>
            <w:r>
              <w:rPr>
                <w:spacing w:val="-3"/>
                <w:sz w:val="24"/>
              </w:rPr>
              <w:t> </w:t>
            </w:r>
            <w:r>
              <w:rPr>
                <w:sz w:val="24"/>
              </w:rPr>
              <w:t>the</w:t>
            </w:r>
            <w:r>
              <w:rPr>
                <w:spacing w:val="-1"/>
                <w:sz w:val="24"/>
              </w:rPr>
              <w:t> </w:t>
            </w:r>
            <w:r>
              <w:rPr>
                <w:sz w:val="24"/>
              </w:rPr>
              <w:t>job </w:t>
            </w:r>
            <w:r>
              <w:rPr>
                <w:spacing w:val="-5"/>
                <w:sz w:val="24"/>
              </w:rPr>
              <w:t>is</w:t>
            </w:r>
          </w:p>
          <w:p>
            <w:pPr>
              <w:pStyle w:val="TableParagraph"/>
              <w:spacing w:before="44"/>
              <w:ind w:left="719"/>
              <w:rPr>
                <w:sz w:val="24"/>
              </w:rPr>
            </w:pPr>
            <w:r>
              <w:rPr>
                <w:sz w:val="24"/>
              </w:rPr>
              <w:t>known to </w:t>
            </w:r>
            <w:r>
              <w:rPr>
                <w:spacing w:val="-2"/>
                <w:sz w:val="24"/>
              </w:rPr>
              <w:t>employees.</w:t>
            </w:r>
          </w:p>
        </w:tc>
        <w:tc>
          <w:tcPr>
            <w:tcW w:w="958" w:type="dxa"/>
          </w:tcPr>
          <w:p>
            <w:pPr>
              <w:pStyle w:val="TableParagraph"/>
              <w:spacing w:before="60"/>
              <w:rPr>
                <w:b/>
                <w:sz w:val="24"/>
              </w:rPr>
            </w:pPr>
          </w:p>
          <w:p>
            <w:pPr>
              <w:pStyle w:val="TableParagraph"/>
              <w:spacing w:before="1"/>
              <w:ind w:right="15"/>
              <w:jc w:val="center"/>
              <w:rPr>
                <w:sz w:val="24"/>
              </w:rPr>
            </w:pPr>
            <w:r>
              <w:rPr>
                <w:spacing w:val="-4"/>
                <w:sz w:val="24"/>
              </w:rPr>
              <w:t>4.33</w:t>
            </w:r>
          </w:p>
        </w:tc>
        <w:tc>
          <w:tcPr>
            <w:tcW w:w="798" w:type="dxa"/>
          </w:tcPr>
          <w:p>
            <w:pPr>
              <w:pStyle w:val="TableParagraph"/>
              <w:spacing w:before="60"/>
              <w:rPr>
                <w:b/>
                <w:sz w:val="24"/>
              </w:rPr>
            </w:pPr>
          </w:p>
          <w:p>
            <w:pPr>
              <w:pStyle w:val="TableParagraph"/>
              <w:spacing w:before="1"/>
              <w:ind w:left="7"/>
              <w:jc w:val="center"/>
              <w:rPr>
                <w:sz w:val="24"/>
              </w:rPr>
            </w:pPr>
            <w:r>
              <w:rPr>
                <w:spacing w:val="-4"/>
                <w:sz w:val="24"/>
              </w:rPr>
              <w:t>0.47</w:t>
            </w:r>
          </w:p>
        </w:tc>
        <w:tc>
          <w:tcPr>
            <w:tcW w:w="2280" w:type="dxa"/>
          </w:tcPr>
          <w:p>
            <w:pPr>
              <w:pStyle w:val="TableParagraph"/>
              <w:spacing w:before="60"/>
              <w:rPr>
                <w:b/>
                <w:sz w:val="24"/>
              </w:rPr>
            </w:pPr>
          </w:p>
          <w:p>
            <w:pPr>
              <w:pStyle w:val="TableParagraph"/>
              <w:spacing w:before="1"/>
              <w:ind w:left="181"/>
              <w:rPr>
                <w:sz w:val="24"/>
              </w:rPr>
            </w:pPr>
            <w:r>
              <w:rPr>
                <w:spacing w:val="-2"/>
                <w:sz w:val="24"/>
              </w:rPr>
              <w:t>Agreed</w:t>
            </w:r>
          </w:p>
        </w:tc>
        <w:tc>
          <w:tcPr>
            <w:tcW w:w="226" w:type="dxa"/>
          </w:tcPr>
          <w:p>
            <w:pPr>
              <w:pStyle w:val="TableParagraph"/>
              <w:rPr>
                <w:sz w:val="24"/>
              </w:rPr>
            </w:pPr>
          </w:p>
        </w:tc>
      </w:tr>
      <w:tr>
        <w:trPr>
          <w:trHeight w:val="320" w:hRule="atLeast"/>
        </w:trPr>
        <w:tc>
          <w:tcPr>
            <w:tcW w:w="168" w:type="dxa"/>
          </w:tcPr>
          <w:p>
            <w:pPr>
              <w:pStyle w:val="TableParagraph"/>
              <w:rPr>
                <w:sz w:val="24"/>
              </w:rPr>
            </w:pPr>
          </w:p>
        </w:tc>
        <w:tc>
          <w:tcPr>
            <w:tcW w:w="5376" w:type="dxa"/>
          </w:tcPr>
          <w:p>
            <w:pPr>
              <w:pStyle w:val="TableParagraph"/>
              <w:spacing w:before="16"/>
              <w:ind w:left="360"/>
              <w:rPr>
                <w:sz w:val="24"/>
              </w:rPr>
            </w:pPr>
            <w:r>
              <w:rPr>
                <w:sz w:val="24"/>
              </w:rPr>
              <w:t>7.</w:t>
            </w:r>
            <w:r>
              <w:rPr>
                <w:spacing w:val="28"/>
                <w:sz w:val="24"/>
              </w:rPr>
              <w:t>  </w:t>
            </w:r>
            <w:r>
              <w:rPr>
                <w:sz w:val="24"/>
              </w:rPr>
              <w:t>Place</w:t>
            </w:r>
            <w:r>
              <w:rPr>
                <w:spacing w:val="-2"/>
                <w:sz w:val="24"/>
              </w:rPr>
              <w:t> </w:t>
            </w:r>
            <w:r>
              <w:rPr>
                <w:sz w:val="24"/>
              </w:rPr>
              <w:t>the</w:t>
            </w:r>
            <w:r>
              <w:rPr>
                <w:spacing w:val="-1"/>
                <w:sz w:val="24"/>
              </w:rPr>
              <w:t> </w:t>
            </w:r>
            <w:r>
              <w:rPr>
                <w:sz w:val="24"/>
              </w:rPr>
              <w:t>right</w:t>
            </w:r>
            <w:r>
              <w:rPr>
                <w:spacing w:val="-1"/>
                <w:sz w:val="24"/>
              </w:rPr>
              <w:t> </w:t>
            </w:r>
            <w:r>
              <w:rPr>
                <w:sz w:val="24"/>
              </w:rPr>
              <w:t>persons</w:t>
            </w:r>
            <w:r>
              <w:rPr>
                <w:spacing w:val="-1"/>
                <w:sz w:val="24"/>
              </w:rPr>
              <w:t> </w:t>
            </w:r>
            <w:r>
              <w:rPr>
                <w:sz w:val="24"/>
              </w:rPr>
              <w:t>on</w:t>
            </w:r>
            <w:r>
              <w:rPr>
                <w:spacing w:val="-1"/>
                <w:sz w:val="24"/>
              </w:rPr>
              <w:t> </w:t>
            </w:r>
            <w:r>
              <w:rPr>
                <w:sz w:val="24"/>
              </w:rPr>
              <w:t>the</w:t>
            </w:r>
            <w:r>
              <w:rPr>
                <w:spacing w:val="-1"/>
                <w:sz w:val="24"/>
              </w:rPr>
              <w:t> </w:t>
            </w:r>
            <w:r>
              <w:rPr>
                <w:sz w:val="24"/>
              </w:rPr>
              <w:t>right </w:t>
            </w:r>
            <w:r>
              <w:rPr>
                <w:spacing w:val="-5"/>
                <w:sz w:val="24"/>
              </w:rPr>
              <w:t>job</w:t>
            </w:r>
          </w:p>
        </w:tc>
        <w:tc>
          <w:tcPr>
            <w:tcW w:w="958" w:type="dxa"/>
          </w:tcPr>
          <w:p>
            <w:pPr>
              <w:pStyle w:val="TableParagraph"/>
              <w:spacing w:before="16"/>
              <w:ind w:right="15"/>
              <w:jc w:val="center"/>
              <w:rPr>
                <w:sz w:val="24"/>
              </w:rPr>
            </w:pPr>
            <w:r>
              <w:rPr>
                <w:spacing w:val="-4"/>
                <w:sz w:val="24"/>
              </w:rPr>
              <w:t>3.30</w:t>
            </w:r>
          </w:p>
        </w:tc>
        <w:tc>
          <w:tcPr>
            <w:tcW w:w="798" w:type="dxa"/>
          </w:tcPr>
          <w:p>
            <w:pPr>
              <w:pStyle w:val="TableParagraph"/>
              <w:spacing w:before="16"/>
              <w:ind w:left="7"/>
              <w:jc w:val="center"/>
              <w:rPr>
                <w:sz w:val="24"/>
              </w:rPr>
            </w:pPr>
            <w:r>
              <w:rPr>
                <w:spacing w:val="-4"/>
                <w:sz w:val="24"/>
              </w:rPr>
              <w:t>0.46</w:t>
            </w:r>
          </w:p>
        </w:tc>
        <w:tc>
          <w:tcPr>
            <w:tcW w:w="2280" w:type="dxa"/>
          </w:tcPr>
          <w:p>
            <w:pPr>
              <w:pStyle w:val="TableParagraph"/>
              <w:spacing w:before="16"/>
              <w:ind w:left="181"/>
              <w:rPr>
                <w:sz w:val="24"/>
              </w:rPr>
            </w:pPr>
            <w:r>
              <w:rPr>
                <w:sz w:val="24"/>
              </w:rPr>
              <w:t>Moderately</w:t>
            </w:r>
            <w:r>
              <w:rPr>
                <w:spacing w:val="-6"/>
                <w:sz w:val="24"/>
              </w:rPr>
              <w:t> </w:t>
            </w:r>
            <w:r>
              <w:rPr>
                <w:spacing w:val="-2"/>
                <w:sz w:val="24"/>
              </w:rPr>
              <w:t>agreed</w:t>
            </w:r>
          </w:p>
        </w:tc>
        <w:tc>
          <w:tcPr>
            <w:tcW w:w="226" w:type="dxa"/>
          </w:tcPr>
          <w:p>
            <w:pPr>
              <w:pStyle w:val="TableParagraph"/>
              <w:rPr>
                <w:sz w:val="24"/>
              </w:rPr>
            </w:pPr>
          </w:p>
        </w:tc>
      </w:tr>
      <w:tr>
        <w:trPr>
          <w:trHeight w:val="710" w:hRule="atLeast"/>
        </w:trPr>
        <w:tc>
          <w:tcPr>
            <w:tcW w:w="168" w:type="dxa"/>
          </w:tcPr>
          <w:p>
            <w:pPr>
              <w:pStyle w:val="TableParagraph"/>
              <w:rPr>
                <w:sz w:val="24"/>
              </w:rPr>
            </w:pPr>
          </w:p>
        </w:tc>
        <w:tc>
          <w:tcPr>
            <w:tcW w:w="5376" w:type="dxa"/>
            <w:tcBorders>
              <w:bottom w:val="single" w:sz="6" w:space="0" w:color="000000"/>
            </w:tcBorders>
          </w:tcPr>
          <w:p>
            <w:pPr>
              <w:pStyle w:val="TableParagraph"/>
              <w:spacing w:line="278" w:lineRule="auto" w:before="17"/>
              <w:ind w:left="719" w:right="993" w:hanging="360"/>
              <w:rPr>
                <w:sz w:val="24"/>
              </w:rPr>
            </w:pPr>
            <w:r>
              <w:rPr>
                <w:sz w:val="24"/>
              </w:rPr>
              <w:t>8.</w:t>
            </w:r>
            <w:r>
              <w:rPr>
                <w:spacing w:val="80"/>
                <w:sz w:val="24"/>
              </w:rPr>
              <w:t> </w:t>
            </w:r>
            <w:r>
              <w:rPr>
                <w:sz w:val="24"/>
              </w:rPr>
              <w:t>Use</w:t>
            </w:r>
            <w:r>
              <w:rPr>
                <w:spacing w:val="-6"/>
                <w:sz w:val="24"/>
              </w:rPr>
              <w:t> </w:t>
            </w:r>
            <w:r>
              <w:rPr>
                <w:sz w:val="24"/>
              </w:rPr>
              <w:t>a</w:t>
            </w:r>
            <w:r>
              <w:rPr>
                <w:spacing w:val="-5"/>
                <w:sz w:val="24"/>
              </w:rPr>
              <w:t> </w:t>
            </w:r>
            <w:r>
              <w:rPr>
                <w:sz w:val="24"/>
              </w:rPr>
              <w:t>formal</w:t>
            </w:r>
            <w:r>
              <w:rPr>
                <w:spacing w:val="-4"/>
                <w:sz w:val="24"/>
              </w:rPr>
              <w:t> </w:t>
            </w:r>
            <w:r>
              <w:rPr>
                <w:sz w:val="24"/>
              </w:rPr>
              <w:t>policy</w:t>
            </w:r>
            <w:r>
              <w:rPr>
                <w:spacing w:val="-7"/>
                <w:sz w:val="24"/>
              </w:rPr>
              <w:t> </w:t>
            </w:r>
            <w:r>
              <w:rPr>
                <w:sz w:val="24"/>
              </w:rPr>
              <w:t>for</w:t>
            </w:r>
            <w:r>
              <w:rPr>
                <w:spacing w:val="-6"/>
                <w:sz w:val="24"/>
              </w:rPr>
              <w:t> </w:t>
            </w:r>
            <w:r>
              <w:rPr>
                <w:sz w:val="24"/>
              </w:rPr>
              <w:t>recruitment</w:t>
            </w:r>
            <w:r>
              <w:rPr>
                <w:spacing w:val="-4"/>
                <w:sz w:val="24"/>
              </w:rPr>
              <w:t> </w:t>
            </w:r>
            <w:r>
              <w:rPr>
                <w:sz w:val="24"/>
              </w:rPr>
              <w:t>of </w:t>
            </w:r>
            <w:r>
              <w:rPr>
                <w:spacing w:val="-2"/>
                <w:sz w:val="24"/>
              </w:rPr>
              <w:t>employees</w:t>
            </w:r>
          </w:p>
        </w:tc>
        <w:tc>
          <w:tcPr>
            <w:tcW w:w="958" w:type="dxa"/>
            <w:tcBorders>
              <w:bottom w:val="single" w:sz="6" w:space="0" w:color="000000"/>
            </w:tcBorders>
          </w:tcPr>
          <w:p>
            <w:pPr>
              <w:pStyle w:val="TableParagraph"/>
              <w:spacing w:before="60"/>
              <w:rPr>
                <w:b/>
                <w:sz w:val="24"/>
              </w:rPr>
            </w:pPr>
          </w:p>
          <w:p>
            <w:pPr>
              <w:pStyle w:val="TableParagraph"/>
              <w:spacing w:before="1"/>
              <w:ind w:right="15"/>
              <w:jc w:val="center"/>
              <w:rPr>
                <w:sz w:val="24"/>
              </w:rPr>
            </w:pPr>
            <w:r>
              <w:rPr>
                <w:spacing w:val="-4"/>
                <w:sz w:val="24"/>
              </w:rPr>
              <w:t>3.41</w:t>
            </w:r>
          </w:p>
        </w:tc>
        <w:tc>
          <w:tcPr>
            <w:tcW w:w="798" w:type="dxa"/>
            <w:tcBorders>
              <w:bottom w:val="single" w:sz="6" w:space="0" w:color="000000"/>
            </w:tcBorders>
          </w:tcPr>
          <w:p>
            <w:pPr>
              <w:pStyle w:val="TableParagraph"/>
              <w:spacing w:before="60"/>
              <w:rPr>
                <w:b/>
                <w:sz w:val="24"/>
              </w:rPr>
            </w:pPr>
          </w:p>
          <w:p>
            <w:pPr>
              <w:pStyle w:val="TableParagraph"/>
              <w:spacing w:before="1"/>
              <w:ind w:left="7"/>
              <w:jc w:val="center"/>
              <w:rPr>
                <w:sz w:val="24"/>
              </w:rPr>
            </w:pPr>
            <w:r>
              <w:rPr>
                <w:spacing w:val="-4"/>
                <w:sz w:val="24"/>
              </w:rPr>
              <w:t>0.49</w:t>
            </w:r>
          </w:p>
        </w:tc>
        <w:tc>
          <w:tcPr>
            <w:tcW w:w="2280" w:type="dxa"/>
            <w:tcBorders>
              <w:bottom w:val="single" w:sz="6" w:space="0" w:color="000000"/>
            </w:tcBorders>
          </w:tcPr>
          <w:p>
            <w:pPr>
              <w:pStyle w:val="TableParagraph"/>
              <w:spacing w:before="60"/>
              <w:rPr>
                <w:b/>
                <w:sz w:val="24"/>
              </w:rPr>
            </w:pPr>
          </w:p>
          <w:p>
            <w:pPr>
              <w:pStyle w:val="TableParagraph"/>
              <w:spacing w:before="1"/>
              <w:ind w:left="181"/>
              <w:rPr>
                <w:sz w:val="24"/>
              </w:rPr>
            </w:pPr>
            <w:r>
              <w:rPr>
                <w:sz w:val="24"/>
              </w:rPr>
              <w:t>Moderately</w:t>
            </w:r>
            <w:r>
              <w:rPr>
                <w:spacing w:val="-6"/>
                <w:sz w:val="24"/>
              </w:rPr>
              <w:t> </w:t>
            </w:r>
            <w:r>
              <w:rPr>
                <w:spacing w:val="-2"/>
                <w:sz w:val="24"/>
              </w:rPr>
              <w:t>agreed</w:t>
            </w:r>
          </w:p>
        </w:tc>
        <w:tc>
          <w:tcPr>
            <w:tcW w:w="226" w:type="dxa"/>
            <w:tcBorders>
              <w:bottom w:val="single" w:sz="6" w:space="0" w:color="000000"/>
            </w:tcBorders>
          </w:tcPr>
          <w:p>
            <w:pPr>
              <w:pStyle w:val="TableParagraph"/>
              <w:rPr>
                <w:sz w:val="24"/>
              </w:rPr>
            </w:pPr>
          </w:p>
        </w:tc>
      </w:tr>
    </w:tbl>
    <w:p>
      <w:pPr>
        <w:pStyle w:val="BodyText"/>
        <w:jc w:val="left"/>
        <w:rPr>
          <w:b/>
          <w:sz w:val="17"/>
        </w:rPr>
      </w:pPr>
      <w:r>
        <w:rPr/>
        <mc:AlternateContent>
          <mc:Choice Requires="wps">
            <w:drawing>
              <wp:anchor distT="0" distB="0" distL="0" distR="0" allowOverlap="1" layoutInCell="1" locked="0" behindDoc="1" simplePos="0" relativeHeight="487591424">
                <wp:simplePos x="0" y="0"/>
                <wp:positionH relativeFrom="page">
                  <wp:posOffset>4354957</wp:posOffset>
                </wp:positionH>
                <wp:positionV relativeFrom="paragraph">
                  <wp:posOffset>139371</wp:posOffset>
                </wp:positionV>
                <wp:extent cx="615950" cy="1270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615950" cy="12700"/>
                        </a:xfrm>
                        <a:custGeom>
                          <a:avLst/>
                          <a:gdLst/>
                          <a:ahLst/>
                          <a:cxnLst/>
                          <a:rect l="l" t="t" r="r" b="b"/>
                          <a:pathLst>
                            <a:path w="615950" h="12700">
                              <a:moveTo>
                                <a:pt x="615696" y="0"/>
                              </a:moveTo>
                              <a:lnTo>
                                <a:pt x="0" y="0"/>
                              </a:lnTo>
                              <a:lnTo>
                                <a:pt x="0" y="12192"/>
                              </a:lnTo>
                              <a:lnTo>
                                <a:pt x="615696" y="12192"/>
                              </a:lnTo>
                              <a:lnTo>
                                <a:pt x="615696"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342.910004pt;margin-top:10.97417pt;width:48.48pt;height:.96002pt;mso-position-horizontal-relative:page;mso-position-vertical-relative:paragraph;z-index:-15725056;mso-wrap-distance-left:0;mso-wrap-distance-right:0" id="docshape14" filled="true" fillcolor="#4f81bc" stroked="false">
                <v:fill type="solid"/>
                <w10:wrap type="topAndBottom"/>
              </v:rect>
            </w:pict>
          </mc:Fallback>
        </mc:AlternateContent>
      </w:r>
      <w:r>
        <w:rPr/>
        <mc:AlternateContent>
          <mc:Choice Requires="wps">
            <w:drawing>
              <wp:anchor distT="0" distB="0" distL="0" distR="0" allowOverlap="1" layoutInCell="1" locked="0" behindDoc="1" simplePos="0" relativeHeight="487591936">
                <wp:simplePos x="0" y="0"/>
                <wp:positionH relativeFrom="page">
                  <wp:posOffset>5481192</wp:posOffset>
                </wp:positionH>
                <wp:positionV relativeFrom="paragraph">
                  <wp:posOffset>139371</wp:posOffset>
                </wp:positionV>
                <wp:extent cx="1446530" cy="1270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446530" cy="12700"/>
                        </a:xfrm>
                        <a:custGeom>
                          <a:avLst/>
                          <a:gdLst/>
                          <a:ahLst/>
                          <a:cxnLst/>
                          <a:rect l="l" t="t" r="r" b="b"/>
                          <a:pathLst>
                            <a:path w="1446530" h="12700">
                              <a:moveTo>
                                <a:pt x="1446530" y="0"/>
                              </a:moveTo>
                              <a:lnTo>
                                <a:pt x="0" y="0"/>
                              </a:lnTo>
                              <a:lnTo>
                                <a:pt x="0" y="12192"/>
                              </a:lnTo>
                              <a:lnTo>
                                <a:pt x="1446530" y="12192"/>
                              </a:lnTo>
                              <a:lnTo>
                                <a:pt x="1446530" y="0"/>
                              </a:lnTo>
                              <a:close/>
                            </a:path>
                          </a:pathLst>
                        </a:custGeom>
                        <a:solidFill>
                          <a:srgbClr val="4F81BC"/>
                        </a:solidFill>
                      </wps:spPr>
                      <wps:bodyPr wrap="square" lIns="0" tIns="0" rIns="0" bIns="0" rtlCol="0">
                        <a:prstTxWarp prst="textNoShape">
                          <a:avLst/>
                        </a:prstTxWarp>
                        <a:noAutofit/>
                      </wps:bodyPr>
                    </wps:wsp>
                  </a:graphicData>
                </a:graphic>
              </wp:anchor>
            </w:drawing>
          </mc:Choice>
          <mc:Fallback>
            <w:pict>
              <v:rect style="position:absolute;margin-left:431.589996pt;margin-top:10.97417pt;width:113.9pt;height:.96002pt;mso-position-horizontal-relative:page;mso-position-vertical-relative:paragraph;z-index:-15724544;mso-wrap-distance-left:0;mso-wrap-distance-right:0" id="docshape15" filled="true" fillcolor="#4f81bc" stroked="false">
                <v:fill type="solid"/>
                <w10:wrap type="topAndBottom"/>
              </v:rect>
            </w:pict>
          </mc:Fallback>
        </mc:AlternateContent>
      </w:r>
    </w:p>
    <w:p>
      <w:pPr>
        <w:spacing w:after="0"/>
        <w:jc w:val="left"/>
        <w:rPr>
          <w:sz w:val="17"/>
        </w:rPr>
        <w:sectPr>
          <w:pgSz w:w="12240" w:h="15840"/>
          <w:pgMar w:header="761" w:footer="0" w:top="980" w:bottom="280" w:left="1200" w:right="240"/>
        </w:sectPr>
      </w:pPr>
    </w:p>
    <w:p>
      <w:pPr>
        <w:pStyle w:val="BodyText"/>
        <w:jc w:val="left"/>
        <w:rPr>
          <w:b/>
          <w:sz w:val="20"/>
        </w:rPr>
      </w:pPr>
    </w:p>
    <w:p>
      <w:pPr>
        <w:pStyle w:val="BodyText"/>
        <w:spacing w:before="3"/>
        <w:jc w:val="left"/>
        <w:rPr>
          <w:b/>
          <w:sz w:val="20"/>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61"/>
        <w:gridCol w:w="912"/>
        <w:gridCol w:w="838"/>
        <w:gridCol w:w="2278"/>
      </w:tblGrid>
      <w:tr>
        <w:trPr>
          <w:trHeight w:val="354" w:hRule="atLeast"/>
        </w:trPr>
        <w:tc>
          <w:tcPr>
            <w:tcW w:w="9589" w:type="dxa"/>
            <w:gridSpan w:val="4"/>
          </w:tcPr>
          <w:p>
            <w:pPr>
              <w:pStyle w:val="TableParagraph"/>
              <w:tabs>
                <w:tab w:pos="9372" w:val="left" w:leader="none"/>
              </w:tabs>
              <w:spacing w:line="311" w:lineRule="exact"/>
              <w:ind w:left="30"/>
              <w:rPr>
                <w:b/>
                <w:sz w:val="28"/>
              </w:rPr>
            </w:pPr>
            <w:r>
              <w:rPr>
                <w:b/>
                <w:spacing w:val="19"/>
                <w:sz w:val="28"/>
                <w:u w:val="single"/>
              </w:rPr>
              <w:t> </w:t>
            </w:r>
            <w:r>
              <w:rPr>
                <w:b/>
                <w:sz w:val="28"/>
                <w:u w:val="single"/>
              </w:rPr>
              <w:t>Table</w:t>
            </w:r>
            <w:r>
              <w:rPr>
                <w:b/>
                <w:spacing w:val="-1"/>
                <w:sz w:val="28"/>
                <w:u w:val="single"/>
              </w:rPr>
              <w:t> </w:t>
            </w:r>
            <w:r>
              <w:rPr>
                <w:b/>
                <w:sz w:val="28"/>
                <w:u w:val="single"/>
              </w:rPr>
              <w:t>1 </w:t>
            </w:r>
            <w:r>
              <w:rPr>
                <w:b/>
                <w:spacing w:val="-2"/>
                <w:sz w:val="28"/>
                <w:u w:val="single"/>
              </w:rPr>
              <w:t>continues</w:t>
            </w:r>
            <w:r>
              <w:rPr>
                <w:b/>
                <w:sz w:val="28"/>
                <w:u w:val="single"/>
              </w:rPr>
              <w:tab/>
            </w:r>
          </w:p>
        </w:tc>
      </w:tr>
      <w:tr>
        <w:trPr>
          <w:trHeight w:val="656" w:hRule="atLeast"/>
        </w:trPr>
        <w:tc>
          <w:tcPr>
            <w:tcW w:w="5561" w:type="dxa"/>
          </w:tcPr>
          <w:p>
            <w:pPr>
              <w:pStyle w:val="TableParagraph"/>
              <w:spacing w:line="320" w:lineRule="exact"/>
              <w:ind w:left="902" w:right="305" w:hanging="360"/>
              <w:rPr>
                <w:sz w:val="24"/>
              </w:rPr>
            </w:pPr>
            <w:r>
              <w:rPr>
                <w:sz w:val="24"/>
              </w:rPr>
              <w:t>9.</w:t>
            </w:r>
            <w:r>
              <w:rPr>
                <w:spacing w:val="80"/>
                <w:sz w:val="24"/>
              </w:rPr>
              <w:t> </w:t>
            </w:r>
            <w:r>
              <w:rPr>
                <w:sz w:val="24"/>
              </w:rPr>
              <w:t>Ensure</w:t>
            </w:r>
            <w:r>
              <w:rPr>
                <w:spacing w:val="-5"/>
                <w:sz w:val="24"/>
              </w:rPr>
              <w:t> </w:t>
            </w:r>
            <w:r>
              <w:rPr>
                <w:sz w:val="24"/>
              </w:rPr>
              <w:t>that</w:t>
            </w:r>
            <w:r>
              <w:rPr>
                <w:spacing w:val="-4"/>
                <w:sz w:val="24"/>
              </w:rPr>
              <w:t> </w:t>
            </w:r>
            <w:r>
              <w:rPr>
                <w:sz w:val="24"/>
              </w:rPr>
              <w:t>job</w:t>
            </w:r>
            <w:r>
              <w:rPr>
                <w:spacing w:val="-4"/>
                <w:sz w:val="24"/>
              </w:rPr>
              <w:t> </w:t>
            </w:r>
            <w:r>
              <w:rPr>
                <w:sz w:val="24"/>
              </w:rPr>
              <w:t>vacancies</w:t>
            </w:r>
            <w:r>
              <w:rPr>
                <w:spacing w:val="-3"/>
                <w:sz w:val="24"/>
              </w:rPr>
              <w:t> </w:t>
            </w:r>
            <w:r>
              <w:rPr>
                <w:sz w:val="24"/>
              </w:rPr>
              <w:t>are</w:t>
            </w:r>
            <w:r>
              <w:rPr>
                <w:spacing w:val="-6"/>
                <w:sz w:val="24"/>
              </w:rPr>
              <w:t> </w:t>
            </w:r>
            <w:r>
              <w:rPr>
                <w:sz w:val="24"/>
              </w:rPr>
              <w:t>made</w:t>
            </w:r>
            <w:r>
              <w:rPr>
                <w:spacing w:val="-5"/>
                <w:sz w:val="24"/>
              </w:rPr>
              <w:t> </w:t>
            </w:r>
            <w:r>
              <w:rPr>
                <w:sz w:val="24"/>
              </w:rPr>
              <w:t>open</w:t>
            </w:r>
            <w:r>
              <w:rPr>
                <w:spacing w:val="-4"/>
                <w:sz w:val="24"/>
              </w:rPr>
              <w:t> </w:t>
            </w:r>
            <w:r>
              <w:rPr>
                <w:sz w:val="24"/>
              </w:rPr>
              <w:t>to the public</w:t>
            </w:r>
          </w:p>
        </w:tc>
        <w:tc>
          <w:tcPr>
            <w:tcW w:w="912" w:type="dxa"/>
          </w:tcPr>
          <w:p>
            <w:pPr>
              <w:pStyle w:val="TableParagraph"/>
              <w:spacing w:before="76"/>
              <w:rPr>
                <w:b/>
                <w:sz w:val="24"/>
              </w:rPr>
            </w:pPr>
          </w:p>
          <w:p>
            <w:pPr>
              <w:pStyle w:val="TableParagraph"/>
              <w:spacing w:before="1"/>
              <w:ind w:left="74" w:right="51"/>
              <w:jc w:val="center"/>
              <w:rPr>
                <w:sz w:val="24"/>
              </w:rPr>
            </w:pPr>
            <w:r>
              <w:rPr>
                <w:spacing w:val="-4"/>
                <w:sz w:val="24"/>
              </w:rPr>
              <w:t>3.61</w:t>
            </w:r>
          </w:p>
        </w:tc>
        <w:tc>
          <w:tcPr>
            <w:tcW w:w="838" w:type="dxa"/>
          </w:tcPr>
          <w:p>
            <w:pPr>
              <w:pStyle w:val="TableParagraph"/>
              <w:spacing w:before="76"/>
              <w:rPr>
                <w:b/>
                <w:sz w:val="24"/>
              </w:rPr>
            </w:pPr>
          </w:p>
          <w:p>
            <w:pPr>
              <w:pStyle w:val="TableParagraph"/>
              <w:spacing w:before="1"/>
              <w:ind w:left="53"/>
              <w:jc w:val="center"/>
              <w:rPr>
                <w:sz w:val="24"/>
              </w:rPr>
            </w:pPr>
            <w:r>
              <w:rPr>
                <w:spacing w:val="-4"/>
                <w:sz w:val="24"/>
              </w:rPr>
              <w:t>0.65</w:t>
            </w:r>
          </w:p>
        </w:tc>
        <w:tc>
          <w:tcPr>
            <w:tcW w:w="2278" w:type="dxa"/>
          </w:tcPr>
          <w:p>
            <w:pPr>
              <w:pStyle w:val="TableParagraph"/>
              <w:spacing w:before="76"/>
              <w:rPr>
                <w:b/>
                <w:sz w:val="24"/>
              </w:rPr>
            </w:pPr>
          </w:p>
          <w:p>
            <w:pPr>
              <w:pStyle w:val="TableParagraph"/>
              <w:spacing w:before="1"/>
              <w:ind w:left="185"/>
              <w:rPr>
                <w:sz w:val="24"/>
              </w:rPr>
            </w:pPr>
            <w:r>
              <w:rPr>
                <w:spacing w:val="-2"/>
                <w:sz w:val="24"/>
              </w:rPr>
              <w:t>Agreed</w:t>
            </w:r>
          </w:p>
        </w:tc>
      </w:tr>
      <w:tr>
        <w:trPr>
          <w:trHeight w:val="639" w:hRule="atLeast"/>
        </w:trPr>
        <w:tc>
          <w:tcPr>
            <w:tcW w:w="5561" w:type="dxa"/>
          </w:tcPr>
          <w:p>
            <w:pPr>
              <w:pStyle w:val="TableParagraph"/>
              <w:spacing w:before="17"/>
              <w:ind w:right="216"/>
              <w:jc w:val="right"/>
              <w:rPr>
                <w:sz w:val="24"/>
              </w:rPr>
            </w:pPr>
            <w:r>
              <w:rPr>
                <w:sz w:val="24"/>
              </w:rPr>
              <w:t>10.</w:t>
            </w:r>
            <w:r>
              <w:rPr>
                <w:spacing w:val="-2"/>
                <w:sz w:val="24"/>
              </w:rPr>
              <w:t> </w:t>
            </w:r>
            <w:r>
              <w:rPr>
                <w:sz w:val="24"/>
              </w:rPr>
              <w:t>Ensure</w:t>
            </w:r>
            <w:r>
              <w:rPr>
                <w:spacing w:val="-2"/>
                <w:sz w:val="24"/>
              </w:rPr>
              <w:t> </w:t>
            </w:r>
            <w:r>
              <w:rPr>
                <w:sz w:val="24"/>
              </w:rPr>
              <w:t>that existing</w:t>
            </w:r>
            <w:r>
              <w:rPr>
                <w:spacing w:val="-3"/>
                <w:sz w:val="24"/>
              </w:rPr>
              <w:t> </w:t>
            </w:r>
            <w:r>
              <w:rPr>
                <w:sz w:val="24"/>
              </w:rPr>
              <w:t>employees</w:t>
            </w:r>
            <w:r>
              <w:rPr>
                <w:spacing w:val="-1"/>
                <w:sz w:val="24"/>
              </w:rPr>
              <w:t> </w:t>
            </w:r>
            <w:r>
              <w:rPr>
                <w:sz w:val="24"/>
              </w:rPr>
              <w:t>are</w:t>
            </w:r>
            <w:r>
              <w:rPr>
                <w:spacing w:val="-1"/>
                <w:sz w:val="24"/>
              </w:rPr>
              <w:t> </w:t>
            </w:r>
            <w:r>
              <w:rPr>
                <w:spacing w:val="-2"/>
                <w:sz w:val="24"/>
              </w:rPr>
              <w:t>considered</w:t>
            </w:r>
          </w:p>
          <w:p>
            <w:pPr>
              <w:pStyle w:val="TableParagraph"/>
              <w:spacing w:before="44"/>
              <w:ind w:right="314"/>
              <w:jc w:val="right"/>
              <w:rPr>
                <w:sz w:val="24"/>
              </w:rPr>
            </w:pPr>
            <w:r>
              <w:rPr>
                <w:sz w:val="24"/>
              </w:rPr>
              <w:t>when</w:t>
            </w:r>
            <w:r>
              <w:rPr>
                <w:spacing w:val="-4"/>
                <w:sz w:val="24"/>
              </w:rPr>
              <w:t> </w:t>
            </w:r>
            <w:r>
              <w:rPr>
                <w:sz w:val="24"/>
              </w:rPr>
              <w:t>there are</w:t>
            </w:r>
            <w:r>
              <w:rPr>
                <w:spacing w:val="-2"/>
                <w:sz w:val="24"/>
              </w:rPr>
              <w:t> </w:t>
            </w:r>
            <w:r>
              <w:rPr>
                <w:sz w:val="24"/>
              </w:rPr>
              <w:t>vacancies</w:t>
            </w:r>
            <w:r>
              <w:rPr>
                <w:spacing w:val="-1"/>
                <w:sz w:val="24"/>
              </w:rPr>
              <w:t> </w:t>
            </w:r>
            <w:r>
              <w:rPr>
                <w:sz w:val="24"/>
              </w:rPr>
              <w:t>for</w:t>
            </w:r>
            <w:r>
              <w:rPr>
                <w:spacing w:val="-2"/>
                <w:sz w:val="24"/>
              </w:rPr>
              <w:t> </w:t>
            </w:r>
            <w:r>
              <w:rPr>
                <w:sz w:val="24"/>
              </w:rPr>
              <w:t>higher</w:t>
            </w:r>
            <w:r>
              <w:rPr>
                <w:spacing w:val="-1"/>
                <w:sz w:val="24"/>
              </w:rPr>
              <w:t> </w:t>
            </w:r>
            <w:r>
              <w:rPr>
                <w:spacing w:val="-2"/>
                <w:sz w:val="24"/>
              </w:rPr>
              <w:t>positions</w:t>
            </w:r>
          </w:p>
        </w:tc>
        <w:tc>
          <w:tcPr>
            <w:tcW w:w="912" w:type="dxa"/>
          </w:tcPr>
          <w:p>
            <w:pPr>
              <w:pStyle w:val="TableParagraph"/>
              <w:rPr>
                <w:sz w:val="26"/>
              </w:rPr>
            </w:pPr>
          </w:p>
        </w:tc>
        <w:tc>
          <w:tcPr>
            <w:tcW w:w="838" w:type="dxa"/>
          </w:tcPr>
          <w:p>
            <w:pPr>
              <w:pStyle w:val="TableParagraph"/>
              <w:rPr>
                <w:sz w:val="26"/>
              </w:rPr>
            </w:pPr>
          </w:p>
        </w:tc>
        <w:tc>
          <w:tcPr>
            <w:tcW w:w="2278" w:type="dxa"/>
          </w:tcPr>
          <w:p>
            <w:pPr>
              <w:pStyle w:val="TableParagraph"/>
              <w:rPr>
                <w:sz w:val="26"/>
              </w:rPr>
            </w:pPr>
          </w:p>
        </w:tc>
      </w:tr>
      <w:tr>
        <w:trPr>
          <w:trHeight w:val="320" w:hRule="atLeast"/>
        </w:trPr>
        <w:tc>
          <w:tcPr>
            <w:tcW w:w="5561" w:type="dxa"/>
          </w:tcPr>
          <w:p>
            <w:pPr>
              <w:pStyle w:val="TableParagraph"/>
              <w:rPr>
                <w:sz w:val="24"/>
              </w:rPr>
            </w:pPr>
          </w:p>
        </w:tc>
        <w:tc>
          <w:tcPr>
            <w:tcW w:w="912" w:type="dxa"/>
          </w:tcPr>
          <w:p>
            <w:pPr>
              <w:pStyle w:val="TableParagraph"/>
              <w:spacing w:before="16"/>
              <w:ind w:left="74" w:right="51"/>
              <w:jc w:val="center"/>
              <w:rPr>
                <w:sz w:val="24"/>
              </w:rPr>
            </w:pPr>
            <w:r>
              <w:rPr>
                <w:spacing w:val="-4"/>
                <w:sz w:val="24"/>
              </w:rPr>
              <w:t>3.93</w:t>
            </w:r>
          </w:p>
        </w:tc>
        <w:tc>
          <w:tcPr>
            <w:tcW w:w="838" w:type="dxa"/>
          </w:tcPr>
          <w:p>
            <w:pPr>
              <w:pStyle w:val="TableParagraph"/>
              <w:spacing w:before="16"/>
              <w:ind w:left="53"/>
              <w:jc w:val="center"/>
              <w:rPr>
                <w:sz w:val="24"/>
              </w:rPr>
            </w:pPr>
            <w:r>
              <w:rPr>
                <w:spacing w:val="-4"/>
                <w:sz w:val="24"/>
              </w:rPr>
              <w:t>0.68</w:t>
            </w:r>
          </w:p>
        </w:tc>
        <w:tc>
          <w:tcPr>
            <w:tcW w:w="2278" w:type="dxa"/>
          </w:tcPr>
          <w:p>
            <w:pPr>
              <w:pStyle w:val="TableParagraph"/>
              <w:spacing w:before="16"/>
              <w:ind w:left="185"/>
              <w:rPr>
                <w:sz w:val="24"/>
              </w:rPr>
            </w:pPr>
            <w:r>
              <w:rPr>
                <w:spacing w:val="-2"/>
                <w:sz w:val="24"/>
              </w:rPr>
              <w:t>Agreed</w:t>
            </w:r>
          </w:p>
        </w:tc>
      </w:tr>
      <w:tr>
        <w:trPr>
          <w:trHeight w:val="639" w:hRule="atLeast"/>
        </w:trPr>
        <w:tc>
          <w:tcPr>
            <w:tcW w:w="5561" w:type="dxa"/>
          </w:tcPr>
          <w:p>
            <w:pPr>
              <w:pStyle w:val="TableParagraph"/>
              <w:spacing w:before="17"/>
              <w:ind w:left="542"/>
              <w:rPr>
                <w:sz w:val="24"/>
              </w:rPr>
            </w:pPr>
            <w:r>
              <w:rPr>
                <w:sz w:val="24"/>
              </w:rPr>
              <w:t>11.</w:t>
            </w:r>
            <w:r>
              <w:rPr>
                <w:spacing w:val="-2"/>
                <w:sz w:val="24"/>
              </w:rPr>
              <w:t> </w:t>
            </w:r>
            <w:r>
              <w:rPr>
                <w:sz w:val="24"/>
              </w:rPr>
              <w:t>Involve heads</w:t>
            </w:r>
            <w:r>
              <w:rPr>
                <w:spacing w:val="-1"/>
                <w:sz w:val="24"/>
              </w:rPr>
              <w:t> </w:t>
            </w:r>
            <w:r>
              <w:rPr>
                <w:sz w:val="24"/>
              </w:rPr>
              <w:t>of</w:t>
            </w:r>
            <w:r>
              <w:rPr>
                <w:spacing w:val="-1"/>
                <w:sz w:val="24"/>
              </w:rPr>
              <w:t> </w:t>
            </w:r>
            <w:r>
              <w:rPr>
                <w:sz w:val="24"/>
              </w:rPr>
              <w:t>units</w:t>
            </w:r>
            <w:r>
              <w:rPr>
                <w:spacing w:val="-1"/>
                <w:sz w:val="24"/>
              </w:rPr>
              <w:t> </w:t>
            </w:r>
            <w:r>
              <w:rPr>
                <w:sz w:val="24"/>
              </w:rPr>
              <w:t>in the</w:t>
            </w:r>
            <w:r>
              <w:rPr>
                <w:spacing w:val="-1"/>
                <w:sz w:val="24"/>
              </w:rPr>
              <w:t> </w:t>
            </w:r>
            <w:r>
              <w:rPr>
                <w:spacing w:val="-2"/>
                <w:sz w:val="24"/>
              </w:rPr>
              <w:t>recruitment</w:t>
            </w:r>
          </w:p>
          <w:p>
            <w:pPr>
              <w:pStyle w:val="TableParagraph"/>
              <w:spacing w:before="44"/>
              <w:ind w:left="902"/>
              <w:rPr>
                <w:sz w:val="24"/>
              </w:rPr>
            </w:pPr>
            <w:r>
              <w:rPr>
                <w:spacing w:val="-2"/>
                <w:sz w:val="24"/>
              </w:rPr>
              <w:t>process</w:t>
            </w:r>
          </w:p>
        </w:tc>
        <w:tc>
          <w:tcPr>
            <w:tcW w:w="912" w:type="dxa"/>
          </w:tcPr>
          <w:p>
            <w:pPr>
              <w:pStyle w:val="TableParagraph"/>
              <w:spacing w:before="60"/>
              <w:rPr>
                <w:b/>
                <w:sz w:val="24"/>
              </w:rPr>
            </w:pPr>
          </w:p>
          <w:p>
            <w:pPr>
              <w:pStyle w:val="TableParagraph"/>
              <w:spacing w:before="1"/>
              <w:ind w:left="74" w:right="51"/>
              <w:jc w:val="center"/>
              <w:rPr>
                <w:sz w:val="24"/>
              </w:rPr>
            </w:pPr>
            <w:r>
              <w:rPr>
                <w:spacing w:val="-4"/>
                <w:sz w:val="24"/>
              </w:rPr>
              <w:t>4.08</w:t>
            </w:r>
          </w:p>
        </w:tc>
        <w:tc>
          <w:tcPr>
            <w:tcW w:w="838" w:type="dxa"/>
          </w:tcPr>
          <w:p>
            <w:pPr>
              <w:pStyle w:val="TableParagraph"/>
              <w:spacing w:before="60"/>
              <w:rPr>
                <w:b/>
                <w:sz w:val="24"/>
              </w:rPr>
            </w:pPr>
          </w:p>
          <w:p>
            <w:pPr>
              <w:pStyle w:val="TableParagraph"/>
              <w:spacing w:before="1"/>
              <w:ind w:left="53"/>
              <w:jc w:val="center"/>
              <w:rPr>
                <w:sz w:val="24"/>
              </w:rPr>
            </w:pPr>
            <w:r>
              <w:rPr>
                <w:spacing w:val="-4"/>
                <w:sz w:val="24"/>
              </w:rPr>
              <w:t>0.67</w:t>
            </w:r>
          </w:p>
        </w:tc>
        <w:tc>
          <w:tcPr>
            <w:tcW w:w="2278" w:type="dxa"/>
          </w:tcPr>
          <w:p>
            <w:pPr>
              <w:pStyle w:val="TableParagraph"/>
              <w:spacing w:before="60"/>
              <w:rPr>
                <w:b/>
                <w:sz w:val="24"/>
              </w:rPr>
            </w:pPr>
          </w:p>
          <w:p>
            <w:pPr>
              <w:pStyle w:val="TableParagraph"/>
              <w:spacing w:before="1"/>
              <w:ind w:left="185"/>
              <w:rPr>
                <w:sz w:val="24"/>
              </w:rPr>
            </w:pPr>
            <w:r>
              <w:rPr>
                <w:spacing w:val="-2"/>
                <w:sz w:val="24"/>
              </w:rPr>
              <w:t>Agreed</w:t>
            </w:r>
          </w:p>
        </w:tc>
      </w:tr>
      <w:tr>
        <w:trPr>
          <w:trHeight w:val="320" w:hRule="atLeast"/>
        </w:trPr>
        <w:tc>
          <w:tcPr>
            <w:tcW w:w="5561" w:type="dxa"/>
          </w:tcPr>
          <w:p>
            <w:pPr>
              <w:pStyle w:val="TableParagraph"/>
              <w:spacing w:before="16"/>
              <w:ind w:left="542"/>
              <w:rPr>
                <w:sz w:val="24"/>
              </w:rPr>
            </w:pPr>
            <w:r>
              <w:rPr>
                <w:sz w:val="24"/>
              </w:rPr>
              <w:t>12.</w:t>
            </w:r>
            <w:r>
              <w:rPr>
                <w:spacing w:val="-1"/>
                <w:sz w:val="24"/>
              </w:rPr>
              <w:t> </w:t>
            </w:r>
            <w:r>
              <w:rPr>
                <w:sz w:val="24"/>
              </w:rPr>
              <w:t>Use</w:t>
            </w:r>
            <w:r>
              <w:rPr>
                <w:spacing w:val="-2"/>
                <w:sz w:val="24"/>
              </w:rPr>
              <w:t> </w:t>
            </w:r>
            <w:r>
              <w:rPr>
                <w:sz w:val="24"/>
              </w:rPr>
              <w:t>suitable</w:t>
            </w:r>
            <w:r>
              <w:rPr>
                <w:spacing w:val="-1"/>
                <w:sz w:val="24"/>
              </w:rPr>
              <w:t> </w:t>
            </w:r>
            <w:r>
              <w:rPr>
                <w:sz w:val="24"/>
              </w:rPr>
              <w:t>media</w:t>
            </w:r>
            <w:r>
              <w:rPr>
                <w:spacing w:val="-1"/>
                <w:sz w:val="24"/>
              </w:rPr>
              <w:t> </w:t>
            </w:r>
            <w:r>
              <w:rPr>
                <w:sz w:val="24"/>
              </w:rPr>
              <w:t>to advertise </w:t>
            </w:r>
            <w:r>
              <w:rPr>
                <w:spacing w:val="-2"/>
                <w:sz w:val="24"/>
              </w:rPr>
              <w:t>vacancies</w:t>
            </w:r>
          </w:p>
        </w:tc>
        <w:tc>
          <w:tcPr>
            <w:tcW w:w="912" w:type="dxa"/>
          </w:tcPr>
          <w:p>
            <w:pPr>
              <w:pStyle w:val="TableParagraph"/>
              <w:spacing w:before="16"/>
              <w:ind w:left="74" w:right="51"/>
              <w:jc w:val="center"/>
              <w:rPr>
                <w:sz w:val="24"/>
              </w:rPr>
            </w:pPr>
            <w:r>
              <w:rPr>
                <w:spacing w:val="-4"/>
                <w:sz w:val="24"/>
              </w:rPr>
              <w:t>3.99</w:t>
            </w:r>
          </w:p>
        </w:tc>
        <w:tc>
          <w:tcPr>
            <w:tcW w:w="838" w:type="dxa"/>
          </w:tcPr>
          <w:p>
            <w:pPr>
              <w:pStyle w:val="TableParagraph"/>
              <w:spacing w:before="16"/>
              <w:ind w:left="53"/>
              <w:jc w:val="center"/>
              <w:rPr>
                <w:sz w:val="24"/>
              </w:rPr>
            </w:pPr>
            <w:r>
              <w:rPr>
                <w:spacing w:val="-4"/>
                <w:sz w:val="24"/>
              </w:rPr>
              <w:t>0.71</w:t>
            </w:r>
          </w:p>
        </w:tc>
        <w:tc>
          <w:tcPr>
            <w:tcW w:w="2278" w:type="dxa"/>
          </w:tcPr>
          <w:p>
            <w:pPr>
              <w:pStyle w:val="TableParagraph"/>
              <w:spacing w:before="16"/>
              <w:ind w:left="185"/>
              <w:rPr>
                <w:sz w:val="24"/>
              </w:rPr>
            </w:pPr>
            <w:r>
              <w:rPr>
                <w:spacing w:val="-2"/>
                <w:sz w:val="24"/>
              </w:rPr>
              <w:t>Agreed</w:t>
            </w:r>
          </w:p>
        </w:tc>
      </w:tr>
      <w:tr>
        <w:trPr>
          <w:trHeight w:val="618" w:hRule="atLeast"/>
        </w:trPr>
        <w:tc>
          <w:tcPr>
            <w:tcW w:w="5561" w:type="dxa"/>
            <w:tcBorders>
              <w:bottom w:val="single" w:sz="4" w:space="0" w:color="000000"/>
            </w:tcBorders>
          </w:tcPr>
          <w:p>
            <w:pPr>
              <w:pStyle w:val="TableParagraph"/>
              <w:spacing w:before="17"/>
              <w:ind w:left="542"/>
              <w:rPr>
                <w:sz w:val="24"/>
              </w:rPr>
            </w:pPr>
            <w:r>
              <w:rPr>
                <w:sz w:val="24"/>
              </w:rPr>
              <w:t>13.</w:t>
            </w:r>
            <w:r>
              <w:rPr>
                <w:spacing w:val="-2"/>
                <w:sz w:val="24"/>
              </w:rPr>
              <w:t> </w:t>
            </w:r>
            <w:r>
              <w:rPr>
                <w:sz w:val="24"/>
              </w:rPr>
              <w:t>Ensure</w:t>
            </w:r>
            <w:r>
              <w:rPr>
                <w:spacing w:val="-2"/>
                <w:sz w:val="24"/>
              </w:rPr>
              <w:t> </w:t>
            </w:r>
            <w:r>
              <w:rPr>
                <w:sz w:val="24"/>
              </w:rPr>
              <w:t>that</w:t>
            </w:r>
            <w:r>
              <w:rPr>
                <w:spacing w:val="-1"/>
                <w:sz w:val="24"/>
              </w:rPr>
              <w:t> </w:t>
            </w:r>
            <w:r>
              <w:rPr>
                <w:sz w:val="24"/>
              </w:rPr>
              <w:t>the</w:t>
            </w:r>
            <w:r>
              <w:rPr>
                <w:spacing w:val="-1"/>
                <w:sz w:val="24"/>
              </w:rPr>
              <w:t> </w:t>
            </w:r>
            <w:r>
              <w:rPr>
                <w:sz w:val="24"/>
              </w:rPr>
              <w:t>recruitment</w:t>
            </w:r>
            <w:r>
              <w:rPr>
                <w:spacing w:val="-1"/>
                <w:sz w:val="24"/>
              </w:rPr>
              <w:t> </w:t>
            </w:r>
            <w:r>
              <w:rPr>
                <w:sz w:val="24"/>
              </w:rPr>
              <w:t>process</w:t>
            </w:r>
            <w:r>
              <w:rPr>
                <w:spacing w:val="-1"/>
                <w:sz w:val="24"/>
              </w:rPr>
              <w:t> </w:t>
            </w:r>
            <w:r>
              <w:rPr>
                <w:sz w:val="24"/>
              </w:rPr>
              <w:t>is</w:t>
            </w:r>
            <w:r>
              <w:rPr>
                <w:spacing w:val="-1"/>
                <w:sz w:val="24"/>
              </w:rPr>
              <w:t> </w:t>
            </w:r>
            <w:r>
              <w:rPr>
                <w:sz w:val="24"/>
              </w:rPr>
              <w:t>fair </w:t>
            </w:r>
            <w:r>
              <w:rPr>
                <w:spacing w:val="-5"/>
                <w:sz w:val="24"/>
              </w:rPr>
              <w:t>to</w:t>
            </w:r>
          </w:p>
          <w:p>
            <w:pPr>
              <w:pStyle w:val="TableParagraph"/>
              <w:spacing w:line="261" w:lineRule="exact" w:before="44"/>
              <w:ind w:left="902"/>
              <w:rPr>
                <w:sz w:val="24"/>
              </w:rPr>
            </w:pPr>
            <w:r>
              <w:rPr>
                <w:sz w:val="24"/>
              </w:rPr>
              <w:t>all</w:t>
            </w:r>
            <w:r>
              <w:rPr>
                <w:spacing w:val="-3"/>
                <w:sz w:val="24"/>
              </w:rPr>
              <w:t> </w:t>
            </w:r>
            <w:r>
              <w:rPr>
                <w:sz w:val="24"/>
              </w:rPr>
              <w:t>prospective</w:t>
            </w:r>
            <w:r>
              <w:rPr>
                <w:spacing w:val="-2"/>
                <w:sz w:val="24"/>
              </w:rPr>
              <w:t> employees.</w:t>
            </w:r>
          </w:p>
        </w:tc>
        <w:tc>
          <w:tcPr>
            <w:tcW w:w="912" w:type="dxa"/>
            <w:tcBorders>
              <w:bottom w:val="single" w:sz="4" w:space="0" w:color="000000"/>
            </w:tcBorders>
          </w:tcPr>
          <w:p>
            <w:pPr>
              <w:pStyle w:val="TableParagraph"/>
              <w:spacing w:before="60"/>
              <w:rPr>
                <w:b/>
                <w:sz w:val="24"/>
              </w:rPr>
            </w:pPr>
          </w:p>
          <w:p>
            <w:pPr>
              <w:pStyle w:val="TableParagraph"/>
              <w:spacing w:line="261" w:lineRule="exact" w:before="1"/>
              <w:ind w:left="74" w:right="51"/>
              <w:jc w:val="center"/>
              <w:rPr>
                <w:sz w:val="24"/>
              </w:rPr>
            </w:pPr>
            <w:r>
              <w:rPr>
                <w:spacing w:val="-4"/>
                <w:sz w:val="24"/>
              </w:rPr>
              <w:t>4.38</w:t>
            </w:r>
          </w:p>
        </w:tc>
        <w:tc>
          <w:tcPr>
            <w:tcW w:w="838" w:type="dxa"/>
            <w:tcBorders>
              <w:bottom w:val="single" w:sz="4" w:space="0" w:color="000000"/>
            </w:tcBorders>
          </w:tcPr>
          <w:p>
            <w:pPr>
              <w:pStyle w:val="TableParagraph"/>
              <w:spacing w:before="60"/>
              <w:rPr>
                <w:b/>
                <w:sz w:val="24"/>
              </w:rPr>
            </w:pPr>
          </w:p>
          <w:p>
            <w:pPr>
              <w:pStyle w:val="TableParagraph"/>
              <w:spacing w:line="261" w:lineRule="exact" w:before="1"/>
              <w:ind w:left="53"/>
              <w:jc w:val="center"/>
              <w:rPr>
                <w:sz w:val="24"/>
              </w:rPr>
            </w:pPr>
            <w:r>
              <w:rPr>
                <w:spacing w:val="-4"/>
                <w:sz w:val="24"/>
              </w:rPr>
              <w:t>0.61</w:t>
            </w:r>
          </w:p>
        </w:tc>
        <w:tc>
          <w:tcPr>
            <w:tcW w:w="2278" w:type="dxa"/>
            <w:tcBorders>
              <w:bottom w:val="single" w:sz="4" w:space="0" w:color="000000"/>
            </w:tcBorders>
          </w:tcPr>
          <w:p>
            <w:pPr>
              <w:pStyle w:val="TableParagraph"/>
              <w:spacing w:before="60"/>
              <w:rPr>
                <w:b/>
                <w:sz w:val="24"/>
              </w:rPr>
            </w:pPr>
          </w:p>
          <w:p>
            <w:pPr>
              <w:pStyle w:val="TableParagraph"/>
              <w:spacing w:line="261" w:lineRule="exact" w:before="1"/>
              <w:ind w:left="185"/>
              <w:rPr>
                <w:sz w:val="24"/>
              </w:rPr>
            </w:pPr>
            <w:r>
              <w:rPr>
                <w:spacing w:val="-2"/>
                <w:sz w:val="24"/>
              </w:rPr>
              <w:t>Agreed</w:t>
            </w:r>
          </w:p>
        </w:tc>
      </w:tr>
      <w:tr>
        <w:trPr>
          <w:trHeight w:val="321" w:hRule="atLeast"/>
        </w:trPr>
        <w:tc>
          <w:tcPr>
            <w:tcW w:w="5561" w:type="dxa"/>
            <w:tcBorders>
              <w:top w:val="single" w:sz="4" w:space="0" w:color="000000"/>
              <w:bottom w:val="single" w:sz="4" w:space="0" w:color="000000"/>
            </w:tcBorders>
          </w:tcPr>
          <w:p>
            <w:pPr>
              <w:pStyle w:val="TableParagraph"/>
              <w:spacing w:line="257" w:lineRule="exact" w:before="45"/>
              <w:ind w:left="182"/>
              <w:rPr>
                <w:b/>
                <w:sz w:val="24"/>
              </w:rPr>
            </w:pPr>
            <w:r>
              <w:rPr>
                <w:b/>
                <w:sz w:val="24"/>
              </w:rPr>
              <w:t>Cluster</w:t>
            </w:r>
            <w:r>
              <w:rPr>
                <w:b/>
                <w:spacing w:val="-3"/>
                <w:sz w:val="24"/>
              </w:rPr>
              <w:t> </w:t>
            </w:r>
            <w:r>
              <w:rPr>
                <w:b/>
                <w:spacing w:val="-4"/>
                <w:sz w:val="24"/>
              </w:rPr>
              <w:t>Mean</w:t>
            </w:r>
          </w:p>
        </w:tc>
        <w:tc>
          <w:tcPr>
            <w:tcW w:w="912" w:type="dxa"/>
            <w:tcBorders>
              <w:top w:val="single" w:sz="4" w:space="0" w:color="000000"/>
              <w:bottom w:val="single" w:sz="4" w:space="0" w:color="000000"/>
            </w:tcBorders>
          </w:tcPr>
          <w:p>
            <w:pPr>
              <w:pStyle w:val="TableParagraph"/>
              <w:spacing w:line="276" w:lineRule="exact"/>
              <w:ind w:left="23" w:right="74"/>
              <w:jc w:val="center"/>
              <w:rPr>
                <w:b/>
                <w:sz w:val="24"/>
              </w:rPr>
            </w:pPr>
            <w:r>
              <w:rPr>
                <w:b/>
                <w:spacing w:val="-4"/>
                <w:sz w:val="24"/>
              </w:rPr>
              <w:t>3.96</w:t>
            </w:r>
          </w:p>
        </w:tc>
        <w:tc>
          <w:tcPr>
            <w:tcW w:w="838" w:type="dxa"/>
            <w:tcBorders>
              <w:top w:val="single" w:sz="4" w:space="0" w:color="000000"/>
              <w:bottom w:val="single" w:sz="4" w:space="0" w:color="000000"/>
            </w:tcBorders>
          </w:tcPr>
          <w:p>
            <w:pPr>
              <w:pStyle w:val="TableParagraph"/>
              <w:rPr>
                <w:sz w:val="24"/>
              </w:rPr>
            </w:pPr>
          </w:p>
        </w:tc>
        <w:tc>
          <w:tcPr>
            <w:tcW w:w="2278" w:type="dxa"/>
            <w:tcBorders>
              <w:top w:val="single" w:sz="4" w:space="0" w:color="000000"/>
              <w:bottom w:val="single" w:sz="4" w:space="0" w:color="000000"/>
            </w:tcBorders>
          </w:tcPr>
          <w:p>
            <w:pPr>
              <w:pStyle w:val="TableParagraph"/>
              <w:spacing w:line="276" w:lineRule="exact"/>
              <w:ind w:left="125"/>
              <w:rPr>
                <w:b/>
                <w:sz w:val="24"/>
              </w:rPr>
            </w:pPr>
            <w:r>
              <w:rPr>
                <w:b/>
                <w:spacing w:val="-2"/>
                <w:sz w:val="24"/>
              </w:rPr>
              <w:t>Agreed</w:t>
            </w:r>
          </w:p>
        </w:tc>
      </w:tr>
    </w:tbl>
    <w:p>
      <w:pPr>
        <w:pStyle w:val="BodyText"/>
        <w:spacing w:before="251"/>
        <w:jc w:val="left"/>
        <w:rPr>
          <w:b/>
        </w:rPr>
      </w:pPr>
    </w:p>
    <w:p>
      <w:pPr>
        <w:pStyle w:val="BodyText"/>
        <w:spacing w:line="480" w:lineRule="auto"/>
        <w:ind w:left="240" w:right="1195" w:firstLine="719"/>
      </w:pPr>
      <w:r>
        <w:rPr/>
        <w:t>Data in Table 1 show a cluster mean of 3.96 indicating that the managers agreed</w:t>
      </w:r>
      <w:r>
        <w:rPr>
          <w:spacing w:val="-2"/>
        </w:rPr>
        <w:t> </w:t>
      </w:r>
      <w:r>
        <w:rPr/>
        <w:t>on</w:t>
      </w:r>
      <w:r>
        <w:rPr>
          <w:spacing w:val="-2"/>
        </w:rPr>
        <w:t> </w:t>
      </w:r>
      <w:r>
        <w:rPr/>
        <w:t>the</w:t>
      </w:r>
      <w:r>
        <w:rPr>
          <w:spacing w:val="-2"/>
        </w:rPr>
        <w:t> </w:t>
      </w:r>
      <w:r>
        <w:rPr/>
        <w:t>resourcing practices</w:t>
      </w:r>
      <w:r>
        <w:rPr>
          <w:spacing w:val="-1"/>
        </w:rPr>
        <w:t> </w:t>
      </w:r>
      <w:r>
        <w:rPr/>
        <w:t>applied</w:t>
      </w:r>
      <w:r>
        <w:rPr>
          <w:spacing w:val="-2"/>
        </w:rPr>
        <w:t> </w:t>
      </w:r>
      <w:r>
        <w:rPr/>
        <w:t>in</w:t>
      </w:r>
      <w:r>
        <w:rPr>
          <w:spacing w:val="-2"/>
        </w:rPr>
        <w:t> </w:t>
      </w:r>
      <w:r>
        <w:rPr/>
        <w:t>small</w:t>
      </w:r>
      <w:r>
        <w:rPr>
          <w:spacing w:val="-1"/>
        </w:rPr>
        <w:t> </w:t>
      </w:r>
      <w:r>
        <w:rPr/>
        <w:t>and</w:t>
      </w:r>
      <w:r>
        <w:rPr>
          <w:spacing w:val="-1"/>
        </w:rPr>
        <w:t> </w:t>
      </w:r>
      <w:r>
        <w:rPr/>
        <w:t>medium</w:t>
      </w:r>
      <w:r>
        <w:rPr>
          <w:spacing w:val="-7"/>
        </w:rPr>
        <w:t> </w:t>
      </w:r>
      <w:r>
        <w:rPr/>
        <w:t>scale</w:t>
      </w:r>
      <w:r>
        <w:rPr>
          <w:spacing w:val="-2"/>
        </w:rPr>
        <w:t> </w:t>
      </w:r>
      <w:r>
        <w:rPr/>
        <w:t>enterprises</w:t>
      </w:r>
      <w:r>
        <w:rPr>
          <w:spacing w:val="-2"/>
        </w:rPr>
        <w:t> </w:t>
      </w:r>
      <w:r>
        <w:rPr/>
        <w:t>in Anambra</w:t>
      </w:r>
      <w:r>
        <w:rPr>
          <w:spacing w:val="17"/>
        </w:rPr>
        <w:t> </w:t>
      </w:r>
      <w:r>
        <w:rPr/>
        <w:t>State.</w:t>
      </w:r>
      <w:r>
        <w:rPr>
          <w:spacing w:val="17"/>
        </w:rPr>
        <w:t> </w:t>
      </w:r>
      <w:r>
        <w:rPr/>
        <w:t>Item</w:t>
      </w:r>
      <w:r>
        <w:rPr>
          <w:spacing w:val="15"/>
        </w:rPr>
        <w:t> </w:t>
      </w:r>
      <w:r>
        <w:rPr/>
        <w:t>by</w:t>
      </w:r>
      <w:r>
        <w:rPr>
          <w:spacing w:val="13"/>
        </w:rPr>
        <w:t> </w:t>
      </w:r>
      <w:r>
        <w:rPr/>
        <w:t>item</w:t>
      </w:r>
      <w:r>
        <w:rPr>
          <w:spacing w:val="12"/>
        </w:rPr>
        <w:t> </w:t>
      </w:r>
      <w:r>
        <w:rPr/>
        <w:t>analysis</w:t>
      </w:r>
      <w:r>
        <w:rPr>
          <w:spacing w:val="18"/>
        </w:rPr>
        <w:t> </w:t>
      </w:r>
      <w:r>
        <w:rPr/>
        <w:t>in</w:t>
      </w:r>
      <w:r>
        <w:rPr>
          <w:spacing w:val="18"/>
        </w:rPr>
        <w:t> </w:t>
      </w:r>
      <w:r>
        <w:rPr/>
        <w:t>Table</w:t>
      </w:r>
      <w:r>
        <w:rPr>
          <w:spacing w:val="17"/>
        </w:rPr>
        <w:t> </w:t>
      </w:r>
      <w:r>
        <w:rPr/>
        <w:t>1</w:t>
      </w:r>
      <w:r>
        <w:rPr>
          <w:spacing w:val="16"/>
        </w:rPr>
        <w:t> </w:t>
      </w:r>
      <w:r>
        <w:rPr/>
        <w:t>shows</w:t>
      </w:r>
      <w:r>
        <w:rPr>
          <w:spacing w:val="16"/>
        </w:rPr>
        <w:t> </w:t>
      </w:r>
      <w:r>
        <w:rPr/>
        <w:t>that</w:t>
      </w:r>
      <w:r>
        <w:rPr>
          <w:spacing w:val="16"/>
        </w:rPr>
        <w:t> </w:t>
      </w:r>
      <w:r>
        <w:rPr/>
        <w:t>items</w:t>
      </w:r>
      <w:r>
        <w:rPr>
          <w:spacing w:val="18"/>
        </w:rPr>
        <w:t> </w:t>
      </w:r>
      <w:r>
        <w:rPr/>
        <w:t>1,</w:t>
      </w:r>
      <w:r>
        <w:rPr>
          <w:spacing w:val="16"/>
        </w:rPr>
        <w:t> </w:t>
      </w:r>
      <w:r>
        <w:rPr/>
        <w:t>2,</w:t>
      </w:r>
      <w:r>
        <w:rPr>
          <w:spacing w:val="16"/>
        </w:rPr>
        <w:t> </w:t>
      </w:r>
      <w:r>
        <w:rPr/>
        <w:t>3,</w:t>
      </w:r>
      <w:r>
        <w:rPr>
          <w:spacing w:val="16"/>
        </w:rPr>
        <w:t> </w:t>
      </w:r>
      <w:r>
        <w:rPr/>
        <w:t>5,</w:t>
      </w:r>
      <w:r>
        <w:rPr>
          <w:spacing w:val="16"/>
        </w:rPr>
        <w:t> </w:t>
      </w:r>
      <w:r>
        <w:rPr/>
        <w:t>6,</w:t>
      </w:r>
      <w:r>
        <w:rPr>
          <w:spacing w:val="16"/>
        </w:rPr>
        <w:t> </w:t>
      </w:r>
      <w:r>
        <w:rPr/>
        <w:t>9,</w:t>
      </w:r>
    </w:p>
    <w:p>
      <w:pPr>
        <w:pStyle w:val="BodyText"/>
        <w:spacing w:line="480" w:lineRule="auto" w:before="1"/>
        <w:ind w:left="240" w:right="1192"/>
      </w:pPr>
      <w:r>
        <w:rPr/>
        <w:t>10, 11, 12 and 13 with mean scores ranging from 3.61 to 4.45 are the resourcing practices agreed to by managers of SMEs, while items 4, 7 and 8 with mean scores ranging from 3.29 to 3.41 are the resourcing practices moderately agreed to by managers of SMEs. The standard deviations of 0.46 to 0.68 showed homogeneity</w:t>
      </w:r>
      <w:r>
        <w:rPr>
          <w:spacing w:val="40"/>
        </w:rPr>
        <w:t> </w:t>
      </w:r>
      <w:r>
        <w:rPr/>
        <w:t>in SMEs managers‟ responses indicating greater consensus of opinion.</w:t>
      </w:r>
    </w:p>
    <w:p>
      <w:pPr>
        <w:pStyle w:val="Heading1"/>
        <w:spacing w:before="3"/>
      </w:pPr>
      <w:r>
        <w:rPr/>
        <w:t>Research</w:t>
      </w:r>
      <w:r>
        <w:rPr>
          <w:spacing w:val="-7"/>
        </w:rPr>
        <w:t> </w:t>
      </w:r>
      <w:r>
        <w:rPr/>
        <w:t>Question</w:t>
      </w:r>
      <w:r>
        <w:rPr>
          <w:spacing w:val="-7"/>
        </w:rPr>
        <w:t> </w:t>
      </w:r>
      <w:r>
        <w:rPr>
          <w:spacing w:val="-12"/>
        </w:rPr>
        <w:t>2</w:t>
      </w:r>
    </w:p>
    <w:p>
      <w:pPr>
        <w:pStyle w:val="BodyText"/>
        <w:spacing w:before="197"/>
        <w:jc w:val="left"/>
        <w:rPr>
          <w:b/>
        </w:rPr>
      </w:pPr>
    </w:p>
    <w:p>
      <w:pPr>
        <w:pStyle w:val="BodyText"/>
        <w:spacing w:line="480" w:lineRule="auto"/>
        <w:ind w:left="240" w:right="1199" w:firstLine="719"/>
      </w:pPr>
      <w:r>
        <w:rPr/>
        <w:t>What are the employee development and training practices of managers of small and medium scale enterprises in Anambra State?</w:t>
      </w:r>
    </w:p>
    <w:p>
      <w:pPr>
        <w:pStyle w:val="BodyText"/>
        <w:spacing w:line="320" w:lineRule="exact"/>
        <w:ind w:left="960"/>
        <w:jc w:val="left"/>
      </w:pPr>
      <w:r>
        <w:rPr/>
        <w:t>Analysis</w:t>
      </w:r>
      <w:r>
        <w:rPr>
          <w:spacing w:val="-6"/>
        </w:rPr>
        <w:t> </w:t>
      </w:r>
      <w:r>
        <w:rPr/>
        <w:t>of</w:t>
      </w:r>
      <w:r>
        <w:rPr>
          <w:spacing w:val="-7"/>
        </w:rPr>
        <w:t> </w:t>
      </w:r>
      <w:r>
        <w:rPr/>
        <w:t>data</w:t>
      </w:r>
      <w:r>
        <w:rPr>
          <w:spacing w:val="-5"/>
        </w:rPr>
        <w:t> </w:t>
      </w:r>
      <w:r>
        <w:rPr/>
        <w:t>relating</w:t>
      </w:r>
      <w:r>
        <w:rPr>
          <w:spacing w:val="-4"/>
        </w:rPr>
        <w:t> </w:t>
      </w:r>
      <w:r>
        <w:rPr/>
        <w:t>to</w:t>
      </w:r>
      <w:r>
        <w:rPr>
          <w:spacing w:val="-3"/>
        </w:rPr>
        <w:t> </w:t>
      </w:r>
      <w:r>
        <w:rPr/>
        <w:t>this</w:t>
      </w:r>
      <w:r>
        <w:rPr>
          <w:spacing w:val="-4"/>
        </w:rPr>
        <w:t> </w:t>
      </w:r>
      <w:r>
        <w:rPr/>
        <w:t>research</w:t>
      </w:r>
      <w:r>
        <w:rPr>
          <w:spacing w:val="-6"/>
        </w:rPr>
        <w:t> </w:t>
      </w:r>
      <w:r>
        <w:rPr/>
        <w:t>question</w:t>
      </w:r>
      <w:r>
        <w:rPr>
          <w:spacing w:val="-4"/>
        </w:rPr>
        <w:t> </w:t>
      </w:r>
      <w:r>
        <w:rPr/>
        <w:t>is</w:t>
      </w:r>
      <w:r>
        <w:rPr>
          <w:spacing w:val="-4"/>
        </w:rPr>
        <w:t> </w:t>
      </w:r>
      <w:r>
        <w:rPr/>
        <w:t>presented</w:t>
      </w:r>
      <w:r>
        <w:rPr>
          <w:spacing w:val="-3"/>
        </w:rPr>
        <w:t> </w:t>
      </w:r>
      <w:r>
        <w:rPr/>
        <w:t>in</w:t>
      </w:r>
      <w:r>
        <w:rPr>
          <w:spacing w:val="-4"/>
        </w:rPr>
        <w:t> </w:t>
      </w:r>
      <w:r>
        <w:rPr/>
        <w:t>Table</w:t>
      </w:r>
      <w:r>
        <w:rPr>
          <w:spacing w:val="-4"/>
        </w:rPr>
        <w:t> </w:t>
      </w:r>
      <w:r>
        <w:rPr>
          <w:spacing w:val="-10"/>
        </w:rPr>
        <w:t>2</w:t>
      </w:r>
    </w:p>
    <w:p>
      <w:pPr>
        <w:spacing w:after="0" w:line="320" w:lineRule="exact"/>
        <w:jc w:val="left"/>
        <w:sectPr>
          <w:pgSz w:w="12240" w:h="15840"/>
          <w:pgMar w:header="761" w:footer="0" w:top="980" w:bottom="280" w:left="1200" w:right="240"/>
        </w:sectPr>
      </w:pPr>
    </w:p>
    <w:p>
      <w:pPr>
        <w:pStyle w:val="BodyText"/>
        <w:spacing w:before="134"/>
        <w:jc w:val="left"/>
      </w:pPr>
    </w:p>
    <w:p>
      <w:pPr>
        <w:pStyle w:val="Heading1"/>
        <w:jc w:val="left"/>
      </w:pPr>
      <w:r>
        <w:rPr/>
        <w:t>Table</w:t>
      </w:r>
      <w:r>
        <w:rPr>
          <w:spacing w:val="-3"/>
        </w:rPr>
        <w:t> </w:t>
      </w:r>
      <w:r>
        <w:rPr>
          <w:spacing w:val="-10"/>
        </w:rPr>
        <w:t>2</w:t>
      </w:r>
    </w:p>
    <w:p>
      <w:pPr>
        <w:tabs>
          <w:tab w:pos="8493" w:val="left" w:leader="none"/>
        </w:tabs>
        <w:spacing w:line="276" w:lineRule="auto" w:before="250"/>
        <w:ind w:left="240" w:right="1200" w:firstLine="0"/>
        <w:jc w:val="left"/>
        <w:rPr>
          <w:b/>
          <w:sz w:val="28"/>
        </w:rPr>
      </w:pPr>
      <w:r>
        <w:rPr>
          <w:b/>
          <w:sz w:val="28"/>
        </w:rPr>
        <w:t>Mean</w:t>
      </w:r>
      <w:r>
        <w:rPr>
          <w:b/>
          <w:spacing w:val="76"/>
          <w:sz w:val="28"/>
        </w:rPr>
        <w:t> </w:t>
      </w:r>
      <w:r>
        <w:rPr>
          <w:b/>
          <w:sz w:val="28"/>
        </w:rPr>
        <w:t>responses</w:t>
      </w:r>
      <w:r>
        <w:rPr>
          <w:b/>
          <w:spacing w:val="77"/>
          <w:sz w:val="28"/>
        </w:rPr>
        <w:t> </w:t>
      </w:r>
      <w:r>
        <w:rPr>
          <w:b/>
          <w:sz w:val="28"/>
        </w:rPr>
        <w:t>of</w:t>
      </w:r>
      <w:r>
        <w:rPr>
          <w:b/>
          <w:spacing w:val="40"/>
          <w:sz w:val="28"/>
        </w:rPr>
        <w:t> </w:t>
      </w:r>
      <w:r>
        <w:rPr>
          <w:b/>
          <w:sz w:val="28"/>
        </w:rPr>
        <w:t>Managers</w:t>
      </w:r>
      <w:r>
        <w:rPr>
          <w:b/>
          <w:spacing w:val="80"/>
          <w:sz w:val="28"/>
        </w:rPr>
        <w:t> </w:t>
      </w:r>
      <w:r>
        <w:rPr>
          <w:b/>
          <w:sz w:val="28"/>
        </w:rPr>
        <w:t>on</w:t>
      </w:r>
      <w:r>
        <w:rPr>
          <w:b/>
          <w:spacing w:val="76"/>
          <w:sz w:val="28"/>
        </w:rPr>
        <w:t> </w:t>
      </w:r>
      <w:r>
        <w:rPr>
          <w:b/>
          <w:sz w:val="28"/>
        </w:rPr>
        <w:t>the</w:t>
      </w:r>
      <w:r>
        <w:rPr>
          <w:b/>
          <w:spacing w:val="40"/>
          <w:sz w:val="28"/>
        </w:rPr>
        <w:t> </w:t>
      </w:r>
      <w:r>
        <w:rPr>
          <w:b/>
          <w:sz w:val="28"/>
        </w:rPr>
        <w:t>employee</w:t>
      </w:r>
      <w:r>
        <w:rPr>
          <w:b/>
          <w:spacing w:val="77"/>
          <w:sz w:val="28"/>
        </w:rPr>
        <w:t> </w:t>
      </w:r>
      <w:r>
        <w:rPr>
          <w:b/>
          <w:sz w:val="28"/>
        </w:rPr>
        <w:t>development</w:t>
      </w:r>
      <w:r>
        <w:rPr>
          <w:b/>
          <w:spacing w:val="78"/>
          <w:sz w:val="28"/>
        </w:rPr>
        <w:t> </w:t>
      </w:r>
      <w:r>
        <w:rPr>
          <w:b/>
          <w:sz w:val="28"/>
        </w:rPr>
        <w:t>and</w:t>
      </w:r>
      <w:r>
        <w:rPr>
          <w:b/>
          <w:spacing w:val="76"/>
          <w:sz w:val="28"/>
        </w:rPr>
        <w:t> </w:t>
      </w:r>
      <w:r>
        <w:rPr>
          <w:b/>
          <w:sz w:val="28"/>
        </w:rPr>
        <w:t>training practices in SMEs.</w:t>
        <w:tab/>
        <w:t>N = 298</w:t>
      </w:r>
    </w:p>
    <w:p>
      <w:pPr>
        <w:pStyle w:val="BodyText"/>
        <w:spacing w:before="6" w:after="1"/>
        <w:jc w:val="left"/>
        <w:rPr>
          <w:b/>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66"/>
        <w:gridCol w:w="1036"/>
        <w:gridCol w:w="849"/>
        <w:gridCol w:w="2315"/>
      </w:tblGrid>
      <w:tr>
        <w:trPr>
          <w:trHeight w:val="318" w:hRule="atLeast"/>
        </w:trPr>
        <w:tc>
          <w:tcPr>
            <w:tcW w:w="5566" w:type="dxa"/>
            <w:tcBorders>
              <w:top w:val="single" w:sz="4" w:space="0" w:color="000000"/>
              <w:bottom w:val="single" w:sz="4" w:space="0" w:color="000000"/>
            </w:tcBorders>
          </w:tcPr>
          <w:p>
            <w:pPr>
              <w:pStyle w:val="TableParagraph"/>
              <w:spacing w:line="257" w:lineRule="exact" w:before="42"/>
              <w:ind w:left="182"/>
              <w:rPr>
                <w:b/>
                <w:sz w:val="24"/>
              </w:rPr>
            </w:pPr>
            <w:r>
              <w:rPr>
                <w:b/>
                <w:sz w:val="24"/>
              </w:rPr>
              <w:t>S/No</w:t>
            </w:r>
            <w:r>
              <w:rPr>
                <w:b/>
                <w:spacing w:val="-3"/>
                <w:sz w:val="24"/>
              </w:rPr>
              <w:t> </w:t>
            </w:r>
            <w:r>
              <w:rPr>
                <w:b/>
                <w:sz w:val="24"/>
              </w:rPr>
              <w:t>Employee</w:t>
            </w:r>
            <w:r>
              <w:rPr>
                <w:b/>
                <w:spacing w:val="-3"/>
                <w:sz w:val="24"/>
              </w:rPr>
              <w:t> </w:t>
            </w:r>
            <w:r>
              <w:rPr>
                <w:b/>
                <w:spacing w:val="-2"/>
                <w:sz w:val="24"/>
              </w:rPr>
              <w:t>development</w:t>
            </w:r>
          </w:p>
        </w:tc>
        <w:tc>
          <w:tcPr>
            <w:tcW w:w="1036" w:type="dxa"/>
            <w:tcBorders>
              <w:top w:val="single" w:sz="4" w:space="0" w:color="000000"/>
              <w:bottom w:val="single" w:sz="4" w:space="0" w:color="000000"/>
            </w:tcBorders>
          </w:tcPr>
          <w:p>
            <w:pPr>
              <w:pStyle w:val="TableParagraph"/>
              <w:spacing w:line="257" w:lineRule="exact" w:before="42"/>
              <w:ind w:left="28" w:right="8"/>
              <w:jc w:val="center"/>
              <w:rPr>
                <w:b/>
                <w:sz w:val="24"/>
              </w:rPr>
            </w:pPr>
            <w:r>
              <w:rPr>
                <w:b/>
                <w:spacing w:val="-4"/>
                <w:sz w:val="24"/>
              </w:rPr>
              <w:t>Mean</w:t>
            </w:r>
          </w:p>
        </w:tc>
        <w:tc>
          <w:tcPr>
            <w:tcW w:w="849" w:type="dxa"/>
            <w:tcBorders>
              <w:top w:val="single" w:sz="4" w:space="0" w:color="000000"/>
              <w:bottom w:val="single" w:sz="4" w:space="0" w:color="000000"/>
            </w:tcBorders>
          </w:tcPr>
          <w:p>
            <w:pPr>
              <w:pStyle w:val="TableParagraph"/>
              <w:spacing w:line="257" w:lineRule="exact" w:before="42"/>
              <w:ind w:left="67"/>
              <w:jc w:val="center"/>
              <w:rPr>
                <w:b/>
                <w:sz w:val="24"/>
              </w:rPr>
            </w:pPr>
            <w:r>
              <w:rPr>
                <w:b/>
                <w:spacing w:val="-5"/>
                <w:sz w:val="24"/>
              </w:rPr>
              <w:t>SD</w:t>
            </w:r>
          </w:p>
        </w:tc>
        <w:tc>
          <w:tcPr>
            <w:tcW w:w="2315" w:type="dxa"/>
            <w:tcBorders>
              <w:top w:val="single" w:sz="4" w:space="0" w:color="000000"/>
              <w:bottom w:val="single" w:sz="4" w:space="0" w:color="000000"/>
            </w:tcBorders>
          </w:tcPr>
          <w:p>
            <w:pPr>
              <w:pStyle w:val="TableParagraph"/>
              <w:spacing w:line="257" w:lineRule="exact" w:before="42"/>
              <w:ind w:left="184"/>
              <w:rPr>
                <w:b/>
                <w:sz w:val="24"/>
              </w:rPr>
            </w:pPr>
            <w:r>
              <w:rPr>
                <w:b/>
                <w:spacing w:val="-2"/>
                <w:sz w:val="24"/>
              </w:rPr>
              <w:t>Decision</w:t>
            </w:r>
          </w:p>
        </w:tc>
      </w:tr>
      <w:tr>
        <w:trPr>
          <w:trHeight w:val="661" w:hRule="atLeast"/>
        </w:trPr>
        <w:tc>
          <w:tcPr>
            <w:tcW w:w="5566" w:type="dxa"/>
            <w:tcBorders>
              <w:top w:val="single" w:sz="4" w:space="0" w:color="000000"/>
            </w:tcBorders>
          </w:tcPr>
          <w:p>
            <w:pPr>
              <w:pStyle w:val="TableParagraph"/>
              <w:spacing w:line="322" w:lineRule="exact"/>
              <w:ind w:left="902" w:hanging="360"/>
              <w:rPr>
                <w:sz w:val="24"/>
              </w:rPr>
            </w:pPr>
            <w:r>
              <w:rPr>
                <w:sz w:val="24"/>
              </w:rPr>
              <w:t>14.</w:t>
            </w:r>
            <w:r>
              <w:rPr>
                <w:spacing w:val="-7"/>
                <w:sz w:val="24"/>
              </w:rPr>
              <w:t> </w:t>
            </w:r>
            <w:r>
              <w:rPr>
                <w:sz w:val="24"/>
              </w:rPr>
              <w:t>Consistently</w:t>
            </w:r>
            <w:r>
              <w:rPr>
                <w:spacing w:val="-14"/>
                <w:sz w:val="24"/>
              </w:rPr>
              <w:t> </w:t>
            </w:r>
            <w:r>
              <w:rPr>
                <w:sz w:val="24"/>
              </w:rPr>
              <w:t>assessing</w:t>
            </w:r>
            <w:r>
              <w:rPr>
                <w:spacing w:val="-9"/>
                <w:sz w:val="24"/>
              </w:rPr>
              <w:t> </w:t>
            </w:r>
            <w:r>
              <w:rPr>
                <w:sz w:val="24"/>
              </w:rPr>
              <w:t>training</w:t>
            </w:r>
            <w:r>
              <w:rPr>
                <w:spacing w:val="-9"/>
                <w:sz w:val="24"/>
              </w:rPr>
              <w:t> </w:t>
            </w:r>
            <w:r>
              <w:rPr>
                <w:sz w:val="24"/>
              </w:rPr>
              <w:t>needs</w:t>
            </w:r>
            <w:r>
              <w:rPr>
                <w:spacing w:val="-6"/>
                <w:sz w:val="24"/>
              </w:rPr>
              <w:t> </w:t>
            </w:r>
            <w:r>
              <w:rPr>
                <w:sz w:val="24"/>
              </w:rPr>
              <w:t>of </w:t>
            </w:r>
            <w:r>
              <w:rPr>
                <w:spacing w:val="-2"/>
                <w:sz w:val="24"/>
              </w:rPr>
              <w:t>employees</w:t>
            </w:r>
          </w:p>
        </w:tc>
        <w:tc>
          <w:tcPr>
            <w:tcW w:w="1036" w:type="dxa"/>
            <w:tcBorders>
              <w:top w:val="single" w:sz="4" w:space="0" w:color="000000"/>
            </w:tcBorders>
          </w:tcPr>
          <w:p>
            <w:pPr>
              <w:pStyle w:val="TableParagraph"/>
              <w:spacing w:before="82"/>
              <w:rPr>
                <w:b/>
                <w:sz w:val="24"/>
              </w:rPr>
            </w:pPr>
          </w:p>
          <w:p>
            <w:pPr>
              <w:pStyle w:val="TableParagraph"/>
              <w:spacing w:before="1"/>
              <w:ind w:left="28" w:right="10"/>
              <w:jc w:val="center"/>
              <w:rPr>
                <w:sz w:val="24"/>
              </w:rPr>
            </w:pPr>
            <w:r>
              <w:rPr>
                <w:spacing w:val="-4"/>
                <w:sz w:val="24"/>
              </w:rPr>
              <w:t>4.07</w:t>
            </w:r>
          </w:p>
        </w:tc>
        <w:tc>
          <w:tcPr>
            <w:tcW w:w="849" w:type="dxa"/>
            <w:tcBorders>
              <w:top w:val="single" w:sz="4" w:space="0" w:color="000000"/>
            </w:tcBorders>
          </w:tcPr>
          <w:p>
            <w:pPr>
              <w:pStyle w:val="TableParagraph"/>
              <w:spacing w:before="82"/>
              <w:rPr>
                <w:b/>
                <w:sz w:val="24"/>
              </w:rPr>
            </w:pPr>
          </w:p>
          <w:p>
            <w:pPr>
              <w:pStyle w:val="TableParagraph"/>
              <w:spacing w:before="1"/>
              <w:ind w:left="67" w:right="4"/>
              <w:jc w:val="center"/>
              <w:rPr>
                <w:sz w:val="24"/>
              </w:rPr>
            </w:pPr>
            <w:r>
              <w:rPr>
                <w:spacing w:val="-4"/>
                <w:sz w:val="24"/>
              </w:rPr>
              <w:t>0.67</w:t>
            </w:r>
          </w:p>
        </w:tc>
        <w:tc>
          <w:tcPr>
            <w:tcW w:w="2315" w:type="dxa"/>
            <w:tcBorders>
              <w:top w:val="single" w:sz="4" w:space="0" w:color="000000"/>
            </w:tcBorders>
          </w:tcPr>
          <w:p>
            <w:pPr>
              <w:pStyle w:val="TableParagraph"/>
              <w:spacing w:before="82"/>
              <w:rPr>
                <w:b/>
                <w:sz w:val="24"/>
              </w:rPr>
            </w:pPr>
          </w:p>
          <w:p>
            <w:pPr>
              <w:pStyle w:val="TableParagraph"/>
              <w:spacing w:before="1"/>
              <w:ind w:left="184"/>
              <w:rPr>
                <w:sz w:val="24"/>
              </w:rPr>
            </w:pPr>
            <w:r>
              <w:rPr>
                <w:spacing w:val="-2"/>
                <w:sz w:val="24"/>
              </w:rPr>
              <w:t>Agreed</w:t>
            </w:r>
          </w:p>
        </w:tc>
      </w:tr>
      <w:tr>
        <w:trPr>
          <w:trHeight w:val="639" w:hRule="atLeast"/>
        </w:trPr>
        <w:tc>
          <w:tcPr>
            <w:tcW w:w="5566" w:type="dxa"/>
          </w:tcPr>
          <w:p>
            <w:pPr>
              <w:pStyle w:val="TableParagraph"/>
              <w:spacing w:before="16"/>
              <w:ind w:left="542"/>
              <w:rPr>
                <w:sz w:val="24"/>
              </w:rPr>
            </w:pPr>
            <w:r>
              <w:rPr>
                <w:sz w:val="24"/>
              </w:rPr>
              <w:t>15.</w:t>
            </w:r>
            <w:r>
              <w:rPr>
                <w:spacing w:val="-5"/>
                <w:sz w:val="24"/>
              </w:rPr>
              <w:t> </w:t>
            </w:r>
            <w:r>
              <w:rPr>
                <w:sz w:val="24"/>
              </w:rPr>
              <w:t>Recommend</w:t>
            </w:r>
            <w:r>
              <w:rPr>
                <w:spacing w:val="-1"/>
                <w:sz w:val="24"/>
              </w:rPr>
              <w:t> </w:t>
            </w:r>
            <w:r>
              <w:rPr>
                <w:sz w:val="24"/>
              </w:rPr>
              <w:t>personnel</w:t>
            </w:r>
            <w:r>
              <w:rPr>
                <w:spacing w:val="1"/>
                <w:sz w:val="24"/>
              </w:rPr>
              <w:t> </w:t>
            </w:r>
            <w:r>
              <w:rPr>
                <w:sz w:val="24"/>
              </w:rPr>
              <w:t>for</w:t>
            </w:r>
            <w:r>
              <w:rPr>
                <w:spacing w:val="-2"/>
                <w:sz w:val="24"/>
              </w:rPr>
              <w:t> </w:t>
            </w:r>
            <w:r>
              <w:rPr>
                <w:sz w:val="24"/>
              </w:rPr>
              <w:t>training</w:t>
            </w:r>
            <w:r>
              <w:rPr>
                <w:spacing w:val="-4"/>
                <w:sz w:val="24"/>
              </w:rPr>
              <w:t> </w:t>
            </w:r>
            <w:r>
              <w:rPr>
                <w:sz w:val="24"/>
              </w:rPr>
              <w:t>based</w:t>
            </w:r>
            <w:r>
              <w:rPr>
                <w:spacing w:val="-1"/>
                <w:sz w:val="24"/>
              </w:rPr>
              <w:t> </w:t>
            </w:r>
            <w:r>
              <w:rPr>
                <w:spacing w:val="-5"/>
                <w:sz w:val="24"/>
              </w:rPr>
              <w:t>on</w:t>
            </w:r>
          </w:p>
          <w:p>
            <w:pPr>
              <w:pStyle w:val="TableParagraph"/>
              <w:spacing w:before="43"/>
              <w:ind w:left="902"/>
              <w:rPr>
                <w:sz w:val="24"/>
              </w:rPr>
            </w:pPr>
            <w:r>
              <w:rPr>
                <w:spacing w:val="-2"/>
                <w:sz w:val="24"/>
              </w:rPr>
              <w:t>merit</w:t>
            </w:r>
          </w:p>
        </w:tc>
        <w:tc>
          <w:tcPr>
            <w:tcW w:w="1036" w:type="dxa"/>
          </w:tcPr>
          <w:p>
            <w:pPr>
              <w:pStyle w:val="TableParagraph"/>
              <w:spacing w:before="59"/>
              <w:rPr>
                <w:b/>
                <w:sz w:val="24"/>
              </w:rPr>
            </w:pPr>
          </w:p>
          <w:p>
            <w:pPr>
              <w:pStyle w:val="TableParagraph"/>
              <w:ind w:left="28" w:right="10"/>
              <w:jc w:val="center"/>
              <w:rPr>
                <w:sz w:val="24"/>
              </w:rPr>
            </w:pPr>
            <w:r>
              <w:rPr>
                <w:spacing w:val="-4"/>
                <w:sz w:val="24"/>
              </w:rPr>
              <w:t>3.80</w:t>
            </w:r>
          </w:p>
        </w:tc>
        <w:tc>
          <w:tcPr>
            <w:tcW w:w="849" w:type="dxa"/>
          </w:tcPr>
          <w:p>
            <w:pPr>
              <w:pStyle w:val="TableParagraph"/>
              <w:spacing w:before="59"/>
              <w:rPr>
                <w:b/>
                <w:sz w:val="24"/>
              </w:rPr>
            </w:pPr>
          </w:p>
          <w:p>
            <w:pPr>
              <w:pStyle w:val="TableParagraph"/>
              <w:ind w:left="67" w:right="4"/>
              <w:jc w:val="center"/>
              <w:rPr>
                <w:sz w:val="24"/>
              </w:rPr>
            </w:pPr>
            <w:r>
              <w:rPr>
                <w:spacing w:val="-4"/>
                <w:sz w:val="24"/>
              </w:rPr>
              <w:t>0.67</w:t>
            </w:r>
          </w:p>
        </w:tc>
        <w:tc>
          <w:tcPr>
            <w:tcW w:w="2315" w:type="dxa"/>
          </w:tcPr>
          <w:p>
            <w:pPr>
              <w:pStyle w:val="TableParagraph"/>
              <w:spacing w:before="59"/>
              <w:rPr>
                <w:b/>
                <w:sz w:val="24"/>
              </w:rPr>
            </w:pPr>
          </w:p>
          <w:p>
            <w:pPr>
              <w:pStyle w:val="TableParagraph"/>
              <w:ind w:left="184"/>
              <w:rPr>
                <w:sz w:val="24"/>
              </w:rPr>
            </w:pPr>
            <w:r>
              <w:rPr>
                <w:spacing w:val="-2"/>
                <w:sz w:val="24"/>
              </w:rPr>
              <w:t>Agreed</w:t>
            </w:r>
          </w:p>
        </w:tc>
      </w:tr>
      <w:tr>
        <w:trPr>
          <w:trHeight w:val="640" w:hRule="atLeast"/>
        </w:trPr>
        <w:tc>
          <w:tcPr>
            <w:tcW w:w="5566" w:type="dxa"/>
          </w:tcPr>
          <w:p>
            <w:pPr>
              <w:pStyle w:val="TableParagraph"/>
              <w:spacing w:before="17"/>
              <w:ind w:left="542"/>
              <w:rPr>
                <w:sz w:val="24"/>
              </w:rPr>
            </w:pPr>
            <w:r>
              <w:rPr>
                <w:sz w:val="24"/>
              </w:rPr>
              <w:t>16.</w:t>
            </w:r>
            <w:r>
              <w:rPr>
                <w:spacing w:val="-2"/>
                <w:sz w:val="24"/>
              </w:rPr>
              <w:t> </w:t>
            </w:r>
            <w:r>
              <w:rPr>
                <w:sz w:val="24"/>
              </w:rPr>
              <w:t>Seek</w:t>
            </w:r>
            <w:r>
              <w:rPr>
                <w:spacing w:val="-1"/>
                <w:sz w:val="24"/>
              </w:rPr>
              <w:t> </w:t>
            </w:r>
            <w:r>
              <w:rPr>
                <w:sz w:val="24"/>
              </w:rPr>
              <w:t>out opportunities</w:t>
            </w:r>
            <w:r>
              <w:rPr>
                <w:spacing w:val="-1"/>
                <w:sz w:val="24"/>
              </w:rPr>
              <w:t> </w:t>
            </w:r>
            <w:r>
              <w:rPr>
                <w:sz w:val="24"/>
              </w:rPr>
              <w:t>for</w:t>
            </w:r>
            <w:r>
              <w:rPr>
                <w:spacing w:val="-2"/>
                <w:sz w:val="24"/>
              </w:rPr>
              <w:t> employees</w:t>
            </w:r>
          </w:p>
          <w:p>
            <w:pPr>
              <w:pStyle w:val="TableParagraph"/>
              <w:spacing w:before="44"/>
              <w:ind w:left="902"/>
              <w:rPr>
                <w:sz w:val="24"/>
              </w:rPr>
            </w:pPr>
            <w:r>
              <w:rPr>
                <w:spacing w:val="-2"/>
                <w:sz w:val="24"/>
              </w:rPr>
              <w:t>development</w:t>
            </w:r>
          </w:p>
        </w:tc>
        <w:tc>
          <w:tcPr>
            <w:tcW w:w="1036" w:type="dxa"/>
          </w:tcPr>
          <w:p>
            <w:pPr>
              <w:pStyle w:val="TableParagraph"/>
              <w:spacing w:before="61"/>
              <w:rPr>
                <w:b/>
                <w:sz w:val="24"/>
              </w:rPr>
            </w:pPr>
          </w:p>
          <w:p>
            <w:pPr>
              <w:pStyle w:val="TableParagraph"/>
              <w:ind w:left="28" w:right="10"/>
              <w:jc w:val="center"/>
              <w:rPr>
                <w:sz w:val="24"/>
              </w:rPr>
            </w:pPr>
            <w:r>
              <w:rPr>
                <w:spacing w:val="-4"/>
                <w:sz w:val="24"/>
              </w:rPr>
              <w:t>3.74</w:t>
            </w:r>
          </w:p>
        </w:tc>
        <w:tc>
          <w:tcPr>
            <w:tcW w:w="849" w:type="dxa"/>
          </w:tcPr>
          <w:p>
            <w:pPr>
              <w:pStyle w:val="TableParagraph"/>
              <w:spacing w:before="61"/>
              <w:rPr>
                <w:b/>
                <w:sz w:val="24"/>
              </w:rPr>
            </w:pPr>
          </w:p>
          <w:p>
            <w:pPr>
              <w:pStyle w:val="TableParagraph"/>
              <w:ind w:left="67" w:right="4"/>
              <w:jc w:val="center"/>
              <w:rPr>
                <w:sz w:val="24"/>
              </w:rPr>
            </w:pPr>
            <w:r>
              <w:rPr>
                <w:spacing w:val="-4"/>
                <w:sz w:val="24"/>
              </w:rPr>
              <w:t>0.65</w:t>
            </w:r>
          </w:p>
        </w:tc>
        <w:tc>
          <w:tcPr>
            <w:tcW w:w="2315" w:type="dxa"/>
          </w:tcPr>
          <w:p>
            <w:pPr>
              <w:pStyle w:val="TableParagraph"/>
              <w:spacing w:before="61"/>
              <w:rPr>
                <w:b/>
                <w:sz w:val="24"/>
              </w:rPr>
            </w:pPr>
          </w:p>
          <w:p>
            <w:pPr>
              <w:pStyle w:val="TableParagraph"/>
              <w:ind w:left="184"/>
              <w:rPr>
                <w:sz w:val="24"/>
              </w:rPr>
            </w:pPr>
            <w:r>
              <w:rPr>
                <w:spacing w:val="-2"/>
                <w:sz w:val="24"/>
              </w:rPr>
              <w:t>Agreed</w:t>
            </w:r>
          </w:p>
        </w:tc>
      </w:tr>
      <w:tr>
        <w:trPr>
          <w:trHeight w:val="640" w:hRule="atLeast"/>
        </w:trPr>
        <w:tc>
          <w:tcPr>
            <w:tcW w:w="5566" w:type="dxa"/>
          </w:tcPr>
          <w:p>
            <w:pPr>
              <w:pStyle w:val="TableParagraph"/>
              <w:spacing w:before="16"/>
              <w:ind w:left="542"/>
              <w:rPr>
                <w:sz w:val="24"/>
              </w:rPr>
            </w:pPr>
            <w:r>
              <w:rPr>
                <w:sz w:val="24"/>
              </w:rPr>
              <w:t>17.</w:t>
            </w:r>
            <w:r>
              <w:rPr>
                <w:spacing w:val="-2"/>
                <w:sz w:val="24"/>
              </w:rPr>
              <w:t> </w:t>
            </w:r>
            <w:r>
              <w:rPr>
                <w:sz w:val="24"/>
              </w:rPr>
              <w:t>Ensure</w:t>
            </w:r>
            <w:r>
              <w:rPr>
                <w:spacing w:val="-2"/>
                <w:sz w:val="24"/>
              </w:rPr>
              <w:t> </w:t>
            </w:r>
            <w:r>
              <w:rPr>
                <w:sz w:val="24"/>
              </w:rPr>
              <w:t>that</w:t>
            </w:r>
            <w:r>
              <w:rPr>
                <w:spacing w:val="-1"/>
                <w:sz w:val="24"/>
              </w:rPr>
              <w:t> </w:t>
            </w:r>
            <w:r>
              <w:rPr>
                <w:sz w:val="24"/>
              </w:rPr>
              <w:t>employees appreciate</w:t>
            </w:r>
            <w:r>
              <w:rPr>
                <w:spacing w:val="-1"/>
                <w:sz w:val="24"/>
              </w:rPr>
              <w:t> </w:t>
            </w:r>
            <w:r>
              <w:rPr>
                <w:sz w:val="24"/>
              </w:rPr>
              <w:t>their</w:t>
            </w:r>
            <w:r>
              <w:rPr>
                <w:spacing w:val="-1"/>
                <w:sz w:val="24"/>
              </w:rPr>
              <w:t> </w:t>
            </w:r>
            <w:r>
              <w:rPr>
                <w:spacing w:val="-4"/>
                <w:sz w:val="24"/>
              </w:rPr>
              <w:t>need</w:t>
            </w:r>
          </w:p>
          <w:p>
            <w:pPr>
              <w:pStyle w:val="TableParagraph"/>
              <w:spacing w:before="46"/>
              <w:ind w:left="902"/>
              <w:rPr>
                <w:sz w:val="24"/>
              </w:rPr>
            </w:pPr>
            <w:r>
              <w:rPr>
                <w:sz w:val="24"/>
              </w:rPr>
              <w:t>for</w:t>
            </w:r>
            <w:r>
              <w:rPr>
                <w:spacing w:val="-3"/>
                <w:sz w:val="24"/>
              </w:rPr>
              <w:t> </w:t>
            </w:r>
            <w:r>
              <w:rPr>
                <w:sz w:val="24"/>
              </w:rPr>
              <w:t>further </w:t>
            </w:r>
            <w:r>
              <w:rPr>
                <w:spacing w:val="-2"/>
                <w:sz w:val="24"/>
              </w:rPr>
              <w:t>training</w:t>
            </w:r>
          </w:p>
        </w:tc>
        <w:tc>
          <w:tcPr>
            <w:tcW w:w="1036" w:type="dxa"/>
          </w:tcPr>
          <w:p>
            <w:pPr>
              <w:pStyle w:val="TableParagraph"/>
              <w:spacing w:before="62"/>
              <w:rPr>
                <w:b/>
                <w:sz w:val="24"/>
              </w:rPr>
            </w:pPr>
          </w:p>
          <w:p>
            <w:pPr>
              <w:pStyle w:val="TableParagraph"/>
              <w:ind w:left="28" w:right="10"/>
              <w:jc w:val="center"/>
              <w:rPr>
                <w:sz w:val="24"/>
              </w:rPr>
            </w:pPr>
            <w:r>
              <w:rPr>
                <w:spacing w:val="-4"/>
                <w:sz w:val="24"/>
              </w:rPr>
              <w:t>3.37</w:t>
            </w:r>
          </w:p>
        </w:tc>
        <w:tc>
          <w:tcPr>
            <w:tcW w:w="849" w:type="dxa"/>
          </w:tcPr>
          <w:p>
            <w:pPr>
              <w:pStyle w:val="TableParagraph"/>
              <w:spacing w:before="62"/>
              <w:rPr>
                <w:b/>
                <w:sz w:val="24"/>
              </w:rPr>
            </w:pPr>
          </w:p>
          <w:p>
            <w:pPr>
              <w:pStyle w:val="TableParagraph"/>
              <w:ind w:left="67" w:right="4"/>
              <w:jc w:val="center"/>
              <w:rPr>
                <w:sz w:val="24"/>
              </w:rPr>
            </w:pPr>
            <w:r>
              <w:rPr>
                <w:spacing w:val="-4"/>
                <w:sz w:val="24"/>
              </w:rPr>
              <w:t>0.50</w:t>
            </w:r>
          </w:p>
        </w:tc>
        <w:tc>
          <w:tcPr>
            <w:tcW w:w="2315" w:type="dxa"/>
          </w:tcPr>
          <w:p>
            <w:pPr>
              <w:pStyle w:val="TableParagraph"/>
              <w:spacing w:before="62"/>
              <w:rPr>
                <w:b/>
                <w:sz w:val="24"/>
              </w:rPr>
            </w:pPr>
          </w:p>
          <w:p>
            <w:pPr>
              <w:pStyle w:val="TableParagraph"/>
              <w:ind w:left="184"/>
              <w:rPr>
                <w:sz w:val="24"/>
              </w:rPr>
            </w:pPr>
            <w:r>
              <w:rPr>
                <w:sz w:val="24"/>
              </w:rPr>
              <w:t>Moderately</w:t>
            </w:r>
            <w:r>
              <w:rPr>
                <w:spacing w:val="-6"/>
                <w:sz w:val="24"/>
              </w:rPr>
              <w:t> </w:t>
            </w:r>
            <w:r>
              <w:rPr>
                <w:spacing w:val="-2"/>
                <w:sz w:val="24"/>
              </w:rPr>
              <w:t>agreed</w:t>
            </w:r>
          </w:p>
        </w:tc>
      </w:tr>
      <w:tr>
        <w:trPr>
          <w:trHeight w:val="960" w:hRule="atLeast"/>
        </w:trPr>
        <w:tc>
          <w:tcPr>
            <w:tcW w:w="5566" w:type="dxa"/>
          </w:tcPr>
          <w:p>
            <w:pPr>
              <w:pStyle w:val="TableParagraph"/>
              <w:spacing w:line="278" w:lineRule="auto" w:before="16"/>
              <w:ind w:left="902" w:right="118" w:hanging="360"/>
              <w:rPr>
                <w:sz w:val="24"/>
              </w:rPr>
            </w:pPr>
            <w:r>
              <w:rPr>
                <w:sz w:val="24"/>
              </w:rPr>
              <w:t>18. Ensure that contents of the training programmes</w:t>
            </w:r>
            <w:r>
              <w:rPr>
                <w:spacing w:val="-7"/>
                <w:sz w:val="24"/>
              </w:rPr>
              <w:t> </w:t>
            </w:r>
            <w:r>
              <w:rPr>
                <w:sz w:val="24"/>
              </w:rPr>
              <w:t>are</w:t>
            </w:r>
            <w:r>
              <w:rPr>
                <w:spacing w:val="-9"/>
                <w:sz w:val="24"/>
              </w:rPr>
              <w:t> </w:t>
            </w:r>
            <w:r>
              <w:rPr>
                <w:sz w:val="24"/>
              </w:rPr>
              <w:t>relevant</w:t>
            </w:r>
            <w:r>
              <w:rPr>
                <w:spacing w:val="-5"/>
                <w:sz w:val="24"/>
              </w:rPr>
              <w:t> </w:t>
            </w:r>
            <w:r>
              <w:rPr>
                <w:sz w:val="24"/>
              </w:rPr>
              <w:t>to</w:t>
            </w:r>
            <w:r>
              <w:rPr>
                <w:spacing w:val="-7"/>
                <w:sz w:val="24"/>
              </w:rPr>
              <w:t> </w:t>
            </w:r>
            <w:r>
              <w:rPr>
                <w:sz w:val="24"/>
              </w:rPr>
              <w:t>the</w:t>
            </w:r>
            <w:r>
              <w:rPr>
                <w:spacing w:val="-8"/>
                <w:sz w:val="24"/>
              </w:rPr>
              <w:t> </w:t>
            </w:r>
            <w:r>
              <w:rPr>
                <w:sz w:val="24"/>
              </w:rPr>
              <w:t>functions</w:t>
            </w:r>
            <w:r>
              <w:rPr>
                <w:spacing w:val="-7"/>
                <w:sz w:val="24"/>
              </w:rPr>
              <w:t> </w:t>
            </w:r>
            <w:r>
              <w:rPr>
                <w:sz w:val="24"/>
              </w:rPr>
              <w:t>of</w:t>
            </w:r>
          </w:p>
          <w:p>
            <w:pPr>
              <w:pStyle w:val="TableParagraph"/>
              <w:spacing w:before="1"/>
              <w:ind w:left="902"/>
              <w:rPr>
                <w:sz w:val="24"/>
              </w:rPr>
            </w:pPr>
            <w:r>
              <w:rPr>
                <w:sz w:val="24"/>
              </w:rPr>
              <w:t>the</w:t>
            </w:r>
            <w:r>
              <w:rPr>
                <w:spacing w:val="-2"/>
                <w:sz w:val="24"/>
              </w:rPr>
              <w:t> </w:t>
            </w:r>
            <w:r>
              <w:rPr>
                <w:sz w:val="24"/>
              </w:rPr>
              <w:t>employees</w:t>
            </w:r>
            <w:r>
              <w:rPr>
                <w:spacing w:val="-2"/>
                <w:sz w:val="24"/>
              </w:rPr>
              <w:t> </w:t>
            </w:r>
            <w:r>
              <w:rPr>
                <w:sz w:val="24"/>
              </w:rPr>
              <w:t>sponsored</w:t>
            </w:r>
            <w:r>
              <w:rPr>
                <w:spacing w:val="-1"/>
                <w:sz w:val="24"/>
              </w:rPr>
              <w:t> </w:t>
            </w:r>
            <w:r>
              <w:rPr>
                <w:sz w:val="24"/>
              </w:rPr>
              <w:t>for</w:t>
            </w:r>
            <w:r>
              <w:rPr>
                <w:spacing w:val="-2"/>
                <w:sz w:val="24"/>
              </w:rPr>
              <w:t> training</w:t>
            </w:r>
          </w:p>
        </w:tc>
        <w:tc>
          <w:tcPr>
            <w:tcW w:w="1036" w:type="dxa"/>
          </w:tcPr>
          <w:p>
            <w:pPr>
              <w:pStyle w:val="TableParagraph"/>
              <w:rPr>
                <w:b/>
                <w:sz w:val="24"/>
              </w:rPr>
            </w:pPr>
          </w:p>
          <w:p>
            <w:pPr>
              <w:pStyle w:val="TableParagraph"/>
              <w:spacing w:before="105"/>
              <w:rPr>
                <w:b/>
                <w:sz w:val="24"/>
              </w:rPr>
            </w:pPr>
          </w:p>
          <w:p>
            <w:pPr>
              <w:pStyle w:val="TableParagraph"/>
              <w:ind w:left="28" w:right="10"/>
              <w:jc w:val="center"/>
              <w:rPr>
                <w:sz w:val="24"/>
              </w:rPr>
            </w:pPr>
            <w:r>
              <w:rPr>
                <w:spacing w:val="-4"/>
                <w:sz w:val="24"/>
              </w:rPr>
              <w:t>4.11</w:t>
            </w:r>
          </w:p>
        </w:tc>
        <w:tc>
          <w:tcPr>
            <w:tcW w:w="849" w:type="dxa"/>
          </w:tcPr>
          <w:p>
            <w:pPr>
              <w:pStyle w:val="TableParagraph"/>
              <w:rPr>
                <w:b/>
                <w:sz w:val="24"/>
              </w:rPr>
            </w:pPr>
          </w:p>
          <w:p>
            <w:pPr>
              <w:pStyle w:val="TableParagraph"/>
              <w:spacing w:before="105"/>
              <w:rPr>
                <w:b/>
                <w:sz w:val="24"/>
              </w:rPr>
            </w:pPr>
          </w:p>
          <w:p>
            <w:pPr>
              <w:pStyle w:val="TableParagraph"/>
              <w:ind w:left="67" w:right="4"/>
              <w:jc w:val="center"/>
              <w:rPr>
                <w:sz w:val="24"/>
              </w:rPr>
            </w:pPr>
            <w:r>
              <w:rPr>
                <w:spacing w:val="-4"/>
                <w:sz w:val="24"/>
              </w:rPr>
              <w:t>0.67</w:t>
            </w:r>
          </w:p>
        </w:tc>
        <w:tc>
          <w:tcPr>
            <w:tcW w:w="2315" w:type="dxa"/>
          </w:tcPr>
          <w:p>
            <w:pPr>
              <w:pStyle w:val="TableParagraph"/>
              <w:rPr>
                <w:b/>
                <w:sz w:val="24"/>
              </w:rPr>
            </w:pPr>
          </w:p>
          <w:p>
            <w:pPr>
              <w:pStyle w:val="TableParagraph"/>
              <w:spacing w:before="105"/>
              <w:rPr>
                <w:b/>
                <w:sz w:val="24"/>
              </w:rPr>
            </w:pPr>
          </w:p>
          <w:p>
            <w:pPr>
              <w:pStyle w:val="TableParagraph"/>
              <w:ind w:left="184"/>
              <w:rPr>
                <w:sz w:val="24"/>
              </w:rPr>
            </w:pPr>
            <w:r>
              <w:rPr>
                <w:spacing w:val="-2"/>
                <w:sz w:val="24"/>
              </w:rPr>
              <w:t>Agreed</w:t>
            </w:r>
          </w:p>
        </w:tc>
      </w:tr>
      <w:tr>
        <w:trPr>
          <w:trHeight w:val="639" w:hRule="atLeast"/>
        </w:trPr>
        <w:tc>
          <w:tcPr>
            <w:tcW w:w="5566" w:type="dxa"/>
          </w:tcPr>
          <w:p>
            <w:pPr>
              <w:pStyle w:val="TableParagraph"/>
              <w:spacing w:before="16"/>
              <w:ind w:left="542"/>
              <w:rPr>
                <w:sz w:val="24"/>
              </w:rPr>
            </w:pPr>
            <w:r>
              <w:rPr>
                <w:sz w:val="24"/>
              </w:rPr>
              <w:t>19.</w:t>
            </w:r>
            <w:r>
              <w:rPr>
                <w:spacing w:val="-4"/>
                <w:sz w:val="24"/>
              </w:rPr>
              <w:t> </w:t>
            </w:r>
            <w:r>
              <w:rPr>
                <w:sz w:val="24"/>
              </w:rPr>
              <w:t>Sponsor</w:t>
            </w:r>
            <w:r>
              <w:rPr>
                <w:spacing w:val="-1"/>
                <w:sz w:val="24"/>
              </w:rPr>
              <w:t> </w:t>
            </w:r>
            <w:r>
              <w:rPr>
                <w:sz w:val="24"/>
              </w:rPr>
              <w:t>employees</w:t>
            </w:r>
            <w:r>
              <w:rPr>
                <w:spacing w:val="-1"/>
                <w:sz w:val="24"/>
              </w:rPr>
              <w:t> </w:t>
            </w:r>
            <w:r>
              <w:rPr>
                <w:sz w:val="24"/>
              </w:rPr>
              <w:t>to</w:t>
            </w:r>
            <w:r>
              <w:rPr>
                <w:spacing w:val="-1"/>
                <w:sz w:val="24"/>
              </w:rPr>
              <w:t> </w:t>
            </w:r>
            <w:r>
              <w:rPr>
                <w:sz w:val="24"/>
              </w:rPr>
              <w:t>training</w:t>
            </w:r>
            <w:r>
              <w:rPr>
                <w:spacing w:val="-4"/>
                <w:sz w:val="24"/>
              </w:rPr>
              <w:t> </w:t>
            </w:r>
            <w:r>
              <w:rPr>
                <w:sz w:val="24"/>
              </w:rPr>
              <w:t>to </w:t>
            </w:r>
            <w:r>
              <w:rPr>
                <w:spacing w:val="-2"/>
                <w:sz w:val="24"/>
              </w:rPr>
              <w:t>develop</w:t>
            </w:r>
          </w:p>
          <w:p>
            <w:pPr>
              <w:pStyle w:val="TableParagraph"/>
              <w:spacing w:before="43"/>
              <w:ind w:left="902"/>
              <w:rPr>
                <w:sz w:val="24"/>
              </w:rPr>
            </w:pPr>
            <w:r>
              <w:rPr>
                <w:sz w:val="24"/>
              </w:rPr>
              <w:t>their</w:t>
            </w:r>
            <w:r>
              <w:rPr>
                <w:spacing w:val="-1"/>
                <w:sz w:val="24"/>
              </w:rPr>
              <w:t> </w:t>
            </w:r>
            <w:r>
              <w:rPr>
                <w:spacing w:val="-2"/>
                <w:sz w:val="24"/>
              </w:rPr>
              <w:t>skills</w:t>
            </w:r>
          </w:p>
        </w:tc>
        <w:tc>
          <w:tcPr>
            <w:tcW w:w="1036" w:type="dxa"/>
          </w:tcPr>
          <w:p>
            <w:pPr>
              <w:pStyle w:val="TableParagraph"/>
              <w:spacing w:before="59"/>
              <w:rPr>
                <w:b/>
                <w:sz w:val="24"/>
              </w:rPr>
            </w:pPr>
          </w:p>
          <w:p>
            <w:pPr>
              <w:pStyle w:val="TableParagraph"/>
              <w:ind w:left="28" w:right="10"/>
              <w:jc w:val="center"/>
              <w:rPr>
                <w:sz w:val="24"/>
              </w:rPr>
            </w:pPr>
            <w:r>
              <w:rPr>
                <w:spacing w:val="-4"/>
                <w:sz w:val="24"/>
              </w:rPr>
              <w:t>3.34</w:t>
            </w:r>
          </w:p>
        </w:tc>
        <w:tc>
          <w:tcPr>
            <w:tcW w:w="849" w:type="dxa"/>
          </w:tcPr>
          <w:p>
            <w:pPr>
              <w:pStyle w:val="TableParagraph"/>
              <w:spacing w:before="59"/>
              <w:rPr>
                <w:b/>
                <w:sz w:val="24"/>
              </w:rPr>
            </w:pPr>
          </w:p>
          <w:p>
            <w:pPr>
              <w:pStyle w:val="TableParagraph"/>
              <w:ind w:left="67" w:right="4"/>
              <w:jc w:val="center"/>
              <w:rPr>
                <w:sz w:val="24"/>
              </w:rPr>
            </w:pPr>
            <w:r>
              <w:rPr>
                <w:spacing w:val="-4"/>
                <w:sz w:val="24"/>
              </w:rPr>
              <w:t>0.73</w:t>
            </w:r>
          </w:p>
        </w:tc>
        <w:tc>
          <w:tcPr>
            <w:tcW w:w="2315" w:type="dxa"/>
          </w:tcPr>
          <w:p>
            <w:pPr>
              <w:pStyle w:val="TableParagraph"/>
              <w:spacing w:before="59"/>
              <w:rPr>
                <w:b/>
                <w:sz w:val="24"/>
              </w:rPr>
            </w:pPr>
          </w:p>
          <w:p>
            <w:pPr>
              <w:pStyle w:val="TableParagraph"/>
              <w:ind w:left="184"/>
              <w:rPr>
                <w:sz w:val="24"/>
              </w:rPr>
            </w:pPr>
            <w:r>
              <w:rPr>
                <w:sz w:val="24"/>
              </w:rPr>
              <w:t>Moderately</w:t>
            </w:r>
            <w:r>
              <w:rPr>
                <w:spacing w:val="-6"/>
                <w:sz w:val="24"/>
              </w:rPr>
              <w:t> </w:t>
            </w:r>
            <w:r>
              <w:rPr>
                <w:spacing w:val="-2"/>
                <w:sz w:val="24"/>
              </w:rPr>
              <w:t>agreed</w:t>
            </w:r>
          </w:p>
        </w:tc>
      </w:tr>
      <w:tr>
        <w:trPr>
          <w:trHeight w:val="639" w:hRule="atLeast"/>
        </w:trPr>
        <w:tc>
          <w:tcPr>
            <w:tcW w:w="5566" w:type="dxa"/>
          </w:tcPr>
          <w:p>
            <w:pPr>
              <w:pStyle w:val="TableParagraph"/>
              <w:spacing w:before="17"/>
              <w:ind w:left="542"/>
              <w:rPr>
                <w:sz w:val="24"/>
              </w:rPr>
            </w:pPr>
            <w:r>
              <w:rPr>
                <w:sz w:val="24"/>
              </w:rPr>
              <w:t>20.</w:t>
            </w:r>
            <w:r>
              <w:rPr>
                <w:spacing w:val="-3"/>
                <w:sz w:val="24"/>
              </w:rPr>
              <w:t> </w:t>
            </w:r>
            <w:r>
              <w:rPr>
                <w:sz w:val="24"/>
              </w:rPr>
              <w:t>Encourage</w:t>
            </w:r>
            <w:r>
              <w:rPr>
                <w:spacing w:val="-3"/>
                <w:sz w:val="24"/>
              </w:rPr>
              <w:t> </w:t>
            </w:r>
            <w:r>
              <w:rPr>
                <w:sz w:val="24"/>
              </w:rPr>
              <w:t>employees</w:t>
            </w:r>
            <w:r>
              <w:rPr>
                <w:spacing w:val="-1"/>
                <w:sz w:val="24"/>
              </w:rPr>
              <w:t> </w:t>
            </w:r>
            <w:r>
              <w:rPr>
                <w:sz w:val="24"/>
              </w:rPr>
              <w:t>to attend</w:t>
            </w:r>
            <w:r>
              <w:rPr>
                <w:spacing w:val="-2"/>
                <w:sz w:val="24"/>
              </w:rPr>
              <w:t> </w:t>
            </w:r>
            <w:r>
              <w:rPr>
                <w:sz w:val="24"/>
              </w:rPr>
              <w:t>workshops</w:t>
            </w:r>
            <w:r>
              <w:rPr>
                <w:spacing w:val="-1"/>
                <w:sz w:val="24"/>
              </w:rPr>
              <w:t> </w:t>
            </w:r>
            <w:r>
              <w:rPr>
                <w:spacing w:val="-5"/>
                <w:sz w:val="24"/>
              </w:rPr>
              <w:t>on</w:t>
            </w:r>
          </w:p>
          <w:p>
            <w:pPr>
              <w:pStyle w:val="TableParagraph"/>
              <w:spacing w:before="44"/>
              <w:ind w:left="902"/>
              <w:rPr>
                <w:sz w:val="24"/>
              </w:rPr>
            </w:pPr>
            <w:r>
              <w:rPr>
                <w:sz w:val="24"/>
              </w:rPr>
              <w:t>business</w:t>
            </w:r>
            <w:r>
              <w:rPr>
                <w:spacing w:val="-1"/>
                <w:sz w:val="24"/>
              </w:rPr>
              <w:t> </w:t>
            </w:r>
            <w:r>
              <w:rPr>
                <w:sz w:val="24"/>
              </w:rPr>
              <w:t>skills </w:t>
            </w:r>
            <w:r>
              <w:rPr>
                <w:spacing w:val="-2"/>
                <w:sz w:val="24"/>
              </w:rPr>
              <w:t>development</w:t>
            </w:r>
          </w:p>
        </w:tc>
        <w:tc>
          <w:tcPr>
            <w:tcW w:w="1036" w:type="dxa"/>
          </w:tcPr>
          <w:p>
            <w:pPr>
              <w:pStyle w:val="TableParagraph"/>
              <w:spacing w:before="60"/>
              <w:rPr>
                <w:b/>
                <w:sz w:val="24"/>
              </w:rPr>
            </w:pPr>
          </w:p>
          <w:p>
            <w:pPr>
              <w:pStyle w:val="TableParagraph"/>
              <w:spacing w:before="1"/>
              <w:ind w:left="28" w:right="10"/>
              <w:jc w:val="center"/>
              <w:rPr>
                <w:sz w:val="24"/>
              </w:rPr>
            </w:pPr>
            <w:r>
              <w:rPr>
                <w:spacing w:val="-4"/>
                <w:sz w:val="24"/>
              </w:rPr>
              <w:t>3.71</w:t>
            </w:r>
          </w:p>
        </w:tc>
        <w:tc>
          <w:tcPr>
            <w:tcW w:w="849" w:type="dxa"/>
          </w:tcPr>
          <w:p>
            <w:pPr>
              <w:pStyle w:val="TableParagraph"/>
              <w:spacing w:before="60"/>
              <w:rPr>
                <w:b/>
                <w:sz w:val="24"/>
              </w:rPr>
            </w:pPr>
          </w:p>
          <w:p>
            <w:pPr>
              <w:pStyle w:val="TableParagraph"/>
              <w:spacing w:before="1"/>
              <w:ind w:left="67" w:right="4"/>
              <w:jc w:val="center"/>
              <w:rPr>
                <w:sz w:val="24"/>
              </w:rPr>
            </w:pPr>
            <w:r>
              <w:rPr>
                <w:spacing w:val="-4"/>
                <w:sz w:val="24"/>
              </w:rPr>
              <w:t>0.67</w:t>
            </w:r>
          </w:p>
        </w:tc>
        <w:tc>
          <w:tcPr>
            <w:tcW w:w="2315" w:type="dxa"/>
          </w:tcPr>
          <w:p>
            <w:pPr>
              <w:pStyle w:val="TableParagraph"/>
              <w:spacing w:before="60"/>
              <w:rPr>
                <w:b/>
                <w:sz w:val="24"/>
              </w:rPr>
            </w:pPr>
          </w:p>
          <w:p>
            <w:pPr>
              <w:pStyle w:val="TableParagraph"/>
              <w:spacing w:before="1"/>
              <w:ind w:left="184"/>
              <w:rPr>
                <w:sz w:val="24"/>
              </w:rPr>
            </w:pPr>
            <w:r>
              <w:rPr>
                <w:spacing w:val="-2"/>
                <w:sz w:val="24"/>
              </w:rPr>
              <w:t>Agreed</w:t>
            </w:r>
          </w:p>
        </w:tc>
      </w:tr>
      <w:tr>
        <w:trPr>
          <w:trHeight w:val="641" w:hRule="atLeast"/>
        </w:trPr>
        <w:tc>
          <w:tcPr>
            <w:tcW w:w="5566" w:type="dxa"/>
          </w:tcPr>
          <w:p>
            <w:pPr>
              <w:pStyle w:val="TableParagraph"/>
              <w:spacing w:before="16"/>
              <w:ind w:left="542"/>
              <w:rPr>
                <w:sz w:val="24"/>
              </w:rPr>
            </w:pPr>
            <w:r>
              <w:rPr>
                <w:sz w:val="24"/>
              </w:rPr>
              <w:t>21.</w:t>
            </w:r>
            <w:r>
              <w:rPr>
                <w:spacing w:val="-3"/>
                <w:sz w:val="24"/>
              </w:rPr>
              <w:t> </w:t>
            </w:r>
            <w:r>
              <w:rPr>
                <w:sz w:val="24"/>
              </w:rPr>
              <w:t>Encourage</w:t>
            </w:r>
            <w:r>
              <w:rPr>
                <w:spacing w:val="-2"/>
                <w:sz w:val="24"/>
              </w:rPr>
              <w:t> </w:t>
            </w:r>
            <w:r>
              <w:rPr>
                <w:sz w:val="24"/>
              </w:rPr>
              <w:t>employees</w:t>
            </w:r>
            <w:r>
              <w:rPr>
                <w:spacing w:val="-1"/>
                <w:sz w:val="24"/>
              </w:rPr>
              <w:t> </w:t>
            </w:r>
            <w:r>
              <w:rPr>
                <w:sz w:val="24"/>
              </w:rPr>
              <w:t>to</w:t>
            </w:r>
            <w:r>
              <w:rPr>
                <w:spacing w:val="1"/>
                <w:sz w:val="24"/>
              </w:rPr>
              <w:t> </w:t>
            </w:r>
            <w:r>
              <w:rPr>
                <w:sz w:val="24"/>
              </w:rPr>
              <w:t>pursue</w:t>
            </w:r>
            <w:r>
              <w:rPr>
                <w:spacing w:val="-3"/>
                <w:sz w:val="24"/>
              </w:rPr>
              <w:t> </w:t>
            </w:r>
            <w:r>
              <w:rPr>
                <w:sz w:val="24"/>
              </w:rPr>
              <w:t>higher</w:t>
            </w:r>
            <w:r>
              <w:rPr>
                <w:spacing w:val="-1"/>
                <w:sz w:val="24"/>
              </w:rPr>
              <w:t> </w:t>
            </w:r>
            <w:r>
              <w:rPr>
                <w:spacing w:val="-2"/>
                <w:sz w:val="24"/>
              </w:rPr>
              <w:t>degree</w:t>
            </w:r>
          </w:p>
          <w:p>
            <w:pPr>
              <w:pStyle w:val="TableParagraph"/>
              <w:spacing w:before="46"/>
              <w:ind w:left="902"/>
              <w:rPr>
                <w:sz w:val="24"/>
              </w:rPr>
            </w:pPr>
            <w:r>
              <w:rPr>
                <w:spacing w:val="-2"/>
                <w:sz w:val="24"/>
              </w:rPr>
              <w:t>programmes</w:t>
            </w:r>
          </w:p>
        </w:tc>
        <w:tc>
          <w:tcPr>
            <w:tcW w:w="1036" w:type="dxa"/>
          </w:tcPr>
          <w:p>
            <w:pPr>
              <w:pStyle w:val="TableParagraph"/>
              <w:spacing w:before="62"/>
              <w:rPr>
                <w:b/>
                <w:sz w:val="24"/>
              </w:rPr>
            </w:pPr>
          </w:p>
          <w:p>
            <w:pPr>
              <w:pStyle w:val="TableParagraph"/>
              <w:ind w:left="28" w:right="10"/>
              <w:jc w:val="center"/>
              <w:rPr>
                <w:sz w:val="24"/>
              </w:rPr>
            </w:pPr>
            <w:r>
              <w:rPr>
                <w:spacing w:val="-4"/>
                <w:sz w:val="24"/>
              </w:rPr>
              <w:t>3.06</w:t>
            </w:r>
          </w:p>
        </w:tc>
        <w:tc>
          <w:tcPr>
            <w:tcW w:w="849" w:type="dxa"/>
          </w:tcPr>
          <w:p>
            <w:pPr>
              <w:pStyle w:val="TableParagraph"/>
              <w:spacing w:before="62"/>
              <w:rPr>
                <w:b/>
                <w:sz w:val="24"/>
              </w:rPr>
            </w:pPr>
          </w:p>
          <w:p>
            <w:pPr>
              <w:pStyle w:val="TableParagraph"/>
              <w:ind w:left="67" w:right="4"/>
              <w:jc w:val="center"/>
              <w:rPr>
                <w:sz w:val="24"/>
              </w:rPr>
            </w:pPr>
            <w:r>
              <w:rPr>
                <w:spacing w:val="-4"/>
                <w:sz w:val="24"/>
              </w:rPr>
              <w:t>0.68</w:t>
            </w:r>
          </w:p>
        </w:tc>
        <w:tc>
          <w:tcPr>
            <w:tcW w:w="2315" w:type="dxa"/>
          </w:tcPr>
          <w:p>
            <w:pPr>
              <w:pStyle w:val="TableParagraph"/>
              <w:spacing w:before="62"/>
              <w:rPr>
                <w:b/>
                <w:sz w:val="24"/>
              </w:rPr>
            </w:pPr>
          </w:p>
          <w:p>
            <w:pPr>
              <w:pStyle w:val="TableParagraph"/>
              <w:ind w:left="184"/>
              <w:rPr>
                <w:sz w:val="24"/>
              </w:rPr>
            </w:pPr>
            <w:r>
              <w:rPr>
                <w:sz w:val="24"/>
              </w:rPr>
              <w:t>Moderately</w:t>
            </w:r>
            <w:r>
              <w:rPr>
                <w:spacing w:val="-6"/>
                <w:sz w:val="24"/>
              </w:rPr>
              <w:t> </w:t>
            </w:r>
            <w:r>
              <w:rPr>
                <w:spacing w:val="-2"/>
                <w:sz w:val="24"/>
              </w:rPr>
              <w:t>agreed</w:t>
            </w:r>
          </w:p>
        </w:tc>
      </w:tr>
      <w:tr>
        <w:trPr>
          <w:trHeight w:val="639" w:hRule="atLeast"/>
        </w:trPr>
        <w:tc>
          <w:tcPr>
            <w:tcW w:w="5566" w:type="dxa"/>
          </w:tcPr>
          <w:p>
            <w:pPr>
              <w:pStyle w:val="TableParagraph"/>
              <w:spacing w:before="16"/>
              <w:ind w:left="542"/>
              <w:rPr>
                <w:sz w:val="24"/>
              </w:rPr>
            </w:pPr>
            <w:r>
              <w:rPr>
                <w:sz w:val="24"/>
              </w:rPr>
              <w:t>22.</w:t>
            </w:r>
            <w:r>
              <w:rPr>
                <w:spacing w:val="-3"/>
                <w:sz w:val="24"/>
              </w:rPr>
              <w:t> </w:t>
            </w:r>
            <w:r>
              <w:rPr>
                <w:sz w:val="24"/>
              </w:rPr>
              <w:t>Sponsor</w:t>
            </w:r>
            <w:r>
              <w:rPr>
                <w:spacing w:val="-1"/>
                <w:sz w:val="24"/>
              </w:rPr>
              <w:t> </w:t>
            </w:r>
            <w:r>
              <w:rPr>
                <w:sz w:val="24"/>
              </w:rPr>
              <w:t>employees</w:t>
            </w:r>
            <w:r>
              <w:rPr>
                <w:spacing w:val="-1"/>
                <w:sz w:val="24"/>
              </w:rPr>
              <w:t> </w:t>
            </w:r>
            <w:r>
              <w:rPr>
                <w:sz w:val="24"/>
              </w:rPr>
              <w:t>to</w:t>
            </w:r>
            <w:r>
              <w:rPr>
                <w:spacing w:val="-1"/>
                <w:sz w:val="24"/>
              </w:rPr>
              <w:t> </w:t>
            </w:r>
            <w:r>
              <w:rPr>
                <w:sz w:val="24"/>
              </w:rPr>
              <w:t>local</w:t>
            </w:r>
            <w:r>
              <w:rPr>
                <w:spacing w:val="-1"/>
                <w:sz w:val="24"/>
              </w:rPr>
              <w:t> </w:t>
            </w:r>
            <w:r>
              <w:rPr>
                <w:sz w:val="24"/>
              </w:rPr>
              <w:t>and</w:t>
            </w:r>
            <w:r>
              <w:rPr>
                <w:spacing w:val="-1"/>
                <w:sz w:val="24"/>
              </w:rPr>
              <w:t> </w:t>
            </w:r>
            <w:r>
              <w:rPr>
                <w:spacing w:val="-2"/>
                <w:sz w:val="24"/>
              </w:rPr>
              <w:t>foreign</w:t>
            </w:r>
          </w:p>
          <w:p>
            <w:pPr>
              <w:pStyle w:val="TableParagraph"/>
              <w:spacing w:before="43"/>
              <w:ind w:left="902"/>
              <w:rPr>
                <w:sz w:val="24"/>
              </w:rPr>
            </w:pPr>
            <w:r>
              <w:rPr>
                <w:sz w:val="24"/>
              </w:rPr>
              <w:t>conferences</w:t>
            </w:r>
            <w:r>
              <w:rPr>
                <w:spacing w:val="-1"/>
                <w:sz w:val="24"/>
              </w:rPr>
              <w:t> </w:t>
            </w:r>
            <w:r>
              <w:rPr>
                <w:sz w:val="24"/>
              </w:rPr>
              <w:t>to</w:t>
            </w:r>
            <w:r>
              <w:rPr>
                <w:spacing w:val="-1"/>
                <w:sz w:val="24"/>
              </w:rPr>
              <w:t> </w:t>
            </w:r>
            <w:r>
              <w:rPr>
                <w:sz w:val="24"/>
              </w:rPr>
              <w:t>enhance</w:t>
            </w:r>
            <w:r>
              <w:rPr>
                <w:spacing w:val="-2"/>
                <w:sz w:val="24"/>
              </w:rPr>
              <w:t> </w:t>
            </w:r>
            <w:r>
              <w:rPr>
                <w:sz w:val="24"/>
              </w:rPr>
              <w:t>their </w:t>
            </w:r>
            <w:r>
              <w:rPr>
                <w:spacing w:val="-2"/>
                <w:sz w:val="24"/>
              </w:rPr>
              <w:t>performance</w:t>
            </w:r>
          </w:p>
        </w:tc>
        <w:tc>
          <w:tcPr>
            <w:tcW w:w="1036" w:type="dxa"/>
          </w:tcPr>
          <w:p>
            <w:pPr>
              <w:pStyle w:val="TableParagraph"/>
              <w:spacing w:before="59"/>
              <w:rPr>
                <w:b/>
                <w:sz w:val="24"/>
              </w:rPr>
            </w:pPr>
          </w:p>
          <w:p>
            <w:pPr>
              <w:pStyle w:val="TableParagraph"/>
              <w:ind w:left="28" w:right="10"/>
              <w:jc w:val="center"/>
              <w:rPr>
                <w:sz w:val="24"/>
              </w:rPr>
            </w:pPr>
            <w:r>
              <w:rPr>
                <w:spacing w:val="-4"/>
                <w:sz w:val="24"/>
              </w:rPr>
              <w:t>4.34</w:t>
            </w:r>
          </w:p>
        </w:tc>
        <w:tc>
          <w:tcPr>
            <w:tcW w:w="849" w:type="dxa"/>
          </w:tcPr>
          <w:p>
            <w:pPr>
              <w:pStyle w:val="TableParagraph"/>
              <w:spacing w:before="59"/>
              <w:rPr>
                <w:b/>
                <w:sz w:val="24"/>
              </w:rPr>
            </w:pPr>
          </w:p>
          <w:p>
            <w:pPr>
              <w:pStyle w:val="TableParagraph"/>
              <w:ind w:left="67" w:right="4"/>
              <w:jc w:val="center"/>
              <w:rPr>
                <w:sz w:val="24"/>
              </w:rPr>
            </w:pPr>
            <w:r>
              <w:rPr>
                <w:spacing w:val="-4"/>
                <w:sz w:val="24"/>
              </w:rPr>
              <w:t>0.58</w:t>
            </w:r>
          </w:p>
        </w:tc>
        <w:tc>
          <w:tcPr>
            <w:tcW w:w="2315" w:type="dxa"/>
          </w:tcPr>
          <w:p>
            <w:pPr>
              <w:pStyle w:val="TableParagraph"/>
              <w:spacing w:before="59"/>
              <w:rPr>
                <w:b/>
                <w:sz w:val="24"/>
              </w:rPr>
            </w:pPr>
          </w:p>
          <w:p>
            <w:pPr>
              <w:pStyle w:val="TableParagraph"/>
              <w:ind w:left="184"/>
              <w:rPr>
                <w:sz w:val="24"/>
              </w:rPr>
            </w:pPr>
            <w:r>
              <w:rPr>
                <w:spacing w:val="-2"/>
                <w:sz w:val="24"/>
              </w:rPr>
              <w:t>Agreed</w:t>
            </w:r>
          </w:p>
        </w:tc>
      </w:tr>
      <w:tr>
        <w:trPr>
          <w:trHeight w:val="299" w:hRule="atLeast"/>
        </w:trPr>
        <w:tc>
          <w:tcPr>
            <w:tcW w:w="5566" w:type="dxa"/>
            <w:tcBorders>
              <w:bottom w:val="single" w:sz="4" w:space="0" w:color="000000"/>
            </w:tcBorders>
          </w:tcPr>
          <w:p>
            <w:pPr>
              <w:pStyle w:val="TableParagraph"/>
              <w:spacing w:line="261" w:lineRule="exact" w:before="17"/>
              <w:ind w:left="542"/>
              <w:rPr>
                <w:sz w:val="24"/>
              </w:rPr>
            </w:pPr>
            <w:r>
              <w:rPr>
                <w:sz w:val="24"/>
              </w:rPr>
              <w:t>23.</w:t>
            </w:r>
            <w:r>
              <w:rPr>
                <w:spacing w:val="-3"/>
                <w:sz w:val="24"/>
              </w:rPr>
              <w:t> </w:t>
            </w:r>
            <w:r>
              <w:rPr>
                <w:sz w:val="24"/>
              </w:rPr>
              <w:t>Invite experts</w:t>
            </w:r>
            <w:r>
              <w:rPr>
                <w:spacing w:val="-1"/>
                <w:sz w:val="24"/>
              </w:rPr>
              <w:t> </w:t>
            </w:r>
            <w:r>
              <w:rPr>
                <w:sz w:val="24"/>
              </w:rPr>
              <w:t>to</w:t>
            </w:r>
            <w:r>
              <w:rPr>
                <w:spacing w:val="-1"/>
                <w:sz w:val="24"/>
              </w:rPr>
              <w:t> </w:t>
            </w:r>
            <w:r>
              <w:rPr>
                <w:sz w:val="24"/>
              </w:rPr>
              <w:t>train</w:t>
            </w:r>
            <w:r>
              <w:rPr>
                <w:spacing w:val="-1"/>
                <w:sz w:val="24"/>
              </w:rPr>
              <w:t> </w:t>
            </w:r>
            <w:r>
              <w:rPr>
                <w:sz w:val="24"/>
              </w:rPr>
              <w:t>employees</w:t>
            </w:r>
            <w:r>
              <w:rPr>
                <w:spacing w:val="-1"/>
                <w:sz w:val="24"/>
              </w:rPr>
              <w:t> </w:t>
            </w:r>
            <w:r>
              <w:rPr>
                <w:sz w:val="24"/>
              </w:rPr>
              <w:t>on</w:t>
            </w:r>
            <w:r>
              <w:rPr>
                <w:spacing w:val="-1"/>
                <w:sz w:val="24"/>
              </w:rPr>
              <w:t> </w:t>
            </w:r>
            <w:r>
              <w:rPr>
                <w:sz w:val="24"/>
              </w:rPr>
              <w:t>the</w:t>
            </w:r>
            <w:r>
              <w:rPr>
                <w:spacing w:val="-2"/>
                <w:sz w:val="24"/>
              </w:rPr>
              <w:t> </w:t>
            </w:r>
            <w:r>
              <w:rPr>
                <w:spacing w:val="-4"/>
                <w:sz w:val="24"/>
              </w:rPr>
              <w:t>job.</w:t>
            </w:r>
          </w:p>
        </w:tc>
        <w:tc>
          <w:tcPr>
            <w:tcW w:w="1036" w:type="dxa"/>
            <w:tcBorders>
              <w:bottom w:val="single" w:sz="4" w:space="0" w:color="000000"/>
            </w:tcBorders>
          </w:tcPr>
          <w:p>
            <w:pPr>
              <w:pStyle w:val="TableParagraph"/>
              <w:spacing w:line="261" w:lineRule="exact" w:before="17"/>
              <w:ind w:left="28"/>
              <w:jc w:val="center"/>
              <w:rPr>
                <w:sz w:val="24"/>
              </w:rPr>
            </w:pPr>
            <w:r>
              <w:rPr>
                <w:spacing w:val="-4"/>
                <w:sz w:val="24"/>
              </w:rPr>
              <w:t>3.31</w:t>
            </w:r>
          </w:p>
        </w:tc>
        <w:tc>
          <w:tcPr>
            <w:tcW w:w="849" w:type="dxa"/>
            <w:tcBorders>
              <w:bottom w:val="single" w:sz="4" w:space="0" w:color="000000"/>
            </w:tcBorders>
          </w:tcPr>
          <w:p>
            <w:pPr>
              <w:pStyle w:val="TableParagraph"/>
              <w:spacing w:line="261" w:lineRule="exact" w:before="17"/>
              <w:ind w:left="67" w:right="62"/>
              <w:jc w:val="center"/>
              <w:rPr>
                <w:sz w:val="24"/>
              </w:rPr>
            </w:pPr>
            <w:r>
              <w:rPr>
                <w:spacing w:val="-4"/>
                <w:sz w:val="24"/>
              </w:rPr>
              <w:t>0.58</w:t>
            </w:r>
          </w:p>
        </w:tc>
        <w:tc>
          <w:tcPr>
            <w:tcW w:w="2315" w:type="dxa"/>
            <w:tcBorders>
              <w:bottom w:val="single" w:sz="4" w:space="0" w:color="000000"/>
            </w:tcBorders>
          </w:tcPr>
          <w:p>
            <w:pPr>
              <w:pStyle w:val="TableParagraph"/>
              <w:spacing w:line="261" w:lineRule="exact" w:before="17"/>
              <w:ind w:left="184"/>
              <w:rPr>
                <w:sz w:val="24"/>
              </w:rPr>
            </w:pPr>
            <w:r>
              <w:rPr>
                <w:sz w:val="24"/>
              </w:rPr>
              <w:t>Moderately</w:t>
            </w:r>
            <w:r>
              <w:rPr>
                <w:spacing w:val="-6"/>
                <w:sz w:val="24"/>
              </w:rPr>
              <w:t> </w:t>
            </w:r>
            <w:r>
              <w:rPr>
                <w:spacing w:val="-2"/>
                <w:sz w:val="24"/>
              </w:rPr>
              <w:t>agreed</w:t>
            </w:r>
          </w:p>
        </w:tc>
      </w:tr>
      <w:tr>
        <w:trPr>
          <w:trHeight w:val="321" w:hRule="atLeast"/>
        </w:trPr>
        <w:tc>
          <w:tcPr>
            <w:tcW w:w="5566" w:type="dxa"/>
            <w:tcBorders>
              <w:top w:val="single" w:sz="4" w:space="0" w:color="000000"/>
              <w:bottom w:val="single" w:sz="4" w:space="0" w:color="000000"/>
            </w:tcBorders>
          </w:tcPr>
          <w:p>
            <w:pPr>
              <w:pStyle w:val="TableParagraph"/>
              <w:spacing w:line="259" w:lineRule="exact" w:before="42"/>
              <w:ind w:left="182"/>
              <w:rPr>
                <w:b/>
                <w:sz w:val="24"/>
              </w:rPr>
            </w:pPr>
            <w:r>
              <w:rPr>
                <w:b/>
                <w:sz w:val="24"/>
              </w:rPr>
              <w:t>Cluster</w:t>
            </w:r>
            <w:r>
              <w:rPr>
                <w:b/>
                <w:spacing w:val="-3"/>
                <w:sz w:val="24"/>
              </w:rPr>
              <w:t> </w:t>
            </w:r>
            <w:r>
              <w:rPr>
                <w:b/>
                <w:spacing w:val="-4"/>
                <w:sz w:val="24"/>
              </w:rPr>
              <w:t>Mean</w:t>
            </w:r>
          </w:p>
        </w:tc>
        <w:tc>
          <w:tcPr>
            <w:tcW w:w="1036" w:type="dxa"/>
            <w:tcBorders>
              <w:top w:val="single" w:sz="4" w:space="0" w:color="000000"/>
              <w:bottom w:val="single" w:sz="4" w:space="0" w:color="000000"/>
            </w:tcBorders>
          </w:tcPr>
          <w:p>
            <w:pPr>
              <w:pStyle w:val="TableParagraph"/>
              <w:spacing w:line="273" w:lineRule="exact"/>
              <w:ind w:left="28" w:right="10"/>
              <w:jc w:val="center"/>
              <w:rPr>
                <w:b/>
                <w:sz w:val="24"/>
              </w:rPr>
            </w:pPr>
            <w:r>
              <w:rPr>
                <w:b/>
                <w:spacing w:val="-4"/>
                <w:sz w:val="24"/>
              </w:rPr>
              <w:t>3.67</w:t>
            </w:r>
          </w:p>
        </w:tc>
        <w:tc>
          <w:tcPr>
            <w:tcW w:w="849" w:type="dxa"/>
            <w:tcBorders>
              <w:top w:val="single" w:sz="4" w:space="0" w:color="000000"/>
              <w:bottom w:val="single" w:sz="4" w:space="0" w:color="000000"/>
            </w:tcBorders>
          </w:tcPr>
          <w:p>
            <w:pPr>
              <w:pStyle w:val="TableParagraph"/>
              <w:rPr>
                <w:sz w:val="24"/>
              </w:rPr>
            </w:pPr>
          </w:p>
        </w:tc>
        <w:tc>
          <w:tcPr>
            <w:tcW w:w="2315" w:type="dxa"/>
            <w:tcBorders>
              <w:top w:val="single" w:sz="4" w:space="0" w:color="000000"/>
              <w:bottom w:val="single" w:sz="4" w:space="0" w:color="000000"/>
            </w:tcBorders>
          </w:tcPr>
          <w:p>
            <w:pPr>
              <w:pStyle w:val="TableParagraph"/>
              <w:spacing w:line="273" w:lineRule="exact"/>
              <w:ind w:left="124"/>
              <w:rPr>
                <w:b/>
                <w:sz w:val="24"/>
              </w:rPr>
            </w:pPr>
            <w:r>
              <w:rPr>
                <w:b/>
                <w:spacing w:val="-2"/>
                <w:sz w:val="24"/>
              </w:rPr>
              <w:t>Agreed</w:t>
            </w:r>
          </w:p>
        </w:tc>
      </w:tr>
    </w:tbl>
    <w:p>
      <w:pPr>
        <w:pStyle w:val="BodyText"/>
        <w:spacing w:line="480" w:lineRule="auto"/>
        <w:ind w:left="240" w:right="1198" w:firstLine="719"/>
      </w:pPr>
      <w:r>
        <w:rPr/>
        <w:t>Data</w:t>
      </w:r>
      <w:r>
        <w:rPr>
          <w:spacing w:val="-2"/>
        </w:rPr>
        <w:t> </w:t>
      </w:r>
      <w:r>
        <w:rPr/>
        <w:t>in</w:t>
      </w:r>
      <w:r>
        <w:rPr>
          <w:spacing w:val="-1"/>
        </w:rPr>
        <w:t> </w:t>
      </w:r>
      <w:r>
        <w:rPr/>
        <w:t>Table</w:t>
      </w:r>
      <w:r>
        <w:rPr>
          <w:spacing w:val="-3"/>
        </w:rPr>
        <w:t> </w:t>
      </w:r>
      <w:r>
        <w:rPr/>
        <w:t>2</w:t>
      </w:r>
      <w:r>
        <w:rPr>
          <w:spacing w:val="-1"/>
        </w:rPr>
        <w:t> </w:t>
      </w:r>
      <w:r>
        <w:rPr/>
        <w:t>show</w:t>
      </w:r>
      <w:r>
        <w:rPr>
          <w:spacing w:val="-2"/>
        </w:rPr>
        <w:t> </w:t>
      </w:r>
      <w:r>
        <w:rPr/>
        <w:t>a</w:t>
      </w:r>
      <w:r>
        <w:rPr>
          <w:spacing w:val="-1"/>
        </w:rPr>
        <w:t> </w:t>
      </w:r>
      <w:r>
        <w:rPr/>
        <w:t>cluster</w:t>
      </w:r>
      <w:r>
        <w:rPr>
          <w:spacing w:val="-2"/>
        </w:rPr>
        <w:t> </w:t>
      </w:r>
      <w:r>
        <w:rPr/>
        <w:t>mean</w:t>
      </w:r>
      <w:r>
        <w:rPr>
          <w:spacing w:val="-1"/>
        </w:rPr>
        <w:t> </w:t>
      </w:r>
      <w:r>
        <w:rPr/>
        <w:t>of</w:t>
      </w:r>
      <w:r>
        <w:rPr>
          <w:spacing w:val="-2"/>
        </w:rPr>
        <w:t> </w:t>
      </w:r>
      <w:r>
        <w:rPr/>
        <w:t>3.67 which reveals</w:t>
      </w:r>
      <w:r>
        <w:rPr>
          <w:spacing w:val="-1"/>
        </w:rPr>
        <w:t> </w:t>
      </w:r>
      <w:r>
        <w:rPr/>
        <w:t>that</w:t>
      </w:r>
      <w:r>
        <w:rPr>
          <w:spacing w:val="-1"/>
        </w:rPr>
        <w:t> </w:t>
      </w:r>
      <w:r>
        <w:rPr/>
        <w:t>the</w:t>
      </w:r>
      <w:r>
        <w:rPr>
          <w:spacing w:val="-2"/>
        </w:rPr>
        <w:t> </w:t>
      </w:r>
      <w:r>
        <w:rPr/>
        <w:t>managers agreed on the employee development and training practices applied in small and medium scale enterprises in Anambra State. Item by item analysis in Table 2</w:t>
      </w:r>
      <w:r>
        <w:rPr>
          <w:spacing w:val="40"/>
        </w:rPr>
        <w:t> </w:t>
      </w:r>
      <w:r>
        <w:rPr/>
        <w:t>shows</w:t>
      </w:r>
      <w:r>
        <w:rPr>
          <w:spacing w:val="13"/>
        </w:rPr>
        <w:t> </w:t>
      </w:r>
      <w:r>
        <w:rPr/>
        <w:t>that</w:t>
      </w:r>
      <w:r>
        <w:rPr>
          <w:spacing w:val="13"/>
        </w:rPr>
        <w:t> </w:t>
      </w:r>
      <w:r>
        <w:rPr/>
        <w:t>items</w:t>
      </w:r>
      <w:r>
        <w:rPr>
          <w:spacing w:val="13"/>
        </w:rPr>
        <w:t> </w:t>
      </w:r>
      <w:r>
        <w:rPr/>
        <w:t>14, 15, 16, 18, 20</w:t>
      </w:r>
      <w:r>
        <w:rPr>
          <w:spacing w:val="13"/>
        </w:rPr>
        <w:t> </w:t>
      </w:r>
      <w:r>
        <w:rPr/>
        <w:t>and</w:t>
      </w:r>
      <w:r>
        <w:rPr>
          <w:spacing w:val="13"/>
        </w:rPr>
        <w:t> </w:t>
      </w:r>
      <w:r>
        <w:rPr/>
        <w:t>22 with</w:t>
      </w:r>
      <w:r>
        <w:rPr>
          <w:spacing w:val="13"/>
        </w:rPr>
        <w:t> </w:t>
      </w:r>
      <w:r>
        <w:rPr/>
        <w:t>mean</w:t>
      </w:r>
      <w:r>
        <w:rPr>
          <w:spacing w:val="13"/>
        </w:rPr>
        <w:t> </w:t>
      </w:r>
      <w:r>
        <w:rPr/>
        <w:t>scores</w:t>
      </w:r>
      <w:r>
        <w:rPr>
          <w:spacing w:val="13"/>
        </w:rPr>
        <w:t> </w:t>
      </w:r>
      <w:r>
        <w:rPr/>
        <w:t>ranging</w:t>
      </w:r>
      <w:r>
        <w:rPr>
          <w:spacing w:val="13"/>
        </w:rPr>
        <w:t> </w:t>
      </w:r>
      <w:r>
        <w:rPr/>
        <w:t>from 3.71</w:t>
      </w:r>
      <w:r>
        <w:rPr>
          <w:spacing w:val="14"/>
        </w:rPr>
        <w:t> </w:t>
      </w:r>
      <w:r>
        <w:rPr/>
        <w:t>to</w:t>
      </w:r>
    </w:p>
    <w:p>
      <w:pPr>
        <w:pStyle w:val="BodyText"/>
        <w:spacing w:line="480" w:lineRule="auto"/>
        <w:ind w:left="240" w:right="1194"/>
      </w:pPr>
      <w:r>
        <w:rPr/>
        <w:t>4.11 are the employee development practices agreed to by managers of SMEs, while items 17, 19, 21 and 23 with mean scores ranging from 3.06 to 3.37 are the employee</w:t>
      </w:r>
      <w:r>
        <w:rPr>
          <w:spacing w:val="8"/>
        </w:rPr>
        <w:t> </w:t>
      </w:r>
      <w:r>
        <w:rPr/>
        <w:t>development</w:t>
      </w:r>
      <w:r>
        <w:rPr>
          <w:spacing w:val="8"/>
        </w:rPr>
        <w:t> </w:t>
      </w:r>
      <w:r>
        <w:rPr/>
        <w:t>practices</w:t>
      </w:r>
      <w:r>
        <w:rPr>
          <w:spacing w:val="9"/>
        </w:rPr>
        <w:t> </w:t>
      </w:r>
      <w:r>
        <w:rPr/>
        <w:t>moderately</w:t>
      </w:r>
      <w:r>
        <w:rPr>
          <w:spacing w:val="6"/>
        </w:rPr>
        <w:t> </w:t>
      </w:r>
      <w:r>
        <w:rPr/>
        <w:t>agreed</w:t>
      </w:r>
      <w:r>
        <w:rPr>
          <w:spacing w:val="15"/>
        </w:rPr>
        <w:t> </w:t>
      </w:r>
      <w:r>
        <w:rPr/>
        <w:t>to</w:t>
      </w:r>
      <w:r>
        <w:rPr>
          <w:spacing w:val="8"/>
        </w:rPr>
        <w:t> </w:t>
      </w:r>
      <w:r>
        <w:rPr/>
        <w:t>by</w:t>
      </w:r>
      <w:r>
        <w:rPr>
          <w:spacing w:val="6"/>
        </w:rPr>
        <w:t> </w:t>
      </w:r>
      <w:r>
        <w:rPr/>
        <w:t>managers</w:t>
      </w:r>
      <w:r>
        <w:rPr>
          <w:spacing w:val="8"/>
        </w:rPr>
        <w:t> </w:t>
      </w:r>
      <w:r>
        <w:rPr/>
        <w:t>of</w:t>
      </w:r>
      <w:r>
        <w:rPr>
          <w:spacing w:val="8"/>
        </w:rPr>
        <w:t> </w:t>
      </w:r>
      <w:r>
        <w:rPr/>
        <w:t>SMEs.</w:t>
      </w:r>
      <w:r>
        <w:rPr>
          <w:spacing w:val="9"/>
        </w:rPr>
        <w:t> </w:t>
      </w:r>
      <w:r>
        <w:rPr>
          <w:spacing w:val="-5"/>
        </w:rPr>
        <w:t>The</w:t>
      </w:r>
    </w:p>
    <w:p>
      <w:pPr>
        <w:spacing w:after="0" w:line="480" w:lineRule="auto"/>
        <w:sectPr>
          <w:pgSz w:w="12240" w:h="15840"/>
          <w:pgMar w:header="761" w:footer="0" w:top="980" w:bottom="280" w:left="1200" w:right="240"/>
        </w:sectPr>
      </w:pPr>
    </w:p>
    <w:p>
      <w:pPr>
        <w:pStyle w:val="BodyText"/>
        <w:spacing w:before="129"/>
        <w:jc w:val="left"/>
      </w:pPr>
    </w:p>
    <w:p>
      <w:pPr>
        <w:pStyle w:val="BodyText"/>
        <w:tabs>
          <w:tab w:pos="1395" w:val="left" w:leader="none"/>
          <w:tab w:pos="2753" w:val="left" w:leader="none"/>
          <w:tab w:pos="3194" w:val="left" w:leader="none"/>
          <w:tab w:pos="3889" w:val="left" w:leader="none"/>
          <w:tab w:pos="4315" w:val="left" w:leader="none"/>
          <w:tab w:pos="5011" w:val="left" w:leader="none"/>
          <w:tab w:pos="5560" w:val="left" w:leader="none"/>
          <w:tab w:pos="6484" w:val="left" w:leader="none"/>
          <w:tab w:pos="7033" w:val="left" w:leader="none"/>
          <w:tab w:pos="7815" w:val="left" w:leader="none"/>
          <w:tab w:pos="8645" w:val="left" w:leader="none"/>
        </w:tabs>
        <w:spacing w:line="480" w:lineRule="auto" w:before="1"/>
        <w:ind w:left="240" w:right="1204"/>
        <w:jc w:val="left"/>
      </w:pPr>
      <w:r>
        <w:rPr>
          <w:spacing w:val="-2"/>
        </w:rPr>
        <w:t>standard</w:t>
      </w:r>
      <w:r>
        <w:rPr/>
        <w:tab/>
      </w:r>
      <w:r>
        <w:rPr>
          <w:spacing w:val="-2"/>
        </w:rPr>
        <w:t>deviations</w:t>
      </w:r>
      <w:r>
        <w:rPr/>
        <w:tab/>
      </w:r>
      <w:r>
        <w:rPr>
          <w:spacing w:val="-6"/>
        </w:rPr>
        <w:t>of</w:t>
      </w:r>
      <w:r>
        <w:rPr/>
        <w:tab/>
      </w:r>
      <w:r>
        <w:rPr>
          <w:spacing w:val="-4"/>
        </w:rPr>
        <w:t>0.50</w:t>
      </w:r>
      <w:r>
        <w:rPr/>
        <w:tab/>
      </w:r>
      <w:r>
        <w:rPr>
          <w:spacing w:val="-6"/>
        </w:rPr>
        <w:t>to</w:t>
      </w:r>
      <w:r>
        <w:rPr/>
        <w:tab/>
      </w:r>
      <w:r>
        <w:rPr>
          <w:spacing w:val="-4"/>
        </w:rPr>
        <w:t>0.73</w:t>
      </w:r>
      <w:r>
        <w:rPr/>
        <w:tab/>
      </w:r>
      <w:r>
        <w:rPr>
          <w:spacing w:val="-4"/>
        </w:rPr>
        <w:t>are</w:t>
      </w:r>
      <w:r>
        <w:rPr/>
        <w:tab/>
      </w:r>
      <w:r>
        <w:rPr>
          <w:spacing w:val="-2"/>
        </w:rPr>
        <w:t>within</w:t>
      </w:r>
      <w:r>
        <w:rPr/>
        <w:tab/>
      </w:r>
      <w:r>
        <w:rPr>
          <w:spacing w:val="-4"/>
        </w:rPr>
        <w:t>the</w:t>
      </w:r>
      <w:r>
        <w:rPr/>
        <w:tab/>
      </w:r>
      <w:r>
        <w:rPr>
          <w:spacing w:val="-4"/>
        </w:rPr>
        <w:t>same</w:t>
      </w:r>
      <w:r>
        <w:rPr/>
        <w:tab/>
      </w:r>
      <w:r>
        <w:rPr>
          <w:spacing w:val="-2"/>
        </w:rPr>
        <w:t>range</w:t>
      </w:r>
      <w:r>
        <w:rPr/>
        <w:tab/>
      </w:r>
      <w:r>
        <w:rPr>
          <w:spacing w:val="-2"/>
        </w:rPr>
        <w:t>showing </w:t>
      </w:r>
      <w:r>
        <w:rPr/>
        <w:t>homogeneity in SME managers‟ responses.</w:t>
      </w:r>
    </w:p>
    <w:p>
      <w:pPr>
        <w:pStyle w:val="Heading1"/>
        <w:spacing w:before="5"/>
        <w:jc w:val="left"/>
      </w:pPr>
      <w:r>
        <w:rPr/>
        <w:t>Research</w:t>
      </w:r>
      <w:r>
        <w:rPr>
          <w:spacing w:val="-7"/>
        </w:rPr>
        <w:t> </w:t>
      </w:r>
      <w:r>
        <w:rPr/>
        <w:t>Question</w:t>
      </w:r>
      <w:r>
        <w:rPr>
          <w:spacing w:val="-7"/>
        </w:rPr>
        <w:t> </w:t>
      </w:r>
      <w:r>
        <w:rPr>
          <w:spacing w:val="-12"/>
        </w:rPr>
        <w:t>3</w:t>
      </w:r>
    </w:p>
    <w:p>
      <w:pPr>
        <w:pStyle w:val="BodyText"/>
        <w:spacing w:line="360" w:lineRule="auto" w:before="156"/>
        <w:ind w:left="240" w:right="1200" w:firstLine="719"/>
        <w:jc w:val="left"/>
      </w:pPr>
      <w:r>
        <w:rPr/>
        <w:t>What</w:t>
      </w:r>
      <w:r>
        <w:rPr>
          <w:spacing w:val="40"/>
        </w:rPr>
        <w:t> </w:t>
      </w:r>
      <w:r>
        <w:rPr/>
        <w:t>are</w:t>
      </w:r>
      <w:r>
        <w:rPr>
          <w:spacing w:val="40"/>
        </w:rPr>
        <w:t> </w:t>
      </w:r>
      <w:r>
        <w:rPr/>
        <w:t>the</w:t>
      </w:r>
      <w:r>
        <w:rPr>
          <w:spacing w:val="40"/>
        </w:rPr>
        <w:t> </w:t>
      </w:r>
      <w:r>
        <w:rPr/>
        <w:t>employee</w:t>
      </w:r>
      <w:r>
        <w:rPr>
          <w:spacing w:val="40"/>
        </w:rPr>
        <w:t> </w:t>
      </w:r>
      <w:r>
        <w:rPr/>
        <w:t>compensation</w:t>
      </w:r>
      <w:r>
        <w:rPr>
          <w:spacing w:val="40"/>
        </w:rPr>
        <w:t> </w:t>
      </w:r>
      <w:r>
        <w:rPr/>
        <w:t>practices</w:t>
      </w:r>
      <w:r>
        <w:rPr>
          <w:spacing w:val="40"/>
        </w:rPr>
        <w:t> </w:t>
      </w:r>
      <w:r>
        <w:rPr/>
        <w:t>of</w:t>
      </w:r>
      <w:r>
        <w:rPr>
          <w:spacing w:val="40"/>
        </w:rPr>
        <w:t> </w:t>
      </w:r>
      <w:r>
        <w:rPr/>
        <w:t>managers</w:t>
      </w:r>
      <w:r>
        <w:rPr>
          <w:spacing w:val="40"/>
        </w:rPr>
        <w:t> </w:t>
      </w:r>
      <w:r>
        <w:rPr/>
        <w:t>of</w:t>
      </w:r>
      <w:r>
        <w:rPr>
          <w:spacing w:val="40"/>
        </w:rPr>
        <w:t> </w:t>
      </w:r>
      <w:r>
        <w:rPr/>
        <w:t>small</w:t>
      </w:r>
      <w:r>
        <w:rPr>
          <w:spacing w:val="40"/>
        </w:rPr>
        <w:t> </w:t>
      </w:r>
      <w:r>
        <w:rPr/>
        <w:t>and medium scale enterprises in Anambra State?</w:t>
      </w:r>
    </w:p>
    <w:p>
      <w:pPr>
        <w:pStyle w:val="Heading1"/>
        <w:spacing w:before="4"/>
        <w:jc w:val="left"/>
      </w:pPr>
      <w:r>
        <w:rPr/>
        <w:t>Table</w:t>
      </w:r>
      <w:r>
        <w:rPr>
          <w:spacing w:val="-3"/>
        </w:rPr>
        <w:t> </w:t>
      </w:r>
      <w:r>
        <w:rPr>
          <w:spacing w:val="-10"/>
        </w:rPr>
        <w:t>3</w:t>
      </w:r>
    </w:p>
    <w:p>
      <w:pPr>
        <w:tabs>
          <w:tab w:pos="4299" w:val="left" w:leader="none"/>
          <w:tab w:pos="7965" w:val="left" w:leader="none"/>
        </w:tabs>
        <w:spacing w:line="276" w:lineRule="auto" w:before="249"/>
        <w:ind w:left="240" w:right="1200" w:firstLine="0"/>
        <w:jc w:val="left"/>
        <w:rPr>
          <w:b/>
          <w:sz w:val="28"/>
        </w:rPr>
      </w:pPr>
      <w:r>
        <w:rPr>
          <w:b/>
          <w:sz w:val="28"/>
        </w:rPr>
        <w:t>Mean</w:t>
      </w:r>
      <w:r>
        <w:rPr>
          <w:b/>
          <w:spacing w:val="80"/>
          <w:sz w:val="28"/>
        </w:rPr>
        <w:t> </w:t>
      </w:r>
      <w:r>
        <w:rPr>
          <w:b/>
          <w:sz w:val="28"/>
        </w:rPr>
        <w:t>responses</w:t>
      </w:r>
      <w:r>
        <w:rPr>
          <w:b/>
          <w:spacing w:val="80"/>
          <w:sz w:val="28"/>
        </w:rPr>
        <w:t> </w:t>
      </w:r>
      <w:r>
        <w:rPr>
          <w:b/>
          <w:sz w:val="28"/>
        </w:rPr>
        <w:t>of</w:t>
      </w:r>
      <w:r>
        <w:rPr>
          <w:b/>
          <w:spacing w:val="80"/>
          <w:sz w:val="28"/>
        </w:rPr>
        <w:t> </w:t>
      </w:r>
      <w:r>
        <w:rPr>
          <w:b/>
          <w:sz w:val="28"/>
        </w:rPr>
        <w:t>Managers</w:t>
        <w:tab/>
        <w:t>on</w:t>
      </w:r>
      <w:r>
        <w:rPr>
          <w:b/>
          <w:spacing w:val="80"/>
          <w:sz w:val="28"/>
        </w:rPr>
        <w:t> </w:t>
      </w:r>
      <w:r>
        <w:rPr>
          <w:b/>
          <w:sz w:val="28"/>
        </w:rPr>
        <w:t>the</w:t>
      </w:r>
      <w:r>
        <w:rPr>
          <w:b/>
          <w:spacing w:val="80"/>
          <w:sz w:val="28"/>
        </w:rPr>
        <w:t> </w:t>
      </w:r>
      <w:r>
        <w:rPr>
          <w:b/>
          <w:sz w:val="28"/>
        </w:rPr>
        <w:t>employee</w:t>
      </w:r>
      <w:r>
        <w:rPr>
          <w:b/>
          <w:spacing w:val="80"/>
          <w:sz w:val="28"/>
        </w:rPr>
        <w:t> </w:t>
      </w:r>
      <w:r>
        <w:rPr>
          <w:b/>
          <w:sz w:val="28"/>
        </w:rPr>
        <w:t>compensation</w:t>
      </w:r>
      <w:r>
        <w:rPr>
          <w:b/>
          <w:spacing w:val="80"/>
          <w:sz w:val="28"/>
        </w:rPr>
        <w:t> </w:t>
      </w:r>
      <w:r>
        <w:rPr>
          <w:b/>
          <w:sz w:val="28"/>
        </w:rPr>
        <w:t>practices adopted in SMEs.</w:t>
        <w:tab/>
        <w:tab/>
        <w:t>N = 298</w:t>
      </w:r>
    </w:p>
    <w:p>
      <w:pPr>
        <w:pStyle w:val="BodyText"/>
        <w:spacing w:before="7"/>
        <w:jc w:val="left"/>
        <w:rPr>
          <w:b/>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589"/>
        <w:gridCol w:w="1044"/>
        <w:gridCol w:w="829"/>
        <w:gridCol w:w="2354"/>
      </w:tblGrid>
      <w:tr>
        <w:trPr>
          <w:trHeight w:val="318" w:hRule="atLeast"/>
        </w:trPr>
        <w:tc>
          <w:tcPr>
            <w:tcW w:w="5589" w:type="dxa"/>
            <w:tcBorders>
              <w:top w:val="single" w:sz="4" w:space="0" w:color="000000"/>
              <w:bottom w:val="single" w:sz="4" w:space="0" w:color="000000"/>
            </w:tcBorders>
          </w:tcPr>
          <w:p>
            <w:pPr>
              <w:pStyle w:val="TableParagraph"/>
              <w:spacing w:line="257" w:lineRule="exact" w:before="42"/>
              <w:ind w:left="182"/>
              <w:rPr>
                <w:b/>
                <w:sz w:val="24"/>
              </w:rPr>
            </w:pPr>
            <w:r>
              <w:rPr>
                <w:b/>
                <w:sz w:val="24"/>
              </w:rPr>
              <w:t>S/No</w:t>
            </w:r>
            <w:r>
              <w:rPr>
                <w:b/>
                <w:spacing w:val="-3"/>
                <w:sz w:val="24"/>
              </w:rPr>
              <w:t> </w:t>
            </w:r>
            <w:r>
              <w:rPr>
                <w:b/>
                <w:sz w:val="24"/>
              </w:rPr>
              <w:t>Employee</w:t>
            </w:r>
            <w:r>
              <w:rPr>
                <w:b/>
                <w:spacing w:val="-3"/>
                <w:sz w:val="24"/>
              </w:rPr>
              <w:t> </w:t>
            </w:r>
            <w:r>
              <w:rPr>
                <w:b/>
                <w:spacing w:val="-2"/>
                <w:sz w:val="24"/>
              </w:rPr>
              <w:t>compensation</w:t>
            </w:r>
          </w:p>
        </w:tc>
        <w:tc>
          <w:tcPr>
            <w:tcW w:w="1044" w:type="dxa"/>
            <w:tcBorders>
              <w:top w:val="single" w:sz="4" w:space="0" w:color="000000"/>
              <w:bottom w:val="single" w:sz="4" w:space="0" w:color="000000"/>
            </w:tcBorders>
          </w:tcPr>
          <w:p>
            <w:pPr>
              <w:pStyle w:val="TableParagraph"/>
              <w:spacing w:line="257" w:lineRule="exact" w:before="42"/>
              <w:ind w:left="17" w:right="3"/>
              <w:jc w:val="center"/>
              <w:rPr>
                <w:b/>
                <w:sz w:val="24"/>
              </w:rPr>
            </w:pPr>
            <w:r>
              <w:rPr>
                <w:b/>
                <w:spacing w:val="-4"/>
                <w:sz w:val="24"/>
              </w:rPr>
              <w:t>Mean</w:t>
            </w:r>
          </w:p>
        </w:tc>
        <w:tc>
          <w:tcPr>
            <w:tcW w:w="829" w:type="dxa"/>
            <w:tcBorders>
              <w:top w:val="single" w:sz="4" w:space="0" w:color="000000"/>
              <w:bottom w:val="single" w:sz="4" w:space="0" w:color="000000"/>
            </w:tcBorders>
          </w:tcPr>
          <w:p>
            <w:pPr>
              <w:pStyle w:val="TableParagraph"/>
              <w:spacing w:line="257" w:lineRule="exact" w:before="42"/>
              <w:ind w:left="39"/>
              <w:jc w:val="center"/>
              <w:rPr>
                <w:b/>
                <w:sz w:val="24"/>
              </w:rPr>
            </w:pPr>
            <w:r>
              <w:rPr>
                <w:b/>
                <w:spacing w:val="-5"/>
                <w:sz w:val="24"/>
              </w:rPr>
              <w:t>SD</w:t>
            </w:r>
          </w:p>
        </w:tc>
        <w:tc>
          <w:tcPr>
            <w:tcW w:w="2354" w:type="dxa"/>
            <w:tcBorders>
              <w:top w:val="single" w:sz="4" w:space="0" w:color="000000"/>
              <w:bottom w:val="single" w:sz="4" w:space="0" w:color="000000"/>
            </w:tcBorders>
          </w:tcPr>
          <w:p>
            <w:pPr>
              <w:pStyle w:val="TableParagraph"/>
              <w:spacing w:line="257" w:lineRule="exact" w:before="42"/>
              <w:ind w:left="185"/>
              <w:rPr>
                <w:b/>
                <w:sz w:val="24"/>
              </w:rPr>
            </w:pPr>
            <w:r>
              <w:rPr>
                <w:b/>
                <w:spacing w:val="-2"/>
                <w:sz w:val="24"/>
              </w:rPr>
              <w:t>Decision</w:t>
            </w:r>
          </w:p>
        </w:tc>
      </w:tr>
      <w:tr>
        <w:trPr>
          <w:trHeight w:val="341" w:hRule="atLeast"/>
        </w:trPr>
        <w:tc>
          <w:tcPr>
            <w:tcW w:w="5589" w:type="dxa"/>
            <w:tcBorders>
              <w:top w:val="single" w:sz="4" w:space="0" w:color="000000"/>
            </w:tcBorders>
          </w:tcPr>
          <w:p>
            <w:pPr>
              <w:pStyle w:val="TableParagraph"/>
              <w:spacing w:before="37"/>
              <w:ind w:left="542"/>
              <w:rPr>
                <w:sz w:val="24"/>
              </w:rPr>
            </w:pPr>
            <w:r>
              <w:rPr>
                <w:sz w:val="24"/>
              </w:rPr>
              <w:t>24.</w:t>
            </w:r>
            <w:r>
              <w:rPr>
                <w:spacing w:val="-2"/>
                <w:sz w:val="24"/>
              </w:rPr>
              <w:t> </w:t>
            </w:r>
            <w:r>
              <w:rPr>
                <w:sz w:val="24"/>
              </w:rPr>
              <w:t>Regularly</w:t>
            </w:r>
            <w:r>
              <w:rPr>
                <w:spacing w:val="-5"/>
                <w:sz w:val="24"/>
              </w:rPr>
              <w:t> </w:t>
            </w:r>
            <w:r>
              <w:rPr>
                <w:sz w:val="24"/>
              </w:rPr>
              <w:t>paying</w:t>
            </w:r>
            <w:r>
              <w:rPr>
                <w:spacing w:val="-3"/>
                <w:sz w:val="24"/>
              </w:rPr>
              <w:t> </w:t>
            </w:r>
            <w:r>
              <w:rPr>
                <w:sz w:val="24"/>
              </w:rPr>
              <w:t>staff </w:t>
            </w:r>
            <w:r>
              <w:rPr>
                <w:spacing w:val="-2"/>
                <w:sz w:val="24"/>
              </w:rPr>
              <w:t>salaries</w:t>
            </w:r>
          </w:p>
        </w:tc>
        <w:tc>
          <w:tcPr>
            <w:tcW w:w="1044" w:type="dxa"/>
            <w:tcBorders>
              <w:top w:val="single" w:sz="4" w:space="0" w:color="000000"/>
            </w:tcBorders>
          </w:tcPr>
          <w:p>
            <w:pPr>
              <w:pStyle w:val="TableParagraph"/>
              <w:spacing w:before="37"/>
              <w:ind w:left="17"/>
              <w:jc w:val="center"/>
              <w:rPr>
                <w:sz w:val="24"/>
              </w:rPr>
            </w:pPr>
            <w:r>
              <w:rPr>
                <w:spacing w:val="-4"/>
                <w:sz w:val="24"/>
              </w:rPr>
              <w:t>3.31</w:t>
            </w:r>
          </w:p>
        </w:tc>
        <w:tc>
          <w:tcPr>
            <w:tcW w:w="829" w:type="dxa"/>
            <w:tcBorders>
              <w:top w:val="single" w:sz="4" w:space="0" w:color="000000"/>
            </w:tcBorders>
          </w:tcPr>
          <w:p>
            <w:pPr>
              <w:pStyle w:val="TableParagraph"/>
              <w:spacing w:before="37"/>
              <w:ind w:left="39" w:right="4"/>
              <w:jc w:val="center"/>
              <w:rPr>
                <w:sz w:val="24"/>
              </w:rPr>
            </w:pPr>
            <w:r>
              <w:rPr>
                <w:spacing w:val="-4"/>
                <w:sz w:val="24"/>
              </w:rPr>
              <w:t>0.46</w:t>
            </w:r>
          </w:p>
        </w:tc>
        <w:tc>
          <w:tcPr>
            <w:tcW w:w="2354" w:type="dxa"/>
            <w:tcBorders>
              <w:top w:val="single" w:sz="4" w:space="0" w:color="000000"/>
            </w:tcBorders>
          </w:tcPr>
          <w:p>
            <w:pPr>
              <w:pStyle w:val="TableParagraph"/>
              <w:spacing w:before="37"/>
              <w:ind w:right="363"/>
              <w:jc w:val="right"/>
              <w:rPr>
                <w:sz w:val="24"/>
              </w:rPr>
            </w:pPr>
            <w:r>
              <w:rPr>
                <w:sz w:val="24"/>
              </w:rPr>
              <w:t>Moderately</w:t>
            </w:r>
            <w:r>
              <w:rPr>
                <w:spacing w:val="-6"/>
                <w:sz w:val="24"/>
              </w:rPr>
              <w:t> </w:t>
            </w:r>
            <w:r>
              <w:rPr>
                <w:spacing w:val="-2"/>
                <w:sz w:val="24"/>
              </w:rPr>
              <w:t>agreed</w:t>
            </w:r>
          </w:p>
        </w:tc>
      </w:tr>
      <w:tr>
        <w:trPr>
          <w:trHeight w:val="639" w:hRule="atLeast"/>
        </w:trPr>
        <w:tc>
          <w:tcPr>
            <w:tcW w:w="5589" w:type="dxa"/>
          </w:tcPr>
          <w:p>
            <w:pPr>
              <w:pStyle w:val="TableParagraph"/>
              <w:spacing w:before="17"/>
              <w:ind w:left="542"/>
              <w:rPr>
                <w:sz w:val="24"/>
              </w:rPr>
            </w:pPr>
            <w:r>
              <w:rPr>
                <w:sz w:val="24"/>
              </w:rPr>
              <w:t>25.</w:t>
            </w:r>
            <w:r>
              <w:rPr>
                <w:spacing w:val="-5"/>
                <w:sz w:val="24"/>
              </w:rPr>
              <w:t> </w:t>
            </w:r>
            <w:r>
              <w:rPr>
                <w:sz w:val="24"/>
              </w:rPr>
              <w:t>Appreciate</w:t>
            </w:r>
            <w:r>
              <w:rPr>
                <w:spacing w:val="-2"/>
                <w:sz w:val="24"/>
              </w:rPr>
              <w:t> </w:t>
            </w:r>
            <w:r>
              <w:rPr>
                <w:sz w:val="24"/>
              </w:rPr>
              <w:t>outstanding</w:t>
            </w:r>
            <w:r>
              <w:rPr>
                <w:spacing w:val="-3"/>
                <w:sz w:val="24"/>
              </w:rPr>
              <w:t> </w:t>
            </w:r>
            <w:r>
              <w:rPr>
                <w:sz w:val="24"/>
              </w:rPr>
              <w:t>performance</w:t>
            </w:r>
            <w:r>
              <w:rPr>
                <w:spacing w:val="-2"/>
                <w:sz w:val="24"/>
              </w:rPr>
              <w:t> </w:t>
            </w:r>
            <w:r>
              <w:rPr>
                <w:spacing w:val="-5"/>
                <w:sz w:val="24"/>
              </w:rPr>
              <w:t>of</w:t>
            </w:r>
          </w:p>
          <w:p>
            <w:pPr>
              <w:pStyle w:val="TableParagraph"/>
              <w:spacing w:before="44"/>
              <w:ind w:left="902"/>
              <w:rPr>
                <w:sz w:val="24"/>
              </w:rPr>
            </w:pPr>
            <w:r>
              <w:rPr>
                <w:sz w:val="24"/>
              </w:rPr>
              <w:t>employees</w:t>
            </w:r>
            <w:r>
              <w:rPr>
                <w:spacing w:val="-4"/>
                <w:sz w:val="24"/>
              </w:rPr>
              <w:t> </w:t>
            </w:r>
            <w:r>
              <w:rPr>
                <w:sz w:val="24"/>
              </w:rPr>
              <w:t>with</w:t>
            </w:r>
            <w:r>
              <w:rPr>
                <w:spacing w:val="-2"/>
                <w:sz w:val="24"/>
              </w:rPr>
              <w:t> bonuses.</w:t>
            </w:r>
          </w:p>
        </w:tc>
        <w:tc>
          <w:tcPr>
            <w:tcW w:w="1044" w:type="dxa"/>
          </w:tcPr>
          <w:p>
            <w:pPr>
              <w:pStyle w:val="TableParagraph"/>
              <w:spacing w:before="60"/>
              <w:rPr>
                <w:b/>
                <w:sz w:val="24"/>
              </w:rPr>
            </w:pPr>
          </w:p>
          <w:p>
            <w:pPr>
              <w:pStyle w:val="TableParagraph"/>
              <w:spacing w:before="1"/>
              <w:ind w:left="17"/>
              <w:jc w:val="center"/>
              <w:rPr>
                <w:sz w:val="24"/>
              </w:rPr>
            </w:pPr>
            <w:r>
              <w:rPr>
                <w:spacing w:val="-4"/>
                <w:sz w:val="24"/>
              </w:rPr>
              <w:t>4.01</w:t>
            </w:r>
          </w:p>
        </w:tc>
        <w:tc>
          <w:tcPr>
            <w:tcW w:w="829" w:type="dxa"/>
          </w:tcPr>
          <w:p>
            <w:pPr>
              <w:pStyle w:val="TableParagraph"/>
              <w:spacing w:before="60"/>
              <w:rPr>
                <w:b/>
                <w:sz w:val="24"/>
              </w:rPr>
            </w:pPr>
          </w:p>
          <w:p>
            <w:pPr>
              <w:pStyle w:val="TableParagraph"/>
              <w:spacing w:before="1"/>
              <w:ind w:left="39" w:right="4"/>
              <w:jc w:val="center"/>
              <w:rPr>
                <w:sz w:val="24"/>
              </w:rPr>
            </w:pPr>
            <w:r>
              <w:rPr>
                <w:spacing w:val="-4"/>
                <w:sz w:val="24"/>
              </w:rPr>
              <w:t>0.67</w:t>
            </w:r>
          </w:p>
        </w:tc>
        <w:tc>
          <w:tcPr>
            <w:tcW w:w="2354" w:type="dxa"/>
          </w:tcPr>
          <w:p>
            <w:pPr>
              <w:pStyle w:val="TableParagraph"/>
              <w:spacing w:before="60"/>
              <w:rPr>
                <w:b/>
                <w:sz w:val="24"/>
              </w:rPr>
            </w:pPr>
          </w:p>
          <w:p>
            <w:pPr>
              <w:pStyle w:val="TableParagraph"/>
              <w:spacing w:before="1"/>
              <w:ind w:left="185"/>
              <w:rPr>
                <w:sz w:val="24"/>
              </w:rPr>
            </w:pPr>
            <w:r>
              <w:rPr>
                <w:spacing w:val="-2"/>
                <w:sz w:val="24"/>
              </w:rPr>
              <w:t>Agreed</w:t>
            </w:r>
          </w:p>
        </w:tc>
      </w:tr>
      <w:tr>
        <w:trPr>
          <w:trHeight w:val="640" w:hRule="atLeast"/>
        </w:trPr>
        <w:tc>
          <w:tcPr>
            <w:tcW w:w="5589" w:type="dxa"/>
          </w:tcPr>
          <w:p>
            <w:pPr>
              <w:pStyle w:val="TableParagraph"/>
              <w:spacing w:before="16"/>
              <w:ind w:left="542"/>
              <w:rPr>
                <w:sz w:val="24"/>
              </w:rPr>
            </w:pPr>
            <w:r>
              <w:rPr>
                <w:sz w:val="24"/>
              </w:rPr>
              <w:t>26.</w:t>
            </w:r>
            <w:r>
              <w:rPr>
                <w:spacing w:val="-8"/>
                <w:sz w:val="24"/>
              </w:rPr>
              <w:t> </w:t>
            </w:r>
            <w:r>
              <w:rPr>
                <w:sz w:val="24"/>
              </w:rPr>
              <w:t>Recognize</w:t>
            </w:r>
            <w:r>
              <w:rPr>
                <w:spacing w:val="-7"/>
                <w:sz w:val="24"/>
              </w:rPr>
              <w:t> </w:t>
            </w:r>
            <w:r>
              <w:rPr>
                <w:sz w:val="24"/>
              </w:rPr>
              <w:t>employees‟</w:t>
            </w:r>
            <w:r>
              <w:rPr>
                <w:spacing w:val="-7"/>
                <w:sz w:val="24"/>
              </w:rPr>
              <w:t> </w:t>
            </w:r>
            <w:r>
              <w:rPr>
                <w:sz w:val="24"/>
              </w:rPr>
              <w:t>input</w:t>
            </w:r>
            <w:r>
              <w:rPr>
                <w:spacing w:val="-6"/>
                <w:sz w:val="24"/>
              </w:rPr>
              <w:t> </w:t>
            </w:r>
            <w:r>
              <w:rPr>
                <w:sz w:val="24"/>
              </w:rPr>
              <w:t>and</w:t>
            </w:r>
            <w:r>
              <w:rPr>
                <w:spacing w:val="-6"/>
                <w:sz w:val="24"/>
              </w:rPr>
              <w:t> </w:t>
            </w:r>
            <w:r>
              <w:rPr>
                <w:spacing w:val="-2"/>
                <w:sz w:val="24"/>
              </w:rPr>
              <w:t>commending</w:t>
            </w:r>
          </w:p>
          <w:p>
            <w:pPr>
              <w:pStyle w:val="TableParagraph"/>
              <w:spacing w:before="46"/>
              <w:ind w:left="902"/>
              <w:rPr>
                <w:sz w:val="24"/>
              </w:rPr>
            </w:pPr>
            <w:r>
              <w:rPr>
                <w:sz w:val="24"/>
              </w:rPr>
              <w:t>them openly</w:t>
            </w:r>
            <w:r>
              <w:rPr>
                <w:spacing w:val="-4"/>
                <w:sz w:val="24"/>
              </w:rPr>
              <w:t> </w:t>
            </w:r>
            <w:r>
              <w:rPr>
                <w:sz w:val="24"/>
              </w:rPr>
              <w:t>during</w:t>
            </w:r>
            <w:r>
              <w:rPr>
                <w:spacing w:val="-2"/>
                <w:sz w:val="24"/>
              </w:rPr>
              <w:t> </w:t>
            </w:r>
            <w:r>
              <w:rPr>
                <w:sz w:val="24"/>
              </w:rPr>
              <w:t>staff</w:t>
            </w:r>
            <w:r>
              <w:rPr>
                <w:spacing w:val="1"/>
                <w:sz w:val="24"/>
              </w:rPr>
              <w:t> </w:t>
            </w:r>
            <w:r>
              <w:rPr>
                <w:spacing w:val="-2"/>
                <w:sz w:val="24"/>
              </w:rPr>
              <w:t>meetings.</w:t>
            </w:r>
          </w:p>
        </w:tc>
        <w:tc>
          <w:tcPr>
            <w:tcW w:w="1044" w:type="dxa"/>
          </w:tcPr>
          <w:p>
            <w:pPr>
              <w:pStyle w:val="TableParagraph"/>
              <w:spacing w:before="62"/>
              <w:rPr>
                <w:b/>
                <w:sz w:val="24"/>
              </w:rPr>
            </w:pPr>
          </w:p>
          <w:p>
            <w:pPr>
              <w:pStyle w:val="TableParagraph"/>
              <w:ind w:left="17"/>
              <w:jc w:val="center"/>
              <w:rPr>
                <w:sz w:val="24"/>
              </w:rPr>
            </w:pPr>
            <w:r>
              <w:rPr>
                <w:spacing w:val="-4"/>
                <w:sz w:val="24"/>
              </w:rPr>
              <w:t>4.05</w:t>
            </w:r>
          </w:p>
        </w:tc>
        <w:tc>
          <w:tcPr>
            <w:tcW w:w="829" w:type="dxa"/>
          </w:tcPr>
          <w:p>
            <w:pPr>
              <w:pStyle w:val="TableParagraph"/>
              <w:spacing w:before="62"/>
              <w:rPr>
                <w:b/>
                <w:sz w:val="24"/>
              </w:rPr>
            </w:pPr>
          </w:p>
          <w:p>
            <w:pPr>
              <w:pStyle w:val="TableParagraph"/>
              <w:ind w:left="39" w:right="4"/>
              <w:jc w:val="center"/>
              <w:rPr>
                <w:sz w:val="24"/>
              </w:rPr>
            </w:pPr>
            <w:r>
              <w:rPr>
                <w:spacing w:val="-4"/>
                <w:sz w:val="24"/>
              </w:rPr>
              <w:t>0.67</w:t>
            </w:r>
          </w:p>
        </w:tc>
        <w:tc>
          <w:tcPr>
            <w:tcW w:w="2354" w:type="dxa"/>
          </w:tcPr>
          <w:p>
            <w:pPr>
              <w:pStyle w:val="TableParagraph"/>
              <w:spacing w:before="62"/>
              <w:rPr>
                <w:b/>
                <w:sz w:val="24"/>
              </w:rPr>
            </w:pPr>
          </w:p>
          <w:p>
            <w:pPr>
              <w:pStyle w:val="TableParagraph"/>
              <w:ind w:left="185"/>
              <w:rPr>
                <w:sz w:val="24"/>
              </w:rPr>
            </w:pPr>
            <w:r>
              <w:rPr>
                <w:spacing w:val="-2"/>
                <w:sz w:val="24"/>
              </w:rPr>
              <w:t>Agreed</w:t>
            </w:r>
          </w:p>
        </w:tc>
      </w:tr>
      <w:tr>
        <w:trPr>
          <w:trHeight w:val="319" w:hRule="atLeast"/>
        </w:trPr>
        <w:tc>
          <w:tcPr>
            <w:tcW w:w="5589" w:type="dxa"/>
          </w:tcPr>
          <w:p>
            <w:pPr>
              <w:pStyle w:val="TableParagraph"/>
              <w:spacing w:before="16"/>
              <w:ind w:left="542"/>
              <w:rPr>
                <w:sz w:val="24"/>
              </w:rPr>
            </w:pPr>
            <w:r>
              <w:rPr>
                <w:sz w:val="24"/>
              </w:rPr>
              <w:t>27.</w:t>
            </w:r>
            <w:r>
              <w:rPr>
                <w:spacing w:val="-2"/>
                <w:sz w:val="24"/>
              </w:rPr>
              <w:t> </w:t>
            </w:r>
            <w:r>
              <w:rPr>
                <w:sz w:val="24"/>
              </w:rPr>
              <w:t>Promote</w:t>
            </w:r>
            <w:r>
              <w:rPr>
                <w:spacing w:val="-1"/>
                <w:sz w:val="24"/>
              </w:rPr>
              <w:t> </w:t>
            </w:r>
            <w:r>
              <w:rPr>
                <w:sz w:val="24"/>
              </w:rPr>
              <w:t>deserving</w:t>
            </w:r>
            <w:r>
              <w:rPr>
                <w:spacing w:val="-4"/>
                <w:sz w:val="24"/>
              </w:rPr>
              <w:t> </w:t>
            </w:r>
            <w:r>
              <w:rPr>
                <w:sz w:val="24"/>
              </w:rPr>
              <w:t>staff as</w:t>
            </w:r>
            <w:r>
              <w:rPr>
                <w:spacing w:val="-1"/>
                <w:sz w:val="24"/>
              </w:rPr>
              <w:t> </w:t>
            </w:r>
            <w:r>
              <w:rPr>
                <w:sz w:val="24"/>
              </w:rPr>
              <w:t>at</w:t>
            </w:r>
            <w:r>
              <w:rPr>
                <w:spacing w:val="-1"/>
                <w:sz w:val="24"/>
              </w:rPr>
              <w:t> </w:t>
            </w:r>
            <w:r>
              <w:rPr>
                <w:sz w:val="24"/>
              </w:rPr>
              <w:t>when </w:t>
            </w:r>
            <w:r>
              <w:rPr>
                <w:spacing w:val="-5"/>
                <w:sz w:val="24"/>
              </w:rPr>
              <w:t>due</w:t>
            </w:r>
          </w:p>
        </w:tc>
        <w:tc>
          <w:tcPr>
            <w:tcW w:w="1044" w:type="dxa"/>
          </w:tcPr>
          <w:p>
            <w:pPr>
              <w:pStyle w:val="TableParagraph"/>
              <w:spacing w:before="16"/>
              <w:ind w:left="17"/>
              <w:jc w:val="center"/>
              <w:rPr>
                <w:sz w:val="24"/>
              </w:rPr>
            </w:pPr>
            <w:r>
              <w:rPr>
                <w:spacing w:val="-4"/>
                <w:sz w:val="24"/>
              </w:rPr>
              <w:t>4.15</w:t>
            </w:r>
          </w:p>
        </w:tc>
        <w:tc>
          <w:tcPr>
            <w:tcW w:w="829" w:type="dxa"/>
          </w:tcPr>
          <w:p>
            <w:pPr>
              <w:pStyle w:val="TableParagraph"/>
              <w:spacing w:before="16"/>
              <w:ind w:left="39" w:right="4"/>
              <w:jc w:val="center"/>
              <w:rPr>
                <w:sz w:val="24"/>
              </w:rPr>
            </w:pPr>
            <w:r>
              <w:rPr>
                <w:spacing w:val="-4"/>
                <w:sz w:val="24"/>
              </w:rPr>
              <w:t>0.68</w:t>
            </w:r>
          </w:p>
        </w:tc>
        <w:tc>
          <w:tcPr>
            <w:tcW w:w="2354" w:type="dxa"/>
          </w:tcPr>
          <w:p>
            <w:pPr>
              <w:pStyle w:val="TableParagraph"/>
              <w:spacing w:before="16"/>
              <w:ind w:left="185"/>
              <w:rPr>
                <w:sz w:val="24"/>
              </w:rPr>
            </w:pPr>
            <w:r>
              <w:rPr>
                <w:spacing w:val="-2"/>
                <w:sz w:val="24"/>
              </w:rPr>
              <w:t>Agreed</w:t>
            </w:r>
          </w:p>
        </w:tc>
      </w:tr>
      <w:tr>
        <w:trPr>
          <w:trHeight w:val="320" w:hRule="atLeast"/>
        </w:trPr>
        <w:tc>
          <w:tcPr>
            <w:tcW w:w="5589" w:type="dxa"/>
          </w:tcPr>
          <w:p>
            <w:pPr>
              <w:pStyle w:val="TableParagraph"/>
              <w:spacing w:before="16"/>
              <w:ind w:left="542"/>
              <w:rPr>
                <w:sz w:val="24"/>
              </w:rPr>
            </w:pPr>
            <w:r>
              <w:rPr>
                <w:sz w:val="24"/>
              </w:rPr>
              <w:t>28.</w:t>
            </w:r>
            <w:r>
              <w:rPr>
                <w:spacing w:val="-5"/>
                <w:sz w:val="24"/>
              </w:rPr>
              <w:t> </w:t>
            </w:r>
            <w:r>
              <w:rPr>
                <w:sz w:val="24"/>
              </w:rPr>
              <w:t>Provide</w:t>
            </w:r>
            <w:r>
              <w:rPr>
                <w:spacing w:val="-3"/>
                <w:sz w:val="24"/>
              </w:rPr>
              <w:t> </w:t>
            </w:r>
            <w:r>
              <w:rPr>
                <w:sz w:val="24"/>
              </w:rPr>
              <w:t>staff</w:t>
            </w:r>
            <w:r>
              <w:rPr>
                <w:spacing w:val="-1"/>
                <w:sz w:val="24"/>
              </w:rPr>
              <w:t> </w:t>
            </w:r>
            <w:r>
              <w:rPr>
                <w:sz w:val="24"/>
              </w:rPr>
              <w:t>quarters</w:t>
            </w:r>
            <w:r>
              <w:rPr>
                <w:spacing w:val="-1"/>
                <w:sz w:val="24"/>
              </w:rPr>
              <w:t> </w:t>
            </w:r>
            <w:r>
              <w:rPr>
                <w:sz w:val="24"/>
              </w:rPr>
              <w:t>at</w:t>
            </w:r>
            <w:r>
              <w:rPr>
                <w:spacing w:val="-1"/>
                <w:sz w:val="24"/>
              </w:rPr>
              <w:t> </w:t>
            </w:r>
            <w:r>
              <w:rPr>
                <w:sz w:val="24"/>
              </w:rPr>
              <w:t>reduced</w:t>
            </w:r>
            <w:r>
              <w:rPr>
                <w:spacing w:val="1"/>
                <w:sz w:val="24"/>
              </w:rPr>
              <w:t> </w:t>
            </w:r>
            <w:r>
              <w:rPr>
                <w:spacing w:val="-4"/>
                <w:sz w:val="24"/>
              </w:rPr>
              <w:t>cost</w:t>
            </w:r>
          </w:p>
        </w:tc>
        <w:tc>
          <w:tcPr>
            <w:tcW w:w="1044" w:type="dxa"/>
          </w:tcPr>
          <w:p>
            <w:pPr>
              <w:pStyle w:val="TableParagraph"/>
              <w:spacing w:before="16"/>
              <w:ind w:left="17"/>
              <w:jc w:val="center"/>
              <w:rPr>
                <w:sz w:val="24"/>
              </w:rPr>
            </w:pPr>
            <w:r>
              <w:rPr>
                <w:spacing w:val="-4"/>
                <w:sz w:val="24"/>
              </w:rPr>
              <w:t>3.24</w:t>
            </w:r>
          </w:p>
        </w:tc>
        <w:tc>
          <w:tcPr>
            <w:tcW w:w="829" w:type="dxa"/>
          </w:tcPr>
          <w:p>
            <w:pPr>
              <w:pStyle w:val="TableParagraph"/>
              <w:spacing w:before="16"/>
              <w:ind w:left="39" w:right="4"/>
              <w:jc w:val="center"/>
              <w:rPr>
                <w:sz w:val="24"/>
              </w:rPr>
            </w:pPr>
            <w:r>
              <w:rPr>
                <w:spacing w:val="-4"/>
                <w:sz w:val="24"/>
              </w:rPr>
              <w:t>0.60</w:t>
            </w:r>
          </w:p>
        </w:tc>
        <w:tc>
          <w:tcPr>
            <w:tcW w:w="2354" w:type="dxa"/>
          </w:tcPr>
          <w:p>
            <w:pPr>
              <w:pStyle w:val="TableParagraph"/>
              <w:spacing w:before="16"/>
              <w:ind w:right="363"/>
              <w:jc w:val="right"/>
              <w:rPr>
                <w:sz w:val="24"/>
              </w:rPr>
            </w:pPr>
            <w:r>
              <w:rPr>
                <w:sz w:val="24"/>
              </w:rPr>
              <w:t>Moderately</w:t>
            </w:r>
            <w:r>
              <w:rPr>
                <w:spacing w:val="-6"/>
                <w:sz w:val="24"/>
              </w:rPr>
              <w:t> </w:t>
            </w:r>
            <w:r>
              <w:rPr>
                <w:spacing w:val="-2"/>
                <w:sz w:val="24"/>
              </w:rPr>
              <w:t>agreed</w:t>
            </w:r>
          </w:p>
        </w:tc>
      </w:tr>
      <w:tr>
        <w:trPr>
          <w:trHeight w:val="639" w:hRule="atLeast"/>
        </w:trPr>
        <w:tc>
          <w:tcPr>
            <w:tcW w:w="5589" w:type="dxa"/>
          </w:tcPr>
          <w:p>
            <w:pPr>
              <w:pStyle w:val="TableParagraph"/>
              <w:spacing w:before="18"/>
              <w:ind w:left="542"/>
              <w:rPr>
                <w:sz w:val="24"/>
              </w:rPr>
            </w:pPr>
            <w:r>
              <w:rPr>
                <w:sz w:val="24"/>
              </w:rPr>
              <w:t>29.</w:t>
            </w:r>
            <w:r>
              <w:rPr>
                <w:spacing w:val="-3"/>
                <w:sz w:val="24"/>
              </w:rPr>
              <w:t> </w:t>
            </w:r>
            <w:r>
              <w:rPr>
                <w:sz w:val="24"/>
              </w:rPr>
              <w:t>Reward staff by</w:t>
            </w:r>
            <w:r>
              <w:rPr>
                <w:spacing w:val="-5"/>
                <w:sz w:val="24"/>
              </w:rPr>
              <w:t> </w:t>
            </w:r>
            <w:r>
              <w:rPr>
                <w:sz w:val="24"/>
              </w:rPr>
              <w:t>paying</w:t>
            </w:r>
            <w:r>
              <w:rPr>
                <w:spacing w:val="-3"/>
                <w:sz w:val="24"/>
              </w:rPr>
              <w:t> </w:t>
            </w:r>
            <w:r>
              <w:rPr>
                <w:sz w:val="24"/>
              </w:rPr>
              <w:t>their</w:t>
            </w:r>
            <w:r>
              <w:rPr>
                <w:spacing w:val="1"/>
                <w:sz w:val="24"/>
              </w:rPr>
              <w:t> </w:t>
            </w:r>
            <w:r>
              <w:rPr>
                <w:spacing w:val="-2"/>
                <w:sz w:val="24"/>
              </w:rPr>
              <w:t>vacation</w:t>
            </w:r>
          </w:p>
          <w:p>
            <w:pPr>
              <w:pStyle w:val="TableParagraph"/>
              <w:spacing w:before="43"/>
              <w:ind w:left="902"/>
              <w:rPr>
                <w:sz w:val="24"/>
              </w:rPr>
            </w:pPr>
            <w:r>
              <w:rPr>
                <w:spacing w:val="-2"/>
                <w:sz w:val="24"/>
              </w:rPr>
              <w:t>expenses</w:t>
            </w:r>
          </w:p>
        </w:tc>
        <w:tc>
          <w:tcPr>
            <w:tcW w:w="1044" w:type="dxa"/>
          </w:tcPr>
          <w:p>
            <w:pPr>
              <w:pStyle w:val="TableParagraph"/>
              <w:spacing w:before="61"/>
              <w:rPr>
                <w:b/>
                <w:sz w:val="24"/>
              </w:rPr>
            </w:pPr>
          </w:p>
          <w:p>
            <w:pPr>
              <w:pStyle w:val="TableParagraph"/>
              <w:ind w:left="17"/>
              <w:jc w:val="center"/>
              <w:rPr>
                <w:sz w:val="24"/>
              </w:rPr>
            </w:pPr>
            <w:r>
              <w:rPr>
                <w:spacing w:val="-4"/>
                <w:sz w:val="24"/>
              </w:rPr>
              <w:t>3.30</w:t>
            </w:r>
          </w:p>
        </w:tc>
        <w:tc>
          <w:tcPr>
            <w:tcW w:w="829" w:type="dxa"/>
          </w:tcPr>
          <w:p>
            <w:pPr>
              <w:pStyle w:val="TableParagraph"/>
              <w:spacing w:before="61"/>
              <w:rPr>
                <w:b/>
                <w:sz w:val="24"/>
              </w:rPr>
            </w:pPr>
          </w:p>
          <w:p>
            <w:pPr>
              <w:pStyle w:val="TableParagraph"/>
              <w:ind w:left="39" w:right="4"/>
              <w:jc w:val="center"/>
              <w:rPr>
                <w:sz w:val="24"/>
              </w:rPr>
            </w:pPr>
            <w:r>
              <w:rPr>
                <w:spacing w:val="-4"/>
                <w:sz w:val="24"/>
              </w:rPr>
              <w:t>0.46</w:t>
            </w:r>
          </w:p>
        </w:tc>
        <w:tc>
          <w:tcPr>
            <w:tcW w:w="2354" w:type="dxa"/>
          </w:tcPr>
          <w:p>
            <w:pPr>
              <w:pStyle w:val="TableParagraph"/>
              <w:spacing w:before="61"/>
              <w:rPr>
                <w:b/>
                <w:sz w:val="24"/>
              </w:rPr>
            </w:pPr>
          </w:p>
          <w:p>
            <w:pPr>
              <w:pStyle w:val="TableParagraph"/>
              <w:ind w:right="363"/>
              <w:jc w:val="right"/>
              <w:rPr>
                <w:sz w:val="24"/>
              </w:rPr>
            </w:pPr>
            <w:r>
              <w:rPr>
                <w:sz w:val="24"/>
              </w:rPr>
              <w:t>Moderately</w:t>
            </w:r>
            <w:r>
              <w:rPr>
                <w:spacing w:val="-6"/>
                <w:sz w:val="24"/>
              </w:rPr>
              <w:t> </w:t>
            </w:r>
            <w:r>
              <w:rPr>
                <w:spacing w:val="-2"/>
                <w:sz w:val="24"/>
              </w:rPr>
              <w:t>agreed</w:t>
            </w:r>
          </w:p>
        </w:tc>
      </w:tr>
      <w:tr>
        <w:trPr>
          <w:trHeight w:val="960" w:hRule="atLeast"/>
        </w:trPr>
        <w:tc>
          <w:tcPr>
            <w:tcW w:w="5589" w:type="dxa"/>
          </w:tcPr>
          <w:p>
            <w:pPr>
              <w:pStyle w:val="TableParagraph"/>
              <w:spacing w:before="16"/>
              <w:ind w:left="542"/>
              <w:rPr>
                <w:sz w:val="24"/>
              </w:rPr>
            </w:pPr>
            <w:r>
              <w:rPr>
                <w:sz w:val="24"/>
              </w:rPr>
              <w:t>30.</w:t>
            </w:r>
            <w:r>
              <w:rPr>
                <w:spacing w:val="-3"/>
                <w:sz w:val="24"/>
              </w:rPr>
              <w:t> </w:t>
            </w:r>
            <w:r>
              <w:rPr>
                <w:sz w:val="24"/>
              </w:rPr>
              <w:t>Ensure</w:t>
            </w:r>
            <w:r>
              <w:rPr>
                <w:spacing w:val="-2"/>
                <w:sz w:val="24"/>
              </w:rPr>
              <w:t> </w:t>
            </w:r>
            <w:r>
              <w:rPr>
                <w:sz w:val="24"/>
              </w:rPr>
              <w:t>that</w:t>
            </w:r>
            <w:r>
              <w:rPr>
                <w:spacing w:val="-1"/>
                <w:sz w:val="24"/>
              </w:rPr>
              <w:t> </w:t>
            </w:r>
            <w:r>
              <w:rPr>
                <w:sz w:val="24"/>
              </w:rPr>
              <w:t>all</w:t>
            </w:r>
            <w:r>
              <w:rPr>
                <w:spacing w:val="-1"/>
                <w:sz w:val="24"/>
              </w:rPr>
              <w:t> </w:t>
            </w:r>
            <w:r>
              <w:rPr>
                <w:sz w:val="24"/>
              </w:rPr>
              <w:t>decisions</w:t>
            </w:r>
            <w:r>
              <w:rPr>
                <w:spacing w:val="1"/>
                <w:sz w:val="24"/>
              </w:rPr>
              <w:t> </w:t>
            </w:r>
            <w:r>
              <w:rPr>
                <w:sz w:val="24"/>
              </w:rPr>
              <w:t>affecting</w:t>
            </w:r>
            <w:r>
              <w:rPr>
                <w:spacing w:val="-2"/>
                <w:sz w:val="24"/>
              </w:rPr>
              <w:t> employee</w:t>
            </w:r>
          </w:p>
          <w:p>
            <w:pPr>
              <w:pStyle w:val="TableParagraph"/>
              <w:spacing w:line="320" w:lineRule="atLeast" w:before="2"/>
              <w:ind w:left="902"/>
              <w:rPr>
                <w:sz w:val="24"/>
              </w:rPr>
            </w:pPr>
            <w:r>
              <w:rPr>
                <w:sz w:val="24"/>
              </w:rPr>
              <w:t>compensation</w:t>
            </w:r>
            <w:r>
              <w:rPr>
                <w:spacing w:val="-10"/>
                <w:sz w:val="24"/>
              </w:rPr>
              <w:t> </w:t>
            </w:r>
            <w:r>
              <w:rPr>
                <w:sz w:val="24"/>
              </w:rPr>
              <w:t>are</w:t>
            </w:r>
            <w:r>
              <w:rPr>
                <w:spacing w:val="-11"/>
                <w:sz w:val="24"/>
              </w:rPr>
              <w:t> </w:t>
            </w:r>
            <w:r>
              <w:rPr>
                <w:sz w:val="24"/>
              </w:rPr>
              <w:t>managed</w:t>
            </w:r>
            <w:r>
              <w:rPr>
                <w:spacing w:val="-10"/>
                <w:sz w:val="24"/>
              </w:rPr>
              <w:t> </w:t>
            </w:r>
            <w:r>
              <w:rPr>
                <w:sz w:val="24"/>
              </w:rPr>
              <w:t>centrally</w:t>
            </w:r>
            <w:r>
              <w:rPr>
                <w:spacing w:val="-14"/>
                <w:sz w:val="24"/>
              </w:rPr>
              <w:t> </w:t>
            </w:r>
            <w:r>
              <w:rPr>
                <w:sz w:val="24"/>
              </w:rPr>
              <w:t>not </w:t>
            </w:r>
            <w:r>
              <w:rPr>
                <w:spacing w:val="-2"/>
                <w:sz w:val="24"/>
              </w:rPr>
              <w:t>departmentally</w:t>
            </w:r>
          </w:p>
        </w:tc>
        <w:tc>
          <w:tcPr>
            <w:tcW w:w="1044" w:type="dxa"/>
          </w:tcPr>
          <w:p>
            <w:pPr>
              <w:pStyle w:val="TableParagraph"/>
              <w:rPr>
                <w:b/>
                <w:sz w:val="24"/>
              </w:rPr>
            </w:pPr>
          </w:p>
          <w:p>
            <w:pPr>
              <w:pStyle w:val="TableParagraph"/>
              <w:spacing w:before="105"/>
              <w:rPr>
                <w:b/>
                <w:sz w:val="24"/>
              </w:rPr>
            </w:pPr>
          </w:p>
          <w:p>
            <w:pPr>
              <w:pStyle w:val="TableParagraph"/>
              <w:ind w:left="17"/>
              <w:jc w:val="center"/>
              <w:rPr>
                <w:sz w:val="24"/>
              </w:rPr>
            </w:pPr>
            <w:r>
              <w:rPr>
                <w:spacing w:val="-4"/>
                <w:sz w:val="24"/>
              </w:rPr>
              <w:t>3.54</w:t>
            </w:r>
          </w:p>
        </w:tc>
        <w:tc>
          <w:tcPr>
            <w:tcW w:w="829" w:type="dxa"/>
          </w:tcPr>
          <w:p>
            <w:pPr>
              <w:pStyle w:val="TableParagraph"/>
              <w:rPr>
                <w:b/>
                <w:sz w:val="24"/>
              </w:rPr>
            </w:pPr>
          </w:p>
          <w:p>
            <w:pPr>
              <w:pStyle w:val="TableParagraph"/>
              <w:spacing w:before="105"/>
              <w:rPr>
                <w:b/>
                <w:sz w:val="24"/>
              </w:rPr>
            </w:pPr>
          </w:p>
          <w:p>
            <w:pPr>
              <w:pStyle w:val="TableParagraph"/>
              <w:ind w:left="39" w:right="4"/>
              <w:jc w:val="center"/>
              <w:rPr>
                <w:sz w:val="24"/>
              </w:rPr>
            </w:pPr>
            <w:r>
              <w:rPr>
                <w:spacing w:val="-4"/>
                <w:sz w:val="24"/>
              </w:rPr>
              <w:t>0.60</w:t>
            </w:r>
          </w:p>
        </w:tc>
        <w:tc>
          <w:tcPr>
            <w:tcW w:w="2354" w:type="dxa"/>
          </w:tcPr>
          <w:p>
            <w:pPr>
              <w:pStyle w:val="TableParagraph"/>
              <w:rPr>
                <w:b/>
                <w:sz w:val="24"/>
              </w:rPr>
            </w:pPr>
          </w:p>
          <w:p>
            <w:pPr>
              <w:pStyle w:val="TableParagraph"/>
              <w:spacing w:before="105"/>
              <w:rPr>
                <w:b/>
                <w:sz w:val="24"/>
              </w:rPr>
            </w:pPr>
          </w:p>
          <w:p>
            <w:pPr>
              <w:pStyle w:val="TableParagraph"/>
              <w:ind w:left="185"/>
              <w:rPr>
                <w:sz w:val="24"/>
              </w:rPr>
            </w:pPr>
            <w:r>
              <w:rPr>
                <w:spacing w:val="-2"/>
                <w:sz w:val="24"/>
              </w:rPr>
              <w:t>Agreed</w:t>
            </w:r>
          </w:p>
        </w:tc>
      </w:tr>
      <w:tr>
        <w:trPr>
          <w:trHeight w:val="640" w:hRule="atLeast"/>
        </w:trPr>
        <w:tc>
          <w:tcPr>
            <w:tcW w:w="5589" w:type="dxa"/>
          </w:tcPr>
          <w:p>
            <w:pPr>
              <w:pStyle w:val="TableParagraph"/>
              <w:spacing w:before="16"/>
              <w:ind w:left="542"/>
              <w:rPr>
                <w:sz w:val="24"/>
              </w:rPr>
            </w:pPr>
            <w:r>
              <w:rPr>
                <w:sz w:val="24"/>
              </w:rPr>
              <w:t>31.</w:t>
            </w:r>
            <w:r>
              <w:rPr>
                <w:spacing w:val="-2"/>
                <w:sz w:val="24"/>
              </w:rPr>
              <w:t> </w:t>
            </w:r>
            <w:r>
              <w:rPr>
                <w:sz w:val="24"/>
              </w:rPr>
              <w:t>Ensure</w:t>
            </w:r>
            <w:r>
              <w:rPr>
                <w:spacing w:val="-1"/>
                <w:sz w:val="24"/>
              </w:rPr>
              <w:t> </w:t>
            </w:r>
            <w:r>
              <w:rPr>
                <w:sz w:val="24"/>
              </w:rPr>
              <w:t>that employee</w:t>
            </w:r>
            <w:r>
              <w:rPr>
                <w:spacing w:val="-1"/>
                <w:sz w:val="24"/>
              </w:rPr>
              <w:t> </w:t>
            </w:r>
            <w:r>
              <w:rPr>
                <w:sz w:val="24"/>
              </w:rPr>
              <w:t>pay</w:t>
            </w:r>
            <w:r>
              <w:rPr>
                <w:spacing w:val="-3"/>
                <w:sz w:val="24"/>
              </w:rPr>
              <w:t> </w:t>
            </w:r>
            <w:r>
              <w:rPr>
                <w:sz w:val="24"/>
              </w:rPr>
              <w:t>structure</w:t>
            </w:r>
            <w:r>
              <w:rPr>
                <w:spacing w:val="-1"/>
                <w:sz w:val="24"/>
              </w:rPr>
              <w:t> </w:t>
            </w:r>
            <w:r>
              <w:rPr>
                <w:spacing w:val="-5"/>
                <w:sz w:val="24"/>
              </w:rPr>
              <w:t>is</w:t>
            </w:r>
          </w:p>
          <w:p>
            <w:pPr>
              <w:pStyle w:val="TableParagraph"/>
              <w:spacing w:before="46"/>
              <w:ind w:left="902"/>
              <w:rPr>
                <w:sz w:val="24"/>
              </w:rPr>
            </w:pPr>
            <w:r>
              <w:rPr>
                <w:sz w:val="24"/>
              </w:rPr>
              <w:t>balanced</w:t>
            </w:r>
            <w:r>
              <w:rPr>
                <w:spacing w:val="-3"/>
                <w:sz w:val="24"/>
              </w:rPr>
              <w:t> </w:t>
            </w:r>
            <w:r>
              <w:rPr>
                <w:sz w:val="24"/>
              </w:rPr>
              <w:t>and</w:t>
            </w:r>
            <w:r>
              <w:rPr>
                <w:spacing w:val="-2"/>
                <w:sz w:val="24"/>
              </w:rPr>
              <w:t> </w:t>
            </w:r>
            <w:r>
              <w:rPr>
                <w:spacing w:val="-4"/>
                <w:sz w:val="24"/>
              </w:rPr>
              <w:t>fair</w:t>
            </w:r>
          </w:p>
        </w:tc>
        <w:tc>
          <w:tcPr>
            <w:tcW w:w="1044" w:type="dxa"/>
          </w:tcPr>
          <w:p>
            <w:pPr>
              <w:pStyle w:val="TableParagraph"/>
              <w:spacing w:before="62"/>
              <w:rPr>
                <w:b/>
                <w:sz w:val="24"/>
              </w:rPr>
            </w:pPr>
          </w:p>
          <w:p>
            <w:pPr>
              <w:pStyle w:val="TableParagraph"/>
              <w:ind w:left="17"/>
              <w:jc w:val="center"/>
              <w:rPr>
                <w:sz w:val="24"/>
              </w:rPr>
            </w:pPr>
            <w:r>
              <w:rPr>
                <w:spacing w:val="-4"/>
                <w:sz w:val="24"/>
              </w:rPr>
              <w:t>3.30</w:t>
            </w:r>
          </w:p>
        </w:tc>
        <w:tc>
          <w:tcPr>
            <w:tcW w:w="829" w:type="dxa"/>
          </w:tcPr>
          <w:p>
            <w:pPr>
              <w:pStyle w:val="TableParagraph"/>
              <w:spacing w:before="62"/>
              <w:rPr>
                <w:b/>
                <w:sz w:val="24"/>
              </w:rPr>
            </w:pPr>
          </w:p>
          <w:p>
            <w:pPr>
              <w:pStyle w:val="TableParagraph"/>
              <w:ind w:left="39" w:right="4"/>
              <w:jc w:val="center"/>
              <w:rPr>
                <w:sz w:val="24"/>
              </w:rPr>
            </w:pPr>
            <w:r>
              <w:rPr>
                <w:spacing w:val="-4"/>
                <w:sz w:val="24"/>
              </w:rPr>
              <w:t>0.46</w:t>
            </w:r>
          </w:p>
        </w:tc>
        <w:tc>
          <w:tcPr>
            <w:tcW w:w="2354" w:type="dxa"/>
          </w:tcPr>
          <w:p>
            <w:pPr>
              <w:pStyle w:val="TableParagraph"/>
              <w:spacing w:before="62"/>
              <w:rPr>
                <w:b/>
                <w:sz w:val="24"/>
              </w:rPr>
            </w:pPr>
          </w:p>
          <w:p>
            <w:pPr>
              <w:pStyle w:val="TableParagraph"/>
              <w:ind w:right="363"/>
              <w:jc w:val="right"/>
              <w:rPr>
                <w:sz w:val="24"/>
              </w:rPr>
            </w:pPr>
            <w:r>
              <w:rPr>
                <w:sz w:val="24"/>
              </w:rPr>
              <w:t>Moderately</w:t>
            </w:r>
            <w:r>
              <w:rPr>
                <w:spacing w:val="-6"/>
                <w:sz w:val="24"/>
              </w:rPr>
              <w:t> </w:t>
            </w:r>
            <w:r>
              <w:rPr>
                <w:spacing w:val="-2"/>
                <w:sz w:val="24"/>
              </w:rPr>
              <w:t>agreed</w:t>
            </w:r>
          </w:p>
        </w:tc>
      </w:tr>
      <w:tr>
        <w:trPr>
          <w:trHeight w:val="639" w:hRule="atLeast"/>
        </w:trPr>
        <w:tc>
          <w:tcPr>
            <w:tcW w:w="5589" w:type="dxa"/>
          </w:tcPr>
          <w:p>
            <w:pPr>
              <w:pStyle w:val="TableParagraph"/>
              <w:spacing w:before="16"/>
              <w:ind w:left="542"/>
              <w:rPr>
                <w:sz w:val="24"/>
              </w:rPr>
            </w:pPr>
            <w:r>
              <w:rPr>
                <w:sz w:val="24"/>
              </w:rPr>
              <w:t>32.</w:t>
            </w:r>
            <w:r>
              <w:rPr>
                <w:spacing w:val="-2"/>
                <w:sz w:val="24"/>
              </w:rPr>
              <w:t> </w:t>
            </w:r>
            <w:r>
              <w:rPr>
                <w:sz w:val="24"/>
              </w:rPr>
              <w:t>Ensure</w:t>
            </w:r>
            <w:r>
              <w:rPr>
                <w:spacing w:val="-2"/>
                <w:sz w:val="24"/>
              </w:rPr>
              <w:t> </w:t>
            </w:r>
            <w:r>
              <w:rPr>
                <w:sz w:val="24"/>
              </w:rPr>
              <w:t>that</w:t>
            </w:r>
            <w:r>
              <w:rPr>
                <w:spacing w:val="-1"/>
                <w:sz w:val="24"/>
              </w:rPr>
              <w:t> </w:t>
            </w:r>
            <w:r>
              <w:rPr>
                <w:sz w:val="24"/>
              </w:rPr>
              <w:t>employees</w:t>
            </w:r>
            <w:r>
              <w:rPr>
                <w:spacing w:val="1"/>
                <w:sz w:val="24"/>
              </w:rPr>
              <w:t> </w:t>
            </w:r>
            <w:r>
              <w:rPr>
                <w:sz w:val="24"/>
              </w:rPr>
              <w:t>with </w:t>
            </w:r>
            <w:r>
              <w:rPr>
                <w:spacing w:val="-4"/>
                <w:sz w:val="24"/>
              </w:rPr>
              <w:t>high</w:t>
            </w:r>
          </w:p>
          <w:p>
            <w:pPr>
              <w:pStyle w:val="TableParagraph"/>
              <w:spacing w:before="43"/>
              <w:ind w:left="902"/>
              <w:rPr>
                <w:sz w:val="24"/>
              </w:rPr>
            </w:pPr>
            <w:r>
              <w:rPr>
                <w:sz w:val="24"/>
              </w:rPr>
              <w:t>responsibility</w:t>
            </w:r>
            <w:r>
              <w:rPr>
                <w:spacing w:val="-6"/>
                <w:sz w:val="24"/>
              </w:rPr>
              <w:t> </w:t>
            </w:r>
            <w:r>
              <w:rPr>
                <w:sz w:val="24"/>
              </w:rPr>
              <w:t>get better</w:t>
            </w:r>
            <w:r>
              <w:rPr>
                <w:spacing w:val="-2"/>
                <w:sz w:val="24"/>
              </w:rPr>
              <w:t> </w:t>
            </w:r>
            <w:r>
              <w:rPr>
                <w:spacing w:val="-4"/>
                <w:sz w:val="24"/>
              </w:rPr>
              <w:t>pay.</w:t>
            </w:r>
          </w:p>
        </w:tc>
        <w:tc>
          <w:tcPr>
            <w:tcW w:w="1044" w:type="dxa"/>
          </w:tcPr>
          <w:p>
            <w:pPr>
              <w:pStyle w:val="TableParagraph"/>
              <w:spacing w:before="59"/>
              <w:rPr>
                <w:b/>
                <w:sz w:val="24"/>
              </w:rPr>
            </w:pPr>
          </w:p>
          <w:p>
            <w:pPr>
              <w:pStyle w:val="TableParagraph"/>
              <w:ind w:left="17"/>
              <w:jc w:val="center"/>
              <w:rPr>
                <w:sz w:val="24"/>
              </w:rPr>
            </w:pPr>
            <w:r>
              <w:rPr>
                <w:spacing w:val="-4"/>
                <w:sz w:val="24"/>
              </w:rPr>
              <w:t>3.22</w:t>
            </w:r>
          </w:p>
        </w:tc>
        <w:tc>
          <w:tcPr>
            <w:tcW w:w="829" w:type="dxa"/>
          </w:tcPr>
          <w:p>
            <w:pPr>
              <w:pStyle w:val="TableParagraph"/>
              <w:spacing w:before="59"/>
              <w:rPr>
                <w:b/>
                <w:sz w:val="24"/>
              </w:rPr>
            </w:pPr>
          </w:p>
          <w:p>
            <w:pPr>
              <w:pStyle w:val="TableParagraph"/>
              <w:ind w:left="39" w:right="4"/>
              <w:jc w:val="center"/>
              <w:rPr>
                <w:sz w:val="24"/>
              </w:rPr>
            </w:pPr>
            <w:r>
              <w:rPr>
                <w:spacing w:val="-4"/>
                <w:sz w:val="24"/>
              </w:rPr>
              <w:t>0.42</w:t>
            </w:r>
          </w:p>
        </w:tc>
        <w:tc>
          <w:tcPr>
            <w:tcW w:w="2354" w:type="dxa"/>
          </w:tcPr>
          <w:p>
            <w:pPr>
              <w:pStyle w:val="TableParagraph"/>
              <w:spacing w:before="59"/>
              <w:rPr>
                <w:b/>
                <w:sz w:val="24"/>
              </w:rPr>
            </w:pPr>
          </w:p>
          <w:p>
            <w:pPr>
              <w:pStyle w:val="TableParagraph"/>
              <w:ind w:right="363"/>
              <w:jc w:val="right"/>
              <w:rPr>
                <w:sz w:val="24"/>
              </w:rPr>
            </w:pPr>
            <w:r>
              <w:rPr>
                <w:sz w:val="24"/>
              </w:rPr>
              <w:t>Moderately</w:t>
            </w:r>
            <w:r>
              <w:rPr>
                <w:spacing w:val="-6"/>
                <w:sz w:val="24"/>
              </w:rPr>
              <w:t> </w:t>
            </w:r>
            <w:r>
              <w:rPr>
                <w:spacing w:val="-2"/>
                <w:sz w:val="24"/>
              </w:rPr>
              <w:t>agreed</w:t>
            </w:r>
          </w:p>
        </w:tc>
      </w:tr>
      <w:tr>
        <w:trPr>
          <w:trHeight w:val="320" w:hRule="atLeast"/>
        </w:trPr>
        <w:tc>
          <w:tcPr>
            <w:tcW w:w="5589" w:type="dxa"/>
          </w:tcPr>
          <w:p>
            <w:pPr>
              <w:pStyle w:val="TableParagraph"/>
              <w:spacing w:before="17"/>
              <w:ind w:left="542"/>
              <w:rPr>
                <w:sz w:val="24"/>
              </w:rPr>
            </w:pPr>
            <w:r>
              <w:rPr>
                <w:sz w:val="24"/>
              </w:rPr>
              <w:t>33.</w:t>
            </w:r>
            <w:r>
              <w:rPr>
                <w:spacing w:val="-2"/>
                <w:sz w:val="24"/>
              </w:rPr>
              <w:t> </w:t>
            </w:r>
            <w:r>
              <w:rPr>
                <w:sz w:val="24"/>
              </w:rPr>
              <w:t>Give</w:t>
            </w:r>
            <w:r>
              <w:rPr>
                <w:spacing w:val="-1"/>
                <w:sz w:val="24"/>
              </w:rPr>
              <w:t> </w:t>
            </w:r>
            <w:r>
              <w:rPr>
                <w:sz w:val="24"/>
              </w:rPr>
              <w:t>awards</w:t>
            </w:r>
            <w:r>
              <w:rPr>
                <w:spacing w:val="-1"/>
                <w:sz w:val="24"/>
              </w:rPr>
              <w:t> </w:t>
            </w:r>
            <w:r>
              <w:rPr>
                <w:sz w:val="24"/>
              </w:rPr>
              <w:t>to employees</w:t>
            </w:r>
            <w:r>
              <w:rPr>
                <w:spacing w:val="-1"/>
                <w:sz w:val="24"/>
              </w:rPr>
              <w:t> </w:t>
            </w:r>
            <w:r>
              <w:rPr>
                <w:sz w:val="24"/>
              </w:rPr>
              <w:t>for </w:t>
            </w:r>
            <w:r>
              <w:rPr>
                <w:spacing w:val="-2"/>
                <w:sz w:val="24"/>
              </w:rPr>
              <w:t>punctuality.</w:t>
            </w:r>
          </w:p>
        </w:tc>
        <w:tc>
          <w:tcPr>
            <w:tcW w:w="1044" w:type="dxa"/>
          </w:tcPr>
          <w:p>
            <w:pPr>
              <w:pStyle w:val="TableParagraph"/>
              <w:spacing w:before="17"/>
              <w:ind w:left="17"/>
              <w:jc w:val="center"/>
              <w:rPr>
                <w:sz w:val="24"/>
              </w:rPr>
            </w:pPr>
            <w:r>
              <w:rPr>
                <w:spacing w:val="-4"/>
                <w:sz w:val="24"/>
              </w:rPr>
              <w:t>4.03</w:t>
            </w:r>
          </w:p>
        </w:tc>
        <w:tc>
          <w:tcPr>
            <w:tcW w:w="829" w:type="dxa"/>
          </w:tcPr>
          <w:p>
            <w:pPr>
              <w:pStyle w:val="TableParagraph"/>
              <w:spacing w:before="17"/>
              <w:ind w:left="39" w:right="4"/>
              <w:jc w:val="center"/>
              <w:rPr>
                <w:sz w:val="24"/>
              </w:rPr>
            </w:pPr>
            <w:r>
              <w:rPr>
                <w:spacing w:val="-4"/>
                <w:sz w:val="24"/>
              </w:rPr>
              <w:t>0.69</w:t>
            </w:r>
          </w:p>
        </w:tc>
        <w:tc>
          <w:tcPr>
            <w:tcW w:w="2354" w:type="dxa"/>
          </w:tcPr>
          <w:p>
            <w:pPr>
              <w:pStyle w:val="TableParagraph"/>
              <w:spacing w:before="17"/>
              <w:ind w:left="185"/>
              <w:rPr>
                <w:sz w:val="24"/>
              </w:rPr>
            </w:pPr>
            <w:r>
              <w:rPr>
                <w:spacing w:val="-2"/>
                <w:sz w:val="24"/>
              </w:rPr>
              <w:t>Agreed</w:t>
            </w:r>
          </w:p>
        </w:tc>
      </w:tr>
      <w:tr>
        <w:trPr>
          <w:trHeight w:val="319" w:hRule="atLeast"/>
        </w:trPr>
        <w:tc>
          <w:tcPr>
            <w:tcW w:w="5589" w:type="dxa"/>
          </w:tcPr>
          <w:p>
            <w:pPr>
              <w:pStyle w:val="TableParagraph"/>
              <w:spacing w:before="16"/>
              <w:ind w:left="542"/>
              <w:rPr>
                <w:sz w:val="24"/>
              </w:rPr>
            </w:pPr>
            <w:r>
              <w:rPr>
                <w:sz w:val="24"/>
              </w:rPr>
              <w:t>34.</w:t>
            </w:r>
            <w:r>
              <w:rPr>
                <w:spacing w:val="-1"/>
                <w:sz w:val="24"/>
              </w:rPr>
              <w:t> </w:t>
            </w:r>
            <w:r>
              <w:rPr>
                <w:sz w:val="24"/>
              </w:rPr>
              <w:t>Pay</w:t>
            </w:r>
            <w:r>
              <w:rPr>
                <w:spacing w:val="-5"/>
                <w:sz w:val="24"/>
              </w:rPr>
              <w:t> </w:t>
            </w:r>
            <w:r>
              <w:rPr>
                <w:sz w:val="24"/>
              </w:rPr>
              <w:t>employees for</w:t>
            </w:r>
            <w:r>
              <w:rPr>
                <w:spacing w:val="-2"/>
                <w:sz w:val="24"/>
              </w:rPr>
              <w:t> </w:t>
            </w:r>
            <w:r>
              <w:rPr>
                <w:sz w:val="24"/>
              </w:rPr>
              <w:t>over </w:t>
            </w:r>
            <w:r>
              <w:rPr>
                <w:spacing w:val="-4"/>
                <w:sz w:val="24"/>
              </w:rPr>
              <w:t>time</w:t>
            </w:r>
          </w:p>
        </w:tc>
        <w:tc>
          <w:tcPr>
            <w:tcW w:w="1044" w:type="dxa"/>
          </w:tcPr>
          <w:p>
            <w:pPr>
              <w:pStyle w:val="TableParagraph"/>
              <w:spacing w:before="16"/>
              <w:ind w:left="17"/>
              <w:jc w:val="center"/>
              <w:rPr>
                <w:sz w:val="24"/>
              </w:rPr>
            </w:pPr>
            <w:r>
              <w:rPr>
                <w:spacing w:val="-4"/>
                <w:sz w:val="24"/>
              </w:rPr>
              <w:t>3.35</w:t>
            </w:r>
          </w:p>
        </w:tc>
        <w:tc>
          <w:tcPr>
            <w:tcW w:w="829" w:type="dxa"/>
          </w:tcPr>
          <w:p>
            <w:pPr>
              <w:pStyle w:val="TableParagraph"/>
              <w:spacing w:before="16"/>
              <w:ind w:left="39" w:right="4"/>
              <w:jc w:val="center"/>
              <w:rPr>
                <w:sz w:val="24"/>
              </w:rPr>
            </w:pPr>
            <w:r>
              <w:rPr>
                <w:spacing w:val="-4"/>
                <w:sz w:val="24"/>
              </w:rPr>
              <w:t>0.49</w:t>
            </w:r>
          </w:p>
        </w:tc>
        <w:tc>
          <w:tcPr>
            <w:tcW w:w="2354" w:type="dxa"/>
          </w:tcPr>
          <w:p>
            <w:pPr>
              <w:pStyle w:val="TableParagraph"/>
              <w:spacing w:before="16"/>
              <w:ind w:right="363"/>
              <w:jc w:val="right"/>
              <w:rPr>
                <w:sz w:val="24"/>
              </w:rPr>
            </w:pPr>
            <w:r>
              <w:rPr>
                <w:sz w:val="24"/>
              </w:rPr>
              <w:t>Moderately</w:t>
            </w:r>
            <w:r>
              <w:rPr>
                <w:spacing w:val="-6"/>
                <w:sz w:val="24"/>
              </w:rPr>
              <w:t> </w:t>
            </w:r>
            <w:r>
              <w:rPr>
                <w:spacing w:val="-2"/>
                <w:sz w:val="24"/>
              </w:rPr>
              <w:t>agreed</w:t>
            </w:r>
          </w:p>
        </w:tc>
      </w:tr>
      <w:tr>
        <w:trPr>
          <w:trHeight w:val="641" w:hRule="atLeast"/>
        </w:trPr>
        <w:tc>
          <w:tcPr>
            <w:tcW w:w="5589" w:type="dxa"/>
          </w:tcPr>
          <w:p>
            <w:pPr>
              <w:pStyle w:val="TableParagraph"/>
              <w:spacing w:before="17"/>
              <w:ind w:left="542"/>
              <w:rPr>
                <w:sz w:val="24"/>
              </w:rPr>
            </w:pPr>
            <w:r>
              <w:rPr>
                <w:sz w:val="24"/>
              </w:rPr>
              <w:t>35.</w:t>
            </w:r>
            <w:r>
              <w:rPr>
                <w:spacing w:val="-2"/>
                <w:sz w:val="24"/>
              </w:rPr>
              <w:t> </w:t>
            </w:r>
            <w:r>
              <w:rPr>
                <w:sz w:val="24"/>
              </w:rPr>
              <w:t>Provide</w:t>
            </w:r>
            <w:r>
              <w:rPr>
                <w:spacing w:val="-3"/>
                <w:sz w:val="24"/>
              </w:rPr>
              <w:t> </w:t>
            </w:r>
            <w:r>
              <w:rPr>
                <w:sz w:val="24"/>
              </w:rPr>
              <w:t>adequate</w:t>
            </w:r>
            <w:r>
              <w:rPr>
                <w:spacing w:val="-1"/>
                <w:sz w:val="24"/>
              </w:rPr>
              <w:t> </w:t>
            </w:r>
            <w:r>
              <w:rPr>
                <w:sz w:val="24"/>
              </w:rPr>
              <w:t>vacation</w:t>
            </w:r>
            <w:r>
              <w:rPr>
                <w:spacing w:val="-1"/>
                <w:sz w:val="24"/>
              </w:rPr>
              <w:t> </w:t>
            </w:r>
            <w:r>
              <w:rPr>
                <w:sz w:val="24"/>
              </w:rPr>
              <w:t>for </w:t>
            </w:r>
            <w:r>
              <w:rPr>
                <w:spacing w:val="-2"/>
                <w:sz w:val="24"/>
              </w:rPr>
              <w:t>employees</w:t>
            </w:r>
          </w:p>
          <w:p>
            <w:pPr>
              <w:pStyle w:val="TableParagraph"/>
              <w:spacing w:before="45"/>
              <w:ind w:left="902"/>
              <w:rPr>
                <w:sz w:val="24"/>
              </w:rPr>
            </w:pPr>
            <w:r>
              <w:rPr>
                <w:sz w:val="24"/>
              </w:rPr>
              <w:t>based</w:t>
            </w:r>
            <w:r>
              <w:rPr>
                <w:spacing w:val="-3"/>
                <w:sz w:val="24"/>
              </w:rPr>
              <w:t> </w:t>
            </w:r>
            <w:r>
              <w:rPr>
                <w:sz w:val="24"/>
              </w:rPr>
              <w:t>on</w:t>
            </w:r>
            <w:r>
              <w:rPr>
                <w:spacing w:val="-1"/>
                <w:sz w:val="24"/>
              </w:rPr>
              <w:t> </w:t>
            </w:r>
            <w:r>
              <w:rPr>
                <w:sz w:val="24"/>
              </w:rPr>
              <w:t>their</w:t>
            </w:r>
            <w:r>
              <w:rPr>
                <w:spacing w:val="-1"/>
                <w:sz w:val="24"/>
              </w:rPr>
              <w:t> </w:t>
            </w:r>
            <w:r>
              <w:rPr>
                <w:spacing w:val="-4"/>
                <w:sz w:val="24"/>
              </w:rPr>
              <w:t>rank</w:t>
            </w:r>
          </w:p>
        </w:tc>
        <w:tc>
          <w:tcPr>
            <w:tcW w:w="1044" w:type="dxa"/>
          </w:tcPr>
          <w:p>
            <w:pPr>
              <w:pStyle w:val="TableParagraph"/>
              <w:spacing w:before="62"/>
              <w:rPr>
                <w:b/>
                <w:sz w:val="24"/>
              </w:rPr>
            </w:pPr>
          </w:p>
          <w:p>
            <w:pPr>
              <w:pStyle w:val="TableParagraph"/>
              <w:ind w:left="17"/>
              <w:jc w:val="center"/>
              <w:rPr>
                <w:sz w:val="24"/>
              </w:rPr>
            </w:pPr>
            <w:r>
              <w:rPr>
                <w:spacing w:val="-4"/>
                <w:sz w:val="24"/>
              </w:rPr>
              <w:t>3.22</w:t>
            </w:r>
          </w:p>
        </w:tc>
        <w:tc>
          <w:tcPr>
            <w:tcW w:w="829" w:type="dxa"/>
          </w:tcPr>
          <w:p>
            <w:pPr>
              <w:pStyle w:val="TableParagraph"/>
              <w:spacing w:before="62"/>
              <w:rPr>
                <w:b/>
                <w:sz w:val="24"/>
              </w:rPr>
            </w:pPr>
          </w:p>
          <w:p>
            <w:pPr>
              <w:pStyle w:val="TableParagraph"/>
              <w:ind w:left="39" w:right="4"/>
              <w:jc w:val="center"/>
              <w:rPr>
                <w:sz w:val="24"/>
              </w:rPr>
            </w:pPr>
            <w:r>
              <w:rPr>
                <w:spacing w:val="-4"/>
                <w:sz w:val="24"/>
              </w:rPr>
              <w:t>0.41</w:t>
            </w:r>
          </w:p>
        </w:tc>
        <w:tc>
          <w:tcPr>
            <w:tcW w:w="2354" w:type="dxa"/>
          </w:tcPr>
          <w:p>
            <w:pPr>
              <w:pStyle w:val="TableParagraph"/>
              <w:spacing w:before="62"/>
              <w:rPr>
                <w:b/>
                <w:sz w:val="24"/>
              </w:rPr>
            </w:pPr>
          </w:p>
          <w:p>
            <w:pPr>
              <w:pStyle w:val="TableParagraph"/>
              <w:ind w:right="363"/>
              <w:jc w:val="right"/>
              <w:rPr>
                <w:sz w:val="24"/>
              </w:rPr>
            </w:pPr>
            <w:r>
              <w:rPr>
                <w:sz w:val="24"/>
              </w:rPr>
              <w:t>Moderately</w:t>
            </w:r>
            <w:r>
              <w:rPr>
                <w:spacing w:val="-6"/>
                <w:sz w:val="24"/>
              </w:rPr>
              <w:t> </w:t>
            </w:r>
            <w:r>
              <w:rPr>
                <w:spacing w:val="-2"/>
                <w:sz w:val="24"/>
              </w:rPr>
              <w:t>agreed</w:t>
            </w:r>
          </w:p>
        </w:tc>
      </w:tr>
      <w:tr>
        <w:trPr>
          <w:trHeight w:val="639" w:hRule="atLeast"/>
        </w:trPr>
        <w:tc>
          <w:tcPr>
            <w:tcW w:w="5589" w:type="dxa"/>
          </w:tcPr>
          <w:p>
            <w:pPr>
              <w:pStyle w:val="TableParagraph"/>
              <w:spacing w:before="16"/>
              <w:ind w:left="542"/>
              <w:rPr>
                <w:sz w:val="24"/>
              </w:rPr>
            </w:pPr>
            <w:r>
              <w:rPr>
                <w:sz w:val="24"/>
              </w:rPr>
              <w:t>36.</w:t>
            </w:r>
            <w:r>
              <w:rPr>
                <w:spacing w:val="-5"/>
                <w:sz w:val="24"/>
              </w:rPr>
              <w:t> </w:t>
            </w:r>
            <w:r>
              <w:rPr>
                <w:sz w:val="24"/>
              </w:rPr>
              <w:t>Provide</w:t>
            </w:r>
            <w:r>
              <w:rPr>
                <w:spacing w:val="-3"/>
                <w:sz w:val="24"/>
              </w:rPr>
              <w:t> </w:t>
            </w:r>
            <w:r>
              <w:rPr>
                <w:sz w:val="24"/>
              </w:rPr>
              <w:t>car</w:t>
            </w:r>
            <w:r>
              <w:rPr>
                <w:spacing w:val="-1"/>
                <w:sz w:val="24"/>
              </w:rPr>
              <w:t> </w:t>
            </w:r>
            <w:r>
              <w:rPr>
                <w:sz w:val="24"/>
              </w:rPr>
              <w:t>loan and</w:t>
            </w:r>
            <w:r>
              <w:rPr>
                <w:spacing w:val="-1"/>
                <w:sz w:val="24"/>
              </w:rPr>
              <w:t> </w:t>
            </w:r>
            <w:r>
              <w:rPr>
                <w:sz w:val="24"/>
              </w:rPr>
              <w:t>transport</w:t>
            </w:r>
            <w:r>
              <w:rPr>
                <w:spacing w:val="-1"/>
                <w:sz w:val="24"/>
              </w:rPr>
              <w:t> </w:t>
            </w:r>
            <w:r>
              <w:rPr>
                <w:sz w:val="24"/>
              </w:rPr>
              <w:t>allowance </w:t>
            </w:r>
            <w:r>
              <w:rPr>
                <w:spacing w:val="-5"/>
                <w:sz w:val="24"/>
              </w:rPr>
              <w:t>for</w:t>
            </w:r>
          </w:p>
          <w:p>
            <w:pPr>
              <w:pStyle w:val="TableParagraph"/>
              <w:spacing w:before="43"/>
              <w:ind w:left="902"/>
              <w:rPr>
                <w:sz w:val="24"/>
              </w:rPr>
            </w:pPr>
            <w:r>
              <w:rPr>
                <w:spacing w:val="-2"/>
                <w:sz w:val="24"/>
              </w:rPr>
              <w:t>employees</w:t>
            </w:r>
          </w:p>
        </w:tc>
        <w:tc>
          <w:tcPr>
            <w:tcW w:w="1044" w:type="dxa"/>
          </w:tcPr>
          <w:p>
            <w:pPr>
              <w:pStyle w:val="TableParagraph"/>
              <w:spacing w:before="59"/>
              <w:rPr>
                <w:b/>
                <w:sz w:val="24"/>
              </w:rPr>
            </w:pPr>
          </w:p>
          <w:p>
            <w:pPr>
              <w:pStyle w:val="TableParagraph"/>
              <w:ind w:left="17"/>
              <w:jc w:val="center"/>
              <w:rPr>
                <w:sz w:val="24"/>
              </w:rPr>
            </w:pPr>
            <w:r>
              <w:rPr>
                <w:spacing w:val="-4"/>
                <w:sz w:val="24"/>
              </w:rPr>
              <w:t>4.01</w:t>
            </w:r>
          </w:p>
        </w:tc>
        <w:tc>
          <w:tcPr>
            <w:tcW w:w="829" w:type="dxa"/>
          </w:tcPr>
          <w:p>
            <w:pPr>
              <w:pStyle w:val="TableParagraph"/>
              <w:spacing w:before="59"/>
              <w:rPr>
                <w:b/>
                <w:sz w:val="24"/>
              </w:rPr>
            </w:pPr>
          </w:p>
          <w:p>
            <w:pPr>
              <w:pStyle w:val="TableParagraph"/>
              <w:ind w:left="39" w:right="4"/>
              <w:jc w:val="center"/>
              <w:rPr>
                <w:sz w:val="24"/>
              </w:rPr>
            </w:pPr>
            <w:r>
              <w:rPr>
                <w:spacing w:val="-4"/>
                <w:sz w:val="24"/>
              </w:rPr>
              <w:t>0.68</w:t>
            </w:r>
          </w:p>
        </w:tc>
        <w:tc>
          <w:tcPr>
            <w:tcW w:w="2354" w:type="dxa"/>
          </w:tcPr>
          <w:p>
            <w:pPr>
              <w:pStyle w:val="TableParagraph"/>
              <w:spacing w:before="59"/>
              <w:rPr>
                <w:b/>
                <w:sz w:val="24"/>
              </w:rPr>
            </w:pPr>
          </w:p>
          <w:p>
            <w:pPr>
              <w:pStyle w:val="TableParagraph"/>
              <w:ind w:left="185"/>
              <w:rPr>
                <w:sz w:val="24"/>
              </w:rPr>
            </w:pPr>
            <w:r>
              <w:rPr>
                <w:spacing w:val="-2"/>
                <w:sz w:val="24"/>
              </w:rPr>
              <w:t>Agreed</w:t>
            </w:r>
          </w:p>
        </w:tc>
      </w:tr>
      <w:tr>
        <w:trPr>
          <w:trHeight w:val="618" w:hRule="atLeast"/>
        </w:trPr>
        <w:tc>
          <w:tcPr>
            <w:tcW w:w="5589" w:type="dxa"/>
            <w:tcBorders>
              <w:bottom w:val="single" w:sz="4" w:space="0" w:color="000000"/>
            </w:tcBorders>
          </w:tcPr>
          <w:p>
            <w:pPr>
              <w:pStyle w:val="TableParagraph"/>
              <w:spacing w:before="17"/>
              <w:ind w:left="542"/>
              <w:rPr>
                <w:sz w:val="24"/>
              </w:rPr>
            </w:pPr>
            <w:r>
              <w:rPr>
                <w:sz w:val="24"/>
              </w:rPr>
              <w:t>37.</w:t>
            </w:r>
            <w:r>
              <w:rPr>
                <w:spacing w:val="-5"/>
                <w:sz w:val="24"/>
              </w:rPr>
              <w:t> </w:t>
            </w:r>
            <w:r>
              <w:rPr>
                <w:sz w:val="24"/>
              </w:rPr>
              <w:t>Provide</w:t>
            </w:r>
            <w:r>
              <w:rPr>
                <w:spacing w:val="-3"/>
                <w:sz w:val="24"/>
              </w:rPr>
              <w:t> </w:t>
            </w:r>
            <w:r>
              <w:rPr>
                <w:sz w:val="24"/>
              </w:rPr>
              <w:t>medical</w:t>
            </w:r>
            <w:r>
              <w:rPr>
                <w:spacing w:val="-1"/>
                <w:sz w:val="24"/>
              </w:rPr>
              <w:t> </w:t>
            </w:r>
            <w:r>
              <w:rPr>
                <w:sz w:val="24"/>
              </w:rPr>
              <w:t>services for</w:t>
            </w:r>
            <w:r>
              <w:rPr>
                <w:spacing w:val="-2"/>
                <w:sz w:val="24"/>
              </w:rPr>
              <w:t> </w:t>
            </w:r>
            <w:r>
              <w:rPr>
                <w:sz w:val="24"/>
              </w:rPr>
              <w:t>employees</w:t>
            </w:r>
            <w:r>
              <w:rPr>
                <w:spacing w:val="1"/>
                <w:sz w:val="24"/>
              </w:rPr>
              <w:t> </w:t>
            </w:r>
            <w:r>
              <w:rPr>
                <w:spacing w:val="-5"/>
                <w:sz w:val="24"/>
              </w:rPr>
              <w:t>and</w:t>
            </w:r>
          </w:p>
          <w:p>
            <w:pPr>
              <w:pStyle w:val="TableParagraph"/>
              <w:spacing w:line="261" w:lineRule="exact" w:before="44"/>
              <w:ind w:left="902"/>
              <w:rPr>
                <w:sz w:val="24"/>
              </w:rPr>
            </w:pPr>
            <w:r>
              <w:rPr>
                <w:sz w:val="24"/>
              </w:rPr>
              <w:t>their</w:t>
            </w:r>
            <w:r>
              <w:rPr>
                <w:spacing w:val="-3"/>
                <w:sz w:val="24"/>
              </w:rPr>
              <w:t> </w:t>
            </w:r>
            <w:r>
              <w:rPr>
                <w:spacing w:val="-2"/>
                <w:sz w:val="24"/>
              </w:rPr>
              <w:t>families</w:t>
            </w:r>
          </w:p>
        </w:tc>
        <w:tc>
          <w:tcPr>
            <w:tcW w:w="1044" w:type="dxa"/>
            <w:tcBorders>
              <w:bottom w:val="single" w:sz="4" w:space="0" w:color="000000"/>
            </w:tcBorders>
          </w:tcPr>
          <w:p>
            <w:pPr>
              <w:pStyle w:val="TableParagraph"/>
              <w:spacing w:before="60"/>
              <w:rPr>
                <w:b/>
                <w:sz w:val="24"/>
              </w:rPr>
            </w:pPr>
          </w:p>
          <w:p>
            <w:pPr>
              <w:pStyle w:val="TableParagraph"/>
              <w:spacing w:line="261" w:lineRule="exact" w:before="1"/>
              <w:ind w:left="17"/>
              <w:jc w:val="center"/>
              <w:rPr>
                <w:sz w:val="24"/>
              </w:rPr>
            </w:pPr>
            <w:r>
              <w:rPr>
                <w:spacing w:val="-4"/>
                <w:sz w:val="24"/>
              </w:rPr>
              <w:t>3.32</w:t>
            </w:r>
          </w:p>
        </w:tc>
        <w:tc>
          <w:tcPr>
            <w:tcW w:w="829" w:type="dxa"/>
            <w:tcBorders>
              <w:bottom w:val="single" w:sz="4" w:space="0" w:color="000000"/>
            </w:tcBorders>
          </w:tcPr>
          <w:p>
            <w:pPr>
              <w:pStyle w:val="TableParagraph"/>
              <w:spacing w:before="60"/>
              <w:rPr>
                <w:b/>
                <w:sz w:val="24"/>
              </w:rPr>
            </w:pPr>
          </w:p>
          <w:p>
            <w:pPr>
              <w:pStyle w:val="TableParagraph"/>
              <w:spacing w:line="261" w:lineRule="exact" w:before="1"/>
              <w:ind w:left="39" w:right="4"/>
              <w:jc w:val="center"/>
              <w:rPr>
                <w:sz w:val="24"/>
              </w:rPr>
            </w:pPr>
            <w:r>
              <w:rPr>
                <w:spacing w:val="-4"/>
                <w:sz w:val="24"/>
              </w:rPr>
              <w:t>0.49</w:t>
            </w:r>
          </w:p>
        </w:tc>
        <w:tc>
          <w:tcPr>
            <w:tcW w:w="2354" w:type="dxa"/>
            <w:tcBorders>
              <w:bottom w:val="single" w:sz="4" w:space="0" w:color="000000"/>
            </w:tcBorders>
          </w:tcPr>
          <w:p>
            <w:pPr>
              <w:pStyle w:val="TableParagraph"/>
              <w:spacing w:before="60"/>
              <w:rPr>
                <w:b/>
                <w:sz w:val="24"/>
              </w:rPr>
            </w:pPr>
          </w:p>
          <w:p>
            <w:pPr>
              <w:pStyle w:val="TableParagraph"/>
              <w:spacing w:line="261" w:lineRule="exact" w:before="1"/>
              <w:ind w:right="363"/>
              <w:jc w:val="right"/>
              <w:rPr>
                <w:sz w:val="24"/>
              </w:rPr>
            </w:pPr>
            <w:r>
              <w:rPr>
                <w:sz w:val="24"/>
              </w:rPr>
              <w:t>Moderately</w:t>
            </w:r>
            <w:r>
              <w:rPr>
                <w:spacing w:val="-6"/>
                <w:sz w:val="24"/>
              </w:rPr>
              <w:t> </w:t>
            </w:r>
            <w:r>
              <w:rPr>
                <w:spacing w:val="-2"/>
                <w:sz w:val="24"/>
              </w:rPr>
              <w:t>agreed</w:t>
            </w:r>
          </w:p>
        </w:tc>
      </w:tr>
      <w:tr>
        <w:trPr>
          <w:trHeight w:val="321" w:hRule="atLeast"/>
        </w:trPr>
        <w:tc>
          <w:tcPr>
            <w:tcW w:w="5589" w:type="dxa"/>
            <w:tcBorders>
              <w:top w:val="single" w:sz="4" w:space="0" w:color="000000"/>
              <w:bottom w:val="single" w:sz="4" w:space="0" w:color="000000"/>
            </w:tcBorders>
          </w:tcPr>
          <w:p>
            <w:pPr>
              <w:pStyle w:val="TableParagraph"/>
              <w:spacing w:line="257" w:lineRule="exact" w:before="44"/>
              <w:ind w:left="182"/>
              <w:rPr>
                <w:b/>
                <w:sz w:val="24"/>
              </w:rPr>
            </w:pPr>
            <w:r>
              <w:rPr>
                <w:b/>
                <w:sz w:val="24"/>
              </w:rPr>
              <w:t>Cluster</w:t>
            </w:r>
            <w:r>
              <w:rPr>
                <w:b/>
                <w:spacing w:val="-3"/>
                <w:sz w:val="24"/>
              </w:rPr>
              <w:t> </w:t>
            </w:r>
            <w:r>
              <w:rPr>
                <w:b/>
                <w:spacing w:val="-4"/>
                <w:sz w:val="24"/>
              </w:rPr>
              <w:t>Mean</w:t>
            </w:r>
          </w:p>
        </w:tc>
        <w:tc>
          <w:tcPr>
            <w:tcW w:w="1044" w:type="dxa"/>
            <w:tcBorders>
              <w:top w:val="single" w:sz="4" w:space="0" w:color="000000"/>
              <w:bottom w:val="single" w:sz="4" w:space="0" w:color="000000"/>
            </w:tcBorders>
          </w:tcPr>
          <w:p>
            <w:pPr>
              <w:pStyle w:val="TableParagraph"/>
              <w:spacing w:line="275" w:lineRule="exact"/>
              <w:ind w:left="17"/>
              <w:jc w:val="center"/>
              <w:rPr>
                <w:b/>
                <w:sz w:val="24"/>
              </w:rPr>
            </w:pPr>
            <w:r>
              <w:rPr>
                <w:b/>
                <w:spacing w:val="-4"/>
                <w:sz w:val="24"/>
              </w:rPr>
              <w:t>3.58</w:t>
            </w:r>
          </w:p>
        </w:tc>
        <w:tc>
          <w:tcPr>
            <w:tcW w:w="829" w:type="dxa"/>
            <w:tcBorders>
              <w:top w:val="single" w:sz="4" w:space="0" w:color="000000"/>
              <w:bottom w:val="single" w:sz="4" w:space="0" w:color="000000"/>
            </w:tcBorders>
          </w:tcPr>
          <w:p>
            <w:pPr>
              <w:pStyle w:val="TableParagraph"/>
              <w:rPr>
                <w:sz w:val="24"/>
              </w:rPr>
            </w:pPr>
          </w:p>
        </w:tc>
        <w:tc>
          <w:tcPr>
            <w:tcW w:w="2354" w:type="dxa"/>
            <w:tcBorders>
              <w:top w:val="single" w:sz="4" w:space="0" w:color="000000"/>
              <w:bottom w:val="single" w:sz="4" w:space="0" w:color="000000"/>
            </w:tcBorders>
          </w:tcPr>
          <w:p>
            <w:pPr>
              <w:pStyle w:val="TableParagraph"/>
              <w:spacing w:line="275" w:lineRule="exact"/>
              <w:ind w:left="125"/>
              <w:rPr>
                <w:b/>
                <w:sz w:val="24"/>
              </w:rPr>
            </w:pPr>
            <w:r>
              <w:rPr>
                <w:b/>
                <w:spacing w:val="-2"/>
                <w:sz w:val="24"/>
              </w:rPr>
              <w:t>Agreed</w:t>
            </w:r>
          </w:p>
        </w:tc>
      </w:tr>
    </w:tbl>
    <w:p>
      <w:pPr>
        <w:spacing w:after="0" w:line="275" w:lineRule="exact"/>
        <w:rPr>
          <w:sz w:val="24"/>
        </w:rPr>
        <w:sectPr>
          <w:pgSz w:w="12240" w:h="15840"/>
          <w:pgMar w:header="761" w:footer="0" w:top="980" w:bottom="280" w:left="1200" w:right="240"/>
        </w:sectPr>
      </w:pPr>
    </w:p>
    <w:p>
      <w:pPr>
        <w:pStyle w:val="BodyText"/>
        <w:spacing w:before="129"/>
        <w:jc w:val="left"/>
        <w:rPr>
          <w:b/>
        </w:rPr>
      </w:pPr>
    </w:p>
    <w:p>
      <w:pPr>
        <w:pStyle w:val="BodyText"/>
        <w:spacing w:line="480" w:lineRule="auto" w:before="1"/>
        <w:ind w:left="240" w:right="1196" w:firstLine="719"/>
      </w:pPr>
      <w:r>
        <w:rPr/>
        <w:t>Analysis in Table 3 shows a cluster mean of 3.58 which indicates that the managers agreed on the employee compensation practices applied in small and medium scale enterprises in Anambra State. Item by item analysis in Table 3</w:t>
      </w:r>
      <w:r>
        <w:rPr>
          <w:spacing w:val="40"/>
        </w:rPr>
        <w:t> </w:t>
      </w:r>
      <w:r>
        <w:rPr/>
        <w:t>shows</w:t>
      </w:r>
      <w:r>
        <w:rPr>
          <w:spacing w:val="13"/>
        </w:rPr>
        <w:t> </w:t>
      </w:r>
      <w:r>
        <w:rPr/>
        <w:t>that</w:t>
      </w:r>
      <w:r>
        <w:rPr>
          <w:spacing w:val="13"/>
        </w:rPr>
        <w:t> </w:t>
      </w:r>
      <w:r>
        <w:rPr/>
        <w:t>items</w:t>
      </w:r>
      <w:r>
        <w:rPr>
          <w:spacing w:val="13"/>
        </w:rPr>
        <w:t> </w:t>
      </w:r>
      <w:r>
        <w:rPr/>
        <w:t>25, 26, 27, 30, 33</w:t>
      </w:r>
      <w:r>
        <w:rPr>
          <w:spacing w:val="13"/>
        </w:rPr>
        <w:t> </w:t>
      </w:r>
      <w:r>
        <w:rPr/>
        <w:t>and</w:t>
      </w:r>
      <w:r>
        <w:rPr>
          <w:spacing w:val="13"/>
        </w:rPr>
        <w:t> </w:t>
      </w:r>
      <w:r>
        <w:rPr/>
        <w:t>36 with</w:t>
      </w:r>
      <w:r>
        <w:rPr>
          <w:spacing w:val="13"/>
        </w:rPr>
        <w:t> </w:t>
      </w:r>
      <w:r>
        <w:rPr/>
        <w:t>mean</w:t>
      </w:r>
      <w:r>
        <w:rPr>
          <w:spacing w:val="13"/>
        </w:rPr>
        <w:t> </w:t>
      </w:r>
      <w:r>
        <w:rPr/>
        <w:t>scores</w:t>
      </w:r>
      <w:r>
        <w:rPr>
          <w:spacing w:val="13"/>
        </w:rPr>
        <w:t> </w:t>
      </w:r>
      <w:r>
        <w:rPr/>
        <w:t>ranging</w:t>
      </w:r>
      <w:r>
        <w:rPr>
          <w:spacing w:val="13"/>
        </w:rPr>
        <w:t> </w:t>
      </w:r>
      <w:r>
        <w:rPr/>
        <w:t>from 3.54</w:t>
      </w:r>
      <w:r>
        <w:rPr>
          <w:spacing w:val="14"/>
        </w:rPr>
        <w:t> </w:t>
      </w:r>
      <w:r>
        <w:rPr/>
        <w:t>to</w:t>
      </w:r>
    </w:p>
    <w:p>
      <w:pPr>
        <w:pStyle w:val="BodyText"/>
        <w:spacing w:line="480" w:lineRule="auto"/>
        <w:ind w:left="240" w:right="1192"/>
      </w:pPr>
      <w:r>
        <w:rPr/>
        <w:t>4.15 are the employee compensation practices agreed to by managers of SMEs, while items 24, 28, 29, 31, 32, 34, 35 and 37 with mean scores ranging from 3.22</w:t>
      </w:r>
      <w:r>
        <w:rPr>
          <w:spacing w:val="40"/>
        </w:rPr>
        <w:t> </w:t>
      </w:r>
      <w:r>
        <w:rPr/>
        <w:t>to 3.35 are the employee compensation practices moderately agreed to by</w:t>
      </w:r>
      <w:r>
        <w:rPr>
          <w:spacing w:val="40"/>
        </w:rPr>
        <w:t> </w:t>
      </w:r>
      <w:r>
        <w:rPr/>
        <w:t>managers of SMEs. The standard deviations of 0.41 to 0.69 are within the same range showing that SME managers‟ are not wide apart in their responses.</w:t>
      </w:r>
    </w:p>
    <w:p>
      <w:pPr>
        <w:pStyle w:val="Heading1"/>
        <w:spacing w:before="205"/>
      </w:pPr>
      <w:r>
        <w:rPr/>
        <w:t>Research</w:t>
      </w:r>
      <w:r>
        <w:rPr>
          <w:spacing w:val="-7"/>
        </w:rPr>
        <w:t> </w:t>
      </w:r>
      <w:r>
        <w:rPr/>
        <w:t>Question</w:t>
      </w:r>
      <w:r>
        <w:rPr>
          <w:spacing w:val="-7"/>
        </w:rPr>
        <w:t> </w:t>
      </w:r>
      <w:r>
        <w:rPr>
          <w:spacing w:val="-12"/>
        </w:rPr>
        <w:t>4</w:t>
      </w:r>
    </w:p>
    <w:p>
      <w:pPr>
        <w:pStyle w:val="BodyText"/>
        <w:spacing w:before="196"/>
        <w:jc w:val="left"/>
        <w:rPr>
          <w:b/>
        </w:rPr>
      </w:pPr>
    </w:p>
    <w:p>
      <w:pPr>
        <w:pStyle w:val="BodyText"/>
        <w:spacing w:line="480" w:lineRule="auto"/>
        <w:ind w:left="240" w:right="1203" w:firstLine="719"/>
      </w:pPr>
      <w:r>
        <w:rPr/>
        <w:t>What are the employee relation practices of managers of small and medium scale enterprises in Anambra State?</w:t>
      </w:r>
    </w:p>
    <w:p>
      <w:pPr>
        <w:pStyle w:val="BodyText"/>
        <w:spacing w:line="320" w:lineRule="exact"/>
        <w:ind w:left="960"/>
        <w:jc w:val="left"/>
      </w:pPr>
      <w:r>
        <w:rPr/>
        <w:t>Analysis</w:t>
      </w:r>
      <w:r>
        <w:rPr>
          <w:spacing w:val="-6"/>
        </w:rPr>
        <w:t> </w:t>
      </w:r>
      <w:r>
        <w:rPr/>
        <w:t>of</w:t>
      </w:r>
      <w:r>
        <w:rPr>
          <w:spacing w:val="-7"/>
        </w:rPr>
        <w:t> </w:t>
      </w:r>
      <w:r>
        <w:rPr/>
        <w:t>data</w:t>
      </w:r>
      <w:r>
        <w:rPr>
          <w:spacing w:val="-5"/>
        </w:rPr>
        <w:t> </w:t>
      </w:r>
      <w:r>
        <w:rPr/>
        <w:t>relating</w:t>
      </w:r>
      <w:r>
        <w:rPr>
          <w:spacing w:val="-4"/>
        </w:rPr>
        <w:t> </w:t>
      </w:r>
      <w:r>
        <w:rPr/>
        <w:t>to</w:t>
      </w:r>
      <w:r>
        <w:rPr>
          <w:spacing w:val="-3"/>
        </w:rPr>
        <w:t> </w:t>
      </w:r>
      <w:r>
        <w:rPr/>
        <w:t>this</w:t>
      </w:r>
      <w:r>
        <w:rPr>
          <w:spacing w:val="-4"/>
        </w:rPr>
        <w:t> </w:t>
      </w:r>
      <w:r>
        <w:rPr/>
        <w:t>research</w:t>
      </w:r>
      <w:r>
        <w:rPr>
          <w:spacing w:val="-6"/>
        </w:rPr>
        <w:t> </w:t>
      </w:r>
      <w:r>
        <w:rPr/>
        <w:t>question</w:t>
      </w:r>
      <w:r>
        <w:rPr>
          <w:spacing w:val="-4"/>
        </w:rPr>
        <w:t> </w:t>
      </w:r>
      <w:r>
        <w:rPr/>
        <w:t>is</w:t>
      </w:r>
      <w:r>
        <w:rPr>
          <w:spacing w:val="-4"/>
        </w:rPr>
        <w:t> </w:t>
      </w:r>
      <w:r>
        <w:rPr/>
        <w:t>presented</w:t>
      </w:r>
      <w:r>
        <w:rPr>
          <w:spacing w:val="-3"/>
        </w:rPr>
        <w:t> </w:t>
      </w:r>
      <w:r>
        <w:rPr/>
        <w:t>in</w:t>
      </w:r>
      <w:r>
        <w:rPr>
          <w:spacing w:val="-4"/>
        </w:rPr>
        <w:t> </w:t>
      </w:r>
      <w:r>
        <w:rPr/>
        <w:t>Table</w:t>
      </w:r>
      <w:r>
        <w:rPr>
          <w:spacing w:val="-4"/>
        </w:rPr>
        <w:t> </w:t>
      </w:r>
      <w:r>
        <w:rPr>
          <w:spacing w:val="-10"/>
        </w:rPr>
        <w:t>4</w:t>
      </w:r>
    </w:p>
    <w:p>
      <w:pPr>
        <w:spacing w:after="0" w:line="320" w:lineRule="exact"/>
        <w:jc w:val="left"/>
        <w:sectPr>
          <w:pgSz w:w="12240" w:h="15840"/>
          <w:pgMar w:header="761" w:footer="0" w:top="980" w:bottom="280" w:left="1200" w:right="240"/>
        </w:sectPr>
      </w:pPr>
    </w:p>
    <w:p>
      <w:pPr>
        <w:pStyle w:val="BodyText"/>
        <w:spacing w:before="134"/>
        <w:jc w:val="left"/>
      </w:pPr>
    </w:p>
    <w:p>
      <w:pPr>
        <w:pStyle w:val="Heading1"/>
        <w:jc w:val="left"/>
      </w:pPr>
      <w:r>
        <w:rPr/>
        <w:t>Table</w:t>
      </w:r>
      <w:r>
        <w:rPr>
          <w:spacing w:val="-3"/>
        </w:rPr>
        <w:t> </w:t>
      </w:r>
      <w:r>
        <w:rPr>
          <w:spacing w:val="-10"/>
        </w:rPr>
        <w:t>4</w:t>
      </w:r>
    </w:p>
    <w:p>
      <w:pPr>
        <w:tabs>
          <w:tab w:pos="7606" w:val="left" w:leader="none"/>
        </w:tabs>
        <w:spacing w:line="276" w:lineRule="auto" w:before="250"/>
        <w:ind w:left="240" w:right="1200" w:firstLine="0"/>
        <w:jc w:val="left"/>
        <w:rPr>
          <w:b/>
          <w:sz w:val="28"/>
        </w:rPr>
      </w:pPr>
      <w:r>
        <w:rPr>
          <w:b/>
          <w:sz w:val="28"/>
        </w:rPr>
        <w:t>Mean</w:t>
      </w:r>
      <w:r>
        <w:rPr>
          <w:b/>
          <w:spacing w:val="36"/>
          <w:sz w:val="28"/>
        </w:rPr>
        <w:t> </w:t>
      </w:r>
      <w:r>
        <w:rPr>
          <w:b/>
          <w:sz w:val="28"/>
        </w:rPr>
        <w:t>responses</w:t>
      </w:r>
      <w:r>
        <w:rPr>
          <w:b/>
          <w:spacing w:val="35"/>
          <w:sz w:val="28"/>
        </w:rPr>
        <w:t> </w:t>
      </w:r>
      <w:r>
        <w:rPr>
          <w:b/>
          <w:sz w:val="28"/>
        </w:rPr>
        <w:t>of</w:t>
      </w:r>
      <w:r>
        <w:rPr>
          <w:b/>
          <w:spacing w:val="34"/>
          <w:sz w:val="28"/>
        </w:rPr>
        <w:t> </w:t>
      </w:r>
      <w:r>
        <w:rPr>
          <w:b/>
          <w:sz w:val="28"/>
        </w:rPr>
        <w:t>Managers</w:t>
      </w:r>
      <w:r>
        <w:rPr>
          <w:b/>
          <w:spacing w:val="38"/>
          <w:sz w:val="28"/>
        </w:rPr>
        <w:t> </w:t>
      </w:r>
      <w:r>
        <w:rPr>
          <w:b/>
          <w:sz w:val="28"/>
        </w:rPr>
        <w:t>on</w:t>
      </w:r>
      <w:r>
        <w:rPr>
          <w:b/>
          <w:spacing w:val="36"/>
          <w:sz w:val="28"/>
        </w:rPr>
        <w:t> </w:t>
      </w:r>
      <w:r>
        <w:rPr>
          <w:b/>
          <w:sz w:val="28"/>
        </w:rPr>
        <w:t>the</w:t>
      </w:r>
      <w:r>
        <w:rPr>
          <w:b/>
          <w:spacing w:val="34"/>
          <w:sz w:val="28"/>
        </w:rPr>
        <w:t> </w:t>
      </w:r>
      <w:r>
        <w:rPr>
          <w:b/>
          <w:sz w:val="28"/>
        </w:rPr>
        <w:t>employee</w:t>
      </w:r>
      <w:r>
        <w:rPr>
          <w:b/>
          <w:spacing w:val="35"/>
          <w:sz w:val="28"/>
        </w:rPr>
        <w:t> </w:t>
      </w:r>
      <w:r>
        <w:rPr>
          <w:b/>
          <w:sz w:val="28"/>
        </w:rPr>
        <w:t>relation</w:t>
      </w:r>
      <w:r>
        <w:rPr>
          <w:b/>
          <w:spacing w:val="36"/>
          <w:sz w:val="28"/>
        </w:rPr>
        <w:t> </w:t>
      </w:r>
      <w:r>
        <w:rPr>
          <w:b/>
          <w:sz w:val="28"/>
        </w:rPr>
        <w:t>practices</w:t>
      </w:r>
      <w:r>
        <w:rPr>
          <w:b/>
          <w:spacing w:val="36"/>
          <w:sz w:val="28"/>
        </w:rPr>
        <w:t> </w:t>
      </w:r>
      <w:r>
        <w:rPr>
          <w:b/>
          <w:sz w:val="28"/>
        </w:rPr>
        <w:t>adopted</w:t>
      </w:r>
      <w:r>
        <w:rPr>
          <w:b/>
          <w:spacing w:val="40"/>
          <w:sz w:val="28"/>
        </w:rPr>
        <w:t> </w:t>
      </w:r>
      <w:r>
        <w:rPr>
          <w:b/>
          <w:sz w:val="28"/>
        </w:rPr>
        <w:t>in </w:t>
      </w:r>
      <w:r>
        <w:rPr>
          <w:b/>
          <w:spacing w:val="-2"/>
          <w:sz w:val="28"/>
        </w:rPr>
        <w:t>SMEs.</w:t>
      </w:r>
      <w:r>
        <w:rPr>
          <w:b/>
          <w:sz w:val="28"/>
        </w:rPr>
        <w:tab/>
        <w:t>N = 298</w:t>
      </w:r>
    </w:p>
    <w:p>
      <w:pPr>
        <w:pStyle w:val="BodyText"/>
        <w:spacing w:before="6" w:after="1"/>
        <w:jc w:val="left"/>
        <w:rPr>
          <w:b/>
          <w:sz w:val="17"/>
        </w:rPr>
      </w:pPr>
    </w:p>
    <w:tbl>
      <w:tblPr>
        <w:tblW w:w="0" w:type="auto"/>
        <w:jc w:val="left"/>
        <w:tblInd w:w="1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15"/>
        <w:gridCol w:w="1006"/>
        <w:gridCol w:w="701"/>
        <w:gridCol w:w="2349"/>
      </w:tblGrid>
      <w:tr>
        <w:trPr>
          <w:trHeight w:val="318" w:hRule="atLeast"/>
        </w:trPr>
        <w:tc>
          <w:tcPr>
            <w:tcW w:w="5615" w:type="dxa"/>
            <w:tcBorders>
              <w:top w:val="single" w:sz="4" w:space="0" w:color="000000"/>
              <w:bottom w:val="single" w:sz="4" w:space="0" w:color="000000"/>
            </w:tcBorders>
          </w:tcPr>
          <w:p>
            <w:pPr>
              <w:pStyle w:val="TableParagraph"/>
              <w:spacing w:line="257" w:lineRule="exact" w:before="42"/>
              <w:ind w:left="182"/>
              <w:rPr>
                <w:b/>
                <w:sz w:val="24"/>
              </w:rPr>
            </w:pPr>
            <w:r>
              <w:rPr>
                <w:b/>
                <w:sz w:val="24"/>
              </w:rPr>
              <w:t>S/No</w:t>
            </w:r>
            <w:r>
              <w:rPr>
                <w:b/>
                <w:spacing w:val="-3"/>
                <w:sz w:val="24"/>
              </w:rPr>
              <w:t> </w:t>
            </w:r>
            <w:r>
              <w:rPr>
                <w:b/>
                <w:sz w:val="24"/>
              </w:rPr>
              <w:t>Employee</w:t>
            </w:r>
            <w:r>
              <w:rPr>
                <w:b/>
                <w:spacing w:val="-3"/>
                <w:sz w:val="24"/>
              </w:rPr>
              <w:t> </w:t>
            </w:r>
            <w:r>
              <w:rPr>
                <w:b/>
                <w:spacing w:val="-2"/>
                <w:sz w:val="24"/>
              </w:rPr>
              <w:t>Relations</w:t>
            </w:r>
          </w:p>
        </w:tc>
        <w:tc>
          <w:tcPr>
            <w:tcW w:w="1006" w:type="dxa"/>
            <w:tcBorders>
              <w:top w:val="single" w:sz="4" w:space="0" w:color="000000"/>
              <w:bottom w:val="single" w:sz="4" w:space="0" w:color="000000"/>
            </w:tcBorders>
          </w:tcPr>
          <w:p>
            <w:pPr>
              <w:pStyle w:val="TableParagraph"/>
              <w:spacing w:line="257" w:lineRule="exact" w:before="42"/>
              <w:ind w:left="9"/>
              <w:jc w:val="center"/>
              <w:rPr>
                <w:b/>
                <w:sz w:val="24"/>
              </w:rPr>
            </w:pPr>
            <w:r>
              <w:rPr>
                <w:b/>
                <w:spacing w:val="-4"/>
                <w:sz w:val="24"/>
              </w:rPr>
              <w:t>Mean</w:t>
            </w:r>
          </w:p>
        </w:tc>
        <w:tc>
          <w:tcPr>
            <w:tcW w:w="701" w:type="dxa"/>
            <w:tcBorders>
              <w:top w:val="single" w:sz="4" w:space="0" w:color="000000"/>
              <w:bottom w:val="single" w:sz="4" w:space="0" w:color="000000"/>
            </w:tcBorders>
          </w:tcPr>
          <w:p>
            <w:pPr>
              <w:pStyle w:val="TableParagraph"/>
              <w:spacing w:line="257" w:lineRule="exact" w:before="42"/>
              <w:ind w:left="18"/>
              <w:jc w:val="center"/>
              <w:rPr>
                <w:b/>
                <w:sz w:val="24"/>
              </w:rPr>
            </w:pPr>
            <w:r>
              <w:rPr>
                <w:b/>
                <w:spacing w:val="-5"/>
                <w:sz w:val="24"/>
              </w:rPr>
              <w:t>SD</w:t>
            </w:r>
          </w:p>
        </w:tc>
        <w:tc>
          <w:tcPr>
            <w:tcW w:w="2349" w:type="dxa"/>
            <w:tcBorders>
              <w:top w:val="single" w:sz="4" w:space="0" w:color="000000"/>
              <w:bottom w:val="single" w:sz="4" w:space="0" w:color="000000"/>
            </w:tcBorders>
          </w:tcPr>
          <w:p>
            <w:pPr>
              <w:pStyle w:val="TableParagraph"/>
              <w:spacing w:line="257" w:lineRule="exact" w:before="42"/>
              <w:ind w:left="186"/>
              <w:rPr>
                <w:b/>
                <w:sz w:val="24"/>
              </w:rPr>
            </w:pPr>
            <w:r>
              <w:rPr>
                <w:b/>
                <w:spacing w:val="-2"/>
                <w:sz w:val="24"/>
              </w:rPr>
              <w:t>Decision</w:t>
            </w:r>
          </w:p>
        </w:tc>
      </w:tr>
      <w:tr>
        <w:trPr>
          <w:trHeight w:val="661" w:hRule="atLeast"/>
        </w:trPr>
        <w:tc>
          <w:tcPr>
            <w:tcW w:w="5615" w:type="dxa"/>
            <w:tcBorders>
              <w:top w:val="single" w:sz="4" w:space="0" w:color="000000"/>
            </w:tcBorders>
          </w:tcPr>
          <w:p>
            <w:pPr>
              <w:pStyle w:val="TableParagraph"/>
              <w:spacing w:line="322" w:lineRule="exact"/>
              <w:ind w:left="902" w:hanging="360"/>
              <w:rPr>
                <w:sz w:val="24"/>
              </w:rPr>
            </w:pPr>
            <w:r>
              <w:rPr>
                <w:sz w:val="24"/>
              </w:rPr>
              <w:t>38.</w:t>
            </w:r>
            <w:r>
              <w:rPr>
                <w:spacing w:val="-8"/>
                <w:sz w:val="24"/>
              </w:rPr>
              <w:t> </w:t>
            </w:r>
            <w:r>
              <w:rPr>
                <w:sz w:val="24"/>
              </w:rPr>
              <w:t>Involve</w:t>
            </w:r>
            <w:r>
              <w:rPr>
                <w:spacing w:val="-6"/>
                <w:sz w:val="24"/>
              </w:rPr>
              <w:t> </w:t>
            </w:r>
            <w:r>
              <w:rPr>
                <w:sz w:val="24"/>
              </w:rPr>
              <w:t>employees</w:t>
            </w:r>
            <w:r>
              <w:rPr>
                <w:spacing w:val="-7"/>
                <w:sz w:val="24"/>
              </w:rPr>
              <w:t> </w:t>
            </w:r>
            <w:r>
              <w:rPr>
                <w:sz w:val="24"/>
              </w:rPr>
              <w:t>in</w:t>
            </w:r>
            <w:r>
              <w:rPr>
                <w:spacing w:val="-7"/>
                <w:sz w:val="24"/>
              </w:rPr>
              <w:t> </w:t>
            </w:r>
            <w:r>
              <w:rPr>
                <w:sz w:val="24"/>
              </w:rPr>
              <w:t>the</w:t>
            </w:r>
            <w:r>
              <w:rPr>
                <w:spacing w:val="-5"/>
                <w:sz w:val="24"/>
              </w:rPr>
              <w:t> </w:t>
            </w:r>
            <w:r>
              <w:rPr>
                <w:sz w:val="24"/>
              </w:rPr>
              <w:t>decision</w:t>
            </w:r>
            <w:r>
              <w:rPr>
                <w:spacing w:val="-7"/>
                <w:sz w:val="24"/>
              </w:rPr>
              <w:t> </w:t>
            </w:r>
            <w:r>
              <w:rPr>
                <w:sz w:val="24"/>
              </w:rPr>
              <w:t>making process of the business.</w:t>
            </w:r>
          </w:p>
        </w:tc>
        <w:tc>
          <w:tcPr>
            <w:tcW w:w="1006" w:type="dxa"/>
            <w:tcBorders>
              <w:top w:val="single" w:sz="4" w:space="0" w:color="000000"/>
            </w:tcBorders>
          </w:tcPr>
          <w:p>
            <w:pPr>
              <w:pStyle w:val="TableParagraph"/>
              <w:spacing w:before="82"/>
              <w:rPr>
                <w:b/>
                <w:sz w:val="24"/>
              </w:rPr>
            </w:pPr>
          </w:p>
          <w:p>
            <w:pPr>
              <w:pStyle w:val="TableParagraph"/>
              <w:spacing w:before="1"/>
              <w:ind w:left="9" w:right="1"/>
              <w:jc w:val="center"/>
              <w:rPr>
                <w:sz w:val="24"/>
              </w:rPr>
            </w:pPr>
            <w:r>
              <w:rPr>
                <w:spacing w:val="-4"/>
                <w:sz w:val="24"/>
              </w:rPr>
              <w:t>3.40</w:t>
            </w:r>
          </w:p>
        </w:tc>
        <w:tc>
          <w:tcPr>
            <w:tcW w:w="701" w:type="dxa"/>
            <w:tcBorders>
              <w:top w:val="single" w:sz="4" w:space="0" w:color="000000"/>
            </w:tcBorders>
          </w:tcPr>
          <w:p>
            <w:pPr>
              <w:pStyle w:val="TableParagraph"/>
              <w:spacing w:before="82"/>
              <w:rPr>
                <w:b/>
                <w:sz w:val="24"/>
              </w:rPr>
            </w:pPr>
          </w:p>
          <w:p>
            <w:pPr>
              <w:pStyle w:val="TableParagraph"/>
              <w:spacing w:before="1"/>
              <w:ind w:left="18" w:right="4"/>
              <w:jc w:val="center"/>
              <w:rPr>
                <w:sz w:val="24"/>
              </w:rPr>
            </w:pPr>
            <w:r>
              <w:rPr>
                <w:spacing w:val="-5"/>
                <w:sz w:val="24"/>
              </w:rPr>
              <w:t>.68</w:t>
            </w:r>
          </w:p>
        </w:tc>
        <w:tc>
          <w:tcPr>
            <w:tcW w:w="2349" w:type="dxa"/>
            <w:tcBorders>
              <w:top w:val="single" w:sz="4" w:space="0" w:color="000000"/>
            </w:tcBorders>
          </w:tcPr>
          <w:p>
            <w:pPr>
              <w:pStyle w:val="TableParagraph"/>
              <w:spacing w:before="82"/>
              <w:rPr>
                <w:b/>
                <w:sz w:val="24"/>
              </w:rPr>
            </w:pPr>
          </w:p>
          <w:p>
            <w:pPr>
              <w:pStyle w:val="TableParagraph"/>
              <w:spacing w:before="1"/>
              <w:ind w:left="186"/>
              <w:rPr>
                <w:sz w:val="24"/>
              </w:rPr>
            </w:pPr>
            <w:r>
              <w:rPr>
                <w:sz w:val="24"/>
              </w:rPr>
              <w:t>Moderately</w:t>
            </w:r>
            <w:r>
              <w:rPr>
                <w:spacing w:val="-4"/>
                <w:sz w:val="24"/>
              </w:rPr>
              <w:t> </w:t>
            </w:r>
            <w:r>
              <w:rPr>
                <w:spacing w:val="-2"/>
                <w:sz w:val="24"/>
              </w:rPr>
              <w:t>agreed</w:t>
            </w:r>
          </w:p>
        </w:tc>
      </w:tr>
      <w:tr>
        <w:trPr>
          <w:trHeight w:val="960" w:hRule="atLeast"/>
        </w:trPr>
        <w:tc>
          <w:tcPr>
            <w:tcW w:w="5615" w:type="dxa"/>
          </w:tcPr>
          <w:p>
            <w:pPr>
              <w:pStyle w:val="TableParagraph"/>
              <w:spacing w:line="278" w:lineRule="auto" w:before="16"/>
              <w:ind w:left="902" w:right="109" w:hanging="360"/>
              <w:rPr>
                <w:sz w:val="24"/>
              </w:rPr>
            </w:pPr>
            <w:r>
              <w:rPr>
                <w:sz w:val="24"/>
              </w:rPr>
              <w:t>39.</w:t>
            </w:r>
            <w:r>
              <w:rPr>
                <w:spacing w:val="-9"/>
                <w:sz w:val="24"/>
              </w:rPr>
              <w:t> </w:t>
            </w:r>
            <w:r>
              <w:rPr>
                <w:sz w:val="24"/>
              </w:rPr>
              <w:t>Maintain</w:t>
            </w:r>
            <w:r>
              <w:rPr>
                <w:spacing w:val="-8"/>
                <w:sz w:val="24"/>
              </w:rPr>
              <w:t> </w:t>
            </w:r>
            <w:r>
              <w:rPr>
                <w:sz w:val="24"/>
              </w:rPr>
              <w:t>an</w:t>
            </w:r>
            <w:r>
              <w:rPr>
                <w:spacing w:val="-8"/>
                <w:sz w:val="24"/>
              </w:rPr>
              <w:t> </w:t>
            </w:r>
            <w:r>
              <w:rPr>
                <w:sz w:val="24"/>
              </w:rPr>
              <w:t>inclusive</w:t>
            </w:r>
            <w:r>
              <w:rPr>
                <w:spacing w:val="-9"/>
                <w:sz w:val="24"/>
              </w:rPr>
              <w:t> </w:t>
            </w:r>
            <w:r>
              <w:rPr>
                <w:sz w:val="24"/>
              </w:rPr>
              <w:t>communication</w:t>
            </w:r>
            <w:r>
              <w:rPr>
                <w:spacing w:val="-8"/>
                <w:sz w:val="24"/>
              </w:rPr>
              <w:t> </w:t>
            </w:r>
            <w:r>
              <w:rPr>
                <w:sz w:val="24"/>
              </w:rPr>
              <w:t>network in the enterprise where employees are made</w:t>
            </w:r>
          </w:p>
          <w:p>
            <w:pPr>
              <w:pStyle w:val="TableParagraph"/>
              <w:spacing w:before="1"/>
              <w:ind w:left="902"/>
              <w:rPr>
                <w:sz w:val="24"/>
              </w:rPr>
            </w:pPr>
            <w:r>
              <w:rPr>
                <w:sz w:val="24"/>
              </w:rPr>
              <w:t>aware</w:t>
            </w:r>
            <w:r>
              <w:rPr>
                <w:spacing w:val="-2"/>
                <w:sz w:val="24"/>
              </w:rPr>
              <w:t> </w:t>
            </w:r>
            <w:r>
              <w:rPr>
                <w:sz w:val="24"/>
              </w:rPr>
              <w:t>of</w:t>
            </w:r>
            <w:r>
              <w:rPr>
                <w:spacing w:val="-2"/>
                <w:sz w:val="24"/>
              </w:rPr>
              <w:t> </w:t>
            </w:r>
            <w:r>
              <w:rPr>
                <w:sz w:val="24"/>
              </w:rPr>
              <w:t>decisions</w:t>
            </w:r>
            <w:r>
              <w:rPr>
                <w:spacing w:val="-1"/>
                <w:sz w:val="24"/>
              </w:rPr>
              <w:t> </w:t>
            </w:r>
            <w:r>
              <w:rPr>
                <w:sz w:val="24"/>
              </w:rPr>
              <w:t>concerning</w:t>
            </w:r>
            <w:r>
              <w:rPr>
                <w:spacing w:val="-3"/>
                <w:sz w:val="24"/>
              </w:rPr>
              <w:t> </w:t>
            </w:r>
            <w:r>
              <w:rPr>
                <w:spacing w:val="-2"/>
                <w:sz w:val="24"/>
              </w:rPr>
              <w:t>them.</w:t>
            </w:r>
          </w:p>
        </w:tc>
        <w:tc>
          <w:tcPr>
            <w:tcW w:w="1006" w:type="dxa"/>
          </w:tcPr>
          <w:p>
            <w:pPr>
              <w:pStyle w:val="TableParagraph"/>
              <w:rPr>
                <w:b/>
                <w:sz w:val="24"/>
              </w:rPr>
            </w:pPr>
          </w:p>
          <w:p>
            <w:pPr>
              <w:pStyle w:val="TableParagraph"/>
              <w:spacing w:before="105"/>
              <w:rPr>
                <w:b/>
                <w:sz w:val="24"/>
              </w:rPr>
            </w:pPr>
          </w:p>
          <w:p>
            <w:pPr>
              <w:pStyle w:val="TableParagraph"/>
              <w:ind w:left="9" w:right="1"/>
              <w:jc w:val="center"/>
              <w:rPr>
                <w:sz w:val="24"/>
              </w:rPr>
            </w:pPr>
            <w:r>
              <w:rPr>
                <w:spacing w:val="-4"/>
                <w:sz w:val="24"/>
              </w:rPr>
              <w:t>4.51</w:t>
            </w:r>
          </w:p>
        </w:tc>
        <w:tc>
          <w:tcPr>
            <w:tcW w:w="701" w:type="dxa"/>
          </w:tcPr>
          <w:p>
            <w:pPr>
              <w:pStyle w:val="TableParagraph"/>
              <w:rPr>
                <w:b/>
                <w:sz w:val="24"/>
              </w:rPr>
            </w:pPr>
          </w:p>
          <w:p>
            <w:pPr>
              <w:pStyle w:val="TableParagraph"/>
              <w:spacing w:before="105"/>
              <w:rPr>
                <w:b/>
                <w:sz w:val="24"/>
              </w:rPr>
            </w:pPr>
          </w:p>
          <w:p>
            <w:pPr>
              <w:pStyle w:val="TableParagraph"/>
              <w:ind w:left="18" w:right="4"/>
              <w:jc w:val="center"/>
              <w:rPr>
                <w:sz w:val="24"/>
              </w:rPr>
            </w:pPr>
            <w:r>
              <w:rPr>
                <w:spacing w:val="-5"/>
                <w:sz w:val="24"/>
              </w:rPr>
              <w:t>.50</w:t>
            </w:r>
          </w:p>
        </w:tc>
        <w:tc>
          <w:tcPr>
            <w:tcW w:w="2349" w:type="dxa"/>
          </w:tcPr>
          <w:p>
            <w:pPr>
              <w:pStyle w:val="TableParagraph"/>
              <w:rPr>
                <w:b/>
                <w:sz w:val="24"/>
              </w:rPr>
            </w:pPr>
          </w:p>
          <w:p>
            <w:pPr>
              <w:pStyle w:val="TableParagraph"/>
              <w:spacing w:before="105"/>
              <w:rPr>
                <w:b/>
                <w:sz w:val="24"/>
              </w:rPr>
            </w:pPr>
          </w:p>
          <w:p>
            <w:pPr>
              <w:pStyle w:val="TableParagraph"/>
              <w:ind w:left="186"/>
              <w:rPr>
                <w:sz w:val="24"/>
              </w:rPr>
            </w:pPr>
            <w:r>
              <w:rPr>
                <w:sz w:val="24"/>
              </w:rPr>
              <w:t>Strongly</w:t>
            </w:r>
            <w:r>
              <w:rPr>
                <w:spacing w:val="-3"/>
                <w:sz w:val="24"/>
              </w:rPr>
              <w:t> </w:t>
            </w:r>
            <w:r>
              <w:rPr>
                <w:spacing w:val="-2"/>
                <w:sz w:val="24"/>
              </w:rPr>
              <w:t>agreed</w:t>
            </w:r>
          </w:p>
        </w:tc>
      </w:tr>
      <w:tr>
        <w:trPr>
          <w:trHeight w:val="480" w:hRule="atLeast"/>
        </w:trPr>
        <w:tc>
          <w:tcPr>
            <w:tcW w:w="5615" w:type="dxa"/>
          </w:tcPr>
          <w:p>
            <w:pPr>
              <w:pStyle w:val="TableParagraph"/>
              <w:spacing w:before="17"/>
              <w:ind w:left="542"/>
              <w:rPr>
                <w:sz w:val="24"/>
              </w:rPr>
            </w:pPr>
            <w:r>
              <w:rPr>
                <w:sz w:val="24"/>
              </w:rPr>
              <w:t>40.</w:t>
            </w:r>
            <w:r>
              <w:rPr>
                <w:spacing w:val="-4"/>
                <w:sz w:val="24"/>
              </w:rPr>
              <w:t> </w:t>
            </w:r>
            <w:r>
              <w:rPr>
                <w:sz w:val="24"/>
              </w:rPr>
              <w:t>Encourage</w:t>
            </w:r>
            <w:r>
              <w:rPr>
                <w:spacing w:val="-2"/>
                <w:sz w:val="24"/>
              </w:rPr>
              <w:t> </w:t>
            </w:r>
            <w:r>
              <w:rPr>
                <w:sz w:val="24"/>
              </w:rPr>
              <w:t>cordial</w:t>
            </w:r>
            <w:r>
              <w:rPr>
                <w:spacing w:val="1"/>
                <w:sz w:val="24"/>
              </w:rPr>
              <w:t> </w:t>
            </w:r>
            <w:r>
              <w:rPr>
                <w:sz w:val="24"/>
              </w:rPr>
              <w:t>relations</w:t>
            </w:r>
            <w:r>
              <w:rPr>
                <w:spacing w:val="1"/>
                <w:sz w:val="24"/>
              </w:rPr>
              <w:t> </w:t>
            </w:r>
            <w:r>
              <w:rPr>
                <w:sz w:val="24"/>
              </w:rPr>
              <w:t>among</w:t>
            </w:r>
            <w:r>
              <w:rPr>
                <w:spacing w:val="-1"/>
                <w:sz w:val="24"/>
              </w:rPr>
              <w:t> </w:t>
            </w:r>
            <w:r>
              <w:rPr>
                <w:spacing w:val="-2"/>
                <w:sz w:val="24"/>
              </w:rPr>
              <w:t>employees.</w:t>
            </w:r>
          </w:p>
        </w:tc>
        <w:tc>
          <w:tcPr>
            <w:tcW w:w="1006" w:type="dxa"/>
          </w:tcPr>
          <w:p>
            <w:pPr>
              <w:pStyle w:val="TableParagraph"/>
              <w:spacing w:before="17"/>
              <w:ind w:left="9" w:right="1"/>
              <w:jc w:val="center"/>
              <w:rPr>
                <w:sz w:val="24"/>
              </w:rPr>
            </w:pPr>
            <w:r>
              <w:rPr>
                <w:spacing w:val="-4"/>
                <w:sz w:val="24"/>
              </w:rPr>
              <w:t>4.53</w:t>
            </w:r>
          </w:p>
        </w:tc>
        <w:tc>
          <w:tcPr>
            <w:tcW w:w="701" w:type="dxa"/>
          </w:tcPr>
          <w:p>
            <w:pPr>
              <w:pStyle w:val="TableParagraph"/>
              <w:spacing w:before="17"/>
              <w:ind w:left="18" w:right="4"/>
              <w:jc w:val="center"/>
              <w:rPr>
                <w:sz w:val="24"/>
              </w:rPr>
            </w:pPr>
            <w:r>
              <w:rPr>
                <w:spacing w:val="-5"/>
                <w:sz w:val="24"/>
              </w:rPr>
              <w:t>.50</w:t>
            </w:r>
          </w:p>
        </w:tc>
        <w:tc>
          <w:tcPr>
            <w:tcW w:w="2349" w:type="dxa"/>
          </w:tcPr>
          <w:p>
            <w:pPr>
              <w:pStyle w:val="TableParagraph"/>
              <w:spacing w:before="17"/>
              <w:ind w:left="186"/>
              <w:rPr>
                <w:sz w:val="24"/>
              </w:rPr>
            </w:pPr>
            <w:r>
              <w:rPr>
                <w:sz w:val="24"/>
              </w:rPr>
              <w:t>Strongly</w:t>
            </w:r>
            <w:r>
              <w:rPr>
                <w:spacing w:val="-3"/>
                <w:sz w:val="24"/>
              </w:rPr>
              <w:t> </w:t>
            </w:r>
            <w:r>
              <w:rPr>
                <w:spacing w:val="-2"/>
                <w:sz w:val="24"/>
              </w:rPr>
              <w:t>agreed</w:t>
            </w:r>
          </w:p>
        </w:tc>
      </w:tr>
      <w:tr>
        <w:trPr>
          <w:trHeight w:val="480" w:hRule="atLeast"/>
        </w:trPr>
        <w:tc>
          <w:tcPr>
            <w:tcW w:w="5615" w:type="dxa"/>
          </w:tcPr>
          <w:p>
            <w:pPr>
              <w:pStyle w:val="TableParagraph"/>
              <w:spacing w:before="177"/>
              <w:ind w:left="542"/>
              <w:rPr>
                <w:sz w:val="24"/>
              </w:rPr>
            </w:pPr>
            <w:r>
              <w:rPr>
                <w:sz w:val="24"/>
              </w:rPr>
              <w:t>41.</w:t>
            </w:r>
            <w:r>
              <w:rPr>
                <w:spacing w:val="-2"/>
                <w:sz w:val="24"/>
              </w:rPr>
              <w:t> </w:t>
            </w:r>
            <w:r>
              <w:rPr>
                <w:sz w:val="24"/>
              </w:rPr>
              <w:t>Encourage</w:t>
            </w:r>
            <w:r>
              <w:rPr>
                <w:spacing w:val="-2"/>
                <w:sz w:val="24"/>
              </w:rPr>
              <w:t> </w:t>
            </w:r>
            <w:r>
              <w:rPr>
                <w:sz w:val="24"/>
              </w:rPr>
              <w:t>team</w:t>
            </w:r>
            <w:r>
              <w:rPr>
                <w:spacing w:val="-1"/>
                <w:sz w:val="24"/>
              </w:rPr>
              <w:t> </w:t>
            </w:r>
            <w:r>
              <w:rPr>
                <w:sz w:val="24"/>
              </w:rPr>
              <w:t>work</w:t>
            </w:r>
            <w:r>
              <w:rPr>
                <w:spacing w:val="1"/>
                <w:sz w:val="24"/>
              </w:rPr>
              <w:t> </w:t>
            </w:r>
            <w:r>
              <w:rPr>
                <w:sz w:val="24"/>
              </w:rPr>
              <w:t>among</w:t>
            </w:r>
            <w:r>
              <w:rPr>
                <w:spacing w:val="-2"/>
                <w:sz w:val="24"/>
              </w:rPr>
              <w:t> employees.</w:t>
            </w:r>
          </w:p>
        </w:tc>
        <w:tc>
          <w:tcPr>
            <w:tcW w:w="1006" w:type="dxa"/>
          </w:tcPr>
          <w:p>
            <w:pPr>
              <w:pStyle w:val="TableParagraph"/>
              <w:spacing w:before="177"/>
              <w:ind w:left="9" w:right="1"/>
              <w:jc w:val="center"/>
              <w:rPr>
                <w:sz w:val="24"/>
              </w:rPr>
            </w:pPr>
            <w:r>
              <w:rPr>
                <w:spacing w:val="-4"/>
                <w:sz w:val="24"/>
              </w:rPr>
              <w:t>3.81</w:t>
            </w:r>
          </w:p>
        </w:tc>
        <w:tc>
          <w:tcPr>
            <w:tcW w:w="701" w:type="dxa"/>
          </w:tcPr>
          <w:p>
            <w:pPr>
              <w:pStyle w:val="TableParagraph"/>
              <w:spacing w:before="177"/>
              <w:ind w:left="18" w:right="4"/>
              <w:jc w:val="center"/>
              <w:rPr>
                <w:sz w:val="24"/>
              </w:rPr>
            </w:pPr>
            <w:r>
              <w:rPr>
                <w:spacing w:val="-5"/>
                <w:sz w:val="24"/>
              </w:rPr>
              <w:t>.65</w:t>
            </w:r>
          </w:p>
        </w:tc>
        <w:tc>
          <w:tcPr>
            <w:tcW w:w="2349" w:type="dxa"/>
          </w:tcPr>
          <w:p>
            <w:pPr>
              <w:pStyle w:val="TableParagraph"/>
              <w:spacing w:before="177"/>
              <w:ind w:left="186"/>
              <w:rPr>
                <w:sz w:val="24"/>
              </w:rPr>
            </w:pPr>
            <w:r>
              <w:rPr>
                <w:spacing w:val="-2"/>
                <w:sz w:val="24"/>
              </w:rPr>
              <w:t>Agreed</w:t>
            </w:r>
          </w:p>
        </w:tc>
      </w:tr>
      <w:tr>
        <w:trPr>
          <w:trHeight w:val="639" w:hRule="atLeast"/>
        </w:trPr>
        <w:tc>
          <w:tcPr>
            <w:tcW w:w="5615" w:type="dxa"/>
          </w:tcPr>
          <w:p>
            <w:pPr>
              <w:pStyle w:val="TableParagraph"/>
              <w:spacing w:before="16"/>
              <w:ind w:left="542"/>
              <w:rPr>
                <w:sz w:val="24"/>
              </w:rPr>
            </w:pPr>
            <w:r>
              <w:rPr>
                <w:sz w:val="24"/>
              </w:rPr>
              <w:t>42.</w:t>
            </w:r>
            <w:r>
              <w:rPr>
                <w:spacing w:val="-2"/>
                <w:sz w:val="24"/>
              </w:rPr>
              <w:t> </w:t>
            </w:r>
            <w:r>
              <w:rPr>
                <w:sz w:val="24"/>
              </w:rPr>
              <w:t>Organize</w:t>
            </w:r>
            <w:r>
              <w:rPr>
                <w:spacing w:val="-2"/>
                <w:sz w:val="24"/>
              </w:rPr>
              <w:t> </w:t>
            </w:r>
            <w:r>
              <w:rPr>
                <w:sz w:val="24"/>
              </w:rPr>
              <w:t>social events</w:t>
            </w:r>
            <w:r>
              <w:rPr>
                <w:spacing w:val="-1"/>
                <w:sz w:val="24"/>
              </w:rPr>
              <w:t> </w:t>
            </w:r>
            <w:r>
              <w:rPr>
                <w:sz w:val="24"/>
              </w:rPr>
              <w:t>such</w:t>
            </w:r>
            <w:r>
              <w:rPr>
                <w:spacing w:val="-1"/>
                <w:sz w:val="24"/>
              </w:rPr>
              <w:t> </w:t>
            </w:r>
            <w:r>
              <w:rPr>
                <w:sz w:val="24"/>
              </w:rPr>
              <w:t>as end</w:t>
            </w:r>
            <w:r>
              <w:rPr>
                <w:spacing w:val="-2"/>
                <w:sz w:val="24"/>
              </w:rPr>
              <w:t> </w:t>
            </w:r>
            <w:r>
              <w:rPr>
                <w:sz w:val="24"/>
              </w:rPr>
              <w:t>of</w:t>
            </w:r>
            <w:r>
              <w:rPr>
                <w:spacing w:val="-1"/>
                <w:sz w:val="24"/>
              </w:rPr>
              <w:t> </w:t>
            </w:r>
            <w:r>
              <w:rPr>
                <w:sz w:val="24"/>
              </w:rPr>
              <w:t>the</w:t>
            </w:r>
            <w:r>
              <w:rPr>
                <w:spacing w:val="3"/>
                <w:sz w:val="24"/>
              </w:rPr>
              <w:t> </w:t>
            </w:r>
            <w:r>
              <w:rPr>
                <w:spacing w:val="-4"/>
                <w:sz w:val="24"/>
              </w:rPr>
              <w:t>year</w:t>
            </w:r>
          </w:p>
          <w:p>
            <w:pPr>
              <w:pStyle w:val="TableParagraph"/>
              <w:spacing w:before="43"/>
              <w:ind w:left="902"/>
              <w:rPr>
                <w:sz w:val="24"/>
              </w:rPr>
            </w:pPr>
            <w:r>
              <w:rPr>
                <w:sz w:val="24"/>
              </w:rPr>
              <w:t>party</w:t>
            </w:r>
            <w:r>
              <w:rPr>
                <w:spacing w:val="-3"/>
                <w:sz w:val="24"/>
              </w:rPr>
              <w:t> </w:t>
            </w:r>
            <w:r>
              <w:rPr>
                <w:sz w:val="24"/>
              </w:rPr>
              <w:t>for</w:t>
            </w:r>
            <w:r>
              <w:rPr>
                <w:spacing w:val="-2"/>
                <w:sz w:val="24"/>
              </w:rPr>
              <w:t> employees</w:t>
            </w:r>
          </w:p>
        </w:tc>
        <w:tc>
          <w:tcPr>
            <w:tcW w:w="1006" w:type="dxa"/>
          </w:tcPr>
          <w:p>
            <w:pPr>
              <w:pStyle w:val="TableParagraph"/>
              <w:spacing w:before="59"/>
              <w:rPr>
                <w:b/>
                <w:sz w:val="24"/>
              </w:rPr>
            </w:pPr>
          </w:p>
          <w:p>
            <w:pPr>
              <w:pStyle w:val="TableParagraph"/>
              <w:ind w:left="9" w:right="1"/>
              <w:jc w:val="center"/>
              <w:rPr>
                <w:sz w:val="24"/>
              </w:rPr>
            </w:pPr>
            <w:r>
              <w:rPr>
                <w:spacing w:val="-4"/>
                <w:sz w:val="24"/>
              </w:rPr>
              <w:t>4.53</w:t>
            </w:r>
          </w:p>
        </w:tc>
        <w:tc>
          <w:tcPr>
            <w:tcW w:w="701" w:type="dxa"/>
          </w:tcPr>
          <w:p>
            <w:pPr>
              <w:pStyle w:val="TableParagraph"/>
              <w:spacing w:before="59"/>
              <w:rPr>
                <w:b/>
                <w:sz w:val="24"/>
              </w:rPr>
            </w:pPr>
          </w:p>
          <w:p>
            <w:pPr>
              <w:pStyle w:val="TableParagraph"/>
              <w:ind w:left="18" w:right="4"/>
              <w:jc w:val="center"/>
              <w:rPr>
                <w:sz w:val="24"/>
              </w:rPr>
            </w:pPr>
            <w:r>
              <w:rPr>
                <w:spacing w:val="-5"/>
                <w:sz w:val="24"/>
              </w:rPr>
              <w:t>.50</w:t>
            </w:r>
          </w:p>
        </w:tc>
        <w:tc>
          <w:tcPr>
            <w:tcW w:w="2349" w:type="dxa"/>
          </w:tcPr>
          <w:p>
            <w:pPr>
              <w:pStyle w:val="TableParagraph"/>
              <w:spacing w:before="59"/>
              <w:rPr>
                <w:b/>
                <w:sz w:val="24"/>
              </w:rPr>
            </w:pPr>
          </w:p>
          <w:p>
            <w:pPr>
              <w:pStyle w:val="TableParagraph"/>
              <w:ind w:left="186"/>
              <w:rPr>
                <w:sz w:val="24"/>
              </w:rPr>
            </w:pPr>
            <w:r>
              <w:rPr>
                <w:sz w:val="24"/>
              </w:rPr>
              <w:t>Strongly</w:t>
            </w:r>
            <w:r>
              <w:rPr>
                <w:spacing w:val="-3"/>
                <w:sz w:val="24"/>
              </w:rPr>
              <w:t> </w:t>
            </w:r>
            <w:r>
              <w:rPr>
                <w:spacing w:val="-2"/>
                <w:sz w:val="24"/>
              </w:rPr>
              <w:t>agreed</w:t>
            </w:r>
          </w:p>
        </w:tc>
      </w:tr>
      <w:tr>
        <w:trPr>
          <w:trHeight w:val="639" w:hRule="atLeast"/>
        </w:trPr>
        <w:tc>
          <w:tcPr>
            <w:tcW w:w="5615" w:type="dxa"/>
          </w:tcPr>
          <w:p>
            <w:pPr>
              <w:pStyle w:val="TableParagraph"/>
              <w:spacing w:before="17"/>
              <w:ind w:left="542"/>
              <w:rPr>
                <w:sz w:val="24"/>
              </w:rPr>
            </w:pPr>
            <w:r>
              <w:rPr>
                <w:sz w:val="24"/>
              </w:rPr>
              <w:t>43.</w:t>
            </w:r>
            <w:r>
              <w:rPr>
                <w:spacing w:val="-2"/>
                <w:sz w:val="24"/>
              </w:rPr>
              <w:t> </w:t>
            </w:r>
            <w:r>
              <w:rPr>
                <w:sz w:val="24"/>
              </w:rPr>
              <w:t>Acknowledge</w:t>
            </w:r>
            <w:r>
              <w:rPr>
                <w:spacing w:val="-1"/>
                <w:sz w:val="24"/>
              </w:rPr>
              <w:t> </w:t>
            </w:r>
            <w:r>
              <w:rPr>
                <w:sz w:val="24"/>
              </w:rPr>
              <w:t>the</w:t>
            </w:r>
            <w:r>
              <w:rPr>
                <w:spacing w:val="-2"/>
                <w:sz w:val="24"/>
              </w:rPr>
              <w:t> </w:t>
            </w:r>
            <w:r>
              <w:rPr>
                <w:sz w:val="24"/>
              </w:rPr>
              <w:t>input of </w:t>
            </w:r>
            <w:r>
              <w:rPr>
                <w:spacing w:val="-2"/>
                <w:sz w:val="24"/>
              </w:rPr>
              <w:t>experienced</w:t>
            </w:r>
          </w:p>
          <w:p>
            <w:pPr>
              <w:pStyle w:val="TableParagraph"/>
              <w:spacing w:before="44"/>
              <w:ind w:left="902"/>
              <w:rPr>
                <w:sz w:val="24"/>
              </w:rPr>
            </w:pPr>
            <w:r>
              <w:rPr>
                <w:sz w:val="24"/>
              </w:rPr>
              <w:t>employees</w:t>
            </w:r>
            <w:r>
              <w:rPr>
                <w:spacing w:val="-4"/>
                <w:sz w:val="24"/>
              </w:rPr>
              <w:t> </w:t>
            </w:r>
            <w:r>
              <w:rPr>
                <w:sz w:val="24"/>
              </w:rPr>
              <w:t>when</w:t>
            </w:r>
            <w:r>
              <w:rPr>
                <w:spacing w:val="-1"/>
                <w:sz w:val="24"/>
              </w:rPr>
              <w:t> </w:t>
            </w:r>
            <w:r>
              <w:rPr>
                <w:sz w:val="24"/>
              </w:rPr>
              <w:t>making </w:t>
            </w:r>
            <w:r>
              <w:rPr>
                <w:spacing w:val="-2"/>
                <w:sz w:val="24"/>
              </w:rPr>
              <w:t>decisions.</w:t>
            </w:r>
          </w:p>
        </w:tc>
        <w:tc>
          <w:tcPr>
            <w:tcW w:w="1006" w:type="dxa"/>
          </w:tcPr>
          <w:p>
            <w:pPr>
              <w:pStyle w:val="TableParagraph"/>
              <w:spacing w:before="60"/>
              <w:rPr>
                <w:b/>
                <w:sz w:val="24"/>
              </w:rPr>
            </w:pPr>
          </w:p>
          <w:p>
            <w:pPr>
              <w:pStyle w:val="TableParagraph"/>
              <w:spacing w:before="1"/>
              <w:ind w:left="9" w:right="1"/>
              <w:jc w:val="center"/>
              <w:rPr>
                <w:sz w:val="24"/>
              </w:rPr>
            </w:pPr>
            <w:r>
              <w:rPr>
                <w:spacing w:val="-4"/>
                <w:sz w:val="24"/>
              </w:rPr>
              <w:t>4.48</w:t>
            </w:r>
          </w:p>
        </w:tc>
        <w:tc>
          <w:tcPr>
            <w:tcW w:w="701" w:type="dxa"/>
          </w:tcPr>
          <w:p>
            <w:pPr>
              <w:pStyle w:val="TableParagraph"/>
              <w:spacing w:before="60"/>
              <w:rPr>
                <w:b/>
                <w:sz w:val="24"/>
              </w:rPr>
            </w:pPr>
          </w:p>
          <w:p>
            <w:pPr>
              <w:pStyle w:val="TableParagraph"/>
              <w:spacing w:before="1"/>
              <w:ind w:left="18" w:right="4"/>
              <w:jc w:val="center"/>
              <w:rPr>
                <w:sz w:val="24"/>
              </w:rPr>
            </w:pPr>
            <w:r>
              <w:rPr>
                <w:spacing w:val="-5"/>
                <w:sz w:val="24"/>
              </w:rPr>
              <w:t>.55</w:t>
            </w:r>
          </w:p>
        </w:tc>
        <w:tc>
          <w:tcPr>
            <w:tcW w:w="2349" w:type="dxa"/>
          </w:tcPr>
          <w:p>
            <w:pPr>
              <w:pStyle w:val="TableParagraph"/>
              <w:spacing w:before="60"/>
              <w:rPr>
                <w:b/>
                <w:sz w:val="24"/>
              </w:rPr>
            </w:pPr>
          </w:p>
          <w:p>
            <w:pPr>
              <w:pStyle w:val="TableParagraph"/>
              <w:spacing w:before="1"/>
              <w:ind w:left="186"/>
              <w:rPr>
                <w:sz w:val="24"/>
              </w:rPr>
            </w:pPr>
            <w:r>
              <w:rPr>
                <w:spacing w:val="-2"/>
                <w:sz w:val="24"/>
              </w:rPr>
              <w:t>Agreed</w:t>
            </w:r>
          </w:p>
        </w:tc>
      </w:tr>
      <w:tr>
        <w:trPr>
          <w:trHeight w:val="640" w:hRule="atLeast"/>
        </w:trPr>
        <w:tc>
          <w:tcPr>
            <w:tcW w:w="5615" w:type="dxa"/>
          </w:tcPr>
          <w:p>
            <w:pPr>
              <w:pStyle w:val="TableParagraph"/>
              <w:spacing w:before="16"/>
              <w:ind w:left="542"/>
              <w:rPr>
                <w:sz w:val="24"/>
              </w:rPr>
            </w:pPr>
            <w:r>
              <w:rPr>
                <w:sz w:val="24"/>
              </w:rPr>
              <w:t>44.</w:t>
            </w:r>
            <w:r>
              <w:rPr>
                <w:spacing w:val="-2"/>
                <w:sz w:val="24"/>
              </w:rPr>
              <w:t> </w:t>
            </w:r>
            <w:r>
              <w:rPr>
                <w:sz w:val="24"/>
              </w:rPr>
              <w:t>Show</w:t>
            </w:r>
            <w:r>
              <w:rPr>
                <w:spacing w:val="-1"/>
                <w:sz w:val="24"/>
              </w:rPr>
              <w:t> </w:t>
            </w:r>
            <w:r>
              <w:rPr>
                <w:sz w:val="24"/>
              </w:rPr>
              <w:t>concern about</w:t>
            </w:r>
            <w:r>
              <w:rPr>
                <w:spacing w:val="-1"/>
                <w:sz w:val="24"/>
              </w:rPr>
              <w:t> </w:t>
            </w:r>
            <w:r>
              <w:rPr>
                <w:sz w:val="24"/>
              </w:rPr>
              <w:t>issues</w:t>
            </w:r>
            <w:r>
              <w:rPr>
                <w:spacing w:val="-1"/>
                <w:sz w:val="24"/>
              </w:rPr>
              <w:t> </w:t>
            </w:r>
            <w:r>
              <w:rPr>
                <w:sz w:val="24"/>
              </w:rPr>
              <w:t>that </w:t>
            </w:r>
            <w:r>
              <w:rPr>
                <w:spacing w:val="-2"/>
                <w:sz w:val="24"/>
              </w:rPr>
              <w:t>affect</w:t>
            </w:r>
          </w:p>
          <w:p>
            <w:pPr>
              <w:pStyle w:val="TableParagraph"/>
              <w:spacing w:before="46"/>
              <w:ind w:left="902"/>
              <w:rPr>
                <w:sz w:val="24"/>
              </w:rPr>
            </w:pPr>
            <w:r>
              <w:rPr>
                <w:spacing w:val="-2"/>
                <w:sz w:val="24"/>
              </w:rPr>
              <w:t>employees.</w:t>
            </w:r>
          </w:p>
        </w:tc>
        <w:tc>
          <w:tcPr>
            <w:tcW w:w="1006" w:type="dxa"/>
          </w:tcPr>
          <w:p>
            <w:pPr>
              <w:pStyle w:val="TableParagraph"/>
              <w:spacing w:before="62"/>
              <w:rPr>
                <w:b/>
                <w:sz w:val="24"/>
              </w:rPr>
            </w:pPr>
          </w:p>
          <w:p>
            <w:pPr>
              <w:pStyle w:val="TableParagraph"/>
              <w:ind w:left="9" w:right="1"/>
              <w:jc w:val="center"/>
              <w:rPr>
                <w:sz w:val="24"/>
              </w:rPr>
            </w:pPr>
            <w:r>
              <w:rPr>
                <w:spacing w:val="-4"/>
                <w:sz w:val="24"/>
              </w:rPr>
              <w:t>3.93</w:t>
            </w:r>
          </w:p>
        </w:tc>
        <w:tc>
          <w:tcPr>
            <w:tcW w:w="701" w:type="dxa"/>
          </w:tcPr>
          <w:p>
            <w:pPr>
              <w:pStyle w:val="TableParagraph"/>
              <w:spacing w:before="62"/>
              <w:rPr>
                <w:b/>
                <w:sz w:val="24"/>
              </w:rPr>
            </w:pPr>
          </w:p>
          <w:p>
            <w:pPr>
              <w:pStyle w:val="TableParagraph"/>
              <w:ind w:left="18" w:right="4"/>
              <w:jc w:val="center"/>
              <w:rPr>
                <w:sz w:val="24"/>
              </w:rPr>
            </w:pPr>
            <w:r>
              <w:rPr>
                <w:spacing w:val="-5"/>
                <w:sz w:val="24"/>
              </w:rPr>
              <w:t>.69</w:t>
            </w:r>
          </w:p>
        </w:tc>
        <w:tc>
          <w:tcPr>
            <w:tcW w:w="2349" w:type="dxa"/>
          </w:tcPr>
          <w:p>
            <w:pPr>
              <w:pStyle w:val="TableParagraph"/>
              <w:spacing w:before="62"/>
              <w:rPr>
                <w:b/>
                <w:sz w:val="24"/>
              </w:rPr>
            </w:pPr>
          </w:p>
          <w:p>
            <w:pPr>
              <w:pStyle w:val="TableParagraph"/>
              <w:ind w:left="186"/>
              <w:rPr>
                <w:sz w:val="24"/>
              </w:rPr>
            </w:pPr>
            <w:r>
              <w:rPr>
                <w:spacing w:val="-2"/>
                <w:sz w:val="24"/>
              </w:rPr>
              <w:t>Agreed</w:t>
            </w:r>
          </w:p>
        </w:tc>
      </w:tr>
      <w:tr>
        <w:trPr>
          <w:trHeight w:val="639" w:hRule="atLeast"/>
        </w:trPr>
        <w:tc>
          <w:tcPr>
            <w:tcW w:w="5615" w:type="dxa"/>
          </w:tcPr>
          <w:p>
            <w:pPr>
              <w:pStyle w:val="TableParagraph"/>
              <w:spacing w:before="16"/>
              <w:ind w:left="542"/>
              <w:rPr>
                <w:sz w:val="24"/>
              </w:rPr>
            </w:pPr>
            <w:r>
              <w:rPr>
                <w:sz w:val="24"/>
              </w:rPr>
              <w:t>45.</w:t>
            </w:r>
            <w:r>
              <w:rPr>
                <w:spacing w:val="-7"/>
                <w:sz w:val="24"/>
              </w:rPr>
              <w:t> </w:t>
            </w:r>
            <w:r>
              <w:rPr>
                <w:sz w:val="24"/>
              </w:rPr>
              <w:t>Respect</w:t>
            </w:r>
            <w:r>
              <w:rPr>
                <w:spacing w:val="-6"/>
                <w:sz w:val="24"/>
              </w:rPr>
              <w:t> </w:t>
            </w:r>
            <w:r>
              <w:rPr>
                <w:sz w:val="24"/>
              </w:rPr>
              <w:t>employees‟</w:t>
            </w:r>
            <w:r>
              <w:rPr>
                <w:spacing w:val="-6"/>
                <w:sz w:val="24"/>
              </w:rPr>
              <w:t> </w:t>
            </w:r>
            <w:r>
              <w:rPr>
                <w:sz w:val="24"/>
              </w:rPr>
              <w:t>opinions</w:t>
            </w:r>
            <w:r>
              <w:rPr>
                <w:spacing w:val="-7"/>
                <w:sz w:val="24"/>
              </w:rPr>
              <w:t> </w:t>
            </w:r>
            <w:r>
              <w:rPr>
                <w:sz w:val="24"/>
              </w:rPr>
              <w:t>in</w:t>
            </w:r>
            <w:r>
              <w:rPr>
                <w:spacing w:val="-6"/>
                <w:sz w:val="24"/>
              </w:rPr>
              <w:t> </w:t>
            </w:r>
            <w:r>
              <w:rPr>
                <w:sz w:val="24"/>
              </w:rPr>
              <w:t>their</w:t>
            </w:r>
            <w:r>
              <w:rPr>
                <w:spacing w:val="-6"/>
                <w:sz w:val="24"/>
              </w:rPr>
              <w:t> </w:t>
            </w:r>
            <w:r>
              <w:rPr>
                <w:sz w:val="24"/>
              </w:rPr>
              <w:t>areas</w:t>
            </w:r>
            <w:r>
              <w:rPr>
                <w:spacing w:val="-7"/>
                <w:sz w:val="24"/>
              </w:rPr>
              <w:t> </w:t>
            </w:r>
            <w:r>
              <w:rPr>
                <w:spacing w:val="-5"/>
                <w:sz w:val="24"/>
              </w:rPr>
              <w:t>of</w:t>
            </w:r>
          </w:p>
          <w:p>
            <w:pPr>
              <w:pStyle w:val="TableParagraph"/>
              <w:spacing w:before="43"/>
              <w:ind w:left="902"/>
              <w:rPr>
                <w:sz w:val="24"/>
              </w:rPr>
            </w:pPr>
            <w:r>
              <w:rPr>
                <w:spacing w:val="-2"/>
                <w:sz w:val="24"/>
              </w:rPr>
              <w:t>operations</w:t>
            </w:r>
          </w:p>
        </w:tc>
        <w:tc>
          <w:tcPr>
            <w:tcW w:w="1006" w:type="dxa"/>
          </w:tcPr>
          <w:p>
            <w:pPr>
              <w:pStyle w:val="TableParagraph"/>
              <w:spacing w:before="59"/>
              <w:rPr>
                <w:b/>
                <w:sz w:val="24"/>
              </w:rPr>
            </w:pPr>
          </w:p>
          <w:p>
            <w:pPr>
              <w:pStyle w:val="TableParagraph"/>
              <w:ind w:left="9" w:right="1"/>
              <w:jc w:val="center"/>
              <w:rPr>
                <w:sz w:val="24"/>
              </w:rPr>
            </w:pPr>
            <w:r>
              <w:rPr>
                <w:spacing w:val="-4"/>
                <w:sz w:val="24"/>
              </w:rPr>
              <w:t>3.84</w:t>
            </w:r>
          </w:p>
        </w:tc>
        <w:tc>
          <w:tcPr>
            <w:tcW w:w="701" w:type="dxa"/>
          </w:tcPr>
          <w:p>
            <w:pPr>
              <w:pStyle w:val="TableParagraph"/>
              <w:spacing w:before="59"/>
              <w:rPr>
                <w:b/>
                <w:sz w:val="24"/>
              </w:rPr>
            </w:pPr>
          </w:p>
          <w:p>
            <w:pPr>
              <w:pStyle w:val="TableParagraph"/>
              <w:ind w:left="18" w:right="4"/>
              <w:jc w:val="center"/>
              <w:rPr>
                <w:sz w:val="24"/>
              </w:rPr>
            </w:pPr>
            <w:r>
              <w:rPr>
                <w:spacing w:val="-5"/>
                <w:sz w:val="24"/>
              </w:rPr>
              <w:t>.69</w:t>
            </w:r>
          </w:p>
        </w:tc>
        <w:tc>
          <w:tcPr>
            <w:tcW w:w="2349" w:type="dxa"/>
          </w:tcPr>
          <w:p>
            <w:pPr>
              <w:pStyle w:val="TableParagraph"/>
              <w:spacing w:before="59"/>
              <w:rPr>
                <w:b/>
                <w:sz w:val="24"/>
              </w:rPr>
            </w:pPr>
          </w:p>
          <w:p>
            <w:pPr>
              <w:pStyle w:val="TableParagraph"/>
              <w:ind w:left="186"/>
              <w:rPr>
                <w:sz w:val="24"/>
              </w:rPr>
            </w:pPr>
            <w:r>
              <w:rPr>
                <w:spacing w:val="-2"/>
                <w:sz w:val="24"/>
              </w:rPr>
              <w:t>Agreed</w:t>
            </w:r>
          </w:p>
        </w:tc>
      </w:tr>
      <w:tr>
        <w:trPr>
          <w:trHeight w:val="618" w:hRule="atLeast"/>
        </w:trPr>
        <w:tc>
          <w:tcPr>
            <w:tcW w:w="5615" w:type="dxa"/>
            <w:tcBorders>
              <w:bottom w:val="single" w:sz="4" w:space="0" w:color="000000"/>
            </w:tcBorders>
          </w:tcPr>
          <w:p>
            <w:pPr>
              <w:pStyle w:val="TableParagraph"/>
              <w:spacing w:before="18"/>
              <w:ind w:left="542"/>
              <w:rPr>
                <w:sz w:val="24"/>
              </w:rPr>
            </w:pPr>
            <w:r>
              <w:rPr>
                <w:sz w:val="24"/>
              </w:rPr>
              <w:t>46.</w:t>
            </w:r>
            <w:r>
              <w:rPr>
                <w:spacing w:val="-2"/>
                <w:sz w:val="24"/>
              </w:rPr>
              <w:t> </w:t>
            </w:r>
            <w:r>
              <w:rPr>
                <w:sz w:val="24"/>
              </w:rPr>
              <w:t>Regularly</w:t>
            </w:r>
            <w:r>
              <w:rPr>
                <w:spacing w:val="-6"/>
                <w:sz w:val="24"/>
              </w:rPr>
              <w:t> </w:t>
            </w:r>
            <w:r>
              <w:rPr>
                <w:sz w:val="24"/>
              </w:rPr>
              <w:t>holding</w:t>
            </w:r>
            <w:r>
              <w:rPr>
                <w:spacing w:val="-3"/>
                <w:sz w:val="24"/>
              </w:rPr>
              <w:t> </w:t>
            </w:r>
            <w:r>
              <w:rPr>
                <w:sz w:val="24"/>
              </w:rPr>
              <w:t>meetings</w:t>
            </w:r>
            <w:r>
              <w:rPr>
                <w:spacing w:val="-2"/>
                <w:sz w:val="24"/>
              </w:rPr>
              <w:t> </w:t>
            </w:r>
            <w:r>
              <w:rPr>
                <w:sz w:val="24"/>
              </w:rPr>
              <w:t>where </w:t>
            </w:r>
            <w:r>
              <w:rPr>
                <w:spacing w:val="-2"/>
                <w:sz w:val="24"/>
              </w:rPr>
              <w:t>grievances‟</w:t>
            </w:r>
          </w:p>
          <w:p>
            <w:pPr>
              <w:pStyle w:val="TableParagraph"/>
              <w:spacing w:line="261" w:lineRule="exact" w:before="43"/>
              <w:ind w:left="902"/>
              <w:rPr>
                <w:sz w:val="24"/>
              </w:rPr>
            </w:pPr>
            <w:r>
              <w:rPr>
                <w:sz w:val="24"/>
              </w:rPr>
              <w:t>are</w:t>
            </w:r>
            <w:r>
              <w:rPr>
                <w:spacing w:val="-3"/>
                <w:sz w:val="24"/>
              </w:rPr>
              <w:t> </w:t>
            </w:r>
            <w:r>
              <w:rPr>
                <w:sz w:val="24"/>
              </w:rPr>
              <w:t>shared</w:t>
            </w:r>
            <w:r>
              <w:rPr>
                <w:spacing w:val="-1"/>
                <w:sz w:val="24"/>
              </w:rPr>
              <w:t> </w:t>
            </w:r>
            <w:r>
              <w:rPr>
                <w:sz w:val="24"/>
              </w:rPr>
              <w:t>and</w:t>
            </w:r>
            <w:r>
              <w:rPr>
                <w:spacing w:val="1"/>
                <w:sz w:val="24"/>
              </w:rPr>
              <w:t> </w:t>
            </w:r>
            <w:r>
              <w:rPr>
                <w:spacing w:val="-2"/>
                <w:sz w:val="24"/>
              </w:rPr>
              <w:t>resolved.</w:t>
            </w:r>
          </w:p>
        </w:tc>
        <w:tc>
          <w:tcPr>
            <w:tcW w:w="1006" w:type="dxa"/>
            <w:tcBorders>
              <w:bottom w:val="single" w:sz="4" w:space="0" w:color="000000"/>
            </w:tcBorders>
          </w:tcPr>
          <w:p>
            <w:pPr>
              <w:pStyle w:val="TableParagraph"/>
              <w:spacing w:before="61"/>
              <w:rPr>
                <w:b/>
                <w:sz w:val="24"/>
              </w:rPr>
            </w:pPr>
          </w:p>
          <w:p>
            <w:pPr>
              <w:pStyle w:val="TableParagraph"/>
              <w:spacing w:line="261" w:lineRule="exact"/>
              <w:ind w:left="9" w:right="1"/>
              <w:jc w:val="center"/>
              <w:rPr>
                <w:sz w:val="24"/>
              </w:rPr>
            </w:pPr>
            <w:r>
              <w:rPr>
                <w:spacing w:val="-4"/>
                <w:sz w:val="24"/>
              </w:rPr>
              <w:t>3.83</w:t>
            </w:r>
          </w:p>
        </w:tc>
        <w:tc>
          <w:tcPr>
            <w:tcW w:w="701" w:type="dxa"/>
            <w:tcBorders>
              <w:bottom w:val="single" w:sz="4" w:space="0" w:color="000000"/>
            </w:tcBorders>
          </w:tcPr>
          <w:p>
            <w:pPr>
              <w:pStyle w:val="TableParagraph"/>
              <w:spacing w:before="61"/>
              <w:rPr>
                <w:b/>
                <w:sz w:val="24"/>
              </w:rPr>
            </w:pPr>
          </w:p>
          <w:p>
            <w:pPr>
              <w:pStyle w:val="TableParagraph"/>
              <w:spacing w:line="261" w:lineRule="exact"/>
              <w:ind w:left="18" w:right="4"/>
              <w:jc w:val="center"/>
              <w:rPr>
                <w:sz w:val="24"/>
              </w:rPr>
            </w:pPr>
            <w:r>
              <w:rPr>
                <w:spacing w:val="-5"/>
                <w:sz w:val="24"/>
              </w:rPr>
              <w:t>.69</w:t>
            </w:r>
          </w:p>
        </w:tc>
        <w:tc>
          <w:tcPr>
            <w:tcW w:w="2349" w:type="dxa"/>
            <w:tcBorders>
              <w:bottom w:val="single" w:sz="4" w:space="0" w:color="000000"/>
            </w:tcBorders>
          </w:tcPr>
          <w:p>
            <w:pPr>
              <w:pStyle w:val="TableParagraph"/>
              <w:spacing w:before="61"/>
              <w:rPr>
                <w:b/>
                <w:sz w:val="24"/>
              </w:rPr>
            </w:pPr>
          </w:p>
          <w:p>
            <w:pPr>
              <w:pStyle w:val="TableParagraph"/>
              <w:spacing w:line="261" w:lineRule="exact"/>
              <w:ind w:left="186"/>
              <w:rPr>
                <w:sz w:val="24"/>
              </w:rPr>
            </w:pPr>
            <w:r>
              <w:rPr>
                <w:spacing w:val="-2"/>
                <w:sz w:val="24"/>
              </w:rPr>
              <w:t>Agreed</w:t>
            </w:r>
          </w:p>
        </w:tc>
      </w:tr>
      <w:tr>
        <w:trPr>
          <w:trHeight w:val="321" w:hRule="atLeast"/>
        </w:trPr>
        <w:tc>
          <w:tcPr>
            <w:tcW w:w="5615" w:type="dxa"/>
            <w:tcBorders>
              <w:top w:val="single" w:sz="4" w:space="0" w:color="000000"/>
              <w:bottom w:val="single" w:sz="4" w:space="0" w:color="000000"/>
            </w:tcBorders>
          </w:tcPr>
          <w:p>
            <w:pPr>
              <w:pStyle w:val="TableParagraph"/>
              <w:spacing w:line="259" w:lineRule="exact" w:before="42"/>
              <w:ind w:left="182"/>
              <w:rPr>
                <w:b/>
                <w:sz w:val="24"/>
              </w:rPr>
            </w:pPr>
            <w:r>
              <w:rPr>
                <w:b/>
                <w:sz w:val="24"/>
              </w:rPr>
              <w:t>Cluster</w:t>
            </w:r>
            <w:r>
              <w:rPr>
                <w:b/>
                <w:spacing w:val="-3"/>
                <w:sz w:val="24"/>
              </w:rPr>
              <w:t> </w:t>
            </w:r>
            <w:r>
              <w:rPr>
                <w:b/>
                <w:spacing w:val="-4"/>
                <w:sz w:val="24"/>
              </w:rPr>
              <w:t>Mean</w:t>
            </w:r>
          </w:p>
        </w:tc>
        <w:tc>
          <w:tcPr>
            <w:tcW w:w="1006" w:type="dxa"/>
            <w:tcBorders>
              <w:top w:val="single" w:sz="4" w:space="0" w:color="000000"/>
              <w:bottom w:val="single" w:sz="4" w:space="0" w:color="000000"/>
            </w:tcBorders>
          </w:tcPr>
          <w:p>
            <w:pPr>
              <w:pStyle w:val="TableParagraph"/>
              <w:spacing w:line="273" w:lineRule="exact"/>
              <w:ind w:left="9" w:right="1"/>
              <w:jc w:val="center"/>
              <w:rPr>
                <w:b/>
                <w:sz w:val="24"/>
              </w:rPr>
            </w:pPr>
            <w:r>
              <w:rPr>
                <w:b/>
                <w:spacing w:val="-4"/>
                <w:sz w:val="24"/>
              </w:rPr>
              <w:t>4.10</w:t>
            </w:r>
          </w:p>
        </w:tc>
        <w:tc>
          <w:tcPr>
            <w:tcW w:w="701" w:type="dxa"/>
            <w:tcBorders>
              <w:top w:val="single" w:sz="4" w:space="0" w:color="000000"/>
              <w:bottom w:val="single" w:sz="4" w:space="0" w:color="000000"/>
            </w:tcBorders>
          </w:tcPr>
          <w:p>
            <w:pPr>
              <w:pStyle w:val="TableParagraph"/>
              <w:rPr>
                <w:sz w:val="24"/>
              </w:rPr>
            </w:pPr>
          </w:p>
        </w:tc>
        <w:tc>
          <w:tcPr>
            <w:tcW w:w="2349" w:type="dxa"/>
            <w:tcBorders>
              <w:top w:val="single" w:sz="4" w:space="0" w:color="000000"/>
              <w:bottom w:val="single" w:sz="4" w:space="0" w:color="000000"/>
            </w:tcBorders>
          </w:tcPr>
          <w:p>
            <w:pPr>
              <w:pStyle w:val="TableParagraph"/>
              <w:spacing w:line="273" w:lineRule="exact"/>
              <w:ind w:left="126"/>
              <w:rPr>
                <w:b/>
                <w:sz w:val="24"/>
              </w:rPr>
            </w:pPr>
            <w:r>
              <w:rPr>
                <w:b/>
                <w:spacing w:val="-2"/>
                <w:sz w:val="24"/>
              </w:rPr>
              <w:t>Agreed</w:t>
            </w:r>
          </w:p>
        </w:tc>
      </w:tr>
    </w:tbl>
    <w:p>
      <w:pPr>
        <w:pStyle w:val="BodyText"/>
        <w:spacing w:before="245"/>
        <w:jc w:val="left"/>
        <w:rPr>
          <w:b/>
        </w:rPr>
      </w:pPr>
    </w:p>
    <w:p>
      <w:pPr>
        <w:pStyle w:val="BodyText"/>
        <w:spacing w:line="480" w:lineRule="auto"/>
        <w:ind w:left="240" w:right="1196" w:firstLine="719"/>
      </w:pPr>
      <w:r>
        <w:rPr/>
        <w:t>Data analysis in Table 4 shows a cluster mean of 4.10 which indicates that the managers agreed on the employee relation practices applied in small and medium</w:t>
      </w:r>
      <w:r>
        <w:rPr>
          <w:spacing w:val="-5"/>
        </w:rPr>
        <w:t> </w:t>
      </w:r>
      <w:r>
        <w:rPr/>
        <w:t>scale enterprises in Anambra State. Item</w:t>
      </w:r>
      <w:r>
        <w:rPr>
          <w:spacing w:val="-5"/>
        </w:rPr>
        <w:t> </w:t>
      </w:r>
      <w:r>
        <w:rPr/>
        <w:t>by</w:t>
      </w:r>
      <w:r>
        <w:rPr>
          <w:spacing w:val="-4"/>
        </w:rPr>
        <w:t> </w:t>
      </w:r>
      <w:r>
        <w:rPr/>
        <w:t>item</w:t>
      </w:r>
      <w:r>
        <w:rPr>
          <w:spacing w:val="-5"/>
        </w:rPr>
        <w:t> </w:t>
      </w:r>
      <w:r>
        <w:rPr/>
        <w:t>analysis shows that</w:t>
      </w:r>
      <w:r>
        <w:rPr>
          <w:spacing w:val="-1"/>
        </w:rPr>
        <w:t> </w:t>
      </w:r>
      <w:r>
        <w:rPr/>
        <w:t>items 39, 40 and 42 with mean scores ranging from 4.51 to 4.13 are the employee</w:t>
      </w:r>
      <w:r>
        <w:rPr>
          <w:spacing w:val="40"/>
        </w:rPr>
        <w:t> </w:t>
      </w:r>
      <w:r>
        <w:rPr/>
        <w:t>relation practices strongly agreed to by managers of SMEs, while items 41, 43, 44, 45 and 46 with mean scores ranging from 3.83 to 4.48 are the employee relation practices</w:t>
      </w:r>
      <w:r>
        <w:rPr>
          <w:spacing w:val="-3"/>
        </w:rPr>
        <w:t> </w:t>
      </w:r>
      <w:r>
        <w:rPr/>
        <w:t>agreed</w:t>
      </w:r>
      <w:r>
        <w:rPr>
          <w:spacing w:val="2"/>
        </w:rPr>
        <w:t> </w:t>
      </w:r>
      <w:r>
        <w:rPr/>
        <w:t>to</w:t>
      </w:r>
      <w:r>
        <w:rPr>
          <w:spacing w:val="2"/>
        </w:rPr>
        <w:t> </w:t>
      </w:r>
      <w:r>
        <w:rPr/>
        <w:t>by</w:t>
      </w:r>
      <w:r>
        <w:rPr>
          <w:spacing w:val="1"/>
        </w:rPr>
        <w:t> </w:t>
      </w:r>
      <w:r>
        <w:rPr/>
        <w:t>managers</w:t>
      </w:r>
      <w:r>
        <w:rPr>
          <w:spacing w:val="3"/>
        </w:rPr>
        <w:t> </w:t>
      </w:r>
      <w:r>
        <w:rPr/>
        <w:t>of</w:t>
      </w:r>
      <w:r>
        <w:rPr>
          <w:spacing w:val="2"/>
        </w:rPr>
        <w:t> </w:t>
      </w:r>
      <w:r>
        <w:rPr/>
        <w:t>SMEs.</w:t>
      </w:r>
      <w:r>
        <w:rPr>
          <w:spacing w:val="-2"/>
        </w:rPr>
        <w:t> </w:t>
      </w:r>
      <w:r>
        <w:rPr/>
        <w:t>Only</w:t>
      </w:r>
      <w:r>
        <w:rPr>
          <w:spacing w:val="-2"/>
        </w:rPr>
        <w:t> </w:t>
      </w:r>
      <w:r>
        <w:rPr/>
        <w:t>item</w:t>
      </w:r>
      <w:r>
        <w:rPr>
          <w:spacing w:val="-3"/>
        </w:rPr>
        <w:t> </w:t>
      </w:r>
      <w:r>
        <w:rPr/>
        <w:t>38</w:t>
      </w:r>
      <w:r>
        <w:rPr>
          <w:spacing w:val="1"/>
        </w:rPr>
        <w:t> </w:t>
      </w:r>
      <w:r>
        <w:rPr/>
        <w:t>with</w:t>
      </w:r>
      <w:r>
        <w:rPr>
          <w:spacing w:val="7"/>
        </w:rPr>
        <w:t> </w:t>
      </w:r>
      <w:r>
        <w:rPr/>
        <w:t>mean score</w:t>
      </w:r>
      <w:r>
        <w:rPr>
          <w:spacing w:val="1"/>
        </w:rPr>
        <w:t> </w:t>
      </w:r>
      <w:r>
        <w:rPr/>
        <w:t>of</w:t>
      </w:r>
      <w:r>
        <w:rPr>
          <w:spacing w:val="2"/>
        </w:rPr>
        <w:t> </w:t>
      </w:r>
      <w:r>
        <w:rPr/>
        <w:t>3.40 </w:t>
      </w:r>
      <w:r>
        <w:rPr>
          <w:spacing w:val="-5"/>
        </w:rPr>
        <w:t>is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the employee relation practices moderately agreed to by SME managers‟. The standard deviations of 0.50 to 0.69 are within the same range showing that SME managers‟ are not wide apart in their responses.</w:t>
      </w:r>
    </w:p>
    <w:p>
      <w:pPr>
        <w:pStyle w:val="Heading1"/>
        <w:spacing w:before="204"/>
      </w:pPr>
      <w:r>
        <w:rPr/>
        <w:t>Hypothesis</w:t>
      </w:r>
      <w:r>
        <w:rPr>
          <w:spacing w:val="-9"/>
        </w:rPr>
        <w:t> </w:t>
      </w:r>
      <w:r>
        <w:rPr>
          <w:spacing w:val="-10"/>
        </w:rPr>
        <w:t>1</w:t>
      </w:r>
    </w:p>
    <w:p>
      <w:pPr>
        <w:pStyle w:val="BodyText"/>
        <w:spacing w:line="480" w:lineRule="auto" w:before="244"/>
        <w:ind w:left="240" w:right="1194" w:firstLine="719"/>
      </w:pPr>
      <w:r>
        <w:rPr/>
        <w:t>There is no significant difference in the mean responses of managers of</w:t>
      </w:r>
      <w:r>
        <w:rPr>
          <w:spacing w:val="40"/>
        </w:rPr>
        <w:t> </w:t>
      </w:r>
      <w:r>
        <w:rPr/>
        <w:t>small and medium enterprises in Anambra State on the resourcing practices they adopt in their enterprises.</w:t>
      </w:r>
    </w:p>
    <w:p>
      <w:pPr>
        <w:pStyle w:val="Heading1"/>
        <w:spacing w:before="6"/>
      </w:pPr>
      <w:r>
        <w:rPr/>
        <w:t>Table</w:t>
      </w:r>
      <w:r>
        <w:rPr>
          <w:spacing w:val="-3"/>
        </w:rPr>
        <w:t> </w:t>
      </w:r>
      <w:r>
        <w:rPr>
          <w:spacing w:val="-10"/>
        </w:rPr>
        <w:t>5</w:t>
      </w:r>
    </w:p>
    <w:p>
      <w:pPr>
        <w:tabs>
          <w:tab w:pos="8161" w:val="left" w:leader="none"/>
        </w:tabs>
        <w:spacing w:before="321"/>
        <w:ind w:left="240" w:right="1194" w:firstLine="0"/>
        <w:jc w:val="both"/>
        <w:rPr>
          <w:b/>
          <w:sz w:val="28"/>
        </w:rPr>
      </w:pPr>
      <w:r>
        <w:rPr>
          <w:b/>
          <w:sz w:val="28"/>
        </w:rPr>
        <w:t>Summary of t-test result on the resourcing practices of managers of small and medium enterprises in Anambra State.</w:t>
        <w:tab/>
        <w:t>N = 298</w:t>
      </w:r>
    </w:p>
    <w:p>
      <w:pPr>
        <w:pStyle w:val="BodyText"/>
        <w:spacing w:before="95"/>
        <w:jc w:val="left"/>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62"/>
        <w:gridCol w:w="650"/>
        <w:gridCol w:w="911"/>
        <w:gridCol w:w="830"/>
        <w:gridCol w:w="690"/>
        <w:gridCol w:w="1073"/>
        <w:gridCol w:w="2059"/>
      </w:tblGrid>
      <w:tr>
        <w:trPr>
          <w:trHeight w:val="527" w:hRule="atLeast"/>
        </w:trPr>
        <w:tc>
          <w:tcPr>
            <w:tcW w:w="2362" w:type="dxa"/>
            <w:tcBorders>
              <w:top w:val="single" w:sz="4" w:space="0" w:color="000000"/>
              <w:bottom w:val="single" w:sz="4" w:space="0" w:color="000000"/>
            </w:tcBorders>
          </w:tcPr>
          <w:p>
            <w:pPr>
              <w:pStyle w:val="TableParagraph"/>
              <w:spacing w:line="275" w:lineRule="exact"/>
              <w:ind w:left="115"/>
              <w:rPr>
                <w:b/>
                <w:sz w:val="24"/>
              </w:rPr>
            </w:pPr>
            <w:r>
              <w:rPr>
                <w:b/>
                <w:sz w:val="24"/>
              </w:rPr>
              <w:t>Resourcing</w:t>
            </w:r>
            <w:r>
              <w:rPr>
                <w:b/>
                <w:spacing w:val="-3"/>
                <w:sz w:val="24"/>
              </w:rPr>
              <w:t> </w:t>
            </w:r>
            <w:r>
              <w:rPr>
                <w:b/>
                <w:spacing w:val="-2"/>
                <w:sz w:val="24"/>
              </w:rPr>
              <w:t>practices</w:t>
            </w:r>
          </w:p>
        </w:tc>
        <w:tc>
          <w:tcPr>
            <w:tcW w:w="650" w:type="dxa"/>
            <w:tcBorders>
              <w:top w:val="single" w:sz="4" w:space="0" w:color="000000"/>
              <w:bottom w:val="single" w:sz="4" w:space="0" w:color="000000"/>
            </w:tcBorders>
          </w:tcPr>
          <w:p>
            <w:pPr>
              <w:pStyle w:val="TableParagraph"/>
              <w:spacing w:line="275" w:lineRule="exact"/>
              <w:ind w:left="109"/>
              <w:rPr>
                <w:b/>
                <w:sz w:val="24"/>
              </w:rPr>
            </w:pPr>
            <w:r>
              <w:rPr>
                <w:b/>
                <w:spacing w:val="-10"/>
                <w:sz w:val="24"/>
              </w:rPr>
              <w:t>N</w:t>
            </w:r>
          </w:p>
        </w:tc>
        <w:tc>
          <w:tcPr>
            <w:tcW w:w="911" w:type="dxa"/>
            <w:tcBorders>
              <w:top w:val="single" w:sz="4" w:space="0" w:color="000000"/>
              <w:bottom w:val="single" w:sz="4" w:space="0" w:color="000000"/>
            </w:tcBorders>
          </w:tcPr>
          <w:p>
            <w:pPr>
              <w:pStyle w:val="TableParagraph"/>
              <w:spacing w:line="196" w:lineRule="auto"/>
              <w:ind w:right="273"/>
              <w:jc w:val="right"/>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830" w:type="dxa"/>
            <w:tcBorders>
              <w:top w:val="single" w:sz="4" w:space="0" w:color="000000"/>
              <w:bottom w:val="single" w:sz="4" w:space="0" w:color="000000"/>
            </w:tcBorders>
          </w:tcPr>
          <w:p>
            <w:pPr>
              <w:pStyle w:val="TableParagraph"/>
              <w:spacing w:line="275" w:lineRule="exact"/>
              <w:ind w:left="111" w:right="111"/>
              <w:jc w:val="center"/>
              <w:rPr>
                <w:b/>
                <w:sz w:val="24"/>
              </w:rPr>
            </w:pPr>
            <w:r>
              <w:rPr>
                <w:b/>
                <w:spacing w:val="-5"/>
                <w:sz w:val="24"/>
              </w:rPr>
              <w:t>SD</w:t>
            </w:r>
          </w:p>
        </w:tc>
        <w:tc>
          <w:tcPr>
            <w:tcW w:w="690" w:type="dxa"/>
            <w:tcBorders>
              <w:top w:val="single" w:sz="4" w:space="0" w:color="000000"/>
              <w:bottom w:val="single" w:sz="4" w:space="0" w:color="000000"/>
            </w:tcBorders>
          </w:tcPr>
          <w:p>
            <w:pPr>
              <w:pStyle w:val="TableParagraph"/>
              <w:spacing w:line="275" w:lineRule="exact"/>
              <w:ind w:left="150"/>
              <w:rPr>
                <w:b/>
                <w:sz w:val="24"/>
              </w:rPr>
            </w:pPr>
            <w:r>
              <w:rPr>
                <w:b/>
                <w:spacing w:val="-5"/>
                <w:sz w:val="24"/>
              </w:rPr>
              <w:t>df</w:t>
            </w:r>
          </w:p>
        </w:tc>
        <w:tc>
          <w:tcPr>
            <w:tcW w:w="1073" w:type="dxa"/>
            <w:tcBorders>
              <w:top w:val="single" w:sz="4" w:space="0" w:color="000000"/>
              <w:bottom w:val="single" w:sz="4" w:space="0" w:color="000000"/>
            </w:tcBorders>
          </w:tcPr>
          <w:p>
            <w:pPr>
              <w:pStyle w:val="TableParagraph"/>
              <w:spacing w:line="275" w:lineRule="exact"/>
              <w:ind w:left="181"/>
              <w:rPr>
                <w:b/>
                <w:sz w:val="24"/>
              </w:rPr>
            </w:pPr>
            <w:r>
              <w:rPr>
                <w:b/>
                <w:spacing w:val="-2"/>
                <w:sz w:val="24"/>
              </w:rPr>
              <w:t>P-value</w:t>
            </w:r>
          </w:p>
        </w:tc>
        <w:tc>
          <w:tcPr>
            <w:tcW w:w="2059" w:type="dxa"/>
            <w:tcBorders>
              <w:top w:val="single" w:sz="4" w:space="0" w:color="000000"/>
              <w:bottom w:val="single" w:sz="4" w:space="0" w:color="000000"/>
            </w:tcBorders>
          </w:tcPr>
          <w:p>
            <w:pPr>
              <w:pStyle w:val="TableParagraph"/>
              <w:spacing w:line="275" w:lineRule="exact"/>
              <w:ind w:left="123"/>
              <w:rPr>
                <w:b/>
                <w:sz w:val="24"/>
              </w:rPr>
            </w:pPr>
            <w:r>
              <w:rPr>
                <w:b/>
                <w:spacing w:val="-2"/>
                <w:sz w:val="24"/>
              </w:rPr>
              <w:t>Decision</w:t>
            </w:r>
          </w:p>
        </w:tc>
      </w:tr>
      <w:tr>
        <w:trPr>
          <w:trHeight w:val="399" w:hRule="atLeast"/>
        </w:trPr>
        <w:tc>
          <w:tcPr>
            <w:tcW w:w="2362" w:type="dxa"/>
            <w:tcBorders>
              <w:top w:val="single" w:sz="4" w:space="0" w:color="000000"/>
            </w:tcBorders>
          </w:tcPr>
          <w:p>
            <w:pPr>
              <w:pStyle w:val="TableParagraph"/>
              <w:spacing w:line="275" w:lineRule="exact"/>
              <w:ind w:left="115"/>
              <w:rPr>
                <w:b/>
                <w:sz w:val="24"/>
              </w:rPr>
            </w:pPr>
            <w:r>
              <w:rPr>
                <w:b/>
                <w:spacing w:val="-2"/>
                <w:sz w:val="24"/>
              </w:rPr>
              <w:t>Small</w:t>
            </w:r>
          </w:p>
        </w:tc>
        <w:tc>
          <w:tcPr>
            <w:tcW w:w="650" w:type="dxa"/>
            <w:tcBorders>
              <w:top w:val="single" w:sz="4" w:space="0" w:color="000000"/>
            </w:tcBorders>
          </w:tcPr>
          <w:p>
            <w:pPr>
              <w:pStyle w:val="TableParagraph"/>
              <w:spacing w:line="271" w:lineRule="exact"/>
              <w:ind w:left="109"/>
              <w:rPr>
                <w:sz w:val="24"/>
              </w:rPr>
            </w:pPr>
            <w:r>
              <w:rPr>
                <w:spacing w:val="-5"/>
                <w:sz w:val="24"/>
              </w:rPr>
              <w:t>202</w:t>
            </w:r>
          </w:p>
        </w:tc>
        <w:tc>
          <w:tcPr>
            <w:tcW w:w="911" w:type="dxa"/>
            <w:tcBorders>
              <w:top w:val="single" w:sz="4" w:space="0" w:color="000000"/>
            </w:tcBorders>
          </w:tcPr>
          <w:p>
            <w:pPr>
              <w:pStyle w:val="TableParagraph"/>
              <w:spacing w:line="271" w:lineRule="exact"/>
              <w:ind w:right="308"/>
              <w:jc w:val="right"/>
              <w:rPr>
                <w:sz w:val="24"/>
              </w:rPr>
            </w:pPr>
            <w:r>
              <w:rPr>
                <w:spacing w:val="-4"/>
                <w:sz w:val="24"/>
              </w:rPr>
              <w:t>3.96</w:t>
            </w:r>
          </w:p>
        </w:tc>
        <w:tc>
          <w:tcPr>
            <w:tcW w:w="830" w:type="dxa"/>
            <w:tcBorders>
              <w:top w:val="single" w:sz="4" w:space="0" w:color="000000"/>
            </w:tcBorders>
          </w:tcPr>
          <w:p>
            <w:pPr>
              <w:pStyle w:val="TableParagraph"/>
              <w:spacing w:line="271" w:lineRule="exact"/>
              <w:ind w:left="111"/>
              <w:jc w:val="center"/>
              <w:rPr>
                <w:sz w:val="24"/>
              </w:rPr>
            </w:pPr>
            <w:r>
              <w:rPr>
                <w:spacing w:val="-4"/>
                <w:sz w:val="24"/>
              </w:rPr>
              <w:t>0.16</w:t>
            </w:r>
          </w:p>
        </w:tc>
        <w:tc>
          <w:tcPr>
            <w:tcW w:w="690" w:type="dxa"/>
            <w:tcBorders>
              <w:top w:val="single" w:sz="4" w:space="0" w:color="000000"/>
            </w:tcBorders>
          </w:tcPr>
          <w:p>
            <w:pPr>
              <w:pStyle w:val="TableParagraph"/>
              <w:rPr>
                <w:sz w:val="26"/>
              </w:rPr>
            </w:pPr>
          </w:p>
        </w:tc>
        <w:tc>
          <w:tcPr>
            <w:tcW w:w="1073" w:type="dxa"/>
            <w:tcBorders>
              <w:top w:val="single" w:sz="4" w:space="0" w:color="000000"/>
            </w:tcBorders>
          </w:tcPr>
          <w:p>
            <w:pPr>
              <w:pStyle w:val="TableParagraph"/>
              <w:rPr>
                <w:sz w:val="26"/>
              </w:rPr>
            </w:pPr>
          </w:p>
        </w:tc>
        <w:tc>
          <w:tcPr>
            <w:tcW w:w="2059" w:type="dxa"/>
            <w:tcBorders>
              <w:top w:val="single" w:sz="4" w:space="0" w:color="000000"/>
            </w:tcBorders>
          </w:tcPr>
          <w:p>
            <w:pPr>
              <w:pStyle w:val="TableParagraph"/>
              <w:rPr>
                <w:sz w:val="26"/>
              </w:rPr>
            </w:pPr>
          </w:p>
        </w:tc>
      </w:tr>
      <w:tr>
        <w:trPr>
          <w:trHeight w:val="514" w:hRule="atLeast"/>
        </w:trPr>
        <w:tc>
          <w:tcPr>
            <w:tcW w:w="2362" w:type="dxa"/>
          </w:tcPr>
          <w:p>
            <w:pPr>
              <w:pStyle w:val="TableParagraph"/>
              <w:rPr>
                <w:sz w:val="26"/>
              </w:rPr>
            </w:pPr>
          </w:p>
        </w:tc>
        <w:tc>
          <w:tcPr>
            <w:tcW w:w="650" w:type="dxa"/>
          </w:tcPr>
          <w:p>
            <w:pPr>
              <w:pStyle w:val="TableParagraph"/>
              <w:rPr>
                <w:sz w:val="26"/>
              </w:rPr>
            </w:pPr>
          </w:p>
        </w:tc>
        <w:tc>
          <w:tcPr>
            <w:tcW w:w="911" w:type="dxa"/>
          </w:tcPr>
          <w:p>
            <w:pPr>
              <w:pStyle w:val="TableParagraph"/>
              <w:rPr>
                <w:sz w:val="26"/>
              </w:rPr>
            </w:pPr>
          </w:p>
        </w:tc>
        <w:tc>
          <w:tcPr>
            <w:tcW w:w="830" w:type="dxa"/>
          </w:tcPr>
          <w:p>
            <w:pPr>
              <w:pStyle w:val="TableParagraph"/>
              <w:rPr>
                <w:sz w:val="26"/>
              </w:rPr>
            </w:pPr>
          </w:p>
        </w:tc>
        <w:tc>
          <w:tcPr>
            <w:tcW w:w="690" w:type="dxa"/>
          </w:tcPr>
          <w:p>
            <w:pPr>
              <w:pStyle w:val="TableParagraph"/>
              <w:spacing w:before="113"/>
              <w:ind w:left="150"/>
              <w:rPr>
                <w:sz w:val="24"/>
              </w:rPr>
            </w:pPr>
            <w:r>
              <w:rPr>
                <w:spacing w:val="-5"/>
                <w:sz w:val="24"/>
              </w:rPr>
              <w:t>296</w:t>
            </w:r>
          </w:p>
        </w:tc>
        <w:tc>
          <w:tcPr>
            <w:tcW w:w="1073" w:type="dxa"/>
          </w:tcPr>
          <w:p>
            <w:pPr>
              <w:pStyle w:val="TableParagraph"/>
              <w:spacing w:before="113"/>
              <w:ind w:left="181"/>
              <w:rPr>
                <w:sz w:val="24"/>
              </w:rPr>
            </w:pPr>
            <w:r>
              <w:rPr>
                <w:spacing w:val="-4"/>
                <w:sz w:val="24"/>
              </w:rPr>
              <w:t>.275</w:t>
            </w:r>
          </w:p>
        </w:tc>
        <w:tc>
          <w:tcPr>
            <w:tcW w:w="2059" w:type="dxa"/>
          </w:tcPr>
          <w:p>
            <w:pPr>
              <w:pStyle w:val="TableParagraph"/>
              <w:spacing w:before="113"/>
              <w:ind w:left="123"/>
              <w:rPr>
                <w:sz w:val="24"/>
              </w:rPr>
            </w:pPr>
            <w:r>
              <w:rPr>
                <w:sz w:val="24"/>
              </w:rPr>
              <w:t>Not </w:t>
            </w:r>
            <w:r>
              <w:rPr>
                <w:spacing w:val="-2"/>
                <w:sz w:val="24"/>
              </w:rPr>
              <w:t>significant</w:t>
            </w:r>
          </w:p>
        </w:tc>
      </w:tr>
      <w:tr>
        <w:trPr>
          <w:trHeight w:val="638" w:hRule="atLeast"/>
        </w:trPr>
        <w:tc>
          <w:tcPr>
            <w:tcW w:w="2362" w:type="dxa"/>
            <w:tcBorders>
              <w:bottom w:val="single" w:sz="4" w:space="0" w:color="000000"/>
            </w:tcBorders>
          </w:tcPr>
          <w:p>
            <w:pPr>
              <w:pStyle w:val="TableParagraph"/>
              <w:spacing w:before="119"/>
              <w:ind w:left="115"/>
              <w:rPr>
                <w:b/>
                <w:sz w:val="24"/>
              </w:rPr>
            </w:pPr>
            <w:r>
              <w:rPr>
                <w:b/>
                <w:spacing w:val="-2"/>
                <w:sz w:val="24"/>
              </w:rPr>
              <w:t>Medium</w:t>
            </w:r>
          </w:p>
        </w:tc>
        <w:tc>
          <w:tcPr>
            <w:tcW w:w="650" w:type="dxa"/>
            <w:tcBorders>
              <w:bottom w:val="single" w:sz="4" w:space="0" w:color="000000"/>
            </w:tcBorders>
          </w:tcPr>
          <w:p>
            <w:pPr>
              <w:pStyle w:val="TableParagraph"/>
              <w:spacing w:before="115"/>
              <w:ind w:left="109"/>
              <w:rPr>
                <w:sz w:val="24"/>
              </w:rPr>
            </w:pPr>
            <w:r>
              <w:rPr>
                <w:spacing w:val="-5"/>
                <w:sz w:val="24"/>
              </w:rPr>
              <w:t>96</w:t>
            </w:r>
          </w:p>
        </w:tc>
        <w:tc>
          <w:tcPr>
            <w:tcW w:w="911" w:type="dxa"/>
            <w:tcBorders>
              <w:bottom w:val="single" w:sz="4" w:space="0" w:color="000000"/>
            </w:tcBorders>
          </w:tcPr>
          <w:p>
            <w:pPr>
              <w:pStyle w:val="TableParagraph"/>
              <w:spacing w:before="115"/>
              <w:ind w:right="308"/>
              <w:jc w:val="right"/>
              <w:rPr>
                <w:sz w:val="24"/>
              </w:rPr>
            </w:pPr>
            <w:r>
              <w:rPr>
                <w:spacing w:val="-4"/>
                <w:sz w:val="24"/>
              </w:rPr>
              <w:t>3.97</w:t>
            </w:r>
          </w:p>
        </w:tc>
        <w:tc>
          <w:tcPr>
            <w:tcW w:w="1520" w:type="dxa"/>
            <w:gridSpan w:val="2"/>
            <w:tcBorders>
              <w:bottom w:val="single" w:sz="4" w:space="0" w:color="000000"/>
            </w:tcBorders>
          </w:tcPr>
          <w:p>
            <w:pPr>
              <w:pStyle w:val="TableParagraph"/>
              <w:spacing w:before="115"/>
              <w:ind w:left="260"/>
              <w:rPr>
                <w:sz w:val="24"/>
              </w:rPr>
            </w:pPr>
            <w:r>
              <w:rPr>
                <w:spacing w:val="-4"/>
                <w:sz w:val="24"/>
              </w:rPr>
              <w:t>0.17</w:t>
            </w:r>
          </w:p>
        </w:tc>
        <w:tc>
          <w:tcPr>
            <w:tcW w:w="1073" w:type="dxa"/>
            <w:tcBorders>
              <w:bottom w:val="single" w:sz="4" w:space="0" w:color="000000"/>
            </w:tcBorders>
          </w:tcPr>
          <w:p>
            <w:pPr>
              <w:pStyle w:val="TableParagraph"/>
              <w:rPr>
                <w:sz w:val="26"/>
              </w:rPr>
            </w:pPr>
          </w:p>
        </w:tc>
        <w:tc>
          <w:tcPr>
            <w:tcW w:w="2059" w:type="dxa"/>
            <w:tcBorders>
              <w:bottom w:val="single" w:sz="4" w:space="0" w:color="000000"/>
            </w:tcBorders>
          </w:tcPr>
          <w:p>
            <w:pPr>
              <w:pStyle w:val="TableParagraph"/>
              <w:rPr>
                <w:sz w:val="26"/>
              </w:rPr>
            </w:pPr>
          </w:p>
        </w:tc>
      </w:tr>
    </w:tbl>
    <w:p>
      <w:pPr>
        <w:pStyle w:val="BodyText"/>
        <w:spacing w:before="244"/>
        <w:jc w:val="left"/>
        <w:rPr>
          <w:b/>
        </w:rPr>
      </w:pPr>
    </w:p>
    <w:p>
      <w:pPr>
        <w:pStyle w:val="BodyText"/>
        <w:spacing w:line="480" w:lineRule="auto"/>
        <w:ind w:left="240" w:right="1194" w:firstLine="719"/>
      </w:pPr>
      <w:r>
        <w:rPr/>
        <w:t>Data in Table 5 show that there is no significant difference in the mean responses of managers of small and medium enterprises in Anambra State on the resourcing practices they</w:t>
      </w:r>
      <w:r>
        <w:rPr>
          <w:spacing w:val="-2"/>
        </w:rPr>
        <w:t> </w:t>
      </w:r>
      <w:r>
        <w:rPr/>
        <w:t>adopt in their</w:t>
      </w:r>
      <w:r>
        <w:rPr>
          <w:spacing w:val="-1"/>
        </w:rPr>
        <w:t> </w:t>
      </w:r>
      <w:r>
        <w:rPr/>
        <w:t>enterprises. This is shown by</w:t>
      </w:r>
      <w:r>
        <w:rPr>
          <w:spacing w:val="-2"/>
        </w:rPr>
        <w:t> </w:t>
      </w:r>
      <w:r>
        <w:rPr/>
        <w:t>the p-value</w:t>
      </w:r>
      <w:r>
        <w:rPr>
          <w:spacing w:val="-1"/>
        </w:rPr>
        <w:t> </w:t>
      </w:r>
      <w:r>
        <w:rPr/>
        <w:t>of 0.275, which is greater than the significant level of 0.05. This shows that there is</w:t>
      </w:r>
      <w:r>
        <w:rPr>
          <w:spacing w:val="40"/>
        </w:rPr>
        <w:t> </w:t>
      </w:r>
      <w:r>
        <w:rPr/>
        <w:t>no significance difference in the mean responses of SMEs managers. Therefore,</w:t>
      </w:r>
      <w:r>
        <w:rPr>
          <w:spacing w:val="40"/>
        </w:rPr>
        <w:t> </w:t>
      </w:r>
      <w:r>
        <w:rPr/>
        <w:t>the</w:t>
      </w:r>
      <w:r>
        <w:rPr>
          <w:spacing w:val="-3"/>
        </w:rPr>
        <w:t> </w:t>
      </w:r>
      <w:r>
        <w:rPr/>
        <w:t>null hypothesis</w:t>
      </w:r>
      <w:r>
        <w:rPr>
          <w:spacing w:val="-3"/>
        </w:rPr>
        <w:t> </w:t>
      </w:r>
      <w:r>
        <w:rPr/>
        <w:t>of</w:t>
      </w:r>
      <w:r>
        <w:rPr>
          <w:spacing w:val="-3"/>
        </w:rPr>
        <w:t> </w:t>
      </w:r>
      <w:r>
        <w:rPr/>
        <w:t>no</w:t>
      </w:r>
      <w:r>
        <w:rPr>
          <w:spacing w:val="-2"/>
        </w:rPr>
        <w:t> </w:t>
      </w:r>
      <w:r>
        <w:rPr/>
        <w:t>significant</w:t>
      </w:r>
      <w:r>
        <w:rPr>
          <w:spacing w:val="-3"/>
        </w:rPr>
        <w:t> </w:t>
      </w:r>
      <w:r>
        <w:rPr/>
        <w:t>difference</w:t>
      </w:r>
      <w:r>
        <w:rPr>
          <w:spacing w:val="-3"/>
        </w:rPr>
        <w:t> </w:t>
      </w:r>
      <w:r>
        <w:rPr/>
        <w:t>between</w:t>
      </w:r>
      <w:r>
        <w:rPr>
          <w:spacing w:val="-2"/>
        </w:rPr>
        <w:t> </w:t>
      </w:r>
      <w:r>
        <w:rPr/>
        <w:t>the two</w:t>
      </w:r>
      <w:r>
        <w:rPr>
          <w:spacing w:val="-3"/>
        </w:rPr>
        <w:t> </w:t>
      </w:r>
      <w:r>
        <w:rPr/>
        <w:t>groups</w:t>
      </w:r>
      <w:r>
        <w:rPr>
          <w:spacing w:val="-3"/>
        </w:rPr>
        <w:t> </w:t>
      </w:r>
      <w:r>
        <w:rPr/>
        <w:t>is accepted.</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Hypothesis</w:t>
      </w:r>
      <w:r>
        <w:rPr>
          <w:spacing w:val="-9"/>
        </w:rPr>
        <w:t> </w:t>
      </w:r>
      <w:r>
        <w:rPr>
          <w:spacing w:val="-10"/>
        </w:rPr>
        <w:t>2</w:t>
      </w:r>
    </w:p>
    <w:p>
      <w:pPr>
        <w:pStyle w:val="BodyText"/>
        <w:spacing w:line="480" w:lineRule="auto" w:before="317"/>
        <w:ind w:left="240" w:right="1195" w:firstLine="719"/>
      </w:pPr>
      <w:r>
        <w:rPr/>
        <w:t>There is no significant difference in the mean responses of managers of</w:t>
      </w:r>
      <w:r>
        <w:rPr>
          <w:spacing w:val="40"/>
        </w:rPr>
        <w:t> </w:t>
      </w:r>
      <w:r>
        <w:rPr/>
        <w:t>small and medium enterprises in Anambra State on the resourcing practices they adopt in their enterprises based on years of experience.</w:t>
      </w:r>
    </w:p>
    <w:p>
      <w:pPr>
        <w:pStyle w:val="Heading1"/>
        <w:spacing w:before="5"/>
      </w:pPr>
      <w:r>
        <w:rPr/>
        <w:t>Table</w:t>
      </w:r>
      <w:r>
        <w:rPr>
          <w:spacing w:val="-3"/>
        </w:rPr>
        <w:t> </w:t>
      </w:r>
      <w:r>
        <w:rPr>
          <w:spacing w:val="-10"/>
        </w:rPr>
        <w:t>6</w:t>
      </w:r>
    </w:p>
    <w:p>
      <w:pPr>
        <w:pStyle w:val="BodyText"/>
        <w:spacing w:before="1"/>
        <w:jc w:val="left"/>
        <w:rPr>
          <w:b/>
        </w:rPr>
      </w:pPr>
    </w:p>
    <w:p>
      <w:pPr>
        <w:spacing w:before="0"/>
        <w:ind w:left="240" w:right="1204" w:firstLine="0"/>
        <w:jc w:val="left"/>
        <w:rPr>
          <w:b/>
          <w:sz w:val="28"/>
        </w:rPr>
      </w:pPr>
      <w:r>
        <w:rPr>
          <w:b/>
          <w:sz w:val="28"/>
        </w:rPr>
        <w:t>Summary of analysis of variance on the mean responses of SME’s managers</w:t>
      </w:r>
      <w:r>
        <w:rPr>
          <w:b/>
          <w:spacing w:val="40"/>
          <w:sz w:val="28"/>
        </w:rPr>
        <w:t> </w:t>
      </w:r>
      <w:r>
        <w:rPr>
          <w:b/>
          <w:sz w:val="28"/>
        </w:rPr>
        <w:t>on the resourcing practices adopted based on years of experience N= 298</w:t>
      </w:r>
    </w:p>
    <w:p>
      <w:pPr>
        <w:pStyle w:val="BodyText"/>
        <w:spacing w:before="83"/>
        <w:jc w:val="left"/>
        <w:rPr>
          <w:b/>
          <w:sz w:val="20"/>
        </w:rPr>
      </w:pPr>
      <w:r>
        <w:rPr/>
        <mc:AlternateContent>
          <mc:Choice Requires="wps">
            <w:drawing>
              <wp:anchor distT="0" distB="0" distL="0" distR="0" allowOverlap="1" layoutInCell="1" locked="0" behindDoc="1" simplePos="0" relativeHeight="487592448">
                <wp:simplePos x="0" y="0"/>
                <wp:positionH relativeFrom="page">
                  <wp:posOffset>933450</wp:posOffset>
                </wp:positionH>
                <wp:positionV relativeFrom="paragraph">
                  <wp:posOffset>214457</wp:posOffset>
                </wp:positionV>
                <wp:extent cx="5902325"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5902325" cy="1270"/>
                        </a:xfrm>
                        <a:custGeom>
                          <a:avLst/>
                          <a:gdLst/>
                          <a:ahLst/>
                          <a:cxnLst/>
                          <a:rect l="l" t="t" r="r" b="b"/>
                          <a:pathLst>
                            <a:path w="5902325" h="0">
                              <a:moveTo>
                                <a:pt x="0" y="0"/>
                              </a:moveTo>
                              <a:lnTo>
                                <a:pt x="59023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16.886406pt;width:464.75pt;height:.1pt;mso-position-horizontal-relative:page;mso-position-vertical-relative:paragraph;z-index:-15724032;mso-wrap-distance-left:0;mso-wrap-distance-right:0" id="docshape16" coordorigin="1470,338" coordsize="9295,0" path="m1470,338l10765,338e" filled="false" stroked="true" strokeweight=".75pt" strokecolor="#000000">
                <v:path arrowok="t"/>
                <v:stroke dashstyle="solid"/>
                <w10:wrap type="topAndBottom"/>
              </v:shape>
            </w:pict>
          </mc:Fallback>
        </mc:AlternateContent>
      </w:r>
    </w:p>
    <w:p>
      <w:pPr>
        <w:tabs>
          <w:tab w:pos="4560" w:val="left" w:leader="none"/>
          <w:tab w:pos="5280" w:val="left" w:leader="none"/>
          <w:tab w:pos="7081" w:val="left" w:leader="none"/>
          <w:tab w:pos="7467" w:val="left" w:leader="none"/>
        </w:tabs>
        <w:spacing w:before="132"/>
        <w:ind w:left="240" w:right="0" w:firstLine="0"/>
        <w:jc w:val="left"/>
        <w:rPr>
          <w:b/>
          <w:sz w:val="24"/>
        </w:rPr>
      </w:pPr>
      <w:r>
        <w:rPr>
          <w:b/>
          <w:sz w:val="24"/>
        </w:rPr>
        <w:t>Sources</w:t>
      </w:r>
      <w:r>
        <w:rPr>
          <w:b/>
          <w:spacing w:val="-2"/>
          <w:sz w:val="24"/>
        </w:rPr>
        <w:t> </w:t>
      </w:r>
      <w:r>
        <w:rPr>
          <w:b/>
          <w:sz w:val="24"/>
        </w:rPr>
        <w:t>of variance</w:t>
      </w:r>
      <w:r>
        <w:rPr>
          <w:b/>
          <w:spacing w:val="-1"/>
          <w:sz w:val="24"/>
        </w:rPr>
        <w:t> </w:t>
      </w:r>
      <w:r>
        <w:rPr>
          <w:b/>
          <w:sz w:val="24"/>
        </w:rPr>
        <w:t>Sum</w:t>
      </w:r>
      <w:r>
        <w:rPr>
          <w:b/>
          <w:spacing w:val="-5"/>
          <w:sz w:val="24"/>
        </w:rPr>
        <w:t> </w:t>
      </w:r>
      <w:r>
        <w:rPr>
          <w:b/>
          <w:sz w:val="24"/>
        </w:rPr>
        <w:t>of </w:t>
      </w:r>
      <w:r>
        <w:rPr>
          <w:b/>
          <w:spacing w:val="-2"/>
          <w:sz w:val="24"/>
        </w:rPr>
        <w:t>Squares</w:t>
      </w:r>
      <w:r>
        <w:rPr>
          <w:b/>
          <w:sz w:val="24"/>
        </w:rPr>
        <w:tab/>
      </w:r>
      <w:r>
        <w:rPr>
          <w:b/>
          <w:spacing w:val="-5"/>
          <w:sz w:val="24"/>
        </w:rPr>
        <w:t>df</w:t>
      </w:r>
      <w:r>
        <w:rPr>
          <w:b/>
          <w:sz w:val="24"/>
        </w:rPr>
        <w:tab/>
        <w:t>Mean</w:t>
      </w:r>
      <w:r>
        <w:rPr>
          <w:b/>
          <w:spacing w:val="-4"/>
          <w:sz w:val="24"/>
        </w:rPr>
        <w:t> </w:t>
      </w:r>
      <w:r>
        <w:rPr>
          <w:b/>
          <w:spacing w:val="-2"/>
          <w:sz w:val="24"/>
        </w:rPr>
        <w:t>Square</w:t>
      </w:r>
      <w:r>
        <w:rPr>
          <w:b/>
          <w:sz w:val="24"/>
        </w:rPr>
        <w:tab/>
      </w:r>
      <w:r>
        <w:rPr>
          <w:b/>
          <w:spacing w:val="-10"/>
          <w:sz w:val="24"/>
        </w:rPr>
        <w:t>F</w:t>
      </w:r>
      <w:r>
        <w:rPr>
          <w:b/>
          <w:sz w:val="24"/>
        </w:rPr>
        <w:tab/>
        <w:t>P-value</w:t>
      </w:r>
      <w:r>
        <w:rPr>
          <w:b/>
          <w:spacing w:val="27"/>
          <w:sz w:val="24"/>
        </w:rPr>
        <w:t>  </w:t>
      </w:r>
      <w:r>
        <w:rPr>
          <w:b/>
          <w:spacing w:val="-2"/>
          <w:sz w:val="24"/>
        </w:rPr>
        <w:t>Decision</w:t>
      </w:r>
    </w:p>
    <w:p>
      <w:pPr>
        <w:pStyle w:val="BodyText"/>
        <w:spacing w:before="5"/>
        <w:jc w:val="left"/>
        <w:rPr>
          <w:b/>
          <w:sz w:val="7"/>
        </w:rPr>
      </w:pPr>
      <w:r>
        <w:rPr/>
        <mc:AlternateContent>
          <mc:Choice Requires="wps">
            <w:drawing>
              <wp:anchor distT="0" distB="0" distL="0" distR="0" allowOverlap="1" layoutInCell="1" locked="0" behindDoc="1" simplePos="0" relativeHeight="487592960">
                <wp:simplePos x="0" y="0"/>
                <wp:positionH relativeFrom="page">
                  <wp:posOffset>923925</wp:posOffset>
                </wp:positionH>
                <wp:positionV relativeFrom="paragraph">
                  <wp:posOffset>69547</wp:posOffset>
                </wp:positionV>
                <wp:extent cx="5911850"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5911850" cy="1270"/>
                        </a:xfrm>
                        <a:custGeom>
                          <a:avLst/>
                          <a:gdLst/>
                          <a:ahLst/>
                          <a:cxnLst/>
                          <a:rect l="l" t="t" r="r" b="b"/>
                          <a:pathLst>
                            <a:path w="5911850" h="0">
                              <a:moveTo>
                                <a:pt x="0" y="0"/>
                              </a:moveTo>
                              <a:lnTo>
                                <a:pt x="591185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75pt;margin-top:5.476172pt;width:465.5pt;height:.1pt;mso-position-horizontal-relative:page;mso-position-vertical-relative:paragraph;z-index:-15723520;mso-wrap-distance-left:0;mso-wrap-distance-right:0" id="docshape17" coordorigin="1455,110" coordsize="9310,0" path="m1455,110l10765,110e" filled="false" stroked="true" strokeweight=".75pt" strokecolor="#000000">
                <v:path arrowok="t"/>
                <v:stroke dashstyle="solid"/>
                <w10:wrap type="topAndBottom"/>
              </v:shape>
            </w:pict>
          </mc:Fallback>
        </mc:AlternateContent>
      </w:r>
    </w:p>
    <w:p>
      <w:pPr>
        <w:pStyle w:val="BodyText"/>
        <w:spacing w:before="35"/>
        <w:jc w:val="left"/>
        <w:rPr>
          <w:b/>
          <w:sz w:val="20"/>
        </w:rPr>
      </w:pPr>
    </w:p>
    <w:p>
      <w:pPr>
        <w:spacing w:after="0"/>
        <w:jc w:val="left"/>
        <w:rPr>
          <w:sz w:val="20"/>
        </w:rPr>
        <w:sectPr>
          <w:pgSz w:w="12240" w:h="15840"/>
          <w:pgMar w:header="761" w:footer="0" w:top="980" w:bottom="280" w:left="1200" w:right="240"/>
        </w:sectPr>
      </w:pPr>
    </w:p>
    <w:sdt>
      <w:sdtPr>
        <w:docPartObj>
          <w:docPartGallery w:val="Table of Contents"/>
          <w:docPartUnique/>
        </w:docPartObj>
      </w:sdtPr>
      <w:sdtEndPr/>
      <w:sdtContent>
        <w:p>
          <w:pPr>
            <w:pStyle w:val="TOC1"/>
            <w:tabs>
              <w:tab w:pos="2400" w:val="left" w:leader="none"/>
              <w:tab w:pos="4620" w:val="left" w:leader="none"/>
              <w:tab w:pos="6541" w:val="right" w:leader="none"/>
            </w:tabs>
          </w:pPr>
          <w:r>
            <w:rPr/>
            <w:t>Between</w:t>
          </w:r>
          <w:r>
            <w:rPr>
              <w:spacing w:val="-3"/>
            </w:rPr>
            <w:t> </w:t>
          </w:r>
          <w:r>
            <w:rPr>
              <w:spacing w:val="-2"/>
            </w:rPr>
            <w:t>Groups</w:t>
          </w:r>
          <w:r>
            <w:rPr/>
            <w:tab/>
          </w:r>
          <w:r>
            <w:rPr>
              <w:spacing w:val="-2"/>
            </w:rPr>
            <w:t>41.574</w:t>
          </w:r>
          <w:r>
            <w:rPr/>
            <w:tab/>
          </w:r>
          <w:r>
            <w:rPr>
              <w:spacing w:val="-10"/>
            </w:rPr>
            <w:t>2</w:t>
          </w:r>
          <w:r>
            <w:rPr/>
            <w:tab/>
          </w:r>
          <w:r>
            <w:rPr>
              <w:spacing w:val="-2"/>
            </w:rPr>
            <w:t>20.787</w:t>
          </w:r>
        </w:p>
        <w:p>
          <w:pPr>
            <w:pStyle w:val="TOC1"/>
            <w:tabs>
              <w:tab w:pos="2400" w:val="left" w:leader="none"/>
              <w:tab w:pos="4560" w:val="left" w:leader="none"/>
              <w:tab w:pos="6421" w:val="right" w:leader="none"/>
            </w:tabs>
            <w:spacing w:before="675"/>
          </w:pPr>
          <w:r>
            <w:rPr/>
            <w:t>Within</w:t>
          </w:r>
          <w:r>
            <w:rPr>
              <w:spacing w:val="1"/>
            </w:rPr>
            <w:t> </w:t>
          </w:r>
          <w:r>
            <w:rPr>
              <w:spacing w:val="-2"/>
            </w:rPr>
            <w:t>Groups</w:t>
          </w:r>
          <w:r>
            <w:rPr/>
            <w:tab/>
          </w:r>
          <w:r>
            <w:rPr>
              <w:spacing w:val="-2"/>
            </w:rPr>
            <w:t>1290.822</w:t>
          </w:r>
          <w:r>
            <w:rPr/>
            <w:tab/>
          </w:r>
          <w:r>
            <w:rPr>
              <w:spacing w:val="-5"/>
            </w:rPr>
            <w:t>295</w:t>
          </w:r>
          <w:r>
            <w:rPr/>
            <w:tab/>
          </w:r>
          <w:r>
            <w:rPr>
              <w:spacing w:val="-2"/>
            </w:rPr>
            <w:t>4.394</w:t>
          </w:r>
        </w:p>
        <w:p>
          <w:pPr>
            <w:pStyle w:val="TOC1"/>
            <w:tabs>
              <w:tab w:pos="2400" w:val="left" w:leader="none"/>
              <w:tab w:pos="4920" w:val="right" w:leader="none"/>
            </w:tabs>
            <w:spacing w:before="199"/>
          </w:pPr>
          <w:r>
            <w:rPr/>
            <mc:AlternateContent>
              <mc:Choice Requires="wps">
                <w:drawing>
                  <wp:anchor distT="0" distB="0" distL="0" distR="0" allowOverlap="1" layoutInCell="1" locked="0" behindDoc="0" simplePos="0" relativeHeight="15734272">
                    <wp:simplePos x="0" y="0"/>
                    <wp:positionH relativeFrom="page">
                      <wp:posOffset>904875</wp:posOffset>
                    </wp:positionH>
                    <wp:positionV relativeFrom="paragraph">
                      <wp:posOffset>317859</wp:posOffset>
                    </wp:positionV>
                    <wp:extent cx="5847080"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5847080" cy="1270"/>
                            </a:xfrm>
                            <a:custGeom>
                              <a:avLst/>
                              <a:gdLst/>
                              <a:ahLst/>
                              <a:cxnLst/>
                              <a:rect l="l" t="t" r="r" b="b"/>
                              <a:pathLst>
                                <a:path w="5847080" h="0">
                                  <a:moveTo>
                                    <a:pt x="0" y="0"/>
                                  </a:moveTo>
                                  <a:lnTo>
                                    <a:pt x="584708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34272" from="71.25pt,25.02832pt" to="531.65pt,25.02832pt" stroked="true" strokeweight=".75pt" strokecolor="#000000">
                    <v:stroke dashstyle="solid"/>
                    <w10:wrap type="none"/>
                  </v:line>
                </w:pict>
              </mc:Fallback>
            </mc:AlternateContent>
          </w:r>
          <w:hyperlink w:history="true" w:anchor="_TOC_250000">
            <w:r>
              <w:rPr>
                <w:spacing w:val="-2"/>
              </w:rPr>
              <w:t>Total</w:t>
            </w:r>
            <w:r>
              <w:rPr/>
              <w:tab/>
            </w:r>
            <w:r>
              <w:rPr>
                <w:spacing w:val="-2"/>
              </w:rPr>
              <w:t>1332.396</w:t>
            </w:r>
            <w:r>
              <w:rPr/>
              <w:tab/>
            </w:r>
            <w:r>
              <w:rPr>
                <w:spacing w:val="-5"/>
              </w:rPr>
              <w:t>297</w:t>
            </w:r>
          </w:hyperlink>
        </w:p>
      </w:sdtContent>
    </w:sdt>
    <w:p>
      <w:pPr>
        <w:tabs>
          <w:tab w:pos="1039" w:val="left" w:leader="none"/>
          <w:tab w:pos="1820" w:val="left" w:leader="none"/>
        </w:tabs>
        <w:spacing w:before="566"/>
        <w:ind w:left="185" w:right="0" w:firstLine="0"/>
        <w:jc w:val="left"/>
        <w:rPr>
          <w:sz w:val="24"/>
        </w:rPr>
      </w:pPr>
      <w:r>
        <w:rPr/>
        <w:br w:type="column"/>
      </w:r>
      <w:r>
        <w:rPr>
          <w:spacing w:val="-2"/>
          <w:sz w:val="24"/>
        </w:rPr>
        <w:t>4.759</w:t>
      </w:r>
      <w:r>
        <w:rPr>
          <w:sz w:val="24"/>
        </w:rPr>
        <w:tab/>
      </w:r>
      <w:r>
        <w:rPr>
          <w:spacing w:val="-5"/>
          <w:sz w:val="24"/>
        </w:rPr>
        <w:t>.01</w:t>
      </w:r>
      <w:r>
        <w:rPr>
          <w:sz w:val="24"/>
        </w:rPr>
        <w:tab/>
      </w:r>
      <w:r>
        <w:rPr>
          <w:spacing w:val="-2"/>
          <w:sz w:val="24"/>
        </w:rPr>
        <w:t>Significant</w:t>
      </w:r>
    </w:p>
    <w:p>
      <w:pPr>
        <w:spacing w:after="0"/>
        <w:jc w:val="left"/>
        <w:rPr>
          <w:sz w:val="24"/>
        </w:rPr>
        <w:sectPr>
          <w:type w:val="continuous"/>
          <w:pgSz w:w="12240" w:h="15840"/>
          <w:pgMar w:header="761" w:footer="0" w:top="760" w:bottom="280" w:left="1200" w:right="240"/>
          <w:cols w:num="2" w:equalWidth="0">
            <w:col w:w="6542" w:space="40"/>
            <w:col w:w="4218"/>
          </w:cols>
        </w:sectPr>
      </w:pPr>
    </w:p>
    <w:p>
      <w:pPr>
        <w:pStyle w:val="BodyText"/>
        <w:spacing w:line="480" w:lineRule="auto" w:before="241"/>
        <w:ind w:left="240" w:right="1196" w:firstLine="719"/>
      </w:pPr>
      <w:r>
        <w:rPr/>
        <w:t>As</w:t>
      </w:r>
      <w:r>
        <w:rPr>
          <w:spacing w:val="-1"/>
        </w:rPr>
        <w:t> </w:t>
      </w:r>
      <w:r>
        <w:rPr/>
        <w:t>shown</w:t>
      </w:r>
      <w:r>
        <w:rPr>
          <w:spacing w:val="-2"/>
        </w:rPr>
        <w:t> </w:t>
      </w:r>
      <w:r>
        <w:rPr/>
        <w:t>in</w:t>
      </w:r>
      <w:r>
        <w:rPr>
          <w:spacing w:val="-1"/>
        </w:rPr>
        <w:t> </w:t>
      </w:r>
      <w:r>
        <w:rPr/>
        <w:t>Table</w:t>
      </w:r>
      <w:r>
        <w:rPr>
          <w:spacing w:val="-2"/>
        </w:rPr>
        <w:t> </w:t>
      </w:r>
      <w:r>
        <w:rPr/>
        <w:t>6,</w:t>
      </w:r>
      <w:r>
        <w:rPr>
          <w:spacing w:val="-5"/>
        </w:rPr>
        <w:t> </w:t>
      </w:r>
      <w:r>
        <w:rPr/>
        <w:t>there</w:t>
      </w:r>
      <w:r>
        <w:rPr>
          <w:spacing w:val="-2"/>
        </w:rPr>
        <w:t> </w:t>
      </w:r>
      <w:r>
        <w:rPr/>
        <w:t>is a</w:t>
      </w:r>
      <w:r>
        <w:rPr>
          <w:spacing w:val="-3"/>
        </w:rPr>
        <w:t> </w:t>
      </w:r>
      <w:r>
        <w:rPr/>
        <w:t>significant</w:t>
      </w:r>
      <w:r>
        <w:rPr>
          <w:spacing w:val="-1"/>
        </w:rPr>
        <w:t> </w:t>
      </w:r>
      <w:r>
        <w:rPr/>
        <w:t>difference</w:t>
      </w:r>
      <w:r>
        <w:rPr>
          <w:spacing w:val="-2"/>
        </w:rPr>
        <w:t> </w:t>
      </w:r>
      <w:r>
        <w:rPr/>
        <w:t>among</w:t>
      </w:r>
      <w:r>
        <w:rPr>
          <w:spacing w:val="-1"/>
        </w:rPr>
        <w:t> </w:t>
      </w:r>
      <w:r>
        <w:rPr/>
        <w:t>the</w:t>
      </w:r>
      <w:r>
        <w:rPr>
          <w:spacing w:val="-5"/>
        </w:rPr>
        <w:t> </w:t>
      </w:r>
      <w:r>
        <w:rPr/>
        <w:t>three</w:t>
      </w:r>
      <w:r>
        <w:rPr>
          <w:spacing w:val="-2"/>
        </w:rPr>
        <w:t> </w:t>
      </w:r>
      <w:r>
        <w:rPr/>
        <w:t>groups in terms of their mean responses on the resourcing practices they adopt in their enterprises</w:t>
      </w:r>
      <w:r>
        <w:rPr>
          <w:spacing w:val="-1"/>
        </w:rPr>
        <w:t> </w:t>
      </w:r>
      <w:r>
        <w:rPr/>
        <w:t>based</w:t>
      </w:r>
      <w:r>
        <w:rPr>
          <w:spacing w:val="-1"/>
        </w:rPr>
        <w:t> </w:t>
      </w:r>
      <w:r>
        <w:rPr/>
        <w:t>on</w:t>
      </w:r>
      <w:r>
        <w:rPr>
          <w:spacing w:val="-1"/>
        </w:rPr>
        <w:t> </w:t>
      </w:r>
      <w:r>
        <w:rPr/>
        <w:t>years of experience (5 years and below, 6</w:t>
      </w:r>
      <w:r>
        <w:rPr>
          <w:spacing w:val="-2"/>
        </w:rPr>
        <w:t> </w:t>
      </w:r>
      <w:r>
        <w:rPr/>
        <w:t>-10 years and above 10 years), as the F-ratio (2, 295) is 4.759 and </w:t>
      </w:r>
      <w:r>
        <w:rPr>
          <w:i/>
        </w:rPr>
        <w:t>P-value </w:t>
      </w:r>
      <w:r>
        <w:rPr/>
        <w:t>(.01) is less than the stipulated 0.05 level of significance. Therefore, the null hypothesis is rejected.</w:t>
      </w:r>
    </w:p>
    <w:p>
      <w:pPr>
        <w:spacing w:after="0" w:line="480" w:lineRule="auto"/>
        <w:sectPr>
          <w:type w:val="continuous"/>
          <w:pgSz w:w="12240" w:h="15840"/>
          <w:pgMar w:header="761" w:footer="0" w:top="760" w:bottom="280" w:left="1200" w:right="240"/>
        </w:sectPr>
      </w:pPr>
    </w:p>
    <w:p>
      <w:pPr>
        <w:pStyle w:val="BodyText"/>
        <w:spacing w:before="159"/>
        <w:jc w:val="left"/>
        <w:rPr>
          <w:sz w:val="26"/>
        </w:rPr>
      </w:pPr>
    </w:p>
    <w:p>
      <w:pPr>
        <w:spacing w:before="0"/>
        <w:ind w:left="240" w:right="0" w:firstLine="0"/>
        <w:jc w:val="both"/>
        <w:rPr>
          <w:b/>
          <w:sz w:val="26"/>
        </w:rPr>
      </w:pPr>
      <w:r>
        <w:rPr>
          <w:b/>
          <w:sz w:val="26"/>
        </w:rPr>
        <w:t>Table</w:t>
      </w:r>
      <w:r>
        <w:rPr>
          <w:b/>
          <w:spacing w:val="-8"/>
          <w:sz w:val="26"/>
        </w:rPr>
        <w:t> </w:t>
      </w:r>
      <w:r>
        <w:rPr>
          <w:b/>
          <w:spacing w:val="-10"/>
          <w:sz w:val="26"/>
        </w:rPr>
        <w:t>7</w:t>
      </w:r>
    </w:p>
    <w:p>
      <w:pPr>
        <w:pStyle w:val="Heading1"/>
        <w:spacing w:before="199"/>
        <w:ind w:right="1198"/>
      </w:pPr>
      <w:r>
        <w:rPr/>
        <w:t>Scheffe post hoc test</w:t>
      </w:r>
      <w:r>
        <w:rPr>
          <w:spacing w:val="-2"/>
        </w:rPr>
        <w:t> </w:t>
      </w:r>
      <w:r>
        <w:rPr/>
        <w:t>on mean responses</w:t>
      </w:r>
      <w:r>
        <w:rPr>
          <w:spacing w:val="-1"/>
        </w:rPr>
        <w:t> </w:t>
      </w:r>
      <w:r>
        <w:rPr/>
        <w:t>of SME’s managers</w:t>
      </w:r>
      <w:r>
        <w:rPr>
          <w:spacing w:val="-1"/>
        </w:rPr>
        <w:t> </w:t>
      </w:r>
      <w:r>
        <w:rPr/>
        <w:t>on the resourcing practices adopted based on years of experience</w:t>
      </w:r>
    </w:p>
    <w:p>
      <w:pPr>
        <w:pStyle w:val="BodyText"/>
        <w:spacing w:before="4"/>
        <w:jc w:val="left"/>
        <w:rPr>
          <w:b/>
          <w:sz w:val="4"/>
        </w:rPr>
      </w:pPr>
      <w:r>
        <w:rPr/>
        <mc:AlternateContent>
          <mc:Choice Requires="wps">
            <w:drawing>
              <wp:anchor distT="0" distB="0" distL="0" distR="0" allowOverlap="1" layoutInCell="1" locked="0" behindDoc="1" simplePos="0" relativeHeight="487593984">
                <wp:simplePos x="0" y="0"/>
                <wp:positionH relativeFrom="page">
                  <wp:posOffset>895350</wp:posOffset>
                </wp:positionH>
                <wp:positionV relativeFrom="paragraph">
                  <wp:posOffset>47310</wp:posOffset>
                </wp:positionV>
                <wp:extent cx="544830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5448300" cy="1270"/>
                        </a:xfrm>
                        <a:custGeom>
                          <a:avLst/>
                          <a:gdLst/>
                          <a:ahLst/>
                          <a:cxnLst/>
                          <a:rect l="l" t="t" r="r" b="b"/>
                          <a:pathLst>
                            <a:path w="5448300" h="0">
                              <a:moveTo>
                                <a:pt x="0" y="0"/>
                              </a:moveTo>
                              <a:lnTo>
                                <a:pt x="5448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0.5pt;margin-top:3.725273pt;width:429pt;height:.1pt;mso-position-horizontal-relative:page;mso-position-vertical-relative:paragraph;z-index:-15722496;mso-wrap-distance-left:0;mso-wrap-distance-right:0" id="docshape18" coordorigin="1410,75" coordsize="8580,0" path="m1410,75l9990,75e" filled="false" stroked="true" strokeweight=".75pt" strokecolor="#000000">
                <v:path arrowok="t"/>
                <v:stroke dashstyle="solid"/>
                <w10:wrap type="topAndBottom"/>
              </v:shape>
            </w:pict>
          </mc:Fallback>
        </mc:AlternateContent>
      </w:r>
    </w:p>
    <w:p>
      <w:pPr>
        <w:spacing w:before="235"/>
        <w:ind w:left="240" w:right="0" w:firstLine="0"/>
        <w:jc w:val="both"/>
        <w:rPr>
          <w:sz w:val="24"/>
        </w:rPr>
      </w:pPr>
      <w:r>
        <w:rPr>
          <w:sz w:val="24"/>
        </w:rPr>
        <w:t>(I)Type</w:t>
      </w:r>
      <w:r>
        <w:rPr>
          <w:spacing w:val="-4"/>
          <w:sz w:val="24"/>
        </w:rPr>
        <w:t> </w:t>
      </w:r>
      <w:r>
        <w:rPr>
          <w:sz w:val="24"/>
        </w:rPr>
        <w:t>of tertiary</w:t>
      </w:r>
      <w:r>
        <w:rPr>
          <w:spacing w:val="-5"/>
          <w:sz w:val="24"/>
        </w:rPr>
        <w:t> </w:t>
      </w:r>
      <w:r>
        <w:rPr>
          <w:sz w:val="24"/>
        </w:rPr>
        <w:t>institution (J)Type</w:t>
      </w:r>
      <w:r>
        <w:rPr>
          <w:spacing w:val="-1"/>
          <w:sz w:val="24"/>
        </w:rPr>
        <w:t> </w:t>
      </w:r>
      <w:r>
        <w:rPr>
          <w:sz w:val="24"/>
        </w:rPr>
        <w:t>of tertiary</w:t>
      </w:r>
      <w:r>
        <w:rPr>
          <w:spacing w:val="-5"/>
          <w:sz w:val="24"/>
        </w:rPr>
        <w:t> </w:t>
      </w:r>
      <w:r>
        <w:rPr>
          <w:sz w:val="24"/>
        </w:rPr>
        <w:t>institution Mean difference(I-J)</w:t>
      </w:r>
      <w:r>
        <w:rPr>
          <w:spacing w:val="30"/>
          <w:sz w:val="24"/>
        </w:rPr>
        <w:t>  </w:t>
      </w:r>
      <w:r>
        <w:rPr>
          <w:sz w:val="24"/>
        </w:rPr>
        <w:t>P-</w:t>
      </w:r>
      <w:r>
        <w:rPr>
          <w:spacing w:val="-2"/>
          <w:sz w:val="24"/>
        </w:rPr>
        <w:t>value</w:t>
      </w:r>
    </w:p>
    <w:p>
      <w:pPr>
        <w:pStyle w:val="BodyText"/>
        <w:spacing w:before="4"/>
        <w:jc w:val="left"/>
        <w:rPr>
          <w:sz w:val="12"/>
        </w:rPr>
      </w:pPr>
    </w:p>
    <w:tbl>
      <w:tblPr>
        <w:tblW w:w="0" w:type="auto"/>
        <w:jc w:val="left"/>
        <w:tblInd w:w="2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96"/>
        <w:gridCol w:w="2946"/>
        <w:gridCol w:w="1968"/>
        <w:gridCol w:w="1338"/>
      </w:tblGrid>
      <w:tr>
        <w:trPr>
          <w:trHeight w:val="432" w:hRule="atLeast"/>
        </w:trPr>
        <w:tc>
          <w:tcPr>
            <w:tcW w:w="2296" w:type="dxa"/>
            <w:tcBorders>
              <w:top w:val="single" w:sz="6" w:space="0" w:color="000000"/>
            </w:tcBorders>
          </w:tcPr>
          <w:p>
            <w:pPr>
              <w:pStyle w:val="TableParagraph"/>
              <w:spacing w:before="52"/>
              <w:rPr>
                <w:sz w:val="24"/>
              </w:rPr>
            </w:pPr>
            <w:r>
              <w:rPr>
                <w:sz w:val="24"/>
              </w:rPr>
              <w:t>5</w:t>
            </w:r>
            <w:r>
              <w:rPr>
                <w:spacing w:val="-2"/>
                <w:sz w:val="24"/>
              </w:rPr>
              <w:t> </w:t>
            </w:r>
            <w:r>
              <w:rPr>
                <w:sz w:val="24"/>
              </w:rPr>
              <w:t>years</w:t>
            </w:r>
            <w:r>
              <w:rPr>
                <w:spacing w:val="-25"/>
                <w:sz w:val="24"/>
              </w:rPr>
              <w:t> </w:t>
            </w:r>
            <w:r>
              <w:rPr>
                <w:sz w:val="24"/>
              </w:rPr>
              <w:t>and</w:t>
            </w:r>
            <w:r>
              <w:rPr>
                <w:spacing w:val="-2"/>
                <w:sz w:val="24"/>
              </w:rPr>
              <w:t> below</w:t>
            </w:r>
          </w:p>
        </w:tc>
        <w:tc>
          <w:tcPr>
            <w:tcW w:w="2946" w:type="dxa"/>
            <w:tcBorders>
              <w:top w:val="single" w:sz="6" w:space="0" w:color="000000"/>
            </w:tcBorders>
          </w:tcPr>
          <w:p>
            <w:pPr>
              <w:pStyle w:val="TableParagraph"/>
              <w:spacing w:before="52"/>
              <w:ind w:left="585"/>
              <w:rPr>
                <w:sz w:val="24"/>
              </w:rPr>
            </w:pPr>
            <w:r>
              <w:rPr>
                <w:sz w:val="24"/>
              </w:rPr>
              <w:t>above</w:t>
            </w:r>
            <w:r>
              <w:rPr>
                <w:spacing w:val="-2"/>
                <w:sz w:val="24"/>
              </w:rPr>
              <w:t> </w:t>
            </w:r>
            <w:r>
              <w:rPr>
                <w:sz w:val="24"/>
              </w:rPr>
              <w:t>5-10</w:t>
            </w:r>
            <w:r>
              <w:rPr>
                <w:spacing w:val="3"/>
                <w:sz w:val="24"/>
              </w:rPr>
              <w:t> </w:t>
            </w:r>
            <w:r>
              <w:rPr>
                <w:spacing w:val="-2"/>
                <w:sz w:val="24"/>
              </w:rPr>
              <w:t>years</w:t>
            </w:r>
          </w:p>
        </w:tc>
        <w:tc>
          <w:tcPr>
            <w:tcW w:w="1968" w:type="dxa"/>
            <w:tcBorders>
              <w:top w:val="single" w:sz="6" w:space="0" w:color="000000"/>
            </w:tcBorders>
          </w:tcPr>
          <w:p>
            <w:pPr>
              <w:pStyle w:val="TableParagraph"/>
              <w:spacing w:before="52"/>
              <w:ind w:left="519"/>
              <w:rPr>
                <w:sz w:val="24"/>
              </w:rPr>
            </w:pPr>
            <w:r>
              <w:rPr>
                <w:spacing w:val="-2"/>
                <w:sz w:val="24"/>
              </w:rPr>
              <w:t>.06591</w:t>
            </w:r>
          </w:p>
        </w:tc>
        <w:tc>
          <w:tcPr>
            <w:tcW w:w="1338" w:type="dxa"/>
            <w:tcBorders>
              <w:top w:val="single" w:sz="6" w:space="0" w:color="000000"/>
            </w:tcBorders>
          </w:tcPr>
          <w:p>
            <w:pPr>
              <w:pStyle w:val="TableParagraph"/>
              <w:spacing w:before="52"/>
              <w:ind w:right="205"/>
              <w:jc w:val="right"/>
              <w:rPr>
                <w:sz w:val="24"/>
              </w:rPr>
            </w:pPr>
            <w:r>
              <w:rPr>
                <w:spacing w:val="-4"/>
                <w:sz w:val="24"/>
              </w:rPr>
              <w:t>.043</w:t>
            </w:r>
          </w:p>
        </w:tc>
      </w:tr>
      <w:tr>
        <w:trPr>
          <w:trHeight w:val="475" w:hRule="atLeast"/>
        </w:trPr>
        <w:tc>
          <w:tcPr>
            <w:tcW w:w="2296" w:type="dxa"/>
          </w:tcPr>
          <w:p>
            <w:pPr>
              <w:pStyle w:val="TableParagraph"/>
              <w:rPr>
                <w:sz w:val="26"/>
              </w:rPr>
            </w:pPr>
          </w:p>
        </w:tc>
        <w:tc>
          <w:tcPr>
            <w:tcW w:w="2946" w:type="dxa"/>
          </w:tcPr>
          <w:p>
            <w:pPr>
              <w:pStyle w:val="TableParagraph"/>
              <w:spacing w:before="94"/>
              <w:ind w:left="585"/>
              <w:rPr>
                <w:sz w:val="24"/>
              </w:rPr>
            </w:pPr>
            <w:r>
              <w:rPr>
                <w:sz w:val="24"/>
              </w:rPr>
              <w:t>Above</w:t>
            </w:r>
            <w:r>
              <w:rPr>
                <w:spacing w:val="-4"/>
                <w:sz w:val="24"/>
              </w:rPr>
              <w:t> </w:t>
            </w:r>
            <w:r>
              <w:rPr>
                <w:sz w:val="24"/>
              </w:rPr>
              <w:t>10</w:t>
            </w:r>
            <w:r>
              <w:rPr>
                <w:spacing w:val="4"/>
                <w:sz w:val="24"/>
              </w:rPr>
              <w:t> </w:t>
            </w:r>
            <w:r>
              <w:rPr>
                <w:spacing w:val="-2"/>
                <w:sz w:val="24"/>
              </w:rPr>
              <w:t>years</w:t>
            </w:r>
          </w:p>
        </w:tc>
        <w:tc>
          <w:tcPr>
            <w:tcW w:w="1968" w:type="dxa"/>
          </w:tcPr>
          <w:p>
            <w:pPr>
              <w:pStyle w:val="TableParagraph"/>
              <w:spacing w:before="94"/>
              <w:ind w:left="579"/>
              <w:rPr>
                <w:sz w:val="24"/>
              </w:rPr>
            </w:pPr>
            <w:r>
              <w:rPr>
                <w:spacing w:val="-2"/>
                <w:sz w:val="24"/>
              </w:rPr>
              <w:t>.00924</w:t>
            </w:r>
          </w:p>
        </w:tc>
        <w:tc>
          <w:tcPr>
            <w:tcW w:w="1338" w:type="dxa"/>
          </w:tcPr>
          <w:p>
            <w:pPr>
              <w:pStyle w:val="TableParagraph"/>
              <w:spacing w:before="94"/>
              <w:ind w:right="205"/>
              <w:jc w:val="right"/>
              <w:rPr>
                <w:sz w:val="24"/>
              </w:rPr>
            </w:pPr>
            <w:r>
              <w:rPr>
                <w:spacing w:val="-4"/>
                <w:sz w:val="24"/>
              </w:rPr>
              <w:t>.935</w:t>
            </w:r>
          </w:p>
        </w:tc>
      </w:tr>
      <w:tr>
        <w:trPr>
          <w:trHeight w:val="476" w:hRule="atLeast"/>
        </w:trPr>
        <w:tc>
          <w:tcPr>
            <w:tcW w:w="2296" w:type="dxa"/>
          </w:tcPr>
          <w:p>
            <w:pPr>
              <w:pStyle w:val="TableParagraph"/>
              <w:spacing w:before="94"/>
              <w:rPr>
                <w:sz w:val="24"/>
              </w:rPr>
            </w:pPr>
            <w:r>
              <w:rPr>
                <w:sz w:val="24"/>
              </w:rPr>
              <w:t>6-10</w:t>
            </w:r>
            <w:r>
              <w:rPr>
                <w:spacing w:val="-1"/>
                <w:sz w:val="24"/>
              </w:rPr>
              <w:t> </w:t>
            </w:r>
            <w:r>
              <w:rPr>
                <w:spacing w:val="-2"/>
                <w:sz w:val="24"/>
              </w:rPr>
              <w:t>years</w:t>
            </w:r>
          </w:p>
        </w:tc>
        <w:tc>
          <w:tcPr>
            <w:tcW w:w="2946" w:type="dxa"/>
          </w:tcPr>
          <w:p>
            <w:pPr>
              <w:pStyle w:val="TableParagraph"/>
              <w:spacing w:before="94"/>
              <w:ind w:left="585"/>
              <w:rPr>
                <w:sz w:val="24"/>
              </w:rPr>
            </w:pPr>
            <w:r>
              <w:rPr>
                <w:sz w:val="24"/>
              </w:rPr>
              <w:t>5</w:t>
            </w:r>
            <w:r>
              <w:rPr>
                <w:spacing w:val="-2"/>
                <w:sz w:val="24"/>
              </w:rPr>
              <w:t> </w:t>
            </w:r>
            <w:r>
              <w:rPr>
                <w:sz w:val="24"/>
              </w:rPr>
              <w:t>years</w:t>
            </w:r>
            <w:r>
              <w:rPr>
                <w:spacing w:val="-24"/>
                <w:sz w:val="24"/>
              </w:rPr>
              <w:t> </w:t>
            </w:r>
            <w:r>
              <w:rPr>
                <w:sz w:val="24"/>
              </w:rPr>
              <w:t>and</w:t>
            </w:r>
            <w:r>
              <w:rPr>
                <w:spacing w:val="-2"/>
                <w:sz w:val="24"/>
              </w:rPr>
              <w:t> below</w:t>
            </w:r>
          </w:p>
        </w:tc>
        <w:tc>
          <w:tcPr>
            <w:tcW w:w="1968" w:type="dxa"/>
          </w:tcPr>
          <w:p>
            <w:pPr>
              <w:pStyle w:val="TableParagraph"/>
              <w:spacing w:before="94"/>
              <w:ind w:left="519"/>
              <w:rPr>
                <w:sz w:val="24"/>
              </w:rPr>
            </w:pPr>
            <w:r>
              <w:rPr>
                <w:spacing w:val="-2"/>
                <w:sz w:val="24"/>
              </w:rPr>
              <w:t>-.06591</w:t>
            </w:r>
          </w:p>
        </w:tc>
        <w:tc>
          <w:tcPr>
            <w:tcW w:w="1338" w:type="dxa"/>
          </w:tcPr>
          <w:p>
            <w:pPr>
              <w:pStyle w:val="TableParagraph"/>
              <w:spacing w:before="94"/>
              <w:ind w:right="205"/>
              <w:jc w:val="right"/>
              <w:rPr>
                <w:sz w:val="24"/>
              </w:rPr>
            </w:pPr>
            <w:r>
              <w:rPr>
                <w:spacing w:val="-4"/>
                <w:sz w:val="24"/>
              </w:rPr>
              <w:t>.043</w:t>
            </w:r>
          </w:p>
        </w:tc>
      </w:tr>
      <w:tr>
        <w:trPr>
          <w:trHeight w:val="476" w:hRule="atLeast"/>
        </w:trPr>
        <w:tc>
          <w:tcPr>
            <w:tcW w:w="2296" w:type="dxa"/>
          </w:tcPr>
          <w:p>
            <w:pPr>
              <w:pStyle w:val="TableParagraph"/>
              <w:rPr>
                <w:sz w:val="26"/>
              </w:rPr>
            </w:pPr>
          </w:p>
        </w:tc>
        <w:tc>
          <w:tcPr>
            <w:tcW w:w="2946" w:type="dxa"/>
          </w:tcPr>
          <w:p>
            <w:pPr>
              <w:pStyle w:val="TableParagraph"/>
              <w:spacing w:before="95"/>
              <w:ind w:left="585"/>
              <w:rPr>
                <w:sz w:val="24"/>
              </w:rPr>
            </w:pPr>
            <w:r>
              <w:rPr>
                <w:sz w:val="24"/>
              </w:rPr>
              <w:t>10</w:t>
            </w:r>
            <w:r>
              <w:rPr>
                <w:spacing w:val="-1"/>
                <w:sz w:val="24"/>
              </w:rPr>
              <w:t> </w:t>
            </w:r>
            <w:r>
              <w:rPr>
                <w:sz w:val="24"/>
              </w:rPr>
              <w:t>years</w:t>
            </w:r>
            <w:r>
              <w:rPr>
                <w:spacing w:val="-2"/>
                <w:sz w:val="24"/>
              </w:rPr>
              <w:t> </w:t>
            </w:r>
            <w:r>
              <w:rPr>
                <w:sz w:val="24"/>
              </w:rPr>
              <w:t>and </w:t>
            </w:r>
            <w:r>
              <w:rPr>
                <w:spacing w:val="-2"/>
                <w:sz w:val="24"/>
              </w:rPr>
              <w:t>above</w:t>
            </w:r>
          </w:p>
        </w:tc>
        <w:tc>
          <w:tcPr>
            <w:tcW w:w="1968" w:type="dxa"/>
          </w:tcPr>
          <w:p>
            <w:pPr>
              <w:pStyle w:val="TableParagraph"/>
              <w:spacing w:before="95"/>
              <w:ind w:left="519"/>
              <w:rPr>
                <w:sz w:val="24"/>
              </w:rPr>
            </w:pPr>
            <w:r>
              <w:rPr>
                <w:spacing w:val="-2"/>
                <w:sz w:val="24"/>
              </w:rPr>
              <w:t>-.05666</w:t>
            </w:r>
          </w:p>
        </w:tc>
        <w:tc>
          <w:tcPr>
            <w:tcW w:w="1338" w:type="dxa"/>
          </w:tcPr>
          <w:p>
            <w:pPr>
              <w:pStyle w:val="TableParagraph"/>
              <w:spacing w:before="95"/>
              <w:ind w:right="205"/>
              <w:jc w:val="right"/>
              <w:rPr>
                <w:sz w:val="24"/>
              </w:rPr>
            </w:pPr>
            <w:r>
              <w:rPr>
                <w:spacing w:val="-4"/>
                <w:sz w:val="24"/>
              </w:rPr>
              <w:t>.027</w:t>
            </w:r>
          </w:p>
        </w:tc>
      </w:tr>
      <w:tr>
        <w:trPr>
          <w:trHeight w:val="475" w:hRule="atLeast"/>
        </w:trPr>
        <w:tc>
          <w:tcPr>
            <w:tcW w:w="2296" w:type="dxa"/>
          </w:tcPr>
          <w:p>
            <w:pPr>
              <w:pStyle w:val="TableParagraph"/>
              <w:spacing w:before="95"/>
              <w:rPr>
                <w:sz w:val="24"/>
              </w:rPr>
            </w:pPr>
            <w:r>
              <w:rPr>
                <w:sz w:val="24"/>
              </w:rPr>
              <w:t>Above</w:t>
            </w:r>
            <w:r>
              <w:rPr>
                <w:spacing w:val="-4"/>
                <w:sz w:val="24"/>
              </w:rPr>
              <w:t> </w:t>
            </w:r>
            <w:r>
              <w:rPr>
                <w:sz w:val="24"/>
              </w:rPr>
              <w:t>10</w:t>
            </w:r>
            <w:r>
              <w:rPr>
                <w:spacing w:val="4"/>
                <w:sz w:val="24"/>
              </w:rPr>
              <w:t> </w:t>
            </w:r>
            <w:r>
              <w:rPr>
                <w:spacing w:val="-2"/>
                <w:sz w:val="24"/>
              </w:rPr>
              <w:t>years</w:t>
            </w:r>
          </w:p>
        </w:tc>
        <w:tc>
          <w:tcPr>
            <w:tcW w:w="2946" w:type="dxa"/>
          </w:tcPr>
          <w:p>
            <w:pPr>
              <w:pStyle w:val="TableParagraph"/>
              <w:spacing w:before="95"/>
              <w:ind w:left="585"/>
              <w:rPr>
                <w:sz w:val="24"/>
              </w:rPr>
            </w:pPr>
            <w:r>
              <w:rPr>
                <w:sz w:val="24"/>
              </w:rPr>
              <w:t>5</w:t>
            </w:r>
            <w:r>
              <w:rPr>
                <w:spacing w:val="-2"/>
                <w:sz w:val="24"/>
              </w:rPr>
              <w:t> </w:t>
            </w:r>
            <w:r>
              <w:rPr>
                <w:sz w:val="24"/>
              </w:rPr>
              <w:t>years</w:t>
            </w:r>
            <w:r>
              <w:rPr>
                <w:spacing w:val="-24"/>
                <w:sz w:val="24"/>
              </w:rPr>
              <w:t> </w:t>
            </w:r>
            <w:r>
              <w:rPr>
                <w:sz w:val="24"/>
              </w:rPr>
              <w:t>and</w:t>
            </w:r>
            <w:r>
              <w:rPr>
                <w:spacing w:val="-2"/>
                <w:sz w:val="24"/>
              </w:rPr>
              <w:t> below</w:t>
            </w:r>
          </w:p>
        </w:tc>
        <w:tc>
          <w:tcPr>
            <w:tcW w:w="1968" w:type="dxa"/>
          </w:tcPr>
          <w:p>
            <w:pPr>
              <w:pStyle w:val="TableParagraph"/>
              <w:spacing w:before="95"/>
              <w:ind w:left="519"/>
              <w:rPr>
                <w:sz w:val="24"/>
              </w:rPr>
            </w:pPr>
            <w:r>
              <w:rPr>
                <w:spacing w:val="-2"/>
                <w:sz w:val="24"/>
              </w:rPr>
              <w:t>-.00924</w:t>
            </w:r>
          </w:p>
        </w:tc>
        <w:tc>
          <w:tcPr>
            <w:tcW w:w="1338" w:type="dxa"/>
          </w:tcPr>
          <w:p>
            <w:pPr>
              <w:pStyle w:val="TableParagraph"/>
              <w:spacing w:before="95"/>
              <w:ind w:right="205"/>
              <w:jc w:val="right"/>
              <w:rPr>
                <w:sz w:val="24"/>
              </w:rPr>
            </w:pPr>
            <w:r>
              <w:rPr>
                <w:spacing w:val="-4"/>
                <w:sz w:val="24"/>
              </w:rPr>
              <w:t>.935</w:t>
            </w:r>
          </w:p>
        </w:tc>
      </w:tr>
      <w:tr>
        <w:trPr>
          <w:trHeight w:val="398" w:hRule="atLeast"/>
        </w:trPr>
        <w:tc>
          <w:tcPr>
            <w:tcW w:w="2296" w:type="dxa"/>
            <w:tcBorders>
              <w:bottom w:val="single" w:sz="6" w:space="0" w:color="000000"/>
            </w:tcBorders>
          </w:tcPr>
          <w:p>
            <w:pPr>
              <w:pStyle w:val="TableParagraph"/>
              <w:rPr>
                <w:sz w:val="26"/>
              </w:rPr>
            </w:pPr>
          </w:p>
        </w:tc>
        <w:tc>
          <w:tcPr>
            <w:tcW w:w="2946" w:type="dxa"/>
            <w:tcBorders>
              <w:bottom w:val="single" w:sz="6" w:space="0" w:color="000000"/>
            </w:tcBorders>
          </w:tcPr>
          <w:p>
            <w:pPr>
              <w:pStyle w:val="TableParagraph"/>
              <w:spacing w:before="94"/>
              <w:ind w:left="585"/>
              <w:rPr>
                <w:sz w:val="24"/>
              </w:rPr>
            </w:pPr>
            <w:r>
              <w:rPr>
                <w:sz w:val="24"/>
              </w:rPr>
              <w:t>6-10</w:t>
            </w:r>
            <w:r>
              <w:rPr>
                <w:spacing w:val="-1"/>
                <w:sz w:val="24"/>
              </w:rPr>
              <w:t> </w:t>
            </w:r>
            <w:r>
              <w:rPr>
                <w:spacing w:val="-2"/>
                <w:sz w:val="24"/>
              </w:rPr>
              <w:t>years</w:t>
            </w:r>
          </w:p>
        </w:tc>
        <w:tc>
          <w:tcPr>
            <w:tcW w:w="1968" w:type="dxa"/>
            <w:tcBorders>
              <w:bottom w:val="single" w:sz="6" w:space="0" w:color="000000"/>
            </w:tcBorders>
          </w:tcPr>
          <w:p>
            <w:pPr>
              <w:pStyle w:val="TableParagraph"/>
              <w:spacing w:before="94"/>
              <w:ind w:left="579"/>
              <w:rPr>
                <w:sz w:val="24"/>
              </w:rPr>
            </w:pPr>
            <w:r>
              <w:rPr>
                <w:spacing w:val="-2"/>
                <w:sz w:val="24"/>
              </w:rPr>
              <w:t>.05666</w:t>
            </w:r>
          </w:p>
        </w:tc>
        <w:tc>
          <w:tcPr>
            <w:tcW w:w="1338" w:type="dxa"/>
            <w:tcBorders>
              <w:bottom w:val="single" w:sz="6" w:space="0" w:color="000000"/>
            </w:tcBorders>
          </w:tcPr>
          <w:p>
            <w:pPr>
              <w:pStyle w:val="TableParagraph"/>
              <w:spacing w:before="94"/>
              <w:ind w:right="205"/>
              <w:jc w:val="right"/>
              <w:rPr>
                <w:sz w:val="24"/>
              </w:rPr>
            </w:pPr>
            <w:r>
              <w:rPr>
                <w:spacing w:val="-4"/>
                <w:sz w:val="24"/>
              </w:rPr>
              <w:t>.027</w:t>
            </w:r>
          </w:p>
        </w:tc>
      </w:tr>
      <w:tr>
        <w:trPr>
          <w:trHeight w:val="455" w:hRule="atLeast"/>
        </w:trPr>
        <w:tc>
          <w:tcPr>
            <w:tcW w:w="2296" w:type="dxa"/>
            <w:tcBorders>
              <w:top w:val="single" w:sz="6" w:space="0" w:color="000000"/>
            </w:tcBorders>
          </w:tcPr>
          <w:p>
            <w:pPr>
              <w:pStyle w:val="TableParagraph"/>
              <w:spacing w:line="279" w:lineRule="exact" w:before="156"/>
              <w:rPr>
                <w:sz w:val="26"/>
              </w:rPr>
            </w:pPr>
            <w:r>
              <w:rPr>
                <w:spacing w:val="-2"/>
                <w:sz w:val="26"/>
              </w:rPr>
              <w:t>*significant</w:t>
            </w:r>
          </w:p>
        </w:tc>
        <w:tc>
          <w:tcPr>
            <w:tcW w:w="2946" w:type="dxa"/>
            <w:tcBorders>
              <w:top w:val="single" w:sz="6" w:space="0" w:color="000000"/>
            </w:tcBorders>
          </w:tcPr>
          <w:p>
            <w:pPr>
              <w:pStyle w:val="TableParagraph"/>
              <w:rPr>
                <w:sz w:val="26"/>
              </w:rPr>
            </w:pPr>
          </w:p>
        </w:tc>
        <w:tc>
          <w:tcPr>
            <w:tcW w:w="1968" w:type="dxa"/>
            <w:tcBorders>
              <w:top w:val="single" w:sz="6" w:space="0" w:color="000000"/>
            </w:tcBorders>
          </w:tcPr>
          <w:p>
            <w:pPr>
              <w:pStyle w:val="TableParagraph"/>
              <w:rPr>
                <w:sz w:val="26"/>
              </w:rPr>
            </w:pPr>
          </w:p>
        </w:tc>
        <w:tc>
          <w:tcPr>
            <w:tcW w:w="1338" w:type="dxa"/>
            <w:tcBorders>
              <w:top w:val="single" w:sz="6" w:space="0" w:color="000000"/>
            </w:tcBorders>
          </w:tcPr>
          <w:p>
            <w:pPr>
              <w:pStyle w:val="TableParagraph"/>
              <w:rPr>
                <w:sz w:val="26"/>
              </w:rPr>
            </w:pPr>
          </w:p>
        </w:tc>
      </w:tr>
    </w:tbl>
    <w:p>
      <w:pPr>
        <w:spacing w:line="480" w:lineRule="auto" w:before="196"/>
        <w:ind w:left="240" w:right="1196" w:firstLine="719"/>
        <w:jc w:val="both"/>
        <w:rPr>
          <w:sz w:val="26"/>
        </w:rPr>
      </w:pPr>
      <w:r>
        <w:rPr>
          <w:sz w:val="26"/>
        </w:rPr>
        <w:t>The Scheffe test of multiple comparisons in Table 7 shows that the difference is between managers with 5years and below and above 10 years experience in small and medium enterprises in Anambra State.</w:t>
      </w:r>
    </w:p>
    <w:p>
      <w:pPr>
        <w:pStyle w:val="Heading1"/>
        <w:spacing w:before="5"/>
      </w:pPr>
      <w:r>
        <w:rPr/>
        <w:t>Hypothesis</w:t>
      </w:r>
      <w:r>
        <w:rPr>
          <w:spacing w:val="-9"/>
        </w:rPr>
        <w:t> </w:t>
      </w:r>
      <w:r>
        <w:rPr>
          <w:spacing w:val="-10"/>
        </w:rPr>
        <w:t>3</w:t>
      </w:r>
    </w:p>
    <w:p>
      <w:pPr>
        <w:pStyle w:val="BodyText"/>
        <w:spacing w:line="480" w:lineRule="auto" w:before="244"/>
        <w:ind w:left="240" w:right="1194" w:firstLine="719"/>
      </w:pPr>
      <w:r>
        <w:rPr/>
        <w:t>There is no significant difference in the mean responses of managers of</w:t>
      </w:r>
      <w:r>
        <w:rPr>
          <w:spacing w:val="40"/>
        </w:rPr>
        <w:t> </w:t>
      </w:r>
      <w:r>
        <w:rPr/>
        <w:t>small and medium</w:t>
      </w:r>
      <w:r>
        <w:rPr>
          <w:spacing w:val="-3"/>
        </w:rPr>
        <w:t> </w:t>
      </w:r>
      <w:r>
        <w:rPr/>
        <w:t>enterprises in Anambra State on the employee development and training practices they adopt in their enterprises.</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Table</w:t>
      </w:r>
      <w:r>
        <w:rPr>
          <w:spacing w:val="-3"/>
        </w:rPr>
        <w:t> </w:t>
      </w:r>
      <w:r>
        <w:rPr>
          <w:spacing w:val="-10"/>
        </w:rPr>
        <w:t>8</w:t>
      </w:r>
    </w:p>
    <w:p>
      <w:pPr>
        <w:spacing w:before="322"/>
        <w:ind w:left="240" w:right="1195" w:firstLine="0"/>
        <w:jc w:val="both"/>
        <w:rPr>
          <w:b/>
          <w:sz w:val="28"/>
        </w:rPr>
      </w:pPr>
      <w:r>
        <w:rPr>
          <w:b/>
          <w:sz w:val="28"/>
        </w:rPr>
        <w:t>Summary of t-test result on the employee development and training practices of managers of small and medium</w:t>
      </w:r>
      <w:r>
        <w:rPr>
          <w:b/>
          <w:spacing w:val="-1"/>
          <w:sz w:val="28"/>
        </w:rPr>
        <w:t> </w:t>
      </w:r>
      <w:r>
        <w:rPr>
          <w:b/>
          <w:sz w:val="28"/>
        </w:rPr>
        <w:t>enterprises in Anambra State.</w:t>
      </w:r>
      <w:r>
        <w:rPr>
          <w:b/>
          <w:spacing w:val="80"/>
          <w:w w:val="150"/>
          <w:sz w:val="28"/>
        </w:rPr>
        <w:t>   </w:t>
      </w:r>
      <w:r>
        <w:rPr>
          <w:b/>
          <w:sz w:val="28"/>
        </w:rPr>
        <w:t>N = 298</w:t>
      </w:r>
    </w:p>
    <w:p>
      <w:pPr>
        <w:pStyle w:val="BodyText"/>
        <w:spacing w:before="95"/>
        <w:jc w:val="left"/>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46"/>
        <w:gridCol w:w="1066"/>
        <w:gridCol w:w="912"/>
        <w:gridCol w:w="831"/>
        <w:gridCol w:w="691"/>
        <w:gridCol w:w="1074"/>
        <w:gridCol w:w="2060"/>
      </w:tblGrid>
      <w:tr>
        <w:trPr>
          <w:trHeight w:val="834" w:hRule="atLeast"/>
        </w:trPr>
        <w:tc>
          <w:tcPr>
            <w:tcW w:w="1946" w:type="dxa"/>
            <w:tcBorders>
              <w:top w:val="single" w:sz="4" w:space="0" w:color="000000"/>
              <w:bottom w:val="single" w:sz="4" w:space="0" w:color="000000"/>
            </w:tcBorders>
          </w:tcPr>
          <w:p>
            <w:pPr>
              <w:pStyle w:val="TableParagraph"/>
              <w:spacing w:line="276" w:lineRule="auto"/>
              <w:ind w:left="115"/>
              <w:rPr>
                <w:b/>
                <w:sz w:val="24"/>
              </w:rPr>
            </w:pPr>
            <w:r>
              <w:rPr>
                <w:b/>
                <w:spacing w:val="-2"/>
                <w:sz w:val="24"/>
              </w:rPr>
              <w:t>Employee development</w:t>
            </w:r>
          </w:p>
        </w:tc>
        <w:tc>
          <w:tcPr>
            <w:tcW w:w="1066" w:type="dxa"/>
            <w:tcBorders>
              <w:top w:val="single" w:sz="4" w:space="0" w:color="000000"/>
              <w:bottom w:val="single" w:sz="4" w:space="0" w:color="000000"/>
            </w:tcBorders>
          </w:tcPr>
          <w:p>
            <w:pPr>
              <w:pStyle w:val="TableParagraph"/>
              <w:spacing w:line="275" w:lineRule="exact"/>
              <w:ind w:left="525"/>
              <w:rPr>
                <w:b/>
                <w:sz w:val="24"/>
              </w:rPr>
            </w:pPr>
            <w:r>
              <w:rPr>
                <w:b/>
                <w:spacing w:val="-10"/>
                <w:sz w:val="24"/>
              </w:rPr>
              <w:t>N</w:t>
            </w:r>
          </w:p>
        </w:tc>
        <w:tc>
          <w:tcPr>
            <w:tcW w:w="912" w:type="dxa"/>
            <w:tcBorders>
              <w:top w:val="single" w:sz="4" w:space="0" w:color="000000"/>
              <w:bottom w:val="single" w:sz="4" w:space="0" w:color="000000"/>
            </w:tcBorders>
          </w:tcPr>
          <w:p>
            <w:pPr>
              <w:pStyle w:val="TableParagraph"/>
              <w:spacing w:line="196" w:lineRule="auto"/>
              <w:ind w:right="274"/>
              <w:jc w:val="right"/>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831" w:type="dxa"/>
            <w:tcBorders>
              <w:top w:val="single" w:sz="4" w:space="0" w:color="000000"/>
              <w:bottom w:val="single" w:sz="4" w:space="0" w:color="000000"/>
            </w:tcBorders>
          </w:tcPr>
          <w:p>
            <w:pPr>
              <w:pStyle w:val="TableParagraph"/>
              <w:spacing w:line="275" w:lineRule="exact"/>
              <w:ind w:left="108" w:right="108"/>
              <w:jc w:val="center"/>
              <w:rPr>
                <w:b/>
                <w:sz w:val="24"/>
              </w:rPr>
            </w:pPr>
            <w:r>
              <w:rPr>
                <w:b/>
                <w:spacing w:val="-5"/>
                <w:sz w:val="24"/>
              </w:rPr>
              <w:t>SD</w:t>
            </w:r>
          </w:p>
        </w:tc>
        <w:tc>
          <w:tcPr>
            <w:tcW w:w="691" w:type="dxa"/>
            <w:tcBorders>
              <w:top w:val="single" w:sz="4" w:space="0" w:color="000000"/>
              <w:bottom w:val="single" w:sz="4" w:space="0" w:color="000000"/>
            </w:tcBorders>
          </w:tcPr>
          <w:p>
            <w:pPr>
              <w:pStyle w:val="TableParagraph"/>
              <w:spacing w:line="275" w:lineRule="exact"/>
              <w:ind w:left="148"/>
              <w:rPr>
                <w:b/>
                <w:sz w:val="24"/>
              </w:rPr>
            </w:pPr>
            <w:r>
              <w:rPr>
                <w:b/>
                <w:spacing w:val="-5"/>
                <w:sz w:val="24"/>
              </w:rPr>
              <w:t>df</w:t>
            </w:r>
          </w:p>
        </w:tc>
        <w:tc>
          <w:tcPr>
            <w:tcW w:w="1074" w:type="dxa"/>
            <w:tcBorders>
              <w:top w:val="single" w:sz="4" w:space="0" w:color="000000"/>
              <w:bottom w:val="single" w:sz="4" w:space="0" w:color="000000"/>
            </w:tcBorders>
          </w:tcPr>
          <w:p>
            <w:pPr>
              <w:pStyle w:val="TableParagraph"/>
              <w:spacing w:line="275" w:lineRule="exact"/>
              <w:ind w:left="178"/>
              <w:rPr>
                <w:b/>
                <w:sz w:val="24"/>
              </w:rPr>
            </w:pPr>
            <w:r>
              <w:rPr>
                <w:b/>
                <w:spacing w:val="-2"/>
                <w:sz w:val="24"/>
              </w:rPr>
              <w:t>P-value</w:t>
            </w:r>
          </w:p>
        </w:tc>
        <w:tc>
          <w:tcPr>
            <w:tcW w:w="2060" w:type="dxa"/>
            <w:tcBorders>
              <w:top w:val="single" w:sz="4" w:space="0" w:color="000000"/>
              <w:bottom w:val="single" w:sz="4" w:space="0" w:color="000000"/>
            </w:tcBorders>
          </w:tcPr>
          <w:p>
            <w:pPr>
              <w:pStyle w:val="TableParagraph"/>
              <w:spacing w:line="275" w:lineRule="exact"/>
              <w:ind w:left="119"/>
              <w:rPr>
                <w:b/>
                <w:sz w:val="24"/>
              </w:rPr>
            </w:pPr>
            <w:r>
              <w:rPr>
                <w:b/>
                <w:spacing w:val="-2"/>
                <w:sz w:val="24"/>
              </w:rPr>
              <w:t>Decision</w:t>
            </w:r>
          </w:p>
        </w:tc>
      </w:tr>
      <w:tr>
        <w:trPr>
          <w:trHeight w:val="397" w:hRule="atLeast"/>
        </w:trPr>
        <w:tc>
          <w:tcPr>
            <w:tcW w:w="1946" w:type="dxa"/>
            <w:tcBorders>
              <w:top w:val="single" w:sz="4" w:space="0" w:color="000000"/>
            </w:tcBorders>
          </w:tcPr>
          <w:p>
            <w:pPr>
              <w:pStyle w:val="TableParagraph"/>
              <w:spacing w:line="275" w:lineRule="exact"/>
              <w:ind w:left="115"/>
              <w:rPr>
                <w:b/>
                <w:sz w:val="24"/>
              </w:rPr>
            </w:pPr>
            <w:r>
              <w:rPr>
                <w:b/>
                <w:spacing w:val="-2"/>
                <w:sz w:val="24"/>
              </w:rPr>
              <w:t>Small</w:t>
            </w:r>
          </w:p>
        </w:tc>
        <w:tc>
          <w:tcPr>
            <w:tcW w:w="1066" w:type="dxa"/>
            <w:tcBorders>
              <w:top w:val="single" w:sz="4" w:space="0" w:color="000000"/>
            </w:tcBorders>
          </w:tcPr>
          <w:p>
            <w:pPr>
              <w:pStyle w:val="TableParagraph"/>
              <w:spacing w:line="270" w:lineRule="exact"/>
              <w:ind w:left="525"/>
              <w:rPr>
                <w:sz w:val="24"/>
              </w:rPr>
            </w:pPr>
            <w:r>
              <w:rPr>
                <w:spacing w:val="-5"/>
                <w:sz w:val="24"/>
              </w:rPr>
              <w:t>202</w:t>
            </w:r>
          </w:p>
        </w:tc>
        <w:tc>
          <w:tcPr>
            <w:tcW w:w="912" w:type="dxa"/>
            <w:tcBorders>
              <w:top w:val="single" w:sz="4" w:space="0" w:color="000000"/>
            </w:tcBorders>
          </w:tcPr>
          <w:p>
            <w:pPr>
              <w:pStyle w:val="TableParagraph"/>
              <w:spacing w:line="270" w:lineRule="exact"/>
              <w:ind w:right="309"/>
              <w:jc w:val="right"/>
              <w:rPr>
                <w:sz w:val="24"/>
              </w:rPr>
            </w:pPr>
            <w:r>
              <w:rPr>
                <w:spacing w:val="-4"/>
                <w:sz w:val="24"/>
              </w:rPr>
              <w:t>3.68</w:t>
            </w:r>
          </w:p>
        </w:tc>
        <w:tc>
          <w:tcPr>
            <w:tcW w:w="831" w:type="dxa"/>
            <w:tcBorders>
              <w:top w:val="single" w:sz="4" w:space="0" w:color="000000"/>
            </w:tcBorders>
          </w:tcPr>
          <w:p>
            <w:pPr>
              <w:pStyle w:val="TableParagraph"/>
              <w:spacing w:line="270" w:lineRule="exact"/>
              <w:ind w:left="110" w:right="2"/>
              <w:jc w:val="center"/>
              <w:rPr>
                <w:sz w:val="24"/>
              </w:rPr>
            </w:pPr>
            <w:r>
              <w:rPr>
                <w:spacing w:val="-4"/>
                <w:sz w:val="24"/>
              </w:rPr>
              <w:t>0.19</w:t>
            </w:r>
          </w:p>
        </w:tc>
        <w:tc>
          <w:tcPr>
            <w:tcW w:w="691" w:type="dxa"/>
            <w:tcBorders>
              <w:top w:val="single" w:sz="4" w:space="0" w:color="000000"/>
            </w:tcBorders>
          </w:tcPr>
          <w:p>
            <w:pPr>
              <w:pStyle w:val="TableParagraph"/>
              <w:rPr>
                <w:sz w:val="26"/>
              </w:rPr>
            </w:pPr>
          </w:p>
        </w:tc>
        <w:tc>
          <w:tcPr>
            <w:tcW w:w="1074" w:type="dxa"/>
            <w:tcBorders>
              <w:top w:val="single" w:sz="4" w:space="0" w:color="000000"/>
            </w:tcBorders>
          </w:tcPr>
          <w:p>
            <w:pPr>
              <w:pStyle w:val="TableParagraph"/>
              <w:rPr>
                <w:sz w:val="26"/>
              </w:rPr>
            </w:pPr>
          </w:p>
        </w:tc>
        <w:tc>
          <w:tcPr>
            <w:tcW w:w="2060" w:type="dxa"/>
            <w:tcBorders>
              <w:top w:val="single" w:sz="4" w:space="0" w:color="000000"/>
            </w:tcBorders>
          </w:tcPr>
          <w:p>
            <w:pPr>
              <w:pStyle w:val="TableParagraph"/>
              <w:rPr>
                <w:sz w:val="26"/>
              </w:rPr>
            </w:pPr>
          </w:p>
        </w:tc>
      </w:tr>
      <w:tr>
        <w:trPr>
          <w:trHeight w:val="515" w:hRule="atLeast"/>
        </w:trPr>
        <w:tc>
          <w:tcPr>
            <w:tcW w:w="1946" w:type="dxa"/>
          </w:tcPr>
          <w:p>
            <w:pPr>
              <w:pStyle w:val="TableParagraph"/>
              <w:rPr>
                <w:sz w:val="26"/>
              </w:rPr>
            </w:pPr>
          </w:p>
        </w:tc>
        <w:tc>
          <w:tcPr>
            <w:tcW w:w="1066" w:type="dxa"/>
          </w:tcPr>
          <w:p>
            <w:pPr>
              <w:pStyle w:val="TableParagraph"/>
              <w:rPr>
                <w:sz w:val="26"/>
              </w:rPr>
            </w:pPr>
          </w:p>
        </w:tc>
        <w:tc>
          <w:tcPr>
            <w:tcW w:w="912" w:type="dxa"/>
          </w:tcPr>
          <w:p>
            <w:pPr>
              <w:pStyle w:val="TableParagraph"/>
              <w:rPr>
                <w:sz w:val="26"/>
              </w:rPr>
            </w:pPr>
          </w:p>
        </w:tc>
        <w:tc>
          <w:tcPr>
            <w:tcW w:w="831" w:type="dxa"/>
          </w:tcPr>
          <w:p>
            <w:pPr>
              <w:pStyle w:val="TableParagraph"/>
              <w:rPr>
                <w:sz w:val="26"/>
              </w:rPr>
            </w:pPr>
          </w:p>
        </w:tc>
        <w:tc>
          <w:tcPr>
            <w:tcW w:w="691" w:type="dxa"/>
          </w:tcPr>
          <w:p>
            <w:pPr>
              <w:pStyle w:val="TableParagraph"/>
              <w:spacing w:before="112"/>
              <w:ind w:left="148"/>
              <w:rPr>
                <w:sz w:val="24"/>
              </w:rPr>
            </w:pPr>
            <w:r>
              <w:rPr>
                <w:spacing w:val="-5"/>
                <w:sz w:val="24"/>
              </w:rPr>
              <w:t>296</w:t>
            </w:r>
          </w:p>
        </w:tc>
        <w:tc>
          <w:tcPr>
            <w:tcW w:w="1074" w:type="dxa"/>
          </w:tcPr>
          <w:p>
            <w:pPr>
              <w:pStyle w:val="TableParagraph"/>
              <w:spacing w:before="112"/>
              <w:ind w:left="178"/>
              <w:rPr>
                <w:sz w:val="24"/>
              </w:rPr>
            </w:pPr>
            <w:r>
              <w:rPr>
                <w:spacing w:val="-4"/>
                <w:sz w:val="24"/>
              </w:rPr>
              <w:t>.221</w:t>
            </w:r>
          </w:p>
        </w:tc>
        <w:tc>
          <w:tcPr>
            <w:tcW w:w="2060" w:type="dxa"/>
          </w:tcPr>
          <w:p>
            <w:pPr>
              <w:pStyle w:val="TableParagraph"/>
              <w:spacing w:before="112"/>
              <w:ind w:left="119"/>
              <w:rPr>
                <w:sz w:val="24"/>
              </w:rPr>
            </w:pPr>
            <w:r>
              <w:rPr>
                <w:sz w:val="24"/>
              </w:rPr>
              <w:t>Not </w:t>
            </w:r>
            <w:r>
              <w:rPr>
                <w:spacing w:val="-2"/>
                <w:sz w:val="24"/>
              </w:rPr>
              <w:t>significant</w:t>
            </w:r>
          </w:p>
        </w:tc>
      </w:tr>
      <w:tr>
        <w:trPr>
          <w:trHeight w:val="640" w:hRule="atLeast"/>
        </w:trPr>
        <w:tc>
          <w:tcPr>
            <w:tcW w:w="1946" w:type="dxa"/>
            <w:tcBorders>
              <w:bottom w:val="single" w:sz="4" w:space="0" w:color="000000"/>
            </w:tcBorders>
          </w:tcPr>
          <w:p>
            <w:pPr>
              <w:pStyle w:val="TableParagraph"/>
              <w:spacing w:before="121"/>
              <w:ind w:left="115"/>
              <w:rPr>
                <w:b/>
                <w:sz w:val="24"/>
              </w:rPr>
            </w:pPr>
            <w:r>
              <w:rPr>
                <w:b/>
                <w:spacing w:val="-2"/>
                <w:sz w:val="24"/>
              </w:rPr>
              <w:t>Medium</w:t>
            </w:r>
          </w:p>
        </w:tc>
        <w:tc>
          <w:tcPr>
            <w:tcW w:w="1066" w:type="dxa"/>
            <w:tcBorders>
              <w:bottom w:val="single" w:sz="4" w:space="0" w:color="000000"/>
            </w:tcBorders>
          </w:tcPr>
          <w:p>
            <w:pPr>
              <w:pStyle w:val="TableParagraph"/>
              <w:spacing w:before="116"/>
              <w:ind w:left="525"/>
              <w:rPr>
                <w:sz w:val="24"/>
              </w:rPr>
            </w:pPr>
            <w:r>
              <w:rPr>
                <w:spacing w:val="-5"/>
                <w:sz w:val="24"/>
              </w:rPr>
              <w:t>96</w:t>
            </w:r>
          </w:p>
        </w:tc>
        <w:tc>
          <w:tcPr>
            <w:tcW w:w="912" w:type="dxa"/>
            <w:tcBorders>
              <w:bottom w:val="single" w:sz="4" w:space="0" w:color="000000"/>
            </w:tcBorders>
          </w:tcPr>
          <w:p>
            <w:pPr>
              <w:pStyle w:val="TableParagraph"/>
              <w:spacing w:before="116"/>
              <w:ind w:right="309"/>
              <w:jc w:val="right"/>
              <w:rPr>
                <w:sz w:val="24"/>
              </w:rPr>
            </w:pPr>
            <w:r>
              <w:rPr>
                <w:spacing w:val="-4"/>
                <w:sz w:val="24"/>
              </w:rPr>
              <w:t>3.69</w:t>
            </w:r>
          </w:p>
        </w:tc>
        <w:tc>
          <w:tcPr>
            <w:tcW w:w="1522" w:type="dxa"/>
            <w:gridSpan w:val="2"/>
            <w:tcBorders>
              <w:bottom w:val="single" w:sz="4" w:space="0" w:color="000000"/>
            </w:tcBorders>
          </w:tcPr>
          <w:p>
            <w:pPr>
              <w:pStyle w:val="TableParagraph"/>
              <w:spacing w:before="116"/>
              <w:ind w:left="259"/>
              <w:rPr>
                <w:sz w:val="24"/>
              </w:rPr>
            </w:pPr>
            <w:r>
              <w:rPr>
                <w:spacing w:val="-4"/>
                <w:sz w:val="24"/>
              </w:rPr>
              <w:t>0.21</w:t>
            </w:r>
          </w:p>
        </w:tc>
        <w:tc>
          <w:tcPr>
            <w:tcW w:w="1074" w:type="dxa"/>
            <w:tcBorders>
              <w:bottom w:val="single" w:sz="4" w:space="0" w:color="000000"/>
            </w:tcBorders>
          </w:tcPr>
          <w:p>
            <w:pPr>
              <w:pStyle w:val="TableParagraph"/>
              <w:rPr>
                <w:sz w:val="26"/>
              </w:rPr>
            </w:pPr>
          </w:p>
        </w:tc>
        <w:tc>
          <w:tcPr>
            <w:tcW w:w="2060" w:type="dxa"/>
            <w:tcBorders>
              <w:bottom w:val="single" w:sz="4" w:space="0" w:color="000000"/>
            </w:tcBorders>
          </w:tcPr>
          <w:p>
            <w:pPr>
              <w:pStyle w:val="TableParagraph"/>
              <w:rPr>
                <w:sz w:val="26"/>
              </w:rPr>
            </w:pPr>
          </w:p>
        </w:tc>
      </w:tr>
    </w:tbl>
    <w:p>
      <w:pPr>
        <w:pStyle w:val="BodyText"/>
        <w:spacing w:before="241"/>
        <w:jc w:val="left"/>
        <w:rPr>
          <w:b/>
        </w:rPr>
      </w:pPr>
    </w:p>
    <w:p>
      <w:pPr>
        <w:pStyle w:val="BodyText"/>
        <w:spacing w:line="480" w:lineRule="auto"/>
        <w:ind w:left="240" w:right="1195" w:firstLine="719"/>
      </w:pPr>
      <w:r>
        <w:rPr/>
        <w:t>Data in Table 8 show that there is no significant difference in the mean responses of managers of small and medium enterprises in Anambra State on the employee development and training practices they adopt in their enterprises. This</w:t>
      </w:r>
      <w:r>
        <w:rPr>
          <w:spacing w:val="40"/>
        </w:rPr>
        <w:t> </w:t>
      </w:r>
      <w:r>
        <w:rPr/>
        <w:t>is shown by the p-value of .221, which is greater than the significant level of 0.05. This shows that there is no significance difference in the mean responses of SMEs managers. Therefore, the null hypothesis of no significant difference between the two groups is accepted.</w:t>
      </w:r>
    </w:p>
    <w:p>
      <w:pPr>
        <w:pStyle w:val="Heading1"/>
        <w:spacing w:before="7"/>
      </w:pPr>
      <w:r>
        <w:rPr/>
        <w:t>Hypothesis</w:t>
      </w:r>
      <w:r>
        <w:rPr>
          <w:spacing w:val="-9"/>
        </w:rPr>
        <w:t> </w:t>
      </w:r>
      <w:r>
        <w:rPr>
          <w:spacing w:val="-10"/>
        </w:rPr>
        <w:t>4</w:t>
      </w:r>
    </w:p>
    <w:p>
      <w:pPr>
        <w:pStyle w:val="BodyText"/>
        <w:spacing w:line="480" w:lineRule="auto" w:before="242"/>
        <w:ind w:left="240" w:right="1194" w:firstLine="719"/>
      </w:pPr>
      <w:r>
        <w:rPr/>
        <w:t>There is no significant difference in the mean responses of managers of</w:t>
      </w:r>
      <w:r>
        <w:rPr>
          <w:spacing w:val="40"/>
        </w:rPr>
        <w:t> </w:t>
      </w:r>
      <w:r>
        <w:rPr/>
        <w:t>small and medium</w:t>
      </w:r>
      <w:r>
        <w:rPr>
          <w:spacing w:val="-3"/>
        </w:rPr>
        <w:t> </w:t>
      </w:r>
      <w:r>
        <w:rPr/>
        <w:t>enterprises in Anambra State on the employee development and training practices they adopt in their enterprises based on years of experience.</w:t>
      </w:r>
    </w:p>
    <w:p>
      <w:pPr>
        <w:spacing w:after="0" w:line="480" w:lineRule="auto"/>
        <w:sectPr>
          <w:pgSz w:w="12240" w:h="15840"/>
          <w:pgMar w:header="761" w:footer="0" w:top="980" w:bottom="280" w:left="1200" w:right="240"/>
        </w:sectPr>
      </w:pPr>
    </w:p>
    <w:p>
      <w:pPr>
        <w:pStyle w:val="BodyText"/>
        <w:spacing w:before="134"/>
        <w:jc w:val="left"/>
      </w:pPr>
    </w:p>
    <w:p>
      <w:pPr>
        <w:pStyle w:val="Heading1"/>
        <w:jc w:val="left"/>
      </w:pPr>
      <w:r>
        <w:rPr/>
        <w:t>Table</w:t>
      </w:r>
      <w:r>
        <w:rPr>
          <w:spacing w:val="-3"/>
        </w:rPr>
        <w:t> </w:t>
      </w:r>
      <w:r>
        <w:rPr>
          <w:spacing w:val="-10"/>
        </w:rPr>
        <w:t>9</w:t>
      </w:r>
    </w:p>
    <w:p>
      <w:pPr>
        <w:spacing w:before="322" w:after="13"/>
        <w:ind w:left="240" w:right="1200" w:firstLine="0"/>
        <w:jc w:val="left"/>
        <w:rPr>
          <w:b/>
          <w:sz w:val="28"/>
        </w:rPr>
      </w:pPr>
      <w:r>
        <w:rPr>
          <w:b/>
          <w:sz w:val="28"/>
        </w:rPr>
        <w:t>Summary of analysis of variance on the mean responses of SME’s managers</w:t>
      </w:r>
      <w:r>
        <w:rPr>
          <w:b/>
          <w:spacing w:val="40"/>
          <w:sz w:val="28"/>
        </w:rPr>
        <w:t> </w:t>
      </w:r>
      <w:r>
        <w:rPr>
          <w:b/>
          <w:sz w:val="28"/>
        </w:rPr>
        <w:t>on</w:t>
      </w:r>
      <w:r>
        <w:rPr>
          <w:b/>
          <w:spacing w:val="23"/>
          <w:sz w:val="28"/>
        </w:rPr>
        <w:t> </w:t>
      </w:r>
      <w:r>
        <w:rPr>
          <w:b/>
          <w:sz w:val="28"/>
        </w:rPr>
        <w:t>the</w:t>
      </w:r>
      <w:r>
        <w:rPr>
          <w:b/>
          <w:spacing w:val="23"/>
          <w:sz w:val="28"/>
        </w:rPr>
        <w:t> </w:t>
      </w:r>
      <w:r>
        <w:rPr>
          <w:b/>
          <w:sz w:val="28"/>
        </w:rPr>
        <w:t>employee</w:t>
      </w:r>
      <w:r>
        <w:rPr>
          <w:b/>
          <w:spacing w:val="21"/>
          <w:sz w:val="28"/>
        </w:rPr>
        <w:t> </w:t>
      </w:r>
      <w:r>
        <w:rPr>
          <w:b/>
          <w:sz w:val="28"/>
        </w:rPr>
        <w:t>development</w:t>
      </w:r>
      <w:r>
        <w:rPr>
          <w:b/>
          <w:spacing w:val="24"/>
          <w:sz w:val="28"/>
        </w:rPr>
        <w:t> </w:t>
      </w:r>
      <w:r>
        <w:rPr>
          <w:b/>
          <w:sz w:val="28"/>
        </w:rPr>
        <w:t>and</w:t>
      </w:r>
      <w:r>
        <w:rPr>
          <w:b/>
          <w:spacing w:val="23"/>
          <w:sz w:val="28"/>
        </w:rPr>
        <w:t> </w:t>
      </w:r>
      <w:r>
        <w:rPr>
          <w:b/>
          <w:sz w:val="28"/>
        </w:rPr>
        <w:t>training</w:t>
      </w:r>
      <w:r>
        <w:rPr>
          <w:b/>
          <w:spacing w:val="23"/>
          <w:sz w:val="28"/>
        </w:rPr>
        <w:t> </w:t>
      </w:r>
      <w:r>
        <w:rPr>
          <w:b/>
          <w:sz w:val="28"/>
        </w:rPr>
        <w:t>practices</w:t>
      </w:r>
      <w:r>
        <w:rPr>
          <w:b/>
          <w:spacing w:val="21"/>
          <w:sz w:val="28"/>
        </w:rPr>
        <w:t> </w:t>
      </w:r>
      <w:r>
        <w:rPr>
          <w:b/>
          <w:sz w:val="28"/>
        </w:rPr>
        <w:t>adopted</w:t>
      </w:r>
      <w:r>
        <w:rPr>
          <w:b/>
          <w:spacing w:val="24"/>
          <w:sz w:val="28"/>
        </w:rPr>
        <w:t> </w:t>
      </w:r>
      <w:r>
        <w:rPr>
          <w:b/>
          <w:sz w:val="28"/>
        </w:rPr>
        <w:t>based</w:t>
      </w:r>
      <w:r>
        <w:rPr>
          <w:b/>
          <w:spacing w:val="20"/>
          <w:sz w:val="28"/>
        </w:rPr>
        <w:t> </w:t>
      </w:r>
      <w:r>
        <w:rPr>
          <w:b/>
          <w:sz w:val="28"/>
        </w:rPr>
        <w:t>on</w:t>
      </w:r>
      <w:r>
        <w:rPr>
          <w:b/>
          <w:spacing w:val="21"/>
          <w:sz w:val="28"/>
        </w:rPr>
        <w:t> </w:t>
      </w:r>
      <w:r>
        <w:rPr>
          <w:b/>
          <w:spacing w:val="-2"/>
          <w:sz w:val="28"/>
        </w:rPr>
        <w:t>years</w:t>
      </w:r>
    </w:p>
    <w:tbl>
      <w:tblPr>
        <w:tblW w:w="0" w:type="auto"/>
        <w:jc w:val="left"/>
        <w:tblInd w:w="1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931"/>
        <w:gridCol w:w="1768"/>
        <w:gridCol w:w="478"/>
        <w:gridCol w:w="1962"/>
        <w:gridCol w:w="716"/>
        <w:gridCol w:w="2518"/>
      </w:tblGrid>
      <w:tr>
        <w:trPr>
          <w:trHeight w:val="640" w:hRule="atLeast"/>
        </w:trPr>
        <w:tc>
          <w:tcPr>
            <w:tcW w:w="3699" w:type="dxa"/>
            <w:gridSpan w:val="2"/>
            <w:tcBorders>
              <w:bottom w:val="single" w:sz="6" w:space="0" w:color="000000"/>
            </w:tcBorders>
          </w:tcPr>
          <w:p>
            <w:pPr>
              <w:pStyle w:val="TableParagraph"/>
              <w:spacing w:line="311" w:lineRule="exact"/>
              <w:ind w:left="50"/>
              <w:rPr>
                <w:b/>
                <w:sz w:val="28"/>
              </w:rPr>
            </w:pPr>
            <w:r>
              <w:rPr>
                <w:b/>
                <w:sz w:val="28"/>
              </w:rPr>
              <w:t>of </w:t>
            </w:r>
            <w:r>
              <w:rPr>
                <w:b/>
                <w:spacing w:val="-2"/>
                <w:sz w:val="28"/>
              </w:rPr>
              <w:t>experience</w:t>
            </w:r>
          </w:p>
        </w:tc>
        <w:tc>
          <w:tcPr>
            <w:tcW w:w="478" w:type="dxa"/>
            <w:tcBorders>
              <w:bottom w:val="single" w:sz="6" w:space="0" w:color="000000"/>
            </w:tcBorders>
          </w:tcPr>
          <w:p>
            <w:pPr>
              <w:pStyle w:val="TableParagraph"/>
              <w:rPr>
                <w:sz w:val="26"/>
              </w:rPr>
            </w:pPr>
          </w:p>
        </w:tc>
        <w:tc>
          <w:tcPr>
            <w:tcW w:w="1962" w:type="dxa"/>
            <w:tcBorders>
              <w:bottom w:val="single" w:sz="6" w:space="0" w:color="000000"/>
            </w:tcBorders>
          </w:tcPr>
          <w:p>
            <w:pPr>
              <w:pStyle w:val="TableParagraph"/>
              <w:rPr>
                <w:sz w:val="26"/>
              </w:rPr>
            </w:pPr>
          </w:p>
        </w:tc>
        <w:tc>
          <w:tcPr>
            <w:tcW w:w="716" w:type="dxa"/>
            <w:tcBorders>
              <w:bottom w:val="single" w:sz="6" w:space="0" w:color="000000"/>
            </w:tcBorders>
          </w:tcPr>
          <w:p>
            <w:pPr>
              <w:pStyle w:val="TableParagraph"/>
              <w:rPr>
                <w:sz w:val="26"/>
              </w:rPr>
            </w:pPr>
          </w:p>
        </w:tc>
        <w:tc>
          <w:tcPr>
            <w:tcW w:w="2518" w:type="dxa"/>
            <w:tcBorders>
              <w:bottom w:val="single" w:sz="6" w:space="0" w:color="000000"/>
            </w:tcBorders>
          </w:tcPr>
          <w:p>
            <w:pPr>
              <w:pStyle w:val="TableParagraph"/>
              <w:spacing w:line="311" w:lineRule="exact"/>
              <w:ind w:right="476"/>
              <w:jc w:val="right"/>
              <w:rPr>
                <w:b/>
                <w:sz w:val="28"/>
              </w:rPr>
            </w:pPr>
            <w:r>
              <w:rPr>
                <w:b/>
                <w:sz w:val="28"/>
              </w:rPr>
              <w:t>N</w:t>
            </w:r>
            <w:r>
              <w:rPr>
                <w:b/>
                <w:spacing w:val="-1"/>
                <w:sz w:val="28"/>
              </w:rPr>
              <w:t> </w:t>
            </w:r>
            <w:r>
              <w:rPr>
                <w:b/>
                <w:sz w:val="28"/>
              </w:rPr>
              <w:t>= </w:t>
            </w:r>
            <w:r>
              <w:rPr>
                <w:b/>
                <w:spacing w:val="-5"/>
                <w:sz w:val="28"/>
              </w:rPr>
              <w:t>298</w:t>
            </w:r>
          </w:p>
        </w:tc>
      </w:tr>
      <w:tr>
        <w:trPr>
          <w:trHeight w:val="510" w:hRule="atLeast"/>
        </w:trPr>
        <w:tc>
          <w:tcPr>
            <w:tcW w:w="3699" w:type="dxa"/>
            <w:gridSpan w:val="2"/>
            <w:tcBorders>
              <w:top w:val="single" w:sz="6" w:space="0" w:color="000000"/>
              <w:bottom w:val="single" w:sz="6" w:space="0" w:color="000000"/>
            </w:tcBorders>
          </w:tcPr>
          <w:p>
            <w:pPr>
              <w:pStyle w:val="TableParagraph"/>
              <w:spacing w:before="131"/>
              <w:ind w:left="50"/>
              <w:rPr>
                <w:b/>
                <w:sz w:val="24"/>
              </w:rPr>
            </w:pPr>
            <w:r>
              <w:rPr>
                <w:b/>
                <w:sz w:val="24"/>
              </w:rPr>
              <w:t>Source</w:t>
            </w:r>
            <w:r>
              <w:rPr>
                <w:b/>
                <w:spacing w:val="-2"/>
                <w:sz w:val="24"/>
              </w:rPr>
              <w:t> </w:t>
            </w:r>
            <w:r>
              <w:rPr>
                <w:b/>
                <w:sz w:val="24"/>
              </w:rPr>
              <w:t>of variance Sum</w:t>
            </w:r>
            <w:r>
              <w:rPr>
                <w:b/>
                <w:spacing w:val="-2"/>
                <w:sz w:val="24"/>
              </w:rPr>
              <w:t> </w:t>
            </w:r>
            <w:r>
              <w:rPr>
                <w:b/>
                <w:sz w:val="24"/>
              </w:rPr>
              <w:t>of</w:t>
            </w:r>
            <w:r>
              <w:rPr>
                <w:b/>
                <w:spacing w:val="1"/>
                <w:sz w:val="24"/>
              </w:rPr>
              <w:t> </w:t>
            </w:r>
            <w:r>
              <w:rPr>
                <w:b/>
                <w:spacing w:val="-2"/>
                <w:sz w:val="24"/>
              </w:rPr>
              <w:t>Squares</w:t>
            </w:r>
          </w:p>
        </w:tc>
        <w:tc>
          <w:tcPr>
            <w:tcW w:w="478" w:type="dxa"/>
            <w:tcBorders>
              <w:top w:val="single" w:sz="6" w:space="0" w:color="000000"/>
              <w:bottom w:val="single" w:sz="6" w:space="0" w:color="000000"/>
            </w:tcBorders>
          </w:tcPr>
          <w:p>
            <w:pPr>
              <w:pStyle w:val="TableParagraph"/>
              <w:spacing w:before="131"/>
              <w:ind w:left="71"/>
              <w:rPr>
                <w:b/>
                <w:sz w:val="24"/>
              </w:rPr>
            </w:pPr>
            <w:r>
              <w:rPr>
                <w:b/>
                <w:spacing w:val="-5"/>
                <w:sz w:val="24"/>
              </w:rPr>
              <w:t>df</w:t>
            </w:r>
          </w:p>
        </w:tc>
        <w:tc>
          <w:tcPr>
            <w:tcW w:w="1962" w:type="dxa"/>
            <w:tcBorders>
              <w:top w:val="single" w:sz="6" w:space="0" w:color="000000"/>
              <w:bottom w:val="single" w:sz="6" w:space="0" w:color="000000"/>
            </w:tcBorders>
          </w:tcPr>
          <w:p>
            <w:pPr>
              <w:pStyle w:val="TableParagraph"/>
              <w:spacing w:before="131"/>
              <w:ind w:left="193"/>
              <w:rPr>
                <w:b/>
                <w:sz w:val="24"/>
              </w:rPr>
            </w:pPr>
            <w:r>
              <w:rPr>
                <w:b/>
                <w:sz w:val="24"/>
              </w:rPr>
              <w:t>Mean</w:t>
            </w:r>
            <w:r>
              <w:rPr>
                <w:b/>
                <w:spacing w:val="-2"/>
                <w:sz w:val="24"/>
              </w:rPr>
              <w:t> Square</w:t>
            </w:r>
          </w:p>
        </w:tc>
        <w:tc>
          <w:tcPr>
            <w:tcW w:w="716" w:type="dxa"/>
            <w:tcBorders>
              <w:top w:val="single" w:sz="6" w:space="0" w:color="000000"/>
              <w:bottom w:val="single" w:sz="6" w:space="0" w:color="000000"/>
            </w:tcBorders>
          </w:tcPr>
          <w:p>
            <w:pPr>
              <w:pStyle w:val="TableParagraph"/>
              <w:spacing w:before="131"/>
              <w:ind w:left="391"/>
              <w:rPr>
                <w:b/>
                <w:sz w:val="24"/>
              </w:rPr>
            </w:pPr>
            <w:r>
              <w:rPr>
                <w:b/>
                <w:spacing w:val="-10"/>
                <w:sz w:val="24"/>
              </w:rPr>
              <w:t>F</w:t>
            </w:r>
          </w:p>
        </w:tc>
        <w:tc>
          <w:tcPr>
            <w:tcW w:w="2518" w:type="dxa"/>
            <w:tcBorders>
              <w:top w:val="single" w:sz="6" w:space="0" w:color="000000"/>
              <w:bottom w:val="single" w:sz="6" w:space="0" w:color="000000"/>
            </w:tcBorders>
          </w:tcPr>
          <w:p>
            <w:pPr>
              <w:pStyle w:val="TableParagraph"/>
              <w:spacing w:before="131"/>
              <w:ind w:right="515"/>
              <w:jc w:val="right"/>
              <w:rPr>
                <w:b/>
                <w:sz w:val="24"/>
              </w:rPr>
            </w:pPr>
            <w:r>
              <w:rPr>
                <w:b/>
                <w:sz w:val="24"/>
              </w:rPr>
              <w:t>P-value</w:t>
            </w:r>
            <w:r>
              <w:rPr>
                <w:b/>
                <w:spacing w:val="29"/>
                <w:sz w:val="24"/>
              </w:rPr>
              <w:t>  </w:t>
            </w:r>
            <w:r>
              <w:rPr>
                <w:b/>
                <w:spacing w:val="-2"/>
                <w:sz w:val="24"/>
              </w:rPr>
              <w:t>Decision</w:t>
            </w:r>
          </w:p>
        </w:tc>
      </w:tr>
      <w:tr>
        <w:trPr>
          <w:trHeight w:val="629" w:hRule="atLeast"/>
        </w:trPr>
        <w:tc>
          <w:tcPr>
            <w:tcW w:w="1931" w:type="dxa"/>
          </w:tcPr>
          <w:p>
            <w:pPr>
              <w:pStyle w:val="TableParagraph"/>
              <w:spacing w:before="77"/>
              <w:rPr>
                <w:b/>
                <w:sz w:val="24"/>
              </w:rPr>
            </w:pPr>
          </w:p>
          <w:p>
            <w:pPr>
              <w:pStyle w:val="TableParagraph"/>
              <w:spacing w:line="256" w:lineRule="exact"/>
              <w:ind w:left="50"/>
              <w:rPr>
                <w:sz w:val="24"/>
              </w:rPr>
            </w:pPr>
            <w:r>
              <w:rPr>
                <w:sz w:val="24"/>
              </w:rPr>
              <w:t>Between</w:t>
            </w:r>
            <w:r>
              <w:rPr>
                <w:spacing w:val="-3"/>
                <w:sz w:val="24"/>
              </w:rPr>
              <w:t> </w:t>
            </w:r>
            <w:r>
              <w:rPr>
                <w:spacing w:val="-2"/>
                <w:sz w:val="24"/>
              </w:rPr>
              <w:t>Groups</w:t>
            </w:r>
          </w:p>
        </w:tc>
        <w:tc>
          <w:tcPr>
            <w:tcW w:w="1768" w:type="dxa"/>
          </w:tcPr>
          <w:p>
            <w:pPr>
              <w:pStyle w:val="TableParagraph"/>
              <w:spacing w:before="77"/>
              <w:rPr>
                <w:b/>
                <w:sz w:val="24"/>
              </w:rPr>
            </w:pPr>
          </w:p>
          <w:p>
            <w:pPr>
              <w:pStyle w:val="TableParagraph"/>
              <w:spacing w:line="256" w:lineRule="exact"/>
              <w:ind w:left="278"/>
              <w:rPr>
                <w:sz w:val="24"/>
              </w:rPr>
            </w:pPr>
            <w:r>
              <w:rPr>
                <w:spacing w:val="-5"/>
                <w:sz w:val="24"/>
              </w:rPr>
              <w:t>1.9</w:t>
            </w:r>
          </w:p>
        </w:tc>
        <w:tc>
          <w:tcPr>
            <w:tcW w:w="478" w:type="dxa"/>
          </w:tcPr>
          <w:p>
            <w:pPr>
              <w:pStyle w:val="TableParagraph"/>
              <w:spacing w:before="77"/>
              <w:rPr>
                <w:b/>
                <w:sz w:val="24"/>
              </w:rPr>
            </w:pPr>
          </w:p>
          <w:p>
            <w:pPr>
              <w:pStyle w:val="TableParagraph"/>
              <w:spacing w:line="256" w:lineRule="exact"/>
              <w:ind w:left="131"/>
              <w:rPr>
                <w:sz w:val="24"/>
              </w:rPr>
            </w:pPr>
            <w:r>
              <w:rPr>
                <w:spacing w:val="-10"/>
                <w:sz w:val="24"/>
              </w:rPr>
              <w:t>2</w:t>
            </w:r>
          </w:p>
        </w:tc>
        <w:tc>
          <w:tcPr>
            <w:tcW w:w="5196" w:type="dxa"/>
            <w:gridSpan w:val="3"/>
          </w:tcPr>
          <w:p>
            <w:pPr>
              <w:pStyle w:val="TableParagraph"/>
              <w:spacing w:before="77"/>
              <w:rPr>
                <w:b/>
                <w:sz w:val="24"/>
              </w:rPr>
            </w:pPr>
          </w:p>
          <w:p>
            <w:pPr>
              <w:pStyle w:val="TableParagraph"/>
              <w:spacing w:line="256" w:lineRule="exact"/>
              <w:ind w:left="793"/>
              <w:rPr>
                <w:sz w:val="24"/>
              </w:rPr>
            </w:pPr>
            <w:r>
              <w:rPr>
                <w:spacing w:val="-10"/>
                <w:sz w:val="24"/>
              </w:rPr>
              <w:t>1</w:t>
            </w:r>
          </w:p>
        </w:tc>
      </w:tr>
    </w:tbl>
    <w:p>
      <w:pPr>
        <w:tabs>
          <w:tab w:pos="7501" w:val="left" w:leader="none"/>
          <w:tab w:pos="8161" w:val="left" w:leader="none"/>
        </w:tabs>
        <w:spacing w:before="202"/>
        <w:ind w:left="6481" w:right="0" w:firstLine="0"/>
        <w:jc w:val="left"/>
        <w:rPr>
          <w:sz w:val="24"/>
        </w:rPr>
      </w:pPr>
      <w:r>
        <w:rPr>
          <w:spacing w:val="-4"/>
          <w:sz w:val="24"/>
        </w:rPr>
        <w:t>.247</w:t>
      </w:r>
      <w:r>
        <w:rPr>
          <w:sz w:val="24"/>
        </w:rPr>
        <w:tab/>
      </w:r>
      <w:r>
        <w:rPr>
          <w:spacing w:val="-4"/>
          <w:sz w:val="24"/>
        </w:rPr>
        <w:t>.782</w:t>
      </w:r>
      <w:r>
        <w:rPr>
          <w:sz w:val="24"/>
        </w:rPr>
        <w:tab/>
        <w:t>Not </w:t>
      </w:r>
      <w:r>
        <w:rPr>
          <w:spacing w:val="-2"/>
          <w:sz w:val="24"/>
        </w:rPr>
        <w:t>significant</w:t>
      </w:r>
    </w:p>
    <w:p>
      <w:pPr>
        <w:tabs>
          <w:tab w:pos="2400" w:val="left" w:leader="none"/>
          <w:tab w:pos="3840" w:val="left" w:leader="none"/>
          <w:tab w:pos="5461" w:val="right" w:leader="none"/>
        </w:tabs>
        <w:spacing w:before="199"/>
        <w:ind w:left="240" w:right="0" w:firstLine="0"/>
        <w:jc w:val="left"/>
        <w:rPr>
          <w:sz w:val="24"/>
        </w:rPr>
      </w:pPr>
      <w:r>
        <w:rPr>
          <w:sz w:val="24"/>
        </w:rPr>
        <w:t>Within</w:t>
      </w:r>
      <w:r>
        <w:rPr>
          <w:spacing w:val="1"/>
          <w:sz w:val="24"/>
        </w:rPr>
        <w:t> </w:t>
      </w:r>
      <w:r>
        <w:rPr>
          <w:spacing w:val="-2"/>
          <w:sz w:val="24"/>
        </w:rPr>
        <w:t>Groups</w:t>
      </w:r>
      <w:r>
        <w:rPr>
          <w:sz w:val="24"/>
        </w:rPr>
        <w:tab/>
      </w:r>
      <w:r>
        <w:rPr>
          <w:spacing w:val="-2"/>
          <w:sz w:val="24"/>
        </w:rPr>
        <w:t>1162.3</w:t>
      </w:r>
      <w:r>
        <w:rPr>
          <w:sz w:val="24"/>
        </w:rPr>
        <w:tab/>
      </w:r>
      <w:r>
        <w:rPr>
          <w:spacing w:val="-5"/>
          <w:sz w:val="24"/>
        </w:rPr>
        <w:t>295</w:t>
      </w:r>
      <w:r>
        <w:rPr>
          <w:sz w:val="24"/>
        </w:rPr>
        <w:tab/>
      </w:r>
      <w:r>
        <w:rPr>
          <w:spacing w:val="-5"/>
          <w:sz w:val="24"/>
        </w:rPr>
        <w:t>3.9</w:t>
      </w:r>
    </w:p>
    <w:p>
      <w:pPr>
        <w:tabs>
          <w:tab w:pos="2400" w:val="left" w:leader="none"/>
          <w:tab w:pos="4140" w:val="right" w:leader="none"/>
        </w:tabs>
        <w:spacing w:before="200"/>
        <w:ind w:left="240" w:right="0" w:firstLine="0"/>
        <w:jc w:val="left"/>
        <w:rPr>
          <w:sz w:val="24"/>
        </w:rPr>
      </w:pPr>
      <w:r>
        <w:rPr/>
        <mc:AlternateContent>
          <mc:Choice Requires="wps">
            <w:drawing>
              <wp:anchor distT="0" distB="0" distL="0" distR="0" allowOverlap="1" layoutInCell="1" locked="0" behindDoc="1" simplePos="0" relativeHeight="487594496">
                <wp:simplePos x="0" y="0"/>
                <wp:positionH relativeFrom="page">
                  <wp:posOffset>904875</wp:posOffset>
                </wp:positionH>
                <wp:positionV relativeFrom="paragraph">
                  <wp:posOffset>318053</wp:posOffset>
                </wp:positionV>
                <wp:extent cx="5932170"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5932170" cy="1270"/>
                        </a:xfrm>
                        <a:custGeom>
                          <a:avLst/>
                          <a:gdLst/>
                          <a:ahLst/>
                          <a:cxnLst/>
                          <a:rect l="l" t="t" r="r" b="b"/>
                          <a:pathLst>
                            <a:path w="5932170" h="0">
                              <a:moveTo>
                                <a:pt x="0" y="0"/>
                              </a:moveTo>
                              <a:lnTo>
                                <a:pt x="593217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1.25pt;margin-top:25.043573pt;width:467.1pt;height:.1pt;mso-position-horizontal-relative:page;mso-position-vertical-relative:paragraph;z-index:-15721984;mso-wrap-distance-left:0;mso-wrap-distance-right:0" id="docshape19" coordorigin="1425,501" coordsize="9342,0" path="m1425,501l10767,501e" filled="false" stroked="true" strokeweight=".75pt" strokecolor="#000000">
                <v:path arrowok="t"/>
                <v:stroke dashstyle="solid"/>
                <w10:wrap type="topAndBottom"/>
              </v:shape>
            </w:pict>
          </mc:Fallback>
        </mc:AlternateContent>
      </w:r>
      <w:r>
        <w:rPr>
          <w:spacing w:val="-2"/>
          <w:sz w:val="24"/>
        </w:rPr>
        <w:t>Total</w:t>
      </w:r>
      <w:r>
        <w:rPr>
          <w:sz w:val="24"/>
        </w:rPr>
        <w:tab/>
      </w:r>
      <w:r>
        <w:rPr>
          <w:spacing w:val="-2"/>
          <w:sz w:val="24"/>
        </w:rPr>
        <w:t>1164.3</w:t>
      </w:r>
      <w:r>
        <w:rPr>
          <w:sz w:val="24"/>
        </w:rPr>
        <w:tab/>
      </w:r>
      <w:r>
        <w:rPr>
          <w:spacing w:val="-5"/>
          <w:sz w:val="24"/>
        </w:rPr>
        <w:t>297</w:t>
      </w:r>
    </w:p>
    <w:p>
      <w:pPr>
        <w:pStyle w:val="BodyText"/>
        <w:spacing w:line="480" w:lineRule="auto" w:before="208"/>
        <w:ind w:left="240" w:right="1193" w:firstLine="719"/>
      </w:pPr>
      <w:r>
        <w:rPr/>
        <w:t>Data analysis in Table 9 show that there is no significant difference among the three groups in terms of their mean responses on the employee development practices they adopt in their enterprises based on years of experience (5 years and below, 6 -10 years and above 10 years), as the F-ratio (2, 295) is .247 and </w:t>
      </w:r>
      <w:r>
        <w:rPr>
          <w:i/>
        </w:rPr>
        <w:t>P-value </w:t>
      </w:r>
      <w:r>
        <w:rPr/>
        <w:t>(.782) is greater than the stipulated 0.05 level of significance. Therefore the null hypothesis is not rejected.</w:t>
      </w:r>
    </w:p>
    <w:p>
      <w:pPr>
        <w:pStyle w:val="Heading1"/>
        <w:spacing w:before="6"/>
      </w:pPr>
      <w:r>
        <w:rPr/>
        <w:t>Hypothesis</w:t>
      </w:r>
      <w:r>
        <w:rPr>
          <w:spacing w:val="-9"/>
        </w:rPr>
        <w:t> </w:t>
      </w:r>
      <w:r>
        <w:rPr>
          <w:spacing w:val="-10"/>
        </w:rPr>
        <w:t>5</w:t>
      </w:r>
    </w:p>
    <w:p>
      <w:pPr>
        <w:pStyle w:val="BodyText"/>
        <w:spacing w:line="480" w:lineRule="auto" w:before="242"/>
        <w:ind w:left="240" w:right="1196" w:firstLine="719"/>
      </w:pPr>
      <w:r>
        <w:rPr/>
        <w:t>There is no significant difference in the mean responses of managers of</w:t>
      </w:r>
      <w:r>
        <w:rPr>
          <w:spacing w:val="40"/>
        </w:rPr>
        <w:t> </w:t>
      </w:r>
      <w:r>
        <w:rPr/>
        <w:t>small and medium enterprises in Anambra State on the employee compensation practices they adopt in their enterprises.</w:t>
      </w:r>
    </w:p>
    <w:p>
      <w:pPr>
        <w:spacing w:after="0" w:line="480" w:lineRule="auto"/>
        <w:sectPr>
          <w:pgSz w:w="12240" w:h="15840"/>
          <w:pgMar w:header="761" w:footer="0" w:top="980" w:bottom="280" w:left="1200" w:right="240"/>
        </w:sectPr>
      </w:pPr>
    </w:p>
    <w:p>
      <w:pPr>
        <w:pStyle w:val="BodyText"/>
        <w:spacing w:before="134"/>
        <w:jc w:val="left"/>
      </w:pPr>
    </w:p>
    <w:p>
      <w:pPr>
        <w:pStyle w:val="Heading1"/>
      </w:pPr>
      <w:r>
        <w:rPr/>
        <w:t>Table</w:t>
      </w:r>
      <w:r>
        <w:rPr>
          <w:spacing w:val="-3"/>
        </w:rPr>
        <w:t> </w:t>
      </w:r>
      <w:r>
        <w:rPr>
          <w:spacing w:val="-5"/>
        </w:rPr>
        <w:t>10</w:t>
      </w:r>
    </w:p>
    <w:p>
      <w:pPr>
        <w:tabs>
          <w:tab w:pos="8161" w:val="left" w:leader="none"/>
        </w:tabs>
        <w:spacing w:before="322"/>
        <w:ind w:left="240" w:right="1195" w:firstLine="0"/>
        <w:jc w:val="both"/>
        <w:rPr>
          <w:b/>
          <w:sz w:val="28"/>
        </w:rPr>
      </w:pPr>
      <w:r>
        <w:rPr>
          <w:b/>
          <w:sz w:val="28"/>
        </w:rPr>
        <w:t>Summary of t-test result on</w:t>
      </w:r>
      <w:r>
        <w:rPr>
          <w:b/>
          <w:spacing w:val="-3"/>
          <w:sz w:val="28"/>
        </w:rPr>
        <w:t> </w:t>
      </w:r>
      <w:r>
        <w:rPr>
          <w:b/>
          <w:sz w:val="28"/>
        </w:rPr>
        <w:t>the employee compensation practices of managers of small and medium enterprises in Anambra State.</w:t>
        <w:tab/>
        <w:t>N = 298</w:t>
      </w:r>
    </w:p>
    <w:p>
      <w:pPr>
        <w:pStyle w:val="BodyText"/>
        <w:spacing w:before="95"/>
        <w:jc w:val="left"/>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00"/>
        <w:gridCol w:w="1013"/>
        <w:gridCol w:w="912"/>
        <w:gridCol w:w="831"/>
        <w:gridCol w:w="691"/>
        <w:gridCol w:w="1074"/>
        <w:gridCol w:w="2060"/>
      </w:tblGrid>
      <w:tr>
        <w:trPr>
          <w:trHeight w:val="834" w:hRule="atLeast"/>
        </w:trPr>
        <w:tc>
          <w:tcPr>
            <w:tcW w:w="2000" w:type="dxa"/>
            <w:tcBorders>
              <w:top w:val="single" w:sz="4" w:space="0" w:color="000000"/>
              <w:bottom w:val="single" w:sz="4" w:space="0" w:color="000000"/>
            </w:tcBorders>
          </w:tcPr>
          <w:p>
            <w:pPr>
              <w:pStyle w:val="TableParagraph"/>
              <w:spacing w:line="276" w:lineRule="auto"/>
              <w:ind w:left="115"/>
              <w:rPr>
                <w:b/>
                <w:sz w:val="24"/>
              </w:rPr>
            </w:pPr>
            <w:r>
              <w:rPr>
                <w:b/>
                <w:spacing w:val="-2"/>
                <w:sz w:val="24"/>
              </w:rPr>
              <w:t>Employee compensation</w:t>
            </w:r>
          </w:p>
        </w:tc>
        <w:tc>
          <w:tcPr>
            <w:tcW w:w="1013" w:type="dxa"/>
            <w:tcBorders>
              <w:top w:val="single" w:sz="4" w:space="0" w:color="000000"/>
              <w:bottom w:val="single" w:sz="4" w:space="0" w:color="000000"/>
            </w:tcBorders>
          </w:tcPr>
          <w:p>
            <w:pPr>
              <w:pStyle w:val="TableParagraph"/>
              <w:spacing w:line="275" w:lineRule="exact"/>
              <w:ind w:left="471"/>
              <w:rPr>
                <w:b/>
                <w:sz w:val="24"/>
              </w:rPr>
            </w:pPr>
            <w:r>
              <w:rPr>
                <w:b/>
                <w:spacing w:val="-10"/>
                <w:sz w:val="24"/>
              </w:rPr>
              <w:t>N</w:t>
            </w:r>
          </w:p>
        </w:tc>
        <w:tc>
          <w:tcPr>
            <w:tcW w:w="912" w:type="dxa"/>
            <w:tcBorders>
              <w:top w:val="single" w:sz="4" w:space="0" w:color="000000"/>
              <w:bottom w:val="single" w:sz="4" w:space="0" w:color="000000"/>
            </w:tcBorders>
          </w:tcPr>
          <w:p>
            <w:pPr>
              <w:pStyle w:val="TableParagraph"/>
              <w:spacing w:line="196" w:lineRule="auto"/>
              <w:ind w:right="275"/>
              <w:jc w:val="right"/>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831" w:type="dxa"/>
            <w:tcBorders>
              <w:top w:val="single" w:sz="4" w:space="0" w:color="000000"/>
              <w:bottom w:val="single" w:sz="4" w:space="0" w:color="000000"/>
            </w:tcBorders>
          </w:tcPr>
          <w:p>
            <w:pPr>
              <w:pStyle w:val="TableParagraph"/>
              <w:spacing w:line="275" w:lineRule="exact"/>
              <w:ind w:left="108" w:right="110"/>
              <w:jc w:val="center"/>
              <w:rPr>
                <w:b/>
                <w:sz w:val="24"/>
              </w:rPr>
            </w:pPr>
            <w:r>
              <w:rPr>
                <w:b/>
                <w:spacing w:val="-5"/>
                <w:sz w:val="24"/>
              </w:rPr>
              <w:t>SD</w:t>
            </w:r>
          </w:p>
        </w:tc>
        <w:tc>
          <w:tcPr>
            <w:tcW w:w="691" w:type="dxa"/>
            <w:tcBorders>
              <w:top w:val="single" w:sz="4" w:space="0" w:color="000000"/>
              <w:bottom w:val="single" w:sz="4" w:space="0" w:color="000000"/>
            </w:tcBorders>
          </w:tcPr>
          <w:p>
            <w:pPr>
              <w:pStyle w:val="TableParagraph"/>
              <w:spacing w:line="275" w:lineRule="exact"/>
              <w:ind w:left="147"/>
              <w:rPr>
                <w:b/>
                <w:sz w:val="24"/>
              </w:rPr>
            </w:pPr>
            <w:r>
              <w:rPr>
                <w:b/>
                <w:spacing w:val="-5"/>
                <w:sz w:val="24"/>
              </w:rPr>
              <w:t>df</w:t>
            </w:r>
          </w:p>
        </w:tc>
        <w:tc>
          <w:tcPr>
            <w:tcW w:w="1074" w:type="dxa"/>
            <w:tcBorders>
              <w:top w:val="single" w:sz="4" w:space="0" w:color="000000"/>
              <w:bottom w:val="single" w:sz="4" w:space="0" w:color="000000"/>
            </w:tcBorders>
          </w:tcPr>
          <w:p>
            <w:pPr>
              <w:pStyle w:val="TableParagraph"/>
              <w:spacing w:line="275" w:lineRule="exact"/>
              <w:ind w:left="177"/>
              <w:rPr>
                <w:b/>
                <w:sz w:val="24"/>
              </w:rPr>
            </w:pPr>
            <w:r>
              <w:rPr>
                <w:b/>
                <w:spacing w:val="-2"/>
                <w:sz w:val="24"/>
              </w:rPr>
              <w:t>P-value</w:t>
            </w:r>
          </w:p>
        </w:tc>
        <w:tc>
          <w:tcPr>
            <w:tcW w:w="2060" w:type="dxa"/>
            <w:tcBorders>
              <w:top w:val="single" w:sz="4" w:space="0" w:color="000000"/>
              <w:bottom w:val="single" w:sz="4" w:space="0" w:color="000000"/>
            </w:tcBorders>
          </w:tcPr>
          <w:p>
            <w:pPr>
              <w:pStyle w:val="TableParagraph"/>
              <w:spacing w:line="275" w:lineRule="exact"/>
              <w:ind w:left="118"/>
              <w:rPr>
                <w:b/>
                <w:sz w:val="24"/>
              </w:rPr>
            </w:pPr>
            <w:r>
              <w:rPr>
                <w:b/>
                <w:spacing w:val="-2"/>
                <w:sz w:val="24"/>
              </w:rPr>
              <w:t>Decision</w:t>
            </w:r>
          </w:p>
        </w:tc>
      </w:tr>
      <w:tr>
        <w:trPr>
          <w:trHeight w:val="397" w:hRule="atLeast"/>
        </w:trPr>
        <w:tc>
          <w:tcPr>
            <w:tcW w:w="2000" w:type="dxa"/>
            <w:tcBorders>
              <w:top w:val="single" w:sz="4" w:space="0" w:color="000000"/>
            </w:tcBorders>
          </w:tcPr>
          <w:p>
            <w:pPr>
              <w:pStyle w:val="TableParagraph"/>
              <w:spacing w:line="275" w:lineRule="exact"/>
              <w:ind w:left="115"/>
              <w:rPr>
                <w:b/>
                <w:sz w:val="24"/>
              </w:rPr>
            </w:pPr>
            <w:r>
              <w:rPr>
                <w:b/>
                <w:spacing w:val="-2"/>
                <w:sz w:val="24"/>
              </w:rPr>
              <w:t>Small</w:t>
            </w:r>
          </w:p>
        </w:tc>
        <w:tc>
          <w:tcPr>
            <w:tcW w:w="1013" w:type="dxa"/>
            <w:tcBorders>
              <w:top w:val="single" w:sz="4" w:space="0" w:color="000000"/>
            </w:tcBorders>
          </w:tcPr>
          <w:p>
            <w:pPr>
              <w:pStyle w:val="TableParagraph"/>
              <w:spacing w:line="270" w:lineRule="exact"/>
              <w:ind w:left="471"/>
              <w:rPr>
                <w:sz w:val="24"/>
              </w:rPr>
            </w:pPr>
            <w:r>
              <w:rPr>
                <w:spacing w:val="-5"/>
                <w:sz w:val="24"/>
              </w:rPr>
              <w:t>202</w:t>
            </w:r>
          </w:p>
        </w:tc>
        <w:tc>
          <w:tcPr>
            <w:tcW w:w="912" w:type="dxa"/>
            <w:tcBorders>
              <w:top w:val="single" w:sz="4" w:space="0" w:color="000000"/>
            </w:tcBorders>
          </w:tcPr>
          <w:p>
            <w:pPr>
              <w:pStyle w:val="TableParagraph"/>
              <w:spacing w:line="270" w:lineRule="exact"/>
              <w:ind w:right="310"/>
              <w:jc w:val="right"/>
              <w:rPr>
                <w:sz w:val="24"/>
              </w:rPr>
            </w:pPr>
            <w:r>
              <w:rPr>
                <w:spacing w:val="-4"/>
                <w:sz w:val="24"/>
              </w:rPr>
              <w:t>3.58</w:t>
            </w:r>
          </w:p>
        </w:tc>
        <w:tc>
          <w:tcPr>
            <w:tcW w:w="831" w:type="dxa"/>
            <w:tcBorders>
              <w:top w:val="single" w:sz="4" w:space="0" w:color="000000"/>
            </w:tcBorders>
          </w:tcPr>
          <w:p>
            <w:pPr>
              <w:pStyle w:val="TableParagraph"/>
              <w:spacing w:line="270" w:lineRule="exact"/>
              <w:ind w:left="108" w:right="2"/>
              <w:jc w:val="center"/>
              <w:rPr>
                <w:sz w:val="24"/>
              </w:rPr>
            </w:pPr>
            <w:r>
              <w:rPr>
                <w:spacing w:val="-4"/>
                <w:sz w:val="24"/>
              </w:rPr>
              <w:t>0.14</w:t>
            </w:r>
          </w:p>
        </w:tc>
        <w:tc>
          <w:tcPr>
            <w:tcW w:w="691" w:type="dxa"/>
            <w:tcBorders>
              <w:top w:val="single" w:sz="4" w:space="0" w:color="000000"/>
            </w:tcBorders>
          </w:tcPr>
          <w:p>
            <w:pPr>
              <w:pStyle w:val="TableParagraph"/>
              <w:rPr>
                <w:sz w:val="26"/>
              </w:rPr>
            </w:pPr>
          </w:p>
        </w:tc>
        <w:tc>
          <w:tcPr>
            <w:tcW w:w="1074" w:type="dxa"/>
            <w:tcBorders>
              <w:top w:val="single" w:sz="4" w:space="0" w:color="000000"/>
            </w:tcBorders>
          </w:tcPr>
          <w:p>
            <w:pPr>
              <w:pStyle w:val="TableParagraph"/>
              <w:rPr>
                <w:sz w:val="26"/>
              </w:rPr>
            </w:pPr>
          </w:p>
        </w:tc>
        <w:tc>
          <w:tcPr>
            <w:tcW w:w="2060" w:type="dxa"/>
            <w:tcBorders>
              <w:top w:val="single" w:sz="4" w:space="0" w:color="000000"/>
            </w:tcBorders>
          </w:tcPr>
          <w:p>
            <w:pPr>
              <w:pStyle w:val="TableParagraph"/>
              <w:rPr>
                <w:sz w:val="26"/>
              </w:rPr>
            </w:pPr>
          </w:p>
        </w:tc>
      </w:tr>
      <w:tr>
        <w:trPr>
          <w:trHeight w:val="515" w:hRule="atLeast"/>
        </w:trPr>
        <w:tc>
          <w:tcPr>
            <w:tcW w:w="2000" w:type="dxa"/>
          </w:tcPr>
          <w:p>
            <w:pPr>
              <w:pStyle w:val="TableParagraph"/>
              <w:rPr>
                <w:sz w:val="26"/>
              </w:rPr>
            </w:pPr>
          </w:p>
        </w:tc>
        <w:tc>
          <w:tcPr>
            <w:tcW w:w="1013" w:type="dxa"/>
          </w:tcPr>
          <w:p>
            <w:pPr>
              <w:pStyle w:val="TableParagraph"/>
              <w:rPr>
                <w:sz w:val="26"/>
              </w:rPr>
            </w:pPr>
          </w:p>
        </w:tc>
        <w:tc>
          <w:tcPr>
            <w:tcW w:w="912" w:type="dxa"/>
          </w:tcPr>
          <w:p>
            <w:pPr>
              <w:pStyle w:val="TableParagraph"/>
              <w:rPr>
                <w:sz w:val="26"/>
              </w:rPr>
            </w:pPr>
          </w:p>
        </w:tc>
        <w:tc>
          <w:tcPr>
            <w:tcW w:w="831" w:type="dxa"/>
          </w:tcPr>
          <w:p>
            <w:pPr>
              <w:pStyle w:val="TableParagraph"/>
              <w:rPr>
                <w:sz w:val="26"/>
              </w:rPr>
            </w:pPr>
          </w:p>
        </w:tc>
        <w:tc>
          <w:tcPr>
            <w:tcW w:w="691" w:type="dxa"/>
          </w:tcPr>
          <w:p>
            <w:pPr>
              <w:pStyle w:val="TableParagraph"/>
              <w:spacing w:before="112"/>
              <w:ind w:left="147"/>
              <w:rPr>
                <w:sz w:val="24"/>
              </w:rPr>
            </w:pPr>
            <w:r>
              <w:rPr>
                <w:spacing w:val="-5"/>
                <w:sz w:val="24"/>
              </w:rPr>
              <w:t>296</w:t>
            </w:r>
          </w:p>
        </w:tc>
        <w:tc>
          <w:tcPr>
            <w:tcW w:w="1074" w:type="dxa"/>
          </w:tcPr>
          <w:p>
            <w:pPr>
              <w:pStyle w:val="TableParagraph"/>
              <w:spacing w:before="112"/>
              <w:ind w:left="177"/>
              <w:rPr>
                <w:sz w:val="24"/>
              </w:rPr>
            </w:pPr>
            <w:r>
              <w:rPr>
                <w:spacing w:val="-4"/>
                <w:sz w:val="24"/>
              </w:rPr>
              <w:t>.352</w:t>
            </w:r>
          </w:p>
        </w:tc>
        <w:tc>
          <w:tcPr>
            <w:tcW w:w="2060" w:type="dxa"/>
          </w:tcPr>
          <w:p>
            <w:pPr>
              <w:pStyle w:val="TableParagraph"/>
              <w:spacing w:before="112"/>
              <w:ind w:left="118"/>
              <w:rPr>
                <w:sz w:val="24"/>
              </w:rPr>
            </w:pPr>
            <w:r>
              <w:rPr>
                <w:sz w:val="24"/>
              </w:rPr>
              <w:t>Not </w:t>
            </w:r>
            <w:r>
              <w:rPr>
                <w:spacing w:val="-2"/>
                <w:sz w:val="24"/>
              </w:rPr>
              <w:t>significant</w:t>
            </w:r>
          </w:p>
        </w:tc>
      </w:tr>
      <w:tr>
        <w:trPr>
          <w:trHeight w:val="640" w:hRule="atLeast"/>
        </w:trPr>
        <w:tc>
          <w:tcPr>
            <w:tcW w:w="2000" w:type="dxa"/>
            <w:tcBorders>
              <w:bottom w:val="single" w:sz="4" w:space="0" w:color="000000"/>
            </w:tcBorders>
          </w:tcPr>
          <w:p>
            <w:pPr>
              <w:pStyle w:val="TableParagraph"/>
              <w:spacing w:before="121"/>
              <w:ind w:left="115"/>
              <w:rPr>
                <w:b/>
                <w:sz w:val="24"/>
              </w:rPr>
            </w:pPr>
            <w:r>
              <w:rPr>
                <w:b/>
                <w:spacing w:val="-2"/>
                <w:sz w:val="24"/>
              </w:rPr>
              <w:t>Medium</w:t>
            </w:r>
          </w:p>
        </w:tc>
        <w:tc>
          <w:tcPr>
            <w:tcW w:w="1013" w:type="dxa"/>
            <w:tcBorders>
              <w:bottom w:val="single" w:sz="4" w:space="0" w:color="000000"/>
            </w:tcBorders>
          </w:tcPr>
          <w:p>
            <w:pPr>
              <w:pStyle w:val="TableParagraph"/>
              <w:spacing w:before="116"/>
              <w:ind w:left="471"/>
              <w:rPr>
                <w:sz w:val="24"/>
              </w:rPr>
            </w:pPr>
            <w:r>
              <w:rPr>
                <w:spacing w:val="-5"/>
                <w:sz w:val="24"/>
              </w:rPr>
              <w:t>96</w:t>
            </w:r>
          </w:p>
        </w:tc>
        <w:tc>
          <w:tcPr>
            <w:tcW w:w="912" w:type="dxa"/>
            <w:tcBorders>
              <w:bottom w:val="single" w:sz="4" w:space="0" w:color="000000"/>
            </w:tcBorders>
          </w:tcPr>
          <w:p>
            <w:pPr>
              <w:pStyle w:val="TableParagraph"/>
              <w:spacing w:before="116"/>
              <w:ind w:right="310"/>
              <w:jc w:val="right"/>
              <w:rPr>
                <w:sz w:val="24"/>
              </w:rPr>
            </w:pPr>
            <w:r>
              <w:rPr>
                <w:spacing w:val="-4"/>
                <w:sz w:val="24"/>
              </w:rPr>
              <w:t>3.56</w:t>
            </w:r>
          </w:p>
        </w:tc>
        <w:tc>
          <w:tcPr>
            <w:tcW w:w="1522" w:type="dxa"/>
            <w:gridSpan w:val="2"/>
            <w:tcBorders>
              <w:bottom w:val="single" w:sz="4" w:space="0" w:color="000000"/>
            </w:tcBorders>
          </w:tcPr>
          <w:p>
            <w:pPr>
              <w:pStyle w:val="TableParagraph"/>
              <w:spacing w:before="116"/>
              <w:ind w:left="258"/>
              <w:rPr>
                <w:sz w:val="24"/>
              </w:rPr>
            </w:pPr>
            <w:r>
              <w:rPr>
                <w:spacing w:val="-4"/>
                <w:sz w:val="24"/>
              </w:rPr>
              <w:t>0.14</w:t>
            </w:r>
          </w:p>
        </w:tc>
        <w:tc>
          <w:tcPr>
            <w:tcW w:w="1074" w:type="dxa"/>
            <w:tcBorders>
              <w:bottom w:val="single" w:sz="4" w:space="0" w:color="000000"/>
            </w:tcBorders>
          </w:tcPr>
          <w:p>
            <w:pPr>
              <w:pStyle w:val="TableParagraph"/>
              <w:rPr>
                <w:sz w:val="26"/>
              </w:rPr>
            </w:pPr>
          </w:p>
        </w:tc>
        <w:tc>
          <w:tcPr>
            <w:tcW w:w="2060" w:type="dxa"/>
            <w:tcBorders>
              <w:bottom w:val="single" w:sz="4" w:space="0" w:color="000000"/>
            </w:tcBorders>
          </w:tcPr>
          <w:p>
            <w:pPr>
              <w:pStyle w:val="TableParagraph"/>
              <w:rPr>
                <w:sz w:val="26"/>
              </w:rPr>
            </w:pPr>
          </w:p>
        </w:tc>
      </w:tr>
    </w:tbl>
    <w:p>
      <w:pPr>
        <w:pStyle w:val="BodyText"/>
        <w:spacing w:before="241"/>
        <w:jc w:val="left"/>
        <w:rPr>
          <w:b/>
        </w:rPr>
      </w:pPr>
    </w:p>
    <w:p>
      <w:pPr>
        <w:pStyle w:val="BodyText"/>
        <w:spacing w:line="480" w:lineRule="auto"/>
        <w:ind w:left="240" w:right="1196" w:firstLine="719"/>
      </w:pPr>
      <w:r>
        <w:rPr/>
        <w:t>Data in Table 10 show that there is no significant difference in the mean responses of managers of small and medium enterprises in Anambra State on the employee compensation practices they adopt in their enterprises. This is shown by the p-value of .352, which is greater than the significant level of 0.05. This shows that there is no significance difference in the mean responses of SMEs managers. Therefore, the null hypothesis is accepted.</w:t>
      </w:r>
    </w:p>
    <w:p>
      <w:pPr>
        <w:pStyle w:val="Heading1"/>
        <w:spacing w:before="207"/>
      </w:pPr>
      <w:r>
        <w:rPr/>
        <w:t>Hypothesis</w:t>
      </w:r>
      <w:r>
        <w:rPr>
          <w:spacing w:val="-9"/>
        </w:rPr>
        <w:t> </w:t>
      </w:r>
      <w:r>
        <w:rPr>
          <w:spacing w:val="-10"/>
        </w:rPr>
        <w:t>6</w:t>
      </w:r>
    </w:p>
    <w:p>
      <w:pPr>
        <w:pStyle w:val="BodyText"/>
        <w:spacing w:before="194"/>
        <w:jc w:val="left"/>
        <w:rPr>
          <w:b/>
        </w:rPr>
      </w:pPr>
    </w:p>
    <w:p>
      <w:pPr>
        <w:pStyle w:val="BodyText"/>
        <w:spacing w:line="480" w:lineRule="auto"/>
        <w:ind w:left="240" w:right="1196" w:firstLine="719"/>
      </w:pPr>
      <w:r>
        <w:rPr/>
        <w:t>There is no significant difference in the mean responses of managers of</w:t>
      </w:r>
      <w:r>
        <w:rPr>
          <w:spacing w:val="40"/>
        </w:rPr>
        <w:t> </w:t>
      </w:r>
      <w:r>
        <w:rPr/>
        <w:t>small and medium enterprises in Anambra State on the employee compensation practices they adopt in their enterprises based on years of experience.</w:t>
      </w:r>
    </w:p>
    <w:p>
      <w:pPr>
        <w:spacing w:after="0" w:line="480" w:lineRule="auto"/>
        <w:sectPr>
          <w:pgSz w:w="12240" w:h="15840"/>
          <w:pgMar w:header="761" w:footer="0" w:top="980" w:bottom="280" w:left="1200" w:right="240"/>
        </w:sectPr>
      </w:pPr>
    </w:p>
    <w:p>
      <w:pPr>
        <w:pStyle w:val="BodyText"/>
        <w:spacing w:before="134"/>
        <w:jc w:val="left"/>
      </w:pPr>
    </w:p>
    <w:p>
      <w:pPr>
        <w:pStyle w:val="Heading1"/>
        <w:jc w:val="left"/>
      </w:pPr>
      <w:r>
        <w:rPr/>
        <w:t>Table</w:t>
      </w:r>
      <w:r>
        <w:rPr>
          <w:spacing w:val="-3"/>
        </w:rPr>
        <w:t> </w:t>
      </w:r>
      <w:r>
        <w:rPr>
          <w:spacing w:val="-5"/>
        </w:rPr>
        <w:t>11</w:t>
      </w:r>
    </w:p>
    <w:p>
      <w:pPr>
        <w:pStyle w:val="BodyText"/>
        <w:spacing w:before="201"/>
        <w:jc w:val="left"/>
        <w:rPr>
          <w:b/>
        </w:rPr>
      </w:pPr>
    </w:p>
    <w:p>
      <w:pPr>
        <w:spacing w:before="0"/>
        <w:ind w:left="240" w:right="1204" w:firstLine="0"/>
        <w:jc w:val="left"/>
        <w:rPr>
          <w:b/>
          <w:sz w:val="28"/>
        </w:rPr>
      </w:pPr>
      <w:r>
        <w:rPr>
          <w:b/>
          <w:sz w:val="28"/>
        </w:rPr>
        <w:t>Summary of analysis of variance on the mean responses of SME’s managers</w:t>
      </w:r>
      <w:r>
        <w:rPr>
          <w:b/>
          <w:spacing w:val="40"/>
          <w:sz w:val="28"/>
        </w:rPr>
        <w:t> </w:t>
      </w:r>
      <w:r>
        <w:rPr>
          <w:b/>
          <w:sz w:val="28"/>
        </w:rPr>
        <w:t>on the employee compensation practices adopted based on years</w:t>
      </w:r>
      <w:r>
        <w:rPr>
          <w:b/>
          <w:spacing w:val="-1"/>
          <w:sz w:val="28"/>
        </w:rPr>
        <w:t> </w:t>
      </w:r>
      <w:r>
        <w:rPr>
          <w:b/>
          <w:sz w:val="28"/>
        </w:rPr>
        <w:t>of experience</w:t>
      </w:r>
    </w:p>
    <w:p>
      <w:pPr>
        <w:spacing w:before="1"/>
        <w:ind w:left="8162" w:right="0" w:firstLine="0"/>
        <w:jc w:val="left"/>
        <w:rPr>
          <w:b/>
          <w:sz w:val="24"/>
        </w:rPr>
      </w:pPr>
      <w:r>
        <w:rPr/>
        <mc:AlternateContent>
          <mc:Choice Requires="wps">
            <w:drawing>
              <wp:anchor distT="0" distB="0" distL="0" distR="0" allowOverlap="1" layoutInCell="1" locked="0" behindDoc="1" simplePos="0" relativeHeight="487595008">
                <wp:simplePos x="0" y="0"/>
                <wp:positionH relativeFrom="page">
                  <wp:posOffset>933450</wp:posOffset>
                </wp:positionH>
                <wp:positionV relativeFrom="paragraph">
                  <wp:posOffset>214335</wp:posOffset>
                </wp:positionV>
                <wp:extent cx="5848985"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5848985" cy="1270"/>
                        </a:xfrm>
                        <a:custGeom>
                          <a:avLst/>
                          <a:gdLst/>
                          <a:ahLst/>
                          <a:cxnLst/>
                          <a:rect l="l" t="t" r="r" b="b"/>
                          <a:pathLst>
                            <a:path w="5848985" h="0">
                              <a:moveTo>
                                <a:pt x="0" y="0"/>
                              </a:moveTo>
                              <a:lnTo>
                                <a:pt x="5848984"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16.876837pt;width:460.55pt;height:.1pt;mso-position-horizontal-relative:page;mso-position-vertical-relative:paragraph;z-index:-15721472;mso-wrap-distance-left:0;mso-wrap-distance-right:0" id="docshape20" coordorigin="1470,338" coordsize="9211,0" path="m1470,338l10681,338e" filled="false" stroked="true" strokeweight=".75pt" strokecolor="#000000">
                <v:path arrowok="t"/>
                <v:stroke dashstyle="solid"/>
                <w10:wrap type="topAndBottom"/>
              </v:shape>
            </w:pict>
          </mc:Fallback>
        </mc:AlternateContent>
      </w:r>
      <w:r>
        <w:rPr>
          <w:b/>
          <w:sz w:val="24"/>
        </w:rPr>
        <w:t>N = </w:t>
      </w:r>
      <w:r>
        <w:rPr>
          <w:b/>
          <w:spacing w:val="-5"/>
          <w:sz w:val="24"/>
        </w:rPr>
        <w:t>298</w:t>
      </w:r>
    </w:p>
    <w:p>
      <w:pPr>
        <w:tabs>
          <w:tab w:pos="4560" w:val="left" w:leader="none"/>
          <w:tab w:pos="6721" w:val="left" w:leader="none"/>
          <w:tab w:pos="7167" w:val="left" w:leader="none"/>
        </w:tabs>
        <w:spacing w:before="131"/>
        <w:ind w:left="240" w:right="0" w:firstLine="0"/>
        <w:jc w:val="left"/>
        <w:rPr>
          <w:b/>
          <w:sz w:val="24"/>
        </w:rPr>
      </w:pPr>
      <w:r>
        <w:rPr>
          <w:b/>
          <w:sz w:val="24"/>
        </w:rPr>
        <w:t>Source</w:t>
      </w:r>
      <w:r>
        <w:rPr>
          <w:b/>
          <w:spacing w:val="-2"/>
          <w:sz w:val="24"/>
        </w:rPr>
        <w:t> </w:t>
      </w:r>
      <w:r>
        <w:rPr>
          <w:b/>
          <w:sz w:val="24"/>
        </w:rPr>
        <w:t>of variance</w:t>
      </w:r>
      <w:r>
        <w:rPr>
          <w:b/>
          <w:spacing w:val="-1"/>
          <w:sz w:val="24"/>
        </w:rPr>
        <w:t> </w:t>
      </w:r>
      <w:r>
        <w:rPr>
          <w:b/>
          <w:sz w:val="24"/>
        </w:rPr>
        <w:t>Sum</w:t>
      </w:r>
      <w:r>
        <w:rPr>
          <w:b/>
          <w:spacing w:val="-2"/>
          <w:sz w:val="24"/>
        </w:rPr>
        <w:t> </w:t>
      </w:r>
      <w:r>
        <w:rPr>
          <w:b/>
          <w:sz w:val="24"/>
        </w:rPr>
        <w:t>of Squares</w:t>
      </w:r>
      <w:r>
        <w:rPr>
          <w:b/>
          <w:spacing w:val="79"/>
          <w:sz w:val="24"/>
        </w:rPr>
        <w:t> </w:t>
      </w:r>
      <w:r>
        <w:rPr>
          <w:b/>
          <w:spacing w:val="-5"/>
          <w:sz w:val="24"/>
        </w:rPr>
        <w:t>df</w:t>
      </w:r>
      <w:r>
        <w:rPr>
          <w:b/>
          <w:sz w:val="24"/>
        </w:rPr>
        <w:tab/>
        <w:t>Mean</w:t>
      </w:r>
      <w:r>
        <w:rPr>
          <w:b/>
          <w:spacing w:val="-4"/>
          <w:sz w:val="24"/>
        </w:rPr>
        <w:t> </w:t>
      </w:r>
      <w:r>
        <w:rPr>
          <w:b/>
          <w:spacing w:val="-2"/>
          <w:sz w:val="24"/>
        </w:rPr>
        <w:t>Square</w:t>
      </w:r>
      <w:r>
        <w:rPr>
          <w:b/>
          <w:sz w:val="24"/>
        </w:rPr>
        <w:tab/>
      </w:r>
      <w:r>
        <w:rPr>
          <w:b/>
          <w:spacing w:val="-10"/>
          <w:sz w:val="24"/>
        </w:rPr>
        <w:t>F</w:t>
      </w:r>
      <w:r>
        <w:rPr>
          <w:b/>
          <w:sz w:val="24"/>
        </w:rPr>
        <w:tab/>
        <w:t>P-value</w:t>
      </w:r>
      <w:r>
        <w:rPr>
          <w:b/>
          <w:spacing w:val="29"/>
          <w:sz w:val="24"/>
        </w:rPr>
        <w:t>  </w:t>
      </w:r>
      <w:r>
        <w:rPr>
          <w:b/>
          <w:spacing w:val="-2"/>
          <w:sz w:val="24"/>
        </w:rPr>
        <w:t>Decision</w:t>
      </w:r>
    </w:p>
    <w:p>
      <w:pPr>
        <w:pStyle w:val="BodyText"/>
        <w:spacing w:before="6"/>
        <w:jc w:val="left"/>
        <w:rPr>
          <w:b/>
          <w:sz w:val="7"/>
        </w:rPr>
      </w:pPr>
      <w:r>
        <w:rPr/>
        <mc:AlternateContent>
          <mc:Choice Requires="wps">
            <w:drawing>
              <wp:anchor distT="0" distB="0" distL="0" distR="0" allowOverlap="1" layoutInCell="1" locked="0" behindDoc="1" simplePos="0" relativeHeight="487595520">
                <wp:simplePos x="0" y="0"/>
                <wp:positionH relativeFrom="page">
                  <wp:posOffset>923925</wp:posOffset>
                </wp:positionH>
                <wp:positionV relativeFrom="paragraph">
                  <wp:posOffset>70182</wp:posOffset>
                </wp:positionV>
                <wp:extent cx="585851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5858510" cy="1270"/>
                        </a:xfrm>
                        <a:custGeom>
                          <a:avLst/>
                          <a:gdLst/>
                          <a:ahLst/>
                          <a:cxnLst/>
                          <a:rect l="l" t="t" r="r" b="b"/>
                          <a:pathLst>
                            <a:path w="5858510" h="0">
                              <a:moveTo>
                                <a:pt x="0" y="0"/>
                              </a:moveTo>
                              <a:lnTo>
                                <a:pt x="5858509"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75pt;margin-top:5.526172pt;width:461.3pt;height:.1pt;mso-position-horizontal-relative:page;mso-position-vertical-relative:paragraph;z-index:-15720960;mso-wrap-distance-left:0;mso-wrap-distance-right:0" id="docshape21" coordorigin="1455,111" coordsize="9226,0" path="m1455,111l10681,111e" filled="false" stroked="true" strokeweight=".75pt" strokecolor="#000000">
                <v:path arrowok="t"/>
                <v:stroke dashstyle="solid"/>
                <w10:wrap type="topAndBottom"/>
              </v:shape>
            </w:pict>
          </mc:Fallback>
        </mc:AlternateContent>
      </w:r>
    </w:p>
    <w:p>
      <w:pPr>
        <w:pStyle w:val="BodyText"/>
        <w:spacing w:before="35"/>
        <w:jc w:val="left"/>
        <w:rPr>
          <w:b/>
          <w:sz w:val="20"/>
        </w:rPr>
      </w:pPr>
    </w:p>
    <w:p>
      <w:pPr>
        <w:spacing w:after="0"/>
        <w:jc w:val="left"/>
        <w:rPr>
          <w:sz w:val="20"/>
        </w:rPr>
        <w:sectPr>
          <w:pgSz w:w="12240" w:h="15840"/>
          <w:pgMar w:header="761" w:footer="0" w:top="980" w:bottom="280" w:left="1200" w:right="240"/>
        </w:sectPr>
      </w:pPr>
    </w:p>
    <w:p>
      <w:pPr>
        <w:tabs>
          <w:tab w:pos="2400" w:val="left" w:leader="none"/>
          <w:tab w:pos="4020" w:val="left" w:leader="none"/>
          <w:tab w:pos="5580" w:val="right" w:leader="none"/>
        </w:tabs>
        <w:spacing w:before="90"/>
        <w:ind w:left="240" w:right="0" w:firstLine="0"/>
        <w:jc w:val="left"/>
        <w:rPr>
          <w:sz w:val="24"/>
        </w:rPr>
      </w:pPr>
      <w:r>
        <w:rPr>
          <w:sz w:val="24"/>
        </w:rPr>
        <w:t>Between</w:t>
      </w:r>
      <w:r>
        <w:rPr>
          <w:spacing w:val="-3"/>
          <w:sz w:val="24"/>
        </w:rPr>
        <w:t> </w:t>
      </w:r>
      <w:r>
        <w:rPr>
          <w:spacing w:val="-2"/>
          <w:sz w:val="24"/>
        </w:rPr>
        <w:t>Groups</w:t>
      </w:r>
      <w:r>
        <w:rPr>
          <w:sz w:val="24"/>
        </w:rPr>
        <w:tab/>
      </w:r>
      <w:r>
        <w:rPr>
          <w:spacing w:val="-2"/>
          <w:sz w:val="24"/>
        </w:rPr>
        <w:t>3.724</w:t>
      </w:r>
      <w:r>
        <w:rPr>
          <w:sz w:val="24"/>
        </w:rPr>
        <w:tab/>
      </w:r>
      <w:r>
        <w:rPr>
          <w:spacing w:val="-10"/>
          <w:sz w:val="24"/>
        </w:rPr>
        <w:t>2</w:t>
      </w:r>
      <w:r>
        <w:rPr>
          <w:sz w:val="24"/>
        </w:rPr>
        <w:tab/>
      </w:r>
      <w:r>
        <w:rPr>
          <w:spacing w:val="-4"/>
          <w:sz w:val="24"/>
        </w:rPr>
        <w:t>1.96</w:t>
      </w:r>
    </w:p>
    <w:p>
      <w:pPr>
        <w:tabs>
          <w:tab w:pos="2400" w:val="left" w:leader="none"/>
          <w:tab w:pos="3900" w:val="left" w:leader="none"/>
          <w:tab w:pos="5580" w:val="right" w:leader="none"/>
        </w:tabs>
        <w:spacing w:before="675"/>
        <w:ind w:left="240" w:right="0" w:firstLine="0"/>
        <w:jc w:val="left"/>
        <w:rPr>
          <w:sz w:val="24"/>
        </w:rPr>
      </w:pPr>
      <w:r>
        <w:rPr>
          <w:sz w:val="24"/>
        </w:rPr>
        <w:t>Within</w:t>
      </w:r>
      <w:r>
        <w:rPr>
          <w:spacing w:val="1"/>
          <w:sz w:val="24"/>
        </w:rPr>
        <w:t> </w:t>
      </w:r>
      <w:r>
        <w:rPr>
          <w:spacing w:val="-2"/>
          <w:sz w:val="24"/>
        </w:rPr>
        <w:t>Groups</w:t>
      </w:r>
      <w:r>
        <w:rPr>
          <w:sz w:val="24"/>
        </w:rPr>
        <w:tab/>
      </w:r>
      <w:r>
        <w:rPr>
          <w:spacing w:val="-2"/>
          <w:sz w:val="24"/>
        </w:rPr>
        <w:t>1130.332</w:t>
      </w:r>
      <w:r>
        <w:rPr>
          <w:sz w:val="24"/>
        </w:rPr>
        <w:tab/>
      </w:r>
      <w:r>
        <w:rPr>
          <w:spacing w:val="-5"/>
          <w:sz w:val="24"/>
        </w:rPr>
        <w:t>295</w:t>
      </w:r>
      <w:r>
        <w:rPr>
          <w:sz w:val="24"/>
        </w:rPr>
        <w:tab/>
      </w:r>
      <w:r>
        <w:rPr>
          <w:spacing w:val="-4"/>
          <w:sz w:val="24"/>
        </w:rPr>
        <w:t>3.92</w:t>
      </w:r>
    </w:p>
    <w:p>
      <w:pPr>
        <w:tabs>
          <w:tab w:pos="2400" w:val="left" w:leader="none"/>
          <w:tab w:pos="4200" w:val="right" w:leader="none"/>
        </w:tabs>
        <w:spacing w:before="201"/>
        <w:ind w:left="240" w:right="0" w:firstLine="0"/>
        <w:jc w:val="left"/>
        <w:rPr>
          <w:sz w:val="24"/>
        </w:rPr>
      </w:pPr>
      <w:r>
        <w:rPr>
          <w:spacing w:val="-2"/>
          <w:sz w:val="24"/>
        </w:rPr>
        <w:t>Total</w:t>
      </w:r>
      <w:r>
        <w:rPr>
          <w:sz w:val="24"/>
        </w:rPr>
        <w:tab/>
      </w:r>
      <w:r>
        <w:rPr>
          <w:spacing w:val="-2"/>
          <w:sz w:val="24"/>
        </w:rPr>
        <w:t>1134.056</w:t>
      </w:r>
      <w:r>
        <w:rPr>
          <w:sz w:val="24"/>
        </w:rPr>
        <w:tab/>
      </w:r>
      <w:r>
        <w:rPr>
          <w:spacing w:val="-5"/>
          <w:sz w:val="24"/>
        </w:rPr>
        <w:t>297</w:t>
      </w:r>
    </w:p>
    <w:p>
      <w:pPr>
        <w:tabs>
          <w:tab w:pos="1260" w:val="left" w:leader="none"/>
          <w:tab w:pos="1920" w:val="left" w:leader="none"/>
        </w:tabs>
        <w:spacing w:before="565"/>
        <w:ind w:left="240" w:right="0" w:firstLine="0"/>
        <w:jc w:val="left"/>
        <w:rPr>
          <w:sz w:val="24"/>
        </w:rPr>
      </w:pPr>
      <w:r>
        <w:rPr/>
        <w:br w:type="column"/>
      </w:r>
      <w:r>
        <w:rPr>
          <w:spacing w:val="-4"/>
          <w:sz w:val="24"/>
        </w:rPr>
        <w:t>.492</w:t>
      </w:r>
      <w:r>
        <w:rPr>
          <w:sz w:val="24"/>
        </w:rPr>
        <w:tab/>
      </w:r>
      <w:r>
        <w:rPr>
          <w:spacing w:val="-4"/>
          <w:sz w:val="24"/>
        </w:rPr>
        <w:t>.612</w:t>
      </w:r>
      <w:r>
        <w:rPr>
          <w:sz w:val="24"/>
        </w:rPr>
        <w:tab/>
        <w:t>Not </w:t>
      </w:r>
      <w:r>
        <w:rPr>
          <w:spacing w:val="-2"/>
          <w:sz w:val="24"/>
        </w:rPr>
        <w:t>significant</w:t>
      </w:r>
    </w:p>
    <w:p>
      <w:pPr>
        <w:spacing w:after="0"/>
        <w:jc w:val="left"/>
        <w:rPr>
          <w:sz w:val="24"/>
        </w:rPr>
        <w:sectPr>
          <w:type w:val="continuous"/>
          <w:pgSz w:w="12240" w:h="15840"/>
          <w:pgMar w:header="761" w:footer="0" w:top="760" w:bottom="280" w:left="1200" w:right="240"/>
          <w:cols w:num="2" w:equalWidth="0">
            <w:col w:w="5622" w:space="619"/>
            <w:col w:w="4559"/>
          </w:cols>
        </w:sectPr>
      </w:pPr>
    </w:p>
    <w:p>
      <w:pPr>
        <w:pStyle w:val="BodyText"/>
        <w:spacing w:line="20" w:lineRule="exact"/>
        <w:ind w:left="225"/>
        <w:jc w:val="left"/>
        <w:rPr>
          <w:sz w:val="2"/>
        </w:rPr>
      </w:pPr>
      <w:r>
        <w:rPr>
          <w:sz w:val="2"/>
        </w:rPr>
        <mc:AlternateContent>
          <mc:Choice Requires="wps">
            <w:drawing>
              <wp:inline distT="0" distB="0" distL="0" distR="0">
                <wp:extent cx="5974080" cy="9525"/>
                <wp:effectExtent l="9525" t="0" r="0" b="0"/>
                <wp:docPr id="23" name="Group 23"/>
                <wp:cNvGraphicFramePr>
                  <a:graphicFrameLocks/>
                </wp:cNvGraphicFramePr>
                <a:graphic>
                  <a:graphicData uri="http://schemas.microsoft.com/office/word/2010/wordprocessingGroup">
                    <wpg:wgp>
                      <wpg:cNvPr id="23" name="Group 23"/>
                      <wpg:cNvGrpSpPr/>
                      <wpg:grpSpPr>
                        <a:xfrm>
                          <a:off x="0" y="0"/>
                          <a:ext cx="5974080" cy="9525"/>
                          <a:chExt cx="5974080" cy="9525"/>
                        </a:xfrm>
                      </wpg:grpSpPr>
                      <wps:wsp>
                        <wps:cNvPr id="24" name="Graphic 24"/>
                        <wps:cNvSpPr/>
                        <wps:spPr>
                          <a:xfrm>
                            <a:off x="0" y="4762"/>
                            <a:ext cx="5974080" cy="1270"/>
                          </a:xfrm>
                          <a:custGeom>
                            <a:avLst/>
                            <a:gdLst/>
                            <a:ahLst/>
                            <a:cxnLst/>
                            <a:rect l="l" t="t" r="r" b="b"/>
                            <a:pathLst>
                              <a:path w="5974080" h="0">
                                <a:moveTo>
                                  <a:pt x="0" y="0"/>
                                </a:moveTo>
                                <a:lnTo>
                                  <a:pt x="5974080"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0.4pt;height:.75pt;mso-position-horizontal-relative:char;mso-position-vertical-relative:line" id="docshapegroup22" coordorigin="0,0" coordsize="9408,15">
                <v:line style="position:absolute" from="0,8" to="9408,8" stroked="true" strokeweight=".75pt" strokecolor="#000000">
                  <v:stroke dashstyle="solid"/>
                </v:line>
              </v:group>
            </w:pict>
          </mc:Fallback>
        </mc:AlternateContent>
      </w:r>
      <w:r>
        <w:rPr>
          <w:sz w:val="2"/>
        </w:rPr>
      </w:r>
    </w:p>
    <w:p>
      <w:pPr>
        <w:pStyle w:val="BodyText"/>
        <w:spacing w:line="480" w:lineRule="auto" w:before="219"/>
        <w:ind w:left="240" w:right="1191" w:firstLine="719"/>
      </w:pPr>
      <w:r>
        <w:rPr/>
        <w:t>As shown in Table 11, there is no significant difference among the three groups in terms of their mean responses on the employee compensation practices they adopt in their enterprises based on years of experience (5 years and below, 6 - 10 years and above 10 years), as the F-ratio (2, 295) is .492 and </w:t>
      </w:r>
      <w:r>
        <w:rPr>
          <w:i/>
        </w:rPr>
        <w:t>P-value </w:t>
      </w:r>
      <w:r>
        <w:rPr/>
        <w:t>(.612) is greater than the stipulated 0.05 level of significance. Therefore, the null hypothesis is accepted.</w:t>
      </w:r>
    </w:p>
    <w:p>
      <w:pPr>
        <w:pStyle w:val="Heading1"/>
        <w:spacing w:before="6"/>
      </w:pPr>
      <w:r>
        <w:rPr/>
        <w:t>Hypothesis</w:t>
      </w:r>
      <w:r>
        <w:rPr>
          <w:spacing w:val="-9"/>
        </w:rPr>
        <w:t> </w:t>
      </w:r>
      <w:r>
        <w:rPr>
          <w:spacing w:val="-10"/>
        </w:rPr>
        <w:t>7</w:t>
      </w:r>
    </w:p>
    <w:p>
      <w:pPr>
        <w:pStyle w:val="BodyText"/>
        <w:spacing w:line="480" w:lineRule="auto" w:before="316"/>
        <w:ind w:left="240" w:right="1196" w:firstLine="719"/>
      </w:pPr>
      <w:r>
        <w:rPr/>
        <w:t>There is no significant difference in the mean responses of managers of</w:t>
      </w:r>
      <w:r>
        <w:rPr>
          <w:spacing w:val="40"/>
        </w:rPr>
        <w:t> </w:t>
      </w:r>
      <w:r>
        <w:rPr/>
        <w:t>small and medium enterprises in Anambra State on the employee relations</w:t>
      </w:r>
      <w:r>
        <w:rPr>
          <w:spacing w:val="40"/>
        </w:rPr>
        <w:t> </w:t>
      </w:r>
      <w:r>
        <w:rPr/>
        <w:t>practices they adopt in their enterprises.</w:t>
      </w:r>
    </w:p>
    <w:p>
      <w:pPr>
        <w:spacing w:after="0" w:line="480" w:lineRule="auto"/>
        <w:sectPr>
          <w:type w:val="continuous"/>
          <w:pgSz w:w="12240" w:h="15840"/>
          <w:pgMar w:header="761" w:footer="0" w:top="760" w:bottom="280" w:left="1200" w:right="240"/>
        </w:sectPr>
      </w:pPr>
    </w:p>
    <w:p>
      <w:pPr>
        <w:pStyle w:val="BodyText"/>
        <w:spacing w:before="134"/>
        <w:jc w:val="left"/>
      </w:pPr>
    </w:p>
    <w:p>
      <w:pPr>
        <w:pStyle w:val="Heading1"/>
      </w:pPr>
      <w:r>
        <w:rPr/>
        <w:t>Table</w:t>
      </w:r>
      <w:r>
        <w:rPr>
          <w:spacing w:val="-3"/>
        </w:rPr>
        <w:t> </w:t>
      </w:r>
      <w:r>
        <w:rPr>
          <w:spacing w:val="-5"/>
        </w:rPr>
        <w:t>12</w:t>
      </w:r>
    </w:p>
    <w:p>
      <w:pPr>
        <w:tabs>
          <w:tab w:pos="8161" w:val="left" w:leader="none"/>
        </w:tabs>
        <w:spacing w:before="322"/>
        <w:ind w:left="240" w:right="1195" w:firstLine="0"/>
        <w:jc w:val="both"/>
        <w:rPr>
          <w:b/>
          <w:sz w:val="28"/>
        </w:rPr>
      </w:pPr>
      <w:r>
        <w:rPr>
          <w:b/>
          <w:sz w:val="28"/>
        </w:rPr>
        <w:t>Summary of t-test result on the employee relation practices of managers of small and medium enterprises in Anambra State.</w:t>
        <w:tab/>
        <w:t>N = 298</w:t>
      </w:r>
    </w:p>
    <w:p>
      <w:pPr>
        <w:pStyle w:val="BodyText"/>
        <w:spacing w:before="95"/>
        <w:jc w:val="left"/>
        <w:rPr>
          <w:b/>
          <w:sz w:val="20"/>
        </w:rPr>
      </w:pPr>
    </w:p>
    <w:tbl>
      <w:tblPr>
        <w:tblW w:w="0" w:type="auto"/>
        <w:jc w:val="left"/>
        <w:tblInd w:w="1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276"/>
        <w:gridCol w:w="737"/>
        <w:gridCol w:w="912"/>
        <w:gridCol w:w="831"/>
        <w:gridCol w:w="691"/>
        <w:gridCol w:w="1074"/>
        <w:gridCol w:w="2060"/>
      </w:tblGrid>
      <w:tr>
        <w:trPr>
          <w:trHeight w:val="527" w:hRule="atLeast"/>
        </w:trPr>
        <w:tc>
          <w:tcPr>
            <w:tcW w:w="2276" w:type="dxa"/>
            <w:tcBorders>
              <w:top w:val="single" w:sz="4" w:space="0" w:color="000000"/>
              <w:bottom w:val="single" w:sz="4" w:space="0" w:color="000000"/>
            </w:tcBorders>
          </w:tcPr>
          <w:p>
            <w:pPr>
              <w:pStyle w:val="TableParagraph"/>
              <w:spacing w:line="275" w:lineRule="exact"/>
              <w:ind w:left="115"/>
              <w:rPr>
                <w:b/>
                <w:sz w:val="24"/>
              </w:rPr>
            </w:pPr>
            <w:r>
              <w:rPr>
                <w:b/>
                <w:sz w:val="24"/>
              </w:rPr>
              <w:t>Employee</w:t>
            </w:r>
            <w:r>
              <w:rPr>
                <w:b/>
                <w:spacing w:val="-4"/>
                <w:sz w:val="24"/>
              </w:rPr>
              <w:t> </w:t>
            </w:r>
            <w:r>
              <w:rPr>
                <w:b/>
                <w:spacing w:val="-2"/>
                <w:sz w:val="24"/>
              </w:rPr>
              <w:t>relations</w:t>
            </w:r>
          </w:p>
        </w:tc>
        <w:tc>
          <w:tcPr>
            <w:tcW w:w="737" w:type="dxa"/>
            <w:tcBorders>
              <w:top w:val="single" w:sz="4" w:space="0" w:color="000000"/>
              <w:bottom w:val="single" w:sz="4" w:space="0" w:color="000000"/>
            </w:tcBorders>
          </w:tcPr>
          <w:p>
            <w:pPr>
              <w:pStyle w:val="TableParagraph"/>
              <w:spacing w:line="275" w:lineRule="exact"/>
              <w:ind w:left="195"/>
              <w:rPr>
                <w:b/>
                <w:sz w:val="24"/>
              </w:rPr>
            </w:pPr>
            <w:r>
              <w:rPr>
                <w:b/>
                <w:spacing w:val="-10"/>
                <w:sz w:val="24"/>
              </w:rPr>
              <w:t>N</w:t>
            </w:r>
          </w:p>
        </w:tc>
        <w:tc>
          <w:tcPr>
            <w:tcW w:w="912" w:type="dxa"/>
            <w:tcBorders>
              <w:top w:val="single" w:sz="4" w:space="0" w:color="000000"/>
              <w:bottom w:val="single" w:sz="4" w:space="0" w:color="000000"/>
            </w:tcBorders>
          </w:tcPr>
          <w:p>
            <w:pPr>
              <w:pStyle w:val="TableParagraph"/>
              <w:spacing w:line="196" w:lineRule="auto"/>
              <w:ind w:right="275"/>
              <w:jc w:val="right"/>
              <w:rPr>
                <w:rFonts w:ascii="Cambria Math" w:hAnsi="Cambria Math" w:eastAsia="Cambria Math"/>
                <w:sz w:val="24"/>
              </w:rPr>
            </w:pPr>
            <w:r>
              <w:rPr>
                <w:rFonts w:ascii="Cambria Math" w:hAnsi="Cambria Math" w:eastAsia="Cambria Math"/>
                <w:spacing w:val="-163"/>
                <w:position w:val="-4"/>
                <w:sz w:val="24"/>
              </w:rPr>
              <w:t>𝑿</w:t>
            </w:r>
            <w:r>
              <w:rPr>
                <w:rFonts w:ascii="Cambria Math" w:hAnsi="Cambria Math" w:eastAsia="Cambria Math"/>
                <w:spacing w:val="-11"/>
                <w:sz w:val="24"/>
              </w:rPr>
              <w:t>̅</w:t>
            </w:r>
          </w:p>
        </w:tc>
        <w:tc>
          <w:tcPr>
            <w:tcW w:w="831" w:type="dxa"/>
            <w:tcBorders>
              <w:top w:val="single" w:sz="4" w:space="0" w:color="000000"/>
              <w:bottom w:val="single" w:sz="4" w:space="0" w:color="000000"/>
            </w:tcBorders>
          </w:tcPr>
          <w:p>
            <w:pPr>
              <w:pStyle w:val="TableParagraph"/>
              <w:spacing w:line="275" w:lineRule="exact"/>
              <w:ind w:left="108" w:right="110"/>
              <w:jc w:val="center"/>
              <w:rPr>
                <w:b/>
                <w:sz w:val="24"/>
              </w:rPr>
            </w:pPr>
            <w:r>
              <w:rPr>
                <w:b/>
                <w:spacing w:val="-5"/>
                <w:sz w:val="24"/>
              </w:rPr>
              <w:t>SD</w:t>
            </w:r>
          </w:p>
        </w:tc>
        <w:tc>
          <w:tcPr>
            <w:tcW w:w="691" w:type="dxa"/>
            <w:tcBorders>
              <w:top w:val="single" w:sz="4" w:space="0" w:color="000000"/>
              <w:bottom w:val="single" w:sz="4" w:space="0" w:color="000000"/>
            </w:tcBorders>
          </w:tcPr>
          <w:p>
            <w:pPr>
              <w:pStyle w:val="TableParagraph"/>
              <w:spacing w:line="275" w:lineRule="exact"/>
              <w:ind w:left="147"/>
              <w:rPr>
                <w:b/>
                <w:sz w:val="24"/>
              </w:rPr>
            </w:pPr>
            <w:r>
              <w:rPr>
                <w:b/>
                <w:spacing w:val="-5"/>
                <w:sz w:val="24"/>
              </w:rPr>
              <w:t>df</w:t>
            </w:r>
          </w:p>
        </w:tc>
        <w:tc>
          <w:tcPr>
            <w:tcW w:w="1074" w:type="dxa"/>
            <w:tcBorders>
              <w:top w:val="single" w:sz="4" w:space="0" w:color="000000"/>
              <w:bottom w:val="single" w:sz="4" w:space="0" w:color="000000"/>
            </w:tcBorders>
          </w:tcPr>
          <w:p>
            <w:pPr>
              <w:pStyle w:val="TableParagraph"/>
              <w:spacing w:line="275" w:lineRule="exact"/>
              <w:ind w:left="177"/>
              <w:rPr>
                <w:b/>
                <w:sz w:val="24"/>
              </w:rPr>
            </w:pPr>
            <w:r>
              <w:rPr>
                <w:b/>
                <w:spacing w:val="-2"/>
                <w:sz w:val="24"/>
              </w:rPr>
              <w:t>P-value</w:t>
            </w:r>
          </w:p>
        </w:tc>
        <w:tc>
          <w:tcPr>
            <w:tcW w:w="2060" w:type="dxa"/>
            <w:tcBorders>
              <w:top w:val="single" w:sz="4" w:space="0" w:color="000000"/>
              <w:bottom w:val="single" w:sz="4" w:space="0" w:color="000000"/>
            </w:tcBorders>
          </w:tcPr>
          <w:p>
            <w:pPr>
              <w:pStyle w:val="TableParagraph"/>
              <w:spacing w:line="275" w:lineRule="exact"/>
              <w:ind w:left="118"/>
              <w:rPr>
                <w:b/>
                <w:sz w:val="24"/>
              </w:rPr>
            </w:pPr>
            <w:r>
              <w:rPr>
                <w:b/>
                <w:spacing w:val="-2"/>
                <w:sz w:val="24"/>
              </w:rPr>
              <w:t>Decision</w:t>
            </w:r>
          </w:p>
        </w:tc>
      </w:tr>
      <w:tr>
        <w:trPr>
          <w:trHeight w:val="400" w:hRule="atLeast"/>
        </w:trPr>
        <w:tc>
          <w:tcPr>
            <w:tcW w:w="2276" w:type="dxa"/>
            <w:tcBorders>
              <w:top w:val="single" w:sz="4" w:space="0" w:color="000000"/>
            </w:tcBorders>
          </w:tcPr>
          <w:p>
            <w:pPr>
              <w:pStyle w:val="TableParagraph"/>
              <w:spacing w:before="1"/>
              <w:ind w:left="115"/>
              <w:rPr>
                <w:b/>
                <w:sz w:val="24"/>
              </w:rPr>
            </w:pPr>
            <w:r>
              <w:rPr>
                <w:b/>
                <w:spacing w:val="-2"/>
                <w:sz w:val="24"/>
              </w:rPr>
              <w:t>Small</w:t>
            </w:r>
          </w:p>
        </w:tc>
        <w:tc>
          <w:tcPr>
            <w:tcW w:w="737" w:type="dxa"/>
            <w:tcBorders>
              <w:top w:val="single" w:sz="4" w:space="0" w:color="000000"/>
            </w:tcBorders>
          </w:tcPr>
          <w:p>
            <w:pPr>
              <w:pStyle w:val="TableParagraph"/>
              <w:spacing w:line="273" w:lineRule="exact"/>
              <w:ind w:left="195"/>
              <w:rPr>
                <w:sz w:val="24"/>
              </w:rPr>
            </w:pPr>
            <w:r>
              <w:rPr>
                <w:spacing w:val="-5"/>
                <w:sz w:val="24"/>
              </w:rPr>
              <w:t>202</w:t>
            </w:r>
          </w:p>
        </w:tc>
        <w:tc>
          <w:tcPr>
            <w:tcW w:w="912" w:type="dxa"/>
            <w:tcBorders>
              <w:top w:val="single" w:sz="4" w:space="0" w:color="000000"/>
            </w:tcBorders>
          </w:tcPr>
          <w:p>
            <w:pPr>
              <w:pStyle w:val="TableParagraph"/>
              <w:spacing w:line="273" w:lineRule="exact"/>
              <w:ind w:right="310"/>
              <w:jc w:val="right"/>
              <w:rPr>
                <w:sz w:val="24"/>
              </w:rPr>
            </w:pPr>
            <w:r>
              <w:rPr>
                <w:spacing w:val="-4"/>
                <w:sz w:val="24"/>
              </w:rPr>
              <w:t>4.16</w:t>
            </w:r>
          </w:p>
        </w:tc>
        <w:tc>
          <w:tcPr>
            <w:tcW w:w="831" w:type="dxa"/>
            <w:tcBorders>
              <w:top w:val="single" w:sz="4" w:space="0" w:color="000000"/>
            </w:tcBorders>
          </w:tcPr>
          <w:p>
            <w:pPr>
              <w:pStyle w:val="TableParagraph"/>
              <w:spacing w:line="273" w:lineRule="exact"/>
              <w:ind w:left="108" w:right="2"/>
              <w:jc w:val="center"/>
              <w:rPr>
                <w:sz w:val="24"/>
              </w:rPr>
            </w:pPr>
            <w:r>
              <w:rPr>
                <w:spacing w:val="-4"/>
                <w:sz w:val="24"/>
              </w:rPr>
              <w:t>0.23</w:t>
            </w:r>
          </w:p>
        </w:tc>
        <w:tc>
          <w:tcPr>
            <w:tcW w:w="691" w:type="dxa"/>
            <w:tcBorders>
              <w:top w:val="single" w:sz="4" w:space="0" w:color="000000"/>
            </w:tcBorders>
          </w:tcPr>
          <w:p>
            <w:pPr>
              <w:pStyle w:val="TableParagraph"/>
              <w:rPr>
                <w:sz w:val="26"/>
              </w:rPr>
            </w:pPr>
          </w:p>
        </w:tc>
        <w:tc>
          <w:tcPr>
            <w:tcW w:w="1074" w:type="dxa"/>
            <w:tcBorders>
              <w:top w:val="single" w:sz="4" w:space="0" w:color="000000"/>
            </w:tcBorders>
          </w:tcPr>
          <w:p>
            <w:pPr>
              <w:pStyle w:val="TableParagraph"/>
              <w:rPr>
                <w:sz w:val="26"/>
              </w:rPr>
            </w:pPr>
          </w:p>
        </w:tc>
        <w:tc>
          <w:tcPr>
            <w:tcW w:w="2060" w:type="dxa"/>
            <w:tcBorders>
              <w:top w:val="single" w:sz="4" w:space="0" w:color="000000"/>
            </w:tcBorders>
          </w:tcPr>
          <w:p>
            <w:pPr>
              <w:pStyle w:val="TableParagraph"/>
              <w:rPr>
                <w:sz w:val="26"/>
              </w:rPr>
            </w:pPr>
          </w:p>
        </w:tc>
      </w:tr>
      <w:tr>
        <w:trPr>
          <w:trHeight w:val="514" w:hRule="atLeast"/>
        </w:trPr>
        <w:tc>
          <w:tcPr>
            <w:tcW w:w="2276" w:type="dxa"/>
          </w:tcPr>
          <w:p>
            <w:pPr>
              <w:pStyle w:val="TableParagraph"/>
              <w:rPr>
                <w:sz w:val="26"/>
              </w:rPr>
            </w:pPr>
          </w:p>
        </w:tc>
        <w:tc>
          <w:tcPr>
            <w:tcW w:w="737" w:type="dxa"/>
          </w:tcPr>
          <w:p>
            <w:pPr>
              <w:pStyle w:val="TableParagraph"/>
              <w:rPr>
                <w:sz w:val="26"/>
              </w:rPr>
            </w:pPr>
          </w:p>
        </w:tc>
        <w:tc>
          <w:tcPr>
            <w:tcW w:w="912" w:type="dxa"/>
          </w:tcPr>
          <w:p>
            <w:pPr>
              <w:pStyle w:val="TableParagraph"/>
              <w:rPr>
                <w:sz w:val="26"/>
              </w:rPr>
            </w:pPr>
          </w:p>
        </w:tc>
        <w:tc>
          <w:tcPr>
            <w:tcW w:w="831" w:type="dxa"/>
          </w:tcPr>
          <w:p>
            <w:pPr>
              <w:pStyle w:val="TableParagraph"/>
              <w:rPr>
                <w:sz w:val="26"/>
              </w:rPr>
            </w:pPr>
          </w:p>
        </w:tc>
        <w:tc>
          <w:tcPr>
            <w:tcW w:w="691" w:type="dxa"/>
          </w:tcPr>
          <w:p>
            <w:pPr>
              <w:pStyle w:val="TableParagraph"/>
              <w:spacing w:before="112"/>
              <w:ind w:left="147"/>
              <w:rPr>
                <w:sz w:val="24"/>
              </w:rPr>
            </w:pPr>
            <w:r>
              <w:rPr>
                <w:spacing w:val="-5"/>
                <w:sz w:val="24"/>
              </w:rPr>
              <w:t>296</w:t>
            </w:r>
          </w:p>
        </w:tc>
        <w:tc>
          <w:tcPr>
            <w:tcW w:w="1074" w:type="dxa"/>
          </w:tcPr>
          <w:p>
            <w:pPr>
              <w:pStyle w:val="TableParagraph"/>
              <w:spacing w:before="112"/>
              <w:ind w:left="177"/>
              <w:rPr>
                <w:sz w:val="24"/>
              </w:rPr>
            </w:pPr>
            <w:r>
              <w:rPr>
                <w:spacing w:val="-4"/>
                <w:sz w:val="24"/>
              </w:rPr>
              <w:t>.826</w:t>
            </w:r>
          </w:p>
        </w:tc>
        <w:tc>
          <w:tcPr>
            <w:tcW w:w="2060" w:type="dxa"/>
          </w:tcPr>
          <w:p>
            <w:pPr>
              <w:pStyle w:val="TableParagraph"/>
              <w:spacing w:before="112"/>
              <w:ind w:left="118"/>
              <w:rPr>
                <w:sz w:val="24"/>
              </w:rPr>
            </w:pPr>
            <w:r>
              <w:rPr>
                <w:sz w:val="24"/>
              </w:rPr>
              <w:t>Not </w:t>
            </w:r>
            <w:r>
              <w:rPr>
                <w:spacing w:val="-2"/>
                <w:sz w:val="24"/>
              </w:rPr>
              <w:t>significant</w:t>
            </w:r>
          </w:p>
        </w:tc>
      </w:tr>
      <w:tr>
        <w:trPr>
          <w:trHeight w:val="638" w:hRule="atLeast"/>
        </w:trPr>
        <w:tc>
          <w:tcPr>
            <w:tcW w:w="2276" w:type="dxa"/>
            <w:tcBorders>
              <w:bottom w:val="single" w:sz="4" w:space="0" w:color="000000"/>
            </w:tcBorders>
          </w:tcPr>
          <w:p>
            <w:pPr>
              <w:pStyle w:val="TableParagraph"/>
              <w:spacing w:before="121"/>
              <w:ind w:left="115"/>
              <w:rPr>
                <w:b/>
                <w:sz w:val="24"/>
              </w:rPr>
            </w:pPr>
            <w:r>
              <w:rPr>
                <w:b/>
                <w:spacing w:val="-2"/>
                <w:sz w:val="24"/>
              </w:rPr>
              <w:t>Medium</w:t>
            </w:r>
          </w:p>
        </w:tc>
        <w:tc>
          <w:tcPr>
            <w:tcW w:w="737" w:type="dxa"/>
            <w:tcBorders>
              <w:bottom w:val="single" w:sz="4" w:space="0" w:color="000000"/>
            </w:tcBorders>
          </w:tcPr>
          <w:p>
            <w:pPr>
              <w:pStyle w:val="TableParagraph"/>
              <w:spacing w:before="116"/>
              <w:ind w:left="195"/>
              <w:rPr>
                <w:sz w:val="24"/>
              </w:rPr>
            </w:pPr>
            <w:r>
              <w:rPr>
                <w:spacing w:val="-5"/>
                <w:sz w:val="24"/>
              </w:rPr>
              <w:t>96</w:t>
            </w:r>
          </w:p>
        </w:tc>
        <w:tc>
          <w:tcPr>
            <w:tcW w:w="912" w:type="dxa"/>
            <w:tcBorders>
              <w:bottom w:val="single" w:sz="4" w:space="0" w:color="000000"/>
            </w:tcBorders>
          </w:tcPr>
          <w:p>
            <w:pPr>
              <w:pStyle w:val="TableParagraph"/>
              <w:spacing w:before="116"/>
              <w:ind w:right="310"/>
              <w:jc w:val="right"/>
              <w:rPr>
                <w:sz w:val="24"/>
              </w:rPr>
            </w:pPr>
            <w:r>
              <w:rPr>
                <w:spacing w:val="-4"/>
                <w:sz w:val="24"/>
              </w:rPr>
              <w:t>4.16</w:t>
            </w:r>
          </w:p>
        </w:tc>
        <w:tc>
          <w:tcPr>
            <w:tcW w:w="1522" w:type="dxa"/>
            <w:gridSpan w:val="2"/>
            <w:tcBorders>
              <w:bottom w:val="single" w:sz="4" w:space="0" w:color="000000"/>
            </w:tcBorders>
          </w:tcPr>
          <w:p>
            <w:pPr>
              <w:pStyle w:val="TableParagraph"/>
              <w:spacing w:before="116"/>
              <w:ind w:left="258"/>
              <w:rPr>
                <w:sz w:val="24"/>
              </w:rPr>
            </w:pPr>
            <w:r>
              <w:rPr>
                <w:spacing w:val="-4"/>
                <w:sz w:val="24"/>
              </w:rPr>
              <w:t>0.24</w:t>
            </w:r>
          </w:p>
        </w:tc>
        <w:tc>
          <w:tcPr>
            <w:tcW w:w="1074" w:type="dxa"/>
            <w:tcBorders>
              <w:bottom w:val="single" w:sz="4" w:space="0" w:color="000000"/>
            </w:tcBorders>
          </w:tcPr>
          <w:p>
            <w:pPr>
              <w:pStyle w:val="TableParagraph"/>
              <w:rPr>
                <w:sz w:val="26"/>
              </w:rPr>
            </w:pPr>
          </w:p>
        </w:tc>
        <w:tc>
          <w:tcPr>
            <w:tcW w:w="2060" w:type="dxa"/>
            <w:tcBorders>
              <w:bottom w:val="single" w:sz="4" w:space="0" w:color="000000"/>
            </w:tcBorders>
          </w:tcPr>
          <w:p>
            <w:pPr>
              <w:pStyle w:val="TableParagraph"/>
              <w:rPr>
                <w:sz w:val="26"/>
              </w:rPr>
            </w:pPr>
          </w:p>
        </w:tc>
      </w:tr>
    </w:tbl>
    <w:p>
      <w:pPr>
        <w:pStyle w:val="BodyText"/>
        <w:spacing w:before="243"/>
        <w:jc w:val="left"/>
        <w:rPr>
          <w:b/>
        </w:rPr>
      </w:pPr>
    </w:p>
    <w:p>
      <w:pPr>
        <w:pStyle w:val="BodyText"/>
        <w:spacing w:line="480" w:lineRule="auto"/>
        <w:ind w:left="240" w:right="1193" w:firstLine="719"/>
      </w:pPr>
      <w:r>
        <w:rPr/>
        <w:t>Result in Table 12 shows that there is no significant difference in the mean responses of managers of small and medium enterprises in Anambra State on the employee relation practices they adopt in their enterprises. This is shown by the p- value of .826, which is greater than the significant level of 0.05. This shows that there is no significance difference in the mean responses of SMEs managers. Therefore, the null hypothesis of no significant difference between the two groups is accepted.</w:t>
      </w:r>
    </w:p>
    <w:p>
      <w:pPr>
        <w:pStyle w:val="Heading1"/>
        <w:spacing w:before="5"/>
      </w:pPr>
      <w:r>
        <w:rPr/>
        <w:t>Hypothesis</w:t>
      </w:r>
      <w:r>
        <w:rPr>
          <w:spacing w:val="-6"/>
        </w:rPr>
        <w:t> </w:t>
      </w:r>
      <w:r>
        <w:rPr>
          <w:spacing w:val="-10"/>
        </w:rPr>
        <w:t>8</w:t>
      </w:r>
    </w:p>
    <w:p>
      <w:pPr>
        <w:pStyle w:val="BodyText"/>
        <w:spacing w:line="480" w:lineRule="auto" w:before="316"/>
        <w:ind w:left="240" w:right="1196" w:firstLine="719"/>
      </w:pPr>
      <w:r>
        <w:rPr/>
        <w:t>There is no significant difference in the mean responses of managers of</w:t>
      </w:r>
      <w:r>
        <w:rPr>
          <w:spacing w:val="40"/>
        </w:rPr>
        <w:t> </w:t>
      </w:r>
      <w:r>
        <w:rPr/>
        <w:t>small and medium enterprises in Anambra State on the employee relations</w:t>
      </w:r>
      <w:r>
        <w:rPr>
          <w:spacing w:val="40"/>
        </w:rPr>
        <w:t> </w:t>
      </w:r>
      <w:r>
        <w:rPr/>
        <w:t>practices they adopt in their enterprises based on years of experience.</w:t>
      </w:r>
    </w:p>
    <w:p>
      <w:pPr>
        <w:spacing w:after="0" w:line="480" w:lineRule="auto"/>
        <w:sectPr>
          <w:pgSz w:w="12240" w:h="15840"/>
          <w:pgMar w:header="761" w:footer="0" w:top="980" w:bottom="280" w:left="1200" w:right="240"/>
        </w:sectPr>
      </w:pPr>
    </w:p>
    <w:p>
      <w:pPr>
        <w:pStyle w:val="BodyText"/>
        <w:spacing w:before="134"/>
        <w:jc w:val="left"/>
      </w:pPr>
    </w:p>
    <w:p>
      <w:pPr>
        <w:pStyle w:val="Heading1"/>
        <w:jc w:val="left"/>
      </w:pPr>
      <w:r>
        <w:rPr/>
        <w:t>Table</w:t>
      </w:r>
      <w:r>
        <w:rPr>
          <w:spacing w:val="-3"/>
        </w:rPr>
        <w:t> </w:t>
      </w:r>
      <w:r>
        <w:rPr>
          <w:spacing w:val="-5"/>
        </w:rPr>
        <w:t>13</w:t>
      </w:r>
    </w:p>
    <w:p>
      <w:pPr>
        <w:spacing w:before="322"/>
        <w:ind w:left="240" w:right="1204" w:firstLine="0"/>
        <w:jc w:val="left"/>
        <w:rPr>
          <w:b/>
          <w:sz w:val="28"/>
        </w:rPr>
      </w:pPr>
      <w:r>
        <w:rPr>
          <w:b/>
          <w:sz w:val="28"/>
        </w:rPr>
        <w:t>Summary of analysis of variance on the mean responses of SME’s managers</w:t>
      </w:r>
      <w:r>
        <w:rPr>
          <w:b/>
          <w:spacing w:val="40"/>
          <w:sz w:val="28"/>
        </w:rPr>
        <w:t> </w:t>
      </w:r>
      <w:r>
        <w:rPr>
          <w:b/>
          <w:sz w:val="28"/>
        </w:rPr>
        <w:t>on the employee relation practices adopted based on years of experience</w:t>
      </w:r>
    </w:p>
    <w:p>
      <w:pPr>
        <w:spacing w:before="3"/>
        <w:ind w:left="8162" w:right="0" w:firstLine="0"/>
        <w:jc w:val="left"/>
        <w:rPr>
          <w:b/>
          <w:sz w:val="24"/>
        </w:rPr>
      </w:pPr>
      <w:r>
        <w:rPr/>
        <mc:AlternateContent>
          <mc:Choice Requires="wps">
            <w:drawing>
              <wp:anchor distT="0" distB="0" distL="0" distR="0" allowOverlap="1" layoutInCell="1" locked="0" behindDoc="1" simplePos="0" relativeHeight="487596544">
                <wp:simplePos x="0" y="0"/>
                <wp:positionH relativeFrom="page">
                  <wp:posOffset>933450</wp:posOffset>
                </wp:positionH>
                <wp:positionV relativeFrom="paragraph">
                  <wp:posOffset>214953</wp:posOffset>
                </wp:positionV>
                <wp:extent cx="5956300" cy="1270"/>
                <wp:effectExtent l="0" t="0" r="0" b="0"/>
                <wp:wrapTopAndBottom/>
                <wp:docPr id="25" name="Graphic 25"/>
                <wp:cNvGraphicFramePr>
                  <a:graphicFrameLocks/>
                </wp:cNvGraphicFramePr>
                <a:graphic>
                  <a:graphicData uri="http://schemas.microsoft.com/office/word/2010/wordprocessingShape">
                    <wps:wsp>
                      <wps:cNvPr id="25" name="Graphic 25"/>
                      <wps:cNvSpPr/>
                      <wps:spPr>
                        <a:xfrm>
                          <a:off x="0" y="0"/>
                          <a:ext cx="5956300" cy="1270"/>
                        </a:xfrm>
                        <a:custGeom>
                          <a:avLst/>
                          <a:gdLst/>
                          <a:ahLst/>
                          <a:cxnLst/>
                          <a:rect l="l" t="t" r="r" b="b"/>
                          <a:pathLst>
                            <a:path w="5956300" h="0">
                              <a:moveTo>
                                <a:pt x="0" y="0"/>
                              </a:moveTo>
                              <a:lnTo>
                                <a:pt x="59563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3.5pt;margin-top:16.925468pt;width:469pt;height:.1pt;mso-position-horizontal-relative:page;mso-position-vertical-relative:paragraph;z-index:-15719936;mso-wrap-distance-left:0;mso-wrap-distance-right:0" id="docshape23" coordorigin="1470,339" coordsize="9380,0" path="m1470,339l10850,339e" filled="false" stroked="true" strokeweight=".75pt" strokecolor="#000000">
                <v:path arrowok="t"/>
                <v:stroke dashstyle="solid"/>
                <w10:wrap type="topAndBottom"/>
              </v:shape>
            </w:pict>
          </mc:Fallback>
        </mc:AlternateContent>
      </w:r>
      <w:r>
        <w:rPr>
          <w:b/>
          <w:sz w:val="24"/>
        </w:rPr>
        <w:t>N = </w:t>
      </w:r>
      <w:r>
        <w:rPr>
          <w:b/>
          <w:spacing w:val="-5"/>
          <w:sz w:val="24"/>
        </w:rPr>
        <w:t>298</w:t>
      </w:r>
    </w:p>
    <w:p>
      <w:pPr>
        <w:tabs>
          <w:tab w:pos="4560" w:val="left" w:leader="none"/>
          <w:tab w:pos="6721" w:val="left" w:leader="none"/>
          <w:tab w:pos="7227" w:val="left" w:leader="none"/>
          <w:tab w:pos="8241" w:val="left" w:leader="none"/>
        </w:tabs>
        <w:spacing w:before="132"/>
        <w:ind w:left="240" w:right="0" w:firstLine="0"/>
        <w:jc w:val="left"/>
        <w:rPr>
          <w:b/>
          <w:sz w:val="24"/>
        </w:rPr>
      </w:pPr>
      <w:r>
        <w:rPr>
          <w:b/>
          <w:sz w:val="24"/>
        </w:rPr>
        <w:t>Source</w:t>
      </w:r>
      <w:r>
        <w:rPr>
          <w:b/>
          <w:spacing w:val="-3"/>
          <w:sz w:val="24"/>
        </w:rPr>
        <w:t> </w:t>
      </w:r>
      <w:r>
        <w:rPr>
          <w:b/>
          <w:sz w:val="24"/>
        </w:rPr>
        <w:t>of variance</w:t>
      </w:r>
      <w:r>
        <w:rPr>
          <w:b/>
          <w:spacing w:val="-1"/>
          <w:sz w:val="24"/>
        </w:rPr>
        <w:t> </w:t>
      </w:r>
      <w:r>
        <w:rPr>
          <w:b/>
          <w:sz w:val="24"/>
        </w:rPr>
        <w:t>Sum</w:t>
      </w:r>
      <w:r>
        <w:rPr>
          <w:b/>
          <w:spacing w:val="-2"/>
          <w:sz w:val="24"/>
        </w:rPr>
        <w:t> </w:t>
      </w:r>
      <w:r>
        <w:rPr>
          <w:b/>
          <w:sz w:val="24"/>
        </w:rPr>
        <w:t>of Squares</w:t>
      </w:r>
      <w:r>
        <w:rPr>
          <w:b/>
          <w:spacing w:val="20"/>
          <w:sz w:val="24"/>
        </w:rPr>
        <w:t> </w:t>
      </w:r>
      <w:r>
        <w:rPr>
          <w:b/>
          <w:spacing w:val="-5"/>
          <w:sz w:val="24"/>
        </w:rPr>
        <w:t>df</w:t>
      </w:r>
      <w:r>
        <w:rPr>
          <w:b/>
          <w:sz w:val="24"/>
        </w:rPr>
        <w:tab/>
        <w:t>Mean</w:t>
      </w:r>
      <w:r>
        <w:rPr>
          <w:b/>
          <w:spacing w:val="-4"/>
          <w:sz w:val="24"/>
        </w:rPr>
        <w:t> </w:t>
      </w:r>
      <w:r>
        <w:rPr>
          <w:b/>
          <w:spacing w:val="-2"/>
          <w:sz w:val="24"/>
        </w:rPr>
        <w:t>Square</w:t>
      </w:r>
      <w:r>
        <w:rPr>
          <w:b/>
          <w:sz w:val="24"/>
        </w:rPr>
        <w:tab/>
      </w:r>
      <w:r>
        <w:rPr>
          <w:b/>
          <w:spacing w:val="-10"/>
          <w:sz w:val="24"/>
        </w:rPr>
        <w:t>F</w:t>
      </w:r>
      <w:r>
        <w:rPr>
          <w:b/>
          <w:sz w:val="24"/>
        </w:rPr>
        <w:tab/>
      </w:r>
      <w:r>
        <w:rPr>
          <w:b/>
          <w:spacing w:val="-2"/>
          <w:sz w:val="24"/>
        </w:rPr>
        <w:t>P-value</w:t>
      </w:r>
      <w:r>
        <w:rPr>
          <w:b/>
          <w:sz w:val="24"/>
        </w:rPr>
        <w:tab/>
      </w:r>
      <w:r>
        <w:rPr>
          <w:b/>
          <w:spacing w:val="-2"/>
          <w:sz w:val="24"/>
        </w:rPr>
        <w:t>Decision</w:t>
      </w:r>
    </w:p>
    <w:p>
      <w:pPr>
        <w:pStyle w:val="BodyText"/>
        <w:spacing w:before="5"/>
        <w:jc w:val="left"/>
        <w:rPr>
          <w:b/>
          <w:sz w:val="7"/>
        </w:rPr>
      </w:pPr>
      <w:r>
        <w:rPr/>
        <mc:AlternateContent>
          <mc:Choice Requires="wps">
            <w:drawing>
              <wp:anchor distT="0" distB="0" distL="0" distR="0" allowOverlap="1" layoutInCell="1" locked="0" behindDoc="1" simplePos="0" relativeHeight="487597056">
                <wp:simplePos x="0" y="0"/>
                <wp:positionH relativeFrom="page">
                  <wp:posOffset>923925</wp:posOffset>
                </wp:positionH>
                <wp:positionV relativeFrom="paragraph">
                  <wp:posOffset>69547</wp:posOffset>
                </wp:positionV>
                <wp:extent cx="5965825" cy="1270"/>
                <wp:effectExtent l="0" t="0" r="0" b="0"/>
                <wp:wrapTopAndBottom/>
                <wp:docPr id="26" name="Graphic 26"/>
                <wp:cNvGraphicFramePr>
                  <a:graphicFrameLocks/>
                </wp:cNvGraphicFramePr>
                <a:graphic>
                  <a:graphicData uri="http://schemas.microsoft.com/office/word/2010/wordprocessingShape">
                    <wps:wsp>
                      <wps:cNvPr id="26" name="Graphic 26"/>
                      <wps:cNvSpPr/>
                      <wps:spPr>
                        <a:xfrm>
                          <a:off x="0" y="0"/>
                          <a:ext cx="5965825" cy="1270"/>
                        </a:xfrm>
                        <a:custGeom>
                          <a:avLst/>
                          <a:gdLst/>
                          <a:ahLst/>
                          <a:cxnLst/>
                          <a:rect l="l" t="t" r="r" b="b"/>
                          <a:pathLst>
                            <a:path w="5965825" h="0">
                              <a:moveTo>
                                <a:pt x="0" y="0"/>
                              </a:moveTo>
                              <a:lnTo>
                                <a:pt x="596582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style="position:absolute;margin-left:72.75pt;margin-top:5.476172pt;width:469.75pt;height:.1pt;mso-position-horizontal-relative:page;mso-position-vertical-relative:paragraph;z-index:-15719424;mso-wrap-distance-left:0;mso-wrap-distance-right:0" id="docshape24" coordorigin="1455,110" coordsize="9395,0" path="m1455,110l10850,110e" filled="false" stroked="true" strokeweight=".75pt" strokecolor="#000000">
                <v:path arrowok="t"/>
                <v:stroke dashstyle="solid"/>
                <w10:wrap type="topAndBottom"/>
              </v:shape>
            </w:pict>
          </mc:Fallback>
        </mc:AlternateContent>
      </w:r>
    </w:p>
    <w:p>
      <w:pPr>
        <w:pStyle w:val="BodyText"/>
        <w:spacing w:before="33"/>
        <w:jc w:val="left"/>
        <w:rPr>
          <w:b/>
          <w:sz w:val="20"/>
        </w:rPr>
      </w:pPr>
    </w:p>
    <w:p>
      <w:pPr>
        <w:spacing w:after="0"/>
        <w:jc w:val="left"/>
        <w:rPr>
          <w:sz w:val="20"/>
        </w:rPr>
        <w:sectPr>
          <w:pgSz w:w="12240" w:h="15840"/>
          <w:pgMar w:header="761" w:footer="0" w:top="980" w:bottom="280" w:left="1200" w:right="240"/>
        </w:sectPr>
      </w:pPr>
    </w:p>
    <w:p>
      <w:pPr>
        <w:tabs>
          <w:tab w:pos="2400" w:val="left" w:leader="none"/>
          <w:tab w:pos="3960" w:val="left" w:leader="none"/>
          <w:tab w:pos="5701" w:val="right" w:leader="none"/>
        </w:tabs>
        <w:spacing w:before="90"/>
        <w:ind w:left="240" w:right="0" w:firstLine="0"/>
        <w:jc w:val="left"/>
        <w:rPr>
          <w:sz w:val="24"/>
        </w:rPr>
      </w:pPr>
      <w:r>
        <w:rPr>
          <w:sz w:val="24"/>
        </w:rPr>
        <w:t>Between</w:t>
      </w:r>
      <w:r>
        <w:rPr>
          <w:spacing w:val="-3"/>
          <w:sz w:val="24"/>
        </w:rPr>
        <w:t> </w:t>
      </w:r>
      <w:r>
        <w:rPr>
          <w:spacing w:val="-2"/>
          <w:sz w:val="24"/>
        </w:rPr>
        <w:t>Groups</w:t>
      </w:r>
      <w:r>
        <w:rPr>
          <w:sz w:val="24"/>
        </w:rPr>
        <w:tab/>
      </w:r>
      <w:r>
        <w:rPr>
          <w:spacing w:val="-2"/>
          <w:sz w:val="24"/>
        </w:rPr>
        <w:t>9.477</w:t>
      </w:r>
      <w:r>
        <w:rPr>
          <w:sz w:val="24"/>
        </w:rPr>
        <w:tab/>
      </w:r>
      <w:r>
        <w:rPr>
          <w:spacing w:val="-10"/>
          <w:sz w:val="24"/>
        </w:rPr>
        <w:t>2</w:t>
      </w:r>
      <w:r>
        <w:rPr>
          <w:sz w:val="24"/>
        </w:rPr>
        <w:tab/>
      </w:r>
      <w:r>
        <w:rPr>
          <w:spacing w:val="-2"/>
          <w:sz w:val="24"/>
        </w:rPr>
        <w:t>4.779</w:t>
      </w:r>
    </w:p>
    <w:p>
      <w:pPr>
        <w:tabs>
          <w:tab w:pos="2400" w:val="left" w:leader="none"/>
          <w:tab w:pos="3780" w:val="left" w:leader="none"/>
          <w:tab w:pos="5701" w:val="right" w:leader="none"/>
        </w:tabs>
        <w:spacing w:before="678"/>
        <w:ind w:left="240" w:right="0" w:firstLine="0"/>
        <w:jc w:val="left"/>
        <w:rPr>
          <w:sz w:val="24"/>
        </w:rPr>
      </w:pPr>
      <w:r>
        <w:rPr>
          <w:sz w:val="24"/>
        </w:rPr>
        <w:t>Within</w:t>
      </w:r>
      <w:r>
        <w:rPr>
          <w:spacing w:val="1"/>
          <w:sz w:val="24"/>
        </w:rPr>
        <w:t> </w:t>
      </w:r>
      <w:r>
        <w:rPr>
          <w:spacing w:val="-2"/>
          <w:sz w:val="24"/>
        </w:rPr>
        <w:t>Groups</w:t>
      </w:r>
      <w:r>
        <w:rPr>
          <w:sz w:val="24"/>
        </w:rPr>
        <w:tab/>
      </w:r>
      <w:r>
        <w:rPr>
          <w:spacing w:val="-2"/>
          <w:sz w:val="24"/>
        </w:rPr>
        <w:t>1308.474</w:t>
      </w:r>
      <w:r>
        <w:rPr>
          <w:sz w:val="24"/>
        </w:rPr>
        <w:tab/>
      </w:r>
      <w:r>
        <w:rPr>
          <w:spacing w:val="-5"/>
          <w:sz w:val="24"/>
        </w:rPr>
        <w:t>295</w:t>
      </w:r>
      <w:r>
        <w:rPr>
          <w:sz w:val="24"/>
        </w:rPr>
        <w:tab/>
      </w:r>
      <w:r>
        <w:rPr>
          <w:spacing w:val="-2"/>
          <w:sz w:val="24"/>
        </w:rPr>
        <w:t>4.455</w:t>
      </w:r>
    </w:p>
    <w:p>
      <w:pPr>
        <w:tabs>
          <w:tab w:pos="2400" w:val="left" w:leader="none"/>
          <w:tab w:pos="4080" w:val="right" w:leader="none"/>
        </w:tabs>
        <w:spacing w:before="199"/>
        <w:ind w:left="240" w:right="0" w:firstLine="0"/>
        <w:jc w:val="left"/>
        <w:rPr>
          <w:sz w:val="24"/>
        </w:rPr>
      </w:pPr>
      <w:r>
        <w:rPr>
          <w:spacing w:val="-2"/>
          <w:sz w:val="24"/>
        </w:rPr>
        <w:t>Total</w:t>
      </w:r>
      <w:r>
        <w:rPr>
          <w:sz w:val="24"/>
        </w:rPr>
        <w:tab/>
      </w:r>
      <w:r>
        <w:rPr>
          <w:spacing w:val="-2"/>
          <w:sz w:val="24"/>
        </w:rPr>
        <w:t>1318.032</w:t>
      </w:r>
      <w:r>
        <w:rPr>
          <w:sz w:val="24"/>
        </w:rPr>
        <w:tab/>
      </w:r>
      <w:r>
        <w:rPr>
          <w:spacing w:val="-5"/>
          <w:sz w:val="24"/>
        </w:rPr>
        <w:t>297</w:t>
      </w:r>
    </w:p>
    <w:p>
      <w:pPr>
        <w:tabs>
          <w:tab w:pos="1260" w:val="left" w:leader="none"/>
          <w:tab w:pos="1920" w:val="left" w:leader="none"/>
        </w:tabs>
        <w:spacing w:before="568"/>
        <w:ind w:left="240" w:right="0" w:firstLine="0"/>
        <w:jc w:val="left"/>
        <w:rPr>
          <w:sz w:val="24"/>
        </w:rPr>
      </w:pPr>
      <w:r>
        <w:rPr/>
        <w:br w:type="column"/>
      </w:r>
      <w:r>
        <w:rPr>
          <w:spacing w:val="-2"/>
          <w:sz w:val="24"/>
        </w:rPr>
        <w:t>1.072</w:t>
      </w:r>
      <w:r>
        <w:rPr>
          <w:sz w:val="24"/>
        </w:rPr>
        <w:tab/>
      </w:r>
      <w:r>
        <w:rPr>
          <w:spacing w:val="-4"/>
          <w:sz w:val="24"/>
        </w:rPr>
        <w:t>.344</w:t>
      </w:r>
      <w:r>
        <w:rPr>
          <w:sz w:val="24"/>
        </w:rPr>
        <w:tab/>
        <w:t>Not </w:t>
      </w:r>
      <w:r>
        <w:rPr>
          <w:spacing w:val="-2"/>
          <w:sz w:val="24"/>
        </w:rPr>
        <w:t>significant</w:t>
      </w:r>
    </w:p>
    <w:p>
      <w:pPr>
        <w:spacing w:after="0"/>
        <w:jc w:val="left"/>
        <w:rPr>
          <w:sz w:val="24"/>
        </w:rPr>
        <w:sectPr>
          <w:type w:val="continuous"/>
          <w:pgSz w:w="12240" w:h="15840"/>
          <w:pgMar w:header="761" w:footer="0" w:top="760" w:bottom="280" w:left="1200" w:right="240"/>
          <w:cols w:num="2" w:equalWidth="0">
            <w:col w:w="5742" w:space="499"/>
            <w:col w:w="4559"/>
          </w:cols>
        </w:sectPr>
      </w:pPr>
    </w:p>
    <w:p>
      <w:pPr>
        <w:pStyle w:val="BodyText"/>
        <w:spacing w:before="1"/>
        <w:jc w:val="left"/>
        <w:rPr>
          <w:sz w:val="2"/>
        </w:rPr>
      </w:pPr>
    </w:p>
    <w:p>
      <w:pPr>
        <w:pStyle w:val="BodyText"/>
        <w:spacing w:line="20" w:lineRule="exact"/>
        <w:ind w:left="225"/>
        <w:jc w:val="left"/>
        <w:rPr>
          <w:sz w:val="2"/>
        </w:rPr>
      </w:pPr>
      <w:r>
        <w:rPr>
          <w:sz w:val="2"/>
        </w:rPr>
        <mc:AlternateContent>
          <mc:Choice Requires="wps">
            <w:drawing>
              <wp:inline distT="0" distB="0" distL="0" distR="0">
                <wp:extent cx="5984875" cy="9525"/>
                <wp:effectExtent l="9525" t="0" r="0" b="0"/>
                <wp:docPr id="27" name="Group 27"/>
                <wp:cNvGraphicFramePr>
                  <a:graphicFrameLocks/>
                </wp:cNvGraphicFramePr>
                <a:graphic>
                  <a:graphicData uri="http://schemas.microsoft.com/office/word/2010/wordprocessingGroup">
                    <wpg:wgp>
                      <wpg:cNvPr id="27" name="Group 27"/>
                      <wpg:cNvGrpSpPr/>
                      <wpg:grpSpPr>
                        <a:xfrm>
                          <a:off x="0" y="0"/>
                          <a:ext cx="5984875" cy="9525"/>
                          <a:chExt cx="5984875" cy="9525"/>
                        </a:xfrm>
                      </wpg:grpSpPr>
                      <wps:wsp>
                        <wps:cNvPr id="28" name="Graphic 28"/>
                        <wps:cNvSpPr/>
                        <wps:spPr>
                          <a:xfrm>
                            <a:off x="0" y="4762"/>
                            <a:ext cx="5984875" cy="1270"/>
                          </a:xfrm>
                          <a:custGeom>
                            <a:avLst/>
                            <a:gdLst/>
                            <a:ahLst/>
                            <a:cxnLst/>
                            <a:rect l="l" t="t" r="r" b="b"/>
                            <a:pathLst>
                              <a:path w="5984875" h="0">
                                <a:moveTo>
                                  <a:pt x="0" y="0"/>
                                </a:moveTo>
                                <a:lnTo>
                                  <a:pt x="5984875" y="0"/>
                                </a:lnTo>
                              </a:path>
                            </a:pathLst>
                          </a:custGeom>
                          <a:ln w="9525">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style="width:471.25pt;height:.75pt;mso-position-horizontal-relative:char;mso-position-vertical-relative:line" id="docshapegroup25" coordorigin="0,0" coordsize="9425,15">
                <v:line style="position:absolute" from="0,8" to="9425,8" stroked="true" strokeweight=".75pt" strokecolor="#000000">
                  <v:stroke dashstyle="solid"/>
                </v:line>
              </v:group>
            </w:pict>
          </mc:Fallback>
        </mc:AlternateContent>
      </w:r>
      <w:r>
        <w:rPr>
          <w:sz w:val="2"/>
        </w:rPr>
      </w:r>
    </w:p>
    <w:p>
      <w:pPr>
        <w:pStyle w:val="BodyText"/>
        <w:spacing w:line="480" w:lineRule="auto" w:before="197"/>
        <w:ind w:left="240" w:right="1194" w:firstLine="719"/>
      </w:pPr>
      <w:r>
        <w:rPr/>
        <w:t>Data analysis presented in Table 13 shows that there is no significant difference among the three groups in terms of their mean responses on the employee relation practices they adopt in their enterprises based on years of experience (5 years and below, 6 -10 years and above 10 years), as the F-ratio (2, 295) is 1.072 and </w:t>
      </w:r>
      <w:r>
        <w:rPr>
          <w:i/>
        </w:rPr>
        <w:t>P-value </w:t>
      </w:r>
      <w:r>
        <w:rPr/>
        <w:t>(.344) is greater than the stipulated 0.05 level of significance. Therefore, the null hypothesis is accepted.</w:t>
      </w:r>
    </w:p>
    <w:p>
      <w:pPr>
        <w:pStyle w:val="Heading1"/>
        <w:spacing w:before="5"/>
      </w:pPr>
      <w:r>
        <w:rPr/>
        <w:t>Summary</w:t>
      </w:r>
      <w:r>
        <w:rPr>
          <w:spacing w:val="-3"/>
        </w:rPr>
        <w:t> </w:t>
      </w:r>
      <w:r>
        <w:rPr/>
        <w:t>of</w:t>
      </w:r>
      <w:r>
        <w:rPr>
          <w:spacing w:val="-2"/>
        </w:rPr>
        <w:t> Findings</w:t>
      </w:r>
    </w:p>
    <w:p>
      <w:pPr>
        <w:pStyle w:val="BodyText"/>
        <w:spacing w:before="317"/>
        <w:ind w:left="960"/>
      </w:pPr>
      <w:r>
        <w:rPr/>
        <w:t>Findings</w:t>
      </w:r>
      <w:r>
        <w:rPr>
          <w:spacing w:val="-3"/>
        </w:rPr>
        <w:t> </w:t>
      </w:r>
      <w:r>
        <w:rPr/>
        <w:t>of</w:t>
      </w:r>
      <w:r>
        <w:rPr>
          <w:spacing w:val="-6"/>
        </w:rPr>
        <w:t> </w:t>
      </w:r>
      <w:r>
        <w:rPr/>
        <w:t>the</w:t>
      </w:r>
      <w:r>
        <w:rPr>
          <w:spacing w:val="-6"/>
        </w:rPr>
        <w:t> </w:t>
      </w:r>
      <w:r>
        <w:rPr/>
        <w:t>study</w:t>
      </w:r>
      <w:r>
        <w:rPr>
          <w:spacing w:val="-6"/>
        </w:rPr>
        <w:t> </w:t>
      </w:r>
      <w:r>
        <w:rPr/>
        <w:t>are</w:t>
      </w:r>
      <w:r>
        <w:rPr>
          <w:spacing w:val="-4"/>
        </w:rPr>
        <w:t> </w:t>
      </w:r>
      <w:r>
        <w:rPr/>
        <w:t>summarized</w:t>
      </w:r>
      <w:r>
        <w:rPr>
          <w:spacing w:val="-2"/>
        </w:rPr>
        <w:t> </w:t>
      </w:r>
      <w:r>
        <w:rPr/>
        <w:t>as</w:t>
      </w:r>
      <w:r>
        <w:rPr>
          <w:spacing w:val="-2"/>
        </w:rPr>
        <w:t> follows:</w:t>
      </w:r>
    </w:p>
    <w:p>
      <w:pPr>
        <w:pStyle w:val="ListParagraph"/>
        <w:numPr>
          <w:ilvl w:val="0"/>
          <w:numId w:val="13"/>
        </w:numPr>
        <w:tabs>
          <w:tab w:pos="960" w:val="left" w:leader="none"/>
        </w:tabs>
        <w:spacing w:line="480" w:lineRule="auto" w:before="321" w:after="0"/>
        <w:ind w:left="960" w:right="1196" w:hanging="360"/>
        <w:jc w:val="both"/>
        <w:rPr>
          <w:sz w:val="28"/>
        </w:rPr>
      </w:pPr>
      <w:r>
        <w:rPr>
          <w:sz w:val="28"/>
        </w:rPr>
        <w:t>Managers agreed that resourcing practices were adopted by small and medium scale enterprises in Anambra State. Only three items were moderately agreed by managers of SMEs.</w:t>
      </w:r>
    </w:p>
    <w:p>
      <w:pPr>
        <w:spacing w:after="0" w:line="480" w:lineRule="auto"/>
        <w:jc w:val="both"/>
        <w:rPr>
          <w:sz w:val="28"/>
        </w:rPr>
        <w:sectPr>
          <w:type w:val="continuous"/>
          <w:pgSz w:w="12240" w:h="15840"/>
          <w:pgMar w:header="761" w:footer="0" w:top="760" w:bottom="280" w:left="1200" w:right="240"/>
        </w:sectPr>
      </w:pPr>
    </w:p>
    <w:p>
      <w:pPr>
        <w:pStyle w:val="BodyText"/>
        <w:spacing w:before="129"/>
        <w:jc w:val="left"/>
      </w:pPr>
    </w:p>
    <w:p>
      <w:pPr>
        <w:pStyle w:val="ListParagraph"/>
        <w:numPr>
          <w:ilvl w:val="0"/>
          <w:numId w:val="13"/>
        </w:numPr>
        <w:tabs>
          <w:tab w:pos="960" w:val="left" w:leader="none"/>
        </w:tabs>
        <w:spacing w:line="480" w:lineRule="auto" w:before="1" w:after="0"/>
        <w:ind w:left="960" w:right="1194" w:hanging="360"/>
        <w:jc w:val="both"/>
        <w:rPr>
          <w:sz w:val="28"/>
        </w:rPr>
      </w:pPr>
      <w:r>
        <w:rPr>
          <w:sz w:val="28"/>
        </w:rPr>
        <w:t>Managers agreed that employee development and training practices were adopted by small and medium</w:t>
      </w:r>
      <w:r>
        <w:rPr>
          <w:spacing w:val="-1"/>
          <w:sz w:val="28"/>
        </w:rPr>
        <w:t> </w:t>
      </w:r>
      <w:r>
        <w:rPr>
          <w:sz w:val="28"/>
        </w:rPr>
        <w:t>scale enterprises in Anambra State. Only four items were moderately agreed by managers of SMEs.</w:t>
      </w:r>
    </w:p>
    <w:p>
      <w:pPr>
        <w:pStyle w:val="ListParagraph"/>
        <w:numPr>
          <w:ilvl w:val="0"/>
          <w:numId w:val="13"/>
        </w:numPr>
        <w:tabs>
          <w:tab w:pos="960" w:val="left" w:leader="none"/>
        </w:tabs>
        <w:spacing w:line="480" w:lineRule="auto" w:before="0" w:after="0"/>
        <w:ind w:left="960" w:right="1196" w:hanging="360"/>
        <w:jc w:val="both"/>
        <w:rPr>
          <w:sz w:val="28"/>
        </w:rPr>
      </w:pPr>
      <w:r>
        <w:rPr>
          <w:sz w:val="28"/>
        </w:rPr>
        <w:t>Managers agreed that employee compensation practices were adopted by small</w:t>
      </w:r>
      <w:r>
        <w:rPr>
          <w:spacing w:val="-2"/>
          <w:sz w:val="28"/>
        </w:rPr>
        <w:t> </w:t>
      </w:r>
      <w:r>
        <w:rPr>
          <w:sz w:val="28"/>
        </w:rPr>
        <w:t>and</w:t>
      </w:r>
      <w:r>
        <w:rPr>
          <w:spacing w:val="-2"/>
          <w:sz w:val="28"/>
        </w:rPr>
        <w:t> </w:t>
      </w:r>
      <w:r>
        <w:rPr>
          <w:sz w:val="28"/>
        </w:rPr>
        <w:t>medium</w:t>
      </w:r>
      <w:r>
        <w:rPr>
          <w:spacing w:val="-8"/>
          <w:sz w:val="28"/>
        </w:rPr>
        <w:t> </w:t>
      </w:r>
      <w:r>
        <w:rPr>
          <w:sz w:val="28"/>
        </w:rPr>
        <w:t>scale</w:t>
      </w:r>
      <w:r>
        <w:rPr>
          <w:spacing w:val="-3"/>
          <w:sz w:val="28"/>
        </w:rPr>
        <w:t> </w:t>
      </w:r>
      <w:r>
        <w:rPr>
          <w:sz w:val="28"/>
        </w:rPr>
        <w:t>enterprises</w:t>
      </w:r>
      <w:r>
        <w:rPr>
          <w:spacing w:val="-3"/>
          <w:sz w:val="28"/>
        </w:rPr>
        <w:t> </w:t>
      </w:r>
      <w:r>
        <w:rPr>
          <w:sz w:val="28"/>
        </w:rPr>
        <w:t>in</w:t>
      </w:r>
      <w:r>
        <w:rPr>
          <w:spacing w:val="-1"/>
          <w:sz w:val="28"/>
        </w:rPr>
        <w:t> </w:t>
      </w:r>
      <w:r>
        <w:rPr>
          <w:sz w:val="28"/>
        </w:rPr>
        <w:t>Anambra</w:t>
      </w:r>
      <w:r>
        <w:rPr>
          <w:spacing w:val="-3"/>
          <w:sz w:val="28"/>
        </w:rPr>
        <w:t> </w:t>
      </w:r>
      <w:r>
        <w:rPr>
          <w:sz w:val="28"/>
        </w:rPr>
        <w:t>State.</w:t>
      </w:r>
      <w:r>
        <w:rPr>
          <w:spacing w:val="-3"/>
          <w:sz w:val="28"/>
        </w:rPr>
        <w:t> </w:t>
      </w:r>
      <w:r>
        <w:rPr>
          <w:sz w:val="28"/>
        </w:rPr>
        <w:t>Out</w:t>
      </w:r>
      <w:r>
        <w:rPr>
          <w:spacing w:val="-3"/>
          <w:sz w:val="28"/>
        </w:rPr>
        <w:t> </w:t>
      </w:r>
      <w:r>
        <w:rPr>
          <w:sz w:val="28"/>
        </w:rPr>
        <w:t>of fourteen</w:t>
      </w:r>
      <w:r>
        <w:rPr>
          <w:spacing w:val="-3"/>
          <w:sz w:val="28"/>
        </w:rPr>
        <w:t> </w:t>
      </w:r>
      <w:r>
        <w:rPr>
          <w:sz w:val="28"/>
        </w:rPr>
        <w:t>items, only eight items were moderately agreed by managers of SMEs.</w:t>
      </w:r>
    </w:p>
    <w:p>
      <w:pPr>
        <w:pStyle w:val="ListParagraph"/>
        <w:numPr>
          <w:ilvl w:val="0"/>
          <w:numId w:val="13"/>
        </w:numPr>
        <w:tabs>
          <w:tab w:pos="960" w:val="left" w:leader="none"/>
        </w:tabs>
        <w:spacing w:line="480" w:lineRule="auto" w:before="0" w:after="0"/>
        <w:ind w:left="960" w:right="1197" w:hanging="360"/>
        <w:jc w:val="both"/>
        <w:rPr>
          <w:sz w:val="28"/>
        </w:rPr>
      </w:pPr>
      <w:r>
        <w:rPr>
          <w:sz w:val="28"/>
        </w:rPr>
        <w:t>Managers strongly agreed that employee relation practices were adopted by small and medium scale enterprises in Anambra State. Out of 9 items, five items were agreed and one item was moderately agreed by managers of </w:t>
      </w:r>
      <w:r>
        <w:rPr>
          <w:spacing w:val="-2"/>
          <w:sz w:val="28"/>
        </w:rPr>
        <w:t>SMEs.</w:t>
      </w:r>
    </w:p>
    <w:p>
      <w:pPr>
        <w:pStyle w:val="ListParagraph"/>
        <w:numPr>
          <w:ilvl w:val="0"/>
          <w:numId w:val="13"/>
        </w:numPr>
        <w:tabs>
          <w:tab w:pos="960" w:val="left" w:leader="none"/>
        </w:tabs>
        <w:spacing w:line="480" w:lineRule="auto" w:before="0" w:after="0"/>
        <w:ind w:left="960" w:right="1194"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resourcing practices they adopt in their enterprises.</w:t>
      </w:r>
    </w:p>
    <w:p>
      <w:pPr>
        <w:pStyle w:val="ListParagraph"/>
        <w:numPr>
          <w:ilvl w:val="0"/>
          <w:numId w:val="13"/>
        </w:numPr>
        <w:tabs>
          <w:tab w:pos="960" w:val="left" w:leader="none"/>
        </w:tabs>
        <w:spacing w:line="480" w:lineRule="auto" w:before="0" w:after="0"/>
        <w:ind w:left="960" w:right="1193" w:hanging="360"/>
        <w:jc w:val="both"/>
        <w:rPr>
          <w:sz w:val="28"/>
        </w:rPr>
      </w:pPr>
      <w:r>
        <w:rPr>
          <w:sz w:val="28"/>
        </w:rPr>
        <w:t>There is a significant difference in the mean responses of managers of small and medium enterprises in Anambra State on the resourcing practices they adopt in their enterprises based on years of experience.</w:t>
      </w:r>
    </w:p>
    <w:p>
      <w:pPr>
        <w:pStyle w:val="ListParagraph"/>
        <w:numPr>
          <w:ilvl w:val="0"/>
          <w:numId w:val="13"/>
        </w:numPr>
        <w:tabs>
          <w:tab w:pos="960" w:val="left" w:leader="none"/>
        </w:tabs>
        <w:spacing w:line="480" w:lineRule="auto" w:before="1" w:after="0"/>
        <w:ind w:left="960" w:right="1195" w:hanging="360"/>
        <w:jc w:val="both"/>
        <w:rPr>
          <w:sz w:val="28"/>
        </w:rPr>
      </w:pPr>
      <w:r>
        <w:rPr>
          <w:sz w:val="28"/>
        </w:rPr>
        <w:t>Significant difference does not exist in the mean responses of managers of small and medium enterprises in Anambra State on the employee development and training practices they adopt in their enterprises.</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ListParagraph"/>
        <w:numPr>
          <w:ilvl w:val="0"/>
          <w:numId w:val="13"/>
        </w:numPr>
        <w:tabs>
          <w:tab w:pos="960" w:val="left" w:leader="none"/>
        </w:tabs>
        <w:spacing w:line="480" w:lineRule="auto" w:before="1" w:after="0"/>
        <w:ind w:left="960" w:right="1195" w:hanging="360"/>
        <w:jc w:val="both"/>
        <w:rPr>
          <w:sz w:val="28"/>
        </w:rPr>
      </w:pPr>
      <w:r>
        <w:rPr>
          <w:sz w:val="28"/>
        </w:rPr>
        <w:t>Significant difference does not exist in the mean responses of managers of small and medium enterprises in Anambra State on the employee development and training practices they adopt in their enterprises based on years of experience.</w:t>
      </w:r>
    </w:p>
    <w:p>
      <w:pPr>
        <w:pStyle w:val="ListParagraph"/>
        <w:numPr>
          <w:ilvl w:val="0"/>
          <w:numId w:val="13"/>
        </w:numPr>
        <w:tabs>
          <w:tab w:pos="960" w:val="left" w:leader="none"/>
        </w:tabs>
        <w:spacing w:line="480" w:lineRule="auto" w:before="0" w:after="0"/>
        <w:ind w:left="960" w:right="1194"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compensation practices they adopt in their enterprises.</w:t>
      </w:r>
    </w:p>
    <w:p>
      <w:pPr>
        <w:pStyle w:val="ListParagraph"/>
        <w:numPr>
          <w:ilvl w:val="0"/>
          <w:numId w:val="13"/>
        </w:numPr>
        <w:tabs>
          <w:tab w:pos="960" w:val="left" w:leader="none"/>
        </w:tabs>
        <w:spacing w:line="480" w:lineRule="auto" w:before="0" w:after="0"/>
        <w:ind w:left="960" w:right="1195" w:hanging="360"/>
        <w:jc w:val="both"/>
        <w:rPr>
          <w:sz w:val="28"/>
        </w:rPr>
      </w:pPr>
      <w:r>
        <w:rPr>
          <w:sz w:val="28"/>
        </w:rPr>
        <w:t>Significant difference does not exist in the mean responses of managers of small and medium enterprises in Anambra State on the employee compensation practices they adopt in their enterprises based on years of </w:t>
      </w:r>
      <w:r>
        <w:rPr>
          <w:spacing w:val="-2"/>
          <w:sz w:val="28"/>
        </w:rPr>
        <w:t>experience.</w:t>
      </w:r>
    </w:p>
    <w:p>
      <w:pPr>
        <w:pStyle w:val="ListParagraph"/>
        <w:numPr>
          <w:ilvl w:val="0"/>
          <w:numId w:val="13"/>
        </w:numPr>
        <w:tabs>
          <w:tab w:pos="960" w:val="left" w:leader="none"/>
        </w:tabs>
        <w:spacing w:line="480" w:lineRule="auto" w:before="0" w:after="0"/>
        <w:ind w:left="960" w:right="1193"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relation practices they adopt in their enterprises.</w:t>
      </w:r>
    </w:p>
    <w:p>
      <w:pPr>
        <w:pStyle w:val="ListParagraph"/>
        <w:numPr>
          <w:ilvl w:val="0"/>
          <w:numId w:val="13"/>
        </w:numPr>
        <w:tabs>
          <w:tab w:pos="960" w:val="left" w:leader="none"/>
        </w:tabs>
        <w:spacing w:line="480" w:lineRule="auto" w:before="0" w:after="0"/>
        <w:ind w:left="960" w:right="1194" w:hanging="360"/>
        <w:jc w:val="both"/>
        <w:rPr>
          <w:sz w:val="28"/>
        </w:rPr>
      </w:pPr>
      <w:r>
        <w:rPr>
          <w:sz w:val="28"/>
        </w:rPr>
        <w:t>There is no significant difference in the mean responses of managers of</w:t>
      </w:r>
      <w:r>
        <w:rPr>
          <w:spacing w:val="40"/>
          <w:sz w:val="28"/>
        </w:rPr>
        <w:t> </w:t>
      </w:r>
      <w:r>
        <w:rPr>
          <w:sz w:val="28"/>
        </w:rPr>
        <w:t>small and medium enterprises in Anambra State on the employee relation practices they adopt in their enterprises based on years of experience.</w:t>
      </w:r>
    </w:p>
    <w:p>
      <w:pPr>
        <w:spacing w:after="0" w:line="480" w:lineRule="auto"/>
        <w:jc w:val="both"/>
        <w:rPr>
          <w:sz w:val="28"/>
        </w:rPr>
        <w:sectPr>
          <w:pgSz w:w="12240" w:h="15840"/>
          <w:pgMar w:header="761" w:footer="0" w:top="980" w:bottom="280" w:left="1200" w:right="240"/>
        </w:sectPr>
      </w:pPr>
    </w:p>
    <w:p>
      <w:pPr>
        <w:pStyle w:val="BodyText"/>
        <w:spacing w:before="134"/>
        <w:jc w:val="left"/>
      </w:pPr>
    </w:p>
    <w:p>
      <w:pPr>
        <w:pStyle w:val="Heading1"/>
        <w:ind w:left="3110" w:right="4065"/>
        <w:jc w:val="center"/>
      </w:pPr>
      <w:r>
        <w:rPr/>
        <w:t>CHAPTER</w:t>
      </w:r>
      <w:r>
        <w:rPr>
          <w:spacing w:val="-8"/>
        </w:rPr>
        <w:t> </w:t>
      </w:r>
      <w:r>
        <w:rPr>
          <w:spacing w:val="-4"/>
        </w:rPr>
        <w:t>FIVE</w:t>
      </w:r>
    </w:p>
    <w:p>
      <w:pPr>
        <w:spacing w:before="322"/>
        <w:ind w:left="0" w:right="958" w:firstLine="0"/>
        <w:jc w:val="center"/>
        <w:rPr>
          <w:b/>
          <w:sz w:val="28"/>
        </w:rPr>
      </w:pPr>
      <w:r>
        <w:rPr>
          <w:b/>
          <w:sz w:val="28"/>
        </w:rPr>
        <w:t>DISCUSSION,</w:t>
      </w:r>
      <w:r>
        <w:rPr>
          <w:b/>
          <w:spacing w:val="-10"/>
          <w:sz w:val="28"/>
        </w:rPr>
        <w:t> </w:t>
      </w:r>
      <w:r>
        <w:rPr>
          <w:b/>
          <w:sz w:val="28"/>
        </w:rPr>
        <w:t>CONCLUSION</w:t>
      </w:r>
      <w:r>
        <w:rPr>
          <w:b/>
          <w:spacing w:val="-8"/>
          <w:sz w:val="28"/>
        </w:rPr>
        <w:t> </w:t>
      </w:r>
      <w:r>
        <w:rPr>
          <w:b/>
          <w:sz w:val="28"/>
        </w:rPr>
        <w:t>AND</w:t>
      </w:r>
      <w:r>
        <w:rPr>
          <w:b/>
          <w:spacing w:val="-7"/>
          <w:sz w:val="28"/>
        </w:rPr>
        <w:t> </w:t>
      </w:r>
      <w:r>
        <w:rPr>
          <w:b/>
          <w:spacing w:val="-2"/>
          <w:sz w:val="28"/>
        </w:rPr>
        <w:t>RECOMMENDATIONS</w:t>
      </w:r>
    </w:p>
    <w:p>
      <w:pPr>
        <w:pStyle w:val="BodyText"/>
        <w:spacing w:line="480" w:lineRule="auto" w:before="318"/>
        <w:ind w:left="240" w:right="1204" w:firstLine="719"/>
      </w:pPr>
      <w:r>
        <w:rPr/>
        <w:t>This chapter discusses the findings of the study, draws conclusion and</w:t>
      </w:r>
      <w:r>
        <w:rPr>
          <w:spacing w:val="40"/>
        </w:rPr>
        <w:t> </w:t>
      </w:r>
      <w:r>
        <w:rPr/>
        <w:t>makes recommendations and suggestions for further studies.</w:t>
      </w:r>
    </w:p>
    <w:p>
      <w:pPr>
        <w:pStyle w:val="Heading1"/>
        <w:spacing w:before="4"/>
      </w:pPr>
      <w:r>
        <w:rPr/>
        <w:t>Discussion</w:t>
      </w:r>
      <w:r>
        <w:rPr>
          <w:spacing w:val="-5"/>
        </w:rPr>
        <w:t> </w:t>
      </w:r>
      <w:r>
        <w:rPr/>
        <w:t>of</w:t>
      </w:r>
      <w:r>
        <w:rPr>
          <w:spacing w:val="-4"/>
        </w:rPr>
        <w:t> </w:t>
      </w:r>
      <w:r>
        <w:rPr>
          <w:spacing w:val="-2"/>
        </w:rPr>
        <w:t>Findings</w:t>
      </w:r>
    </w:p>
    <w:p>
      <w:pPr>
        <w:pStyle w:val="BodyText"/>
        <w:spacing w:line="480" w:lineRule="auto" w:before="319"/>
        <w:ind w:left="240" w:right="1205" w:firstLine="719"/>
      </w:pPr>
      <w:r>
        <w:rPr/>
        <w:t>The findings of this study are organized and discussed based on the research questions guiding the study as well as the eight hypotheses tested. The discussions are done under the following headings:</w:t>
      </w:r>
    </w:p>
    <w:p>
      <w:pPr>
        <w:pStyle w:val="Heading1"/>
        <w:spacing w:before="3"/>
      </w:pPr>
      <w:r>
        <w:rPr/>
        <w:t>Resourcing</w:t>
      </w:r>
      <w:r>
        <w:rPr>
          <w:spacing w:val="-5"/>
        </w:rPr>
        <w:t> </w:t>
      </w:r>
      <w:r>
        <w:rPr/>
        <w:t>Practices</w:t>
      </w:r>
      <w:r>
        <w:rPr>
          <w:spacing w:val="-4"/>
        </w:rPr>
        <w:t> </w:t>
      </w:r>
      <w:r>
        <w:rPr/>
        <w:t>of</w:t>
      </w:r>
      <w:r>
        <w:rPr>
          <w:spacing w:val="-5"/>
        </w:rPr>
        <w:t> </w:t>
      </w:r>
      <w:r>
        <w:rPr/>
        <w:t>Managers’</w:t>
      </w:r>
      <w:r>
        <w:rPr>
          <w:spacing w:val="-7"/>
        </w:rPr>
        <w:t> </w:t>
      </w:r>
      <w:r>
        <w:rPr/>
        <w:t>of</w:t>
      </w:r>
      <w:r>
        <w:rPr>
          <w:spacing w:val="-5"/>
        </w:rPr>
        <w:t> </w:t>
      </w:r>
      <w:r>
        <w:rPr>
          <w:spacing w:val="-4"/>
        </w:rPr>
        <w:t>SMEs</w:t>
      </w:r>
    </w:p>
    <w:p>
      <w:pPr>
        <w:pStyle w:val="BodyText"/>
        <w:spacing w:line="480" w:lineRule="auto" w:before="319"/>
        <w:ind w:left="240" w:right="1193" w:firstLine="719"/>
      </w:pPr>
      <w:r>
        <w:rPr/>
        <w:t>The results of the study indicated that managers agreed on the resourcing practices they adopted in their small and medium scale enterprises in Anambra State. The findings are similar with the findings of Hung, Cant and Wiid (2016) who stated that most of the respondents agree that human resource management tasks such as analyzing and classifying work; hiring and firing employees; motivating employees; developing and ensuring adherence to personnel rules are important for a business and that they need help with these HR tasks. In support of this, Ekwoaba, Ikeije and Ufoma (2015) held that resourcing or manning organization with „right persons‟ and place them in their „right positions‟ is the central task of HRM. Resourcing organization involves human resource planning, job analysis, recruitment, selection, socialization or orientation.</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4" w:firstLine="719"/>
      </w:pPr>
      <w:r>
        <w:rPr/>
        <w:t>The test of the first hypothesis indicated that there was no significant difference in the mean responses of managers of small and medium enterprises in Anambra State on the resourcing practices they adopted in their enterprises. This disagrees with Kanu (2015) who stated that there was a significant positive relationship</w:t>
      </w:r>
      <w:r>
        <w:rPr>
          <w:spacing w:val="-1"/>
        </w:rPr>
        <w:t> </w:t>
      </w:r>
      <w:r>
        <w:rPr/>
        <w:t>between</w:t>
      </w:r>
      <w:r>
        <w:rPr>
          <w:spacing w:val="-1"/>
        </w:rPr>
        <w:t> </w:t>
      </w:r>
      <w:r>
        <w:rPr/>
        <w:t>HRM practices and SMEs performance.</w:t>
      </w:r>
      <w:r>
        <w:rPr>
          <w:spacing w:val="40"/>
        </w:rPr>
        <w:t> </w:t>
      </w:r>
      <w:r>
        <w:rPr/>
        <w:t>This</w:t>
      </w:r>
      <w:r>
        <w:rPr>
          <w:spacing w:val="-1"/>
        </w:rPr>
        <w:t> </w:t>
      </w:r>
      <w:r>
        <w:rPr/>
        <w:t>implies that the more SMEs engage in formal HRM practices, the more they observe higher sales and generate more employment. Also the second hypothesis revealed that years of experience influences the mean responses of managers of small and medium enterprises in Anambra State on the resourcing practices they adopted in their enterprises. This agrees with the findings of Denver, Gibson, Tonderayi and Severino (2018) who stated that owner/managers with previous work experience had significant impact on performance of SMEs.</w:t>
      </w:r>
    </w:p>
    <w:p>
      <w:pPr>
        <w:pStyle w:val="Heading1"/>
        <w:spacing w:before="6"/>
      </w:pPr>
      <w:r>
        <w:rPr/>
        <w:t>Employee</w:t>
      </w:r>
      <w:r>
        <w:rPr>
          <w:spacing w:val="-6"/>
        </w:rPr>
        <w:t> </w:t>
      </w:r>
      <w:r>
        <w:rPr/>
        <w:t>Development</w:t>
      </w:r>
      <w:r>
        <w:rPr>
          <w:spacing w:val="-4"/>
        </w:rPr>
        <w:t> </w:t>
      </w:r>
      <w:r>
        <w:rPr/>
        <w:t>and</w:t>
      </w:r>
      <w:r>
        <w:rPr>
          <w:spacing w:val="-7"/>
        </w:rPr>
        <w:t> </w:t>
      </w:r>
      <w:r>
        <w:rPr/>
        <w:t>Training</w:t>
      </w:r>
      <w:r>
        <w:rPr>
          <w:spacing w:val="-5"/>
        </w:rPr>
        <w:t> </w:t>
      </w:r>
      <w:r>
        <w:rPr/>
        <w:t>Practices</w:t>
      </w:r>
      <w:r>
        <w:rPr>
          <w:spacing w:val="-4"/>
        </w:rPr>
        <w:t> </w:t>
      </w:r>
      <w:r>
        <w:rPr/>
        <w:t>of</w:t>
      </w:r>
      <w:r>
        <w:rPr>
          <w:spacing w:val="-6"/>
        </w:rPr>
        <w:t> </w:t>
      </w:r>
      <w:r>
        <w:rPr/>
        <w:t>Managers’</w:t>
      </w:r>
      <w:r>
        <w:rPr>
          <w:spacing w:val="-6"/>
        </w:rPr>
        <w:t> </w:t>
      </w:r>
      <w:r>
        <w:rPr/>
        <w:t>of</w:t>
      </w:r>
      <w:r>
        <w:rPr>
          <w:spacing w:val="-5"/>
        </w:rPr>
        <w:t> </w:t>
      </w:r>
      <w:r>
        <w:rPr>
          <w:spacing w:val="-4"/>
        </w:rPr>
        <w:t>SMEs</w:t>
      </w:r>
    </w:p>
    <w:p>
      <w:pPr>
        <w:pStyle w:val="BodyText"/>
        <w:spacing w:line="480" w:lineRule="auto" w:before="316"/>
        <w:ind w:left="240" w:right="1194" w:firstLine="719"/>
      </w:pPr>
      <w:r>
        <w:rPr/>
        <w:t>The results of the study revealed that managers agreed on the employee development practices adopted in small and medium scale enterprises in Anambra State. This corroborates with that of Akintunde (2017) who reported that training and development are processes that attempt to provide an employee with information, skills, and understanding of the organization and its goals. Akintunde further</w:t>
      </w:r>
      <w:r>
        <w:rPr>
          <w:spacing w:val="-1"/>
        </w:rPr>
        <w:t> </w:t>
      </w:r>
      <w:r>
        <w:rPr/>
        <w:t>stated that</w:t>
      </w:r>
      <w:r>
        <w:rPr>
          <w:spacing w:val="-1"/>
        </w:rPr>
        <w:t> </w:t>
      </w:r>
      <w:r>
        <w:rPr/>
        <w:t>organizations will provide</w:t>
      </w:r>
      <w:r>
        <w:rPr>
          <w:spacing w:val="-1"/>
        </w:rPr>
        <w:t> </w:t>
      </w:r>
      <w:r>
        <w:rPr/>
        <w:t>the</w:t>
      </w:r>
      <w:r>
        <w:rPr>
          <w:spacing w:val="-1"/>
        </w:rPr>
        <w:t> </w:t>
      </w:r>
      <w:r>
        <w:rPr/>
        <w:t>right training</w:t>
      </w:r>
      <w:r>
        <w:rPr>
          <w:spacing w:val="-1"/>
        </w:rPr>
        <w:t> </w:t>
      </w:r>
      <w:r>
        <w:rPr/>
        <w:t>to</w:t>
      </w:r>
      <w:r>
        <w:rPr>
          <w:spacing w:val="-1"/>
        </w:rPr>
        <w:t> </w:t>
      </w:r>
      <w:r>
        <w:rPr/>
        <w:t>the</w:t>
      </w:r>
      <w:r>
        <w:rPr>
          <w:spacing w:val="-3"/>
        </w:rPr>
        <w:t> </w:t>
      </w:r>
      <w:r>
        <w:rPr/>
        <w:t>right</w:t>
      </w:r>
      <w:r>
        <w:rPr>
          <w:spacing w:val="-1"/>
        </w:rPr>
        <w:t> </w:t>
      </w:r>
      <w:r>
        <w:rPr/>
        <w:t>people</w:t>
      </w:r>
      <w:r>
        <w:rPr>
          <w:spacing w:val="-5"/>
        </w:rPr>
        <w:t> </w:t>
      </w:r>
      <w:r>
        <w:rPr/>
        <w:t>to create and maintain a</w:t>
      </w:r>
      <w:r>
        <w:rPr>
          <w:spacing w:val="-1"/>
        </w:rPr>
        <w:t> </w:t>
      </w:r>
      <w:r>
        <w:rPr/>
        <w:t>well-trained and stable workforce. Also the findings disagree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1"/>
      </w:pPr>
      <w:r>
        <w:rPr/>
        <w:t>with that of Hassan (2016) who revealed that the organization did not effectively adopted HRM practices which affect their business performance. Development of employees through training is a corner stone of continuous improvement of SME performance. Training employees increases SMEs productivity by development of employee skills, improving productivity by the use new technology and augmenting skills of staff with highly motivated teamwork.</w:t>
      </w:r>
    </w:p>
    <w:p>
      <w:pPr>
        <w:pStyle w:val="BodyText"/>
        <w:spacing w:line="480" w:lineRule="auto"/>
        <w:ind w:left="240" w:right="1195" w:firstLine="719"/>
      </w:pPr>
      <w:r>
        <w:rPr/>
        <w:t>The results of the third hypothesis indicated that there was no significant difference in the mean responses of managers of small and medium enterprises in Anambra State on the employee development practices they adopted in their enterprises. Also the fourth hypothesis revealed that year of experience does not influence the mean responses of managers of small and medium enterprises in Anambra State on the employee development practices they adopted in their enterprises.</w:t>
      </w:r>
      <w:r>
        <w:rPr>
          <w:spacing w:val="-1"/>
        </w:rPr>
        <w:t> </w:t>
      </w:r>
      <w:r>
        <w:rPr/>
        <w:t>This</w:t>
      </w:r>
      <w:r>
        <w:rPr>
          <w:spacing w:val="-1"/>
        </w:rPr>
        <w:t> </w:t>
      </w:r>
      <w:r>
        <w:rPr/>
        <w:t>disagrees with Akintunde</w:t>
      </w:r>
      <w:r>
        <w:rPr>
          <w:spacing w:val="-3"/>
        </w:rPr>
        <w:t> </w:t>
      </w:r>
      <w:r>
        <w:rPr/>
        <w:t>(2017)</w:t>
      </w:r>
      <w:r>
        <w:rPr>
          <w:spacing w:val="-3"/>
        </w:rPr>
        <w:t> </w:t>
      </w:r>
      <w:r>
        <w:rPr/>
        <w:t>and Hassan</w:t>
      </w:r>
      <w:r>
        <w:rPr>
          <w:spacing w:val="-1"/>
        </w:rPr>
        <w:t> </w:t>
      </w:r>
      <w:r>
        <w:rPr/>
        <w:t>(2016) who</w:t>
      </w:r>
      <w:r>
        <w:rPr>
          <w:spacing w:val="-2"/>
        </w:rPr>
        <w:t> </w:t>
      </w:r>
      <w:r>
        <w:rPr/>
        <w:t>reported that training and development had a significant positive effect on corporate enterprises and on employees‟ performance.</w:t>
      </w:r>
    </w:p>
    <w:p>
      <w:pPr>
        <w:pStyle w:val="Heading1"/>
        <w:spacing w:before="6"/>
      </w:pPr>
      <w:r>
        <w:rPr/>
        <w:t>Employee</w:t>
      </w:r>
      <w:r>
        <w:rPr>
          <w:spacing w:val="-7"/>
        </w:rPr>
        <w:t> </w:t>
      </w:r>
      <w:r>
        <w:rPr/>
        <w:t>Compensation</w:t>
      </w:r>
      <w:r>
        <w:rPr>
          <w:spacing w:val="-7"/>
        </w:rPr>
        <w:t> </w:t>
      </w:r>
      <w:r>
        <w:rPr/>
        <w:t>Practices</w:t>
      </w:r>
      <w:r>
        <w:rPr>
          <w:spacing w:val="-5"/>
        </w:rPr>
        <w:t> </w:t>
      </w:r>
      <w:r>
        <w:rPr/>
        <w:t>of</w:t>
      </w:r>
      <w:r>
        <w:rPr>
          <w:spacing w:val="-7"/>
        </w:rPr>
        <w:t> </w:t>
      </w:r>
      <w:r>
        <w:rPr/>
        <w:t>Managers’</w:t>
      </w:r>
      <w:r>
        <w:rPr>
          <w:spacing w:val="-9"/>
        </w:rPr>
        <w:t> </w:t>
      </w:r>
      <w:r>
        <w:rPr/>
        <w:t>of</w:t>
      </w:r>
      <w:r>
        <w:rPr>
          <w:spacing w:val="-6"/>
        </w:rPr>
        <w:t> </w:t>
      </w:r>
      <w:r>
        <w:rPr>
          <w:spacing w:val="-4"/>
        </w:rPr>
        <w:t>SMEs</w:t>
      </w:r>
    </w:p>
    <w:p>
      <w:pPr>
        <w:pStyle w:val="BodyText"/>
        <w:spacing w:line="480" w:lineRule="auto" w:before="317"/>
        <w:ind w:left="240" w:right="1204" w:firstLine="719"/>
      </w:pPr>
      <w:r>
        <w:rPr/>
        <w:t>The results of the study indicated that managers agreed on the employee compensation</w:t>
      </w:r>
      <w:r>
        <w:rPr>
          <w:spacing w:val="-2"/>
        </w:rPr>
        <w:t> </w:t>
      </w:r>
      <w:r>
        <w:rPr/>
        <w:t>practices</w:t>
      </w:r>
      <w:r>
        <w:rPr>
          <w:spacing w:val="-1"/>
        </w:rPr>
        <w:t> </w:t>
      </w:r>
      <w:r>
        <w:rPr/>
        <w:t>they</w:t>
      </w:r>
      <w:r>
        <w:rPr>
          <w:spacing w:val="-5"/>
        </w:rPr>
        <w:t> </w:t>
      </w:r>
      <w:r>
        <w:rPr/>
        <w:t>adopted</w:t>
      </w:r>
      <w:r>
        <w:rPr>
          <w:spacing w:val="-1"/>
        </w:rPr>
        <w:t> </w:t>
      </w:r>
      <w:r>
        <w:rPr/>
        <w:t>in</w:t>
      </w:r>
      <w:r>
        <w:rPr>
          <w:spacing w:val="-1"/>
        </w:rPr>
        <w:t> </w:t>
      </w:r>
      <w:r>
        <w:rPr/>
        <w:t>their</w:t>
      </w:r>
      <w:r>
        <w:rPr>
          <w:spacing w:val="-2"/>
        </w:rPr>
        <w:t> </w:t>
      </w:r>
      <w:r>
        <w:rPr/>
        <w:t>small</w:t>
      </w:r>
      <w:r>
        <w:rPr>
          <w:spacing w:val="-1"/>
        </w:rPr>
        <w:t> </w:t>
      </w:r>
      <w:r>
        <w:rPr/>
        <w:t>and</w:t>
      </w:r>
      <w:r>
        <w:rPr>
          <w:spacing w:val="-3"/>
        </w:rPr>
        <w:t> </w:t>
      </w:r>
      <w:r>
        <w:rPr/>
        <w:t>medium</w:t>
      </w:r>
      <w:r>
        <w:rPr>
          <w:spacing w:val="-4"/>
        </w:rPr>
        <w:t> </w:t>
      </w:r>
      <w:r>
        <w:rPr/>
        <w:t>scale</w:t>
      </w:r>
      <w:r>
        <w:rPr>
          <w:spacing w:val="-2"/>
        </w:rPr>
        <w:t> </w:t>
      </w:r>
      <w:r>
        <w:rPr/>
        <w:t>enterprises</w:t>
      </w:r>
      <w:r>
        <w:rPr>
          <w:spacing w:val="-2"/>
        </w:rPr>
        <w:t> </w:t>
      </w:r>
      <w:r>
        <w:rPr/>
        <w:t>in Anambra State. This is in consonance with that of Ugoani (2017) who noted that compensation management such as basic pay, incentives, profit sharing, wage 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salary adjustments, employee share option, log term compensation, equity pay and benefits correlates positively with productivity among SMEs in Nigeria. Managers agree with the popular notion that executive compensation is related to enterprise productivity.</w:t>
      </w:r>
      <w:r>
        <w:rPr>
          <w:spacing w:val="40"/>
        </w:rPr>
        <w:t> </w:t>
      </w:r>
      <w:r>
        <w:rPr/>
        <w:t>In line with this, Nongmaithem and Biniam (2016) and Mohamed, Omar and Ibrahim (2013) stated that compensation had a significant relationship with employees‟</w:t>
      </w:r>
      <w:r>
        <w:rPr>
          <w:spacing w:val="-2"/>
        </w:rPr>
        <w:t> </w:t>
      </w:r>
      <w:r>
        <w:rPr/>
        <w:t>performance. Pay</w:t>
      </w:r>
      <w:r>
        <w:rPr>
          <w:spacing w:val="-3"/>
        </w:rPr>
        <w:t> </w:t>
      </w:r>
      <w:r>
        <w:rPr/>
        <w:t>dissatisfaction</w:t>
      </w:r>
      <w:r>
        <w:rPr>
          <w:spacing w:val="-1"/>
        </w:rPr>
        <w:t> </w:t>
      </w:r>
      <w:r>
        <w:rPr/>
        <w:t>or inadequate</w:t>
      </w:r>
      <w:r>
        <w:rPr>
          <w:spacing w:val="-2"/>
        </w:rPr>
        <w:t> </w:t>
      </w:r>
      <w:r>
        <w:rPr/>
        <w:t>compensation</w:t>
      </w:r>
      <w:r>
        <w:rPr>
          <w:spacing w:val="-1"/>
        </w:rPr>
        <w:t> </w:t>
      </w:r>
      <w:r>
        <w:rPr/>
        <w:t>will cause absenteeism, excessive turn-over, job dissatisfaction, strike, poor performance and will make replacement difficult. Therefore, compensation has to be managed in a systematic and efficient manner in order to make it attractive to job seekers as well as incumbents and accommodative to future situations.</w:t>
      </w:r>
    </w:p>
    <w:p>
      <w:pPr>
        <w:pStyle w:val="BodyText"/>
        <w:spacing w:line="480" w:lineRule="auto"/>
        <w:ind w:left="240" w:right="1194" w:firstLine="719"/>
      </w:pPr>
      <w:r>
        <w:rPr/>
        <w:t>Testing of the fifth hypothesis revealed that significant difference did not exist in the mean responses of managers of small and medium enterprises in Anambra State on the employee compensation practices they adopted in their enterprises. Also the sixth hypothesis revealed that year of experience does not influence the mean responses of managers of small and medium enterprises in Anambra State on the employee compensation practices they adopted in their enterprises. Therefore, it followed that the null hypothesis of no significant difference was accepted. This disagrees with the findings of Nongmaithem and Biniam</w:t>
      </w:r>
      <w:r>
        <w:rPr>
          <w:spacing w:val="57"/>
        </w:rPr>
        <w:t> </w:t>
      </w:r>
      <w:r>
        <w:rPr/>
        <w:t>(2016)</w:t>
      </w:r>
      <w:r>
        <w:rPr>
          <w:spacing w:val="65"/>
        </w:rPr>
        <w:t> </w:t>
      </w:r>
      <w:r>
        <w:rPr/>
        <w:t>and</w:t>
      </w:r>
      <w:r>
        <w:rPr>
          <w:spacing w:val="62"/>
        </w:rPr>
        <w:t> </w:t>
      </w:r>
      <w:r>
        <w:rPr/>
        <w:t>Mohamed,</w:t>
      </w:r>
      <w:r>
        <w:rPr>
          <w:spacing w:val="62"/>
        </w:rPr>
        <w:t> </w:t>
      </w:r>
      <w:r>
        <w:rPr/>
        <w:t>Omar</w:t>
      </w:r>
      <w:r>
        <w:rPr>
          <w:spacing w:val="63"/>
        </w:rPr>
        <w:t> </w:t>
      </w:r>
      <w:r>
        <w:rPr/>
        <w:t>and</w:t>
      </w:r>
      <w:r>
        <w:rPr>
          <w:spacing w:val="63"/>
        </w:rPr>
        <w:t> </w:t>
      </w:r>
      <w:r>
        <w:rPr/>
        <w:t>Ibrahim</w:t>
      </w:r>
      <w:r>
        <w:rPr>
          <w:spacing w:val="58"/>
        </w:rPr>
        <w:t> </w:t>
      </w:r>
      <w:r>
        <w:rPr/>
        <w:t>(2013)</w:t>
      </w:r>
      <w:r>
        <w:rPr>
          <w:spacing w:val="63"/>
        </w:rPr>
        <w:t> </w:t>
      </w:r>
      <w:r>
        <w:rPr/>
        <w:t>which</w:t>
      </w:r>
      <w:r>
        <w:rPr>
          <w:spacing w:val="64"/>
        </w:rPr>
        <w:t> </w:t>
      </w:r>
      <w:r>
        <w:rPr/>
        <w:t>indicated</w:t>
      </w:r>
      <w:r>
        <w:rPr>
          <w:spacing w:val="62"/>
        </w:rPr>
        <w:t> </w:t>
      </w:r>
      <w:r>
        <w:rPr>
          <w:spacing w:val="-4"/>
        </w:rPr>
        <w:t>that</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6"/>
      </w:pPr>
      <w:r>
        <w:rPr/>
        <w:t>employee compensation is statistically significant at their performance in the </w:t>
      </w:r>
      <w:r>
        <w:rPr>
          <w:spacing w:val="-2"/>
        </w:rPr>
        <w:t>organization.</w:t>
      </w:r>
    </w:p>
    <w:p>
      <w:pPr>
        <w:pStyle w:val="Heading1"/>
        <w:spacing w:before="5"/>
      </w:pPr>
      <w:r>
        <w:rPr/>
        <w:t>Employee</w:t>
      </w:r>
      <w:r>
        <w:rPr>
          <w:spacing w:val="-6"/>
        </w:rPr>
        <w:t> </w:t>
      </w:r>
      <w:r>
        <w:rPr/>
        <w:t>Relation</w:t>
      </w:r>
      <w:r>
        <w:rPr>
          <w:spacing w:val="-8"/>
        </w:rPr>
        <w:t> </w:t>
      </w:r>
      <w:r>
        <w:rPr/>
        <w:t>Practices</w:t>
      </w:r>
      <w:r>
        <w:rPr>
          <w:spacing w:val="-4"/>
        </w:rPr>
        <w:t> </w:t>
      </w:r>
      <w:r>
        <w:rPr/>
        <w:t>of</w:t>
      </w:r>
      <w:r>
        <w:rPr>
          <w:spacing w:val="-5"/>
        </w:rPr>
        <w:t> </w:t>
      </w:r>
      <w:r>
        <w:rPr/>
        <w:t>Managers’</w:t>
      </w:r>
      <w:r>
        <w:rPr>
          <w:spacing w:val="-5"/>
        </w:rPr>
        <w:t> </w:t>
      </w:r>
      <w:r>
        <w:rPr/>
        <w:t>of</w:t>
      </w:r>
      <w:r>
        <w:rPr>
          <w:spacing w:val="-5"/>
        </w:rPr>
        <w:t> </w:t>
      </w:r>
      <w:r>
        <w:rPr>
          <w:spacing w:val="-4"/>
        </w:rPr>
        <w:t>SMEs</w:t>
      </w:r>
    </w:p>
    <w:p>
      <w:pPr>
        <w:pStyle w:val="BodyText"/>
        <w:spacing w:line="480" w:lineRule="auto" w:before="317"/>
        <w:ind w:left="240" w:right="1198" w:firstLine="719"/>
      </w:pPr>
      <w:r>
        <w:rPr/>
        <w:t>The results of the study revealed that managers agreed on the employee relation practices they adopted in their small and medium scale enterprises in Anambra State. The findings of the study agrees with the findings of Saira (2016) who stated that employee involvement show a positive relationship which implies that managers of SMEs agreed that human resource practices had an impact on employees performance. Also Awe, Shabi and Tugbobo (2016) reported that managers agreed that employee relation and involvement have important role to play in. productivity, innovations, performance, growth and competitiveness of SMEs sector.</w:t>
      </w:r>
      <w:r>
        <w:rPr>
          <w:spacing w:val="40"/>
        </w:rPr>
        <w:t> </w:t>
      </w:r>
      <w:r>
        <w:rPr/>
        <w:t>Employee relation and contribution influence employee‟s performance positively. Empowering the employees by involving them in decision making contribute to the success of organization as it increases the productivity, saves time for decision making, lowers the gap between supervisor and subordinates, encourages a strong sense of teamwork among workers.</w:t>
      </w:r>
    </w:p>
    <w:p>
      <w:pPr>
        <w:pStyle w:val="BodyText"/>
        <w:spacing w:line="480" w:lineRule="auto" w:before="1"/>
        <w:ind w:left="240" w:right="1196" w:firstLine="719"/>
      </w:pPr>
      <w:r>
        <w:rPr/>
        <w:t>The results of the seventh hypothesis indicated that there was no significant difference in the mean responses of managers of small and medium enterprises in Anambra State on</w:t>
      </w:r>
      <w:r>
        <w:rPr>
          <w:spacing w:val="-1"/>
        </w:rPr>
        <w:t> </w:t>
      </w:r>
      <w:r>
        <w:rPr/>
        <w:t>the</w:t>
      </w:r>
      <w:r>
        <w:rPr>
          <w:spacing w:val="-2"/>
        </w:rPr>
        <w:t> </w:t>
      </w:r>
      <w:r>
        <w:rPr/>
        <w:t>employee relation</w:t>
      </w:r>
      <w:r>
        <w:rPr>
          <w:spacing w:val="-1"/>
        </w:rPr>
        <w:t> </w:t>
      </w:r>
      <w:r>
        <w:rPr/>
        <w:t>practices they</w:t>
      </w:r>
      <w:r>
        <w:rPr>
          <w:spacing w:val="-3"/>
        </w:rPr>
        <w:t> </w:t>
      </w:r>
      <w:r>
        <w:rPr/>
        <w:t>adopted in their enterprises. Also the eighth hypothesis revealed that</w:t>
      </w:r>
      <w:r>
        <w:rPr>
          <w:spacing w:val="24"/>
        </w:rPr>
        <w:t> </w:t>
      </w:r>
      <w:r>
        <w:rPr/>
        <w:t>there was no significant difference in the</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6"/>
      </w:pPr>
      <w:r>
        <w:rPr/>
        <w:t>the mean responses of managers of small and medium enterprises in Anambra</w:t>
      </w:r>
      <w:r>
        <w:rPr>
          <w:spacing w:val="40"/>
        </w:rPr>
        <w:t> </w:t>
      </w:r>
      <w:r>
        <w:rPr/>
        <w:t>State on the employee relation practices they adopted in their enterprises based on years of experience. This disagrees with the findings of Saira (2016) and Awe, Shabi and Tugbobo (2016) which indicates that all the variables are statistically significant at employee performance.</w:t>
      </w:r>
    </w:p>
    <w:p>
      <w:pPr>
        <w:pStyle w:val="Heading1"/>
        <w:spacing w:before="5"/>
        <w:jc w:val="left"/>
      </w:pPr>
      <w:r>
        <w:rPr>
          <w:spacing w:val="-2"/>
        </w:rPr>
        <w:t>Conclusion</w:t>
      </w:r>
    </w:p>
    <w:p>
      <w:pPr>
        <w:pStyle w:val="BodyText"/>
        <w:spacing w:line="480" w:lineRule="auto" w:before="317"/>
        <w:ind w:left="240" w:right="1193" w:firstLine="719"/>
      </w:pPr>
      <w:r>
        <w:rPr/>
        <w:t>Based on the findings of the study, it is clear that Human Resource Management (HRM) practices (resourcing, employee training and development, employee compensation and employee relations) has a positive role in increasing the employee‟s performance, so the managers of SMEs should implement these practices to achieve the desired goals. The organizations should utilize a variety of reward and recognition programs to drive behavior that promotes high performance. SME managers should revise their human resource policies by keeping in view the above factors in order to attain the targeted goals.</w:t>
      </w:r>
    </w:p>
    <w:p>
      <w:pPr>
        <w:pStyle w:val="Heading1"/>
        <w:spacing w:line="321" w:lineRule="exact"/>
        <w:jc w:val="left"/>
      </w:pPr>
      <w:r>
        <w:rPr/>
        <w:t>Implication</w:t>
      </w:r>
      <w:r>
        <w:rPr>
          <w:b w:val="0"/>
        </w:rPr>
        <w:t>s</w:t>
      </w:r>
      <w:r>
        <w:rPr>
          <w:b w:val="0"/>
          <w:spacing w:val="-5"/>
        </w:rPr>
        <w:t> </w:t>
      </w:r>
      <w:r>
        <w:rPr/>
        <w:t>of</w:t>
      </w:r>
      <w:r>
        <w:rPr>
          <w:spacing w:val="-5"/>
        </w:rPr>
        <w:t> </w:t>
      </w:r>
      <w:r>
        <w:rPr/>
        <w:t>the</w:t>
      </w:r>
      <w:r>
        <w:rPr>
          <w:spacing w:val="-4"/>
        </w:rPr>
        <w:t> </w:t>
      </w:r>
      <w:r>
        <w:rPr>
          <w:spacing w:val="-2"/>
        </w:rPr>
        <w:t>Study</w:t>
      </w:r>
    </w:p>
    <w:p>
      <w:pPr>
        <w:pStyle w:val="BodyText"/>
        <w:spacing w:before="2"/>
        <w:jc w:val="left"/>
        <w:rPr>
          <w:b/>
        </w:rPr>
      </w:pPr>
    </w:p>
    <w:p>
      <w:pPr>
        <w:pStyle w:val="BodyText"/>
        <w:spacing w:line="480" w:lineRule="auto"/>
        <w:ind w:left="240" w:right="1199" w:firstLine="719"/>
      </w:pPr>
      <w:r>
        <w:rPr/>
        <w:t>Given</w:t>
      </w:r>
      <w:r>
        <w:rPr>
          <w:spacing w:val="-1"/>
        </w:rPr>
        <w:t> </w:t>
      </w:r>
      <w:r>
        <w:rPr/>
        <w:t>the</w:t>
      </w:r>
      <w:r>
        <w:rPr>
          <w:spacing w:val="-2"/>
        </w:rPr>
        <w:t> </w:t>
      </w:r>
      <w:r>
        <w:rPr/>
        <w:t>importance</w:t>
      </w:r>
      <w:r>
        <w:rPr>
          <w:spacing w:val="-4"/>
        </w:rPr>
        <w:t> </w:t>
      </w:r>
      <w:r>
        <w:rPr/>
        <w:t>of</w:t>
      </w:r>
      <w:r>
        <w:rPr>
          <w:spacing w:val="-2"/>
        </w:rPr>
        <w:t> </w:t>
      </w:r>
      <w:r>
        <w:rPr/>
        <w:t>SMEs</w:t>
      </w:r>
      <w:r>
        <w:rPr>
          <w:spacing w:val="-1"/>
        </w:rPr>
        <w:t> </w:t>
      </w:r>
      <w:r>
        <w:rPr/>
        <w:t>as the</w:t>
      </w:r>
      <w:r>
        <w:rPr>
          <w:spacing w:val="-2"/>
        </w:rPr>
        <w:t> </w:t>
      </w:r>
      <w:r>
        <w:rPr/>
        <w:t>principal</w:t>
      </w:r>
      <w:r>
        <w:rPr>
          <w:spacing w:val="-1"/>
        </w:rPr>
        <w:t> </w:t>
      </w:r>
      <w:r>
        <w:rPr/>
        <w:t>means</w:t>
      </w:r>
      <w:r>
        <w:rPr>
          <w:spacing w:val="-1"/>
        </w:rPr>
        <w:t> </w:t>
      </w:r>
      <w:r>
        <w:rPr/>
        <w:t>of</w:t>
      </w:r>
      <w:r>
        <w:rPr>
          <w:spacing w:val="-2"/>
        </w:rPr>
        <w:t> </w:t>
      </w:r>
      <w:r>
        <w:rPr/>
        <w:t>achieving</w:t>
      </w:r>
      <w:r>
        <w:rPr>
          <w:spacing w:val="-1"/>
        </w:rPr>
        <w:t> </w:t>
      </w:r>
      <w:r>
        <w:rPr/>
        <w:t>equitable and sustainable industrial diversification and dispersal in Anambra State, there is need for more understanding on managers‟ human resource practices on the performance</w:t>
      </w:r>
      <w:r>
        <w:rPr>
          <w:spacing w:val="68"/>
        </w:rPr>
        <w:t> </w:t>
      </w:r>
      <w:r>
        <w:rPr/>
        <w:t>of</w:t>
      </w:r>
      <w:r>
        <w:rPr>
          <w:spacing w:val="68"/>
        </w:rPr>
        <w:t> </w:t>
      </w:r>
      <w:r>
        <w:rPr/>
        <w:t>SMEs</w:t>
      </w:r>
      <w:r>
        <w:rPr>
          <w:spacing w:val="69"/>
        </w:rPr>
        <w:t> </w:t>
      </w:r>
      <w:r>
        <w:rPr/>
        <w:t>in</w:t>
      </w:r>
      <w:r>
        <w:rPr>
          <w:spacing w:val="69"/>
        </w:rPr>
        <w:t> </w:t>
      </w:r>
      <w:r>
        <w:rPr/>
        <w:t>the</w:t>
      </w:r>
      <w:r>
        <w:rPr>
          <w:spacing w:val="68"/>
        </w:rPr>
        <w:t> </w:t>
      </w:r>
      <w:r>
        <w:rPr/>
        <w:t>State.</w:t>
      </w:r>
      <w:r>
        <w:rPr>
          <w:spacing w:val="71"/>
        </w:rPr>
        <w:t>   </w:t>
      </w:r>
      <w:r>
        <w:rPr/>
        <w:t>Findings</w:t>
      </w:r>
      <w:r>
        <w:rPr>
          <w:spacing w:val="69"/>
        </w:rPr>
        <w:t> </w:t>
      </w:r>
      <w:r>
        <w:rPr/>
        <w:t>of</w:t>
      </w:r>
      <w:r>
        <w:rPr>
          <w:spacing w:val="68"/>
        </w:rPr>
        <w:t> </w:t>
      </w:r>
      <w:r>
        <w:rPr/>
        <w:t>this</w:t>
      </w:r>
      <w:r>
        <w:rPr>
          <w:spacing w:val="69"/>
        </w:rPr>
        <w:t> </w:t>
      </w:r>
      <w:r>
        <w:rPr/>
        <w:t>study</w:t>
      </w:r>
      <w:r>
        <w:rPr>
          <w:spacing w:val="64"/>
        </w:rPr>
        <w:t> </w:t>
      </w:r>
      <w:r>
        <w:rPr/>
        <w:t>have</w:t>
      </w:r>
      <w:r>
        <w:rPr>
          <w:spacing w:val="68"/>
        </w:rPr>
        <w:t> </w:t>
      </w:r>
      <w:r>
        <w:rPr/>
        <w:t>number</w:t>
      </w:r>
      <w:r>
        <w:rPr>
          <w:spacing w:val="69"/>
        </w:rPr>
        <w:t> </w:t>
      </w:r>
      <w:r>
        <w:rPr>
          <w:spacing w:val="-5"/>
        </w:rPr>
        <w:t>of</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8"/>
      </w:pPr>
      <w:r>
        <w:rPr/>
        <w:t>implications that may assist managers, industries, the state government, business consultants and policy makers in SMEs.</w:t>
      </w:r>
    </w:p>
    <w:p>
      <w:pPr>
        <w:pStyle w:val="BodyText"/>
        <w:spacing w:line="480" w:lineRule="auto"/>
        <w:ind w:left="240" w:right="1193" w:firstLine="789"/>
      </w:pPr>
      <w:r>
        <w:rPr/>
        <w:t>The findings of this study have created insight into the available measures by managers of SMEs. Managers of SMEs are therefore inspired to become more focused on resource planning, employee training and development, compensation, employee relations and involving employees in decision-making and its contribution to performance of the enterprise, learn about the specific problems of not involving employees in decision-making of the enterprise, understand its importance, and take a more proactive role of involving employees in decision- making to promote successful management in the day to day business activities of </w:t>
      </w:r>
      <w:r>
        <w:rPr>
          <w:spacing w:val="-2"/>
        </w:rPr>
        <w:t>enterprise.</w:t>
      </w:r>
    </w:p>
    <w:p>
      <w:pPr>
        <w:pStyle w:val="BodyText"/>
        <w:spacing w:line="480" w:lineRule="auto"/>
        <w:ind w:left="240" w:right="1193" w:firstLine="719"/>
      </w:pPr>
      <w:r>
        <w:rPr/>
        <w:t>An</w:t>
      </w:r>
      <w:r>
        <w:rPr>
          <w:spacing w:val="-2"/>
        </w:rPr>
        <w:t> </w:t>
      </w:r>
      <w:r>
        <w:rPr/>
        <w:t>implication</w:t>
      </w:r>
      <w:r>
        <w:rPr>
          <w:spacing w:val="-2"/>
        </w:rPr>
        <w:t> </w:t>
      </w:r>
      <w:r>
        <w:rPr/>
        <w:t>for</w:t>
      </w:r>
      <w:r>
        <w:rPr>
          <w:spacing w:val="-3"/>
        </w:rPr>
        <w:t> </w:t>
      </w:r>
      <w:r>
        <w:rPr/>
        <w:t>industry,</w:t>
      </w:r>
      <w:r>
        <w:rPr>
          <w:spacing w:val="-4"/>
        </w:rPr>
        <w:t> </w:t>
      </w:r>
      <w:r>
        <w:rPr/>
        <w:t>competition</w:t>
      </w:r>
      <w:r>
        <w:rPr>
          <w:spacing w:val="-2"/>
        </w:rPr>
        <w:t> </w:t>
      </w:r>
      <w:r>
        <w:rPr/>
        <w:t>among</w:t>
      </w:r>
      <w:r>
        <w:rPr>
          <w:spacing w:val="-2"/>
        </w:rPr>
        <w:t> </w:t>
      </w:r>
      <w:r>
        <w:rPr/>
        <w:t>firms</w:t>
      </w:r>
      <w:r>
        <w:rPr>
          <w:spacing w:val="-2"/>
        </w:rPr>
        <w:t> </w:t>
      </w:r>
      <w:r>
        <w:rPr/>
        <w:t>in</w:t>
      </w:r>
      <w:r>
        <w:rPr>
          <w:spacing w:val="-2"/>
        </w:rPr>
        <w:t> </w:t>
      </w:r>
      <w:r>
        <w:rPr/>
        <w:t>the</w:t>
      </w:r>
      <w:r>
        <w:rPr>
          <w:spacing w:val="-3"/>
        </w:rPr>
        <w:t> </w:t>
      </w:r>
      <w:r>
        <w:rPr/>
        <w:t>same</w:t>
      </w:r>
      <w:r>
        <w:rPr>
          <w:spacing w:val="-3"/>
        </w:rPr>
        <w:t> </w:t>
      </w:r>
      <w:r>
        <w:rPr/>
        <w:t>industry</w:t>
      </w:r>
      <w:r>
        <w:rPr>
          <w:spacing w:val="-7"/>
        </w:rPr>
        <w:t> </w:t>
      </w:r>
      <w:r>
        <w:rPr/>
        <w:t>is a common phenomenon. This study shows that competitiveness, based on the innovativeness and proactiveness of firms‟ workforce is possible and viable as an alternative strategy for industries. This study has highlighted how this may be achieved through human resource management practices. By this, firms wishing to be ahead of competition now have the option of using corporate entrepreneurship through human resources management practices.</w:t>
      </w:r>
    </w:p>
    <w:p>
      <w:pPr>
        <w:pStyle w:val="BodyText"/>
        <w:spacing w:line="480" w:lineRule="auto" w:before="2"/>
        <w:ind w:left="240" w:right="1204" w:firstLine="719"/>
      </w:pPr>
      <w:r>
        <w:rPr/>
        <w:t>Regulatory environment is an important factor that influences the growth of SMEs.</w:t>
      </w:r>
      <w:r>
        <w:rPr>
          <w:spacing w:val="67"/>
          <w:w w:val="150"/>
        </w:rPr>
        <w:t> </w:t>
      </w:r>
      <w:r>
        <w:rPr/>
        <w:t>SMEs</w:t>
      </w:r>
      <w:r>
        <w:rPr>
          <w:spacing w:val="69"/>
          <w:w w:val="150"/>
        </w:rPr>
        <w:t> </w:t>
      </w:r>
      <w:r>
        <w:rPr/>
        <w:t>require</w:t>
      </w:r>
      <w:r>
        <w:rPr>
          <w:spacing w:val="70"/>
          <w:w w:val="150"/>
        </w:rPr>
        <w:t> </w:t>
      </w:r>
      <w:r>
        <w:rPr/>
        <w:t>the</w:t>
      </w:r>
      <w:r>
        <w:rPr>
          <w:spacing w:val="69"/>
          <w:w w:val="150"/>
        </w:rPr>
        <w:t> </w:t>
      </w:r>
      <w:r>
        <w:rPr/>
        <w:t>existence</w:t>
      </w:r>
      <w:r>
        <w:rPr>
          <w:spacing w:val="68"/>
          <w:w w:val="150"/>
        </w:rPr>
        <w:t> </w:t>
      </w:r>
      <w:r>
        <w:rPr/>
        <w:t>of</w:t>
      </w:r>
      <w:r>
        <w:rPr>
          <w:spacing w:val="67"/>
          <w:w w:val="150"/>
        </w:rPr>
        <w:t> </w:t>
      </w:r>
      <w:r>
        <w:rPr/>
        <w:t>appropriate</w:t>
      </w:r>
      <w:r>
        <w:rPr>
          <w:spacing w:val="69"/>
          <w:w w:val="150"/>
        </w:rPr>
        <w:t> </w:t>
      </w:r>
      <w:r>
        <w:rPr/>
        <w:t>government</w:t>
      </w:r>
      <w:r>
        <w:rPr>
          <w:spacing w:val="70"/>
          <w:w w:val="150"/>
        </w:rPr>
        <w:t> </w:t>
      </w:r>
      <w:r>
        <w:rPr/>
        <w:t>policies</w:t>
      </w:r>
      <w:r>
        <w:rPr>
          <w:spacing w:val="70"/>
          <w:w w:val="150"/>
        </w:rPr>
        <w:t> </w:t>
      </w:r>
      <w:r>
        <w:rPr>
          <w:spacing w:val="-5"/>
        </w:rPr>
        <w:t>and</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195"/>
      </w:pPr>
      <w:r>
        <w:rPr/>
        <w:t>regulations concerning her employees. Such policies include giving of preferences to employees and intellectual property protection. Indeed, government support is a critical factor in fostering SMEs and has an important role in overcoming these concerns and challenges, for government bodies or others whose task it is to support employees and promote SMEs in the economy.</w:t>
      </w:r>
    </w:p>
    <w:p>
      <w:pPr>
        <w:pStyle w:val="BodyText"/>
        <w:spacing w:line="480" w:lineRule="auto" w:before="1"/>
        <w:ind w:left="240" w:right="1195" w:firstLine="719"/>
      </w:pPr>
      <w:r>
        <w:rPr/>
        <w:t>The professional body for the regulation and promotion of best practices in human resource management have concentrated their contribution to entrepreneurship development in the country more specifically on vocational skill development for self employment rather than the use of their core tool (HRMP) for promoting the entrepreneurial workforce or corporate entrepreneurship which has proved to be more economic, effective and relevant to them. This study has highlighted the potential of these human resource management practices as a tool for entrepreneurship development. It also supplies material for their function as advocates of best practice in human resource management practice.</w:t>
      </w:r>
    </w:p>
    <w:p>
      <w:pPr>
        <w:pStyle w:val="BodyText"/>
        <w:spacing w:line="480" w:lineRule="auto"/>
        <w:ind w:left="240" w:right="1196" w:firstLine="719"/>
      </w:pPr>
      <w:r>
        <w:rPr/>
        <w:t>Another implication of the study hinged on lack of awareness of human resource practices on the part of the managers of the SMEs. As a result, the implication of innovation aimed at facilitating issues in the enterprise would therefore be delayed. This situation implicates prompt involvement of employees who are expected to help SMEs in the country to evaluate resources needed for its</w:t>
      </w:r>
    </w:p>
    <w:p>
      <w:pPr>
        <w:spacing w:after="0" w:line="480" w:lineRule="auto"/>
        <w:sectPr>
          <w:pgSz w:w="12240" w:h="15840"/>
          <w:pgMar w:header="761" w:footer="0" w:top="980" w:bottom="280" w:left="1200" w:right="240"/>
        </w:sectPr>
      </w:pPr>
    </w:p>
    <w:p>
      <w:pPr>
        <w:pStyle w:val="BodyText"/>
        <w:spacing w:before="129"/>
        <w:jc w:val="left"/>
      </w:pPr>
    </w:p>
    <w:p>
      <w:pPr>
        <w:pStyle w:val="BodyText"/>
        <w:spacing w:line="480" w:lineRule="auto" w:before="1"/>
        <w:ind w:left="240" w:right="1206"/>
      </w:pPr>
      <w:r>
        <w:rPr/>
        <w:t>growth in the country, offer ways to help the SMEs to understand the prerequisite for continuous existence.</w:t>
      </w:r>
    </w:p>
    <w:p>
      <w:pPr>
        <w:pStyle w:val="BodyText"/>
        <w:spacing w:line="480" w:lineRule="auto" w:before="200"/>
        <w:ind w:left="240" w:right="1196" w:firstLine="719"/>
      </w:pPr>
      <w:r>
        <w:rPr/>
        <w:t>Finally, the implication of the study has led to the achievement of these research objectives and has provided valuable guidelines to policy makers in implementing and accelerating adequate awareness on managers‟ human resource practices among the SMEs in Anambra State.</w:t>
      </w:r>
    </w:p>
    <w:p>
      <w:pPr>
        <w:pStyle w:val="Heading1"/>
        <w:spacing w:before="4"/>
        <w:jc w:val="left"/>
      </w:pPr>
      <w:r>
        <w:rPr>
          <w:spacing w:val="-2"/>
        </w:rPr>
        <w:t>Recommendations</w:t>
      </w:r>
    </w:p>
    <w:p>
      <w:pPr>
        <w:pStyle w:val="BodyText"/>
        <w:spacing w:line="480" w:lineRule="auto" w:before="319"/>
        <w:ind w:left="240" w:right="1200" w:firstLine="487"/>
        <w:jc w:val="left"/>
      </w:pPr>
      <w:r>
        <w:rPr/>
        <w:t>Based</w:t>
      </w:r>
      <w:r>
        <w:rPr>
          <w:spacing w:val="40"/>
        </w:rPr>
        <w:t> </w:t>
      </w:r>
      <w:r>
        <w:rPr/>
        <w:t>on</w:t>
      </w:r>
      <w:r>
        <w:rPr>
          <w:spacing w:val="40"/>
        </w:rPr>
        <w:t> </w:t>
      </w:r>
      <w:r>
        <w:rPr/>
        <w:t>the</w:t>
      </w:r>
      <w:r>
        <w:rPr>
          <w:spacing w:val="40"/>
        </w:rPr>
        <w:t> </w:t>
      </w:r>
      <w:r>
        <w:rPr/>
        <w:t>findings</w:t>
      </w:r>
      <w:r>
        <w:rPr>
          <w:spacing w:val="40"/>
        </w:rPr>
        <w:t> </w:t>
      </w:r>
      <w:r>
        <w:rPr/>
        <w:t>of</w:t>
      </w:r>
      <w:r>
        <w:rPr>
          <w:spacing w:val="40"/>
        </w:rPr>
        <w:t> </w:t>
      </w:r>
      <w:r>
        <w:rPr/>
        <w:t>this</w:t>
      </w:r>
      <w:r>
        <w:rPr>
          <w:spacing w:val="40"/>
        </w:rPr>
        <w:t> </w:t>
      </w:r>
      <w:r>
        <w:rPr/>
        <w:t>study,</w:t>
      </w:r>
      <w:r>
        <w:rPr>
          <w:spacing w:val="40"/>
        </w:rPr>
        <w:t> </w:t>
      </w:r>
      <w:r>
        <w:rPr/>
        <w:t>the</w:t>
      </w:r>
      <w:r>
        <w:rPr>
          <w:spacing w:val="40"/>
        </w:rPr>
        <w:t> </w:t>
      </w:r>
      <w:r>
        <w:rPr/>
        <w:t>following</w:t>
      </w:r>
      <w:r>
        <w:rPr>
          <w:spacing w:val="40"/>
        </w:rPr>
        <w:t> </w:t>
      </w:r>
      <w:r>
        <w:rPr/>
        <w:t>recommendations</w:t>
      </w:r>
      <w:r>
        <w:rPr>
          <w:spacing w:val="40"/>
        </w:rPr>
        <w:t> </w:t>
      </w:r>
      <w:r>
        <w:rPr/>
        <w:t>were</w:t>
      </w:r>
      <w:r>
        <w:rPr>
          <w:spacing w:val="40"/>
        </w:rPr>
        <w:t> </w:t>
      </w:r>
      <w:r>
        <w:rPr>
          <w:spacing w:val="-2"/>
        </w:rPr>
        <w:t>made:</w:t>
      </w:r>
    </w:p>
    <w:p>
      <w:pPr>
        <w:pStyle w:val="ListParagraph"/>
        <w:numPr>
          <w:ilvl w:val="0"/>
          <w:numId w:val="14"/>
        </w:numPr>
        <w:tabs>
          <w:tab w:pos="960" w:val="left" w:leader="none"/>
        </w:tabs>
        <w:spacing w:line="480" w:lineRule="auto" w:before="0" w:after="0"/>
        <w:ind w:left="960" w:right="1196" w:hanging="720"/>
        <w:jc w:val="both"/>
        <w:rPr>
          <w:sz w:val="28"/>
        </w:rPr>
      </w:pPr>
      <w:r>
        <w:rPr>
          <w:sz w:val="28"/>
        </w:rPr>
        <w:t>Managers of SMEs‟ in Anambra State should embark on capacity building of members to ensure better understanding of the relevance of human resource practices on organizational growth and performance. This could be achieved by collaborative efforts with relevant educational institutions, government agencies and consultants through the organization of seminars, workshop, conferences and training programmes for both the managers and employees of the organizations.</w:t>
      </w:r>
    </w:p>
    <w:p>
      <w:pPr>
        <w:pStyle w:val="ListParagraph"/>
        <w:numPr>
          <w:ilvl w:val="0"/>
          <w:numId w:val="14"/>
        </w:numPr>
        <w:tabs>
          <w:tab w:pos="960" w:val="left" w:leader="none"/>
        </w:tabs>
        <w:spacing w:line="480" w:lineRule="auto" w:before="0" w:after="0"/>
        <w:ind w:left="960" w:right="1203" w:hanging="720"/>
        <w:jc w:val="both"/>
        <w:rPr>
          <w:sz w:val="28"/>
        </w:rPr>
      </w:pPr>
      <w:r>
        <w:rPr>
          <w:sz w:val="28"/>
        </w:rPr>
        <w:t>Firms should fully adopt HRM practices as part of their formal strategic competitive tools. These HRM practices should consciously include variables</w:t>
      </w:r>
      <w:r>
        <w:rPr>
          <w:spacing w:val="40"/>
          <w:sz w:val="28"/>
        </w:rPr>
        <w:t>  </w:t>
      </w:r>
      <w:r>
        <w:rPr>
          <w:sz w:val="28"/>
        </w:rPr>
        <w:t>such</w:t>
      </w:r>
      <w:r>
        <w:rPr>
          <w:spacing w:val="40"/>
          <w:sz w:val="28"/>
        </w:rPr>
        <w:t>  </w:t>
      </w:r>
      <w:r>
        <w:rPr>
          <w:sz w:val="28"/>
        </w:rPr>
        <w:t>as,</w:t>
      </w:r>
      <w:r>
        <w:rPr>
          <w:spacing w:val="39"/>
          <w:sz w:val="28"/>
        </w:rPr>
        <w:t>  </w:t>
      </w:r>
      <w:r>
        <w:rPr>
          <w:sz w:val="28"/>
        </w:rPr>
        <w:t>recruitment</w:t>
      </w:r>
      <w:r>
        <w:rPr>
          <w:spacing w:val="40"/>
          <w:sz w:val="28"/>
        </w:rPr>
        <w:t>  </w:t>
      </w:r>
      <w:r>
        <w:rPr>
          <w:sz w:val="28"/>
        </w:rPr>
        <w:t>and</w:t>
      </w:r>
      <w:r>
        <w:rPr>
          <w:spacing w:val="40"/>
          <w:sz w:val="28"/>
        </w:rPr>
        <w:t>  </w:t>
      </w:r>
      <w:r>
        <w:rPr>
          <w:sz w:val="28"/>
        </w:rPr>
        <w:t>selection,</w:t>
      </w:r>
      <w:r>
        <w:rPr>
          <w:spacing w:val="39"/>
          <w:sz w:val="28"/>
        </w:rPr>
        <w:t>  </w:t>
      </w:r>
      <w:r>
        <w:rPr>
          <w:sz w:val="28"/>
        </w:rPr>
        <w:t>training,</w:t>
      </w:r>
      <w:r>
        <w:rPr>
          <w:spacing w:val="39"/>
          <w:sz w:val="28"/>
        </w:rPr>
        <w:t>  </w:t>
      </w:r>
      <w:r>
        <w:rPr>
          <w:sz w:val="28"/>
        </w:rPr>
        <w:t>development,</w:t>
      </w:r>
    </w:p>
    <w:p>
      <w:pPr>
        <w:spacing w:after="0" w:line="480" w:lineRule="auto"/>
        <w:jc w:val="both"/>
        <w:rPr>
          <w:sz w:val="28"/>
        </w:rPr>
        <w:sectPr>
          <w:pgSz w:w="12240" w:h="15840"/>
          <w:pgMar w:header="761" w:footer="0" w:top="980" w:bottom="280" w:left="1200" w:right="240"/>
        </w:sectPr>
      </w:pPr>
    </w:p>
    <w:p>
      <w:pPr>
        <w:pStyle w:val="BodyText"/>
        <w:spacing w:before="129"/>
        <w:jc w:val="left"/>
      </w:pPr>
    </w:p>
    <w:p>
      <w:pPr>
        <w:pStyle w:val="BodyText"/>
        <w:spacing w:line="480" w:lineRule="auto" w:before="1"/>
        <w:ind w:left="960" w:right="1202"/>
      </w:pPr>
      <w:r>
        <w:rPr/>
        <w:t>compensation, employee relation and appraisal of employees in order to make them a key sustainable competitive tool.</w:t>
      </w:r>
    </w:p>
    <w:p>
      <w:pPr>
        <w:pStyle w:val="ListParagraph"/>
        <w:numPr>
          <w:ilvl w:val="0"/>
          <w:numId w:val="14"/>
        </w:numPr>
        <w:tabs>
          <w:tab w:pos="960" w:val="left" w:leader="none"/>
        </w:tabs>
        <w:spacing w:line="480" w:lineRule="auto" w:before="0" w:after="0"/>
        <w:ind w:left="960" w:right="1200" w:hanging="360"/>
        <w:jc w:val="both"/>
        <w:rPr>
          <w:sz w:val="28"/>
        </w:rPr>
      </w:pPr>
      <w:r>
        <w:rPr>
          <w:sz w:val="28"/>
        </w:rPr>
        <w:t>Best practices of recruitment and selection processes must be followed to result in choosing candidates with the appropriate knowledge, skills, abilities, and personal qualities; and also eradicate the problems like nepotism and discrimination.</w:t>
      </w:r>
    </w:p>
    <w:p>
      <w:pPr>
        <w:pStyle w:val="ListParagraph"/>
        <w:numPr>
          <w:ilvl w:val="0"/>
          <w:numId w:val="14"/>
        </w:numPr>
        <w:tabs>
          <w:tab w:pos="960" w:val="left" w:leader="none"/>
        </w:tabs>
        <w:spacing w:line="480" w:lineRule="auto" w:before="0" w:after="0"/>
        <w:ind w:left="960" w:right="1207" w:hanging="720"/>
        <w:jc w:val="both"/>
        <w:rPr>
          <w:sz w:val="28"/>
        </w:rPr>
      </w:pPr>
      <w:r>
        <w:rPr>
          <w:sz w:val="28"/>
        </w:rPr>
        <w:t>Management of SMEs should value the contribution and ideas shared by employees and empower employees to maximize their individual talents in order to make effective decisions.</w:t>
      </w:r>
    </w:p>
    <w:p>
      <w:pPr>
        <w:pStyle w:val="ListParagraph"/>
        <w:numPr>
          <w:ilvl w:val="0"/>
          <w:numId w:val="14"/>
        </w:numPr>
        <w:tabs>
          <w:tab w:pos="960" w:val="left" w:leader="none"/>
        </w:tabs>
        <w:spacing w:line="480" w:lineRule="auto" w:before="1" w:after="0"/>
        <w:ind w:left="960" w:right="1197" w:hanging="720"/>
        <w:jc w:val="both"/>
        <w:rPr>
          <w:sz w:val="28"/>
        </w:rPr>
      </w:pPr>
      <w:r>
        <w:rPr>
          <w:sz w:val="28"/>
        </w:rPr>
        <w:t>Human</w:t>
      </w:r>
      <w:r>
        <w:rPr>
          <w:spacing w:val="-2"/>
          <w:sz w:val="28"/>
        </w:rPr>
        <w:t> </w:t>
      </w:r>
      <w:r>
        <w:rPr>
          <w:sz w:val="28"/>
        </w:rPr>
        <w:t>resources</w:t>
      </w:r>
      <w:r>
        <w:rPr>
          <w:spacing w:val="-4"/>
          <w:sz w:val="28"/>
        </w:rPr>
        <w:t> </w:t>
      </w:r>
      <w:r>
        <w:rPr>
          <w:sz w:val="28"/>
        </w:rPr>
        <w:t>manager</w:t>
      </w:r>
      <w:r>
        <w:rPr>
          <w:spacing w:val="-4"/>
          <w:sz w:val="28"/>
        </w:rPr>
        <w:t> </w:t>
      </w:r>
      <w:r>
        <w:rPr>
          <w:sz w:val="28"/>
        </w:rPr>
        <w:t>should</w:t>
      </w:r>
      <w:r>
        <w:rPr>
          <w:spacing w:val="-4"/>
          <w:sz w:val="28"/>
        </w:rPr>
        <w:t> </w:t>
      </w:r>
      <w:r>
        <w:rPr>
          <w:sz w:val="28"/>
        </w:rPr>
        <w:t>develop</w:t>
      </w:r>
      <w:r>
        <w:rPr>
          <w:spacing w:val="-4"/>
          <w:sz w:val="28"/>
        </w:rPr>
        <w:t> </w:t>
      </w:r>
      <w:r>
        <w:rPr>
          <w:sz w:val="28"/>
        </w:rPr>
        <w:t>systems</w:t>
      </w:r>
      <w:r>
        <w:rPr>
          <w:spacing w:val="-2"/>
          <w:sz w:val="28"/>
        </w:rPr>
        <w:t> </w:t>
      </w:r>
      <w:r>
        <w:rPr>
          <w:sz w:val="28"/>
        </w:rPr>
        <w:t>that</w:t>
      </w:r>
      <w:r>
        <w:rPr>
          <w:spacing w:val="-4"/>
          <w:sz w:val="28"/>
        </w:rPr>
        <w:t> </w:t>
      </w:r>
      <w:r>
        <w:rPr>
          <w:sz w:val="28"/>
        </w:rPr>
        <w:t>will</w:t>
      </w:r>
      <w:r>
        <w:rPr>
          <w:spacing w:val="-4"/>
          <w:sz w:val="28"/>
        </w:rPr>
        <w:t> </w:t>
      </w:r>
      <w:r>
        <w:rPr>
          <w:sz w:val="28"/>
        </w:rPr>
        <w:t>ensure</w:t>
      </w:r>
      <w:r>
        <w:rPr>
          <w:spacing w:val="-4"/>
          <w:sz w:val="28"/>
        </w:rPr>
        <w:t> </w:t>
      </w:r>
      <w:r>
        <w:rPr>
          <w:sz w:val="28"/>
        </w:rPr>
        <w:t>that</w:t>
      </w:r>
      <w:r>
        <w:rPr>
          <w:spacing w:val="-3"/>
          <w:sz w:val="28"/>
        </w:rPr>
        <w:t> </w:t>
      </w:r>
      <w:r>
        <w:rPr>
          <w:sz w:val="28"/>
        </w:rPr>
        <w:t>there is proper compensation plan entailing proper job evaluation processes and pay structures in the organization. Any changes in the plan, like salaries or process should be supported by right fundamentals like salary survey and facts on the ground.</w:t>
      </w:r>
    </w:p>
    <w:p>
      <w:pPr>
        <w:pStyle w:val="BodyText"/>
        <w:spacing w:line="480" w:lineRule="auto"/>
        <w:ind w:left="960" w:right="1198" w:hanging="360"/>
      </w:pPr>
      <w:r>
        <w:rPr/>
        <w:t>6. Small and medium enterprise managers must put in place a systematic approach to training and development programs. Such approach should involve assessing needs, selecting training methods, and evaluating the effectiveness of such programs to ensure they are contributing to the success and growth of the enterprise.</w:t>
      </w:r>
    </w:p>
    <w:p>
      <w:pPr>
        <w:spacing w:after="0" w:line="480" w:lineRule="auto"/>
        <w:sectPr>
          <w:pgSz w:w="12240" w:h="15840"/>
          <w:pgMar w:header="761" w:footer="0" w:top="980" w:bottom="280" w:left="1200" w:right="240"/>
        </w:sectPr>
      </w:pPr>
    </w:p>
    <w:p>
      <w:pPr>
        <w:pStyle w:val="BodyText"/>
        <w:spacing w:before="134"/>
        <w:jc w:val="left"/>
      </w:pPr>
    </w:p>
    <w:p>
      <w:pPr>
        <w:pStyle w:val="Heading1"/>
        <w:jc w:val="left"/>
      </w:pPr>
      <w:r>
        <w:rPr/>
        <w:t>Suggestions</w:t>
      </w:r>
      <w:r>
        <w:rPr>
          <w:spacing w:val="-6"/>
        </w:rPr>
        <w:t> </w:t>
      </w:r>
      <w:r>
        <w:rPr/>
        <w:t>for</w:t>
      </w:r>
      <w:r>
        <w:rPr>
          <w:spacing w:val="-5"/>
        </w:rPr>
        <w:t> </w:t>
      </w:r>
      <w:r>
        <w:rPr/>
        <w:t>Further</w:t>
      </w:r>
      <w:r>
        <w:rPr>
          <w:spacing w:val="-4"/>
        </w:rPr>
        <w:t> </w:t>
      </w:r>
      <w:r>
        <w:rPr>
          <w:spacing w:val="-2"/>
        </w:rPr>
        <w:t>Study</w:t>
      </w:r>
    </w:p>
    <w:p>
      <w:pPr>
        <w:pStyle w:val="BodyText"/>
        <w:spacing w:line="482" w:lineRule="auto" w:before="317"/>
        <w:ind w:left="240" w:right="1201" w:firstLine="719"/>
      </w:pPr>
      <w:r>
        <w:rPr/>
        <w:t>Findings of the study have paved way for future research directions and investigations. The researcher suggests the following areas for further study:</w:t>
      </w:r>
    </w:p>
    <w:p>
      <w:pPr>
        <w:pStyle w:val="ListParagraph"/>
        <w:numPr>
          <w:ilvl w:val="0"/>
          <w:numId w:val="15"/>
        </w:numPr>
        <w:tabs>
          <w:tab w:pos="960" w:val="left" w:leader="none"/>
        </w:tabs>
        <w:spacing w:line="480" w:lineRule="auto" w:before="0" w:after="0"/>
        <w:ind w:left="960" w:right="1204" w:hanging="720"/>
        <w:jc w:val="both"/>
        <w:rPr>
          <w:sz w:val="28"/>
        </w:rPr>
      </w:pPr>
      <w:r>
        <w:rPr>
          <w:sz w:val="28"/>
        </w:rPr>
        <w:t>Determination of human resource management practices of managers of small and medium enterprises in South-East, Nigeria.</w:t>
      </w:r>
    </w:p>
    <w:p>
      <w:pPr>
        <w:pStyle w:val="ListParagraph"/>
        <w:numPr>
          <w:ilvl w:val="0"/>
          <w:numId w:val="15"/>
        </w:numPr>
        <w:tabs>
          <w:tab w:pos="960" w:val="left" w:leader="none"/>
        </w:tabs>
        <w:spacing w:line="480" w:lineRule="auto" w:before="0" w:after="0"/>
        <w:ind w:left="960" w:right="1205" w:hanging="720"/>
        <w:jc w:val="both"/>
        <w:rPr>
          <w:sz w:val="28"/>
        </w:rPr>
      </w:pPr>
      <w:r>
        <w:rPr>
          <w:sz w:val="28"/>
        </w:rPr>
        <w:t>Business education students‟ assessment of the needs of employees‟ participation in decision making of small and medium scale enterprises in Anambra State.</w:t>
      </w:r>
    </w:p>
    <w:p>
      <w:pPr>
        <w:pStyle w:val="ListParagraph"/>
        <w:numPr>
          <w:ilvl w:val="0"/>
          <w:numId w:val="15"/>
        </w:numPr>
        <w:tabs>
          <w:tab w:pos="960" w:val="left" w:leader="none"/>
        </w:tabs>
        <w:spacing w:line="482" w:lineRule="auto" w:before="0" w:after="0"/>
        <w:ind w:left="960" w:right="1207" w:hanging="720"/>
        <w:jc w:val="both"/>
        <w:rPr>
          <w:sz w:val="28"/>
        </w:rPr>
      </w:pPr>
      <w:r>
        <w:rPr>
          <w:sz w:val="28"/>
        </w:rPr>
        <w:t>Influence</w:t>
      </w:r>
      <w:r>
        <w:rPr>
          <w:spacing w:val="-1"/>
          <w:sz w:val="28"/>
        </w:rPr>
        <w:t> </w:t>
      </w:r>
      <w:r>
        <w:rPr>
          <w:sz w:val="28"/>
        </w:rPr>
        <w:t>of</w:t>
      </w:r>
      <w:r>
        <w:rPr>
          <w:spacing w:val="-4"/>
          <w:sz w:val="28"/>
        </w:rPr>
        <w:t> </w:t>
      </w:r>
      <w:r>
        <w:rPr>
          <w:sz w:val="28"/>
        </w:rPr>
        <w:t>involvement</w:t>
      </w:r>
      <w:r>
        <w:rPr>
          <w:spacing w:val="-3"/>
          <w:sz w:val="28"/>
        </w:rPr>
        <w:t> </w:t>
      </w:r>
      <w:r>
        <w:rPr>
          <w:sz w:val="28"/>
        </w:rPr>
        <w:t>of</w:t>
      </w:r>
      <w:r>
        <w:rPr>
          <w:spacing w:val="-1"/>
          <w:sz w:val="28"/>
        </w:rPr>
        <w:t> </w:t>
      </w:r>
      <w:r>
        <w:rPr>
          <w:sz w:val="28"/>
        </w:rPr>
        <w:t>employees on</w:t>
      </w:r>
      <w:r>
        <w:rPr>
          <w:spacing w:val="-3"/>
          <w:sz w:val="28"/>
        </w:rPr>
        <w:t> </w:t>
      </w:r>
      <w:r>
        <w:rPr>
          <w:sz w:val="28"/>
        </w:rPr>
        <w:t>the</w:t>
      </w:r>
      <w:r>
        <w:rPr>
          <w:spacing w:val="-4"/>
          <w:sz w:val="28"/>
        </w:rPr>
        <w:t> </w:t>
      </w:r>
      <w:r>
        <w:rPr>
          <w:sz w:val="28"/>
        </w:rPr>
        <w:t>nation</w:t>
      </w:r>
      <w:r>
        <w:rPr>
          <w:spacing w:val="-3"/>
          <w:sz w:val="28"/>
        </w:rPr>
        <w:t> </w:t>
      </w:r>
      <w:r>
        <w:rPr>
          <w:sz w:val="28"/>
        </w:rPr>
        <w:t>economic</w:t>
      </w:r>
      <w:r>
        <w:rPr>
          <w:spacing w:val="-1"/>
          <w:sz w:val="28"/>
        </w:rPr>
        <w:t> </w:t>
      </w:r>
      <w:r>
        <w:rPr>
          <w:sz w:val="28"/>
        </w:rPr>
        <w:t>development through small and medium scale enterprises.</w:t>
      </w:r>
    </w:p>
    <w:p>
      <w:pPr>
        <w:pStyle w:val="ListParagraph"/>
        <w:numPr>
          <w:ilvl w:val="0"/>
          <w:numId w:val="15"/>
        </w:numPr>
        <w:tabs>
          <w:tab w:pos="960" w:val="left" w:leader="none"/>
        </w:tabs>
        <w:spacing w:line="482" w:lineRule="auto" w:before="187" w:after="0"/>
        <w:ind w:left="960" w:right="1195" w:hanging="720"/>
        <w:jc w:val="both"/>
        <w:rPr>
          <w:sz w:val="28"/>
        </w:rPr>
      </w:pPr>
      <w:r>
        <w:rPr>
          <w:sz w:val="28"/>
        </w:rPr>
        <w:t>Assessment of problems and prospect of employees in an organization </w:t>
      </w:r>
      <w:r>
        <w:rPr>
          <w:spacing w:val="-2"/>
          <w:sz w:val="28"/>
        </w:rPr>
        <w:t>development.</w:t>
      </w:r>
    </w:p>
    <w:p>
      <w:pPr>
        <w:spacing w:after="0" w:line="482" w:lineRule="auto"/>
        <w:jc w:val="both"/>
        <w:rPr>
          <w:sz w:val="28"/>
        </w:rPr>
        <w:sectPr>
          <w:pgSz w:w="12240" w:h="15840"/>
          <w:pgMar w:header="761" w:footer="0" w:top="980" w:bottom="280" w:left="1200" w:right="240"/>
        </w:sectPr>
      </w:pPr>
    </w:p>
    <w:p>
      <w:pPr>
        <w:pStyle w:val="BodyText"/>
        <w:spacing w:before="134"/>
        <w:jc w:val="left"/>
      </w:pPr>
      <w:r>
        <w:rPr/>
        <mc:AlternateContent>
          <mc:Choice Requires="wps">
            <w:drawing>
              <wp:anchor distT="0" distB="0" distL="0" distR="0" allowOverlap="1" layoutInCell="1" locked="0" behindDoc="1" simplePos="0" relativeHeight="484166144">
                <wp:simplePos x="0" y="0"/>
                <wp:positionH relativeFrom="page">
                  <wp:posOffset>6718940</wp:posOffset>
                </wp:positionH>
                <wp:positionV relativeFrom="page">
                  <wp:posOffset>483108</wp:posOffset>
                </wp:positionV>
                <wp:extent cx="141605" cy="140335"/>
                <wp:effectExtent l="0" t="0" r="0" b="0"/>
                <wp:wrapNone/>
                <wp:docPr id="30" name="Textbox 30"/>
                <wp:cNvGraphicFramePr>
                  <a:graphicFrameLocks/>
                </wp:cNvGraphicFramePr>
                <a:graphic>
                  <a:graphicData uri="http://schemas.microsoft.com/office/word/2010/wordprocessingShape">
                    <wps:wsp>
                      <wps:cNvPr id="30" name="Textbox 30"/>
                      <wps:cNvSpPr txBox="1"/>
                      <wps:spPr>
                        <a:xfrm>
                          <a:off x="0" y="0"/>
                          <a:ext cx="141605" cy="140335"/>
                        </a:xfrm>
                        <a:prstGeom prst="rect">
                          <a:avLst/>
                        </a:prstGeom>
                      </wps:spPr>
                      <wps:txbx>
                        <w:txbxContent>
                          <w:p>
                            <w:pPr>
                              <w:spacing w:line="221" w:lineRule="exact" w:before="0"/>
                              <w:ind w:left="0" w:right="0" w:firstLine="0"/>
                              <w:jc w:val="left"/>
                              <w:rPr>
                                <w:rFonts w:ascii="Calibri"/>
                                <w:sz w:val="22"/>
                              </w:rPr>
                            </w:pPr>
                            <w:r>
                              <w:rPr>
                                <w:rFonts w:ascii="Calibri"/>
                                <w:spacing w:val="-7"/>
                                <w:sz w:val="22"/>
                              </w:rPr>
                              <w:t>33</w:t>
                            </w:r>
                          </w:p>
                        </w:txbxContent>
                      </wps:txbx>
                      <wps:bodyPr wrap="square" lIns="0" tIns="0" rIns="0" bIns="0" rtlCol="0">
                        <a:noAutofit/>
                      </wps:bodyPr>
                    </wps:wsp>
                  </a:graphicData>
                </a:graphic>
              </wp:anchor>
            </w:drawing>
          </mc:Choice>
          <mc:Fallback>
            <w:pict>
              <v:shape style="position:absolute;margin-left:529.050415pt;margin-top:38.040001pt;width:11.15pt;height:11.05pt;mso-position-horizontal-relative:page;mso-position-vertical-relative:page;z-index:-19150336" type="#_x0000_t202" id="docshape27" filled="false" stroked="false">
                <v:textbox inset="0,0,0,0">
                  <w:txbxContent>
                    <w:p>
                      <w:pPr>
                        <w:spacing w:line="221" w:lineRule="exact" w:before="0"/>
                        <w:ind w:left="0" w:right="0" w:firstLine="0"/>
                        <w:jc w:val="left"/>
                        <w:rPr>
                          <w:rFonts w:ascii="Calibri"/>
                          <w:sz w:val="22"/>
                        </w:rPr>
                      </w:pPr>
                      <w:r>
                        <w:rPr>
                          <w:rFonts w:ascii="Calibri"/>
                          <w:spacing w:val="-7"/>
                          <w:sz w:val="22"/>
                        </w:rPr>
                        <w:t>33</w:t>
                      </w:r>
                    </w:p>
                  </w:txbxContent>
                </v:textbox>
                <w10:wrap type="none"/>
              </v:shape>
            </w:pict>
          </mc:Fallback>
        </mc:AlternateContent>
      </w:r>
      <w:r>
        <w:rPr/>
        <mc:AlternateContent>
          <mc:Choice Requires="wps">
            <w:drawing>
              <wp:anchor distT="0" distB="0" distL="0" distR="0" allowOverlap="1" layoutInCell="1" locked="0" behindDoc="0" simplePos="0" relativeHeight="15739392">
                <wp:simplePos x="0" y="0"/>
                <wp:positionH relativeFrom="page">
                  <wp:posOffset>6710680</wp:posOffset>
                </wp:positionH>
                <wp:positionV relativeFrom="page">
                  <wp:posOffset>485140</wp:posOffset>
                </wp:positionV>
                <wp:extent cx="207010" cy="15113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207010" cy="151130"/>
                        </a:xfrm>
                        <a:custGeom>
                          <a:avLst/>
                          <a:gdLst/>
                          <a:ahLst/>
                          <a:cxnLst/>
                          <a:rect l="l" t="t" r="r" b="b"/>
                          <a:pathLst>
                            <a:path w="207010" h="151130">
                              <a:moveTo>
                                <a:pt x="207009" y="0"/>
                              </a:moveTo>
                              <a:lnTo>
                                <a:pt x="0" y="0"/>
                              </a:lnTo>
                              <a:lnTo>
                                <a:pt x="0" y="151129"/>
                              </a:lnTo>
                              <a:lnTo>
                                <a:pt x="207009" y="151129"/>
                              </a:lnTo>
                              <a:lnTo>
                                <a:pt x="207009" y="0"/>
                              </a:lnTo>
                              <a:close/>
                            </a:path>
                          </a:pathLst>
                        </a:custGeom>
                        <a:solidFill>
                          <a:srgbClr val="FFFFFF"/>
                        </a:solidFill>
                      </wps:spPr>
                      <wps:bodyPr wrap="square" lIns="0" tIns="0" rIns="0" bIns="0" rtlCol="0">
                        <a:prstTxWarp prst="textNoShape">
                          <a:avLst/>
                        </a:prstTxWarp>
                        <a:noAutofit/>
                      </wps:bodyPr>
                    </wps:wsp>
                  </a:graphicData>
                </a:graphic>
              </wp:anchor>
            </w:drawing>
          </mc:Choice>
          <mc:Fallback>
            <w:pict>
              <v:rect style="position:absolute;margin-left:528.400024pt;margin-top:38.200001pt;width:16.3pt;height:11.9pt;mso-position-horizontal-relative:page;mso-position-vertical-relative:page;z-index:15739392" id="docshape28" filled="true" fillcolor="#ffffff" stroked="false">
                <v:fill type="solid"/>
                <w10:wrap type="none"/>
              </v:rect>
            </w:pict>
          </mc:Fallback>
        </mc:AlternateContent>
      </w:r>
    </w:p>
    <w:p>
      <w:pPr>
        <w:pStyle w:val="Heading1"/>
        <w:ind w:left="3110" w:right="4065"/>
        <w:jc w:val="center"/>
      </w:pPr>
      <w:r>
        <w:rPr>
          <w:spacing w:val="-2"/>
        </w:rPr>
        <w:t>REFERENCES</w:t>
      </w:r>
    </w:p>
    <w:p>
      <w:pPr>
        <w:pStyle w:val="BodyText"/>
        <w:spacing w:before="317"/>
        <w:ind w:left="960" w:right="1198" w:hanging="720"/>
      </w:pPr>
      <w:r>
        <w:rPr/>
        <w:t>Abubakar, T. &amp; Abubaka, A. N. (2013). Assessing the effects of human resource management (HRM) practices on employee job performance: A study of Usman Danfodiyo University Sokoto. </w:t>
      </w:r>
      <w:r>
        <w:rPr>
          <w:i/>
        </w:rPr>
        <w:t>Journal of Business Studies</w:t>
      </w:r>
      <w:r>
        <w:rPr>
          <w:i/>
          <w:spacing w:val="40"/>
        </w:rPr>
        <w:t> </w:t>
      </w:r>
      <w:r>
        <w:rPr>
          <w:i/>
        </w:rPr>
        <w:t>Quarterly, 5</w:t>
      </w:r>
      <w:r>
        <w:rPr/>
        <w:t>(2), 247-259.</w:t>
      </w:r>
    </w:p>
    <w:p>
      <w:pPr>
        <w:pStyle w:val="BodyText"/>
        <w:spacing w:before="200"/>
        <w:ind w:left="960" w:right="1195" w:hanging="720"/>
      </w:pPr>
      <w:r>
        <w:rPr/>
        <w:t>Ahmeti, F. &amp; Marmullaku, B. (2015). Human resource management and practices in SMEs in developing countries: Practices in Kosovo. </w:t>
      </w:r>
      <w:r>
        <w:rPr>
          <w:i/>
        </w:rPr>
        <w:t>European Scientific Journal, 11 </w:t>
      </w:r>
      <w:r>
        <w:rPr/>
        <w:t>(7), 415-428.</w:t>
      </w:r>
    </w:p>
    <w:p>
      <w:pPr>
        <w:spacing w:before="200"/>
        <w:ind w:left="960" w:right="1193" w:hanging="720"/>
        <w:jc w:val="both"/>
        <w:rPr>
          <w:sz w:val="28"/>
        </w:rPr>
      </w:pPr>
      <w:r>
        <w:rPr>
          <w:sz w:val="28"/>
        </w:rPr>
        <w:t>Aigbevboile, P. A. (2008). Development of small and medium scale enterprise in Nigeria: An appraisal. </w:t>
      </w:r>
      <w:r>
        <w:rPr>
          <w:i/>
          <w:sz w:val="28"/>
        </w:rPr>
        <w:t>Journal of Office Management and Technology, 1</w:t>
      </w:r>
      <w:r>
        <w:rPr>
          <w:sz w:val="28"/>
        </w:rPr>
        <w:t>(2), </w:t>
      </w:r>
      <w:r>
        <w:rPr>
          <w:spacing w:val="-2"/>
          <w:sz w:val="28"/>
        </w:rPr>
        <w:t>53-54.</w:t>
      </w:r>
    </w:p>
    <w:p>
      <w:pPr>
        <w:spacing w:before="201"/>
        <w:ind w:left="960" w:right="1200" w:hanging="720"/>
        <w:jc w:val="both"/>
        <w:rPr>
          <w:sz w:val="28"/>
        </w:rPr>
      </w:pPr>
      <w:r>
        <w:rPr>
          <w:sz w:val="28"/>
        </w:rPr>
        <w:t>Akintunde, S. O. (2017). </w:t>
      </w:r>
      <w:r>
        <w:rPr>
          <w:i/>
          <w:sz w:val="28"/>
        </w:rPr>
        <w:t>Human resource management practices and corporate entrepreneurship in selected public and private sector institutions in Lagos and Ogun States, Nigeria. </w:t>
      </w:r>
      <w:r>
        <w:rPr>
          <w:sz w:val="28"/>
        </w:rPr>
        <w:t>M.Ed Thesis submitted to the Department of Business Administration and Marketing, School of Management Sciences Babcock University, Ilishan-Remo Ogun State, Nigeria.</w:t>
      </w:r>
    </w:p>
    <w:p>
      <w:pPr>
        <w:spacing w:line="322" w:lineRule="exact" w:before="200"/>
        <w:ind w:left="5" w:right="958" w:firstLine="0"/>
        <w:jc w:val="center"/>
        <w:rPr>
          <w:sz w:val="28"/>
        </w:rPr>
      </w:pPr>
      <w:r>
        <w:rPr>
          <w:sz w:val="28"/>
        </w:rPr>
        <w:t>Antfuso,</w:t>
      </w:r>
      <w:r>
        <w:rPr>
          <w:spacing w:val="-1"/>
          <w:sz w:val="28"/>
        </w:rPr>
        <w:t> </w:t>
      </w:r>
      <w:r>
        <w:rPr>
          <w:sz w:val="28"/>
        </w:rPr>
        <w:t>D.</w:t>
      </w:r>
      <w:r>
        <w:rPr>
          <w:spacing w:val="1"/>
          <w:sz w:val="28"/>
        </w:rPr>
        <w:t> </w:t>
      </w:r>
      <w:r>
        <w:rPr>
          <w:sz w:val="28"/>
        </w:rPr>
        <w:t>(2014).</w:t>
      </w:r>
      <w:r>
        <w:rPr>
          <w:spacing w:val="-2"/>
          <w:sz w:val="28"/>
        </w:rPr>
        <w:t> </w:t>
      </w:r>
      <w:r>
        <w:rPr>
          <w:sz w:val="28"/>
        </w:rPr>
        <w:t>Coors taps</w:t>
      </w:r>
      <w:r>
        <w:rPr>
          <w:spacing w:val="2"/>
          <w:sz w:val="28"/>
        </w:rPr>
        <w:t> </w:t>
      </w:r>
      <w:r>
        <w:rPr>
          <w:sz w:val="28"/>
        </w:rPr>
        <w:t>employee</w:t>
      </w:r>
      <w:r>
        <w:rPr>
          <w:spacing w:val="-1"/>
          <w:sz w:val="28"/>
        </w:rPr>
        <w:t> </w:t>
      </w:r>
      <w:r>
        <w:rPr>
          <w:sz w:val="28"/>
        </w:rPr>
        <w:t>judgment.</w:t>
      </w:r>
      <w:r>
        <w:rPr>
          <w:spacing w:val="7"/>
          <w:sz w:val="28"/>
        </w:rPr>
        <w:t> </w:t>
      </w:r>
      <w:r>
        <w:rPr>
          <w:i/>
          <w:sz w:val="28"/>
        </w:rPr>
        <w:t>Personnel</w:t>
      </w:r>
      <w:r>
        <w:rPr>
          <w:i/>
          <w:spacing w:val="-2"/>
          <w:sz w:val="28"/>
        </w:rPr>
        <w:t> </w:t>
      </w:r>
      <w:r>
        <w:rPr>
          <w:i/>
          <w:sz w:val="28"/>
        </w:rPr>
        <w:t>Journal</w:t>
      </w:r>
      <w:r>
        <w:rPr>
          <w:sz w:val="28"/>
        </w:rPr>
        <w:t>,</w:t>
      </w:r>
      <w:r>
        <w:rPr>
          <w:spacing w:val="-2"/>
          <w:sz w:val="28"/>
        </w:rPr>
        <w:t> </w:t>
      </w:r>
      <w:r>
        <w:rPr>
          <w:i/>
          <w:sz w:val="28"/>
        </w:rPr>
        <w:t>43 </w:t>
      </w:r>
      <w:r>
        <w:rPr>
          <w:sz w:val="28"/>
        </w:rPr>
        <w:t>(2),</w:t>
      </w:r>
      <w:r>
        <w:rPr>
          <w:spacing w:val="-1"/>
          <w:sz w:val="28"/>
        </w:rPr>
        <w:t> </w:t>
      </w:r>
      <w:r>
        <w:rPr>
          <w:spacing w:val="-5"/>
          <w:sz w:val="28"/>
        </w:rPr>
        <w:t>54-</w:t>
      </w:r>
    </w:p>
    <w:p>
      <w:pPr>
        <w:pStyle w:val="BodyText"/>
        <w:ind w:left="960"/>
        <w:jc w:val="left"/>
      </w:pPr>
      <w:r>
        <w:rPr>
          <w:spacing w:val="-5"/>
        </w:rPr>
        <w:t>63.</w:t>
      </w:r>
    </w:p>
    <w:p>
      <w:pPr>
        <w:spacing w:before="202"/>
        <w:ind w:left="960" w:right="1198" w:hanging="720"/>
        <w:jc w:val="both"/>
        <w:rPr>
          <w:sz w:val="28"/>
        </w:rPr>
      </w:pPr>
      <w:r>
        <w:rPr>
          <w:sz w:val="28"/>
        </w:rPr>
        <w:t>Appah, E. Tebepah, S. &amp; Soreh, C. (2012). Human resource development mechanism and the performance of public sector accountants‟ in Nigeria. </w:t>
      </w:r>
      <w:r>
        <w:rPr>
          <w:i/>
          <w:sz w:val="28"/>
        </w:rPr>
        <w:t>Current Research Journal of Social Sciences, 4</w:t>
      </w:r>
      <w:r>
        <w:rPr>
          <w:sz w:val="28"/>
        </w:rPr>
        <w:t>(3), 246-255</w:t>
      </w:r>
    </w:p>
    <w:p>
      <w:pPr>
        <w:pStyle w:val="BodyText"/>
        <w:spacing w:before="198"/>
        <w:ind w:left="960" w:right="1196" w:hanging="720"/>
      </w:pPr>
      <w:r>
        <w:rPr/>
        <w:t>Aremu, M. A., &amp; Adeyemi, S. L. (2011). Small and medium scale enterprises as survival strategy for employment generation in Nigeria. </w:t>
      </w:r>
      <w:r>
        <w:rPr>
          <w:i/>
        </w:rPr>
        <w:t>Journal of Sustainable Development, 4</w:t>
      </w:r>
      <w:r>
        <w:rPr/>
        <w:t>(1). Retrieved on 20/05/2011 from </w:t>
      </w:r>
      <w:hyperlink r:id="rId11">
        <w:r>
          <w:rPr>
            <w:spacing w:val="-2"/>
          </w:rPr>
          <w:t>www.ccsenet.org/jsd</w:t>
        </w:r>
      </w:hyperlink>
      <w:r>
        <w:rPr>
          <w:spacing w:val="-2"/>
        </w:rPr>
        <w:t>.</w:t>
      </w:r>
    </w:p>
    <w:p>
      <w:pPr>
        <w:pStyle w:val="BodyText"/>
        <w:spacing w:before="200"/>
        <w:ind w:left="960" w:right="1193" w:hanging="720"/>
      </w:pPr>
      <w:r>
        <w:rPr/>
        <w:t>Asma, I., Sajjad, A., Qasim, A. N. &amp; Umair, A. (2014). Exploring relationship among rewards, recognition and employees‟ job satisfaction: A descriptive study on libraries in Pakistan. </w:t>
      </w:r>
      <w:r>
        <w:rPr>
          <w:i/>
        </w:rPr>
        <w:t>Middle-East Journal of Scientific Research,</w:t>
      </w:r>
      <w:r>
        <w:rPr>
          <w:i/>
          <w:spacing w:val="40"/>
        </w:rPr>
        <w:t> </w:t>
      </w:r>
      <w:r>
        <w:rPr>
          <w:i/>
        </w:rPr>
        <w:t>21 </w:t>
      </w:r>
      <w:r>
        <w:rPr/>
        <w:t>(9), 1533-1540.</w:t>
      </w:r>
    </w:p>
    <w:p>
      <w:pPr>
        <w:spacing w:line="240" w:lineRule="auto" w:before="201"/>
        <w:ind w:left="960" w:right="1197" w:hanging="720"/>
        <w:jc w:val="both"/>
        <w:rPr>
          <w:sz w:val="28"/>
        </w:rPr>
      </w:pPr>
      <w:r>
        <w:rPr>
          <w:sz w:val="28"/>
        </w:rPr>
        <w:t>Awe, K., Shabi, O. &amp; Tugbobo, B. (2016). </w:t>
      </w:r>
      <w:r>
        <w:rPr>
          <w:i/>
          <w:sz w:val="28"/>
        </w:rPr>
        <w:t>Employees’ relations strategies and competitiveness of selected SMEs in Lagos State. </w:t>
      </w:r>
      <w:r>
        <w:rPr>
          <w:sz w:val="28"/>
        </w:rPr>
        <w:t>Faculty of Management Sciences, Annual Conference, Lagos State University, Ojo, Nigeria, November 28-30, 1016.</w:t>
      </w:r>
    </w:p>
    <w:p>
      <w:pPr>
        <w:spacing w:after="0" w:line="240" w:lineRule="auto"/>
        <w:jc w:val="both"/>
        <w:rPr>
          <w:sz w:val="28"/>
        </w:rPr>
        <w:sectPr>
          <w:headerReference w:type="default" r:id="rId10"/>
          <w:pgSz w:w="12240" w:h="15840"/>
          <w:pgMar w:header="761" w:footer="0" w:top="980" w:bottom="280" w:left="1200" w:right="240"/>
        </w:sectPr>
      </w:pPr>
    </w:p>
    <w:p>
      <w:pPr>
        <w:pStyle w:val="BodyText"/>
        <w:spacing w:before="129"/>
        <w:jc w:val="left"/>
      </w:pPr>
    </w:p>
    <w:p>
      <w:pPr>
        <w:spacing w:line="240" w:lineRule="auto" w:before="1"/>
        <w:ind w:left="960" w:right="1200" w:hanging="720"/>
        <w:jc w:val="left"/>
        <w:rPr>
          <w:sz w:val="28"/>
        </w:rPr>
      </w:pPr>
      <w:r>
        <w:rPr>
          <w:sz w:val="28"/>
        </w:rPr>
        <w:t>Ayyagari,</w:t>
      </w:r>
      <w:r>
        <w:rPr>
          <w:spacing w:val="40"/>
          <w:sz w:val="28"/>
        </w:rPr>
        <w:t> </w:t>
      </w:r>
      <w:r>
        <w:rPr>
          <w:sz w:val="28"/>
        </w:rPr>
        <w:t>M.,</w:t>
      </w:r>
      <w:r>
        <w:rPr>
          <w:spacing w:val="40"/>
          <w:sz w:val="28"/>
        </w:rPr>
        <w:t> </w:t>
      </w:r>
      <w:r>
        <w:rPr>
          <w:sz w:val="28"/>
        </w:rPr>
        <w:t>Demirgüç-Kunt,</w:t>
      </w:r>
      <w:r>
        <w:rPr>
          <w:spacing w:val="40"/>
          <w:sz w:val="28"/>
        </w:rPr>
        <w:t> </w:t>
      </w:r>
      <w:r>
        <w:rPr>
          <w:sz w:val="28"/>
        </w:rPr>
        <w:t>A.,</w:t>
      </w:r>
      <w:r>
        <w:rPr>
          <w:spacing w:val="40"/>
          <w:sz w:val="28"/>
        </w:rPr>
        <w:t> </w:t>
      </w:r>
      <w:r>
        <w:rPr>
          <w:sz w:val="28"/>
        </w:rPr>
        <w:t>&amp;</w:t>
      </w:r>
      <w:r>
        <w:rPr>
          <w:spacing w:val="40"/>
          <w:sz w:val="28"/>
        </w:rPr>
        <w:t> </w:t>
      </w:r>
      <w:r>
        <w:rPr>
          <w:sz w:val="28"/>
        </w:rPr>
        <w:t>Maksimovic,</w:t>
      </w:r>
      <w:r>
        <w:rPr>
          <w:spacing w:val="40"/>
          <w:sz w:val="28"/>
        </w:rPr>
        <w:t> </w:t>
      </w:r>
      <w:r>
        <w:rPr>
          <w:sz w:val="28"/>
        </w:rPr>
        <w:t>V.</w:t>
      </w:r>
      <w:r>
        <w:rPr>
          <w:spacing w:val="40"/>
          <w:sz w:val="28"/>
        </w:rPr>
        <w:t> </w:t>
      </w:r>
      <w:r>
        <w:rPr>
          <w:sz w:val="28"/>
        </w:rPr>
        <w:t>(2011).</w:t>
      </w:r>
      <w:r>
        <w:rPr>
          <w:spacing w:val="40"/>
          <w:sz w:val="28"/>
        </w:rPr>
        <w:t> </w:t>
      </w:r>
      <w:r>
        <w:rPr>
          <w:i/>
          <w:sz w:val="28"/>
        </w:rPr>
        <w:t>Small</w:t>
      </w:r>
      <w:r>
        <w:rPr>
          <w:i/>
          <w:spacing w:val="40"/>
          <w:sz w:val="28"/>
        </w:rPr>
        <w:t> </w:t>
      </w:r>
      <w:r>
        <w:rPr>
          <w:i/>
          <w:sz w:val="28"/>
        </w:rPr>
        <w:t>vs.</w:t>
      </w:r>
      <w:r>
        <w:rPr>
          <w:i/>
          <w:spacing w:val="40"/>
          <w:sz w:val="28"/>
        </w:rPr>
        <w:t> </w:t>
      </w:r>
      <w:r>
        <w:rPr>
          <w:i/>
          <w:sz w:val="28"/>
        </w:rPr>
        <w:t>young firms</w:t>
      </w:r>
      <w:r>
        <w:rPr>
          <w:i/>
          <w:spacing w:val="40"/>
          <w:sz w:val="28"/>
        </w:rPr>
        <w:t> </w:t>
      </w:r>
      <w:r>
        <w:rPr>
          <w:i/>
          <w:sz w:val="28"/>
        </w:rPr>
        <w:t>across</w:t>
      </w:r>
      <w:r>
        <w:rPr>
          <w:i/>
          <w:spacing w:val="40"/>
          <w:sz w:val="28"/>
        </w:rPr>
        <w:t> </w:t>
      </w:r>
      <w:r>
        <w:rPr>
          <w:i/>
          <w:sz w:val="28"/>
        </w:rPr>
        <w:t>the</w:t>
      </w:r>
      <w:r>
        <w:rPr>
          <w:i/>
          <w:spacing w:val="40"/>
          <w:sz w:val="28"/>
        </w:rPr>
        <w:t> </w:t>
      </w:r>
      <w:r>
        <w:rPr>
          <w:i/>
          <w:sz w:val="28"/>
        </w:rPr>
        <w:t>world</w:t>
      </w:r>
      <w:r>
        <w:rPr>
          <w:i/>
          <w:spacing w:val="40"/>
          <w:sz w:val="28"/>
        </w:rPr>
        <w:t> </w:t>
      </w:r>
      <w:r>
        <w:rPr>
          <w:i/>
          <w:sz w:val="28"/>
        </w:rPr>
        <w:t>–</w:t>
      </w:r>
      <w:r>
        <w:rPr>
          <w:i/>
          <w:spacing w:val="40"/>
          <w:sz w:val="28"/>
        </w:rPr>
        <w:t> </w:t>
      </w:r>
      <w:r>
        <w:rPr>
          <w:i/>
          <w:sz w:val="28"/>
        </w:rPr>
        <w:t>contribution</w:t>
      </w:r>
      <w:r>
        <w:rPr>
          <w:i/>
          <w:spacing w:val="40"/>
          <w:sz w:val="28"/>
        </w:rPr>
        <w:t> </w:t>
      </w:r>
      <w:r>
        <w:rPr>
          <w:i/>
          <w:sz w:val="28"/>
        </w:rPr>
        <w:t>to</w:t>
      </w:r>
      <w:r>
        <w:rPr>
          <w:i/>
          <w:spacing w:val="40"/>
          <w:sz w:val="28"/>
        </w:rPr>
        <w:t> </w:t>
      </w:r>
      <w:r>
        <w:rPr>
          <w:i/>
          <w:sz w:val="28"/>
        </w:rPr>
        <w:t>employment,</w:t>
      </w:r>
      <w:r>
        <w:rPr>
          <w:i/>
          <w:spacing w:val="40"/>
          <w:sz w:val="28"/>
        </w:rPr>
        <w:t> </w:t>
      </w:r>
      <w:r>
        <w:rPr>
          <w:i/>
          <w:sz w:val="28"/>
        </w:rPr>
        <w:t>job</w:t>
      </w:r>
      <w:r>
        <w:rPr>
          <w:i/>
          <w:spacing w:val="40"/>
          <w:sz w:val="28"/>
        </w:rPr>
        <w:t> </w:t>
      </w:r>
      <w:r>
        <w:rPr>
          <w:i/>
          <w:sz w:val="28"/>
        </w:rPr>
        <w:t>creation,</w:t>
      </w:r>
      <w:r>
        <w:rPr>
          <w:i/>
          <w:spacing w:val="40"/>
          <w:sz w:val="28"/>
        </w:rPr>
        <w:t> </w:t>
      </w:r>
      <w:r>
        <w:rPr>
          <w:i/>
          <w:sz w:val="28"/>
        </w:rPr>
        <w:t>and</w:t>
      </w:r>
      <w:r>
        <w:rPr>
          <w:i/>
          <w:spacing w:val="40"/>
          <w:sz w:val="28"/>
        </w:rPr>
        <w:t> </w:t>
      </w:r>
      <w:r>
        <w:rPr>
          <w:i/>
          <w:sz w:val="28"/>
        </w:rPr>
        <w:t>growth,</w:t>
      </w:r>
      <w:r>
        <w:rPr>
          <w:i/>
          <w:spacing w:val="40"/>
          <w:sz w:val="28"/>
        </w:rPr>
        <w:t> </w:t>
      </w:r>
      <w:r>
        <w:rPr>
          <w:i/>
          <w:sz w:val="28"/>
        </w:rPr>
        <w:t>policy</w:t>
      </w:r>
      <w:r>
        <w:rPr>
          <w:i/>
          <w:spacing w:val="40"/>
          <w:sz w:val="28"/>
        </w:rPr>
        <w:t> </w:t>
      </w:r>
      <w:r>
        <w:rPr>
          <w:i/>
          <w:sz w:val="28"/>
        </w:rPr>
        <w:t>research</w:t>
      </w:r>
      <w:r>
        <w:rPr>
          <w:i/>
          <w:spacing w:val="40"/>
          <w:sz w:val="28"/>
        </w:rPr>
        <w:t> </w:t>
      </w:r>
      <w:r>
        <w:rPr>
          <w:i/>
          <w:sz w:val="28"/>
        </w:rPr>
        <w:t>working</w:t>
      </w:r>
      <w:r>
        <w:rPr>
          <w:i/>
          <w:spacing w:val="40"/>
          <w:sz w:val="28"/>
        </w:rPr>
        <w:t> </w:t>
      </w:r>
      <w:r>
        <w:rPr>
          <w:i/>
          <w:sz w:val="28"/>
        </w:rPr>
        <w:t>paper</w:t>
      </w:r>
      <w:r>
        <w:rPr>
          <w:sz w:val="28"/>
        </w:rPr>
        <w:t>.</w:t>
      </w:r>
      <w:r>
        <w:rPr>
          <w:spacing w:val="40"/>
          <w:sz w:val="28"/>
        </w:rPr>
        <w:t> </w:t>
      </w:r>
      <w:r>
        <w:rPr>
          <w:sz w:val="28"/>
        </w:rPr>
        <w:t>Retrieved</w:t>
      </w:r>
      <w:r>
        <w:rPr>
          <w:spacing w:val="40"/>
          <w:sz w:val="28"/>
        </w:rPr>
        <w:t> </w:t>
      </w:r>
      <w:r>
        <w:rPr>
          <w:sz w:val="28"/>
        </w:rPr>
        <w:t>from</w:t>
      </w:r>
      <w:r>
        <w:rPr>
          <w:spacing w:val="40"/>
          <w:sz w:val="28"/>
        </w:rPr>
        <w:t> </w:t>
      </w:r>
      <w:r>
        <w:rPr>
          <w:sz w:val="28"/>
        </w:rPr>
        <w:t>Worldbank.org:</w:t>
      </w:r>
      <w:r>
        <w:rPr>
          <w:spacing w:val="40"/>
          <w:sz w:val="28"/>
        </w:rPr>
        <w:t> </w:t>
      </w:r>
      <w:hyperlink r:id="rId13">
        <w:r>
          <w:rPr>
            <w:spacing w:val="-2"/>
            <w:sz w:val="28"/>
          </w:rPr>
          <w:t>http://wwwwds.worldbank.org/servlet/WDSContentServer/WDSP/IB/2012/</w:t>
        </w:r>
      </w:hyperlink>
      <w:r>
        <w:rPr>
          <w:spacing w:val="-2"/>
          <w:sz w:val="28"/>
        </w:rPr>
        <w:t> </w:t>
      </w:r>
      <w:hyperlink r:id="rId13">
        <w:r>
          <w:rPr>
            <w:spacing w:val="-2"/>
            <w:sz w:val="28"/>
          </w:rPr>
          <w:t>11/06/000158349_20121106091157/Rendered/PDF/WPS5631.pdf</w:t>
        </w:r>
      </w:hyperlink>
      <w:r>
        <w:rPr>
          <w:spacing w:val="-2"/>
          <w:sz w:val="28"/>
        </w:rPr>
        <w:t>.</w:t>
      </w:r>
    </w:p>
    <w:p>
      <w:pPr>
        <w:spacing w:line="240" w:lineRule="auto" w:before="199"/>
        <w:ind w:left="960" w:right="1194" w:hanging="720"/>
        <w:jc w:val="both"/>
        <w:rPr>
          <w:sz w:val="28"/>
        </w:rPr>
      </w:pPr>
      <w:r>
        <w:rPr>
          <w:sz w:val="28"/>
        </w:rPr>
        <w:t>Bacon, N., &amp; Hoque,</w:t>
      </w:r>
      <w:r>
        <w:rPr>
          <w:spacing w:val="-1"/>
          <w:sz w:val="28"/>
        </w:rPr>
        <w:t> </w:t>
      </w:r>
      <w:r>
        <w:rPr>
          <w:sz w:val="28"/>
        </w:rPr>
        <w:t>K. (2011). HRM in the SME sector: Valuable employees and coercive networks. </w:t>
      </w:r>
      <w:r>
        <w:rPr>
          <w:i/>
          <w:sz w:val="28"/>
        </w:rPr>
        <w:t>The International Journal of Human Resource Management</w:t>
      </w:r>
      <w:r>
        <w:rPr>
          <w:sz w:val="28"/>
        </w:rPr>
        <w:t>, </w:t>
      </w:r>
      <w:r>
        <w:rPr>
          <w:i/>
          <w:sz w:val="28"/>
        </w:rPr>
        <w:t>16</w:t>
      </w:r>
      <w:r>
        <w:rPr>
          <w:sz w:val="28"/>
        </w:rPr>
        <w:t>(11), 1976-1999.Bartol, K. M. &amp; Martin, D. C. (2012). </w:t>
      </w:r>
      <w:r>
        <w:rPr>
          <w:i/>
          <w:sz w:val="28"/>
        </w:rPr>
        <w:t>Management. </w:t>
      </w:r>
      <w:r>
        <w:rPr>
          <w:sz w:val="28"/>
        </w:rPr>
        <w:t>(5</w:t>
      </w:r>
      <w:r>
        <w:rPr>
          <w:sz w:val="28"/>
          <w:vertAlign w:val="superscript"/>
        </w:rPr>
        <w:t>th</w:t>
      </w:r>
      <w:r>
        <w:rPr>
          <w:spacing w:val="40"/>
          <w:sz w:val="28"/>
          <w:vertAlign w:val="baseline"/>
        </w:rPr>
        <w:t> </w:t>
      </w:r>
      <w:r>
        <w:rPr>
          <w:sz w:val="28"/>
          <w:vertAlign w:val="baseline"/>
        </w:rPr>
        <w:t>ed). New York: Hill, Inc.</w:t>
      </w:r>
    </w:p>
    <w:p>
      <w:pPr>
        <w:pStyle w:val="BodyText"/>
        <w:spacing w:before="200"/>
        <w:ind w:left="960" w:right="1204" w:hanging="720"/>
      </w:pPr>
      <w:r>
        <w:rPr/>
        <w:t>Bartol, K., Martin, D., Tein, M., &amp; Mathews, G. (2007). Management: A Pacific Rim Focus. McGraw Hill Education, N.S.W, North Ryde.</w:t>
      </w:r>
    </w:p>
    <w:p>
      <w:pPr>
        <w:spacing w:before="202"/>
        <w:ind w:left="960" w:right="1199" w:hanging="720"/>
        <w:jc w:val="both"/>
        <w:rPr>
          <w:sz w:val="28"/>
        </w:rPr>
      </w:pPr>
      <w:r>
        <w:rPr>
          <w:sz w:val="28"/>
        </w:rPr>
        <w:t>Beardwell,</w:t>
      </w:r>
      <w:r>
        <w:rPr>
          <w:spacing w:val="-1"/>
          <w:sz w:val="28"/>
        </w:rPr>
        <w:t> </w:t>
      </w:r>
      <w:r>
        <w:rPr>
          <w:sz w:val="28"/>
        </w:rPr>
        <w:t>I. &amp;</w:t>
      </w:r>
      <w:r>
        <w:rPr>
          <w:spacing w:val="-3"/>
          <w:sz w:val="28"/>
        </w:rPr>
        <w:t> </w:t>
      </w:r>
      <w:r>
        <w:rPr>
          <w:sz w:val="28"/>
        </w:rPr>
        <w:t>Holden,</w:t>
      </w:r>
      <w:r>
        <w:rPr>
          <w:spacing w:val="-1"/>
          <w:sz w:val="28"/>
        </w:rPr>
        <w:t> </w:t>
      </w:r>
      <w:r>
        <w:rPr>
          <w:sz w:val="28"/>
        </w:rPr>
        <w:t>L.</w:t>
      </w:r>
      <w:r>
        <w:rPr>
          <w:spacing w:val="-1"/>
          <w:sz w:val="28"/>
        </w:rPr>
        <w:t> </w:t>
      </w:r>
      <w:r>
        <w:rPr>
          <w:sz w:val="28"/>
        </w:rPr>
        <w:t>(2010). </w:t>
      </w:r>
      <w:r>
        <w:rPr>
          <w:i/>
          <w:sz w:val="28"/>
        </w:rPr>
        <w:t>Human</w:t>
      </w:r>
      <w:r>
        <w:rPr>
          <w:i/>
          <w:spacing w:val="-1"/>
          <w:sz w:val="28"/>
        </w:rPr>
        <w:t> </w:t>
      </w:r>
      <w:r>
        <w:rPr>
          <w:i/>
          <w:sz w:val="28"/>
        </w:rPr>
        <w:t>resource management:</w:t>
      </w:r>
      <w:r>
        <w:rPr>
          <w:i/>
          <w:spacing w:val="-3"/>
          <w:sz w:val="28"/>
        </w:rPr>
        <w:t> </w:t>
      </w:r>
      <w:r>
        <w:rPr>
          <w:i/>
          <w:sz w:val="28"/>
        </w:rPr>
        <w:t>A</w:t>
      </w:r>
      <w:r>
        <w:rPr>
          <w:i/>
          <w:spacing w:val="-1"/>
          <w:sz w:val="28"/>
        </w:rPr>
        <w:t> </w:t>
      </w:r>
      <w:r>
        <w:rPr>
          <w:i/>
          <w:sz w:val="28"/>
        </w:rPr>
        <w:t>contemporary perspective. </w:t>
      </w:r>
      <w:r>
        <w:rPr>
          <w:sz w:val="28"/>
        </w:rPr>
        <w:t>Delhi: Macmillan India Ltd.</w:t>
      </w:r>
    </w:p>
    <w:p>
      <w:pPr>
        <w:spacing w:line="242" w:lineRule="auto" w:before="198"/>
        <w:ind w:left="960" w:right="1201" w:hanging="720"/>
        <w:jc w:val="both"/>
        <w:rPr>
          <w:sz w:val="28"/>
        </w:rPr>
      </w:pPr>
      <w:r>
        <w:rPr>
          <w:sz w:val="28"/>
        </w:rPr>
        <w:t>Bertalanffy, L. V. (1969). </w:t>
      </w:r>
      <w:r>
        <w:rPr>
          <w:i/>
          <w:sz w:val="28"/>
        </w:rPr>
        <w:t>General systems theory: Foundations, development and applications. </w:t>
      </w:r>
      <w:r>
        <w:rPr>
          <w:sz w:val="28"/>
        </w:rPr>
        <w:t>New York.</w:t>
      </w:r>
    </w:p>
    <w:p>
      <w:pPr>
        <w:pStyle w:val="BodyText"/>
        <w:spacing w:before="195"/>
        <w:ind w:left="960" w:right="1194" w:hanging="720"/>
      </w:pPr>
      <w:r>
        <w:rPr/>
        <w:t>Braziller.Carnevale, A. P., Garner, J. A. &amp; Nelzer, R.M. (202). </w:t>
      </w:r>
      <w:r>
        <w:rPr>
          <w:i/>
        </w:rPr>
        <w:t>America and the new economy</w:t>
      </w:r>
      <w:r>
        <w:rPr/>
        <w:t>. Washington, D.C: The American Society for Training and Development and U.S. Department of Labor, Employment and Training Administration, P.108</w:t>
      </w:r>
    </w:p>
    <w:p>
      <w:pPr>
        <w:spacing w:before="200"/>
        <w:ind w:left="960" w:right="1194" w:hanging="720"/>
        <w:jc w:val="both"/>
        <w:rPr>
          <w:sz w:val="28"/>
        </w:rPr>
      </w:pPr>
      <w:r>
        <w:rPr>
          <w:sz w:val="28"/>
        </w:rPr>
        <w:t>Cascio, W. F. (2010). </w:t>
      </w:r>
      <w:r>
        <w:rPr>
          <w:i/>
          <w:sz w:val="28"/>
        </w:rPr>
        <w:t>Managing human resources</w:t>
      </w:r>
      <w:r>
        <w:rPr>
          <w:sz w:val="28"/>
        </w:rPr>
        <w:t>. New York: McGraw-HillBook </w:t>
      </w:r>
      <w:r>
        <w:rPr>
          <w:spacing w:val="-2"/>
          <w:sz w:val="28"/>
        </w:rPr>
        <w:t>Company.</w:t>
      </w:r>
    </w:p>
    <w:p>
      <w:pPr>
        <w:pStyle w:val="BodyText"/>
        <w:spacing w:line="322" w:lineRule="exact" w:before="201"/>
        <w:ind w:left="240"/>
        <w:jc w:val="left"/>
      </w:pPr>
      <w:r>
        <w:rPr/>
        <w:t>Coulson-Thomas,</w:t>
      </w:r>
      <w:r>
        <w:rPr>
          <w:spacing w:val="25"/>
        </w:rPr>
        <w:t>  </w:t>
      </w:r>
      <w:r>
        <w:rPr/>
        <w:t>C.</w:t>
      </w:r>
      <w:r>
        <w:rPr>
          <w:spacing w:val="25"/>
        </w:rPr>
        <w:t>  </w:t>
      </w:r>
      <w:r>
        <w:rPr/>
        <w:t>(2009).</w:t>
      </w:r>
      <w:r>
        <w:rPr>
          <w:spacing w:val="25"/>
        </w:rPr>
        <w:t>  </w:t>
      </w:r>
      <w:r>
        <w:rPr/>
        <w:t>Human</w:t>
      </w:r>
      <w:r>
        <w:rPr>
          <w:spacing w:val="26"/>
        </w:rPr>
        <w:t>  </w:t>
      </w:r>
      <w:r>
        <w:rPr/>
        <w:t>resource:</w:t>
      </w:r>
      <w:r>
        <w:rPr>
          <w:spacing w:val="25"/>
        </w:rPr>
        <w:t>  </w:t>
      </w:r>
      <w:r>
        <w:rPr/>
        <w:t>The</w:t>
      </w:r>
      <w:r>
        <w:rPr>
          <w:spacing w:val="25"/>
        </w:rPr>
        <w:t>  </w:t>
      </w:r>
      <w:r>
        <w:rPr/>
        <w:t>critical</w:t>
      </w:r>
      <w:r>
        <w:rPr>
          <w:spacing w:val="25"/>
        </w:rPr>
        <w:t>  </w:t>
      </w:r>
      <w:r>
        <w:rPr/>
        <w:t>success</w:t>
      </w:r>
      <w:r>
        <w:rPr>
          <w:spacing w:val="25"/>
        </w:rPr>
        <w:t>  </w:t>
      </w:r>
      <w:r>
        <w:rPr>
          <w:spacing w:val="-2"/>
        </w:rPr>
        <w:t>factor).</w:t>
      </w:r>
    </w:p>
    <w:p>
      <w:pPr>
        <w:spacing w:before="0"/>
        <w:ind w:left="960" w:right="0" w:firstLine="0"/>
        <w:jc w:val="left"/>
        <w:rPr>
          <w:sz w:val="28"/>
        </w:rPr>
      </w:pPr>
      <w:r>
        <w:rPr>
          <w:i/>
          <w:sz w:val="28"/>
        </w:rPr>
        <w:t>Leadership</w:t>
      </w:r>
      <w:r>
        <w:rPr>
          <w:i/>
          <w:spacing w:val="-7"/>
          <w:sz w:val="28"/>
        </w:rPr>
        <w:t> </w:t>
      </w:r>
      <w:r>
        <w:rPr>
          <w:i/>
          <w:sz w:val="28"/>
        </w:rPr>
        <w:t>and</w:t>
      </w:r>
      <w:r>
        <w:rPr>
          <w:i/>
          <w:spacing w:val="-4"/>
          <w:sz w:val="28"/>
        </w:rPr>
        <w:t> </w:t>
      </w:r>
      <w:r>
        <w:rPr>
          <w:i/>
          <w:sz w:val="28"/>
        </w:rPr>
        <w:t>Organisation</w:t>
      </w:r>
      <w:r>
        <w:rPr>
          <w:i/>
          <w:spacing w:val="-4"/>
          <w:sz w:val="28"/>
        </w:rPr>
        <w:t> </w:t>
      </w:r>
      <w:r>
        <w:rPr>
          <w:i/>
          <w:sz w:val="28"/>
        </w:rPr>
        <w:t>Development</w:t>
      </w:r>
      <w:r>
        <w:rPr>
          <w:i/>
          <w:spacing w:val="-6"/>
          <w:sz w:val="28"/>
        </w:rPr>
        <w:t> </w:t>
      </w:r>
      <w:r>
        <w:rPr>
          <w:i/>
          <w:sz w:val="28"/>
        </w:rPr>
        <w:t>Journal</w:t>
      </w:r>
      <w:r>
        <w:rPr>
          <w:sz w:val="28"/>
        </w:rPr>
        <w:t>,</w:t>
      </w:r>
      <w:r>
        <w:rPr>
          <w:spacing w:val="-6"/>
          <w:sz w:val="28"/>
        </w:rPr>
        <w:t> </w:t>
      </w:r>
      <w:r>
        <w:rPr>
          <w:i/>
          <w:sz w:val="28"/>
        </w:rPr>
        <w:t>10</w:t>
      </w:r>
      <w:r>
        <w:rPr>
          <w:i/>
          <w:spacing w:val="-5"/>
          <w:sz w:val="28"/>
        </w:rPr>
        <w:t> </w:t>
      </w:r>
      <w:r>
        <w:rPr>
          <w:sz w:val="28"/>
        </w:rPr>
        <w:t>(4),</w:t>
      </w:r>
      <w:r>
        <w:rPr>
          <w:spacing w:val="-7"/>
          <w:sz w:val="28"/>
        </w:rPr>
        <w:t> </w:t>
      </w:r>
      <w:r>
        <w:rPr>
          <w:sz w:val="28"/>
        </w:rPr>
        <w:t>13-</w:t>
      </w:r>
      <w:r>
        <w:rPr>
          <w:spacing w:val="-7"/>
          <w:sz w:val="28"/>
        </w:rPr>
        <w:t> </w:t>
      </w:r>
      <w:r>
        <w:rPr>
          <w:spacing w:val="-5"/>
          <w:sz w:val="28"/>
        </w:rPr>
        <w:t>16.</w:t>
      </w:r>
    </w:p>
    <w:p>
      <w:pPr>
        <w:spacing w:before="199"/>
        <w:ind w:left="240" w:right="0" w:firstLine="0"/>
        <w:jc w:val="left"/>
        <w:rPr>
          <w:sz w:val="28"/>
        </w:rPr>
      </w:pPr>
      <w:r>
        <w:rPr>
          <w:sz w:val="28"/>
        </w:rPr>
        <w:t>Davis,</w:t>
      </w:r>
      <w:r>
        <w:rPr>
          <w:spacing w:val="-8"/>
          <w:sz w:val="28"/>
        </w:rPr>
        <w:t> </w:t>
      </w:r>
      <w:r>
        <w:rPr>
          <w:sz w:val="28"/>
        </w:rPr>
        <w:t>K.</w:t>
      </w:r>
      <w:r>
        <w:rPr>
          <w:spacing w:val="-5"/>
          <w:sz w:val="28"/>
        </w:rPr>
        <w:t> </w:t>
      </w:r>
      <w:r>
        <w:rPr>
          <w:sz w:val="28"/>
        </w:rPr>
        <w:t>(2011).</w:t>
      </w:r>
      <w:r>
        <w:rPr>
          <w:spacing w:val="-5"/>
          <w:sz w:val="28"/>
        </w:rPr>
        <w:t> </w:t>
      </w:r>
      <w:r>
        <w:rPr>
          <w:i/>
          <w:sz w:val="28"/>
        </w:rPr>
        <w:t>Human</w:t>
      </w:r>
      <w:r>
        <w:rPr>
          <w:i/>
          <w:spacing w:val="-5"/>
          <w:sz w:val="28"/>
        </w:rPr>
        <w:t> </w:t>
      </w:r>
      <w:r>
        <w:rPr>
          <w:i/>
          <w:sz w:val="28"/>
        </w:rPr>
        <w:t>behaviur</w:t>
      </w:r>
      <w:r>
        <w:rPr>
          <w:i/>
          <w:spacing w:val="-7"/>
          <w:sz w:val="28"/>
        </w:rPr>
        <w:t> </w:t>
      </w:r>
      <w:r>
        <w:rPr>
          <w:i/>
          <w:sz w:val="28"/>
        </w:rPr>
        <w:t>at</w:t>
      </w:r>
      <w:r>
        <w:rPr>
          <w:i/>
          <w:spacing w:val="-4"/>
          <w:sz w:val="28"/>
        </w:rPr>
        <w:t> </w:t>
      </w:r>
      <w:r>
        <w:rPr>
          <w:i/>
          <w:sz w:val="28"/>
        </w:rPr>
        <w:t>work</w:t>
      </w:r>
      <w:r>
        <w:rPr>
          <w:sz w:val="28"/>
        </w:rPr>
        <w:t>.</w:t>
      </w:r>
      <w:r>
        <w:rPr>
          <w:spacing w:val="-5"/>
          <w:sz w:val="28"/>
        </w:rPr>
        <w:t> </w:t>
      </w:r>
      <w:r>
        <w:rPr>
          <w:sz w:val="28"/>
        </w:rPr>
        <w:t>Boston:</w:t>
      </w:r>
      <w:r>
        <w:rPr>
          <w:spacing w:val="-3"/>
          <w:sz w:val="28"/>
        </w:rPr>
        <w:t> </w:t>
      </w:r>
      <w:r>
        <w:rPr>
          <w:sz w:val="28"/>
        </w:rPr>
        <w:t>McGraw-Hill</w:t>
      </w:r>
      <w:r>
        <w:rPr>
          <w:spacing w:val="-3"/>
          <w:sz w:val="28"/>
        </w:rPr>
        <w:t> </w:t>
      </w:r>
      <w:r>
        <w:rPr>
          <w:spacing w:val="-4"/>
          <w:sz w:val="28"/>
        </w:rPr>
        <w:t>Inc.</w:t>
      </w:r>
    </w:p>
    <w:p>
      <w:pPr>
        <w:spacing w:line="322" w:lineRule="exact" w:before="201"/>
        <w:ind w:left="240" w:right="0" w:firstLine="0"/>
        <w:jc w:val="left"/>
        <w:rPr>
          <w:i/>
          <w:sz w:val="28"/>
        </w:rPr>
      </w:pPr>
      <w:r>
        <w:rPr>
          <w:sz w:val="28"/>
        </w:rPr>
        <w:t>DeCenzo,</w:t>
      </w:r>
      <w:r>
        <w:rPr>
          <w:spacing w:val="18"/>
          <w:sz w:val="28"/>
        </w:rPr>
        <w:t> </w:t>
      </w:r>
      <w:r>
        <w:rPr>
          <w:sz w:val="28"/>
        </w:rPr>
        <w:t>D.</w:t>
      </w:r>
      <w:r>
        <w:rPr>
          <w:spacing w:val="21"/>
          <w:sz w:val="28"/>
        </w:rPr>
        <w:t> </w:t>
      </w:r>
      <w:r>
        <w:rPr>
          <w:sz w:val="28"/>
        </w:rPr>
        <w:t>A.</w:t>
      </w:r>
      <w:r>
        <w:rPr>
          <w:spacing w:val="22"/>
          <w:sz w:val="28"/>
        </w:rPr>
        <w:t> </w:t>
      </w:r>
      <w:r>
        <w:rPr>
          <w:sz w:val="28"/>
        </w:rPr>
        <w:t>&amp;</w:t>
      </w:r>
      <w:r>
        <w:rPr>
          <w:spacing w:val="21"/>
          <w:sz w:val="28"/>
        </w:rPr>
        <w:t> </w:t>
      </w:r>
      <w:r>
        <w:rPr>
          <w:sz w:val="28"/>
        </w:rPr>
        <w:t>Robbins,</w:t>
      </w:r>
      <w:r>
        <w:rPr>
          <w:spacing w:val="20"/>
          <w:sz w:val="28"/>
        </w:rPr>
        <w:t> </w:t>
      </w:r>
      <w:r>
        <w:rPr>
          <w:sz w:val="28"/>
        </w:rPr>
        <w:t>S.</w:t>
      </w:r>
      <w:r>
        <w:rPr>
          <w:spacing w:val="20"/>
          <w:sz w:val="28"/>
        </w:rPr>
        <w:t> </w:t>
      </w:r>
      <w:r>
        <w:rPr>
          <w:sz w:val="28"/>
        </w:rPr>
        <w:t>P.</w:t>
      </w:r>
      <w:r>
        <w:rPr>
          <w:spacing w:val="18"/>
          <w:sz w:val="28"/>
        </w:rPr>
        <w:t> </w:t>
      </w:r>
      <w:r>
        <w:rPr>
          <w:sz w:val="28"/>
        </w:rPr>
        <w:t>(2008).</w:t>
      </w:r>
      <w:r>
        <w:rPr>
          <w:spacing w:val="21"/>
          <w:sz w:val="28"/>
        </w:rPr>
        <w:t> </w:t>
      </w:r>
      <w:r>
        <w:rPr>
          <w:i/>
          <w:sz w:val="28"/>
        </w:rPr>
        <w:t>Personnel/human</w:t>
      </w:r>
      <w:r>
        <w:rPr>
          <w:i/>
          <w:spacing w:val="20"/>
          <w:sz w:val="28"/>
        </w:rPr>
        <w:t> </w:t>
      </w:r>
      <w:r>
        <w:rPr>
          <w:i/>
          <w:sz w:val="28"/>
        </w:rPr>
        <w:t>resource</w:t>
      </w:r>
      <w:r>
        <w:rPr>
          <w:i/>
          <w:spacing w:val="22"/>
          <w:sz w:val="28"/>
        </w:rPr>
        <w:t> </w:t>
      </w:r>
      <w:r>
        <w:rPr>
          <w:i/>
          <w:spacing w:val="-2"/>
          <w:sz w:val="28"/>
        </w:rPr>
        <w:t>managemnt</w:t>
      </w:r>
    </w:p>
    <w:p>
      <w:pPr>
        <w:pStyle w:val="BodyText"/>
        <w:ind w:left="960"/>
        <w:jc w:val="left"/>
      </w:pPr>
      <w:r>
        <w:rPr/>
        <w:t>(6th</w:t>
      </w:r>
      <w:r>
        <w:rPr>
          <w:spacing w:val="-3"/>
        </w:rPr>
        <w:t> </w:t>
      </w:r>
      <w:r>
        <w:rPr/>
        <w:t>ed).</w:t>
      </w:r>
      <w:r>
        <w:rPr>
          <w:spacing w:val="-4"/>
        </w:rPr>
        <w:t> </w:t>
      </w:r>
      <w:r>
        <w:rPr/>
        <w:t>New</w:t>
      </w:r>
      <w:r>
        <w:rPr>
          <w:spacing w:val="-4"/>
        </w:rPr>
        <w:t> </w:t>
      </w:r>
      <w:r>
        <w:rPr/>
        <w:t>Delhi:</w:t>
      </w:r>
      <w:r>
        <w:rPr>
          <w:spacing w:val="-5"/>
        </w:rPr>
        <w:t> </w:t>
      </w:r>
      <w:r>
        <w:rPr/>
        <w:t>Prentice</w:t>
      </w:r>
      <w:r>
        <w:rPr>
          <w:spacing w:val="-2"/>
        </w:rPr>
        <w:t> </w:t>
      </w:r>
      <w:r>
        <w:rPr/>
        <w:t>–</w:t>
      </w:r>
      <w:r>
        <w:rPr>
          <w:spacing w:val="-3"/>
        </w:rPr>
        <w:t> </w:t>
      </w:r>
      <w:r>
        <w:rPr/>
        <w:t>Hall</w:t>
      </w:r>
      <w:r>
        <w:rPr>
          <w:spacing w:val="-5"/>
        </w:rPr>
        <w:t> </w:t>
      </w:r>
      <w:r>
        <w:rPr/>
        <w:t>of</w:t>
      </w:r>
      <w:r>
        <w:rPr>
          <w:spacing w:val="-3"/>
        </w:rPr>
        <w:t> </w:t>
      </w:r>
      <w:r>
        <w:rPr/>
        <w:t>India</w:t>
      </w:r>
      <w:r>
        <w:rPr>
          <w:spacing w:val="-3"/>
        </w:rPr>
        <w:t> </w:t>
      </w:r>
      <w:r>
        <w:rPr/>
        <w:t>Private</w:t>
      </w:r>
      <w:r>
        <w:rPr>
          <w:spacing w:val="-2"/>
        </w:rPr>
        <w:t> Limited.</w:t>
      </w:r>
    </w:p>
    <w:p>
      <w:pPr>
        <w:spacing w:before="199"/>
        <w:ind w:left="240" w:right="0" w:firstLine="0"/>
        <w:jc w:val="left"/>
        <w:rPr>
          <w:i/>
          <w:sz w:val="28"/>
        </w:rPr>
      </w:pPr>
      <w:r>
        <w:rPr>
          <w:sz w:val="28"/>
        </w:rPr>
        <w:t>DeCenzo,</w:t>
      </w:r>
      <w:r>
        <w:rPr>
          <w:spacing w:val="18"/>
          <w:sz w:val="28"/>
        </w:rPr>
        <w:t> </w:t>
      </w:r>
      <w:r>
        <w:rPr>
          <w:sz w:val="28"/>
        </w:rPr>
        <w:t>D.</w:t>
      </w:r>
      <w:r>
        <w:rPr>
          <w:spacing w:val="21"/>
          <w:sz w:val="28"/>
        </w:rPr>
        <w:t> </w:t>
      </w:r>
      <w:r>
        <w:rPr>
          <w:sz w:val="28"/>
        </w:rPr>
        <w:t>A.</w:t>
      </w:r>
      <w:r>
        <w:rPr>
          <w:spacing w:val="21"/>
          <w:sz w:val="28"/>
        </w:rPr>
        <w:t> </w:t>
      </w:r>
      <w:r>
        <w:rPr>
          <w:sz w:val="28"/>
        </w:rPr>
        <w:t>&amp;</w:t>
      </w:r>
      <w:r>
        <w:rPr>
          <w:spacing w:val="20"/>
          <w:sz w:val="28"/>
        </w:rPr>
        <w:t> </w:t>
      </w:r>
      <w:r>
        <w:rPr>
          <w:sz w:val="28"/>
        </w:rPr>
        <w:t>Robbins,</w:t>
      </w:r>
      <w:r>
        <w:rPr>
          <w:spacing w:val="21"/>
          <w:sz w:val="28"/>
        </w:rPr>
        <w:t> </w:t>
      </w:r>
      <w:r>
        <w:rPr>
          <w:sz w:val="28"/>
        </w:rPr>
        <w:t>S.</w:t>
      </w:r>
      <w:r>
        <w:rPr>
          <w:spacing w:val="20"/>
          <w:sz w:val="28"/>
        </w:rPr>
        <w:t> </w:t>
      </w:r>
      <w:r>
        <w:rPr>
          <w:sz w:val="28"/>
        </w:rPr>
        <w:t>P.</w:t>
      </w:r>
      <w:r>
        <w:rPr>
          <w:spacing w:val="18"/>
          <w:sz w:val="28"/>
        </w:rPr>
        <w:t> </w:t>
      </w:r>
      <w:r>
        <w:rPr>
          <w:sz w:val="28"/>
        </w:rPr>
        <w:t>(2010).</w:t>
      </w:r>
      <w:r>
        <w:rPr>
          <w:spacing w:val="22"/>
          <w:sz w:val="28"/>
        </w:rPr>
        <w:t> </w:t>
      </w:r>
      <w:r>
        <w:rPr>
          <w:i/>
          <w:sz w:val="28"/>
        </w:rPr>
        <w:t>Personnel/human</w:t>
      </w:r>
      <w:r>
        <w:rPr>
          <w:i/>
          <w:spacing w:val="20"/>
          <w:sz w:val="28"/>
        </w:rPr>
        <w:t> </w:t>
      </w:r>
      <w:r>
        <w:rPr>
          <w:i/>
          <w:sz w:val="28"/>
        </w:rPr>
        <w:t>resource</w:t>
      </w:r>
      <w:r>
        <w:rPr>
          <w:i/>
          <w:spacing w:val="22"/>
          <w:sz w:val="28"/>
        </w:rPr>
        <w:t> </w:t>
      </w:r>
      <w:r>
        <w:rPr>
          <w:i/>
          <w:spacing w:val="-2"/>
          <w:sz w:val="28"/>
        </w:rPr>
        <w:t>managemnt</w:t>
      </w:r>
    </w:p>
    <w:p>
      <w:pPr>
        <w:pStyle w:val="BodyText"/>
        <w:spacing w:before="2"/>
        <w:ind w:left="960"/>
        <w:jc w:val="left"/>
      </w:pPr>
      <w:r>
        <w:rPr/>
        <w:t>(7th</w:t>
      </w:r>
      <w:r>
        <w:rPr>
          <w:spacing w:val="-2"/>
        </w:rPr>
        <w:t> </w:t>
      </w:r>
      <w:r>
        <w:rPr/>
        <w:t>ed).</w:t>
      </w:r>
      <w:r>
        <w:rPr>
          <w:spacing w:val="-4"/>
        </w:rPr>
        <w:t> </w:t>
      </w:r>
      <w:r>
        <w:rPr/>
        <w:t>New</w:t>
      </w:r>
      <w:r>
        <w:rPr>
          <w:spacing w:val="-4"/>
        </w:rPr>
        <w:t> </w:t>
      </w:r>
      <w:r>
        <w:rPr/>
        <w:t>Delhi:</w:t>
      </w:r>
      <w:r>
        <w:rPr>
          <w:spacing w:val="-6"/>
        </w:rPr>
        <w:t> </w:t>
      </w:r>
      <w:r>
        <w:rPr/>
        <w:t>Prentice</w:t>
      </w:r>
      <w:r>
        <w:rPr>
          <w:spacing w:val="-1"/>
        </w:rPr>
        <w:t> </w:t>
      </w:r>
      <w:r>
        <w:rPr/>
        <w:t>–</w:t>
      </w:r>
      <w:r>
        <w:rPr>
          <w:spacing w:val="-2"/>
        </w:rPr>
        <w:t> </w:t>
      </w:r>
      <w:r>
        <w:rPr/>
        <w:t>Hall</w:t>
      </w:r>
      <w:r>
        <w:rPr>
          <w:spacing w:val="-6"/>
        </w:rPr>
        <w:t> </w:t>
      </w:r>
      <w:r>
        <w:rPr/>
        <w:t>of</w:t>
      </w:r>
      <w:r>
        <w:rPr>
          <w:spacing w:val="-3"/>
        </w:rPr>
        <w:t> </w:t>
      </w:r>
      <w:r>
        <w:rPr/>
        <w:t>India</w:t>
      </w:r>
      <w:r>
        <w:rPr>
          <w:spacing w:val="-3"/>
        </w:rPr>
        <w:t> </w:t>
      </w:r>
      <w:r>
        <w:rPr/>
        <w:t>Private</w:t>
      </w:r>
      <w:r>
        <w:rPr>
          <w:spacing w:val="-2"/>
        </w:rPr>
        <w:t> Limited.</w:t>
      </w:r>
    </w:p>
    <w:p>
      <w:pPr>
        <w:spacing w:before="199"/>
        <w:ind w:left="960" w:right="1196" w:hanging="720"/>
        <w:jc w:val="both"/>
        <w:rPr>
          <w:sz w:val="28"/>
        </w:rPr>
      </w:pPr>
      <w:r>
        <w:rPr>
          <w:sz w:val="28"/>
        </w:rPr>
        <w:t>Denver, M., Gibson, M., Tonderayi, N. &amp; Severino, M. (2018). Human resource management practices: A case of SMEs in Zimbabwe. </w:t>
      </w:r>
      <w:r>
        <w:rPr>
          <w:i/>
          <w:sz w:val="28"/>
        </w:rPr>
        <w:t>International Journal of Economics, Commerce and Management, United Kingdom, 6(8), </w:t>
      </w:r>
      <w:r>
        <w:rPr>
          <w:sz w:val="28"/>
        </w:rPr>
        <w:t>483-497</w:t>
      </w:r>
    </w:p>
    <w:p>
      <w:pPr>
        <w:spacing w:after="0"/>
        <w:jc w:val="both"/>
        <w:rPr>
          <w:sz w:val="28"/>
        </w:rPr>
        <w:sectPr>
          <w:headerReference w:type="default" r:id="rId12"/>
          <w:pgSz w:w="12240" w:h="15840"/>
          <w:pgMar w:header="761" w:footer="0" w:top="980" w:bottom="280" w:left="1200" w:right="240"/>
          <w:pgNumType w:start="134"/>
        </w:sectPr>
      </w:pPr>
    </w:p>
    <w:p>
      <w:pPr>
        <w:pStyle w:val="BodyText"/>
        <w:spacing w:before="129"/>
        <w:jc w:val="left"/>
      </w:pPr>
    </w:p>
    <w:p>
      <w:pPr>
        <w:spacing w:before="1"/>
        <w:ind w:left="960" w:right="1198" w:hanging="720"/>
        <w:jc w:val="both"/>
        <w:rPr>
          <w:sz w:val="28"/>
        </w:rPr>
      </w:pPr>
      <w:r>
        <w:rPr>
          <w:sz w:val="28"/>
        </w:rPr>
        <w:t>Dessler, G. (2009). </w:t>
      </w:r>
      <w:r>
        <w:rPr>
          <w:i/>
          <w:sz w:val="28"/>
        </w:rPr>
        <w:t>Human resource management</w:t>
      </w:r>
      <w:r>
        <w:rPr>
          <w:sz w:val="28"/>
        </w:rPr>
        <w:t>. (9</w:t>
      </w:r>
      <w:r>
        <w:rPr>
          <w:sz w:val="28"/>
          <w:vertAlign w:val="superscript"/>
        </w:rPr>
        <w:t>th</w:t>
      </w:r>
      <w:r>
        <w:rPr>
          <w:spacing w:val="40"/>
          <w:sz w:val="28"/>
          <w:vertAlign w:val="baseline"/>
        </w:rPr>
        <w:t> </w:t>
      </w:r>
      <w:r>
        <w:rPr>
          <w:sz w:val="28"/>
          <w:vertAlign w:val="baseline"/>
        </w:rPr>
        <w:t>ed). New Delhi: Prentice Hall of India Pvt. Ltd.</w:t>
      </w:r>
    </w:p>
    <w:p>
      <w:pPr>
        <w:spacing w:before="200"/>
        <w:ind w:left="960" w:right="1194" w:hanging="720"/>
        <w:jc w:val="both"/>
        <w:rPr>
          <w:sz w:val="28"/>
        </w:rPr>
      </w:pPr>
      <w:r>
        <w:rPr>
          <w:sz w:val="28"/>
        </w:rPr>
        <w:t>Dessler, G. (2010). </w:t>
      </w:r>
      <w:r>
        <w:rPr>
          <w:i/>
          <w:sz w:val="28"/>
        </w:rPr>
        <w:t>Human resource management</w:t>
      </w:r>
      <w:r>
        <w:rPr>
          <w:sz w:val="28"/>
        </w:rPr>
        <w:t>. New Delhi: Prentice Hall of India Pvt. Ltd.</w:t>
      </w:r>
    </w:p>
    <w:p>
      <w:pPr>
        <w:spacing w:before="199"/>
        <w:ind w:left="960" w:right="1199" w:hanging="720"/>
        <w:jc w:val="both"/>
        <w:rPr>
          <w:sz w:val="28"/>
        </w:rPr>
      </w:pPr>
      <w:r>
        <w:rPr>
          <w:sz w:val="28"/>
        </w:rPr>
        <w:t>Douglas, J., Klein, S. &amp; Hunt, D. (2015). </w:t>
      </w:r>
      <w:r>
        <w:rPr>
          <w:i/>
          <w:sz w:val="28"/>
        </w:rPr>
        <w:t>The strategic managing of human resources (5</w:t>
      </w:r>
      <w:r>
        <w:rPr>
          <w:i/>
          <w:sz w:val="28"/>
          <w:vertAlign w:val="superscript"/>
        </w:rPr>
        <w:t>th</w:t>
      </w:r>
      <w:r>
        <w:rPr>
          <w:i/>
          <w:sz w:val="28"/>
          <w:vertAlign w:val="baseline"/>
        </w:rPr>
        <w:t> ed). </w:t>
      </w:r>
      <w:r>
        <w:rPr>
          <w:sz w:val="28"/>
          <w:vertAlign w:val="baseline"/>
        </w:rPr>
        <w:t>New York: John Wiley &amp; Sons</w:t>
      </w:r>
    </w:p>
    <w:p>
      <w:pPr>
        <w:spacing w:before="201"/>
        <w:ind w:left="960" w:right="1198" w:hanging="720"/>
        <w:jc w:val="both"/>
        <w:rPr>
          <w:sz w:val="28"/>
        </w:rPr>
      </w:pPr>
      <w:r>
        <w:rPr>
          <w:sz w:val="28"/>
        </w:rPr>
        <w:t>Dowling, P.J. &amp; Schuler , R.S. (2007). </w:t>
      </w:r>
      <w:r>
        <w:rPr>
          <w:i/>
          <w:sz w:val="28"/>
        </w:rPr>
        <w:t>International dimensions of human</w:t>
      </w:r>
      <w:r>
        <w:rPr>
          <w:i/>
          <w:spacing w:val="40"/>
          <w:sz w:val="28"/>
        </w:rPr>
        <w:t> </w:t>
      </w:r>
      <w:r>
        <w:rPr>
          <w:i/>
          <w:sz w:val="28"/>
        </w:rPr>
        <w:t>resource management. </w:t>
      </w:r>
      <w:r>
        <w:rPr>
          <w:sz w:val="28"/>
        </w:rPr>
        <w:t>Boston, MA: PWS Kent.</w:t>
      </w:r>
    </w:p>
    <w:p>
      <w:pPr>
        <w:spacing w:before="201"/>
        <w:ind w:left="960" w:right="1193" w:hanging="720"/>
        <w:jc w:val="both"/>
        <w:rPr>
          <w:sz w:val="28"/>
        </w:rPr>
      </w:pPr>
      <w:r>
        <w:rPr>
          <w:sz w:val="28"/>
        </w:rPr>
        <w:t>Ebiringa, O. T. (2011). Synthesis of literature on small &amp; medium enterprise (SME) startup finance</w:t>
      </w:r>
      <w:r>
        <w:rPr>
          <w:i/>
          <w:sz w:val="28"/>
        </w:rPr>
        <w:t>. International Journal on economic Research, 2</w:t>
      </w:r>
      <w:r>
        <w:rPr>
          <w:sz w:val="28"/>
        </w:rPr>
        <w:t>(1), </w:t>
      </w:r>
      <w:r>
        <w:rPr>
          <w:spacing w:val="-2"/>
          <w:sz w:val="28"/>
        </w:rPr>
        <w:t>85-95</w:t>
      </w:r>
    </w:p>
    <w:p>
      <w:pPr>
        <w:spacing w:line="240" w:lineRule="auto" w:before="198"/>
        <w:ind w:left="960" w:right="1199" w:hanging="720"/>
        <w:jc w:val="both"/>
        <w:rPr>
          <w:sz w:val="28"/>
        </w:rPr>
      </w:pPr>
      <w:r>
        <w:rPr>
          <w:sz w:val="28"/>
        </w:rPr>
        <w:t>Ekwoaba, J., Ikeije, U. &amp; Ufoma, N. (2015). The impact of recruitment and selection criteria on organizational performance. </w:t>
      </w:r>
      <w:r>
        <w:rPr>
          <w:i/>
          <w:sz w:val="28"/>
        </w:rPr>
        <w:t>Global Journal of Human Resource Management, 3 </w:t>
      </w:r>
      <w:r>
        <w:rPr>
          <w:sz w:val="28"/>
        </w:rPr>
        <w:t>(2), 22-33.</w:t>
      </w:r>
    </w:p>
    <w:p>
      <w:pPr>
        <w:spacing w:before="201"/>
        <w:ind w:left="960" w:right="1194" w:hanging="720"/>
        <w:jc w:val="both"/>
        <w:rPr>
          <w:sz w:val="28"/>
        </w:rPr>
      </w:pPr>
      <w:r>
        <w:rPr>
          <w:sz w:val="28"/>
        </w:rPr>
        <w:t>Eniola, A. A. (2014). The role of SME firm performance in Nigeria. </w:t>
      </w:r>
      <w:r>
        <w:rPr>
          <w:i/>
          <w:sz w:val="28"/>
        </w:rPr>
        <w:t>Arabian Journal of Business and Management Review, 3</w:t>
      </w:r>
      <w:r>
        <w:rPr>
          <w:sz w:val="28"/>
        </w:rPr>
        <w:t>(12), 33-47.</w:t>
      </w:r>
    </w:p>
    <w:p>
      <w:pPr>
        <w:spacing w:before="201"/>
        <w:ind w:left="960" w:right="1196" w:hanging="720"/>
        <w:jc w:val="both"/>
        <w:rPr>
          <w:sz w:val="28"/>
        </w:rPr>
      </w:pPr>
      <w:r>
        <w:rPr>
          <w:sz w:val="28"/>
        </w:rPr>
        <w:t>Enis,</w:t>
      </w:r>
      <w:r>
        <w:rPr>
          <w:spacing w:val="-2"/>
          <w:sz w:val="28"/>
        </w:rPr>
        <w:t> </w:t>
      </w:r>
      <w:r>
        <w:rPr>
          <w:sz w:val="28"/>
        </w:rPr>
        <w:t>M,</w:t>
      </w:r>
      <w:r>
        <w:rPr>
          <w:spacing w:val="-2"/>
          <w:sz w:val="28"/>
        </w:rPr>
        <w:t> </w:t>
      </w:r>
      <w:r>
        <w:rPr>
          <w:sz w:val="28"/>
        </w:rPr>
        <w:t>Xhavit,</w:t>
      </w:r>
      <w:r>
        <w:rPr>
          <w:spacing w:val="-2"/>
          <w:sz w:val="28"/>
        </w:rPr>
        <w:t> </w:t>
      </w:r>
      <w:r>
        <w:rPr>
          <w:sz w:val="28"/>
        </w:rPr>
        <w:t>I.</w:t>
      </w:r>
      <w:r>
        <w:rPr>
          <w:spacing w:val="-2"/>
          <w:sz w:val="28"/>
        </w:rPr>
        <w:t> </w:t>
      </w:r>
      <w:r>
        <w:rPr>
          <w:sz w:val="28"/>
        </w:rPr>
        <w:t>&amp;</w:t>
      </w:r>
      <w:r>
        <w:rPr>
          <w:spacing w:val="-4"/>
          <w:sz w:val="28"/>
        </w:rPr>
        <w:t> </w:t>
      </w:r>
      <w:r>
        <w:rPr>
          <w:sz w:val="28"/>
        </w:rPr>
        <w:t>Nagip,</w:t>
      </w:r>
      <w:r>
        <w:rPr>
          <w:spacing w:val="-2"/>
          <w:sz w:val="28"/>
        </w:rPr>
        <w:t> </w:t>
      </w:r>
      <w:r>
        <w:rPr>
          <w:sz w:val="28"/>
        </w:rPr>
        <w:t>S.</w:t>
      </w:r>
      <w:r>
        <w:rPr>
          <w:spacing w:val="-2"/>
          <w:sz w:val="28"/>
        </w:rPr>
        <w:t> </w:t>
      </w:r>
      <w:r>
        <w:rPr>
          <w:sz w:val="28"/>
        </w:rPr>
        <w:t>(2015).</w:t>
      </w:r>
      <w:r>
        <w:rPr>
          <w:spacing w:val="-2"/>
          <w:sz w:val="28"/>
        </w:rPr>
        <w:t> </w:t>
      </w:r>
      <w:r>
        <w:rPr>
          <w:sz w:val="28"/>
        </w:rPr>
        <w:t>Human</w:t>
      </w:r>
      <w:r>
        <w:rPr>
          <w:spacing w:val="-1"/>
          <w:sz w:val="28"/>
        </w:rPr>
        <w:t> </w:t>
      </w:r>
      <w:r>
        <w:rPr>
          <w:sz w:val="28"/>
        </w:rPr>
        <w:t>resource</w:t>
      </w:r>
      <w:r>
        <w:rPr>
          <w:spacing w:val="-1"/>
          <w:sz w:val="28"/>
        </w:rPr>
        <w:t> </w:t>
      </w:r>
      <w:r>
        <w:rPr>
          <w:sz w:val="28"/>
        </w:rPr>
        <w:t>management</w:t>
      </w:r>
      <w:r>
        <w:rPr>
          <w:spacing w:val="-1"/>
          <w:sz w:val="28"/>
        </w:rPr>
        <w:t> </w:t>
      </w:r>
      <w:r>
        <w:rPr>
          <w:sz w:val="28"/>
        </w:rPr>
        <w:t>practices</w:t>
      </w:r>
      <w:r>
        <w:rPr>
          <w:spacing w:val="-2"/>
          <w:sz w:val="28"/>
        </w:rPr>
        <w:t> </w:t>
      </w:r>
      <w:r>
        <w:rPr>
          <w:sz w:val="28"/>
        </w:rPr>
        <w:t>and SMEs performance: Study based in Kosovo. </w:t>
      </w:r>
      <w:r>
        <w:rPr>
          <w:i/>
          <w:sz w:val="28"/>
        </w:rPr>
        <w:t>International Review of Management and Business Research, 4 </w:t>
      </w:r>
      <w:r>
        <w:rPr>
          <w:sz w:val="28"/>
        </w:rPr>
        <w:t>(4), 1171-1179.</w:t>
      </w:r>
    </w:p>
    <w:p>
      <w:pPr>
        <w:spacing w:before="200"/>
        <w:ind w:left="960" w:right="1196" w:hanging="720"/>
        <w:jc w:val="both"/>
        <w:rPr>
          <w:sz w:val="28"/>
        </w:rPr>
      </w:pPr>
      <w:r>
        <w:rPr>
          <w:sz w:val="28"/>
        </w:rPr>
        <w:t>French, W. (2009).</w:t>
      </w:r>
      <w:r>
        <w:rPr>
          <w:spacing w:val="40"/>
          <w:sz w:val="28"/>
        </w:rPr>
        <w:t> </w:t>
      </w:r>
      <w:r>
        <w:rPr>
          <w:i/>
          <w:sz w:val="28"/>
        </w:rPr>
        <w:t>Human resource management </w:t>
      </w:r>
      <w:r>
        <w:rPr>
          <w:sz w:val="28"/>
        </w:rPr>
        <w:t>(5</w:t>
      </w:r>
      <w:r>
        <w:rPr>
          <w:sz w:val="28"/>
          <w:vertAlign w:val="superscript"/>
        </w:rPr>
        <w:t>th</w:t>
      </w:r>
      <w:r>
        <w:rPr>
          <w:spacing w:val="40"/>
          <w:sz w:val="28"/>
          <w:vertAlign w:val="baseline"/>
        </w:rPr>
        <w:t> </w:t>
      </w:r>
      <w:r>
        <w:rPr>
          <w:sz w:val="28"/>
          <w:vertAlign w:val="baseline"/>
        </w:rPr>
        <w:t>ed.). USA: Houghton Mifflin Company.</w:t>
      </w:r>
    </w:p>
    <w:p>
      <w:pPr>
        <w:spacing w:before="199"/>
        <w:ind w:left="960" w:right="1203" w:hanging="720"/>
        <w:jc w:val="both"/>
        <w:rPr>
          <w:sz w:val="28"/>
        </w:rPr>
      </w:pPr>
      <w:r>
        <w:rPr>
          <w:sz w:val="28"/>
        </w:rPr>
        <w:t>Fyock, C.D., (20 July, 2009). Expanding the talent search: 19 ways of recruit top talent. </w:t>
      </w:r>
      <w:r>
        <w:rPr>
          <w:i/>
          <w:sz w:val="28"/>
        </w:rPr>
        <w:t>Human Resource Magazine, </w:t>
      </w:r>
      <w:r>
        <w:rPr>
          <w:sz w:val="28"/>
        </w:rPr>
        <w:t>32-35.</w:t>
      </w:r>
    </w:p>
    <w:p>
      <w:pPr>
        <w:spacing w:before="201"/>
        <w:ind w:left="960" w:right="1195" w:hanging="720"/>
        <w:jc w:val="both"/>
        <w:rPr>
          <w:sz w:val="28"/>
        </w:rPr>
      </w:pPr>
      <w:r>
        <w:rPr>
          <w:sz w:val="28"/>
        </w:rPr>
        <w:t>Gatewood, R. D. &amp; Field, H. S. (2014). </w:t>
      </w:r>
      <w:r>
        <w:rPr>
          <w:i/>
          <w:sz w:val="28"/>
        </w:rPr>
        <w:t>Human resource selection </w:t>
      </w:r>
      <w:r>
        <w:rPr>
          <w:sz w:val="28"/>
        </w:rPr>
        <w:t>(7</w:t>
      </w:r>
      <w:r>
        <w:rPr>
          <w:sz w:val="28"/>
          <w:vertAlign w:val="superscript"/>
        </w:rPr>
        <w:t>th</w:t>
      </w:r>
      <w:r>
        <w:rPr>
          <w:sz w:val="28"/>
          <w:vertAlign w:val="baseline"/>
        </w:rPr>
        <w:t> ed). Fort Worth: Dryden Press.</w:t>
      </w:r>
    </w:p>
    <w:p>
      <w:pPr>
        <w:spacing w:before="201"/>
        <w:ind w:left="960" w:right="1197" w:hanging="720"/>
        <w:jc w:val="both"/>
        <w:rPr>
          <w:sz w:val="28"/>
        </w:rPr>
      </w:pPr>
      <w:r>
        <w:rPr>
          <w:sz w:val="28"/>
        </w:rPr>
        <w:t>Goss, D. (2014). </w:t>
      </w:r>
      <w:r>
        <w:rPr>
          <w:i/>
          <w:sz w:val="28"/>
        </w:rPr>
        <w:t>Principles of human resources management </w:t>
      </w:r>
      <w:r>
        <w:rPr>
          <w:sz w:val="28"/>
        </w:rPr>
        <w:t>(4th ed). London: </w:t>
      </w:r>
      <w:r>
        <w:rPr>
          <w:spacing w:val="-2"/>
          <w:sz w:val="28"/>
        </w:rPr>
        <w:t>Rontledge</w:t>
      </w:r>
    </w:p>
    <w:p>
      <w:pPr>
        <w:spacing w:line="240" w:lineRule="auto" w:before="199"/>
        <w:ind w:left="960" w:right="1197" w:hanging="720"/>
        <w:jc w:val="both"/>
        <w:rPr>
          <w:sz w:val="28"/>
        </w:rPr>
      </w:pPr>
      <w:r>
        <w:rPr>
          <w:sz w:val="28"/>
        </w:rPr>
        <w:t>Gorgievski, M. J., Ascalon, M. E. &amp; Stephan, U. (2011). Small business owners' success criteria, a values approach to personal differences. </w:t>
      </w:r>
      <w:r>
        <w:rPr>
          <w:i/>
          <w:sz w:val="28"/>
        </w:rPr>
        <w:t>Journal of Small Business Management, 49, </w:t>
      </w:r>
      <w:r>
        <w:rPr>
          <w:sz w:val="28"/>
        </w:rPr>
        <w:t>207-232.</w:t>
      </w:r>
    </w:p>
    <w:p>
      <w:pPr>
        <w:spacing w:before="200"/>
        <w:ind w:left="240" w:right="0" w:firstLine="0"/>
        <w:jc w:val="left"/>
        <w:rPr>
          <w:sz w:val="28"/>
        </w:rPr>
      </w:pPr>
      <w:r>
        <w:rPr>
          <w:sz w:val="28"/>
        </w:rPr>
        <w:t>Griffin,</w:t>
      </w:r>
      <w:r>
        <w:rPr>
          <w:spacing w:val="-6"/>
          <w:sz w:val="28"/>
        </w:rPr>
        <w:t> </w:t>
      </w:r>
      <w:r>
        <w:rPr>
          <w:sz w:val="28"/>
        </w:rPr>
        <w:t>R.</w:t>
      </w:r>
      <w:r>
        <w:rPr>
          <w:spacing w:val="-6"/>
          <w:sz w:val="28"/>
        </w:rPr>
        <w:t> </w:t>
      </w:r>
      <w:r>
        <w:rPr>
          <w:sz w:val="28"/>
        </w:rPr>
        <w:t>W.</w:t>
      </w:r>
      <w:r>
        <w:rPr>
          <w:spacing w:val="-6"/>
          <w:sz w:val="28"/>
        </w:rPr>
        <w:t> </w:t>
      </w:r>
      <w:r>
        <w:rPr>
          <w:sz w:val="28"/>
        </w:rPr>
        <w:t>(2010).</w:t>
      </w:r>
      <w:r>
        <w:rPr>
          <w:spacing w:val="-4"/>
          <w:sz w:val="28"/>
        </w:rPr>
        <w:t> </w:t>
      </w:r>
      <w:r>
        <w:rPr>
          <w:i/>
          <w:sz w:val="28"/>
        </w:rPr>
        <w:t>The</w:t>
      </w:r>
      <w:r>
        <w:rPr>
          <w:i/>
          <w:spacing w:val="-5"/>
          <w:sz w:val="28"/>
        </w:rPr>
        <w:t> </w:t>
      </w:r>
      <w:r>
        <w:rPr>
          <w:i/>
          <w:sz w:val="28"/>
        </w:rPr>
        <w:t>manager</w:t>
      </w:r>
      <w:r>
        <w:rPr>
          <w:sz w:val="28"/>
        </w:rPr>
        <w:t>.</w:t>
      </w:r>
      <w:r>
        <w:rPr>
          <w:spacing w:val="-5"/>
          <w:sz w:val="28"/>
        </w:rPr>
        <w:t> </w:t>
      </w:r>
      <w:r>
        <w:rPr>
          <w:sz w:val="28"/>
        </w:rPr>
        <w:t>Inglewood:</w:t>
      </w:r>
      <w:r>
        <w:rPr>
          <w:spacing w:val="-3"/>
          <w:sz w:val="28"/>
        </w:rPr>
        <w:t> </w:t>
      </w:r>
      <w:r>
        <w:rPr>
          <w:spacing w:val="-5"/>
          <w:sz w:val="28"/>
        </w:rPr>
        <w:t>PWN</w:t>
      </w:r>
    </w:p>
    <w:p>
      <w:pPr>
        <w:spacing w:after="0"/>
        <w:jc w:val="left"/>
        <w:rPr>
          <w:sz w:val="28"/>
        </w:rPr>
        <w:sectPr>
          <w:pgSz w:w="12240" w:h="15840"/>
          <w:pgMar w:header="761" w:footer="0" w:top="980" w:bottom="280" w:left="1200" w:right="240"/>
        </w:sectPr>
      </w:pPr>
    </w:p>
    <w:p>
      <w:pPr>
        <w:spacing w:line="520" w:lineRule="atLeast" w:before="253"/>
        <w:ind w:left="240" w:right="1200" w:firstLine="0"/>
        <w:jc w:val="left"/>
        <w:rPr>
          <w:sz w:val="28"/>
        </w:rPr>
      </w:pPr>
      <w:r>
        <w:rPr>
          <w:sz w:val="28"/>
        </w:rPr>
        <w:t>Griffin, R. W. (2014). </w:t>
      </w:r>
      <w:r>
        <w:rPr>
          <w:i/>
          <w:sz w:val="28"/>
        </w:rPr>
        <w:t>Management</w:t>
      </w:r>
      <w:r>
        <w:rPr>
          <w:sz w:val="28"/>
        </w:rPr>
        <w:t>. Delhi: AI.T.B.S Publishers &amp; Distributors. Harber,</w:t>
      </w:r>
      <w:r>
        <w:rPr>
          <w:spacing w:val="-3"/>
          <w:sz w:val="28"/>
        </w:rPr>
        <w:t> </w:t>
      </w:r>
      <w:r>
        <w:rPr>
          <w:sz w:val="28"/>
        </w:rPr>
        <w:t>J.</w:t>
      </w:r>
      <w:r>
        <w:rPr>
          <w:spacing w:val="-3"/>
          <w:sz w:val="28"/>
        </w:rPr>
        <w:t> </w:t>
      </w:r>
      <w:r>
        <w:rPr>
          <w:sz w:val="28"/>
        </w:rPr>
        <w:t>(2008).</w:t>
      </w:r>
      <w:r>
        <w:rPr>
          <w:spacing w:val="-1"/>
          <w:sz w:val="28"/>
        </w:rPr>
        <w:t> </w:t>
      </w:r>
      <w:r>
        <w:rPr>
          <w:i/>
          <w:sz w:val="28"/>
        </w:rPr>
        <w:t>Administrative</w:t>
      </w:r>
      <w:r>
        <w:rPr>
          <w:i/>
          <w:spacing w:val="-3"/>
          <w:sz w:val="28"/>
        </w:rPr>
        <w:t> </w:t>
      </w:r>
      <w:r>
        <w:rPr>
          <w:i/>
          <w:sz w:val="28"/>
        </w:rPr>
        <w:t>management</w:t>
      </w:r>
      <w:r>
        <w:rPr>
          <w:i/>
          <w:spacing w:val="-3"/>
          <w:sz w:val="28"/>
        </w:rPr>
        <w:t> </w:t>
      </w:r>
      <w:r>
        <w:rPr>
          <w:i/>
          <w:sz w:val="28"/>
        </w:rPr>
        <w:t>strategies</w:t>
      </w:r>
      <w:r>
        <w:rPr>
          <w:sz w:val="28"/>
        </w:rPr>
        <w:t>.</w:t>
      </w:r>
      <w:r>
        <w:rPr>
          <w:spacing w:val="-3"/>
          <w:sz w:val="28"/>
        </w:rPr>
        <w:t> </w:t>
      </w:r>
      <w:r>
        <w:rPr>
          <w:sz w:val="28"/>
        </w:rPr>
        <w:t>California:</w:t>
      </w:r>
      <w:r>
        <w:rPr>
          <w:spacing w:val="-2"/>
          <w:sz w:val="28"/>
        </w:rPr>
        <w:t> </w:t>
      </w:r>
      <w:r>
        <w:rPr>
          <w:sz w:val="28"/>
        </w:rPr>
        <w:t>Corwin</w:t>
      </w:r>
      <w:r>
        <w:rPr>
          <w:spacing w:val="-2"/>
          <w:sz w:val="28"/>
        </w:rPr>
        <w:t> </w:t>
      </w:r>
      <w:r>
        <w:rPr>
          <w:sz w:val="28"/>
        </w:rPr>
        <w:t>press,</w:t>
      </w:r>
    </w:p>
    <w:p>
      <w:pPr>
        <w:pStyle w:val="BodyText"/>
        <w:spacing w:before="3"/>
        <w:ind w:left="960"/>
        <w:jc w:val="left"/>
      </w:pPr>
      <w:r>
        <w:rPr>
          <w:spacing w:val="-4"/>
        </w:rPr>
        <w:t>Inc.</w:t>
      </w:r>
    </w:p>
    <w:p>
      <w:pPr>
        <w:pStyle w:val="BodyText"/>
        <w:spacing w:before="199"/>
        <w:ind w:left="960" w:right="1195" w:hanging="720"/>
      </w:pPr>
      <w:r>
        <w:rPr/>
        <w:t>Harriot, P. (2009). Great expectations: Management careers in the 90s. </w:t>
      </w:r>
      <w:r>
        <w:rPr>
          <w:i/>
        </w:rPr>
        <w:t>Human Resources, </w:t>
      </w:r>
      <w:r>
        <w:rPr/>
        <w:t>8, 234-41.</w:t>
      </w:r>
    </w:p>
    <w:p>
      <w:pPr>
        <w:spacing w:before="201"/>
        <w:ind w:left="960" w:right="1198" w:hanging="720"/>
        <w:jc w:val="both"/>
        <w:rPr>
          <w:i/>
          <w:sz w:val="28"/>
        </w:rPr>
      </w:pPr>
      <w:r>
        <w:rPr>
          <w:sz w:val="28"/>
        </w:rPr>
        <w:t>Hassan, S. (2016). Impact of HRM practices on employee‟s performance. </w:t>
      </w:r>
      <w:r>
        <w:rPr>
          <w:i/>
          <w:sz w:val="28"/>
        </w:rPr>
        <w:t>International Journal of Academic Research in Accounting, Finance and Management Sciences, 6 </w:t>
      </w:r>
      <w:r>
        <w:rPr>
          <w:sz w:val="28"/>
        </w:rPr>
        <w:t>(1), 15-22</w:t>
      </w:r>
      <w:r>
        <w:rPr>
          <w:i/>
          <w:sz w:val="28"/>
        </w:rPr>
        <w:t>.</w:t>
      </w:r>
    </w:p>
    <w:p>
      <w:pPr>
        <w:spacing w:before="201"/>
        <w:ind w:left="960" w:right="1196" w:hanging="720"/>
        <w:jc w:val="both"/>
        <w:rPr>
          <w:sz w:val="28"/>
        </w:rPr>
      </w:pPr>
      <w:r>
        <w:rPr>
          <w:sz w:val="28"/>
        </w:rPr>
        <w:t>Hung, Y., Cant, M. C &amp; Wiid, J. A. (2016). The importance of human resources management for small businesses in South Africa. </w:t>
      </w:r>
      <w:r>
        <w:rPr>
          <w:i/>
          <w:sz w:val="28"/>
        </w:rPr>
        <w:t>Problems and Perspectives in Management, 14(3-1), </w:t>
      </w:r>
      <w:r>
        <w:rPr>
          <w:sz w:val="28"/>
        </w:rPr>
        <w:t>232-238.</w:t>
      </w:r>
    </w:p>
    <w:p>
      <w:pPr>
        <w:spacing w:line="240" w:lineRule="auto" w:before="198"/>
        <w:ind w:left="960" w:right="1199" w:hanging="720"/>
        <w:jc w:val="both"/>
        <w:rPr>
          <w:sz w:val="28"/>
        </w:rPr>
      </w:pPr>
      <w:r>
        <w:rPr>
          <w:sz w:val="28"/>
        </w:rPr>
        <w:t>Igweh, A. U. (2005). </w:t>
      </w:r>
      <w:r>
        <w:rPr>
          <w:i/>
          <w:sz w:val="28"/>
        </w:rPr>
        <w:t>Entrepreneurship education in technology programmes: A panacea for sustainable youth empowerment in Nigeria</w:t>
      </w:r>
      <w:r>
        <w:rPr>
          <w:sz w:val="28"/>
        </w:rPr>
        <w:t>. Lagos: Rothemed International Ltd.</w:t>
      </w:r>
    </w:p>
    <w:p>
      <w:pPr>
        <w:pStyle w:val="BodyText"/>
        <w:spacing w:before="201"/>
        <w:ind w:left="960" w:right="1204" w:hanging="720"/>
      </w:pPr>
      <w:r>
        <w:rPr/>
        <w:t>ILO (2010). Global employment trends for youth, October 2010 (Geneva, 2010), </w:t>
      </w:r>
      <w:r>
        <w:rPr>
          <w:spacing w:val="-4"/>
        </w:rPr>
        <w:t>41.</w:t>
      </w:r>
    </w:p>
    <w:p>
      <w:pPr>
        <w:spacing w:before="200"/>
        <w:ind w:left="960" w:right="1194" w:hanging="720"/>
        <w:jc w:val="both"/>
        <w:rPr>
          <w:sz w:val="28"/>
        </w:rPr>
      </w:pPr>
      <w:r>
        <w:rPr>
          <w:sz w:val="28"/>
        </w:rPr>
        <w:t>Ivancevich, J. M. (2011). </w:t>
      </w:r>
      <w:r>
        <w:rPr>
          <w:i/>
          <w:sz w:val="28"/>
        </w:rPr>
        <w:t>Human resource management</w:t>
      </w:r>
      <w:r>
        <w:rPr>
          <w:sz w:val="28"/>
        </w:rPr>
        <w:t>. Boston: McGraw – Hill </w:t>
      </w:r>
      <w:r>
        <w:rPr>
          <w:spacing w:val="-2"/>
          <w:sz w:val="28"/>
        </w:rPr>
        <w:t>Irwin.</w:t>
      </w:r>
    </w:p>
    <w:p>
      <w:pPr>
        <w:spacing w:line="242" w:lineRule="auto" w:before="199"/>
        <w:ind w:left="960" w:right="1196" w:hanging="720"/>
        <w:jc w:val="both"/>
        <w:rPr>
          <w:sz w:val="28"/>
        </w:rPr>
      </w:pPr>
      <w:r>
        <w:rPr>
          <w:sz w:val="28"/>
        </w:rPr>
        <w:t>Jucius, M. J. (2009). </w:t>
      </w:r>
      <w:r>
        <w:rPr>
          <w:i/>
          <w:sz w:val="28"/>
        </w:rPr>
        <w:t>Personnel management </w:t>
      </w:r>
      <w:r>
        <w:rPr>
          <w:sz w:val="28"/>
        </w:rPr>
        <w:t>(9th ed). Boston: Richard D, Irwin, </w:t>
      </w:r>
      <w:r>
        <w:rPr>
          <w:spacing w:val="-4"/>
          <w:sz w:val="28"/>
        </w:rPr>
        <w:t>Inc.</w:t>
      </w:r>
    </w:p>
    <w:p>
      <w:pPr>
        <w:spacing w:before="195"/>
        <w:ind w:left="960" w:right="1198" w:hanging="720"/>
        <w:jc w:val="both"/>
        <w:rPr>
          <w:sz w:val="28"/>
        </w:rPr>
      </w:pPr>
      <w:r>
        <w:rPr>
          <w:sz w:val="28"/>
        </w:rPr>
        <w:t>Kane, R. and Palmer, I. (2010). Strategic HRM or managing the employment relationship. </w:t>
      </w:r>
      <w:r>
        <w:rPr>
          <w:i/>
          <w:sz w:val="28"/>
        </w:rPr>
        <w:t>International Journal of Management</w:t>
      </w:r>
      <w:r>
        <w:rPr>
          <w:sz w:val="28"/>
        </w:rPr>
        <w:t>, 5(10), 6-12.</w:t>
      </w:r>
    </w:p>
    <w:p>
      <w:pPr>
        <w:spacing w:before="201"/>
        <w:ind w:left="960" w:right="1200" w:hanging="720"/>
        <w:jc w:val="left"/>
        <w:rPr>
          <w:sz w:val="28"/>
        </w:rPr>
      </w:pPr>
      <w:r>
        <w:rPr>
          <w:sz w:val="28"/>
        </w:rPr>
        <w:t>Kanu,</w:t>
      </w:r>
      <w:r>
        <w:rPr>
          <w:spacing w:val="40"/>
          <w:sz w:val="28"/>
        </w:rPr>
        <w:t> </w:t>
      </w:r>
      <w:r>
        <w:rPr>
          <w:sz w:val="28"/>
        </w:rPr>
        <w:t>A.</w:t>
      </w:r>
      <w:r>
        <w:rPr>
          <w:spacing w:val="40"/>
          <w:sz w:val="28"/>
        </w:rPr>
        <w:t> </w:t>
      </w:r>
      <w:r>
        <w:rPr>
          <w:sz w:val="28"/>
        </w:rPr>
        <w:t>M.</w:t>
      </w:r>
      <w:r>
        <w:rPr>
          <w:spacing w:val="40"/>
          <w:sz w:val="28"/>
        </w:rPr>
        <w:t> </w:t>
      </w:r>
      <w:r>
        <w:rPr>
          <w:sz w:val="28"/>
        </w:rPr>
        <w:t>(2015).</w:t>
      </w:r>
      <w:r>
        <w:rPr>
          <w:spacing w:val="40"/>
          <w:sz w:val="28"/>
        </w:rPr>
        <w:t> </w:t>
      </w:r>
      <w:r>
        <w:rPr>
          <w:sz w:val="28"/>
        </w:rPr>
        <w:t>An</w:t>
      </w:r>
      <w:r>
        <w:rPr>
          <w:spacing w:val="40"/>
          <w:sz w:val="28"/>
        </w:rPr>
        <w:t> </w:t>
      </w:r>
      <w:r>
        <w:rPr>
          <w:sz w:val="28"/>
        </w:rPr>
        <w:t>investigation</w:t>
      </w:r>
      <w:r>
        <w:rPr>
          <w:spacing w:val="40"/>
          <w:sz w:val="28"/>
        </w:rPr>
        <w:t> </w:t>
      </w:r>
      <w:r>
        <w:rPr>
          <w:sz w:val="28"/>
        </w:rPr>
        <w:t>into</w:t>
      </w:r>
      <w:r>
        <w:rPr>
          <w:spacing w:val="40"/>
          <w:sz w:val="28"/>
        </w:rPr>
        <w:t> </w:t>
      </w:r>
      <w:r>
        <w:rPr>
          <w:sz w:val="28"/>
        </w:rPr>
        <w:t>the</w:t>
      </w:r>
      <w:r>
        <w:rPr>
          <w:spacing w:val="40"/>
          <w:sz w:val="28"/>
        </w:rPr>
        <w:t> </w:t>
      </w:r>
      <w:r>
        <w:rPr>
          <w:sz w:val="28"/>
        </w:rPr>
        <w:t>prevalence</w:t>
      </w:r>
      <w:r>
        <w:rPr>
          <w:spacing w:val="40"/>
          <w:sz w:val="28"/>
        </w:rPr>
        <w:t> </w:t>
      </w:r>
      <w:r>
        <w:rPr>
          <w:sz w:val="28"/>
        </w:rPr>
        <w:t>of</w:t>
      </w:r>
      <w:r>
        <w:rPr>
          <w:spacing w:val="40"/>
          <w:sz w:val="28"/>
        </w:rPr>
        <w:t> </w:t>
      </w:r>
      <w:r>
        <w:rPr>
          <w:sz w:val="28"/>
        </w:rPr>
        <w:t>HRM</w:t>
      </w:r>
      <w:r>
        <w:rPr>
          <w:spacing w:val="40"/>
          <w:sz w:val="28"/>
        </w:rPr>
        <w:t> </w:t>
      </w:r>
      <w:r>
        <w:rPr>
          <w:sz w:val="28"/>
        </w:rPr>
        <w:t>practices</w:t>
      </w:r>
      <w:r>
        <w:rPr>
          <w:spacing w:val="40"/>
          <w:sz w:val="28"/>
        </w:rPr>
        <w:t> </w:t>
      </w:r>
      <w:r>
        <w:rPr>
          <w:sz w:val="28"/>
        </w:rPr>
        <w:t>in SMEs:</w:t>
      </w:r>
      <w:r>
        <w:rPr>
          <w:spacing w:val="43"/>
          <w:sz w:val="28"/>
        </w:rPr>
        <w:t> </w:t>
      </w:r>
      <w:r>
        <w:rPr>
          <w:sz w:val="28"/>
        </w:rPr>
        <w:t>Sierra</w:t>
      </w:r>
      <w:r>
        <w:rPr>
          <w:spacing w:val="43"/>
          <w:sz w:val="28"/>
        </w:rPr>
        <w:t> </w:t>
      </w:r>
      <w:r>
        <w:rPr>
          <w:sz w:val="28"/>
        </w:rPr>
        <w:t>Leone</w:t>
      </w:r>
      <w:r>
        <w:rPr>
          <w:spacing w:val="41"/>
          <w:sz w:val="28"/>
        </w:rPr>
        <w:t> </w:t>
      </w:r>
      <w:r>
        <w:rPr>
          <w:sz w:val="28"/>
        </w:rPr>
        <w:t>an</w:t>
      </w:r>
      <w:r>
        <w:rPr>
          <w:spacing w:val="44"/>
          <w:sz w:val="28"/>
        </w:rPr>
        <w:t> </w:t>
      </w:r>
      <w:r>
        <w:rPr>
          <w:sz w:val="28"/>
        </w:rPr>
        <w:t>Example.</w:t>
      </w:r>
      <w:r>
        <w:rPr>
          <w:spacing w:val="47"/>
          <w:sz w:val="28"/>
        </w:rPr>
        <w:t> </w:t>
      </w:r>
      <w:r>
        <w:rPr>
          <w:i/>
          <w:sz w:val="28"/>
        </w:rPr>
        <w:t>Developing</w:t>
      </w:r>
      <w:r>
        <w:rPr>
          <w:i/>
          <w:spacing w:val="44"/>
          <w:sz w:val="28"/>
        </w:rPr>
        <w:t> </w:t>
      </w:r>
      <w:r>
        <w:rPr>
          <w:i/>
          <w:sz w:val="28"/>
        </w:rPr>
        <w:t>Country</w:t>
      </w:r>
      <w:r>
        <w:rPr>
          <w:i/>
          <w:spacing w:val="41"/>
          <w:sz w:val="28"/>
        </w:rPr>
        <w:t> </w:t>
      </w:r>
      <w:r>
        <w:rPr>
          <w:i/>
          <w:sz w:val="28"/>
        </w:rPr>
        <w:t>Studies,</w:t>
      </w:r>
      <w:r>
        <w:rPr>
          <w:i/>
          <w:spacing w:val="42"/>
          <w:sz w:val="28"/>
        </w:rPr>
        <w:t> </w:t>
      </w:r>
      <w:r>
        <w:rPr>
          <w:i/>
          <w:sz w:val="28"/>
        </w:rPr>
        <w:t>5</w:t>
      </w:r>
      <w:r>
        <w:rPr>
          <w:i/>
          <w:spacing w:val="48"/>
          <w:sz w:val="28"/>
        </w:rPr>
        <w:t> </w:t>
      </w:r>
      <w:r>
        <w:rPr>
          <w:sz w:val="28"/>
        </w:rPr>
        <w:t>(6),</w:t>
      </w:r>
      <w:r>
        <w:rPr>
          <w:spacing w:val="42"/>
          <w:sz w:val="28"/>
        </w:rPr>
        <w:t> </w:t>
      </w:r>
      <w:r>
        <w:rPr>
          <w:spacing w:val="-5"/>
          <w:sz w:val="28"/>
        </w:rPr>
        <w:t>11-</w:t>
      </w:r>
    </w:p>
    <w:p>
      <w:pPr>
        <w:pStyle w:val="BodyText"/>
        <w:spacing w:line="321" w:lineRule="exact"/>
        <w:ind w:left="1680"/>
        <w:jc w:val="left"/>
      </w:pPr>
      <w:r>
        <w:rPr>
          <w:spacing w:val="-5"/>
        </w:rPr>
        <w:t>28.</w:t>
      </w:r>
    </w:p>
    <w:p>
      <w:pPr>
        <w:spacing w:before="201"/>
        <w:ind w:left="960" w:right="1200" w:hanging="720"/>
        <w:jc w:val="left"/>
        <w:rPr>
          <w:sz w:val="28"/>
        </w:rPr>
      </w:pPr>
      <w:r>
        <w:rPr>
          <w:sz w:val="28"/>
        </w:rPr>
        <w:t>Kapoor, T. N. (2008). </w:t>
      </w:r>
      <w:r>
        <w:rPr>
          <w:i/>
          <w:sz w:val="28"/>
        </w:rPr>
        <w:t>Personnel management and industrial relations</w:t>
      </w:r>
      <w:r>
        <w:rPr>
          <w:sz w:val="28"/>
        </w:rPr>
        <w:t>. New Delhi: </w:t>
      </w:r>
      <w:r>
        <w:rPr>
          <w:spacing w:val="-2"/>
          <w:sz w:val="28"/>
        </w:rPr>
        <w:t>Sage.</w:t>
      </w:r>
    </w:p>
    <w:p>
      <w:pPr>
        <w:spacing w:before="199"/>
        <w:ind w:left="960" w:right="1200" w:hanging="720"/>
        <w:jc w:val="left"/>
        <w:rPr>
          <w:sz w:val="28"/>
        </w:rPr>
      </w:pPr>
      <w:r>
        <w:rPr>
          <w:sz w:val="28"/>
        </w:rPr>
        <w:t>Khanzode, V.V. (2012). </w:t>
      </w:r>
      <w:r>
        <w:rPr>
          <w:i/>
          <w:sz w:val="28"/>
        </w:rPr>
        <w:t>Human resource management</w:t>
      </w:r>
      <w:r>
        <w:rPr>
          <w:sz w:val="28"/>
        </w:rPr>
        <w:t>: </w:t>
      </w:r>
      <w:r>
        <w:rPr>
          <w:i/>
          <w:sz w:val="28"/>
        </w:rPr>
        <w:t>Conceptual analysis</w:t>
      </w:r>
      <w:r>
        <w:rPr>
          <w:i/>
          <w:spacing w:val="35"/>
          <w:sz w:val="28"/>
        </w:rPr>
        <w:t> </w:t>
      </w:r>
      <w:r>
        <w:rPr>
          <w:i/>
          <w:sz w:val="28"/>
        </w:rPr>
        <w:t>and strategies</w:t>
      </w:r>
      <w:r>
        <w:rPr>
          <w:sz w:val="28"/>
        </w:rPr>
        <w:t>. New Delhi: Ashish Publishing House.</w:t>
      </w:r>
    </w:p>
    <w:p>
      <w:pPr>
        <w:pStyle w:val="BodyText"/>
        <w:spacing w:line="322" w:lineRule="exact" w:before="201"/>
        <w:ind w:left="240"/>
        <w:jc w:val="left"/>
      </w:pPr>
      <w:r>
        <w:rPr/>
        <w:t>Kirkpatrick,</w:t>
      </w:r>
      <w:r>
        <w:rPr>
          <w:spacing w:val="62"/>
          <w:w w:val="150"/>
        </w:rPr>
        <w:t> </w:t>
      </w:r>
      <w:r>
        <w:rPr/>
        <w:t>D.L.</w:t>
      </w:r>
      <w:r>
        <w:rPr>
          <w:spacing w:val="64"/>
          <w:w w:val="150"/>
        </w:rPr>
        <w:t> </w:t>
      </w:r>
      <w:r>
        <w:rPr/>
        <w:t>(2016).</w:t>
      </w:r>
      <w:r>
        <w:rPr>
          <w:spacing w:val="64"/>
          <w:w w:val="150"/>
        </w:rPr>
        <w:t> </w:t>
      </w:r>
      <w:r>
        <w:rPr/>
        <w:t>Evaluating</w:t>
      </w:r>
      <w:r>
        <w:rPr>
          <w:spacing w:val="68"/>
          <w:w w:val="150"/>
        </w:rPr>
        <w:t> </w:t>
      </w:r>
      <w:r>
        <w:rPr/>
        <w:t>training</w:t>
      </w:r>
      <w:r>
        <w:rPr>
          <w:spacing w:val="63"/>
          <w:w w:val="150"/>
        </w:rPr>
        <w:t> </w:t>
      </w:r>
      <w:r>
        <w:rPr/>
        <w:t>programs:</w:t>
      </w:r>
      <w:r>
        <w:rPr>
          <w:spacing w:val="66"/>
          <w:w w:val="150"/>
        </w:rPr>
        <w:t> </w:t>
      </w:r>
      <w:r>
        <w:rPr/>
        <w:t>Evidence</w:t>
      </w:r>
      <w:r>
        <w:rPr>
          <w:spacing w:val="62"/>
          <w:w w:val="150"/>
        </w:rPr>
        <w:t> </w:t>
      </w:r>
      <w:r>
        <w:rPr/>
        <w:t>vs.</w:t>
      </w:r>
      <w:r>
        <w:rPr>
          <w:spacing w:val="66"/>
          <w:w w:val="150"/>
        </w:rPr>
        <w:t> </w:t>
      </w:r>
      <w:r>
        <w:rPr>
          <w:spacing w:val="-2"/>
        </w:rPr>
        <w:t>proof.</w:t>
      </w:r>
    </w:p>
    <w:p>
      <w:pPr>
        <w:spacing w:line="322" w:lineRule="exact" w:before="0"/>
        <w:ind w:left="960" w:right="0" w:firstLine="0"/>
        <w:jc w:val="left"/>
        <w:rPr>
          <w:sz w:val="28"/>
        </w:rPr>
      </w:pPr>
      <w:r>
        <w:rPr>
          <w:i/>
          <w:sz w:val="28"/>
        </w:rPr>
        <w:t>Training</w:t>
      </w:r>
      <w:r>
        <w:rPr>
          <w:i/>
          <w:spacing w:val="-6"/>
          <w:sz w:val="28"/>
        </w:rPr>
        <w:t> </w:t>
      </w:r>
      <w:r>
        <w:rPr>
          <w:i/>
          <w:sz w:val="28"/>
        </w:rPr>
        <w:t>and</w:t>
      </w:r>
      <w:r>
        <w:rPr>
          <w:i/>
          <w:spacing w:val="-5"/>
          <w:sz w:val="28"/>
        </w:rPr>
        <w:t> </w:t>
      </w:r>
      <w:r>
        <w:rPr>
          <w:i/>
          <w:sz w:val="28"/>
        </w:rPr>
        <w:t>Development</w:t>
      </w:r>
      <w:r>
        <w:rPr>
          <w:i/>
          <w:spacing w:val="-5"/>
          <w:sz w:val="28"/>
        </w:rPr>
        <w:t> </w:t>
      </w:r>
      <w:r>
        <w:rPr>
          <w:i/>
          <w:sz w:val="28"/>
        </w:rPr>
        <w:t>Journal</w:t>
      </w:r>
      <w:r>
        <w:rPr>
          <w:sz w:val="28"/>
        </w:rPr>
        <w:t>,</w:t>
      </w:r>
      <w:r>
        <w:rPr>
          <w:spacing w:val="-7"/>
          <w:sz w:val="28"/>
        </w:rPr>
        <w:t> </w:t>
      </w:r>
      <w:r>
        <w:rPr>
          <w:i/>
          <w:sz w:val="28"/>
        </w:rPr>
        <w:t>56</w:t>
      </w:r>
      <w:r>
        <w:rPr>
          <w:i/>
          <w:spacing w:val="-5"/>
          <w:sz w:val="28"/>
        </w:rPr>
        <w:t> </w:t>
      </w:r>
      <w:r>
        <w:rPr>
          <w:sz w:val="28"/>
        </w:rPr>
        <w:t>(2),</w:t>
      </w:r>
      <w:r>
        <w:rPr>
          <w:spacing w:val="-7"/>
          <w:sz w:val="28"/>
        </w:rPr>
        <w:t> </w:t>
      </w:r>
      <w:r>
        <w:rPr>
          <w:sz w:val="28"/>
        </w:rPr>
        <w:t>19-</w:t>
      </w:r>
      <w:r>
        <w:rPr>
          <w:spacing w:val="-5"/>
          <w:sz w:val="28"/>
        </w:rPr>
        <w:t>25.</w:t>
      </w:r>
    </w:p>
    <w:p>
      <w:pPr>
        <w:spacing w:after="0" w:line="322" w:lineRule="exact"/>
        <w:jc w:val="left"/>
        <w:rPr>
          <w:sz w:val="28"/>
        </w:rPr>
        <w:sectPr>
          <w:pgSz w:w="12240" w:h="15840"/>
          <w:pgMar w:header="761" w:footer="0" w:top="980" w:bottom="280" w:left="1200" w:right="240"/>
        </w:sectPr>
      </w:pPr>
    </w:p>
    <w:p>
      <w:pPr>
        <w:pStyle w:val="BodyText"/>
        <w:spacing w:before="129"/>
        <w:jc w:val="left"/>
      </w:pPr>
    </w:p>
    <w:p>
      <w:pPr>
        <w:spacing w:before="1"/>
        <w:ind w:left="960" w:right="1205" w:hanging="720"/>
        <w:jc w:val="both"/>
        <w:rPr>
          <w:sz w:val="28"/>
        </w:rPr>
      </w:pPr>
      <w:r>
        <w:rPr>
          <w:sz w:val="28"/>
        </w:rPr>
        <w:t>Kotey, B., &amp; Slade, P. (2011). Formal human resource management practices in small growing firms. </w:t>
      </w:r>
      <w:r>
        <w:rPr>
          <w:i/>
          <w:sz w:val="28"/>
        </w:rPr>
        <w:t>Journal of small business management</w:t>
      </w:r>
      <w:r>
        <w:rPr>
          <w:sz w:val="28"/>
        </w:rPr>
        <w:t>, </w:t>
      </w:r>
      <w:r>
        <w:rPr>
          <w:i/>
          <w:sz w:val="28"/>
        </w:rPr>
        <w:t>43</w:t>
      </w:r>
      <w:r>
        <w:rPr>
          <w:sz w:val="28"/>
        </w:rPr>
        <w:t>(1), 16-40.</w:t>
      </w:r>
    </w:p>
    <w:p>
      <w:pPr>
        <w:pStyle w:val="BodyText"/>
        <w:spacing w:before="200"/>
        <w:ind w:left="960" w:right="1197" w:hanging="720"/>
      </w:pPr>
      <w:r>
        <w:rPr/>
        <w:t>Kraja, B. &amp; Osmani, E. (2013). Competitive advantage and its impact in small and medium enterprises (SMEs) (Case of Albania). </w:t>
      </w:r>
      <w:r>
        <w:rPr>
          <w:i/>
        </w:rPr>
        <w:t>European Scientific Journal, 9</w:t>
      </w:r>
      <w:r>
        <w:rPr/>
        <w:t>(16), 76-85.</w:t>
      </w:r>
    </w:p>
    <w:p>
      <w:pPr>
        <w:pStyle w:val="BodyText"/>
        <w:spacing w:before="198"/>
        <w:ind w:left="960" w:right="1195" w:hanging="720"/>
      </w:pPr>
      <w:r>
        <w:rPr/>
        <w:t>Kroon, B., Voorde, K. &amp; Timmers, J. (2013). High performance work practices in small firms: A resource-poverty and strategic decision-making perspective. </w:t>
      </w:r>
      <w:r>
        <w:rPr>
          <w:i/>
        </w:rPr>
        <w:t>Small Business Economics</w:t>
      </w:r>
      <w:r>
        <w:rPr/>
        <w:t>, </w:t>
      </w:r>
      <w:r>
        <w:rPr>
          <w:i/>
        </w:rPr>
        <w:t>41 </w:t>
      </w:r>
      <w:r>
        <w:rPr/>
        <w:t>(1), 71-91.</w:t>
      </w:r>
    </w:p>
    <w:p>
      <w:pPr>
        <w:spacing w:line="240" w:lineRule="auto" w:before="201"/>
        <w:ind w:left="960" w:right="1199" w:hanging="720"/>
        <w:jc w:val="both"/>
        <w:rPr>
          <w:sz w:val="28"/>
        </w:rPr>
      </w:pPr>
      <w:r>
        <w:rPr>
          <w:sz w:val="28"/>
        </w:rPr>
        <w:t>Lee, A. (2011). Understanding strategic human resource management through the paradigm of institutional theory</w:t>
      </w:r>
      <w:r>
        <w:rPr>
          <w:i/>
          <w:sz w:val="28"/>
        </w:rPr>
        <w:t>. International Employment Relations Review, 17</w:t>
      </w:r>
      <w:r>
        <w:rPr>
          <w:sz w:val="28"/>
        </w:rPr>
        <w:t>(1), 65-74.</w:t>
      </w:r>
    </w:p>
    <w:p>
      <w:pPr>
        <w:pStyle w:val="BodyText"/>
        <w:spacing w:before="201"/>
        <w:ind w:left="960" w:right="1194" w:hanging="720"/>
      </w:pPr>
      <w:r>
        <w:rPr/>
        <w:t>Lengnick–Hall, C. A. &amp; Lengnick–Hall, M. L. (2009). Strategic human resource management : A review of the literature and a proposed typology</w:t>
      </w:r>
      <w:r>
        <w:rPr>
          <w:b/>
          <w:i/>
        </w:rPr>
        <w:t>. </w:t>
      </w:r>
      <w:r>
        <w:rPr>
          <w:i/>
        </w:rPr>
        <w:t>Academy of Management Review, 13</w:t>
      </w:r>
      <w:r>
        <w:rPr/>
        <w:t>, 454 – 470.</w:t>
      </w:r>
    </w:p>
    <w:p>
      <w:pPr>
        <w:spacing w:before="201"/>
        <w:ind w:left="960" w:right="1196" w:hanging="720"/>
        <w:jc w:val="both"/>
        <w:rPr>
          <w:sz w:val="28"/>
        </w:rPr>
      </w:pPr>
      <w:r>
        <w:rPr>
          <w:sz w:val="28"/>
        </w:rPr>
        <w:t>Luftim, C. (2014). The impact of strategic human resource management on organizational performance. </w:t>
      </w:r>
      <w:r>
        <w:rPr>
          <w:i/>
          <w:sz w:val="28"/>
        </w:rPr>
        <w:t>Economia Seria Management, 17</w:t>
      </w:r>
      <w:r>
        <w:rPr>
          <w:sz w:val="28"/>
        </w:rPr>
        <w:t>(2), 374-383.</w:t>
      </w:r>
    </w:p>
    <w:p>
      <w:pPr>
        <w:pStyle w:val="BodyText"/>
        <w:spacing w:before="198"/>
        <w:ind w:left="960" w:right="1193" w:hanging="720"/>
      </w:pPr>
      <w:r>
        <w:rPr/>
        <w:t>Mayhew, R. (2014). Ways HR planning can enhance a firm‟s competitive advantage. Available at: </w:t>
      </w:r>
      <w:hyperlink r:id="rId14">
        <w:r>
          <w:rPr/>
          <w:t>http://small</w:t>
        </w:r>
      </w:hyperlink>
      <w:r>
        <w:rPr/>
        <w:t> lbusiness.chron.com/ways-hr-planning- can-enhance-firms-competitive-advantage-60313.html. Accessed on November 11, 2014</w:t>
      </w:r>
    </w:p>
    <w:p>
      <w:pPr>
        <w:spacing w:line="240" w:lineRule="auto" w:before="200"/>
        <w:ind w:left="960" w:right="1203" w:hanging="720"/>
        <w:jc w:val="both"/>
        <w:rPr>
          <w:sz w:val="28"/>
        </w:rPr>
      </w:pPr>
      <w:r>
        <w:rPr>
          <w:sz w:val="28"/>
        </w:rPr>
        <w:t>Mendes, L. (2012). Employees‟ involvement and quality improvement in manufacturing small and medium enterprise: A comparative analysis. </w:t>
      </w:r>
      <w:r>
        <w:rPr>
          <w:i/>
          <w:sz w:val="28"/>
        </w:rPr>
        <w:t>African Journal of Business Management, 6(23)</w:t>
      </w:r>
      <w:r>
        <w:rPr>
          <w:sz w:val="28"/>
        </w:rPr>
        <w:t>, 6980-6996.</w:t>
      </w:r>
    </w:p>
    <w:p>
      <w:pPr>
        <w:spacing w:before="201"/>
        <w:ind w:left="960" w:right="1195" w:hanging="720"/>
        <w:jc w:val="both"/>
        <w:rPr>
          <w:sz w:val="28"/>
        </w:rPr>
      </w:pPr>
      <w:r>
        <w:rPr>
          <w:sz w:val="28"/>
        </w:rPr>
        <w:t>Milkovich, G. T. (2011). The economics of modern manufacturing. </w:t>
      </w:r>
      <w:r>
        <w:rPr>
          <w:i/>
          <w:sz w:val="28"/>
        </w:rPr>
        <w:t>American Economic Review, 80 </w:t>
      </w:r>
      <w:r>
        <w:rPr>
          <w:sz w:val="28"/>
        </w:rPr>
        <w:t>(3), 511-28.</w:t>
      </w:r>
    </w:p>
    <w:p>
      <w:pPr>
        <w:spacing w:before="201"/>
        <w:ind w:left="240" w:right="0" w:firstLine="0"/>
        <w:jc w:val="left"/>
        <w:rPr>
          <w:sz w:val="28"/>
        </w:rPr>
      </w:pPr>
      <w:r>
        <w:rPr>
          <w:sz w:val="28"/>
        </w:rPr>
        <w:t>Milkovich,</w:t>
      </w:r>
      <w:r>
        <w:rPr>
          <w:spacing w:val="69"/>
          <w:sz w:val="28"/>
        </w:rPr>
        <w:t> </w:t>
      </w:r>
      <w:r>
        <w:rPr>
          <w:sz w:val="28"/>
        </w:rPr>
        <w:t>G.</w:t>
      </w:r>
      <w:r>
        <w:rPr>
          <w:spacing w:val="71"/>
          <w:sz w:val="28"/>
        </w:rPr>
        <w:t> </w:t>
      </w:r>
      <w:r>
        <w:rPr>
          <w:sz w:val="28"/>
        </w:rPr>
        <w:t>T.</w:t>
      </w:r>
      <w:r>
        <w:rPr>
          <w:spacing w:val="71"/>
          <w:sz w:val="28"/>
        </w:rPr>
        <w:t> </w:t>
      </w:r>
      <w:r>
        <w:rPr>
          <w:sz w:val="28"/>
        </w:rPr>
        <w:t>&amp;</w:t>
      </w:r>
      <w:r>
        <w:rPr>
          <w:spacing w:val="69"/>
          <w:sz w:val="28"/>
        </w:rPr>
        <w:t> </w:t>
      </w:r>
      <w:r>
        <w:rPr>
          <w:sz w:val="28"/>
        </w:rPr>
        <w:t>Boudrean,</w:t>
      </w:r>
      <w:r>
        <w:rPr>
          <w:spacing w:val="70"/>
          <w:sz w:val="28"/>
        </w:rPr>
        <w:t> </w:t>
      </w:r>
      <w:r>
        <w:rPr>
          <w:sz w:val="28"/>
        </w:rPr>
        <w:t>J.</w:t>
      </w:r>
      <w:r>
        <w:rPr>
          <w:spacing w:val="71"/>
          <w:sz w:val="28"/>
        </w:rPr>
        <w:t> </w:t>
      </w:r>
      <w:r>
        <w:rPr>
          <w:sz w:val="28"/>
        </w:rPr>
        <w:t>W.</w:t>
      </w:r>
      <w:r>
        <w:rPr>
          <w:spacing w:val="71"/>
          <w:sz w:val="28"/>
        </w:rPr>
        <w:t> </w:t>
      </w:r>
      <w:r>
        <w:rPr>
          <w:sz w:val="28"/>
        </w:rPr>
        <w:t>(</w:t>
      </w:r>
      <w:r>
        <w:rPr>
          <w:spacing w:val="72"/>
          <w:sz w:val="28"/>
        </w:rPr>
        <w:t> </w:t>
      </w:r>
      <w:r>
        <w:rPr>
          <w:sz w:val="28"/>
        </w:rPr>
        <w:t>2010).</w:t>
      </w:r>
      <w:r>
        <w:rPr>
          <w:spacing w:val="77"/>
          <w:sz w:val="28"/>
        </w:rPr>
        <w:t> </w:t>
      </w:r>
      <w:r>
        <w:rPr>
          <w:i/>
          <w:sz w:val="28"/>
        </w:rPr>
        <w:t>Human</w:t>
      </w:r>
      <w:r>
        <w:rPr>
          <w:i/>
          <w:spacing w:val="70"/>
          <w:sz w:val="28"/>
        </w:rPr>
        <w:t> </w:t>
      </w:r>
      <w:r>
        <w:rPr>
          <w:i/>
          <w:sz w:val="28"/>
        </w:rPr>
        <w:t>resource</w:t>
      </w:r>
      <w:r>
        <w:rPr>
          <w:i/>
          <w:spacing w:val="70"/>
          <w:sz w:val="28"/>
        </w:rPr>
        <w:t> </w:t>
      </w:r>
      <w:r>
        <w:rPr>
          <w:i/>
          <w:spacing w:val="-2"/>
          <w:sz w:val="28"/>
        </w:rPr>
        <w:t>management</w:t>
      </w:r>
      <w:r>
        <w:rPr>
          <w:spacing w:val="-2"/>
          <w:sz w:val="28"/>
        </w:rPr>
        <w:t>.</w:t>
      </w:r>
    </w:p>
    <w:p>
      <w:pPr>
        <w:pStyle w:val="BodyText"/>
        <w:ind w:left="960"/>
        <w:jc w:val="left"/>
      </w:pPr>
      <w:r>
        <w:rPr/>
        <w:t>Chicago:</w:t>
      </w:r>
      <w:r>
        <w:rPr>
          <w:spacing w:val="-6"/>
        </w:rPr>
        <w:t> </w:t>
      </w:r>
      <w:r>
        <w:rPr>
          <w:spacing w:val="-2"/>
        </w:rPr>
        <w:t>Irwin.</w:t>
      </w:r>
    </w:p>
    <w:p>
      <w:pPr>
        <w:pStyle w:val="BodyText"/>
        <w:spacing w:before="201"/>
        <w:ind w:left="960" w:right="1194" w:hanging="720"/>
      </w:pPr>
      <w:r>
        <w:rPr/>
        <w:t>Milkovich, G., Newman, J., &amp; Gerhart, B. (2013). </w:t>
      </w:r>
      <w:r>
        <w:rPr>
          <w:i/>
        </w:rPr>
        <w:t>Compensation, 11th Edition</w:t>
      </w:r>
      <w:r>
        <w:rPr/>
        <w:t>, McGraw-Hill Education: ISDN: 007802949X, 9780078029493.</w:t>
      </w:r>
    </w:p>
    <w:p>
      <w:pPr>
        <w:pStyle w:val="BodyText"/>
        <w:spacing w:before="199"/>
        <w:ind w:left="960" w:right="1194" w:hanging="720"/>
      </w:pPr>
      <w:r>
        <w:rPr/>
        <w:t>Minbaeva, D. B. (2009). HRM practices and MNC knowledge transfer. </w:t>
      </w:r>
      <w:r>
        <w:rPr>
          <w:i/>
        </w:rPr>
        <w:t>Personal Review</w:t>
      </w:r>
      <w:r>
        <w:rPr/>
        <w:t>, </w:t>
      </w:r>
      <w:r>
        <w:rPr>
          <w:i/>
        </w:rPr>
        <w:t>34 </w:t>
      </w:r>
      <w:r>
        <w:rPr/>
        <w:t>(1), 125-144.</w:t>
      </w:r>
    </w:p>
    <w:p>
      <w:pPr>
        <w:spacing w:after="0"/>
        <w:sectPr>
          <w:pgSz w:w="12240" w:h="15840"/>
          <w:pgMar w:header="761" w:footer="0" w:top="980" w:bottom="280" w:left="1200" w:right="240"/>
        </w:sectPr>
      </w:pPr>
    </w:p>
    <w:p>
      <w:pPr>
        <w:pStyle w:val="BodyText"/>
        <w:spacing w:before="129"/>
        <w:jc w:val="left"/>
      </w:pPr>
    </w:p>
    <w:p>
      <w:pPr>
        <w:pStyle w:val="BodyText"/>
        <w:spacing w:before="1"/>
        <w:ind w:left="960" w:right="1201" w:hanging="720"/>
      </w:pPr>
      <w:r>
        <w:rPr/>
        <w:t>Mohamed,</w:t>
      </w:r>
      <w:r>
        <w:rPr>
          <w:spacing w:val="-3"/>
        </w:rPr>
        <w:t> </w:t>
      </w:r>
      <w:r>
        <w:rPr/>
        <w:t>A.</w:t>
      </w:r>
      <w:r>
        <w:rPr>
          <w:spacing w:val="-3"/>
        </w:rPr>
        <w:t> </w:t>
      </w:r>
      <w:r>
        <w:rPr/>
        <w:t>I.,</w:t>
      </w:r>
      <w:r>
        <w:rPr>
          <w:spacing w:val="-3"/>
        </w:rPr>
        <w:t> </w:t>
      </w:r>
      <w:r>
        <w:rPr/>
        <w:t>Omar,</w:t>
      </w:r>
      <w:r>
        <w:rPr>
          <w:spacing w:val="-3"/>
        </w:rPr>
        <w:t> </w:t>
      </w:r>
      <w:r>
        <w:rPr/>
        <w:t>A.</w:t>
      </w:r>
      <w:r>
        <w:rPr>
          <w:spacing w:val="-3"/>
        </w:rPr>
        <w:t> </w:t>
      </w:r>
      <w:r>
        <w:rPr/>
        <w:t>H.,</w:t>
      </w:r>
      <w:r>
        <w:rPr>
          <w:spacing w:val="-2"/>
        </w:rPr>
        <w:t> </w:t>
      </w:r>
      <w:r>
        <w:rPr/>
        <w:t>&amp;</w:t>
      </w:r>
      <w:r>
        <w:rPr>
          <w:spacing w:val="-3"/>
        </w:rPr>
        <w:t> </w:t>
      </w:r>
      <w:r>
        <w:rPr/>
        <w:t>Ibrahim,</w:t>
      </w:r>
      <w:r>
        <w:rPr>
          <w:spacing w:val="-2"/>
        </w:rPr>
        <w:t> </w:t>
      </w:r>
      <w:r>
        <w:rPr/>
        <w:t>I.</w:t>
      </w:r>
      <w:r>
        <w:rPr>
          <w:spacing w:val="-3"/>
        </w:rPr>
        <w:t> </w:t>
      </w:r>
      <w:r>
        <w:rPr/>
        <w:t>S.</w:t>
      </w:r>
      <w:r>
        <w:rPr>
          <w:spacing w:val="-4"/>
        </w:rPr>
        <w:t> </w:t>
      </w:r>
      <w:r>
        <w:rPr/>
        <w:t>A.</w:t>
      </w:r>
      <w:r>
        <w:rPr>
          <w:spacing w:val="-3"/>
        </w:rPr>
        <w:t> </w:t>
      </w:r>
      <w:r>
        <w:rPr/>
        <w:t>(2013).</w:t>
      </w:r>
      <w:r>
        <w:rPr>
          <w:spacing w:val="-3"/>
        </w:rPr>
        <w:t> </w:t>
      </w:r>
      <w:r>
        <w:rPr/>
        <w:t>The</w:t>
      </w:r>
      <w:r>
        <w:rPr>
          <w:spacing w:val="-2"/>
        </w:rPr>
        <w:t> </w:t>
      </w:r>
      <w:r>
        <w:rPr/>
        <w:t>relationship</w:t>
      </w:r>
      <w:r>
        <w:rPr>
          <w:spacing w:val="-2"/>
        </w:rPr>
        <w:t> </w:t>
      </w:r>
      <w:r>
        <w:rPr/>
        <w:t>between employee satisfaction and customer retention in Somalia Companies. </w:t>
      </w:r>
      <w:r>
        <w:rPr>
          <w:i/>
        </w:rPr>
        <w:t>Academic Research International</w:t>
      </w:r>
      <w:r>
        <w:rPr/>
        <w:t>.</w:t>
      </w:r>
    </w:p>
    <w:p>
      <w:pPr>
        <w:pStyle w:val="BodyText"/>
        <w:spacing w:before="200"/>
        <w:ind w:left="960" w:right="1196" w:hanging="720"/>
      </w:pPr>
      <w:r>
        <w:rPr/>
        <w:t>Muhammad, S. R. (2009). Impact of job analysis on job performance: A study of public sector organizations of Pakistan. </w:t>
      </w:r>
      <w:r>
        <w:rPr>
          <w:i/>
        </w:rPr>
        <w:t>A Doctoral Dissertation</w:t>
      </w:r>
      <w:r>
        <w:rPr/>
        <w:t>, Faculty of Advanced Integrated Studies and Research, National University of Modern Languages, Islamabad.</w:t>
      </w:r>
    </w:p>
    <w:p>
      <w:pPr>
        <w:spacing w:before="200"/>
        <w:ind w:left="960" w:right="1195" w:hanging="720"/>
        <w:jc w:val="both"/>
        <w:rPr>
          <w:sz w:val="28"/>
        </w:rPr>
      </w:pPr>
      <w:r>
        <w:rPr>
          <w:sz w:val="28"/>
        </w:rPr>
        <w:t>Mugo, W. L. (2012). Factors affecting entrepreneurs‟ performance in Kenya: A case of Nairobi women groups in the central business district. </w:t>
      </w:r>
      <w:r>
        <w:rPr>
          <w:i/>
          <w:sz w:val="28"/>
        </w:rPr>
        <w:t>A Thesis Submitted to the University of Nairobi</w:t>
      </w:r>
      <w:r>
        <w:rPr>
          <w:sz w:val="28"/>
        </w:rPr>
        <w:t>.</w:t>
      </w:r>
    </w:p>
    <w:p>
      <w:pPr>
        <w:spacing w:line="237" w:lineRule="auto" w:before="211"/>
        <w:ind w:left="960" w:right="1196" w:hanging="720"/>
        <w:jc w:val="both"/>
        <w:rPr>
          <w:sz w:val="28"/>
        </w:rPr>
      </w:pPr>
      <w:r>
        <w:rPr>
          <w:sz w:val="28"/>
        </w:rPr>
        <w:t>Muogbo, U. S. (2013)</w:t>
      </w:r>
      <w:r>
        <w:rPr>
          <w:rFonts w:ascii="Calibri"/>
          <w:sz w:val="28"/>
        </w:rPr>
        <w:t>. </w:t>
      </w:r>
      <w:r>
        <w:rPr>
          <w:sz w:val="28"/>
        </w:rPr>
        <w:t>The impact of strategic human resource management on small and medium sized enterprises: A study of some selected paint manufacturing firms in Anambra State Nigeria. </w:t>
      </w:r>
      <w:r>
        <w:rPr>
          <w:i/>
          <w:sz w:val="28"/>
        </w:rPr>
        <w:t>Global Journal of Management and Business Studies, 3</w:t>
      </w:r>
      <w:r>
        <w:rPr>
          <w:sz w:val="28"/>
        </w:rPr>
        <w:t>(3), 323-340.</w:t>
      </w:r>
    </w:p>
    <w:p>
      <w:pPr>
        <w:spacing w:before="203"/>
        <w:ind w:left="960" w:right="1193" w:hanging="720"/>
        <w:jc w:val="both"/>
        <w:rPr>
          <w:sz w:val="28"/>
        </w:rPr>
      </w:pPr>
      <w:r>
        <w:rPr>
          <w:sz w:val="28"/>
        </w:rPr>
        <w:t>Napp,</w:t>
      </w:r>
      <w:r>
        <w:rPr>
          <w:spacing w:val="-1"/>
          <w:sz w:val="28"/>
        </w:rPr>
        <w:t> </w:t>
      </w:r>
      <w:r>
        <w:rPr>
          <w:sz w:val="28"/>
        </w:rPr>
        <w:t>A.</w:t>
      </w:r>
      <w:r>
        <w:rPr>
          <w:spacing w:val="-1"/>
          <w:sz w:val="28"/>
        </w:rPr>
        <w:t> </w:t>
      </w:r>
      <w:r>
        <w:rPr>
          <w:sz w:val="28"/>
        </w:rPr>
        <w:t>(2011). </w:t>
      </w:r>
      <w:r>
        <w:rPr>
          <w:i/>
          <w:sz w:val="28"/>
        </w:rPr>
        <w:t>Financial</w:t>
      </w:r>
      <w:r>
        <w:rPr>
          <w:i/>
          <w:spacing w:val="-1"/>
          <w:sz w:val="28"/>
        </w:rPr>
        <w:t> </w:t>
      </w:r>
      <w:r>
        <w:rPr>
          <w:i/>
          <w:sz w:val="28"/>
        </w:rPr>
        <w:t>risk management</w:t>
      </w:r>
      <w:r>
        <w:rPr>
          <w:i/>
          <w:spacing w:val="-1"/>
          <w:sz w:val="28"/>
        </w:rPr>
        <w:t> </w:t>
      </w:r>
      <w:r>
        <w:rPr>
          <w:i/>
          <w:sz w:val="28"/>
        </w:rPr>
        <w:t>in</w:t>
      </w:r>
      <w:r>
        <w:rPr>
          <w:i/>
          <w:spacing w:val="-1"/>
          <w:sz w:val="28"/>
        </w:rPr>
        <w:t> </w:t>
      </w:r>
      <w:r>
        <w:rPr>
          <w:i/>
          <w:sz w:val="28"/>
        </w:rPr>
        <w:t>SME:</w:t>
      </w:r>
      <w:r>
        <w:rPr>
          <w:i/>
          <w:spacing w:val="-1"/>
          <w:sz w:val="28"/>
        </w:rPr>
        <w:t> </w:t>
      </w:r>
      <w:r>
        <w:rPr>
          <w:i/>
          <w:sz w:val="28"/>
        </w:rPr>
        <w:t>The</w:t>
      </w:r>
      <w:r>
        <w:rPr>
          <w:i/>
          <w:spacing w:val="-1"/>
          <w:sz w:val="28"/>
        </w:rPr>
        <w:t> </w:t>
      </w:r>
      <w:r>
        <w:rPr>
          <w:i/>
          <w:sz w:val="28"/>
        </w:rPr>
        <w:t>use</w:t>
      </w:r>
      <w:r>
        <w:rPr>
          <w:i/>
          <w:spacing w:val="-1"/>
          <w:sz w:val="28"/>
        </w:rPr>
        <w:t> </w:t>
      </w:r>
      <w:r>
        <w:rPr>
          <w:i/>
          <w:sz w:val="28"/>
        </w:rPr>
        <w:t>of financial analysis for identifying, analysing and monitoring internal financial risks. </w:t>
      </w:r>
      <w:r>
        <w:rPr>
          <w:sz w:val="28"/>
        </w:rPr>
        <w:t>A Master Thesis</w:t>
      </w:r>
      <w:r>
        <w:rPr>
          <w:i/>
          <w:sz w:val="28"/>
        </w:rPr>
        <w:t>, </w:t>
      </w:r>
      <w:r>
        <w:rPr>
          <w:sz w:val="28"/>
        </w:rPr>
        <w:t>Aarhus School of Business, Aarhus University.</w:t>
      </w:r>
    </w:p>
    <w:p>
      <w:pPr>
        <w:pStyle w:val="BodyText"/>
        <w:spacing w:before="200"/>
        <w:ind w:left="960" w:right="1191" w:hanging="720"/>
      </w:pPr>
      <w:r>
        <w:rPr/>
        <w:t>National Archive (2013). </w:t>
      </w:r>
      <w:r>
        <w:rPr>
          <w:i/>
        </w:rPr>
        <w:t>What is appraisal</w:t>
      </w:r>
      <w:r>
        <w:rPr/>
        <w:t>? Retrieved 20</w:t>
      </w:r>
      <w:r>
        <w:rPr>
          <w:vertAlign w:val="superscript"/>
        </w:rPr>
        <w:t>th</w:t>
      </w:r>
      <w:r>
        <w:rPr>
          <w:vertAlign w:val="baseline"/>
        </w:rPr>
        <w:t> August, 2018 from </w:t>
      </w:r>
      <w:hyperlink r:id="rId15">
        <w:r>
          <w:rPr>
            <w:spacing w:val="-2"/>
            <w:vertAlign w:val="baseline"/>
          </w:rPr>
          <w:t>www.nationalarchives.gov.uk</w:t>
        </w:r>
      </w:hyperlink>
      <w:r>
        <w:rPr>
          <w:spacing w:val="-2"/>
          <w:vertAlign w:val="baseline"/>
        </w:rPr>
        <w:t>.</w:t>
      </w:r>
    </w:p>
    <w:p>
      <w:pPr>
        <w:pStyle w:val="BodyText"/>
        <w:spacing w:before="199"/>
        <w:ind w:left="960" w:right="1204" w:hanging="720"/>
      </w:pPr>
      <w:r>
        <w:rPr/>
        <w:t>National Technical Working Group on Small and Medium Enterprises (2009). Report of the vision 2020 national technical working group on small and medium enterprises (SMEs).</w:t>
      </w:r>
    </w:p>
    <w:p>
      <w:pPr>
        <w:spacing w:before="201"/>
        <w:ind w:left="960" w:right="1195" w:hanging="720"/>
        <w:jc w:val="both"/>
        <w:rPr>
          <w:sz w:val="28"/>
        </w:rPr>
      </w:pPr>
      <w:r>
        <w:rPr>
          <w:sz w:val="28"/>
        </w:rPr>
        <w:t>Nayyab, H.H., Hamid, M., Naseer, F., &amp; Iqbal, M. (2011). The impact of HRM practices on the organizational performance: The study of banking sector in Okara, Punjab (Pakistan). </w:t>
      </w:r>
      <w:r>
        <w:rPr>
          <w:i/>
          <w:sz w:val="28"/>
        </w:rPr>
        <w:t>Interdisciplinary Journal of Contemporary Research in Business, </w:t>
      </w:r>
      <w:r>
        <w:rPr>
          <w:sz w:val="28"/>
        </w:rPr>
        <w:t>3(3), 661-672.</w:t>
      </w:r>
    </w:p>
    <w:p>
      <w:pPr>
        <w:spacing w:before="200"/>
        <w:ind w:left="960" w:right="1194" w:hanging="720"/>
        <w:jc w:val="both"/>
        <w:rPr>
          <w:sz w:val="28"/>
        </w:rPr>
      </w:pPr>
      <w:r>
        <w:rPr>
          <w:sz w:val="28"/>
        </w:rPr>
        <w:t>Nea, S. (2014). </w:t>
      </w:r>
      <w:r>
        <w:rPr>
          <w:i/>
          <w:sz w:val="28"/>
        </w:rPr>
        <w:t>Employees’ perspectives on employee and management skills</w:t>
      </w:r>
      <w:r>
        <w:rPr>
          <w:sz w:val="28"/>
        </w:rPr>
        <w:t>. Unpublished Thesis submitted in International Business and General management, Turku.</w:t>
      </w:r>
    </w:p>
    <w:p>
      <w:pPr>
        <w:spacing w:before="201"/>
        <w:ind w:left="960" w:right="1195" w:hanging="720"/>
        <w:jc w:val="both"/>
        <w:rPr>
          <w:sz w:val="28"/>
        </w:rPr>
      </w:pPr>
      <w:r>
        <w:rPr>
          <w:sz w:val="28"/>
        </w:rPr>
        <w:t>Noe, R., Hollenbeck, J., Gerhart, B., &amp; Wright, P. (2010). </w:t>
      </w:r>
      <w:r>
        <w:rPr>
          <w:i/>
          <w:sz w:val="28"/>
        </w:rPr>
        <w:t>Human resource management: Gaining a competitive advantag </w:t>
      </w:r>
      <w:r>
        <w:rPr>
          <w:sz w:val="28"/>
        </w:rPr>
        <w:t>(7th ed). New York:</w:t>
      </w:r>
      <w:r>
        <w:rPr>
          <w:spacing w:val="40"/>
          <w:sz w:val="28"/>
        </w:rPr>
        <w:t> </w:t>
      </w:r>
      <w:r>
        <w:rPr>
          <w:spacing w:val="-2"/>
          <w:sz w:val="28"/>
        </w:rPr>
        <w:t>McGraw-Hills.</w:t>
      </w:r>
    </w:p>
    <w:p>
      <w:pPr>
        <w:spacing w:after="0"/>
        <w:jc w:val="both"/>
        <w:rPr>
          <w:sz w:val="28"/>
        </w:rPr>
        <w:sectPr>
          <w:pgSz w:w="12240" w:h="15840"/>
          <w:pgMar w:header="761" w:footer="0" w:top="980" w:bottom="280" w:left="1200" w:right="240"/>
        </w:sectPr>
      </w:pPr>
    </w:p>
    <w:p>
      <w:pPr>
        <w:pStyle w:val="BodyText"/>
        <w:spacing w:before="129"/>
        <w:jc w:val="left"/>
      </w:pPr>
    </w:p>
    <w:p>
      <w:pPr>
        <w:spacing w:line="322" w:lineRule="exact" w:before="1"/>
        <w:ind w:left="240" w:right="0" w:firstLine="0"/>
        <w:jc w:val="left"/>
        <w:rPr>
          <w:i/>
          <w:sz w:val="28"/>
        </w:rPr>
      </w:pPr>
      <w:r>
        <w:rPr>
          <w:sz w:val="28"/>
        </w:rPr>
        <w:t>Nworgu,</w:t>
      </w:r>
      <w:r>
        <w:rPr>
          <w:spacing w:val="73"/>
          <w:sz w:val="28"/>
        </w:rPr>
        <w:t> </w:t>
      </w:r>
      <w:r>
        <w:rPr>
          <w:sz w:val="28"/>
        </w:rPr>
        <w:t>B.</w:t>
      </w:r>
      <w:r>
        <w:rPr>
          <w:spacing w:val="75"/>
          <w:sz w:val="28"/>
        </w:rPr>
        <w:t> </w:t>
      </w:r>
      <w:r>
        <w:rPr>
          <w:sz w:val="28"/>
        </w:rPr>
        <w:t>G.</w:t>
      </w:r>
      <w:r>
        <w:rPr>
          <w:spacing w:val="75"/>
          <w:sz w:val="28"/>
        </w:rPr>
        <w:t> </w:t>
      </w:r>
      <w:r>
        <w:rPr>
          <w:sz w:val="28"/>
        </w:rPr>
        <w:t>(2015).</w:t>
      </w:r>
      <w:r>
        <w:rPr>
          <w:spacing w:val="78"/>
          <w:sz w:val="28"/>
        </w:rPr>
        <w:t> </w:t>
      </w:r>
      <w:r>
        <w:rPr>
          <w:i/>
          <w:sz w:val="28"/>
        </w:rPr>
        <w:t>Educational</w:t>
      </w:r>
      <w:r>
        <w:rPr>
          <w:i/>
          <w:spacing w:val="74"/>
          <w:sz w:val="28"/>
        </w:rPr>
        <w:t> </w:t>
      </w:r>
      <w:r>
        <w:rPr>
          <w:i/>
          <w:sz w:val="28"/>
        </w:rPr>
        <w:t>research:</w:t>
      </w:r>
      <w:r>
        <w:rPr>
          <w:i/>
          <w:spacing w:val="73"/>
          <w:sz w:val="28"/>
        </w:rPr>
        <w:t> </w:t>
      </w:r>
      <w:r>
        <w:rPr>
          <w:i/>
          <w:sz w:val="28"/>
        </w:rPr>
        <w:t>Basic</w:t>
      </w:r>
      <w:r>
        <w:rPr>
          <w:i/>
          <w:spacing w:val="73"/>
          <w:sz w:val="28"/>
        </w:rPr>
        <w:t> </w:t>
      </w:r>
      <w:r>
        <w:rPr>
          <w:i/>
          <w:sz w:val="28"/>
        </w:rPr>
        <w:t>issues</w:t>
      </w:r>
      <w:r>
        <w:rPr>
          <w:i/>
          <w:spacing w:val="74"/>
          <w:sz w:val="28"/>
        </w:rPr>
        <w:t> </w:t>
      </w:r>
      <w:r>
        <w:rPr>
          <w:i/>
          <w:sz w:val="28"/>
        </w:rPr>
        <w:t>and</w:t>
      </w:r>
      <w:r>
        <w:rPr>
          <w:i/>
          <w:spacing w:val="77"/>
          <w:sz w:val="28"/>
        </w:rPr>
        <w:t> </w:t>
      </w:r>
      <w:r>
        <w:rPr>
          <w:i/>
          <w:spacing w:val="-2"/>
          <w:sz w:val="28"/>
        </w:rPr>
        <w:t>methodology.</w:t>
      </w:r>
    </w:p>
    <w:p>
      <w:pPr>
        <w:pStyle w:val="BodyText"/>
        <w:ind w:left="960"/>
        <w:jc w:val="left"/>
      </w:pPr>
      <w:r>
        <w:rPr/>
        <w:t>Owerri:</w:t>
      </w:r>
      <w:r>
        <w:rPr>
          <w:spacing w:val="-5"/>
        </w:rPr>
        <w:t> </w:t>
      </w:r>
      <w:r>
        <w:rPr/>
        <w:t>Wisdom</w:t>
      </w:r>
      <w:r>
        <w:rPr>
          <w:spacing w:val="-9"/>
        </w:rPr>
        <w:t> </w:t>
      </w:r>
      <w:r>
        <w:rPr>
          <w:spacing w:val="-2"/>
        </w:rPr>
        <w:t>publishers.</w:t>
      </w:r>
    </w:p>
    <w:p>
      <w:pPr>
        <w:spacing w:before="201"/>
        <w:ind w:left="960" w:right="1195" w:hanging="720"/>
        <w:jc w:val="both"/>
        <w:rPr>
          <w:sz w:val="28"/>
        </w:rPr>
      </w:pPr>
      <w:r>
        <w:rPr>
          <w:sz w:val="28"/>
        </w:rPr>
        <w:t>Nongmaithem Robindro Singh &amp; Biniam Kassa. (2016). The impact of human resource management practice on organizational performance - A study on Debre Brehan University. I</w:t>
      </w:r>
      <w:r>
        <w:rPr>
          <w:i/>
          <w:sz w:val="28"/>
        </w:rPr>
        <w:t>nternational Journal of Recent Advances in Organizational Behavior and Decision Sciences (IJRAOB). An Online International Research Journal (ISSN: 2311-3197). 1(1), </w:t>
      </w:r>
      <w:r>
        <w:rPr>
          <w:sz w:val="28"/>
        </w:rPr>
        <w:t>643-662</w:t>
      </w:r>
    </w:p>
    <w:p>
      <w:pPr>
        <w:spacing w:before="199"/>
        <w:ind w:left="960" w:right="1194" w:hanging="720"/>
        <w:jc w:val="both"/>
        <w:rPr>
          <w:sz w:val="28"/>
        </w:rPr>
      </w:pPr>
      <w:r>
        <w:rPr>
          <w:sz w:val="28"/>
        </w:rPr>
        <w:t>Oguntolu, T. A. (2008). </w:t>
      </w:r>
      <w:r>
        <w:rPr>
          <w:i/>
          <w:sz w:val="28"/>
        </w:rPr>
        <w:t>Extent of utilization of information and communication technology (ICT) in small and medium scale enterprises in Ogun State. </w:t>
      </w:r>
      <w:r>
        <w:rPr>
          <w:sz w:val="28"/>
        </w:rPr>
        <w:t>A Master‟s Thesis, Department of Business Education, University of Nigeria </w:t>
      </w:r>
      <w:r>
        <w:rPr>
          <w:spacing w:val="-2"/>
          <w:sz w:val="28"/>
        </w:rPr>
        <w:t>Nsukka.</w:t>
      </w:r>
    </w:p>
    <w:p>
      <w:pPr>
        <w:spacing w:before="201"/>
        <w:ind w:left="960" w:right="1199" w:hanging="720"/>
        <w:jc w:val="both"/>
        <w:rPr>
          <w:sz w:val="28"/>
        </w:rPr>
      </w:pPr>
      <w:r>
        <w:rPr>
          <w:sz w:val="28"/>
        </w:rPr>
        <w:t>Ohachosim, C. I., Onwuchekwa, F. C. &amp; Ifeanyi, T. T. (2012). Financial</w:t>
      </w:r>
      <w:r>
        <w:rPr>
          <w:spacing w:val="40"/>
          <w:sz w:val="28"/>
        </w:rPr>
        <w:t> </w:t>
      </w:r>
      <w:r>
        <w:rPr>
          <w:sz w:val="28"/>
        </w:rPr>
        <w:t>challenges of small and medium-sized enterprises (SMEs) in Nigeria: The relevance of accounting information. </w:t>
      </w:r>
      <w:r>
        <w:rPr>
          <w:i/>
          <w:sz w:val="28"/>
        </w:rPr>
        <w:t>Review of Public Administration and Management, 1 </w:t>
      </w:r>
      <w:r>
        <w:rPr>
          <w:sz w:val="28"/>
        </w:rPr>
        <w:t>(2), 185-202.</w:t>
      </w:r>
    </w:p>
    <w:p>
      <w:pPr>
        <w:spacing w:before="200"/>
        <w:ind w:left="960" w:right="1199" w:hanging="720"/>
        <w:jc w:val="both"/>
        <w:rPr>
          <w:sz w:val="28"/>
        </w:rPr>
      </w:pPr>
      <w:r>
        <w:rPr>
          <w:sz w:val="28"/>
        </w:rPr>
        <w:t>Ojokuku, R. M. (2014). Effect of employee participation in decision making on performance of selected small and medium scale enterprises in Lagos, Nigeria. </w:t>
      </w:r>
      <w:r>
        <w:rPr>
          <w:i/>
          <w:sz w:val="28"/>
        </w:rPr>
        <w:t>European Journal of Business and Management, 6 </w:t>
      </w:r>
      <w:r>
        <w:rPr>
          <w:sz w:val="28"/>
        </w:rPr>
        <w:t>(10), 93-98.</w:t>
      </w:r>
    </w:p>
    <w:p>
      <w:pPr>
        <w:spacing w:line="240" w:lineRule="auto" w:before="199"/>
        <w:ind w:left="960" w:right="1198" w:hanging="720"/>
        <w:jc w:val="both"/>
        <w:rPr>
          <w:sz w:val="28"/>
        </w:rPr>
      </w:pPr>
      <w:r>
        <w:rPr>
          <w:sz w:val="28"/>
        </w:rPr>
        <w:t>Okeke-Uzodike O. E., &amp; Subban, M. (2015). Public sector recruitment policies: Efficiency, effectiveness and consequences. </w:t>
      </w:r>
      <w:r>
        <w:rPr>
          <w:i/>
          <w:sz w:val="28"/>
        </w:rPr>
        <w:t>Problems and Perspectives in Management </w:t>
      </w:r>
      <w:r>
        <w:rPr>
          <w:sz w:val="28"/>
        </w:rPr>
        <w:t>13(1): 26-34.</w:t>
      </w:r>
    </w:p>
    <w:p>
      <w:pPr>
        <w:spacing w:line="240" w:lineRule="auto" w:before="200"/>
        <w:ind w:left="960" w:right="1195" w:hanging="720"/>
        <w:jc w:val="both"/>
        <w:rPr>
          <w:sz w:val="28"/>
        </w:rPr>
      </w:pPr>
      <w:r>
        <w:rPr>
          <w:sz w:val="28"/>
        </w:rPr>
        <w:t>Okolo, J.E. (2014). </w:t>
      </w:r>
      <w:r>
        <w:rPr>
          <w:i/>
          <w:sz w:val="28"/>
        </w:rPr>
        <w:t>Assessment of financial management practices adopted by small and medium enterprises (SMEs) in Anambra State. </w:t>
      </w:r>
      <w:r>
        <w:rPr>
          <w:sz w:val="28"/>
        </w:rPr>
        <w:t>Unpublished M.Sc Thesis submitted to the Department of Vocational Education, Faculty of Education, Nnamdi Azikiwe University, Awka.</w:t>
      </w:r>
    </w:p>
    <w:p>
      <w:pPr>
        <w:spacing w:line="240" w:lineRule="auto" w:before="200"/>
        <w:ind w:left="960" w:right="1200" w:hanging="720"/>
        <w:jc w:val="both"/>
        <w:rPr>
          <w:sz w:val="28"/>
        </w:rPr>
      </w:pPr>
      <w:r>
        <w:rPr>
          <w:sz w:val="28"/>
        </w:rPr>
        <w:t>Onwughalu, U. U. (2014). </w:t>
      </w:r>
      <w:r>
        <w:rPr>
          <w:i/>
          <w:sz w:val="28"/>
        </w:rPr>
        <w:t>Working capital management competencies needed by business education graduates for management of small and medium scale enterprises in Anambra State. </w:t>
      </w:r>
      <w:r>
        <w:rPr>
          <w:sz w:val="28"/>
        </w:rPr>
        <w:t>Unpublished Thesis Submitted to the Department of Vocational Teacher Education (Business), University of Nigeria Nsukka.</w:t>
      </w:r>
    </w:p>
    <w:p>
      <w:pPr>
        <w:spacing w:line="240" w:lineRule="auto" w:before="201"/>
        <w:ind w:left="960" w:right="1195" w:hanging="720"/>
        <w:jc w:val="both"/>
        <w:rPr>
          <w:sz w:val="28"/>
        </w:rPr>
      </w:pPr>
      <w:r>
        <w:rPr>
          <w:sz w:val="28"/>
        </w:rPr>
        <w:t>Organisation for Economic Co-operation and Development (OECD, 2012). </w:t>
      </w:r>
      <w:r>
        <w:rPr>
          <w:i/>
          <w:sz w:val="28"/>
        </w:rPr>
        <w:t>Financing SMEs and entrepreneurs 2012: An OECD scoreboard</w:t>
      </w:r>
      <w:r>
        <w:rPr>
          <w:sz w:val="28"/>
        </w:rPr>
        <w:t>. Retrieved 11</w:t>
      </w:r>
      <w:r>
        <w:rPr>
          <w:sz w:val="28"/>
          <w:vertAlign w:val="superscript"/>
        </w:rPr>
        <w:t>th</w:t>
      </w:r>
      <w:r>
        <w:rPr>
          <w:sz w:val="28"/>
          <w:vertAlign w:val="baseline"/>
        </w:rPr>
        <w:t> August, 2018 from </w:t>
      </w:r>
      <w:hyperlink r:id="rId16">
        <w:r>
          <w:rPr>
            <w:sz w:val="28"/>
            <w:vertAlign w:val="baseline"/>
          </w:rPr>
          <w:t>http://dx.doi.org/10.1787/9789264166769-en</w:t>
        </w:r>
      </w:hyperlink>
      <w:r>
        <w:rPr>
          <w:sz w:val="28"/>
          <w:vertAlign w:val="baseline"/>
        </w:rPr>
        <w:t>.</w:t>
      </w:r>
    </w:p>
    <w:p>
      <w:pPr>
        <w:spacing w:after="0" w:line="240" w:lineRule="auto"/>
        <w:jc w:val="both"/>
        <w:rPr>
          <w:sz w:val="28"/>
        </w:rPr>
        <w:sectPr>
          <w:pgSz w:w="12240" w:h="15840"/>
          <w:pgMar w:header="761" w:footer="0" w:top="980" w:bottom="280" w:left="1200" w:right="240"/>
        </w:sectPr>
      </w:pPr>
    </w:p>
    <w:p>
      <w:pPr>
        <w:pStyle w:val="BodyText"/>
        <w:spacing w:before="129"/>
        <w:jc w:val="left"/>
      </w:pPr>
    </w:p>
    <w:p>
      <w:pPr>
        <w:spacing w:before="1"/>
        <w:ind w:left="960" w:right="1195" w:hanging="720"/>
        <w:jc w:val="both"/>
        <w:rPr>
          <w:sz w:val="28"/>
        </w:rPr>
      </w:pPr>
      <w:r>
        <w:rPr>
          <w:sz w:val="28"/>
        </w:rPr>
        <w:t>Oroka,</w:t>
      </w:r>
      <w:r>
        <w:rPr>
          <w:spacing w:val="-4"/>
          <w:sz w:val="28"/>
        </w:rPr>
        <w:t> </w:t>
      </w:r>
      <w:r>
        <w:rPr>
          <w:sz w:val="28"/>
        </w:rPr>
        <w:t>O.</w:t>
      </w:r>
      <w:r>
        <w:rPr>
          <w:spacing w:val="-4"/>
          <w:sz w:val="28"/>
        </w:rPr>
        <w:t> </w:t>
      </w:r>
      <w:r>
        <w:rPr>
          <w:sz w:val="28"/>
        </w:rPr>
        <w:t>V.</w:t>
      </w:r>
      <w:r>
        <w:rPr>
          <w:spacing w:val="-4"/>
          <w:sz w:val="28"/>
        </w:rPr>
        <w:t> </w:t>
      </w:r>
      <w:r>
        <w:rPr>
          <w:sz w:val="28"/>
        </w:rPr>
        <w:t>(2013).</w:t>
      </w:r>
      <w:r>
        <w:rPr>
          <w:spacing w:val="-6"/>
          <w:sz w:val="28"/>
        </w:rPr>
        <w:t> </w:t>
      </w:r>
      <w:r>
        <w:rPr>
          <w:i/>
          <w:sz w:val="28"/>
        </w:rPr>
        <w:t>Working</w:t>
      </w:r>
      <w:r>
        <w:rPr>
          <w:i/>
          <w:spacing w:val="-2"/>
          <w:sz w:val="28"/>
        </w:rPr>
        <w:t> </w:t>
      </w:r>
      <w:r>
        <w:rPr>
          <w:i/>
          <w:sz w:val="28"/>
        </w:rPr>
        <w:t>capital</w:t>
      </w:r>
      <w:r>
        <w:rPr>
          <w:i/>
          <w:spacing w:val="-2"/>
          <w:sz w:val="28"/>
        </w:rPr>
        <w:t> </w:t>
      </w:r>
      <w:r>
        <w:rPr>
          <w:i/>
          <w:sz w:val="28"/>
        </w:rPr>
        <w:t>management</w:t>
      </w:r>
      <w:r>
        <w:rPr>
          <w:i/>
          <w:spacing w:val="-2"/>
          <w:sz w:val="28"/>
        </w:rPr>
        <w:t> </w:t>
      </w:r>
      <w:r>
        <w:rPr>
          <w:i/>
          <w:sz w:val="28"/>
        </w:rPr>
        <w:t>practices</w:t>
      </w:r>
      <w:r>
        <w:rPr>
          <w:i/>
          <w:spacing w:val="-2"/>
          <w:sz w:val="28"/>
        </w:rPr>
        <w:t> </w:t>
      </w:r>
      <w:r>
        <w:rPr>
          <w:i/>
          <w:sz w:val="28"/>
        </w:rPr>
        <w:t>required</w:t>
      </w:r>
      <w:r>
        <w:rPr>
          <w:i/>
          <w:spacing w:val="-5"/>
          <w:sz w:val="28"/>
        </w:rPr>
        <w:t> </w:t>
      </w:r>
      <w:r>
        <w:rPr>
          <w:i/>
          <w:sz w:val="28"/>
        </w:rPr>
        <w:t>by</w:t>
      </w:r>
      <w:r>
        <w:rPr>
          <w:i/>
          <w:spacing w:val="-3"/>
          <w:sz w:val="28"/>
        </w:rPr>
        <w:t> </w:t>
      </w:r>
      <w:r>
        <w:rPr>
          <w:i/>
          <w:sz w:val="28"/>
        </w:rPr>
        <w:t>small</w:t>
      </w:r>
      <w:r>
        <w:rPr>
          <w:i/>
          <w:spacing w:val="-2"/>
          <w:sz w:val="28"/>
        </w:rPr>
        <w:t> </w:t>
      </w:r>
      <w:r>
        <w:rPr>
          <w:i/>
          <w:sz w:val="28"/>
        </w:rPr>
        <w:t>and medium scale enterprises for effective operation in Delta State. </w:t>
      </w:r>
      <w:r>
        <w:rPr>
          <w:sz w:val="28"/>
        </w:rPr>
        <w:t>A Master‟s Thesis, Department of Vocational Teacher Education, University of Nigeria, </w:t>
      </w:r>
      <w:r>
        <w:rPr>
          <w:spacing w:val="-2"/>
          <w:sz w:val="28"/>
        </w:rPr>
        <w:t>Nsukka.</w:t>
      </w:r>
    </w:p>
    <w:p>
      <w:pPr>
        <w:spacing w:before="200"/>
        <w:ind w:left="960" w:right="1196" w:hanging="720"/>
        <w:jc w:val="both"/>
        <w:rPr>
          <w:sz w:val="28"/>
        </w:rPr>
      </w:pPr>
      <w:r>
        <w:rPr>
          <w:sz w:val="28"/>
        </w:rPr>
        <w:t>Osamwonyi, I. O. &amp; Tafamel, A. E. (2010). Options for sustaining small and medium scale enterprises in Nigeria: Emphasis on Edo State. </w:t>
      </w:r>
      <w:r>
        <w:rPr>
          <w:i/>
          <w:sz w:val="28"/>
        </w:rPr>
        <w:t>An International Multi-Disciplinary Journal, Ethiopia</w:t>
      </w:r>
      <w:r>
        <w:rPr>
          <w:sz w:val="28"/>
        </w:rPr>
        <w:t>, </w:t>
      </w:r>
      <w:r>
        <w:rPr>
          <w:i/>
          <w:sz w:val="28"/>
        </w:rPr>
        <w:t>4 </w:t>
      </w:r>
      <w:r>
        <w:rPr>
          <w:sz w:val="28"/>
        </w:rPr>
        <w:t>(3b), 192-211.</w:t>
      </w:r>
    </w:p>
    <w:p>
      <w:pPr>
        <w:spacing w:line="322" w:lineRule="exact" w:before="200"/>
        <w:ind w:left="240" w:right="0" w:firstLine="0"/>
        <w:jc w:val="both"/>
        <w:rPr>
          <w:sz w:val="28"/>
        </w:rPr>
      </w:pPr>
      <w:r>
        <w:rPr>
          <w:sz w:val="28"/>
        </w:rPr>
        <w:t>Osuala,</w:t>
      </w:r>
      <w:r>
        <w:rPr>
          <w:spacing w:val="75"/>
          <w:w w:val="150"/>
          <w:sz w:val="28"/>
        </w:rPr>
        <w:t> </w:t>
      </w:r>
      <w:r>
        <w:rPr>
          <w:sz w:val="28"/>
        </w:rPr>
        <w:t>E.</w:t>
      </w:r>
      <w:r>
        <w:rPr>
          <w:spacing w:val="77"/>
          <w:w w:val="150"/>
          <w:sz w:val="28"/>
        </w:rPr>
        <w:t> </w:t>
      </w:r>
      <w:r>
        <w:rPr>
          <w:sz w:val="28"/>
        </w:rPr>
        <w:t>C.</w:t>
      </w:r>
      <w:r>
        <w:rPr>
          <w:spacing w:val="74"/>
          <w:w w:val="150"/>
          <w:sz w:val="28"/>
        </w:rPr>
        <w:t> </w:t>
      </w:r>
      <w:r>
        <w:rPr>
          <w:sz w:val="28"/>
        </w:rPr>
        <w:t>&amp;</w:t>
      </w:r>
      <w:r>
        <w:rPr>
          <w:spacing w:val="75"/>
          <w:w w:val="150"/>
          <w:sz w:val="28"/>
        </w:rPr>
        <w:t> </w:t>
      </w:r>
      <w:r>
        <w:rPr>
          <w:sz w:val="28"/>
        </w:rPr>
        <w:t>Okeke,</w:t>
      </w:r>
      <w:r>
        <w:rPr>
          <w:spacing w:val="76"/>
          <w:w w:val="150"/>
          <w:sz w:val="28"/>
        </w:rPr>
        <w:t> </w:t>
      </w:r>
      <w:r>
        <w:rPr>
          <w:sz w:val="28"/>
        </w:rPr>
        <w:t>A.</w:t>
      </w:r>
      <w:r>
        <w:rPr>
          <w:spacing w:val="77"/>
          <w:w w:val="150"/>
          <w:sz w:val="28"/>
        </w:rPr>
        <w:t> </w:t>
      </w:r>
      <w:r>
        <w:rPr>
          <w:sz w:val="28"/>
        </w:rPr>
        <w:t>U.</w:t>
      </w:r>
      <w:r>
        <w:rPr>
          <w:spacing w:val="77"/>
          <w:w w:val="150"/>
          <w:sz w:val="28"/>
        </w:rPr>
        <w:t> </w:t>
      </w:r>
      <w:r>
        <w:rPr>
          <w:sz w:val="28"/>
        </w:rPr>
        <w:t>(2014).</w:t>
      </w:r>
      <w:r>
        <w:rPr>
          <w:spacing w:val="23"/>
          <w:sz w:val="28"/>
        </w:rPr>
        <w:t>  </w:t>
      </w:r>
      <w:r>
        <w:rPr>
          <w:i/>
          <w:sz w:val="28"/>
        </w:rPr>
        <w:t>Administrative</w:t>
      </w:r>
      <w:r>
        <w:rPr>
          <w:i/>
          <w:spacing w:val="75"/>
          <w:w w:val="150"/>
          <w:sz w:val="28"/>
        </w:rPr>
        <w:t> </w:t>
      </w:r>
      <w:r>
        <w:rPr>
          <w:i/>
          <w:sz w:val="28"/>
        </w:rPr>
        <w:t>office</w:t>
      </w:r>
      <w:r>
        <w:rPr>
          <w:i/>
          <w:spacing w:val="79"/>
          <w:w w:val="150"/>
          <w:sz w:val="28"/>
        </w:rPr>
        <w:t> </w:t>
      </w:r>
      <w:r>
        <w:rPr>
          <w:i/>
          <w:spacing w:val="-2"/>
          <w:sz w:val="28"/>
        </w:rPr>
        <w:t>management</w:t>
      </w:r>
      <w:r>
        <w:rPr>
          <w:spacing w:val="-2"/>
          <w:sz w:val="28"/>
        </w:rPr>
        <w:t>.</w:t>
      </w:r>
    </w:p>
    <w:p>
      <w:pPr>
        <w:pStyle w:val="BodyText"/>
        <w:ind w:left="960"/>
        <w:jc w:val="left"/>
      </w:pPr>
      <w:r>
        <w:rPr>
          <w:spacing w:val="-2"/>
        </w:rPr>
        <w:t>Abakaliki:</w:t>
      </w:r>
      <w:r>
        <w:rPr>
          <w:spacing w:val="-1"/>
        </w:rPr>
        <w:t> </w:t>
      </w:r>
      <w:r>
        <w:rPr>
          <w:spacing w:val="-2"/>
        </w:rPr>
        <w:t>Citizens‟</w:t>
      </w:r>
      <w:r>
        <w:rPr>
          <w:spacing w:val="-4"/>
        </w:rPr>
        <w:t> </w:t>
      </w:r>
      <w:r>
        <w:rPr>
          <w:spacing w:val="-2"/>
        </w:rPr>
        <w:t>Advocate</w:t>
      </w:r>
      <w:r>
        <w:rPr>
          <w:spacing w:val="-1"/>
        </w:rPr>
        <w:t> </w:t>
      </w:r>
      <w:r>
        <w:rPr>
          <w:spacing w:val="-2"/>
        </w:rPr>
        <w:t>Press.</w:t>
      </w:r>
    </w:p>
    <w:p>
      <w:pPr>
        <w:spacing w:line="240" w:lineRule="auto" w:before="199"/>
        <w:ind w:left="960" w:right="1193" w:hanging="720"/>
        <w:jc w:val="both"/>
        <w:rPr>
          <w:sz w:val="28"/>
        </w:rPr>
      </w:pPr>
      <w:r>
        <w:rPr>
          <w:sz w:val="28"/>
        </w:rPr>
        <w:t>Oyoyo, A. O. (2014). </w:t>
      </w:r>
      <w:r>
        <w:rPr>
          <w:i/>
          <w:sz w:val="28"/>
        </w:rPr>
        <w:t>Appraisal of the application of total quality management in secondary school administration in Umuahia Education Zone. </w:t>
      </w:r>
      <w:r>
        <w:rPr>
          <w:sz w:val="28"/>
        </w:rPr>
        <w:t>A</w:t>
      </w:r>
      <w:r>
        <w:rPr>
          <w:spacing w:val="40"/>
          <w:sz w:val="28"/>
        </w:rPr>
        <w:t> </w:t>
      </w:r>
      <w:r>
        <w:rPr>
          <w:sz w:val="28"/>
        </w:rPr>
        <w:t>Master‟s Thesis, Department of Educational Foundations University of Nigeria, </w:t>
      </w:r>
      <w:r>
        <w:rPr>
          <w:spacing w:val="-2"/>
          <w:sz w:val="28"/>
        </w:rPr>
        <w:t>Nsukka.</w:t>
      </w:r>
    </w:p>
    <w:p>
      <w:pPr>
        <w:pStyle w:val="BodyText"/>
        <w:spacing w:before="200"/>
        <w:ind w:left="240"/>
      </w:pPr>
      <w:r>
        <w:rPr/>
        <w:t>Patton,</w:t>
      </w:r>
      <w:r>
        <w:rPr>
          <w:spacing w:val="-4"/>
        </w:rPr>
        <w:t> </w:t>
      </w:r>
      <w:r>
        <w:rPr/>
        <w:t>T.</w:t>
      </w:r>
      <w:r>
        <w:rPr>
          <w:spacing w:val="-4"/>
        </w:rPr>
        <w:t> </w:t>
      </w:r>
      <w:r>
        <w:rPr/>
        <w:t>(2009).</w:t>
      </w:r>
      <w:r>
        <w:rPr>
          <w:spacing w:val="-4"/>
        </w:rPr>
        <w:t> </w:t>
      </w:r>
      <w:r>
        <w:rPr>
          <w:i/>
        </w:rPr>
        <w:t>Pay</w:t>
      </w:r>
      <w:r>
        <w:rPr/>
        <w:t>.</w:t>
      </w:r>
      <w:r>
        <w:rPr>
          <w:spacing w:val="-3"/>
        </w:rPr>
        <w:t> </w:t>
      </w:r>
      <w:r>
        <w:rPr/>
        <w:t>New</w:t>
      </w:r>
      <w:r>
        <w:rPr>
          <w:spacing w:val="-4"/>
        </w:rPr>
        <w:t> </w:t>
      </w:r>
      <w:r>
        <w:rPr/>
        <w:t>York:</w:t>
      </w:r>
      <w:r>
        <w:rPr>
          <w:spacing w:val="-2"/>
        </w:rPr>
        <w:t> </w:t>
      </w:r>
      <w:r>
        <w:rPr/>
        <w:t>Free</w:t>
      </w:r>
      <w:r>
        <w:rPr>
          <w:spacing w:val="-2"/>
        </w:rPr>
        <w:t> Press.</w:t>
      </w:r>
    </w:p>
    <w:p>
      <w:pPr>
        <w:spacing w:line="388" w:lineRule="auto" w:before="202"/>
        <w:ind w:left="240" w:right="2403" w:firstLine="0"/>
        <w:jc w:val="both"/>
        <w:rPr>
          <w:sz w:val="28"/>
        </w:rPr>
      </w:pPr>
      <w:r>
        <w:rPr>
          <w:sz w:val="28"/>
        </w:rPr>
        <w:t>Penc,</w:t>
      </w:r>
      <w:r>
        <w:rPr>
          <w:spacing w:val="-4"/>
          <w:sz w:val="28"/>
        </w:rPr>
        <w:t> </w:t>
      </w:r>
      <w:r>
        <w:rPr>
          <w:sz w:val="28"/>
        </w:rPr>
        <w:t>J.</w:t>
      </w:r>
      <w:r>
        <w:rPr>
          <w:spacing w:val="-4"/>
          <w:sz w:val="28"/>
        </w:rPr>
        <w:t> </w:t>
      </w:r>
      <w:r>
        <w:rPr>
          <w:sz w:val="28"/>
        </w:rPr>
        <w:t>(2011).</w:t>
      </w:r>
      <w:r>
        <w:rPr>
          <w:spacing w:val="-4"/>
          <w:sz w:val="28"/>
        </w:rPr>
        <w:t> </w:t>
      </w:r>
      <w:r>
        <w:rPr>
          <w:sz w:val="28"/>
        </w:rPr>
        <w:t>Manager</w:t>
      </w:r>
      <w:r>
        <w:rPr>
          <w:spacing w:val="-6"/>
          <w:sz w:val="28"/>
        </w:rPr>
        <w:t> </w:t>
      </w:r>
      <w:r>
        <w:rPr>
          <w:sz w:val="28"/>
        </w:rPr>
        <w:t>in</w:t>
      </w:r>
      <w:r>
        <w:rPr>
          <w:spacing w:val="-6"/>
          <w:sz w:val="28"/>
        </w:rPr>
        <w:t> </w:t>
      </w:r>
      <w:r>
        <w:rPr>
          <w:sz w:val="28"/>
        </w:rPr>
        <w:t>learning</w:t>
      </w:r>
      <w:r>
        <w:rPr>
          <w:spacing w:val="-2"/>
          <w:sz w:val="28"/>
        </w:rPr>
        <w:t> </w:t>
      </w:r>
      <w:r>
        <w:rPr>
          <w:sz w:val="28"/>
        </w:rPr>
        <w:t>organization. </w:t>
      </w:r>
      <w:r>
        <w:rPr>
          <w:i/>
          <w:sz w:val="28"/>
        </w:rPr>
        <w:t>Manager,</w:t>
      </w:r>
      <w:r>
        <w:rPr>
          <w:i/>
          <w:spacing w:val="-4"/>
          <w:sz w:val="28"/>
        </w:rPr>
        <w:t> </w:t>
      </w:r>
      <w:r>
        <w:rPr>
          <w:i/>
          <w:sz w:val="28"/>
        </w:rPr>
        <w:t>2</w:t>
      </w:r>
      <w:r>
        <w:rPr>
          <w:sz w:val="28"/>
        </w:rPr>
        <w:t>,</w:t>
      </w:r>
      <w:r>
        <w:rPr>
          <w:spacing w:val="-6"/>
          <w:sz w:val="28"/>
        </w:rPr>
        <w:t> </w:t>
      </w:r>
      <w:r>
        <w:rPr>
          <w:sz w:val="28"/>
        </w:rPr>
        <w:t>107-108. Penc, J. (2009). </w:t>
      </w:r>
      <w:r>
        <w:rPr>
          <w:i/>
          <w:sz w:val="28"/>
        </w:rPr>
        <w:t>Manager in action</w:t>
      </w:r>
      <w:r>
        <w:rPr>
          <w:sz w:val="28"/>
        </w:rPr>
        <w:t>. Warsaw: Becks Press.</w:t>
      </w:r>
    </w:p>
    <w:p>
      <w:pPr>
        <w:spacing w:before="0"/>
        <w:ind w:left="960" w:right="1205" w:hanging="720"/>
        <w:jc w:val="both"/>
        <w:rPr>
          <w:sz w:val="28"/>
        </w:rPr>
      </w:pPr>
      <w:r>
        <w:rPr>
          <w:sz w:val="28"/>
        </w:rPr>
        <w:t>Peter, M. M. &amp; Damary, S. (2013). The influence of rewards and recognition on productivity levels among extension officers in the ministry of agriculture in Kenya. </w:t>
      </w:r>
      <w:r>
        <w:rPr>
          <w:i/>
          <w:sz w:val="28"/>
        </w:rPr>
        <w:t>Interdisciplinary Journal of Research in Business, 2 </w:t>
      </w:r>
      <w:r>
        <w:rPr>
          <w:sz w:val="28"/>
        </w:rPr>
        <w:t>(10), 31- 39.</w:t>
      </w:r>
    </w:p>
    <w:p>
      <w:pPr>
        <w:spacing w:before="201"/>
        <w:ind w:left="240" w:right="0" w:firstLine="0"/>
        <w:jc w:val="both"/>
        <w:rPr>
          <w:sz w:val="28"/>
        </w:rPr>
      </w:pPr>
      <w:r>
        <w:rPr>
          <w:sz w:val="28"/>
        </w:rPr>
        <w:t>Pocztowski,</w:t>
      </w:r>
      <w:r>
        <w:rPr>
          <w:spacing w:val="-8"/>
          <w:sz w:val="28"/>
        </w:rPr>
        <w:t> </w:t>
      </w:r>
      <w:r>
        <w:rPr>
          <w:sz w:val="28"/>
        </w:rPr>
        <w:t>A.</w:t>
      </w:r>
      <w:r>
        <w:rPr>
          <w:spacing w:val="-7"/>
          <w:sz w:val="28"/>
        </w:rPr>
        <w:t> </w:t>
      </w:r>
      <w:r>
        <w:rPr>
          <w:sz w:val="28"/>
        </w:rPr>
        <w:t>(2007).</w:t>
      </w:r>
      <w:r>
        <w:rPr>
          <w:spacing w:val="-5"/>
          <w:sz w:val="28"/>
        </w:rPr>
        <w:t> </w:t>
      </w:r>
      <w:r>
        <w:rPr>
          <w:i/>
          <w:sz w:val="28"/>
        </w:rPr>
        <w:t>Remuneration</w:t>
      </w:r>
      <w:r>
        <w:rPr>
          <w:i/>
          <w:spacing w:val="-5"/>
          <w:sz w:val="28"/>
        </w:rPr>
        <w:t> </w:t>
      </w:r>
      <w:r>
        <w:rPr>
          <w:i/>
          <w:sz w:val="28"/>
        </w:rPr>
        <w:t>of</w:t>
      </w:r>
      <w:r>
        <w:rPr>
          <w:i/>
          <w:spacing w:val="-4"/>
          <w:sz w:val="28"/>
        </w:rPr>
        <w:t> </w:t>
      </w:r>
      <w:r>
        <w:rPr>
          <w:i/>
          <w:sz w:val="28"/>
        </w:rPr>
        <w:t>managers</w:t>
      </w:r>
      <w:r>
        <w:rPr>
          <w:sz w:val="28"/>
        </w:rPr>
        <w:t>.</w:t>
      </w:r>
      <w:r>
        <w:rPr>
          <w:spacing w:val="-7"/>
          <w:sz w:val="28"/>
        </w:rPr>
        <w:t> </w:t>
      </w:r>
      <w:r>
        <w:rPr>
          <w:sz w:val="28"/>
        </w:rPr>
        <w:t>Warsaw:</w:t>
      </w:r>
      <w:r>
        <w:rPr>
          <w:spacing w:val="-5"/>
          <w:sz w:val="28"/>
        </w:rPr>
        <w:t> </w:t>
      </w:r>
      <w:r>
        <w:rPr>
          <w:spacing w:val="-2"/>
          <w:sz w:val="28"/>
        </w:rPr>
        <w:t>Cracow.</w:t>
      </w:r>
    </w:p>
    <w:p>
      <w:pPr>
        <w:pStyle w:val="BodyText"/>
        <w:spacing w:before="199"/>
        <w:ind w:left="960" w:right="1193" w:hanging="720"/>
      </w:pPr>
      <w:r>
        <w:rPr/>
        <w:t>Ray, S. &amp; Ray, I. A. (2011). Human resource management practices and its effect on employee‟s job satisfaction: A study on selected small and medium</w:t>
      </w:r>
      <w:r>
        <w:rPr>
          <w:spacing w:val="-1"/>
        </w:rPr>
        <w:t> </w:t>
      </w:r>
      <w:r>
        <w:rPr/>
        <w:t>sized iron and steel firms in India. </w:t>
      </w:r>
      <w:r>
        <w:rPr>
          <w:i/>
        </w:rPr>
        <w:t>Public Policy Administration Resource, 2, </w:t>
      </w:r>
      <w:r>
        <w:rPr/>
        <w:t>22- </w:t>
      </w:r>
      <w:r>
        <w:rPr>
          <w:spacing w:val="-4"/>
        </w:rPr>
        <w:t>31.</w:t>
      </w:r>
    </w:p>
    <w:p>
      <w:pPr>
        <w:spacing w:before="200"/>
        <w:ind w:left="960" w:right="1192" w:hanging="720"/>
        <w:jc w:val="both"/>
        <w:rPr>
          <w:sz w:val="28"/>
        </w:rPr>
      </w:pPr>
      <w:r>
        <w:rPr>
          <w:sz w:val="28"/>
        </w:rPr>
        <w:t>Raymond, A. N. (2010). </w:t>
      </w:r>
      <w:r>
        <w:rPr>
          <w:i/>
          <w:sz w:val="28"/>
        </w:rPr>
        <w:t>Employees training and development. 5</w:t>
      </w:r>
      <w:r>
        <w:rPr>
          <w:i/>
          <w:sz w:val="28"/>
          <w:vertAlign w:val="superscript"/>
        </w:rPr>
        <w:t>th</w:t>
      </w:r>
      <w:r>
        <w:rPr>
          <w:i/>
          <w:sz w:val="28"/>
          <w:vertAlign w:val="baseline"/>
        </w:rPr>
        <w:t> edition </w:t>
      </w:r>
      <w:r>
        <w:rPr>
          <w:sz w:val="28"/>
          <w:vertAlign w:val="baseline"/>
        </w:rPr>
        <w:t>New York: McGraw-Hill Irwin.</w:t>
      </w:r>
    </w:p>
    <w:p>
      <w:pPr>
        <w:pStyle w:val="BodyText"/>
        <w:spacing w:before="202"/>
        <w:ind w:left="960" w:right="1195" w:hanging="720"/>
      </w:pPr>
      <w:r>
        <w:rPr/>
        <w:t>Rothwell, W., Kazanas, H. C. &amp; Haines, D., (2012). Issues and practices inmanagement: Job rotation programs as perceived. </w:t>
      </w:r>
      <w:r>
        <w:rPr>
          <w:i/>
        </w:rPr>
        <w:t>Harvard Business Review, 65</w:t>
      </w:r>
      <w:r>
        <w:rPr/>
        <w:t>, 34-35.</w:t>
      </w:r>
    </w:p>
    <w:p>
      <w:pPr>
        <w:pStyle w:val="BodyText"/>
        <w:spacing w:before="200"/>
        <w:ind w:left="960" w:right="1195" w:hanging="720"/>
      </w:pPr>
      <w:r>
        <w:rPr/>
        <w:t>Ryan,</w:t>
      </w:r>
      <w:r>
        <w:rPr>
          <w:spacing w:val="-4"/>
        </w:rPr>
        <w:t> </w:t>
      </w:r>
      <w:r>
        <w:rPr/>
        <w:t>T.,</w:t>
      </w:r>
      <w:r>
        <w:rPr>
          <w:spacing w:val="-2"/>
        </w:rPr>
        <w:t> </w:t>
      </w:r>
      <w:r>
        <w:rPr/>
        <w:t>&amp;</w:t>
      </w:r>
      <w:r>
        <w:rPr>
          <w:spacing w:val="-4"/>
        </w:rPr>
        <w:t> </w:t>
      </w:r>
      <w:r>
        <w:rPr/>
        <w:t>Sagas,</w:t>
      </w:r>
      <w:r>
        <w:rPr>
          <w:spacing w:val="-4"/>
        </w:rPr>
        <w:t> </w:t>
      </w:r>
      <w:r>
        <w:rPr/>
        <w:t>M.</w:t>
      </w:r>
      <w:r>
        <w:rPr>
          <w:spacing w:val="-4"/>
        </w:rPr>
        <w:t> </w:t>
      </w:r>
      <w:r>
        <w:rPr/>
        <w:t>(2009).</w:t>
      </w:r>
      <w:r>
        <w:rPr>
          <w:spacing w:val="-4"/>
        </w:rPr>
        <w:t> </w:t>
      </w:r>
      <w:r>
        <w:rPr/>
        <w:t>Relationships</w:t>
      </w:r>
      <w:r>
        <w:rPr>
          <w:spacing w:val="-2"/>
        </w:rPr>
        <w:t> </w:t>
      </w:r>
      <w:r>
        <w:rPr/>
        <w:t>between</w:t>
      </w:r>
      <w:r>
        <w:rPr>
          <w:spacing w:val="-2"/>
        </w:rPr>
        <w:t> </w:t>
      </w:r>
      <w:r>
        <w:rPr/>
        <w:t>pay</w:t>
      </w:r>
      <w:r>
        <w:rPr>
          <w:spacing w:val="-6"/>
        </w:rPr>
        <w:t> </w:t>
      </w:r>
      <w:r>
        <w:rPr/>
        <w:t>satisfaction,</w:t>
      </w:r>
      <w:r>
        <w:rPr>
          <w:spacing w:val="-4"/>
        </w:rPr>
        <w:t> </w:t>
      </w:r>
      <w:r>
        <w:rPr/>
        <w:t>work-family conflict, and coaching turnover intentions. </w:t>
      </w:r>
      <w:r>
        <w:rPr>
          <w:i/>
        </w:rPr>
        <w:t>Team Performance Management, 15</w:t>
      </w:r>
      <w:r>
        <w:rPr/>
        <w:t>(3/4), 128-140.</w:t>
      </w:r>
    </w:p>
    <w:p>
      <w:pPr>
        <w:spacing w:after="0"/>
        <w:sectPr>
          <w:pgSz w:w="12240" w:h="15840"/>
          <w:pgMar w:header="761" w:footer="0" w:top="980" w:bottom="280" w:left="1200" w:right="240"/>
        </w:sectPr>
      </w:pPr>
    </w:p>
    <w:p>
      <w:pPr>
        <w:pStyle w:val="BodyText"/>
        <w:spacing w:before="129"/>
        <w:jc w:val="left"/>
      </w:pPr>
    </w:p>
    <w:p>
      <w:pPr>
        <w:spacing w:before="1"/>
        <w:ind w:left="960" w:right="1198" w:hanging="720"/>
        <w:jc w:val="both"/>
        <w:rPr>
          <w:sz w:val="28"/>
        </w:rPr>
      </w:pPr>
      <w:r>
        <w:rPr>
          <w:sz w:val="28"/>
        </w:rPr>
        <w:t>Saira, H. (2016).</w:t>
      </w:r>
      <w:r>
        <w:rPr>
          <w:spacing w:val="40"/>
          <w:sz w:val="28"/>
        </w:rPr>
        <w:t> </w:t>
      </w:r>
      <w:r>
        <w:rPr>
          <w:sz w:val="28"/>
        </w:rPr>
        <w:t>Impact of HRM practices on employee‟s performance. </w:t>
      </w:r>
      <w:r>
        <w:rPr>
          <w:i/>
          <w:sz w:val="28"/>
        </w:rPr>
        <w:t>International Journal of Academic Research in Accounting, Finance and Management Sciences, 6 </w:t>
      </w:r>
      <w:r>
        <w:rPr>
          <w:sz w:val="28"/>
        </w:rPr>
        <w:t>(1), 15–22.</w:t>
      </w:r>
    </w:p>
    <w:p>
      <w:pPr>
        <w:spacing w:before="200"/>
        <w:ind w:left="960" w:right="1195" w:hanging="720"/>
        <w:jc w:val="both"/>
        <w:rPr>
          <w:sz w:val="28"/>
        </w:rPr>
      </w:pPr>
      <w:r>
        <w:rPr>
          <w:sz w:val="28"/>
        </w:rPr>
        <w:t>Saravanan, P., &amp; Vasumathi, A. (2015). The impact of demographic profile on strategic human resource management practices and its challenges faced by human resource managers in IT firm, India: Empirical study. </w:t>
      </w:r>
      <w:r>
        <w:rPr>
          <w:i/>
          <w:sz w:val="28"/>
        </w:rPr>
        <w:t>International Journal of Economics and Management Engineering, 9(9)</w:t>
      </w:r>
      <w:r>
        <w:rPr>
          <w:sz w:val="28"/>
        </w:rPr>
        <w:t>, 3214-3223.</w:t>
      </w:r>
    </w:p>
    <w:p>
      <w:pPr>
        <w:pStyle w:val="BodyText"/>
        <w:spacing w:before="200"/>
        <w:ind w:left="960" w:right="1207" w:hanging="720"/>
      </w:pPr>
      <w:r>
        <w:rPr/>
        <w:t>Scharf, A. (October 15, 2011). Secrets of strategic planning: Responding to the opposition to tomorrow. </w:t>
      </w:r>
      <w:r>
        <w:rPr>
          <w:i/>
        </w:rPr>
        <w:t>Industrial Management, </w:t>
      </w:r>
      <w:r>
        <w:rPr/>
        <w:t>9-10.</w:t>
      </w:r>
    </w:p>
    <w:p>
      <w:pPr>
        <w:spacing w:line="242" w:lineRule="auto" w:before="199"/>
        <w:ind w:left="960" w:right="1202" w:hanging="720"/>
        <w:jc w:val="both"/>
        <w:rPr>
          <w:sz w:val="28"/>
        </w:rPr>
      </w:pPr>
      <w:r>
        <w:rPr>
          <w:sz w:val="28"/>
        </w:rPr>
        <w:t>Schein, E. H. (2010). </w:t>
      </w:r>
      <w:r>
        <w:rPr>
          <w:i/>
          <w:sz w:val="28"/>
        </w:rPr>
        <w:t>Career dynamics: Matching individual and organisational needs</w:t>
      </w:r>
      <w:r>
        <w:rPr>
          <w:sz w:val="28"/>
        </w:rPr>
        <w:t>. Reading, Mass.: Addison-Wesley.</w:t>
      </w:r>
    </w:p>
    <w:p>
      <w:pPr>
        <w:pStyle w:val="BodyText"/>
        <w:spacing w:before="195"/>
        <w:ind w:left="960" w:right="1203" w:hanging="720"/>
      </w:pPr>
      <w:r>
        <w:rPr/>
        <w:t>Schuler, R.S. (2009). Strategic human resource management and industrial relations. </w:t>
      </w:r>
      <w:r>
        <w:rPr>
          <w:i/>
        </w:rPr>
        <w:t>Human Relations, 42 </w:t>
      </w:r>
      <w:r>
        <w:rPr/>
        <w:t>(2), 157-184.</w:t>
      </w:r>
    </w:p>
    <w:p>
      <w:pPr>
        <w:pStyle w:val="BodyText"/>
        <w:spacing w:before="200"/>
        <w:ind w:left="960" w:right="1197" w:hanging="720"/>
      </w:pPr>
      <w:r>
        <w:rPr/>
        <w:t>Schuler, R. S., &amp; MacMillan, I. C. (2010). Gaining competitve advantage through human resource management practice. </w:t>
      </w:r>
      <w:r>
        <w:rPr>
          <w:i/>
        </w:rPr>
        <w:t>Human Resource Management</w:t>
      </w:r>
      <w:r>
        <w:rPr/>
        <w:t>. </w:t>
      </w:r>
      <w:r>
        <w:rPr>
          <w:i/>
        </w:rPr>
        <w:t>23 </w:t>
      </w:r>
      <w:r>
        <w:rPr/>
        <w:t>(3), 241-255</w:t>
      </w:r>
    </w:p>
    <w:p>
      <w:pPr>
        <w:pStyle w:val="BodyText"/>
        <w:spacing w:before="199"/>
        <w:ind w:left="240"/>
        <w:jc w:val="left"/>
      </w:pPr>
      <w:r>
        <w:rPr/>
        <w:t>Simandan,</w:t>
      </w:r>
      <w:r>
        <w:rPr>
          <w:spacing w:val="41"/>
        </w:rPr>
        <w:t> </w:t>
      </w:r>
      <w:r>
        <w:rPr/>
        <w:t>D.</w:t>
      </w:r>
      <w:r>
        <w:rPr>
          <w:spacing w:val="44"/>
        </w:rPr>
        <w:t> </w:t>
      </w:r>
      <w:r>
        <w:rPr/>
        <w:t>(2011).</w:t>
      </w:r>
      <w:r>
        <w:rPr>
          <w:spacing w:val="44"/>
        </w:rPr>
        <w:t> </w:t>
      </w:r>
      <w:r>
        <w:rPr/>
        <w:t>Making</w:t>
      </w:r>
      <w:r>
        <w:rPr>
          <w:spacing w:val="43"/>
        </w:rPr>
        <w:t> </w:t>
      </w:r>
      <w:r>
        <w:rPr/>
        <w:t>sense</w:t>
      </w:r>
      <w:r>
        <w:rPr>
          <w:spacing w:val="44"/>
        </w:rPr>
        <w:t> </w:t>
      </w:r>
      <w:r>
        <w:rPr/>
        <w:t>of</w:t>
      </w:r>
      <w:r>
        <w:rPr>
          <w:spacing w:val="44"/>
        </w:rPr>
        <w:t> </w:t>
      </w:r>
      <w:r>
        <w:rPr/>
        <w:t>place</w:t>
      </w:r>
      <w:r>
        <w:rPr>
          <w:spacing w:val="42"/>
        </w:rPr>
        <w:t> </w:t>
      </w:r>
      <w:r>
        <w:rPr/>
        <w:t>through</w:t>
      </w:r>
      <w:r>
        <w:rPr>
          <w:spacing w:val="43"/>
        </w:rPr>
        <w:t> </w:t>
      </w:r>
      <w:r>
        <w:rPr/>
        <w:t>multiple</w:t>
      </w:r>
      <w:r>
        <w:rPr>
          <w:spacing w:val="43"/>
        </w:rPr>
        <w:t> </w:t>
      </w:r>
      <w:r>
        <w:rPr/>
        <w:t>memory</w:t>
      </w:r>
      <w:r>
        <w:rPr>
          <w:spacing w:val="41"/>
        </w:rPr>
        <w:t> </w:t>
      </w:r>
      <w:r>
        <w:rPr>
          <w:spacing w:val="-2"/>
        </w:rPr>
        <w:t>system,</w:t>
      </w:r>
    </w:p>
    <w:p>
      <w:pPr>
        <w:spacing w:before="2"/>
        <w:ind w:left="960" w:right="0" w:firstLine="0"/>
        <w:jc w:val="left"/>
        <w:rPr>
          <w:sz w:val="28"/>
        </w:rPr>
      </w:pPr>
      <w:r>
        <w:rPr>
          <w:i/>
          <w:sz w:val="28"/>
        </w:rPr>
        <w:t>New</w:t>
      </w:r>
      <w:r>
        <w:rPr>
          <w:i/>
          <w:spacing w:val="-5"/>
          <w:sz w:val="28"/>
        </w:rPr>
        <w:t> </w:t>
      </w:r>
      <w:r>
        <w:rPr>
          <w:i/>
          <w:sz w:val="28"/>
        </w:rPr>
        <w:t>Zealand</w:t>
      </w:r>
      <w:r>
        <w:rPr>
          <w:i/>
          <w:spacing w:val="-4"/>
          <w:sz w:val="28"/>
        </w:rPr>
        <w:t> </w:t>
      </w:r>
      <w:r>
        <w:rPr>
          <w:i/>
          <w:sz w:val="28"/>
        </w:rPr>
        <w:t>Geographer,</w:t>
      </w:r>
      <w:r>
        <w:rPr>
          <w:i/>
          <w:spacing w:val="-6"/>
          <w:sz w:val="28"/>
        </w:rPr>
        <w:t> </w:t>
      </w:r>
      <w:r>
        <w:rPr>
          <w:i/>
          <w:sz w:val="28"/>
        </w:rPr>
        <w:t>67</w:t>
      </w:r>
      <w:r>
        <w:rPr>
          <w:i/>
          <w:spacing w:val="-4"/>
          <w:sz w:val="28"/>
        </w:rPr>
        <w:t> </w:t>
      </w:r>
      <w:r>
        <w:rPr>
          <w:sz w:val="28"/>
        </w:rPr>
        <w:t>(1),</w:t>
      </w:r>
      <w:r>
        <w:rPr>
          <w:spacing w:val="-5"/>
          <w:sz w:val="28"/>
        </w:rPr>
        <w:t> </w:t>
      </w:r>
      <w:r>
        <w:rPr>
          <w:sz w:val="28"/>
        </w:rPr>
        <w:t>21-</w:t>
      </w:r>
      <w:r>
        <w:rPr>
          <w:spacing w:val="-5"/>
          <w:sz w:val="28"/>
        </w:rPr>
        <w:t>24.</w:t>
      </w:r>
    </w:p>
    <w:p>
      <w:pPr>
        <w:spacing w:before="199"/>
        <w:ind w:left="960" w:right="1194" w:hanging="720"/>
        <w:jc w:val="both"/>
        <w:rPr>
          <w:sz w:val="28"/>
        </w:rPr>
      </w:pPr>
      <w:r>
        <w:rPr>
          <w:sz w:val="28"/>
        </w:rPr>
        <w:t>Small and Medium Enterprise Development Agency of Nigeria (2011). </w:t>
      </w:r>
      <w:r>
        <w:rPr>
          <w:i/>
          <w:sz w:val="28"/>
        </w:rPr>
        <w:t>National policy on micro, small and medium enterprises. </w:t>
      </w:r>
      <w:r>
        <w:rPr>
          <w:sz w:val="28"/>
        </w:rPr>
        <w:t>Lagos: SMEDAN</w:t>
      </w:r>
    </w:p>
    <w:p>
      <w:pPr>
        <w:pStyle w:val="BodyText"/>
        <w:spacing w:before="201"/>
        <w:ind w:left="960" w:right="1198" w:hanging="720"/>
      </w:pPr>
      <w:r>
        <w:rPr/>
        <w:t>Snyder, R.A., Raben, C.S. &amp; Farr, J.L. A. (2009). A model for the systematic evaluation of human resource development programs. </w:t>
      </w:r>
      <w:r>
        <w:rPr>
          <w:i/>
        </w:rPr>
        <w:t>Academy of Management Review</w:t>
      </w:r>
      <w:r>
        <w:rPr/>
        <w:t>, </w:t>
      </w:r>
      <w:r>
        <w:rPr>
          <w:i/>
        </w:rPr>
        <w:t>41</w:t>
      </w:r>
      <w:r>
        <w:rPr/>
        <w:t>, 234-256.</w:t>
      </w:r>
    </w:p>
    <w:p>
      <w:pPr>
        <w:pStyle w:val="BodyText"/>
        <w:spacing w:line="322" w:lineRule="exact" w:before="200"/>
        <w:ind w:left="240"/>
        <w:jc w:val="left"/>
      </w:pPr>
      <w:r>
        <w:rPr/>
        <w:t>Stoner,</w:t>
      </w:r>
      <w:r>
        <w:rPr>
          <w:spacing w:val="-2"/>
        </w:rPr>
        <w:t> </w:t>
      </w:r>
      <w:r>
        <w:rPr/>
        <w:t>J.</w:t>
      </w:r>
      <w:r>
        <w:rPr>
          <w:spacing w:val="-1"/>
        </w:rPr>
        <w:t> </w:t>
      </w:r>
      <w:r>
        <w:rPr/>
        <w:t>A.F.</w:t>
      </w:r>
      <w:r>
        <w:rPr>
          <w:spacing w:val="-2"/>
        </w:rPr>
        <w:t> </w:t>
      </w:r>
      <w:r>
        <w:rPr/>
        <w:t>,</w:t>
      </w:r>
      <w:r>
        <w:rPr>
          <w:spacing w:val="-1"/>
        </w:rPr>
        <w:t> </w:t>
      </w:r>
      <w:r>
        <w:rPr/>
        <w:t>Freeman,</w:t>
      </w:r>
      <w:r>
        <w:rPr>
          <w:spacing w:val="-1"/>
        </w:rPr>
        <w:t> </w:t>
      </w:r>
      <w:r>
        <w:rPr/>
        <w:t>R.</w:t>
      </w:r>
      <w:r>
        <w:rPr>
          <w:spacing w:val="-1"/>
        </w:rPr>
        <w:t> </w:t>
      </w:r>
      <w:r>
        <w:rPr/>
        <w:t>E.</w:t>
      </w:r>
      <w:r>
        <w:rPr>
          <w:spacing w:val="1"/>
        </w:rPr>
        <w:t> </w:t>
      </w:r>
      <w:r>
        <w:rPr/>
        <w:t>&amp;</w:t>
      </w:r>
      <w:r>
        <w:rPr>
          <w:spacing w:val="-1"/>
        </w:rPr>
        <w:t> </w:t>
      </w:r>
      <w:r>
        <w:rPr/>
        <w:t>Gilbert,</w:t>
      </w:r>
      <w:r>
        <w:rPr>
          <w:spacing w:val="-4"/>
        </w:rPr>
        <w:t> </w:t>
      </w:r>
      <w:r>
        <w:rPr/>
        <w:t>Jr.</w:t>
      </w:r>
      <w:r>
        <w:rPr>
          <w:spacing w:val="-1"/>
        </w:rPr>
        <w:t> </w:t>
      </w:r>
      <w:r>
        <w:rPr/>
        <w:t>D.</w:t>
      </w:r>
      <w:r>
        <w:rPr>
          <w:spacing w:val="-1"/>
        </w:rPr>
        <w:t> </w:t>
      </w:r>
      <w:r>
        <w:rPr/>
        <w:t>R., (2009).</w:t>
      </w:r>
      <w:r>
        <w:rPr>
          <w:spacing w:val="8"/>
        </w:rPr>
        <w:t> </w:t>
      </w:r>
      <w:r>
        <w:rPr>
          <w:i/>
        </w:rPr>
        <w:t>Management</w:t>
      </w:r>
      <w:r>
        <w:rPr>
          <w:i/>
          <w:spacing w:val="2"/>
        </w:rPr>
        <w:t> </w:t>
      </w:r>
      <w:r>
        <w:rPr/>
        <w:t>(10</w:t>
      </w:r>
      <w:r>
        <w:rPr>
          <w:vertAlign w:val="superscript"/>
        </w:rPr>
        <w:t>th</w:t>
      </w:r>
      <w:r>
        <w:rPr>
          <w:spacing w:val="1"/>
          <w:vertAlign w:val="baseline"/>
        </w:rPr>
        <w:t> </w:t>
      </w:r>
      <w:r>
        <w:rPr>
          <w:spacing w:val="-4"/>
          <w:vertAlign w:val="baseline"/>
        </w:rPr>
        <w:t>ed).</w:t>
      </w:r>
    </w:p>
    <w:p>
      <w:pPr>
        <w:pStyle w:val="BodyText"/>
        <w:ind w:left="960"/>
        <w:jc w:val="left"/>
      </w:pPr>
      <w:r>
        <w:rPr/>
        <w:t>New</w:t>
      </w:r>
      <w:r>
        <w:rPr>
          <w:spacing w:val="-4"/>
        </w:rPr>
        <w:t> </w:t>
      </w:r>
      <w:r>
        <w:rPr/>
        <w:t>Delhi:</w:t>
      </w:r>
      <w:r>
        <w:rPr>
          <w:spacing w:val="-3"/>
        </w:rPr>
        <w:t> </w:t>
      </w:r>
      <w:r>
        <w:rPr/>
        <w:t>Prentice</w:t>
      </w:r>
      <w:r>
        <w:rPr>
          <w:spacing w:val="-3"/>
        </w:rPr>
        <w:t> </w:t>
      </w:r>
      <w:r>
        <w:rPr/>
        <w:t>–</w:t>
      </w:r>
      <w:r>
        <w:rPr>
          <w:spacing w:val="-3"/>
        </w:rPr>
        <w:t> </w:t>
      </w:r>
      <w:r>
        <w:rPr/>
        <w:t>Hall</w:t>
      </w:r>
      <w:r>
        <w:rPr>
          <w:spacing w:val="-4"/>
        </w:rPr>
        <w:t> </w:t>
      </w:r>
      <w:r>
        <w:rPr/>
        <w:t>India</w:t>
      </w:r>
      <w:r>
        <w:rPr>
          <w:spacing w:val="-3"/>
        </w:rPr>
        <w:t> </w:t>
      </w:r>
      <w:r>
        <w:rPr/>
        <w:t>Pvt.</w:t>
      </w:r>
      <w:r>
        <w:rPr>
          <w:spacing w:val="-3"/>
        </w:rPr>
        <w:t> </w:t>
      </w:r>
      <w:r>
        <w:rPr>
          <w:spacing w:val="-4"/>
        </w:rPr>
        <w:t>Ltd.</w:t>
      </w:r>
    </w:p>
    <w:p>
      <w:pPr>
        <w:spacing w:before="199"/>
        <w:ind w:left="960" w:right="1195" w:hanging="720"/>
        <w:jc w:val="both"/>
        <w:rPr>
          <w:sz w:val="28"/>
        </w:rPr>
      </w:pPr>
      <w:r>
        <w:rPr>
          <w:sz w:val="28"/>
        </w:rPr>
        <w:t>Stoner, J., Freeman, E. &amp; Gilbert, D. (2011). </w:t>
      </w:r>
      <w:r>
        <w:rPr>
          <w:i/>
          <w:sz w:val="28"/>
        </w:rPr>
        <w:t>Management 6</w:t>
      </w:r>
      <w:r>
        <w:rPr>
          <w:i/>
          <w:sz w:val="28"/>
          <w:vertAlign w:val="superscript"/>
        </w:rPr>
        <w:t>th</w:t>
      </w:r>
      <w:r>
        <w:rPr>
          <w:i/>
          <w:sz w:val="28"/>
          <w:vertAlign w:val="baseline"/>
        </w:rPr>
        <w:t> edition</w:t>
      </w:r>
      <w:r>
        <w:rPr>
          <w:sz w:val="28"/>
          <w:vertAlign w:val="baseline"/>
        </w:rPr>
        <w:t>. New York: Pearson Educational Inc.</w:t>
      </w:r>
    </w:p>
    <w:p>
      <w:pPr>
        <w:spacing w:before="201"/>
        <w:ind w:left="960" w:right="1201" w:hanging="720"/>
        <w:jc w:val="both"/>
        <w:rPr>
          <w:sz w:val="28"/>
        </w:rPr>
      </w:pPr>
      <w:r>
        <w:rPr>
          <w:sz w:val="28"/>
        </w:rPr>
        <w:t>Swathi, B. (2014). A comprehensive review on human resource management practices. </w:t>
      </w:r>
      <w:r>
        <w:rPr>
          <w:i/>
          <w:sz w:val="28"/>
        </w:rPr>
        <w:t>IMPACT: International Journal of Research in Business Management, 2(9)</w:t>
      </w:r>
      <w:r>
        <w:rPr>
          <w:sz w:val="28"/>
        </w:rPr>
        <w:t>, 21-28.</w:t>
      </w:r>
    </w:p>
    <w:p>
      <w:pPr>
        <w:pStyle w:val="BodyText"/>
        <w:spacing w:before="201"/>
        <w:ind w:left="960" w:right="1202" w:hanging="720"/>
      </w:pPr>
      <w:r>
        <w:rPr/>
        <w:t>Tan, C. L. &amp; Nasurdin, A. M. (2011). Human resource management practices and organizational</w:t>
      </w:r>
      <w:r>
        <w:rPr>
          <w:spacing w:val="80"/>
        </w:rPr>
        <w:t> </w:t>
      </w:r>
      <w:r>
        <w:rPr/>
        <w:t>innovation:</w:t>
      </w:r>
      <w:r>
        <w:rPr>
          <w:spacing w:val="80"/>
        </w:rPr>
        <w:t> </w:t>
      </w:r>
      <w:r>
        <w:rPr/>
        <w:t>Assessing</w:t>
      </w:r>
      <w:r>
        <w:rPr>
          <w:spacing w:val="80"/>
        </w:rPr>
        <w:t> </w:t>
      </w:r>
      <w:r>
        <w:rPr/>
        <w:t>the</w:t>
      </w:r>
      <w:r>
        <w:rPr>
          <w:spacing w:val="80"/>
        </w:rPr>
        <w:t> </w:t>
      </w:r>
      <w:r>
        <w:rPr/>
        <w:t>mediating</w:t>
      </w:r>
      <w:r>
        <w:rPr>
          <w:spacing w:val="80"/>
        </w:rPr>
        <w:t> </w:t>
      </w:r>
      <w:r>
        <w:rPr/>
        <w:t>role</w:t>
      </w:r>
      <w:r>
        <w:rPr>
          <w:spacing w:val="80"/>
        </w:rPr>
        <w:t> </w:t>
      </w:r>
      <w:r>
        <w:rPr/>
        <w:t>of</w:t>
      </w:r>
      <w:r>
        <w:rPr>
          <w:spacing w:val="80"/>
        </w:rPr>
        <w:t> </w:t>
      </w:r>
      <w:r>
        <w:rPr/>
        <w:t>knowledge</w:t>
      </w:r>
    </w:p>
    <w:p>
      <w:pPr>
        <w:spacing w:after="0"/>
        <w:sectPr>
          <w:pgSz w:w="12240" w:h="15840"/>
          <w:pgMar w:header="761" w:footer="0" w:top="980" w:bottom="280" w:left="1200" w:right="240"/>
        </w:sectPr>
      </w:pPr>
    </w:p>
    <w:p>
      <w:pPr>
        <w:pStyle w:val="BodyText"/>
        <w:spacing w:before="129"/>
        <w:jc w:val="left"/>
      </w:pPr>
    </w:p>
    <w:p>
      <w:pPr>
        <w:tabs>
          <w:tab w:pos="2681" w:val="left" w:leader="none"/>
          <w:tab w:pos="4505" w:val="left" w:leader="none"/>
          <w:tab w:pos="5215" w:val="left" w:leader="none"/>
          <w:tab w:pos="6671" w:val="left" w:leader="none"/>
          <w:tab w:pos="7832" w:val="left" w:leader="none"/>
          <w:tab w:pos="8338" w:val="left" w:leader="none"/>
        </w:tabs>
        <w:spacing w:before="1"/>
        <w:ind w:left="960" w:right="1198" w:firstLine="0"/>
        <w:jc w:val="left"/>
        <w:rPr>
          <w:sz w:val="28"/>
        </w:rPr>
      </w:pPr>
      <w:r>
        <w:rPr>
          <w:spacing w:val="-2"/>
          <w:sz w:val="28"/>
        </w:rPr>
        <w:t>management</w:t>
      </w:r>
      <w:r>
        <w:rPr>
          <w:sz w:val="28"/>
        </w:rPr>
        <w:tab/>
      </w:r>
      <w:r>
        <w:rPr>
          <w:spacing w:val="-2"/>
          <w:sz w:val="28"/>
        </w:rPr>
        <w:t>effectiveness.</w:t>
      </w:r>
      <w:r>
        <w:rPr>
          <w:sz w:val="28"/>
        </w:rPr>
        <w:tab/>
      </w:r>
      <w:r>
        <w:rPr>
          <w:i/>
          <w:spacing w:val="-4"/>
          <w:sz w:val="28"/>
        </w:rPr>
        <w:t>The</w:t>
      </w:r>
      <w:r>
        <w:rPr>
          <w:i/>
          <w:sz w:val="28"/>
        </w:rPr>
        <w:tab/>
      </w:r>
      <w:r>
        <w:rPr>
          <w:i/>
          <w:spacing w:val="-2"/>
          <w:sz w:val="28"/>
        </w:rPr>
        <w:t>Electronic</w:t>
      </w:r>
      <w:r>
        <w:rPr>
          <w:i/>
          <w:sz w:val="28"/>
        </w:rPr>
        <w:tab/>
      </w:r>
      <w:r>
        <w:rPr>
          <w:i/>
          <w:spacing w:val="-2"/>
          <w:sz w:val="28"/>
        </w:rPr>
        <w:t>Journal</w:t>
      </w:r>
      <w:r>
        <w:rPr>
          <w:i/>
          <w:sz w:val="28"/>
        </w:rPr>
        <w:tab/>
      </w:r>
      <w:r>
        <w:rPr>
          <w:i/>
          <w:spacing w:val="-6"/>
          <w:sz w:val="28"/>
        </w:rPr>
        <w:t>of</w:t>
      </w:r>
      <w:r>
        <w:rPr>
          <w:i/>
          <w:sz w:val="28"/>
        </w:rPr>
        <w:tab/>
      </w:r>
      <w:r>
        <w:rPr>
          <w:i/>
          <w:spacing w:val="-2"/>
          <w:sz w:val="28"/>
        </w:rPr>
        <w:t>Knowledge </w:t>
      </w:r>
      <w:r>
        <w:rPr>
          <w:i/>
          <w:sz w:val="28"/>
        </w:rPr>
        <w:t>Management, 9 </w:t>
      </w:r>
      <w:r>
        <w:rPr>
          <w:sz w:val="28"/>
        </w:rPr>
        <w:t>(2), 155-167.</w:t>
      </w:r>
    </w:p>
    <w:p>
      <w:pPr>
        <w:spacing w:before="200"/>
        <w:ind w:left="960" w:right="1196" w:hanging="720"/>
        <w:jc w:val="both"/>
        <w:rPr>
          <w:sz w:val="28"/>
        </w:rPr>
      </w:pPr>
      <w:r>
        <w:rPr>
          <w:sz w:val="28"/>
        </w:rPr>
        <w:t>Taylor, F. W. (1911). </w:t>
      </w:r>
      <w:r>
        <w:rPr>
          <w:i/>
          <w:sz w:val="28"/>
        </w:rPr>
        <w:t>The principles of scientific management </w:t>
      </w:r>
      <w:r>
        <w:rPr>
          <w:sz w:val="28"/>
        </w:rPr>
        <w:t>.New York: Harper </w:t>
      </w:r>
      <w:r>
        <w:rPr>
          <w:spacing w:val="-2"/>
          <w:sz w:val="28"/>
        </w:rPr>
        <w:t>Bros.</w:t>
      </w:r>
    </w:p>
    <w:p>
      <w:pPr>
        <w:spacing w:before="199"/>
        <w:ind w:left="960" w:right="1195" w:hanging="720"/>
        <w:jc w:val="both"/>
        <w:rPr>
          <w:sz w:val="28"/>
        </w:rPr>
      </w:pPr>
      <w:r>
        <w:rPr>
          <w:sz w:val="28"/>
        </w:rPr>
        <w:t>Torrington, D. &amp; Hall, L.</w:t>
      </w:r>
      <w:r>
        <w:rPr>
          <w:spacing w:val="80"/>
          <w:sz w:val="28"/>
        </w:rPr>
        <w:t> </w:t>
      </w:r>
      <w:r>
        <w:rPr>
          <w:sz w:val="28"/>
        </w:rPr>
        <w:t>(2013). </w:t>
      </w:r>
      <w:r>
        <w:rPr>
          <w:i/>
          <w:sz w:val="28"/>
        </w:rPr>
        <w:t>Personnel management: HRM in action </w:t>
      </w:r>
      <w:r>
        <w:rPr>
          <w:sz w:val="28"/>
        </w:rPr>
        <w:t>(7th ed.). London: Prentice Hall International (UK) Ltd.</w:t>
      </w:r>
    </w:p>
    <w:p>
      <w:pPr>
        <w:spacing w:before="201"/>
        <w:ind w:left="960" w:right="1192" w:hanging="720"/>
        <w:jc w:val="both"/>
        <w:rPr>
          <w:sz w:val="28"/>
        </w:rPr>
      </w:pPr>
      <w:r>
        <w:rPr>
          <w:sz w:val="28"/>
        </w:rPr>
        <w:t>Udemba, N. F. (2015). </w:t>
      </w:r>
      <w:r>
        <w:rPr>
          <w:i/>
          <w:sz w:val="28"/>
        </w:rPr>
        <w:t>Business educators’ rating of measures for making tertiary business education graduates self-employed in South East Nigeria</w:t>
      </w:r>
      <w:r>
        <w:rPr>
          <w:sz w:val="28"/>
        </w:rPr>
        <w:t>. A Master‟s Thesis, Department of Vocational Education, Nnamdi Azikiwe University, Awka.</w:t>
      </w:r>
    </w:p>
    <w:p>
      <w:pPr>
        <w:spacing w:before="200"/>
        <w:ind w:left="960" w:right="1197" w:hanging="720"/>
        <w:jc w:val="both"/>
        <w:rPr>
          <w:sz w:val="28"/>
        </w:rPr>
      </w:pPr>
      <w:r>
        <w:rPr>
          <w:sz w:val="28"/>
        </w:rPr>
        <w:t>Ugoani, J. N. N. (2017). Executive compensation management and productivity among small and medium enterprises in Nigeria. </w:t>
      </w:r>
      <w:r>
        <w:rPr>
          <w:i/>
          <w:sz w:val="28"/>
        </w:rPr>
        <w:t>American Journal of Business and Society, 2(3)</w:t>
      </w:r>
      <w:r>
        <w:rPr>
          <w:sz w:val="28"/>
        </w:rPr>
        <w:t>, 42-51.</w:t>
      </w:r>
    </w:p>
    <w:p>
      <w:pPr>
        <w:spacing w:before="201"/>
        <w:ind w:left="960" w:right="1196" w:hanging="720"/>
        <w:jc w:val="both"/>
        <w:rPr>
          <w:sz w:val="28"/>
        </w:rPr>
      </w:pPr>
      <w:r>
        <w:rPr>
          <w:sz w:val="28"/>
        </w:rPr>
        <w:t>Wahid, N. A., Ishak, M., Yunus, N. K. M., Abd-Aziz, N. N. &amp; Ramli, N. A.</w:t>
      </w:r>
      <w:r>
        <w:rPr>
          <w:spacing w:val="40"/>
          <w:sz w:val="28"/>
        </w:rPr>
        <w:t> </w:t>
      </w:r>
      <w:r>
        <w:rPr>
          <w:sz w:val="28"/>
        </w:rPr>
        <w:t>(2014). </w:t>
      </w:r>
      <w:r>
        <w:rPr>
          <w:i/>
          <w:sz w:val="28"/>
        </w:rPr>
        <w:t>An empirical study on determining the firm performance and human resource practices among SMEs in food industry in Jengka and Maran, Pahang. </w:t>
      </w:r>
      <w:r>
        <w:rPr>
          <w:sz w:val="28"/>
        </w:rPr>
        <w:t>Proceedings of the International Conference on Human Resource Management and Organization Effectiveness in Asia Pacific Kota Kinbalu, Malaysia December, 4-5, 189-198.</w:t>
      </w:r>
    </w:p>
    <w:p>
      <w:pPr>
        <w:spacing w:before="200"/>
        <w:ind w:left="960" w:right="1198" w:hanging="720"/>
        <w:jc w:val="both"/>
        <w:rPr>
          <w:sz w:val="28"/>
        </w:rPr>
      </w:pPr>
      <w:r>
        <w:rPr>
          <w:sz w:val="28"/>
        </w:rPr>
        <w:t>Wendelien, V. E. (2015). </w:t>
      </w:r>
      <w:r>
        <w:rPr>
          <w:i/>
          <w:sz w:val="28"/>
        </w:rPr>
        <w:t>Motivation and reward systems. </w:t>
      </w:r>
      <w:r>
        <w:rPr>
          <w:sz w:val="28"/>
        </w:rPr>
        <w:t>Wiley Encyclopedia of Management. John Wiley and Sons Ltd.</w:t>
      </w:r>
    </w:p>
    <w:p>
      <w:pPr>
        <w:pStyle w:val="BodyText"/>
        <w:spacing w:before="200"/>
        <w:ind w:left="960" w:right="1194" w:hanging="720"/>
      </w:pPr>
      <w:r>
        <w:rPr/>
        <w:t>Wender, R. W. (2009). Smart hiring.</w:t>
      </w:r>
      <w:r>
        <w:rPr>
          <w:spacing w:val="40"/>
        </w:rPr>
        <w:t> </w:t>
      </w:r>
      <w:r>
        <w:rPr/>
        <w:t>In G. Dessler (2009), </w:t>
      </w:r>
      <w:r>
        <w:rPr>
          <w:i/>
        </w:rPr>
        <w:t>Human resource management </w:t>
      </w:r>
      <w:r>
        <w:rPr/>
        <w:t>(221-245). New Delhi: Prentice Hall of India Pvt. Ltd.</w:t>
      </w:r>
    </w:p>
    <w:p>
      <w:pPr>
        <w:spacing w:before="199"/>
        <w:ind w:left="960" w:right="1194" w:hanging="720"/>
        <w:jc w:val="both"/>
        <w:rPr>
          <w:sz w:val="28"/>
        </w:rPr>
      </w:pPr>
      <w:r>
        <w:rPr>
          <w:sz w:val="28"/>
        </w:rPr>
        <w:t>Wensky, A. H. &amp; Legendre R. (2011). Training incentives</w:t>
      </w:r>
      <w:r>
        <w:rPr>
          <w:i/>
          <w:sz w:val="28"/>
        </w:rPr>
        <w:t>. Personnel Journal</w:t>
      </w:r>
      <w:r>
        <w:rPr>
          <w:sz w:val="28"/>
        </w:rPr>
        <w:t>, 68 </w:t>
      </w:r>
      <w:r>
        <w:rPr>
          <w:spacing w:val="-2"/>
          <w:sz w:val="28"/>
        </w:rPr>
        <w:t>(4),102-108.</w:t>
      </w:r>
    </w:p>
    <w:p>
      <w:pPr>
        <w:spacing w:before="201"/>
        <w:ind w:left="240" w:right="0" w:firstLine="0"/>
        <w:jc w:val="left"/>
        <w:rPr>
          <w:i/>
          <w:sz w:val="28"/>
        </w:rPr>
      </w:pPr>
      <w:r>
        <w:rPr>
          <w:sz w:val="28"/>
        </w:rPr>
        <w:t>Werther,</w:t>
      </w:r>
      <w:r>
        <w:rPr>
          <w:spacing w:val="9"/>
          <w:sz w:val="28"/>
        </w:rPr>
        <w:t> </w:t>
      </w:r>
      <w:r>
        <w:rPr>
          <w:sz w:val="28"/>
        </w:rPr>
        <w:t>W.</w:t>
      </w:r>
      <w:r>
        <w:rPr>
          <w:spacing w:val="9"/>
          <w:sz w:val="28"/>
        </w:rPr>
        <w:t> </w:t>
      </w:r>
      <w:r>
        <w:rPr>
          <w:sz w:val="28"/>
        </w:rPr>
        <w:t>B.</w:t>
      </w:r>
      <w:r>
        <w:rPr>
          <w:spacing w:val="9"/>
          <w:sz w:val="28"/>
        </w:rPr>
        <w:t> </w:t>
      </w:r>
      <w:r>
        <w:rPr>
          <w:sz w:val="28"/>
        </w:rPr>
        <w:t>&amp;</w:t>
      </w:r>
      <w:r>
        <w:rPr>
          <w:spacing w:val="9"/>
          <w:sz w:val="28"/>
        </w:rPr>
        <w:t> </w:t>
      </w:r>
      <w:r>
        <w:rPr>
          <w:sz w:val="28"/>
        </w:rPr>
        <w:t>Davis,</w:t>
      </w:r>
      <w:r>
        <w:rPr>
          <w:spacing w:val="9"/>
          <w:sz w:val="28"/>
        </w:rPr>
        <w:t> </w:t>
      </w:r>
      <w:r>
        <w:rPr>
          <w:sz w:val="28"/>
        </w:rPr>
        <w:t>K.,</w:t>
      </w:r>
      <w:r>
        <w:rPr>
          <w:spacing w:val="8"/>
          <w:sz w:val="28"/>
        </w:rPr>
        <w:t> </w:t>
      </w:r>
      <w:r>
        <w:rPr>
          <w:sz w:val="28"/>
        </w:rPr>
        <w:t>(2011).</w:t>
      </w:r>
      <w:r>
        <w:rPr>
          <w:spacing w:val="13"/>
          <w:sz w:val="28"/>
        </w:rPr>
        <w:t> </w:t>
      </w:r>
      <w:r>
        <w:rPr>
          <w:i/>
          <w:sz w:val="28"/>
        </w:rPr>
        <w:t>Human</w:t>
      </w:r>
      <w:r>
        <w:rPr>
          <w:i/>
          <w:spacing w:val="8"/>
          <w:sz w:val="28"/>
        </w:rPr>
        <w:t> </w:t>
      </w:r>
      <w:r>
        <w:rPr>
          <w:i/>
          <w:sz w:val="28"/>
        </w:rPr>
        <w:t>resource</w:t>
      </w:r>
      <w:r>
        <w:rPr>
          <w:i/>
          <w:spacing w:val="8"/>
          <w:sz w:val="28"/>
        </w:rPr>
        <w:t> </w:t>
      </w:r>
      <w:r>
        <w:rPr>
          <w:i/>
          <w:sz w:val="28"/>
        </w:rPr>
        <w:t>and</w:t>
      </w:r>
      <w:r>
        <w:rPr>
          <w:i/>
          <w:spacing w:val="8"/>
          <w:sz w:val="28"/>
        </w:rPr>
        <w:t> </w:t>
      </w:r>
      <w:r>
        <w:rPr>
          <w:i/>
          <w:sz w:val="28"/>
        </w:rPr>
        <w:t>personnel</w:t>
      </w:r>
      <w:r>
        <w:rPr>
          <w:i/>
          <w:spacing w:val="16"/>
          <w:sz w:val="28"/>
        </w:rPr>
        <w:t> </w:t>
      </w:r>
      <w:r>
        <w:rPr>
          <w:i/>
          <w:spacing w:val="-2"/>
          <w:sz w:val="28"/>
        </w:rPr>
        <w:t>management</w:t>
      </w:r>
    </w:p>
    <w:p>
      <w:pPr>
        <w:pStyle w:val="BodyText"/>
        <w:ind w:left="960"/>
        <w:jc w:val="left"/>
      </w:pPr>
      <w:r>
        <w:rPr/>
        <w:t>(9th</w:t>
      </w:r>
      <w:r>
        <w:rPr>
          <w:spacing w:val="-2"/>
        </w:rPr>
        <w:t> </w:t>
      </w:r>
      <w:r>
        <w:rPr/>
        <w:t>ed.).</w:t>
      </w:r>
      <w:r>
        <w:rPr>
          <w:spacing w:val="-3"/>
        </w:rPr>
        <w:t> </w:t>
      </w:r>
      <w:r>
        <w:rPr/>
        <w:t>Boston:</w:t>
      </w:r>
      <w:r>
        <w:rPr>
          <w:spacing w:val="-1"/>
        </w:rPr>
        <w:t> </w:t>
      </w:r>
      <w:r>
        <w:rPr/>
        <w:t>Irwin</w:t>
      </w:r>
      <w:r>
        <w:rPr>
          <w:spacing w:val="-3"/>
        </w:rPr>
        <w:t> </w:t>
      </w:r>
      <w:r>
        <w:rPr/>
        <w:t>–</w:t>
      </w:r>
      <w:r>
        <w:rPr>
          <w:spacing w:val="-2"/>
        </w:rPr>
        <w:t> </w:t>
      </w:r>
      <w:r>
        <w:rPr/>
        <w:t>McGraw</w:t>
      </w:r>
      <w:r>
        <w:rPr>
          <w:spacing w:val="-4"/>
        </w:rPr>
        <w:t> </w:t>
      </w:r>
      <w:r>
        <w:rPr/>
        <w:t>–</w:t>
      </w:r>
      <w:r>
        <w:rPr>
          <w:spacing w:val="-2"/>
        </w:rPr>
        <w:t> </w:t>
      </w:r>
      <w:r>
        <w:rPr>
          <w:spacing w:val="-4"/>
        </w:rPr>
        <w:t>Hill.</w:t>
      </w:r>
    </w:p>
    <w:p>
      <w:pPr>
        <w:spacing w:before="201"/>
        <w:ind w:left="960" w:right="1198" w:hanging="720"/>
        <w:jc w:val="both"/>
        <w:rPr>
          <w:sz w:val="28"/>
        </w:rPr>
      </w:pPr>
      <w:r>
        <w:rPr>
          <w:sz w:val="28"/>
        </w:rPr>
        <w:t>West; D &amp; Wood, G. (2012). </w:t>
      </w:r>
      <w:r>
        <w:rPr>
          <w:i/>
          <w:sz w:val="28"/>
        </w:rPr>
        <w:t>Financial management</w:t>
      </w:r>
      <w:r>
        <w:rPr>
          <w:sz w:val="28"/>
        </w:rPr>
        <w:t>. U.S.A. Hayuton Muffin </w:t>
      </w:r>
      <w:r>
        <w:rPr>
          <w:spacing w:val="-2"/>
          <w:sz w:val="28"/>
        </w:rPr>
        <w:t>Company.</w:t>
      </w:r>
    </w:p>
    <w:p>
      <w:pPr>
        <w:spacing w:before="199"/>
        <w:ind w:left="960" w:right="1197" w:hanging="720"/>
        <w:jc w:val="both"/>
        <w:rPr>
          <w:sz w:val="28"/>
        </w:rPr>
      </w:pPr>
      <w:r>
        <w:rPr>
          <w:sz w:val="28"/>
        </w:rPr>
        <w:t>Wexley, K. &amp; Latham, G. (2008)</w:t>
      </w:r>
      <w:r>
        <w:rPr>
          <w:i/>
          <w:sz w:val="28"/>
        </w:rPr>
        <w:t>. Development and training resources in organisations</w:t>
      </w:r>
      <w:r>
        <w:rPr>
          <w:sz w:val="28"/>
        </w:rPr>
        <w:t>. Glenview, IL: Scott, Foresman.</w:t>
      </w:r>
    </w:p>
    <w:p>
      <w:pPr>
        <w:spacing w:after="0"/>
        <w:jc w:val="both"/>
        <w:rPr>
          <w:sz w:val="28"/>
        </w:rPr>
        <w:sectPr>
          <w:pgSz w:w="12240" w:h="15840"/>
          <w:pgMar w:header="761" w:footer="0" w:top="980" w:bottom="280" w:left="1200" w:right="240"/>
        </w:sectPr>
      </w:pPr>
    </w:p>
    <w:p>
      <w:pPr>
        <w:pStyle w:val="BodyText"/>
        <w:spacing w:before="129"/>
        <w:jc w:val="left"/>
      </w:pPr>
    </w:p>
    <w:p>
      <w:pPr>
        <w:spacing w:before="1"/>
        <w:ind w:left="960" w:right="1200" w:hanging="720"/>
        <w:jc w:val="left"/>
        <w:rPr>
          <w:sz w:val="28"/>
        </w:rPr>
      </w:pPr>
      <w:r>
        <w:rPr>
          <w:sz w:val="28"/>
        </w:rPr>
        <w:t>Yusuf,</w:t>
      </w:r>
      <w:r>
        <w:rPr>
          <w:spacing w:val="40"/>
          <w:sz w:val="28"/>
        </w:rPr>
        <w:t> </w:t>
      </w:r>
      <w:r>
        <w:rPr>
          <w:sz w:val="28"/>
        </w:rPr>
        <w:t>T.</w:t>
      </w:r>
      <w:r>
        <w:rPr>
          <w:spacing w:val="40"/>
          <w:sz w:val="28"/>
        </w:rPr>
        <w:t> </w:t>
      </w:r>
      <w:r>
        <w:rPr>
          <w:sz w:val="28"/>
        </w:rPr>
        <w:t>O.</w:t>
      </w:r>
      <w:r>
        <w:rPr>
          <w:spacing w:val="40"/>
          <w:sz w:val="28"/>
        </w:rPr>
        <w:t> </w:t>
      </w:r>
      <w:r>
        <w:rPr>
          <w:sz w:val="28"/>
        </w:rPr>
        <w:t>&amp;</w:t>
      </w:r>
      <w:r>
        <w:rPr>
          <w:spacing w:val="40"/>
          <w:sz w:val="28"/>
        </w:rPr>
        <w:t> </w:t>
      </w:r>
      <w:r>
        <w:rPr>
          <w:sz w:val="28"/>
        </w:rPr>
        <w:t>Dansu,</w:t>
      </w:r>
      <w:r>
        <w:rPr>
          <w:spacing w:val="40"/>
          <w:sz w:val="28"/>
        </w:rPr>
        <w:t> </w:t>
      </w:r>
      <w:r>
        <w:rPr>
          <w:sz w:val="28"/>
        </w:rPr>
        <w:t>F.</w:t>
      </w:r>
      <w:r>
        <w:rPr>
          <w:spacing w:val="39"/>
          <w:sz w:val="28"/>
        </w:rPr>
        <w:t> </w:t>
      </w:r>
      <w:r>
        <w:rPr>
          <w:sz w:val="28"/>
        </w:rPr>
        <w:t>S.</w:t>
      </w:r>
      <w:r>
        <w:rPr>
          <w:spacing w:val="39"/>
          <w:sz w:val="28"/>
        </w:rPr>
        <w:t> </w:t>
      </w:r>
      <w:r>
        <w:rPr>
          <w:sz w:val="28"/>
        </w:rPr>
        <w:t>(2013).</w:t>
      </w:r>
      <w:r>
        <w:rPr>
          <w:spacing w:val="40"/>
          <w:sz w:val="28"/>
        </w:rPr>
        <w:t> </w:t>
      </w:r>
      <w:r>
        <w:rPr>
          <w:sz w:val="28"/>
        </w:rPr>
        <w:t>SMEs,</w:t>
      </w:r>
      <w:r>
        <w:rPr>
          <w:spacing w:val="40"/>
          <w:sz w:val="28"/>
        </w:rPr>
        <w:t> </w:t>
      </w:r>
      <w:r>
        <w:rPr>
          <w:sz w:val="28"/>
        </w:rPr>
        <w:t>business</w:t>
      </w:r>
      <w:r>
        <w:rPr>
          <w:spacing w:val="40"/>
          <w:sz w:val="28"/>
        </w:rPr>
        <w:t> </w:t>
      </w:r>
      <w:r>
        <w:rPr>
          <w:sz w:val="28"/>
        </w:rPr>
        <w:t>risks</w:t>
      </w:r>
      <w:r>
        <w:rPr>
          <w:spacing w:val="40"/>
          <w:sz w:val="28"/>
        </w:rPr>
        <w:t> </w:t>
      </w:r>
      <w:r>
        <w:rPr>
          <w:sz w:val="28"/>
        </w:rPr>
        <w:t>and</w:t>
      </w:r>
      <w:r>
        <w:rPr>
          <w:spacing w:val="40"/>
          <w:sz w:val="28"/>
        </w:rPr>
        <w:t> </w:t>
      </w:r>
      <w:r>
        <w:rPr>
          <w:sz w:val="28"/>
        </w:rPr>
        <w:t>sustainability</w:t>
      </w:r>
      <w:r>
        <w:rPr>
          <w:spacing w:val="36"/>
          <w:sz w:val="28"/>
        </w:rPr>
        <w:t> </w:t>
      </w:r>
      <w:r>
        <w:rPr>
          <w:sz w:val="28"/>
        </w:rPr>
        <w:t>in Nigeria. </w:t>
      </w:r>
      <w:r>
        <w:rPr>
          <w:i/>
          <w:sz w:val="28"/>
        </w:rPr>
        <w:t>European Journal of Business and Social Sciences, 2 </w:t>
      </w:r>
      <w:r>
        <w:rPr>
          <w:sz w:val="28"/>
        </w:rPr>
        <w:t>(9), 76-94.</w:t>
      </w:r>
    </w:p>
    <w:p>
      <w:pPr>
        <w:spacing w:after="0"/>
        <w:jc w:val="left"/>
        <w:rPr>
          <w:sz w:val="28"/>
        </w:rPr>
        <w:sectPr>
          <w:pgSz w:w="12240" w:h="15840"/>
          <w:pgMar w:header="761" w:footer="0" w:top="980" w:bottom="280" w:left="1200" w:right="240"/>
        </w:sectPr>
      </w:pPr>
    </w:p>
    <w:p>
      <w:pPr>
        <w:pStyle w:val="BodyText"/>
        <w:spacing w:before="134"/>
        <w:jc w:val="left"/>
      </w:pPr>
    </w:p>
    <w:p>
      <w:pPr>
        <w:pStyle w:val="Heading1"/>
        <w:ind w:left="3111" w:right="4065"/>
        <w:jc w:val="center"/>
      </w:pPr>
      <w:r>
        <w:rPr/>
        <w:t>Appendix</w:t>
      </w:r>
      <w:r>
        <w:rPr>
          <w:spacing w:val="-3"/>
        </w:rPr>
        <w:t> </w:t>
      </w:r>
      <w:r>
        <w:rPr>
          <w:spacing w:val="-10"/>
        </w:rPr>
        <w:t>A</w:t>
      </w:r>
    </w:p>
    <w:p>
      <w:pPr>
        <w:spacing w:before="250"/>
        <w:ind w:left="240" w:right="0" w:firstLine="0"/>
        <w:jc w:val="left"/>
        <w:rPr>
          <w:b/>
          <w:sz w:val="28"/>
        </w:rPr>
      </w:pPr>
      <w:r>
        <w:rPr>
          <w:b/>
          <w:sz w:val="28"/>
        </w:rPr>
        <w:t>Population</w:t>
      </w:r>
      <w:r>
        <w:rPr>
          <w:b/>
          <w:spacing w:val="-7"/>
          <w:sz w:val="28"/>
        </w:rPr>
        <w:t> </w:t>
      </w:r>
      <w:r>
        <w:rPr>
          <w:b/>
          <w:sz w:val="28"/>
        </w:rPr>
        <w:t>Distribution</w:t>
      </w:r>
      <w:r>
        <w:rPr>
          <w:b/>
          <w:spacing w:val="-4"/>
          <w:sz w:val="28"/>
        </w:rPr>
        <w:t> </w:t>
      </w:r>
      <w:r>
        <w:rPr>
          <w:b/>
          <w:sz w:val="28"/>
        </w:rPr>
        <w:t>of</w:t>
      </w:r>
      <w:r>
        <w:rPr>
          <w:b/>
          <w:spacing w:val="-4"/>
          <w:sz w:val="28"/>
        </w:rPr>
        <w:t> </w:t>
      </w:r>
      <w:r>
        <w:rPr>
          <w:b/>
          <w:sz w:val="28"/>
        </w:rPr>
        <w:t>Small</w:t>
      </w:r>
      <w:r>
        <w:rPr>
          <w:b/>
          <w:spacing w:val="-3"/>
          <w:sz w:val="28"/>
        </w:rPr>
        <w:t> </w:t>
      </w:r>
      <w:r>
        <w:rPr>
          <w:b/>
          <w:sz w:val="28"/>
        </w:rPr>
        <w:t>and</w:t>
      </w:r>
      <w:r>
        <w:rPr>
          <w:b/>
          <w:spacing w:val="-4"/>
          <w:sz w:val="28"/>
        </w:rPr>
        <w:t> </w:t>
      </w:r>
      <w:r>
        <w:rPr>
          <w:b/>
          <w:sz w:val="28"/>
        </w:rPr>
        <w:t>Medium</w:t>
      </w:r>
      <w:r>
        <w:rPr>
          <w:b/>
          <w:spacing w:val="-8"/>
          <w:sz w:val="28"/>
        </w:rPr>
        <w:t> </w:t>
      </w:r>
      <w:r>
        <w:rPr>
          <w:b/>
          <w:sz w:val="28"/>
        </w:rPr>
        <w:t>Scale </w:t>
      </w:r>
      <w:r>
        <w:rPr>
          <w:b/>
          <w:spacing w:val="-2"/>
          <w:sz w:val="28"/>
        </w:rPr>
        <w:t>Managers</w:t>
      </w:r>
    </w:p>
    <w:p>
      <w:pPr>
        <w:pStyle w:val="BodyText"/>
        <w:spacing w:before="18" w:after="1"/>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4"/>
        <w:gridCol w:w="2407"/>
        <w:gridCol w:w="1600"/>
        <w:gridCol w:w="1634"/>
        <w:gridCol w:w="3242"/>
      </w:tblGrid>
      <w:tr>
        <w:trPr>
          <w:trHeight w:val="645" w:hRule="atLeast"/>
        </w:trPr>
        <w:tc>
          <w:tcPr>
            <w:tcW w:w="674" w:type="dxa"/>
            <w:vMerge w:val="restart"/>
          </w:tcPr>
          <w:p>
            <w:pPr>
              <w:pStyle w:val="TableParagraph"/>
              <w:spacing w:line="320" w:lineRule="exact"/>
              <w:ind w:left="107"/>
              <w:rPr>
                <w:b/>
                <w:sz w:val="28"/>
              </w:rPr>
            </w:pPr>
            <w:r>
              <w:rPr>
                <w:b/>
                <w:spacing w:val="-5"/>
                <w:sz w:val="28"/>
              </w:rPr>
              <w:t>S/N</w:t>
            </w:r>
          </w:p>
        </w:tc>
        <w:tc>
          <w:tcPr>
            <w:tcW w:w="2407" w:type="dxa"/>
            <w:vMerge w:val="restart"/>
          </w:tcPr>
          <w:p>
            <w:pPr>
              <w:pStyle w:val="TableParagraph"/>
              <w:spacing w:line="320" w:lineRule="exact"/>
              <w:ind w:left="108"/>
              <w:rPr>
                <w:b/>
                <w:sz w:val="28"/>
              </w:rPr>
            </w:pPr>
            <w:r>
              <w:rPr>
                <w:b/>
                <w:sz w:val="28"/>
              </w:rPr>
              <w:t>Senatorial</w:t>
            </w:r>
            <w:r>
              <w:rPr>
                <w:b/>
                <w:spacing w:val="-9"/>
                <w:sz w:val="28"/>
              </w:rPr>
              <w:t> </w:t>
            </w:r>
            <w:r>
              <w:rPr>
                <w:b/>
                <w:spacing w:val="-4"/>
                <w:sz w:val="28"/>
              </w:rPr>
              <w:t>Zone</w:t>
            </w:r>
          </w:p>
        </w:tc>
        <w:tc>
          <w:tcPr>
            <w:tcW w:w="3234" w:type="dxa"/>
            <w:gridSpan w:val="2"/>
          </w:tcPr>
          <w:p>
            <w:pPr>
              <w:pStyle w:val="TableParagraph"/>
              <w:spacing w:line="320" w:lineRule="exact"/>
              <w:ind w:left="104"/>
              <w:rPr>
                <w:b/>
                <w:sz w:val="28"/>
              </w:rPr>
            </w:pPr>
            <w:r>
              <w:rPr>
                <w:b/>
                <w:sz w:val="28"/>
              </w:rPr>
              <w:t>No.</w:t>
            </w:r>
            <w:r>
              <w:rPr>
                <w:b/>
                <w:spacing w:val="-2"/>
                <w:sz w:val="28"/>
              </w:rPr>
              <w:t> </w:t>
            </w:r>
            <w:r>
              <w:rPr>
                <w:b/>
                <w:sz w:val="28"/>
              </w:rPr>
              <w:t>of</w:t>
            </w:r>
            <w:r>
              <w:rPr>
                <w:b/>
                <w:spacing w:val="-1"/>
                <w:sz w:val="28"/>
              </w:rPr>
              <w:t> </w:t>
            </w:r>
            <w:r>
              <w:rPr>
                <w:b/>
                <w:sz w:val="28"/>
              </w:rPr>
              <w:t>SMEs </w:t>
            </w:r>
            <w:r>
              <w:rPr>
                <w:b/>
                <w:spacing w:val="-2"/>
                <w:sz w:val="28"/>
              </w:rPr>
              <w:t>Managers</w:t>
            </w:r>
          </w:p>
        </w:tc>
        <w:tc>
          <w:tcPr>
            <w:tcW w:w="3242" w:type="dxa"/>
            <w:vMerge w:val="restart"/>
          </w:tcPr>
          <w:p>
            <w:pPr>
              <w:pStyle w:val="TableParagraph"/>
              <w:tabs>
                <w:tab w:pos="1090" w:val="left" w:leader="none"/>
                <w:tab w:pos="1844" w:val="left" w:leader="none"/>
                <w:tab w:pos="2417" w:val="left" w:leader="none"/>
              </w:tabs>
              <w:spacing w:line="482" w:lineRule="auto"/>
              <w:ind w:left="110" w:right="95"/>
              <w:rPr>
                <w:b/>
                <w:sz w:val="28"/>
              </w:rPr>
            </w:pPr>
            <w:r>
              <w:rPr>
                <w:b/>
                <w:spacing w:val="-4"/>
                <w:sz w:val="28"/>
              </w:rPr>
              <w:t>Total</w:t>
            </w:r>
            <w:r>
              <w:rPr>
                <w:b/>
                <w:sz w:val="28"/>
              </w:rPr>
              <w:tab/>
            </w:r>
            <w:r>
              <w:rPr>
                <w:b/>
                <w:spacing w:val="-4"/>
                <w:sz w:val="28"/>
              </w:rPr>
              <w:t>No.</w:t>
            </w:r>
            <w:r>
              <w:rPr>
                <w:b/>
                <w:sz w:val="28"/>
              </w:rPr>
              <w:tab/>
            </w:r>
            <w:r>
              <w:rPr>
                <w:b/>
                <w:spacing w:val="-6"/>
                <w:sz w:val="28"/>
              </w:rPr>
              <w:t>of</w:t>
            </w:r>
            <w:r>
              <w:rPr>
                <w:b/>
                <w:sz w:val="28"/>
              </w:rPr>
              <w:tab/>
            </w:r>
            <w:r>
              <w:rPr>
                <w:b/>
                <w:spacing w:val="-4"/>
                <w:sz w:val="28"/>
              </w:rPr>
              <w:t>SMEs </w:t>
            </w:r>
            <w:r>
              <w:rPr>
                <w:b/>
                <w:spacing w:val="-2"/>
                <w:sz w:val="28"/>
              </w:rPr>
              <w:t>Managers</w:t>
            </w:r>
          </w:p>
        </w:tc>
      </w:tr>
      <w:tr>
        <w:trPr>
          <w:trHeight w:val="1298" w:hRule="atLeast"/>
        </w:trPr>
        <w:tc>
          <w:tcPr>
            <w:tcW w:w="674" w:type="dxa"/>
            <w:vMerge/>
            <w:tcBorders>
              <w:top w:val="nil"/>
            </w:tcBorders>
          </w:tcPr>
          <w:p>
            <w:pPr>
              <w:rPr>
                <w:sz w:val="2"/>
                <w:szCs w:val="2"/>
              </w:rPr>
            </w:pPr>
          </w:p>
        </w:tc>
        <w:tc>
          <w:tcPr>
            <w:tcW w:w="2407" w:type="dxa"/>
            <w:vMerge/>
            <w:tcBorders>
              <w:top w:val="nil"/>
            </w:tcBorders>
          </w:tcPr>
          <w:p>
            <w:pPr>
              <w:rPr>
                <w:sz w:val="2"/>
                <w:szCs w:val="2"/>
              </w:rPr>
            </w:pPr>
          </w:p>
        </w:tc>
        <w:tc>
          <w:tcPr>
            <w:tcW w:w="1600" w:type="dxa"/>
          </w:tcPr>
          <w:p>
            <w:pPr>
              <w:pStyle w:val="TableParagraph"/>
              <w:spacing w:line="320" w:lineRule="exact"/>
              <w:ind w:left="104"/>
              <w:rPr>
                <w:b/>
                <w:sz w:val="28"/>
              </w:rPr>
            </w:pPr>
            <w:r>
              <w:rPr>
                <w:b/>
                <w:spacing w:val="-2"/>
                <w:sz w:val="28"/>
              </w:rPr>
              <w:t>Small</w:t>
            </w:r>
          </w:p>
        </w:tc>
        <w:tc>
          <w:tcPr>
            <w:tcW w:w="1634" w:type="dxa"/>
          </w:tcPr>
          <w:p>
            <w:pPr>
              <w:pStyle w:val="TableParagraph"/>
              <w:spacing w:line="320" w:lineRule="exact"/>
              <w:ind w:left="109"/>
              <w:rPr>
                <w:b/>
                <w:sz w:val="28"/>
              </w:rPr>
            </w:pPr>
            <w:r>
              <w:rPr>
                <w:b/>
                <w:spacing w:val="-2"/>
                <w:sz w:val="28"/>
              </w:rPr>
              <w:t>Medium</w:t>
            </w:r>
          </w:p>
        </w:tc>
        <w:tc>
          <w:tcPr>
            <w:tcW w:w="3242" w:type="dxa"/>
            <w:vMerge/>
            <w:tcBorders>
              <w:top w:val="nil"/>
            </w:tcBorders>
          </w:tcPr>
          <w:p>
            <w:pPr>
              <w:rPr>
                <w:sz w:val="2"/>
                <w:szCs w:val="2"/>
              </w:rPr>
            </w:pPr>
          </w:p>
        </w:tc>
      </w:tr>
      <w:tr>
        <w:trPr>
          <w:trHeight w:val="643" w:hRule="atLeast"/>
        </w:trPr>
        <w:tc>
          <w:tcPr>
            <w:tcW w:w="674" w:type="dxa"/>
          </w:tcPr>
          <w:p>
            <w:pPr>
              <w:pStyle w:val="TableParagraph"/>
              <w:spacing w:line="315" w:lineRule="exact"/>
              <w:ind w:left="107"/>
              <w:rPr>
                <w:sz w:val="28"/>
              </w:rPr>
            </w:pPr>
            <w:r>
              <w:rPr>
                <w:spacing w:val="-5"/>
                <w:sz w:val="28"/>
              </w:rPr>
              <w:t>1.</w:t>
            </w:r>
          </w:p>
        </w:tc>
        <w:tc>
          <w:tcPr>
            <w:tcW w:w="2407" w:type="dxa"/>
          </w:tcPr>
          <w:p>
            <w:pPr>
              <w:pStyle w:val="TableParagraph"/>
              <w:spacing w:line="315" w:lineRule="exact"/>
              <w:ind w:left="108"/>
              <w:rPr>
                <w:sz w:val="28"/>
              </w:rPr>
            </w:pPr>
            <w:r>
              <w:rPr>
                <w:sz w:val="28"/>
              </w:rPr>
              <w:t>Anambra</w:t>
            </w:r>
            <w:r>
              <w:rPr>
                <w:spacing w:val="-7"/>
                <w:sz w:val="28"/>
              </w:rPr>
              <w:t> </w:t>
            </w:r>
            <w:r>
              <w:rPr>
                <w:spacing w:val="-2"/>
                <w:sz w:val="28"/>
              </w:rPr>
              <w:t>Central</w:t>
            </w:r>
          </w:p>
        </w:tc>
        <w:tc>
          <w:tcPr>
            <w:tcW w:w="1600" w:type="dxa"/>
          </w:tcPr>
          <w:p>
            <w:pPr>
              <w:pStyle w:val="TableParagraph"/>
              <w:spacing w:line="315" w:lineRule="exact"/>
              <w:ind w:left="104"/>
              <w:rPr>
                <w:sz w:val="28"/>
              </w:rPr>
            </w:pPr>
            <w:r>
              <w:rPr>
                <w:spacing w:val="-5"/>
                <w:sz w:val="28"/>
              </w:rPr>
              <w:t>702</w:t>
            </w:r>
          </w:p>
        </w:tc>
        <w:tc>
          <w:tcPr>
            <w:tcW w:w="1634" w:type="dxa"/>
          </w:tcPr>
          <w:p>
            <w:pPr>
              <w:pStyle w:val="TableParagraph"/>
              <w:spacing w:line="315" w:lineRule="exact"/>
              <w:ind w:left="109"/>
              <w:rPr>
                <w:sz w:val="28"/>
              </w:rPr>
            </w:pPr>
            <w:r>
              <w:rPr>
                <w:spacing w:val="-5"/>
                <w:sz w:val="28"/>
              </w:rPr>
              <w:t>321</w:t>
            </w:r>
          </w:p>
        </w:tc>
        <w:tc>
          <w:tcPr>
            <w:tcW w:w="3242" w:type="dxa"/>
          </w:tcPr>
          <w:p>
            <w:pPr>
              <w:pStyle w:val="TableParagraph"/>
              <w:spacing w:line="315" w:lineRule="exact"/>
              <w:ind w:left="110"/>
              <w:rPr>
                <w:sz w:val="28"/>
              </w:rPr>
            </w:pPr>
            <w:r>
              <w:rPr>
                <w:spacing w:val="-4"/>
                <w:sz w:val="28"/>
              </w:rPr>
              <w:t>1023</w:t>
            </w:r>
          </w:p>
        </w:tc>
      </w:tr>
      <w:tr>
        <w:trPr>
          <w:trHeight w:val="645" w:hRule="atLeast"/>
        </w:trPr>
        <w:tc>
          <w:tcPr>
            <w:tcW w:w="674" w:type="dxa"/>
          </w:tcPr>
          <w:p>
            <w:pPr>
              <w:pStyle w:val="TableParagraph"/>
              <w:spacing w:line="315" w:lineRule="exact"/>
              <w:ind w:left="107"/>
              <w:rPr>
                <w:sz w:val="28"/>
              </w:rPr>
            </w:pPr>
            <w:r>
              <w:rPr>
                <w:spacing w:val="-5"/>
                <w:sz w:val="28"/>
              </w:rPr>
              <w:t>2.</w:t>
            </w:r>
          </w:p>
        </w:tc>
        <w:tc>
          <w:tcPr>
            <w:tcW w:w="2407" w:type="dxa"/>
          </w:tcPr>
          <w:p>
            <w:pPr>
              <w:pStyle w:val="TableParagraph"/>
              <w:spacing w:line="315" w:lineRule="exact"/>
              <w:ind w:left="108"/>
              <w:rPr>
                <w:sz w:val="28"/>
              </w:rPr>
            </w:pPr>
            <w:r>
              <w:rPr>
                <w:sz w:val="28"/>
              </w:rPr>
              <w:t>Anambra</w:t>
            </w:r>
            <w:r>
              <w:rPr>
                <w:spacing w:val="-7"/>
                <w:sz w:val="28"/>
              </w:rPr>
              <w:t> </w:t>
            </w:r>
            <w:r>
              <w:rPr>
                <w:spacing w:val="-2"/>
                <w:sz w:val="28"/>
              </w:rPr>
              <w:t>North</w:t>
            </w:r>
          </w:p>
        </w:tc>
        <w:tc>
          <w:tcPr>
            <w:tcW w:w="1600" w:type="dxa"/>
          </w:tcPr>
          <w:p>
            <w:pPr>
              <w:pStyle w:val="TableParagraph"/>
              <w:spacing w:line="315" w:lineRule="exact"/>
              <w:ind w:left="104"/>
              <w:rPr>
                <w:sz w:val="28"/>
              </w:rPr>
            </w:pPr>
            <w:r>
              <w:rPr>
                <w:spacing w:val="-5"/>
                <w:sz w:val="28"/>
              </w:rPr>
              <w:t>580</w:t>
            </w:r>
          </w:p>
        </w:tc>
        <w:tc>
          <w:tcPr>
            <w:tcW w:w="1634" w:type="dxa"/>
          </w:tcPr>
          <w:p>
            <w:pPr>
              <w:pStyle w:val="TableParagraph"/>
              <w:spacing w:line="315" w:lineRule="exact"/>
              <w:ind w:left="109"/>
              <w:rPr>
                <w:sz w:val="28"/>
              </w:rPr>
            </w:pPr>
            <w:r>
              <w:rPr>
                <w:spacing w:val="-5"/>
                <w:sz w:val="28"/>
              </w:rPr>
              <w:t>330</w:t>
            </w:r>
          </w:p>
        </w:tc>
        <w:tc>
          <w:tcPr>
            <w:tcW w:w="3242" w:type="dxa"/>
          </w:tcPr>
          <w:p>
            <w:pPr>
              <w:pStyle w:val="TableParagraph"/>
              <w:spacing w:line="315" w:lineRule="exact"/>
              <w:ind w:left="110"/>
              <w:rPr>
                <w:sz w:val="28"/>
              </w:rPr>
            </w:pPr>
            <w:r>
              <w:rPr>
                <w:spacing w:val="-5"/>
                <w:sz w:val="28"/>
              </w:rPr>
              <w:t>910</w:t>
            </w:r>
          </w:p>
        </w:tc>
      </w:tr>
      <w:tr>
        <w:trPr>
          <w:trHeight w:val="642" w:hRule="atLeast"/>
        </w:trPr>
        <w:tc>
          <w:tcPr>
            <w:tcW w:w="674" w:type="dxa"/>
          </w:tcPr>
          <w:p>
            <w:pPr>
              <w:pStyle w:val="TableParagraph"/>
              <w:spacing w:line="315" w:lineRule="exact"/>
              <w:ind w:left="107"/>
              <w:rPr>
                <w:sz w:val="28"/>
              </w:rPr>
            </w:pPr>
            <w:r>
              <w:rPr>
                <w:spacing w:val="-5"/>
                <w:sz w:val="28"/>
              </w:rPr>
              <w:t>3.</w:t>
            </w:r>
          </w:p>
        </w:tc>
        <w:tc>
          <w:tcPr>
            <w:tcW w:w="2407" w:type="dxa"/>
          </w:tcPr>
          <w:p>
            <w:pPr>
              <w:pStyle w:val="TableParagraph"/>
              <w:spacing w:line="315" w:lineRule="exact"/>
              <w:ind w:left="108"/>
              <w:rPr>
                <w:sz w:val="28"/>
              </w:rPr>
            </w:pPr>
            <w:r>
              <w:rPr>
                <w:sz w:val="28"/>
              </w:rPr>
              <w:t>Anambra</w:t>
            </w:r>
            <w:r>
              <w:rPr>
                <w:spacing w:val="-7"/>
                <w:sz w:val="28"/>
              </w:rPr>
              <w:t> </w:t>
            </w:r>
            <w:r>
              <w:rPr>
                <w:spacing w:val="-2"/>
                <w:sz w:val="28"/>
              </w:rPr>
              <w:t>South</w:t>
            </w:r>
          </w:p>
        </w:tc>
        <w:tc>
          <w:tcPr>
            <w:tcW w:w="1600" w:type="dxa"/>
          </w:tcPr>
          <w:p>
            <w:pPr>
              <w:pStyle w:val="TableParagraph"/>
              <w:spacing w:line="315" w:lineRule="exact"/>
              <w:ind w:left="104"/>
              <w:rPr>
                <w:sz w:val="28"/>
              </w:rPr>
            </w:pPr>
            <w:r>
              <w:rPr>
                <w:spacing w:val="-5"/>
                <w:sz w:val="28"/>
              </w:rPr>
              <w:t>450</w:t>
            </w:r>
          </w:p>
        </w:tc>
        <w:tc>
          <w:tcPr>
            <w:tcW w:w="1634" w:type="dxa"/>
          </w:tcPr>
          <w:p>
            <w:pPr>
              <w:pStyle w:val="TableParagraph"/>
              <w:spacing w:line="315" w:lineRule="exact"/>
              <w:ind w:left="109"/>
              <w:rPr>
                <w:sz w:val="28"/>
              </w:rPr>
            </w:pPr>
            <w:r>
              <w:rPr>
                <w:spacing w:val="-5"/>
                <w:sz w:val="28"/>
              </w:rPr>
              <w:t>227</w:t>
            </w:r>
          </w:p>
        </w:tc>
        <w:tc>
          <w:tcPr>
            <w:tcW w:w="3242" w:type="dxa"/>
          </w:tcPr>
          <w:p>
            <w:pPr>
              <w:pStyle w:val="TableParagraph"/>
              <w:spacing w:line="315" w:lineRule="exact"/>
              <w:ind w:left="110"/>
              <w:rPr>
                <w:sz w:val="28"/>
              </w:rPr>
            </w:pPr>
            <w:r>
              <w:rPr>
                <w:spacing w:val="-5"/>
                <w:sz w:val="28"/>
              </w:rPr>
              <w:t>677</w:t>
            </w:r>
          </w:p>
        </w:tc>
      </w:tr>
      <w:tr>
        <w:trPr>
          <w:trHeight w:val="645" w:hRule="atLeast"/>
        </w:trPr>
        <w:tc>
          <w:tcPr>
            <w:tcW w:w="674" w:type="dxa"/>
          </w:tcPr>
          <w:p>
            <w:pPr>
              <w:pStyle w:val="TableParagraph"/>
              <w:rPr>
                <w:sz w:val="28"/>
              </w:rPr>
            </w:pPr>
          </w:p>
        </w:tc>
        <w:tc>
          <w:tcPr>
            <w:tcW w:w="2407" w:type="dxa"/>
          </w:tcPr>
          <w:p>
            <w:pPr>
              <w:pStyle w:val="TableParagraph"/>
              <w:spacing w:line="320" w:lineRule="exact"/>
              <w:ind w:left="108"/>
              <w:rPr>
                <w:b/>
                <w:sz w:val="28"/>
              </w:rPr>
            </w:pPr>
            <w:r>
              <w:rPr>
                <w:b/>
                <w:spacing w:val="-4"/>
                <w:sz w:val="28"/>
              </w:rPr>
              <w:t>Total</w:t>
            </w:r>
          </w:p>
        </w:tc>
        <w:tc>
          <w:tcPr>
            <w:tcW w:w="1600" w:type="dxa"/>
          </w:tcPr>
          <w:p>
            <w:pPr>
              <w:pStyle w:val="TableParagraph"/>
              <w:rPr>
                <w:sz w:val="28"/>
              </w:rPr>
            </w:pPr>
          </w:p>
        </w:tc>
        <w:tc>
          <w:tcPr>
            <w:tcW w:w="1634" w:type="dxa"/>
          </w:tcPr>
          <w:p>
            <w:pPr>
              <w:pStyle w:val="TableParagraph"/>
              <w:rPr>
                <w:sz w:val="28"/>
              </w:rPr>
            </w:pPr>
          </w:p>
        </w:tc>
        <w:tc>
          <w:tcPr>
            <w:tcW w:w="3242" w:type="dxa"/>
          </w:tcPr>
          <w:p>
            <w:pPr>
              <w:pStyle w:val="TableParagraph"/>
              <w:spacing w:line="320" w:lineRule="exact"/>
              <w:ind w:left="110"/>
              <w:rPr>
                <w:b/>
                <w:sz w:val="28"/>
              </w:rPr>
            </w:pPr>
            <w:r>
              <w:rPr>
                <w:b/>
                <w:spacing w:val="-4"/>
                <w:sz w:val="28"/>
              </w:rPr>
              <w:t>2610</w:t>
            </w:r>
          </w:p>
        </w:tc>
      </w:tr>
    </w:tbl>
    <w:p>
      <w:pPr>
        <w:pStyle w:val="BodyText"/>
        <w:spacing w:line="276" w:lineRule="auto"/>
        <w:ind w:left="240" w:right="1460"/>
        <w:jc w:val="left"/>
      </w:pPr>
      <w:r>
        <w:rPr>
          <w:b/>
        </w:rPr>
        <w:t>Source:</w:t>
      </w:r>
      <w:r>
        <w:rPr>
          <w:b/>
          <w:spacing w:val="-4"/>
        </w:rPr>
        <w:t> </w:t>
      </w:r>
      <w:r>
        <w:rPr/>
        <w:t>Anambra</w:t>
      </w:r>
      <w:r>
        <w:rPr>
          <w:spacing w:val="-3"/>
        </w:rPr>
        <w:t> </w:t>
      </w:r>
      <w:r>
        <w:rPr/>
        <w:t>State</w:t>
      </w:r>
      <w:r>
        <w:rPr>
          <w:spacing w:val="-3"/>
        </w:rPr>
        <w:t> </w:t>
      </w:r>
      <w:r>
        <w:rPr/>
        <w:t>Ministry</w:t>
      </w:r>
      <w:r>
        <w:rPr>
          <w:spacing w:val="-7"/>
        </w:rPr>
        <w:t> </w:t>
      </w:r>
      <w:r>
        <w:rPr/>
        <w:t>of</w:t>
      </w:r>
      <w:r>
        <w:rPr>
          <w:spacing w:val="-3"/>
        </w:rPr>
        <w:t> </w:t>
      </w:r>
      <w:r>
        <w:rPr/>
        <w:t>Commerce</w:t>
      </w:r>
      <w:r>
        <w:rPr>
          <w:spacing w:val="-3"/>
        </w:rPr>
        <w:t> </w:t>
      </w:r>
      <w:r>
        <w:rPr/>
        <w:t>and</w:t>
      </w:r>
      <w:r>
        <w:rPr>
          <w:spacing w:val="-2"/>
        </w:rPr>
        <w:t> </w:t>
      </w:r>
      <w:r>
        <w:rPr/>
        <w:t>Industry</w:t>
      </w:r>
      <w:r>
        <w:rPr>
          <w:spacing w:val="-7"/>
        </w:rPr>
        <w:t> </w:t>
      </w:r>
      <w:r>
        <w:rPr/>
        <w:t>and</w:t>
      </w:r>
      <w:r>
        <w:rPr>
          <w:spacing w:val="-1"/>
        </w:rPr>
        <w:t> </w:t>
      </w:r>
      <w:r>
        <w:rPr/>
        <w:t>Technology </w:t>
      </w:r>
      <w:r>
        <w:rPr>
          <w:spacing w:val="-2"/>
        </w:rPr>
        <w:t>(2018)</w:t>
      </w:r>
    </w:p>
    <w:p>
      <w:pPr>
        <w:spacing w:after="0" w:line="276" w:lineRule="auto"/>
        <w:jc w:val="left"/>
        <w:sectPr>
          <w:pgSz w:w="12240" w:h="15840"/>
          <w:pgMar w:header="761" w:footer="0" w:top="980" w:bottom="280" w:left="1200" w:right="240"/>
        </w:sectPr>
      </w:pPr>
    </w:p>
    <w:p>
      <w:pPr>
        <w:pStyle w:val="BodyText"/>
        <w:spacing w:before="134"/>
        <w:jc w:val="left"/>
      </w:pPr>
    </w:p>
    <w:p>
      <w:pPr>
        <w:pStyle w:val="Heading1"/>
        <w:ind w:left="3110" w:right="4065"/>
        <w:jc w:val="center"/>
      </w:pPr>
      <w:r>
        <w:rPr/>
        <w:t>Appendix</w:t>
      </w:r>
      <w:r>
        <w:rPr>
          <w:spacing w:val="-3"/>
        </w:rPr>
        <w:t> </w:t>
      </w:r>
      <w:r>
        <w:rPr>
          <w:spacing w:val="-10"/>
        </w:rPr>
        <w:t>B</w:t>
      </w:r>
    </w:p>
    <w:p>
      <w:pPr>
        <w:spacing w:before="250"/>
        <w:ind w:left="240" w:right="0" w:firstLine="0"/>
        <w:jc w:val="left"/>
        <w:rPr>
          <w:b/>
          <w:sz w:val="28"/>
        </w:rPr>
      </w:pPr>
      <w:r>
        <w:rPr>
          <w:b/>
          <w:sz w:val="28"/>
        </w:rPr>
        <w:t>Sample</w:t>
      </w:r>
      <w:r>
        <w:rPr>
          <w:b/>
          <w:spacing w:val="-6"/>
          <w:sz w:val="28"/>
        </w:rPr>
        <w:t> </w:t>
      </w:r>
      <w:r>
        <w:rPr>
          <w:b/>
          <w:sz w:val="28"/>
        </w:rPr>
        <w:t>Distribution</w:t>
      </w:r>
      <w:r>
        <w:rPr>
          <w:b/>
          <w:spacing w:val="-7"/>
          <w:sz w:val="28"/>
        </w:rPr>
        <w:t> </w:t>
      </w:r>
      <w:r>
        <w:rPr>
          <w:b/>
          <w:sz w:val="28"/>
        </w:rPr>
        <w:t>of</w:t>
      </w:r>
      <w:r>
        <w:rPr>
          <w:b/>
          <w:spacing w:val="-3"/>
          <w:sz w:val="28"/>
        </w:rPr>
        <w:t> </w:t>
      </w:r>
      <w:r>
        <w:rPr>
          <w:b/>
          <w:sz w:val="28"/>
        </w:rPr>
        <w:t>Small</w:t>
      </w:r>
      <w:r>
        <w:rPr>
          <w:b/>
          <w:spacing w:val="-7"/>
          <w:sz w:val="28"/>
        </w:rPr>
        <w:t> </w:t>
      </w:r>
      <w:r>
        <w:rPr>
          <w:b/>
          <w:sz w:val="28"/>
        </w:rPr>
        <w:t>and</w:t>
      </w:r>
      <w:r>
        <w:rPr>
          <w:b/>
          <w:spacing w:val="-4"/>
          <w:sz w:val="28"/>
        </w:rPr>
        <w:t> </w:t>
      </w:r>
      <w:r>
        <w:rPr>
          <w:b/>
          <w:sz w:val="28"/>
        </w:rPr>
        <w:t>Medium</w:t>
      </w:r>
      <w:r>
        <w:rPr>
          <w:b/>
          <w:spacing w:val="-8"/>
          <w:sz w:val="28"/>
        </w:rPr>
        <w:t> </w:t>
      </w:r>
      <w:r>
        <w:rPr>
          <w:b/>
          <w:sz w:val="28"/>
        </w:rPr>
        <w:t>Scale</w:t>
      </w:r>
      <w:r>
        <w:rPr>
          <w:b/>
          <w:spacing w:val="1"/>
          <w:sz w:val="28"/>
        </w:rPr>
        <w:t> </w:t>
      </w:r>
      <w:r>
        <w:rPr>
          <w:b/>
          <w:spacing w:val="-2"/>
          <w:sz w:val="28"/>
        </w:rPr>
        <w:t>Managers</w:t>
      </w:r>
    </w:p>
    <w:p>
      <w:pPr>
        <w:pStyle w:val="BodyText"/>
        <w:spacing w:before="18" w:after="1"/>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53"/>
        <w:gridCol w:w="1445"/>
        <w:gridCol w:w="901"/>
        <w:gridCol w:w="1229"/>
        <w:gridCol w:w="900"/>
        <w:gridCol w:w="1229"/>
        <w:gridCol w:w="1414"/>
        <w:gridCol w:w="1414"/>
      </w:tblGrid>
      <w:tr>
        <w:trPr>
          <w:trHeight w:val="966" w:hRule="atLeast"/>
        </w:trPr>
        <w:tc>
          <w:tcPr>
            <w:tcW w:w="653" w:type="dxa"/>
            <w:vMerge w:val="restart"/>
          </w:tcPr>
          <w:p>
            <w:pPr>
              <w:pStyle w:val="TableParagraph"/>
              <w:spacing w:line="320" w:lineRule="exact"/>
              <w:ind w:left="107"/>
              <w:rPr>
                <w:b/>
                <w:sz w:val="28"/>
              </w:rPr>
            </w:pPr>
            <w:r>
              <w:rPr>
                <w:b/>
                <w:spacing w:val="-5"/>
                <w:sz w:val="28"/>
              </w:rPr>
              <w:t>S/N</w:t>
            </w:r>
          </w:p>
        </w:tc>
        <w:tc>
          <w:tcPr>
            <w:tcW w:w="1445" w:type="dxa"/>
            <w:vMerge w:val="restart"/>
          </w:tcPr>
          <w:p>
            <w:pPr>
              <w:pStyle w:val="TableParagraph"/>
              <w:spacing w:line="242" w:lineRule="auto"/>
              <w:ind w:left="107"/>
              <w:rPr>
                <w:b/>
                <w:sz w:val="28"/>
              </w:rPr>
            </w:pPr>
            <w:r>
              <w:rPr>
                <w:b/>
                <w:spacing w:val="-2"/>
                <w:sz w:val="28"/>
              </w:rPr>
              <w:t>Senatorial </w:t>
            </w:r>
            <w:r>
              <w:rPr>
                <w:b/>
                <w:spacing w:val="-4"/>
                <w:sz w:val="28"/>
              </w:rPr>
              <w:t>Zone</w:t>
            </w:r>
          </w:p>
        </w:tc>
        <w:tc>
          <w:tcPr>
            <w:tcW w:w="2130" w:type="dxa"/>
            <w:gridSpan w:val="2"/>
          </w:tcPr>
          <w:p>
            <w:pPr>
              <w:pStyle w:val="TableParagraph"/>
              <w:tabs>
                <w:tab w:pos="757" w:val="left" w:leader="none"/>
                <w:tab w:pos="1306" w:val="left" w:leader="none"/>
              </w:tabs>
              <w:spacing w:line="242" w:lineRule="auto"/>
              <w:ind w:left="107" w:right="97"/>
              <w:rPr>
                <w:b/>
                <w:sz w:val="28"/>
              </w:rPr>
            </w:pPr>
            <w:r>
              <w:rPr>
                <w:b/>
                <w:spacing w:val="-4"/>
                <w:sz w:val="28"/>
              </w:rPr>
              <w:t>No.</w:t>
            </w:r>
            <w:r>
              <w:rPr>
                <w:b/>
                <w:sz w:val="28"/>
              </w:rPr>
              <w:tab/>
            </w:r>
            <w:r>
              <w:rPr>
                <w:b/>
                <w:spacing w:val="-6"/>
                <w:sz w:val="28"/>
              </w:rPr>
              <w:t>Of</w:t>
            </w:r>
            <w:r>
              <w:rPr>
                <w:b/>
                <w:sz w:val="28"/>
              </w:rPr>
              <w:tab/>
            </w:r>
            <w:r>
              <w:rPr>
                <w:b/>
                <w:spacing w:val="-4"/>
                <w:sz w:val="28"/>
              </w:rPr>
              <w:t>SMEs </w:t>
            </w:r>
            <w:r>
              <w:rPr>
                <w:b/>
                <w:spacing w:val="-2"/>
                <w:sz w:val="28"/>
              </w:rPr>
              <w:t>Managers</w:t>
            </w:r>
          </w:p>
        </w:tc>
        <w:tc>
          <w:tcPr>
            <w:tcW w:w="2129" w:type="dxa"/>
            <w:gridSpan w:val="2"/>
          </w:tcPr>
          <w:p>
            <w:pPr>
              <w:pStyle w:val="TableParagraph"/>
              <w:spacing w:line="320" w:lineRule="exact"/>
              <w:ind w:left="106"/>
              <w:rPr>
                <w:b/>
                <w:sz w:val="28"/>
              </w:rPr>
            </w:pPr>
            <w:r>
              <w:rPr>
                <w:b/>
                <w:spacing w:val="-4"/>
                <w:sz w:val="28"/>
              </w:rPr>
              <w:t>SMEs</w:t>
            </w:r>
          </w:p>
          <w:p>
            <w:pPr>
              <w:pStyle w:val="TableParagraph"/>
              <w:spacing w:line="322" w:lineRule="exact"/>
              <w:ind w:left="106"/>
              <w:rPr>
                <w:b/>
                <w:sz w:val="28"/>
              </w:rPr>
            </w:pPr>
            <w:r>
              <w:rPr>
                <w:b/>
                <w:sz w:val="28"/>
              </w:rPr>
              <w:t>Managers</w:t>
            </w:r>
            <w:r>
              <w:rPr>
                <w:b/>
                <w:spacing w:val="-18"/>
                <w:sz w:val="28"/>
              </w:rPr>
              <w:t> </w:t>
            </w:r>
            <w:r>
              <w:rPr>
                <w:b/>
                <w:sz w:val="28"/>
              </w:rPr>
              <w:t>using Taro Yamane</w:t>
            </w:r>
          </w:p>
        </w:tc>
        <w:tc>
          <w:tcPr>
            <w:tcW w:w="1414" w:type="dxa"/>
            <w:vMerge w:val="restart"/>
          </w:tcPr>
          <w:p>
            <w:pPr>
              <w:pStyle w:val="TableParagraph"/>
              <w:ind w:left="106" w:right="95"/>
              <w:jc w:val="both"/>
              <w:rPr>
                <w:b/>
                <w:sz w:val="28"/>
              </w:rPr>
            </w:pPr>
            <w:r>
              <w:rPr>
                <w:b/>
                <w:sz w:val="28"/>
              </w:rPr>
              <w:t>Total </w:t>
            </w:r>
            <w:r>
              <w:rPr>
                <w:b/>
                <w:sz w:val="28"/>
              </w:rPr>
              <w:t>No. of SMEs </w:t>
            </w:r>
            <w:r>
              <w:rPr>
                <w:b/>
                <w:spacing w:val="-2"/>
                <w:sz w:val="28"/>
              </w:rPr>
              <w:t>Managers</w:t>
            </w:r>
          </w:p>
        </w:tc>
        <w:tc>
          <w:tcPr>
            <w:tcW w:w="1414" w:type="dxa"/>
            <w:tcBorders>
              <w:bottom w:val="nil"/>
            </w:tcBorders>
          </w:tcPr>
          <w:p>
            <w:pPr>
              <w:pStyle w:val="TableParagraph"/>
              <w:tabs>
                <w:tab w:pos="965" w:val="left" w:leader="none"/>
              </w:tabs>
              <w:spacing w:line="320" w:lineRule="exact"/>
              <w:ind w:left="107"/>
              <w:rPr>
                <w:b/>
                <w:sz w:val="28"/>
              </w:rPr>
            </w:pPr>
            <w:r>
              <w:rPr>
                <w:b/>
                <w:spacing w:val="-4"/>
                <w:sz w:val="28"/>
              </w:rPr>
              <w:t>Total</w:t>
            </w:r>
            <w:r>
              <w:rPr>
                <w:b/>
                <w:sz w:val="28"/>
              </w:rPr>
              <w:tab/>
            </w:r>
            <w:r>
              <w:rPr>
                <w:b/>
                <w:spacing w:val="-5"/>
                <w:sz w:val="28"/>
              </w:rPr>
              <w:t>No</w:t>
            </w:r>
          </w:p>
          <w:p>
            <w:pPr>
              <w:pStyle w:val="TableParagraph"/>
              <w:tabs>
                <w:tab w:pos="591" w:val="left" w:leader="none"/>
              </w:tabs>
              <w:spacing w:line="322" w:lineRule="exact"/>
              <w:ind w:left="107" w:right="96"/>
              <w:rPr>
                <w:b/>
                <w:sz w:val="28"/>
              </w:rPr>
            </w:pPr>
            <w:r>
              <w:rPr>
                <w:b/>
                <w:spacing w:val="-6"/>
                <w:sz w:val="28"/>
              </w:rPr>
              <w:t>of</w:t>
            </w:r>
            <w:r>
              <w:rPr>
                <w:b/>
                <w:sz w:val="28"/>
              </w:rPr>
              <w:tab/>
            </w:r>
            <w:r>
              <w:rPr>
                <w:b/>
                <w:spacing w:val="-4"/>
                <w:sz w:val="28"/>
              </w:rPr>
              <w:t>SMEs </w:t>
            </w:r>
            <w:r>
              <w:rPr>
                <w:b/>
                <w:spacing w:val="-2"/>
                <w:sz w:val="28"/>
              </w:rPr>
              <w:t>Managers</w:t>
            </w:r>
          </w:p>
        </w:tc>
      </w:tr>
      <w:tr>
        <w:trPr>
          <w:trHeight w:val="1297" w:hRule="atLeast"/>
        </w:trPr>
        <w:tc>
          <w:tcPr>
            <w:tcW w:w="653" w:type="dxa"/>
            <w:vMerge/>
            <w:tcBorders>
              <w:top w:val="nil"/>
            </w:tcBorders>
          </w:tcPr>
          <w:p>
            <w:pPr>
              <w:rPr>
                <w:sz w:val="2"/>
                <w:szCs w:val="2"/>
              </w:rPr>
            </w:pPr>
          </w:p>
        </w:tc>
        <w:tc>
          <w:tcPr>
            <w:tcW w:w="1445" w:type="dxa"/>
            <w:vMerge/>
            <w:tcBorders>
              <w:top w:val="nil"/>
            </w:tcBorders>
          </w:tcPr>
          <w:p>
            <w:pPr>
              <w:rPr>
                <w:sz w:val="2"/>
                <w:szCs w:val="2"/>
              </w:rPr>
            </w:pPr>
          </w:p>
        </w:tc>
        <w:tc>
          <w:tcPr>
            <w:tcW w:w="901" w:type="dxa"/>
          </w:tcPr>
          <w:p>
            <w:pPr>
              <w:pStyle w:val="TableParagraph"/>
              <w:spacing w:line="320" w:lineRule="exact"/>
              <w:ind w:left="107"/>
              <w:rPr>
                <w:b/>
                <w:sz w:val="28"/>
              </w:rPr>
            </w:pPr>
            <w:r>
              <w:rPr>
                <w:b/>
                <w:spacing w:val="-2"/>
                <w:sz w:val="28"/>
              </w:rPr>
              <w:t>Small</w:t>
            </w:r>
          </w:p>
        </w:tc>
        <w:tc>
          <w:tcPr>
            <w:tcW w:w="1229" w:type="dxa"/>
          </w:tcPr>
          <w:p>
            <w:pPr>
              <w:pStyle w:val="TableParagraph"/>
              <w:spacing w:line="320" w:lineRule="exact"/>
              <w:ind w:left="106"/>
              <w:rPr>
                <w:b/>
                <w:sz w:val="28"/>
              </w:rPr>
            </w:pPr>
            <w:r>
              <w:rPr>
                <w:b/>
                <w:spacing w:val="-2"/>
                <w:sz w:val="28"/>
              </w:rPr>
              <w:t>Medium</w:t>
            </w:r>
          </w:p>
        </w:tc>
        <w:tc>
          <w:tcPr>
            <w:tcW w:w="900" w:type="dxa"/>
          </w:tcPr>
          <w:p>
            <w:pPr>
              <w:pStyle w:val="TableParagraph"/>
              <w:spacing w:line="320" w:lineRule="exact"/>
              <w:ind w:left="106"/>
              <w:rPr>
                <w:b/>
                <w:sz w:val="28"/>
              </w:rPr>
            </w:pPr>
            <w:r>
              <w:rPr>
                <w:b/>
                <w:spacing w:val="-2"/>
                <w:sz w:val="28"/>
              </w:rPr>
              <w:t>Small</w:t>
            </w:r>
          </w:p>
        </w:tc>
        <w:tc>
          <w:tcPr>
            <w:tcW w:w="1229" w:type="dxa"/>
          </w:tcPr>
          <w:p>
            <w:pPr>
              <w:pStyle w:val="TableParagraph"/>
              <w:spacing w:line="320" w:lineRule="exact"/>
              <w:ind w:left="107"/>
              <w:rPr>
                <w:b/>
                <w:sz w:val="28"/>
              </w:rPr>
            </w:pPr>
            <w:r>
              <w:rPr>
                <w:b/>
                <w:spacing w:val="-2"/>
                <w:sz w:val="28"/>
              </w:rPr>
              <w:t>Medium</w:t>
            </w:r>
          </w:p>
        </w:tc>
        <w:tc>
          <w:tcPr>
            <w:tcW w:w="1414" w:type="dxa"/>
            <w:vMerge/>
            <w:tcBorders>
              <w:top w:val="nil"/>
            </w:tcBorders>
          </w:tcPr>
          <w:p>
            <w:pPr>
              <w:rPr>
                <w:sz w:val="2"/>
                <w:szCs w:val="2"/>
              </w:rPr>
            </w:pPr>
          </w:p>
        </w:tc>
        <w:tc>
          <w:tcPr>
            <w:tcW w:w="1414" w:type="dxa"/>
            <w:tcBorders>
              <w:top w:val="nil"/>
            </w:tcBorders>
          </w:tcPr>
          <w:p>
            <w:pPr>
              <w:pStyle w:val="TableParagraph"/>
              <w:ind w:left="107" w:right="293"/>
              <w:rPr>
                <w:b/>
                <w:sz w:val="28"/>
              </w:rPr>
            </w:pPr>
            <w:r>
              <w:rPr>
                <w:b/>
                <w:spacing w:val="-2"/>
                <w:sz w:val="28"/>
              </w:rPr>
              <w:t>using </w:t>
            </w:r>
            <w:r>
              <w:rPr>
                <w:b/>
                <w:spacing w:val="-4"/>
                <w:sz w:val="28"/>
              </w:rPr>
              <w:t>Taro </w:t>
            </w:r>
            <w:r>
              <w:rPr>
                <w:b/>
                <w:spacing w:val="-2"/>
                <w:sz w:val="28"/>
              </w:rPr>
              <w:t>Yamane</w:t>
            </w:r>
          </w:p>
        </w:tc>
      </w:tr>
      <w:tr>
        <w:trPr>
          <w:trHeight w:val="643" w:hRule="atLeast"/>
        </w:trPr>
        <w:tc>
          <w:tcPr>
            <w:tcW w:w="653" w:type="dxa"/>
          </w:tcPr>
          <w:p>
            <w:pPr>
              <w:pStyle w:val="TableParagraph"/>
              <w:spacing w:line="315" w:lineRule="exact"/>
              <w:ind w:left="107"/>
              <w:rPr>
                <w:sz w:val="28"/>
              </w:rPr>
            </w:pPr>
            <w:r>
              <w:rPr>
                <w:spacing w:val="-5"/>
                <w:sz w:val="28"/>
              </w:rPr>
              <w:t>1.</w:t>
            </w:r>
          </w:p>
        </w:tc>
        <w:tc>
          <w:tcPr>
            <w:tcW w:w="1445" w:type="dxa"/>
          </w:tcPr>
          <w:p>
            <w:pPr>
              <w:pStyle w:val="TableParagraph"/>
              <w:spacing w:line="315" w:lineRule="exact"/>
              <w:ind w:left="107"/>
              <w:rPr>
                <w:sz w:val="28"/>
              </w:rPr>
            </w:pPr>
            <w:r>
              <w:rPr>
                <w:spacing w:val="-2"/>
                <w:sz w:val="28"/>
              </w:rPr>
              <w:t>Anambra</w:t>
            </w:r>
          </w:p>
          <w:p>
            <w:pPr>
              <w:pStyle w:val="TableParagraph"/>
              <w:spacing w:line="308" w:lineRule="exact"/>
              <w:ind w:left="107"/>
              <w:rPr>
                <w:sz w:val="28"/>
              </w:rPr>
            </w:pPr>
            <w:r>
              <w:rPr>
                <w:spacing w:val="-2"/>
                <w:sz w:val="28"/>
              </w:rPr>
              <w:t>Central</w:t>
            </w:r>
          </w:p>
        </w:tc>
        <w:tc>
          <w:tcPr>
            <w:tcW w:w="901" w:type="dxa"/>
          </w:tcPr>
          <w:p>
            <w:pPr>
              <w:pStyle w:val="TableParagraph"/>
              <w:spacing w:line="315" w:lineRule="exact"/>
              <w:ind w:left="107"/>
              <w:rPr>
                <w:sz w:val="28"/>
              </w:rPr>
            </w:pPr>
            <w:r>
              <w:rPr>
                <w:spacing w:val="-5"/>
                <w:sz w:val="28"/>
              </w:rPr>
              <w:t>702</w:t>
            </w:r>
          </w:p>
        </w:tc>
        <w:tc>
          <w:tcPr>
            <w:tcW w:w="1229" w:type="dxa"/>
          </w:tcPr>
          <w:p>
            <w:pPr>
              <w:pStyle w:val="TableParagraph"/>
              <w:spacing w:line="315" w:lineRule="exact"/>
              <w:ind w:left="106"/>
              <w:rPr>
                <w:sz w:val="28"/>
              </w:rPr>
            </w:pPr>
            <w:r>
              <w:rPr>
                <w:spacing w:val="-5"/>
                <w:sz w:val="28"/>
              </w:rPr>
              <w:t>321</w:t>
            </w:r>
          </w:p>
        </w:tc>
        <w:tc>
          <w:tcPr>
            <w:tcW w:w="900" w:type="dxa"/>
          </w:tcPr>
          <w:p>
            <w:pPr>
              <w:pStyle w:val="TableParagraph"/>
              <w:spacing w:line="315" w:lineRule="exact"/>
              <w:ind w:left="106"/>
              <w:rPr>
                <w:sz w:val="28"/>
              </w:rPr>
            </w:pPr>
            <w:r>
              <w:rPr>
                <w:spacing w:val="-5"/>
                <w:sz w:val="28"/>
              </w:rPr>
              <w:t>93</w:t>
            </w:r>
          </w:p>
        </w:tc>
        <w:tc>
          <w:tcPr>
            <w:tcW w:w="1229" w:type="dxa"/>
          </w:tcPr>
          <w:p>
            <w:pPr>
              <w:pStyle w:val="TableParagraph"/>
              <w:spacing w:line="315" w:lineRule="exact"/>
              <w:ind w:left="107"/>
              <w:rPr>
                <w:sz w:val="28"/>
              </w:rPr>
            </w:pPr>
            <w:r>
              <w:rPr>
                <w:spacing w:val="-5"/>
                <w:sz w:val="28"/>
              </w:rPr>
              <w:t>43</w:t>
            </w:r>
          </w:p>
        </w:tc>
        <w:tc>
          <w:tcPr>
            <w:tcW w:w="1414" w:type="dxa"/>
          </w:tcPr>
          <w:p>
            <w:pPr>
              <w:pStyle w:val="TableParagraph"/>
              <w:spacing w:line="315" w:lineRule="exact"/>
              <w:ind w:left="106"/>
              <w:rPr>
                <w:sz w:val="28"/>
              </w:rPr>
            </w:pPr>
            <w:r>
              <w:rPr>
                <w:spacing w:val="-4"/>
                <w:sz w:val="28"/>
              </w:rPr>
              <w:t>1023</w:t>
            </w:r>
          </w:p>
        </w:tc>
        <w:tc>
          <w:tcPr>
            <w:tcW w:w="1414" w:type="dxa"/>
          </w:tcPr>
          <w:p>
            <w:pPr>
              <w:pStyle w:val="TableParagraph"/>
              <w:spacing w:line="315" w:lineRule="exact"/>
              <w:ind w:left="107"/>
              <w:rPr>
                <w:sz w:val="28"/>
              </w:rPr>
            </w:pPr>
            <w:r>
              <w:rPr>
                <w:sz w:val="28"/>
              </w:rPr>
              <w:t>39.19%</w:t>
            </w:r>
            <w:r>
              <w:rPr>
                <w:spacing w:val="20"/>
                <w:sz w:val="28"/>
              </w:rPr>
              <w:t> </w:t>
            </w:r>
            <w:r>
              <w:rPr>
                <w:spacing w:val="-7"/>
                <w:sz w:val="28"/>
              </w:rPr>
              <w:t>of</w:t>
            </w:r>
          </w:p>
          <w:p>
            <w:pPr>
              <w:pStyle w:val="TableParagraph"/>
              <w:spacing w:line="308" w:lineRule="exact"/>
              <w:ind w:left="107"/>
              <w:rPr>
                <w:sz w:val="28"/>
              </w:rPr>
            </w:pPr>
            <w:r>
              <w:rPr>
                <w:spacing w:val="-2"/>
                <w:sz w:val="28"/>
              </w:rPr>
              <w:t>347=136</w:t>
            </w:r>
          </w:p>
        </w:tc>
      </w:tr>
      <w:tr>
        <w:trPr>
          <w:trHeight w:val="645" w:hRule="atLeast"/>
        </w:trPr>
        <w:tc>
          <w:tcPr>
            <w:tcW w:w="653" w:type="dxa"/>
          </w:tcPr>
          <w:p>
            <w:pPr>
              <w:pStyle w:val="TableParagraph"/>
              <w:spacing w:line="315" w:lineRule="exact"/>
              <w:ind w:left="107"/>
              <w:rPr>
                <w:sz w:val="28"/>
              </w:rPr>
            </w:pPr>
            <w:r>
              <w:rPr>
                <w:spacing w:val="-5"/>
                <w:sz w:val="28"/>
              </w:rPr>
              <w:t>2.</w:t>
            </w:r>
          </w:p>
        </w:tc>
        <w:tc>
          <w:tcPr>
            <w:tcW w:w="1445" w:type="dxa"/>
          </w:tcPr>
          <w:p>
            <w:pPr>
              <w:pStyle w:val="TableParagraph"/>
              <w:spacing w:line="315" w:lineRule="exact"/>
              <w:ind w:left="107"/>
              <w:rPr>
                <w:sz w:val="28"/>
              </w:rPr>
            </w:pPr>
            <w:r>
              <w:rPr>
                <w:spacing w:val="-2"/>
                <w:sz w:val="28"/>
              </w:rPr>
              <w:t>Anambra</w:t>
            </w:r>
          </w:p>
          <w:p>
            <w:pPr>
              <w:pStyle w:val="TableParagraph"/>
              <w:spacing w:line="308" w:lineRule="exact" w:before="2"/>
              <w:ind w:left="107"/>
              <w:rPr>
                <w:sz w:val="28"/>
              </w:rPr>
            </w:pPr>
            <w:r>
              <w:rPr>
                <w:spacing w:val="-2"/>
                <w:sz w:val="28"/>
              </w:rPr>
              <w:t>North</w:t>
            </w:r>
          </w:p>
        </w:tc>
        <w:tc>
          <w:tcPr>
            <w:tcW w:w="901" w:type="dxa"/>
          </w:tcPr>
          <w:p>
            <w:pPr>
              <w:pStyle w:val="TableParagraph"/>
              <w:spacing w:line="315" w:lineRule="exact"/>
              <w:ind w:left="107"/>
              <w:rPr>
                <w:sz w:val="28"/>
              </w:rPr>
            </w:pPr>
            <w:r>
              <w:rPr>
                <w:spacing w:val="-5"/>
                <w:sz w:val="28"/>
              </w:rPr>
              <w:t>580</w:t>
            </w:r>
          </w:p>
        </w:tc>
        <w:tc>
          <w:tcPr>
            <w:tcW w:w="1229" w:type="dxa"/>
          </w:tcPr>
          <w:p>
            <w:pPr>
              <w:pStyle w:val="TableParagraph"/>
              <w:spacing w:line="315" w:lineRule="exact"/>
              <w:ind w:left="106"/>
              <w:rPr>
                <w:sz w:val="28"/>
              </w:rPr>
            </w:pPr>
            <w:r>
              <w:rPr>
                <w:spacing w:val="-5"/>
                <w:sz w:val="28"/>
              </w:rPr>
              <w:t>330</w:t>
            </w:r>
          </w:p>
        </w:tc>
        <w:tc>
          <w:tcPr>
            <w:tcW w:w="900" w:type="dxa"/>
          </w:tcPr>
          <w:p>
            <w:pPr>
              <w:pStyle w:val="TableParagraph"/>
              <w:spacing w:line="315" w:lineRule="exact"/>
              <w:ind w:left="106"/>
              <w:rPr>
                <w:sz w:val="28"/>
              </w:rPr>
            </w:pPr>
            <w:r>
              <w:rPr>
                <w:spacing w:val="-5"/>
                <w:sz w:val="28"/>
              </w:rPr>
              <w:t>77</w:t>
            </w:r>
          </w:p>
        </w:tc>
        <w:tc>
          <w:tcPr>
            <w:tcW w:w="1229" w:type="dxa"/>
          </w:tcPr>
          <w:p>
            <w:pPr>
              <w:pStyle w:val="TableParagraph"/>
              <w:spacing w:line="315" w:lineRule="exact"/>
              <w:ind w:left="107"/>
              <w:rPr>
                <w:sz w:val="28"/>
              </w:rPr>
            </w:pPr>
            <w:r>
              <w:rPr>
                <w:spacing w:val="-5"/>
                <w:sz w:val="28"/>
              </w:rPr>
              <w:t>44</w:t>
            </w:r>
          </w:p>
        </w:tc>
        <w:tc>
          <w:tcPr>
            <w:tcW w:w="1414" w:type="dxa"/>
          </w:tcPr>
          <w:p>
            <w:pPr>
              <w:pStyle w:val="TableParagraph"/>
              <w:spacing w:line="315" w:lineRule="exact"/>
              <w:ind w:left="106"/>
              <w:rPr>
                <w:sz w:val="28"/>
              </w:rPr>
            </w:pPr>
            <w:r>
              <w:rPr>
                <w:spacing w:val="-5"/>
                <w:sz w:val="28"/>
              </w:rPr>
              <w:t>910</w:t>
            </w:r>
          </w:p>
        </w:tc>
        <w:tc>
          <w:tcPr>
            <w:tcW w:w="1414" w:type="dxa"/>
          </w:tcPr>
          <w:p>
            <w:pPr>
              <w:pStyle w:val="TableParagraph"/>
              <w:spacing w:line="315" w:lineRule="exact"/>
              <w:ind w:left="107"/>
              <w:rPr>
                <w:sz w:val="28"/>
              </w:rPr>
            </w:pPr>
            <w:r>
              <w:rPr>
                <w:sz w:val="28"/>
              </w:rPr>
              <w:t>34.87%</w:t>
            </w:r>
            <w:r>
              <w:rPr>
                <w:spacing w:val="20"/>
                <w:sz w:val="28"/>
              </w:rPr>
              <w:t> </w:t>
            </w:r>
            <w:r>
              <w:rPr>
                <w:spacing w:val="-7"/>
                <w:sz w:val="28"/>
              </w:rPr>
              <w:t>of</w:t>
            </w:r>
          </w:p>
          <w:p>
            <w:pPr>
              <w:pStyle w:val="TableParagraph"/>
              <w:spacing w:line="308" w:lineRule="exact" w:before="2"/>
              <w:ind w:left="107"/>
              <w:rPr>
                <w:sz w:val="28"/>
              </w:rPr>
            </w:pPr>
            <w:r>
              <w:rPr>
                <w:sz w:val="28"/>
              </w:rPr>
              <w:t>347=</w:t>
            </w:r>
            <w:r>
              <w:rPr>
                <w:spacing w:val="-5"/>
                <w:sz w:val="28"/>
              </w:rPr>
              <w:t> 121</w:t>
            </w:r>
          </w:p>
        </w:tc>
      </w:tr>
      <w:tr>
        <w:trPr>
          <w:trHeight w:val="642" w:hRule="atLeast"/>
        </w:trPr>
        <w:tc>
          <w:tcPr>
            <w:tcW w:w="653" w:type="dxa"/>
          </w:tcPr>
          <w:p>
            <w:pPr>
              <w:pStyle w:val="TableParagraph"/>
              <w:spacing w:line="315" w:lineRule="exact"/>
              <w:ind w:left="107"/>
              <w:rPr>
                <w:sz w:val="28"/>
              </w:rPr>
            </w:pPr>
            <w:r>
              <w:rPr>
                <w:spacing w:val="-5"/>
                <w:sz w:val="28"/>
              </w:rPr>
              <w:t>3.</w:t>
            </w:r>
          </w:p>
        </w:tc>
        <w:tc>
          <w:tcPr>
            <w:tcW w:w="1445" w:type="dxa"/>
          </w:tcPr>
          <w:p>
            <w:pPr>
              <w:pStyle w:val="TableParagraph"/>
              <w:spacing w:line="315" w:lineRule="exact"/>
              <w:ind w:left="107"/>
              <w:rPr>
                <w:sz w:val="28"/>
              </w:rPr>
            </w:pPr>
            <w:r>
              <w:rPr>
                <w:spacing w:val="-2"/>
                <w:sz w:val="28"/>
              </w:rPr>
              <w:t>Anambra</w:t>
            </w:r>
          </w:p>
          <w:p>
            <w:pPr>
              <w:pStyle w:val="TableParagraph"/>
              <w:spacing w:line="308" w:lineRule="exact"/>
              <w:ind w:left="107"/>
              <w:rPr>
                <w:sz w:val="28"/>
              </w:rPr>
            </w:pPr>
            <w:r>
              <w:rPr>
                <w:spacing w:val="-2"/>
                <w:sz w:val="28"/>
              </w:rPr>
              <w:t>South</w:t>
            </w:r>
          </w:p>
        </w:tc>
        <w:tc>
          <w:tcPr>
            <w:tcW w:w="901" w:type="dxa"/>
          </w:tcPr>
          <w:p>
            <w:pPr>
              <w:pStyle w:val="TableParagraph"/>
              <w:spacing w:line="315" w:lineRule="exact"/>
              <w:ind w:left="107"/>
              <w:rPr>
                <w:sz w:val="28"/>
              </w:rPr>
            </w:pPr>
            <w:r>
              <w:rPr>
                <w:spacing w:val="-5"/>
                <w:sz w:val="28"/>
              </w:rPr>
              <w:t>450</w:t>
            </w:r>
          </w:p>
        </w:tc>
        <w:tc>
          <w:tcPr>
            <w:tcW w:w="1229" w:type="dxa"/>
          </w:tcPr>
          <w:p>
            <w:pPr>
              <w:pStyle w:val="TableParagraph"/>
              <w:spacing w:line="315" w:lineRule="exact"/>
              <w:ind w:left="106"/>
              <w:rPr>
                <w:sz w:val="28"/>
              </w:rPr>
            </w:pPr>
            <w:r>
              <w:rPr>
                <w:spacing w:val="-5"/>
                <w:sz w:val="28"/>
              </w:rPr>
              <w:t>227</w:t>
            </w:r>
          </w:p>
        </w:tc>
        <w:tc>
          <w:tcPr>
            <w:tcW w:w="900" w:type="dxa"/>
          </w:tcPr>
          <w:p>
            <w:pPr>
              <w:pStyle w:val="TableParagraph"/>
              <w:spacing w:line="315" w:lineRule="exact"/>
              <w:ind w:left="106"/>
              <w:rPr>
                <w:sz w:val="28"/>
              </w:rPr>
            </w:pPr>
            <w:r>
              <w:rPr>
                <w:spacing w:val="-5"/>
                <w:sz w:val="28"/>
              </w:rPr>
              <w:t>60</w:t>
            </w:r>
          </w:p>
        </w:tc>
        <w:tc>
          <w:tcPr>
            <w:tcW w:w="1229" w:type="dxa"/>
          </w:tcPr>
          <w:p>
            <w:pPr>
              <w:pStyle w:val="TableParagraph"/>
              <w:spacing w:line="315" w:lineRule="exact"/>
              <w:ind w:left="107"/>
              <w:rPr>
                <w:sz w:val="28"/>
              </w:rPr>
            </w:pPr>
            <w:r>
              <w:rPr>
                <w:spacing w:val="-5"/>
                <w:sz w:val="28"/>
              </w:rPr>
              <w:t>30</w:t>
            </w:r>
          </w:p>
        </w:tc>
        <w:tc>
          <w:tcPr>
            <w:tcW w:w="1414" w:type="dxa"/>
          </w:tcPr>
          <w:p>
            <w:pPr>
              <w:pStyle w:val="TableParagraph"/>
              <w:spacing w:line="315" w:lineRule="exact"/>
              <w:ind w:left="178"/>
              <w:rPr>
                <w:sz w:val="28"/>
              </w:rPr>
            </w:pPr>
            <w:r>
              <w:rPr>
                <w:spacing w:val="-5"/>
                <w:sz w:val="28"/>
              </w:rPr>
              <w:t>677</w:t>
            </w:r>
          </w:p>
        </w:tc>
        <w:tc>
          <w:tcPr>
            <w:tcW w:w="1414" w:type="dxa"/>
          </w:tcPr>
          <w:p>
            <w:pPr>
              <w:pStyle w:val="TableParagraph"/>
              <w:spacing w:line="315" w:lineRule="exact"/>
              <w:ind w:left="107"/>
              <w:rPr>
                <w:sz w:val="28"/>
              </w:rPr>
            </w:pPr>
            <w:r>
              <w:rPr>
                <w:sz w:val="28"/>
              </w:rPr>
              <w:t>25.94%</w:t>
            </w:r>
            <w:r>
              <w:rPr>
                <w:spacing w:val="20"/>
                <w:sz w:val="28"/>
              </w:rPr>
              <w:t> </w:t>
            </w:r>
            <w:r>
              <w:rPr>
                <w:spacing w:val="-7"/>
                <w:sz w:val="28"/>
              </w:rPr>
              <w:t>of</w:t>
            </w:r>
          </w:p>
          <w:p>
            <w:pPr>
              <w:pStyle w:val="TableParagraph"/>
              <w:spacing w:line="308" w:lineRule="exact"/>
              <w:ind w:left="107"/>
              <w:rPr>
                <w:sz w:val="28"/>
              </w:rPr>
            </w:pPr>
            <w:r>
              <w:rPr>
                <w:sz w:val="28"/>
              </w:rPr>
              <w:t>347=</w:t>
            </w:r>
            <w:r>
              <w:rPr>
                <w:spacing w:val="-5"/>
                <w:sz w:val="28"/>
              </w:rPr>
              <w:t> 90</w:t>
            </w:r>
          </w:p>
        </w:tc>
      </w:tr>
      <w:tr>
        <w:trPr>
          <w:trHeight w:val="323" w:hRule="atLeast"/>
        </w:trPr>
        <w:tc>
          <w:tcPr>
            <w:tcW w:w="653" w:type="dxa"/>
          </w:tcPr>
          <w:p>
            <w:pPr>
              <w:pStyle w:val="TableParagraph"/>
              <w:rPr>
                <w:sz w:val="24"/>
              </w:rPr>
            </w:pPr>
          </w:p>
        </w:tc>
        <w:tc>
          <w:tcPr>
            <w:tcW w:w="1445" w:type="dxa"/>
          </w:tcPr>
          <w:p>
            <w:pPr>
              <w:pStyle w:val="TableParagraph"/>
              <w:spacing w:line="304" w:lineRule="exact"/>
              <w:ind w:left="107"/>
              <w:rPr>
                <w:b/>
                <w:sz w:val="28"/>
              </w:rPr>
            </w:pPr>
            <w:r>
              <w:rPr>
                <w:b/>
                <w:spacing w:val="-4"/>
                <w:sz w:val="28"/>
              </w:rPr>
              <w:t>Total</w:t>
            </w:r>
          </w:p>
        </w:tc>
        <w:tc>
          <w:tcPr>
            <w:tcW w:w="901" w:type="dxa"/>
          </w:tcPr>
          <w:p>
            <w:pPr>
              <w:pStyle w:val="TableParagraph"/>
              <w:spacing w:line="304" w:lineRule="exact"/>
              <w:ind w:left="107"/>
              <w:rPr>
                <w:b/>
                <w:sz w:val="28"/>
              </w:rPr>
            </w:pPr>
            <w:r>
              <w:rPr>
                <w:b/>
                <w:spacing w:val="-4"/>
                <w:sz w:val="28"/>
              </w:rPr>
              <w:t>1732</w:t>
            </w:r>
          </w:p>
        </w:tc>
        <w:tc>
          <w:tcPr>
            <w:tcW w:w="1229" w:type="dxa"/>
          </w:tcPr>
          <w:p>
            <w:pPr>
              <w:pStyle w:val="TableParagraph"/>
              <w:spacing w:line="304" w:lineRule="exact"/>
              <w:ind w:left="106"/>
              <w:rPr>
                <w:b/>
                <w:sz w:val="28"/>
              </w:rPr>
            </w:pPr>
            <w:r>
              <w:rPr>
                <w:b/>
                <w:spacing w:val="-5"/>
                <w:sz w:val="28"/>
              </w:rPr>
              <w:t>878</w:t>
            </w:r>
          </w:p>
        </w:tc>
        <w:tc>
          <w:tcPr>
            <w:tcW w:w="900" w:type="dxa"/>
          </w:tcPr>
          <w:p>
            <w:pPr>
              <w:pStyle w:val="TableParagraph"/>
              <w:spacing w:line="304" w:lineRule="exact"/>
              <w:ind w:left="106"/>
              <w:rPr>
                <w:b/>
                <w:sz w:val="28"/>
              </w:rPr>
            </w:pPr>
            <w:r>
              <w:rPr>
                <w:b/>
                <w:spacing w:val="-5"/>
                <w:sz w:val="28"/>
              </w:rPr>
              <w:t>230</w:t>
            </w:r>
          </w:p>
        </w:tc>
        <w:tc>
          <w:tcPr>
            <w:tcW w:w="1229" w:type="dxa"/>
          </w:tcPr>
          <w:p>
            <w:pPr>
              <w:pStyle w:val="TableParagraph"/>
              <w:spacing w:line="304" w:lineRule="exact"/>
              <w:ind w:left="107"/>
              <w:rPr>
                <w:b/>
                <w:sz w:val="28"/>
              </w:rPr>
            </w:pPr>
            <w:r>
              <w:rPr>
                <w:b/>
                <w:spacing w:val="-5"/>
                <w:sz w:val="28"/>
              </w:rPr>
              <w:t>117</w:t>
            </w:r>
          </w:p>
        </w:tc>
        <w:tc>
          <w:tcPr>
            <w:tcW w:w="1414" w:type="dxa"/>
          </w:tcPr>
          <w:p>
            <w:pPr>
              <w:pStyle w:val="TableParagraph"/>
              <w:spacing w:line="304" w:lineRule="exact"/>
              <w:ind w:left="106"/>
              <w:rPr>
                <w:b/>
                <w:sz w:val="28"/>
              </w:rPr>
            </w:pPr>
            <w:r>
              <w:rPr>
                <w:b/>
                <w:spacing w:val="-4"/>
                <w:sz w:val="28"/>
              </w:rPr>
              <w:t>2610</w:t>
            </w:r>
          </w:p>
        </w:tc>
        <w:tc>
          <w:tcPr>
            <w:tcW w:w="1414" w:type="dxa"/>
          </w:tcPr>
          <w:p>
            <w:pPr>
              <w:pStyle w:val="TableParagraph"/>
              <w:spacing w:line="304" w:lineRule="exact"/>
              <w:ind w:left="107"/>
              <w:rPr>
                <w:b/>
                <w:sz w:val="28"/>
              </w:rPr>
            </w:pPr>
            <w:r>
              <w:rPr>
                <w:b/>
                <w:spacing w:val="-5"/>
                <w:sz w:val="28"/>
              </w:rPr>
              <w:t>347</w:t>
            </w:r>
          </w:p>
        </w:tc>
      </w:tr>
    </w:tbl>
    <w:p>
      <w:pPr>
        <w:pStyle w:val="BodyText"/>
        <w:spacing w:line="276" w:lineRule="auto"/>
        <w:ind w:left="240" w:right="1460"/>
        <w:jc w:val="left"/>
      </w:pPr>
      <w:r>
        <w:rPr>
          <w:b/>
        </w:rPr>
        <w:t>Source:</w:t>
      </w:r>
      <w:r>
        <w:rPr>
          <w:b/>
          <w:spacing w:val="-5"/>
        </w:rPr>
        <w:t> </w:t>
      </w:r>
      <w:r>
        <w:rPr/>
        <w:t>Anambra</w:t>
      </w:r>
      <w:r>
        <w:rPr>
          <w:spacing w:val="-4"/>
        </w:rPr>
        <w:t> </w:t>
      </w:r>
      <w:r>
        <w:rPr/>
        <w:t>State</w:t>
      </w:r>
      <w:r>
        <w:rPr>
          <w:spacing w:val="-4"/>
        </w:rPr>
        <w:t> </w:t>
      </w:r>
      <w:r>
        <w:rPr/>
        <w:t>Ministry</w:t>
      </w:r>
      <w:r>
        <w:rPr>
          <w:spacing w:val="-6"/>
        </w:rPr>
        <w:t> </w:t>
      </w:r>
      <w:r>
        <w:rPr/>
        <w:t>of</w:t>
      </w:r>
      <w:r>
        <w:rPr>
          <w:spacing w:val="-4"/>
        </w:rPr>
        <w:t> </w:t>
      </w:r>
      <w:r>
        <w:rPr/>
        <w:t>Commerce</w:t>
      </w:r>
      <w:r>
        <w:rPr>
          <w:spacing w:val="-4"/>
        </w:rPr>
        <w:t> </w:t>
      </w:r>
      <w:r>
        <w:rPr/>
        <w:t>and</w:t>
      </w:r>
      <w:r>
        <w:rPr>
          <w:spacing w:val="-3"/>
        </w:rPr>
        <w:t> </w:t>
      </w:r>
      <w:r>
        <w:rPr/>
        <w:t>Industry</w:t>
      </w:r>
      <w:r>
        <w:rPr>
          <w:spacing w:val="-8"/>
        </w:rPr>
        <w:t> </w:t>
      </w:r>
      <w:r>
        <w:rPr/>
        <w:t>and</w:t>
      </w:r>
      <w:r>
        <w:rPr>
          <w:spacing w:val="-3"/>
        </w:rPr>
        <w:t> </w:t>
      </w:r>
      <w:r>
        <w:rPr/>
        <w:t>Technology </w:t>
      </w:r>
      <w:r>
        <w:rPr>
          <w:spacing w:val="-2"/>
        </w:rPr>
        <w:t>(2018)</w:t>
      </w:r>
    </w:p>
    <w:p>
      <w:pPr>
        <w:pStyle w:val="BodyText"/>
        <w:spacing w:before="196"/>
        <w:ind w:left="240" w:right="4622"/>
        <w:jc w:val="left"/>
      </w:pPr>
      <w:r>
        <w:rPr/>
        <w:t>Applying</w:t>
      </w:r>
      <w:r>
        <w:rPr>
          <w:spacing w:val="-7"/>
        </w:rPr>
        <w:t> </w:t>
      </w:r>
      <w:r>
        <w:rPr/>
        <w:t>the</w:t>
      </w:r>
      <w:r>
        <w:rPr>
          <w:spacing w:val="-4"/>
        </w:rPr>
        <w:t> </w:t>
      </w:r>
      <w:r>
        <w:rPr/>
        <w:t>Taro</w:t>
      </w:r>
      <w:r>
        <w:rPr>
          <w:spacing w:val="-3"/>
        </w:rPr>
        <w:t> </w:t>
      </w:r>
      <w:r>
        <w:rPr/>
        <w:t>Yamane</w:t>
      </w:r>
      <w:r>
        <w:rPr>
          <w:spacing w:val="-4"/>
        </w:rPr>
        <w:t> </w:t>
      </w:r>
      <w:r>
        <w:rPr/>
        <w:t>formula,</w:t>
      </w:r>
      <w:r>
        <w:rPr>
          <w:spacing w:val="-5"/>
        </w:rPr>
        <w:t> </w:t>
      </w:r>
      <w:r>
        <w:rPr/>
        <w:t>n</w:t>
      </w:r>
      <w:r>
        <w:rPr>
          <w:spacing w:val="-3"/>
        </w:rPr>
        <w:t> </w:t>
      </w:r>
      <w:r>
        <w:rPr/>
        <w:t>=</w:t>
      </w:r>
      <w:r>
        <w:rPr>
          <w:spacing w:val="-8"/>
        </w:rPr>
        <w:t> </w:t>
      </w:r>
      <w:r>
        <w:rPr/>
        <w:t>N/1+N</w:t>
      </w:r>
      <w:r>
        <w:rPr>
          <w:spacing w:val="-5"/>
        </w:rPr>
        <w:t> </w:t>
      </w:r>
      <w:r>
        <w:rPr/>
        <w:t>(e)</w:t>
      </w:r>
      <w:r>
        <w:rPr>
          <w:vertAlign w:val="superscript"/>
        </w:rPr>
        <w:t>2</w:t>
      </w:r>
      <w:r>
        <w:rPr>
          <w:vertAlign w:val="baseline"/>
        </w:rPr>
        <w:t> n = sample size, N = population,</w:t>
      </w:r>
      <w:r>
        <w:rPr>
          <w:spacing w:val="40"/>
          <w:vertAlign w:val="baseline"/>
        </w:rPr>
        <w:t> </w:t>
      </w:r>
      <w:r>
        <w:rPr>
          <w:vertAlign w:val="baseline"/>
        </w:rPr>
        <w:t>e = error limit Therefore, n = 2610/1+2610(0.05)</w:t>
      </w:r>
      <w:r>
        <w:rPr>
          <w:vertAlign w:val="superscript"/>
        </w:rPr>
        <w:t>2</w:t>
      </w:r>
    </w:p>
    <w:p>
      <w:pPr>
        <w:pStyle w:val="BodyText"/>
        <w:ind w:left="240" w:right="8769"/>
        <w:jc w:val="left"/>
      </w:pPr>
      <w:r>
        <w:rPr/>
        <w:t>n</w:t>
      </w:r>
      <w:r>
        <w:rPr>
          <w:spacing w:val="-18"/>
        </w:rPr>
        <w:t> </w:t>
      </w:r>
      <w:r>
        <w:rPr/>
        <w:t>=</w:t>
      </w:r>
      <w:r>
        <w:rPr>
          <w:spacing w:val="-17"/>
        </w:rPr>
        <w:t> </w:t>
      </w:r>
      <w:r>
        <w:rPr/>
        <w:t>2610/7.525 n = 346.84</w:t>
      </w:r>
    </w:p>
    <w:p>
      <w:pPr>
        <w:pStyle w:val="BodyText"/>
        <w:spacing w:line="321" w:lineRule="exact"/>
        <w:ind w:left="240"/>
        <w:jc w:val="left"/>
      </w:pPr>
      <w:r>
        <w:rPr/>
        <w:t>n</w:t>
      </w:r>
      <w:r>
        <w:rPr>
          <w:spacing w:val="1"/>
        </w:rPr>
        <w:t> </w:t>
      </w:r>
      <w:r>
        <w:rPr/>
        <w:t>=</w:t>
      </w:r>
      <w:r>
        <w:rPr>
          <w:spacing w:val="-1"/>
        </w:rPr>
        <w:t> </w:t>
      </w:r>
      <w:r>
        <w:rPr>
          <w:spacing w:val="-5"/>
        </w:rPr>
        <w:t>347</w:t>
      </w:r>
    </w:p>
    <w:p>
      <w:pPr>
        <w:pStyle w:val="BodyText"/>
        <w:spacing w:before="2"/>
        <w:ind w:left="240" w:right="3689"/>
        <w:jc w:val="left"/>
      </w:pPr>
      <w:r>
        <w:rPr/>
        <w:t>Determination</w:t>
      </w:r>
      <w:r>
        <w:rPr>
          <w:spacing w:val="-9"/>
        </w:rPr>
        <w:t> </w:t>
      </w:r>
      <w:r>
        <w:rPr/>
        <w:t>of</w:t>
      </w:r>
      <w:r>
        <w:rPr>
          <w:spacing w:val="-6"/>
        </w:rPr>
        <w:t> </w:t>
      </w:r>
      <w:r>
        <w:rPr/>
        <w:t>percentage</w:t>
      </w:r>
      <w:r>
        <w:rPr>
          <w:spacing w:val="-6"/>
        </w:rPr>
        <w:t> </w:t>
      </w:r>
      <w:r>
        <w:rPr/>
        <w:t>of</w:t>
      </w:r>
      <w:r>
        <w:rPr>
          <w:spacing w:val="-9"/>
        </w:rPr>
        <w:t> </w:t>
      </w:r>
      <w:r>
        <w:rPr/>
        <w:t>total</w:t>
      </w:r>
      <w:r>
        <w:rPr>
          <w:spacing w:val="-5"/>
        </w:rPr>
        <w:t> </w:t>
      </w:r>
      <w:r>
        <w:rPr/>
        <w:t>SME</w:t>
      </w:r>
      <w:r>
        <w:rPr>
          <w:spacing w:val="-11"/>
        </w:rPr>
        <w:t> </w:t>
      </w:r>
      <w:r>
        <w:rPr/>
        <w:t>managers 1023/2610 x 100 = 39.19 %</w:t>
      </w:r>
    </w:p>
    <w:p>
      <w:pPr>
        <w:pStyle w:val="BodyText"/>
        <w:tabs>
          <w:tab w:pos="2504" w:val="left" w:leader="none"/>
        </w:tabs>
        <w:spacing w:line="321" w:lineRule="exact"/>
        <w:ind w:left="240"/>
        <w:jc w:val="left"/>
      </w:pPr>
      <w:r>
        <w:rPr/>
        <w:t>910/2610</w:t>
      </w:r>
      <w:r>
        <w:rPr>
          <w:spacing w:val="-7"/>
        </w:rPr>
        <w:t> </w:t>
      </w:r>
      <w:r>
        <w:rPr/>
        <w:t>x</w:t>
      </w:r>
      <w:r>
        <w:rPr>
          <w:spacing w:val="-3"/>
        </w:rPr>
        <w:t> </w:t>
      </w:r>
      <w:r>
        <w:rPr/>
        <w:t>100</w:t>
      </w:r>
      <w:r>
        <w:rPr>
          <w:spacing w:val="-3"/>
        </w:rPr>
        <w:t> </w:t>
      </w:r>
      <w:r>
        <w:rPr>
          <w:spacing w:val="-10"/>
        </w:rPr>
        <w:t>=</w:t>
      </w:r>
      <w:r>
        <w:rPr/>
        <w:tab/>
        <w:t>34.87</w:t>
      </w:r>
      <w:r>
        <w:rPr>
          <w:spacing w:val="-3"/>
        </w:rPr>
        <w:t> </w:t>
      </w:r>
      <w:r>
        <w:rPr>
          <w:spacing w:val="-10"/>
        </w:rPr>
        <w:t>%</w:t>
      </w:r>
    </w:p>
    <w:p>
      <w:pPr>
        <w:pStyle w:val="BodyText"/>
        <w:tabs>
          <w:tab w:pos="2504" w:val="left" w:leader="none"/>
        </w:tabs>
        <w:ind w:left="240"/>
        <w:jc w:val="left"/>
      </w:pPr>
      <w:r>
        <w:rPr/>
        <w:t>677/2610</w:t>
      </w:r>
      <w:r>
        <w:rPr>
          <w:spacing w:val="-7"/>
        </w:rPr>
        <w:t> </w:t>
      </w:r>
      <w:r>
        <w:rPr/>
        <w:t>x</w:t>
      </w:r>
      <w:r>
        <w:rPr>
          <w:spacing w:val="-3"/>
        </w:rPr>
        <w:t> </w:t>
      </w:r>
      <w:r>
        <w:rPr/>
        <w:t>100</w:t>
      </w:r>
      <w:r>
        <w:rPr>
          <w:spacing w:val="-3"/>
        </w:rPr>
        <w:t> </w:t>
      </w:r>
      <w:r>
        <w:rPr>
          <w:spacing w:val="-10"/>
        </w:rPr>
        <w:t>=</w:t>
      </w:r>
      <w:r>
        <w:rPr/>
        <w:tab/>
        <w:t>25.94</w:t>
      </w:r>
      <w:r>
        <w:rPr>
          <w:spacing w:val="-3"/>
        </w:rPr>
        <w:t> </w:t>
      </w:r>
      <w:r>
        <w:rPr>
          <w:spacing w:val="-10"/>
        </w:rPr>
        <w:t>%</w:t>
      </w:r>
    </w:p>
    <w:p>
      <w:pPr>
        <w:pStyle w:val="Heading1"/>
        <w:tabs>
          <w:tab w:pos="2486" w:val="left" w:leader="none"/>
        </w:tabs>
        <w:spacing w:line="320" w:lineRule="exact" w:before="4"/>
        <w:jc w:val="left"/>
      </w:pPr>
      <w:bookmarkStart w:name="_TOC_250000" w:id="1"/>
      <w:r>
        <w:rPr>
          <w:spacing w:val="-4"/>
        </w:rPr>
        <w:t>Total</w:t>
      </w:r>
      <w:r>
        <w:rPr/>
        <w:tab/>
      </w:r>
      <w:bookmarkEnd w:id="1"/>
      <w:r>
        <w:rPr>
          <w:spacing w:val="-4"/>
        </w:rPr>
        <w:t>100%</w:t>
      </w:r>
    </w:p>
    <w:p>
      <w:pPr>
        <w:pStyle w:val="BodyText"/>
        <w:spacing w:line="242" w:lineRule="auto"/>
        <w:ind w:left="240" w:right="1460"/>
        <w:jc w:val="left"/>
      </w:pPr>
      <w:r>
        <w:rPr/>
        <w:t>Determination</w:t>
      </w:r>
      <w:r>
        <w:rPr>
          <w:spacing w:val="-8"/>
        </w:rPr>
        <w:t> </w:t>
      </w:r>
      <w:r>
        <w:rPr/>
        <w:t>of</w:t>
      </w:r>
      <w:r>
        <w:rPr>
          <w:spacing w:val="-5"/>
        </w:rPr>
        <w:t> </w:t>
      </w:r>
      <w:r>
        <w:rPr/>
        <w:t>small</w:t>
      </w:r>
      <w:r>
        <w:rPr>
          <w:spacing w:val="-4"/>
        </w:rPr>
        <w:t> </w:t>
      </w:r>
      <w:r>
        <w:rPr/>
        <w:t>and</w:t>
      </w:r>
      <w:r>
        <w:rPr>
          <w:spacing w:val="-4"/>
        </w:rPr>
        <w:t> </w:t>
      </w:r>
      <w:r>
        <w:rPr/>
        <w:t>medium</w:t>
      </w:r>
      <w:r>
        <w:rPr>
          <w:spacing w:val="-10"/>
        </w:rPr>
        <w:t> </w:t>
      </w:r>
      <w:r>
        <w:rPr/>
        <w:t>scale</w:t>
      </w:r>
      <w:r>
        <w:rPr>
          <w:spacing w:val="-5"/>
        </w:rPr>
        <w:t> </w:t>
      </w:r>
      <w:r>
        <w:rPr/>
        <w:t>managers</w:t>
      </w:r>
      <w:r>
        <w:rPr>
          <w:spacing w:val="-4"/>
        </w:rPr>
        <w:t> </w:t>
      </w:r>
      <w:r>
        <w:rPr/>
        <w:t>using</w:t>
      </w:r>
      <w:r>
        <w:rPr>
          <w:spacing w:val="-4"/>
        </w:rPr>
        <w:t> </w:t>
      </w:r>
      <w:r>
        <w:rPr/>
        <w:t>Taro</w:t>
      </w:r>
      <w:r>
        <w:rPr>
          <w:spacing w:val="-4"/>
        </w:rPr>
        <w:t> </w:t>
      </w:r>
      <w:r>
        <w:rPr/>
        <w:t>Yamane 702/1023 x 136 = 93</w:t>
      </w:r>
    </w:p>
    <w:p>
      <w:pPr>
        <w:pStyle w:val="BodyText"/>
        <w:spacing w:line="317" w:lineRule="exact"/>
        <w:ind w:left="240"/>
        <w:jc w:val="left"/>
      </w:pPr>
      <w:r>
        <w:rPr/>
        <w:t>321/1023</w:t>
      </w:r>
      <w:r>
        <w:rPr>
          <w:spacing w:val="-6"/>
        </w:rPr>
        <w:t> </w:t>
      </w:r>
      <w:r>
        <w:rPr/>
        <w:t>x</w:t>
      </w:r>
      <w:r>
        <w:rPr>
          <w:spacing w:val="-2"/>
        </w:rPr>
        <w:t> </w:t>
      </w:r>
      <w:r>
        <w:rPr/>
        <w:t>136</w:t>
      </w:r>
      <w:r>
        <w:rPr>
          <w:spacing w:val="-3"/>
        </w:rPr>
        <w:t> </w:t>
      </w:r>
      <w:r>
        <w:rPr/>
        <w:t>=</w:t>
      </w:r>
      <w:r>
        <w:rPr>
          <w:spacing w:val="-3"/>
        </w:rPr>
        <w:t> </w:t>
      </w:r>
      <w:r>
        <w:rPr>
          <w:spacing w:val="-5"/>
        </w:rPr>
        <w:t>43</w:t>
      </w:r>
    </w:p>
    <w:p>
      <w:pPr>
        <w:pStyle w:val="BodyText"/>
        <w:tabs>
          <w:tab w:pos="2297" w:val="left" w:leader="none"/>
        </w:tabs>
        <w:spacing w:line="322" w:lineRule="exact"/>
        <w:ind w:left="240"/>
        <w:jc w:val="left"/>
      </w:pPr>
      <w:r>
        <w:rPr/>
        <w:t>580/910</w:t>
      </w:r>
      <w:r>
        <w:rPr>
          <w:spacing w:val="-5"/>
        </w:rPr>
        <w:t> </w:t>
      </w:r>
      <w:r>
        <w:rPr/>
        <w:t>x</w:t>
      </w:r>
      <w:r>
        <w:rPr>
          <w:spacing w:val="-6"/>
        </w:rPr>
        <w:t> </w:t>
      </w:r>
      <w:r>
        <w:rPr/>
        <w:t>121</w:t>
      </w:r>
      <w:r>
        <w:rPr>
          <w:spacing w:val="-2"/>
        </w:rPr>
        <w:t> </w:t>
      </w:r>
      <w:r>
        <w:rPr>
          <w:spacing w:val="-10"/>
        </w:rPr>
        <w:t>=</w:t>
      </w:r>
      <w:r>
        <w:rPr/>
        <w:tab/>
      </w:r>
      <w:r>
        <w:rPr>
          <w:spacing w:val="-5"/>
        </w:rPr>
        <w:t>77</w:t>
      </w:r>
    </w:p>
    <w:p>
      <w:pPr>
        <w:pStyle w:val="BodyText"/>
        <w:tabs>
          <w:tab w:pos="2297" w:val="left" w:leader="none"/>
        </w:tabs>
        <w:spacing w:line="322" w:lineRule="exact"/>
        <w:ind w:left="240"/>
        <w:jc w:val="left"/>
      </w:pPr>
      <w:r>
        <w:rPr/>
        <w:t>330/910</w:t>
      </w:r>
      <w:r>
        <w:rPr>
          <w:spacing w:val="-5"/>
        </w:rPr>
        <w:t> </w:t>
      </w:r>
      <w:r>
        <w:rPr/>
        <w:t>x</w:t>
      </w:r>
      <w:r>
        <w:rPr>
          <w:spacing w:val="-6"/>
        </w:rPr>
        <w:t> </w:t>
      </w:r>
      <w:r>
        <w:rPr/>
        <w:t>121</w:t>
      </w:r>
      <w:r>
        <w:rPr>
          <w:spacing w:val="-2"/>
        </w:rPr>
        <w:t> </w:t>
      </w:r>
      <w:r>
        <w:rPr>
          <w:spacing w:val="-10"/>
        </w:rPr>
        <w:t>=</w:t>
      </w:r>
      <w:r>
        <w:rPr/>
        <w:tab/>
      </w:r>
      <w:r>
        <w:rPr>
          <w:spacing w:val="-5"/>
        </w:rPr>
        <w:t>44</w:t>
      </w:r>
    </w:p>
    <w:p>
      <w:pPr>
        <w:pStyle w:val="BodyText"/>
        <w:tabs>
          <w:tab w:pos="2297" w:val="left" w:leader="none"/>
        </w:tabs>
        <w:spacing w:line="322" w:lineRule="exact"/>
        <w:ind w:left="240"/>
        <w:jc w:val="left"/>
      </w:pPr>
      <w:r>
        <w:rPr/>
        <w:t>450/677</w:t>
      </w:r>
      <w:r>
        <w:rPr>
          <w:spacing w:val="-2"/>
        </w:rPr>
        <w:t> </w:t>
      </w:r>
      <w:r>
        <w:rPr/>
        <w:t>x</w:t>
      </w:r>
      <w:r>
        <w:rPr>
          <w:spacing w:val="-6"/>
        </w:rPr>
        <w:t> </w:t>
      </w:r>
      <w:r>
        <w:rPr/>
        <w:t>90</w:t>
      </w:r>
      <w:r>
        <w:rPr>
          <w:spacing w:val="-1"/>
        </w:rPr>
        <w:t> </w:t>
      </w:r>
      <w:r>
        <w:rPr>
          <w:spacing w:val="-10"/>
        </w:rPr>
        <w:t>=</w:t>
      </w:r>
      <w:r>
        <w:rPr/>
        <w:tab/>
      </w:r>
      <w:r>
        <w:rPr>
          <w:spacing w:val="-5"/>
        </w:rPr>
        <w:t>60</w:t>
      </w:r>
    </w:p>
    <w:p>
      <w:pPr>
        <w:pStyle w:val="BodyText"/>
        <w:tabs>
          <w:tab w:pos="2295" w:val="left" w:leader="none"/>
        </w:tabs>
        <w:ind w:left="240"/>
        <w:jc w:val="left"/>
      </w:pPr>
      <w:r>
        <w:rPr/>
        <w:t>227/677</w:t>
      </w:r>
      <w:r>
        <w:rPr>
          <w:spacing w:val="-2"/>
        </w:rPr>
        <w:t> </w:t>
      </w:r>
      <w:r>
        <w:rPr/>
        <w:t>x</w:t>
      </w:r>
      <w:r>
        <w:rPr>
          <w:spacing w:val="-6"/>
        </w:rPr>
        <w:t> </w:t>
      </w:r>
      <w:r>
        <w:rPr/>
        <w:t>90</w:t>
      </w:r>
      <w:r>
        <w:rPr>
          <w:spacing w:val="-1"/>
        </w:rPr>
        <w:t> </w:t>
      </w:r>
      <w:r>
        <w:rPr>
          <w:spacing w:val="-10"/>
        </w:rPr>
        <w:t>=</w:t>
      </w:r>
      <w:r>
        <w:rPr/>
        <w:tab/>
      </w:r>
      <w:r>
        <w:rPr>
          <w:spacing w:val="-5"/>
        </w:rPr>
        <w:t>30</w:t>
      </w:r>
    </w:p>
    <w:p>
      <w:pPr>
        <w:pStyle w:val="Heading1"/>
        <w:tabs>
          <w:tab w:pos="2628" w:val="right" w:leader="none"/>
        </w:tabs>
        <w:spacing w:before="2"/>
        <w:jc w:val="left"/>
      </w:pPr>
      <w:r>
        <w:rPr>
          <w:spacing w:val="-4"/>
        </w:rPr>
        <w:t>Total</w:t>
      </w:r>
      <w:r>
        <w:rPr/>
        <w:tab/>
      </w:r>
      <w:r>
        <w:rPr>
          <w:spacing w:val="-5"/>
        </w:rPr>
        <w:t>347</w:t>
      </w:r>
    </w:p>
    <w:p>
      <w:pPr>
        <w:spacing w:after="0"/>
        <w:jc w:val="left"/>
        <w:sectPr>
          <w:pgSz w:w="12240" w:h="15840"/>
          <w:pgMar w:header="761" w:footer="0" w:top="980" w:bottom="280" w:left="1200" w:right="240"/>
        </w:sectPr>
      </w:pPr>
    </w:p>
    <w:p>
      <w:pPr>
        <w:pStyle w:val="BodyText"/>
        <w:spacing w:before="134"/>
        <w:jc w:val="left"/>
        <w:rPr>
          <w:b/>
        </w:rPr>
      </w:pPr>
    </w:p>
    <w:p>
      <w:pPr>
        <w:spacing w:line="480" w:lineRule="auto" w:before="0"/>
        <w:ind w:left="3046" w:right="4004" w:firstLine="1154"/>
        <w:jc w:val="left"/>
        <w:rPr>
          <w:b/>
          <w:sz w:val="28"/>
        </w:rPr>
      </w:pPr>
      <w:r>
        <w:rPr>
          <w:b/>
          <w:sz w:val="28"/>
        </w:rPr>
        <w:t>Appendix C LETTER</w:t>
      </w:r>
      <w:r>
        <w:rPr>
          <w:b/>
          <w:spacing w:val="-18"/>
          <w:sz w:val="28"/>
        </w:rPr>
        <w:t> </w:t>
      </w:r>
      <w:r>
        <w:rPr>
          <w:b/>
          <w:sz w:val="28"/>
        </w:rPr>
        <w:t>OF</w:t>
      </w:r>
      <w:r>
        <w:rPr>
          <w:b/>
          <w:spacing w:val="-17"/>
          <w:sz w:val="28"/>
        </w:rPr>
        <w:t> </w:t>
      </w:r>
      <w:r>
        <w:rPr>
          <w:b/>
          <w:sz w:val="28"/>
        </w:rPr>
        <w:t>TRANSMITTAL</w:t>
      </w:r>
    </w:p>
    <w:p>
      <w:pPr>
        <w:pStyle w:val="BodyText"/>
        <w:spacing w:before="196"/>
        <w:ind w:left="3389" w:right="1460"/>
        <w:jc w:val="left"/>
      </w:pPr>
      <w:r>
        <w:rPr/>
        <w:t>Department</w:t>
      </w:r>
      <w:r>
        <w:rPr>
          <w:spacing w:val="-6"/>
        </w:rPr>
        <w:t> </w:t>
      </w:r>
      <w:r>
        <w:rPr/>
        <w:t>of</w:t>
      </w:r>
      <w:r>
        <w:rPr>
          <w:spacing w:val="-10"/>
        </w:rPr>
        <w:t> </w:t>
      </w:r>
      <w:r>
        <w:rPr/>
        <w:t>Tech</w:t>
      </w:r>
      <w:r>
        <w:rPr>
          <w:spacing w:val="-6"/>
        </w:rPr>
        <w:t> </w:t>
      </w:r>
      <w:r>
        <w:rPr/>
        <w:t>and</w:t>
      </w:r>
      <w:r>
        <w:rPr>
          <w:spacing w:val="-6"/>
        </w:rPr>
        <w:t> </w:t>
      </w:r>
      <w:r>
        <w:rPr/>
        <w:t>Vocational</w:t>
      </w:r>
      <w:r>
        <w:rPr>
          <w:spacing w:val="-6"/>
        </w:rPr>
        <w:t> </w:t>
      </w:r>
      <w:r>
        <w:rPr/>
        <w:t>Education, Faculty of Education,</w:t>
      </w:r>
    </w:p>
    <w:p>
      <w:pPr>
        <w:pStyle w:val="BodyText"/>
        <w:ind w:left="3389" w:right="3689"/>
        <w:jc w:val="left"/>
      </w:pPr>
      <w:r>
        <w:rPr/>
        <w:t>Nnamdi</w:t>
      </w:r>
      <w:r>
        <w:rPr>
          <w:spacing w:val="-18"/>
        </w:rPr>
        <w:t> </w:t>
      </w:r>
      <w:r>
        <w:rPr/>
        <w:t>Azikiwe</w:t>
      </w:r>
      <w:r>
        <w:rPr>
          <w:spacing w:val="-17"/>
        </w:rPr>
        <w:t> </w:t>
      </w:r>
      <w:r>
        <w:rPr/>
        <w:t>University, </w:t>
      </w:r>
      <w:r>
        <w:rPr>
          <w:spacing w:val="-2"/>
        </w:rPr>
        <w:t>Awka.</w:t>
      </w:r>
    </w:p>
    <w:p>
      <w:pPr>
        <w:pStyle w:val="BodyText"/>
        <w:jc w:val="left"/>
      </w:pPr>
    </w:p>
    <w:p>
      <w:pPr>
        <w:pStyle w:val="BodyText"/>
        <w:ind w:left="3389"/>
        <w:jc w:val="left"/>
      </w:pPr>
      <w:r>
        <w:rPr/>
        <w:t>21</w:t>
      </w:r>
      <w:r>
        <w:rPr>
          <w:vertAlign w:val="superscript"/>
        </w:rPr>
        <w:t>st</w:t>
      </w:r>
      <w:r>
        <w:rPr>
          <w:spacing w:val="-3"/>
          <w:vertAlign w:val="baseline"/>
        </w:rPr>
        <w:t> </w:t>
      </w:r>
      <w:r>
        <w:rPr>
          <w:vertAlign w:val="baseline"/>
        </w:rPr>
        <w:t>May,</w:t>
      </w:r>
      <w:r>
        <w:rPr>
          <w:spacing w:val="-2"/>
          <w:vertAlign w:val="baseline"/>
        </w:rPr>
        <w:t> 2018.</w:t>
      </w:r>
    </w:p>
    <w:p>
      <w:pPr>
        <w:pStyle w:val="BodyText"/>
        <w:spacing w:before="161"/>
        <w:jc w:val="left"/>
      </w:pPr>
    </w:p>
    <w:p>
      <w:pPr>
        <w:pStyle w:val="BodyText"/>
        <w:ind w:left="240"/>
      </w:pPr>
      <w:r>
        <w:rPr/>
        <w:t>Dear</w:t>
      </w:r>
      <w:r>
        <w:rPr>
          <w:spacing w:val="-2"/>
        </w:rPr>
        <w:t> Sir/Madam,</w:t>
      </w:r>
    </w:p>
    <w:p>
      <w:pPr>
        <w:pStyle w:val="BodyText"/>
        <w:spacing w:before="205"/>
        <w:jc w:val="left"/>
      </w:pPr>
    </w:p>
    <w:p>
      <w:pPr>
        <w:pStyle w:val="Heading1"/>
        <w:ind w:left="310"/>
      </w:pPr>
      <w:r>
        <w:rPr/>
        <w:t>REQUEST</w:t>
      </w:r>
      <w:r>
        <w:rPr>
          <w:spacing w:val="-4"/>
        </w:rPr>
        <w:t> </w:t>
      </w:r>
      <w:r>
        <w:rPr/>
        <w:t>TO</w:t>
      </w:r>
      <w:r>
        <w:rPr>
          <w:spacing w:val="-3"/>
        </w:rPr>
        <w:t> </w:t>
      </w:r>
      <w:r>
        <w:rPr/>
        <w:t>COMPLETE</w:t>
      </w:r>
      <w:r>
        <w:rPr>
          <w:spacing w:val="-3"/>
        </w:rPr>
        <w:t> </w:t>
      </w:r>
      <w:r>
        <w:rPr/>
        <w:t>A</w:t>
      </w:r>
      <w:r>
        <w:rPr>
          <w:spacing w:val="-3"/>
        </w:rPr>
        <w:t> </w:t>
      </w:r>
      <w:r>
        <w:rPr>
          <w:spacing w:val="-2"/>
        </w:rPr>
        <w:t>QUESTIONNAIRE</w:t>
      </w:r>
    </w:p>
    <w:p>
      <w:pPr>
        <w:pStyle w:val="BodyText"/>
        <w:spacing w:before="195"/>
        <w:ind w:left="240" w:right="1202"/>
      </w:pPr>
      <w:r>
        <w:rPr/>
        <w:t>I am a post graduate student of the Department of Vocational Education, Nnamdi Azikiwe University Awka.</w:t>
      </w:r>
    </w:p>
    <w:p>
      <w:pPr>
        <w:pStyle w:val="BodyText"/>
        <w:spacing w:before="200"/>
        <w:ind w:left="240" w:right="1198" w:firstLine="69"/>
      </w:pPr>
      <w:r>
        <w:rPr/>
        <w:t>I am conducting a research study to Appraise Human Resource Management Practices of Small and Medium Enterprises in Anambra State. The attached questionnaire is designed for use in collecting data for the study.</w:t>
      </w:r>
    </w:p>
    <w:p>
      <w:pPr>
        <w:pStyle w:val="BodyText"/>
        <w:spacing w:before="223"/>
        <w:ind w:left="240" w:right="1194"/>
      </w:pPr>
      <w:r>
        <w:rPr/>
        <w:t>As</w:t>
      </w:r>
      <w:r>
        <w:rPr>
          <w:spacing w:val="-1"/>
        </w:rPr>
        <w:t> </w:t>
      </w:r>
      <w:r>
        <w:rPr/>
        <w:t>a</w:t>
      </w:r>
      <w:r>
        <w:rPr>
          <w:spacing w:val="-2"/>
        </w:rPr>
        <w:t> </w:t>
      </w:r>
      <w:r>
        <w:rPr/>
        <w:t>manager,</w:t>
      </w:r>
      <w:r>
        <w:rPr>
          <w:spacing w:val="-2"/>
        </w:rPr>
        <w:t> </w:t>
      </w:r>
      <w:r>
        <w:rPr/>
        <w:t>your</w:t>
      </w:r>
      <w:r>
        <w:rPr>
          <w:spacing w:val="-3"/>
        </w:rPr>
        <w:t> </w:t>
      </w:r>
      <w:r>
        <w:rPr/>
        <w:t>input</w:t>
      </w:r>
      <w:r>
        <w:rPr>
          <w:spacing w:val="-1"/>
        </w:rPr>
        <w:t> </w:t>
      </w:r>
      <w:r>
        <w:rPr/>
        <w:t>is</w:t>
      </w:r>
      <w:r>
        <w:rPr>
          <w:spacing w:val="-1"/>
        </w:rPr>
        <w:t> </w:t>
      </w:r>
      <w:r>
        <w:rPr/>
        <w:t>considered</w:t>
      </w:r>
      <w:r>
        <w:rPr>
          <w:spacing w:val="-1"/>
        </w:rPr>
        <w:t> </w:t>
      </w:r>
      <w:r>
        <w:rPr/>
        <w:t>very</w:t>
      </w:r>
      <w:r>
        <w:rPr>
          <w:spacing w:val="-5"/>
        </w:rPr>
        <w:t> </w:t>
      </w:r>
      <w:r>
        <w:rPr/>
        <w:t>essential</w:t>
      </w:r>
      <w:r>
        <w:rPr>
          <w:spacing w:val="-2"/>
        </w:rPr>
        <w:t> </w:t>
      </w:r>
      <w:r>
        <w:rPr/>
        <w:t>in</w:t>
      </w:r>
      <w:r>
        <w:rPr>
          <w:spacing w:val="-1"/>
        </w:rPr>
        <w:t> </w:t>
      </w:r>
      <w:r>
        <w:rPr/>
        <w:t>this</w:t>
      </w:r>
      <w:r>
        <w:rPr>
          <w:spacing w:val="-2"/>
        </w:rPr>
        <w:t> </w:t>
      </w:r>
      <w:r>
        <w:rPr/>
        <w:t>project.</w:t>
      </w:r>
      <w:r>
        <w:rPr>
          <w:spacing w:val="-2"/>
        </w:rPr>
        <w:t> </w:t>
      </w:r>
      <w:r>
        <w:rPr/>
        <w:t>Consequently, l humbly request you to assist me by completing the questionnaire. I assure you</w:t>
      </w:r>
      <w:r>
        <w:rPr>
          <w:spacing w:val="40"/>
        </w:rPr>
        <w:t> </w:t>
      </w:r>
      <w:r>
        <w:rPr/>
        <w:t>that your response will be treated with strict confidence and used solely for the stated research purpose.</w:t>
      </w:r>
    </w:p>
    <w:p>
      <w:pPr>
        <w:pStyle w:val="BodyText"/>
        <w:spacing w:line="388" w:lineRule="auto" w:before="200"/>
        <w:ind w:left="240" w:right="3895"/>
        <w:jc w:val="left"/>
      </w:pPr>
      <w:r>
        <w:rPr/>
        <w:t>Thank</w:t>
      </w:r>
      <w:r>
        <w:rPr>
          <w:spacing w:val="-6"/>
        </w:rPr>
        <w:t> </w:t>
      </w:r>
      <w:r>
        <w:rPr/>
        <w:t>you</w:t>
      </w:r>
      <w:r>
        <w:rPr>
          <w:spacing w:val="-6"/>
        </w:rPr>
        <w:t> </w:t>
      </w:r>
      <w:r>
        <w:rPr/>
        <w:t>immensely</w:t>
      </w:r>
      <w:r>
        <w:rPr>
          <w:spacing w:val="-8"/>
        </w:rPr>
        <w:t> </w:t>
      </w:r>
      <w:r>
        <w:rPr/>
        <w:t>for</w:t>
      </w:r>
      <w:r>
        <w:rPr>
          <w:spacing w:val="-7"/>
        </w:rPr>
        <w:t> </w:t>
      </w:r>
      <w:r>
        <w:rPr/>
        <w:t>your</w:t>
      </w:r>
      <w:r>
        <w:rPr>
          <w:spacing w:val="-7"/>
        </w:rPr>
        <w:t> </w:t>
      </w:r>
      <w:r>
        <w:rPr/>
        <w:t>anticipated</w:t>
      </w:r>
      <w:r>
        <w:rPr>
          <w:spacing w:val="-8"/>
        </w:rPr>
        <w:t> </w:t>
      </w:r>
      <w:r>
        <w:rPr/>
        <w:t>assistance. Yours Sincerely,</w:t>
      </w:r>
    </w:p>
    <w:p>
      <w:pPr>
        <w:pStyle w:val="BodyText"/>
        <w:spacing w:before="1"/>
        <w:ind w:left="240"/>
        <w:jc w:val="left"/>
      </w:pPr>
      <w:r>
        <w:rPr>
          <w:spacing w:val="-2"/>
        </w:rPr>
        <w:t>Signed</w:t>
      </w:r>
    </w:p>
    <w:p>
      <w:pPr>
        <w:pStyle w:val="BodyText"/>
        <w:spacing w:before="202"/>
        <w:ind w:left="240" w:right="6175"/>
        <w:jc w:val="left"/>
      </w:pPr>
      <w:r>
        <w:rPr/>
        <w:t>Udemba</w:t>
      </w:r>
      <w:r>
        <w:rPr>
          <w:spacing w:val="-17"/>
        </w:rPr>
        <w:t> </w:t>
      </w:r>
      <w:r>
        <w:rPr/>
        <w:t>Nonyelum</w:t>
      </w:r>
      <w:r>
        <w:rPr>
          <w:spacing w:val="-17"/>
        </w:rPr>
        <w:t> </w:t>
      </w:r>
      <w:r>
        <w:rPr/>
        <w:t>Felicia </w:t>
      </w:r>
      <w:r>
        <w:rPr>
          <w:spacing w:val="-2"/>
        </w:rPr>
        <w:t>(Researcher)</w:t>
      </w:r>
    </w:p>
    <w:p>
      <w:pPr>
        <w:spacing w:after="0"/>
        <w:jc w:val="left"/>
        <w:sectPr>
          <w:pgSz w:w="12240" w:h="15840"/>
          <w:pgMar w:header="761" w:footer="0" w:top="980" w:bottom="280" w:left="1200" w:right="240"/>
        </w:sectPr>
      </w:pPr>
    </w:p>
    <w:p>
      <w:pPr>
        <w:pStyle w:val="BodyText"/>
        <w:spacing w:before="134"/>
        <w:jc w:val="left"/>
      </w:pPr>
    </w:p>
    <w:p>
      <w:pPr>
        <w:pStyle w:val="Heading1"/>
        <w:ind w:left="3111" w:right="4065"/>
        <w:jc w:val="center"/>
      </w:pPr>
      <w:r>
        <w:rPr/>
        <w:t>Appendix</w:t>
      </w:r>
      <w:r>
        <w:rPr>
          <w:spacing w:val="-3"/>
        </w:rPr>
        <w:t> </w:t>
      </w:r>
      <w:r>
        <w:rPr>
          <w:spacing w:val="-10"/>
        </w:rPr>
        <w:t>D</w:t>
      </w:r>
    </w:p>
    <w:p>
      <w:pPr>
        <w:pStyle w:val="BodyText"/>
        <w:spacing w:before="1"/>
        <w:jc w:val="left"/>
        <w:rPr>
          <w:b/>
        </w:rPr>
      </w:pPr>
    </w:p>
    <w:p>
      <w:pPr>
        <w:spacing w:before="0"/>
        <w:ind w:left="240" w:right="1202" w:firstLine="0"/>
        <w:jc w:val="both"/>
        <w:rPr>
          <w:b/>
          <w:sz w:val="26"/>
        </w:rPr>
      </w:pPr>
      <w:r>
        <w:rPr>
          <w:b/>
          <w:sz w:val="26"/>
        </w:rPr>
        <w:t>QUESTIONNAIRE ON HUMAN RESOURCE MANAGEMENT PRACTICES </w:t>
      </w:r>
      <w:r>
        <w:rPr>
          <w:b/>
          <w:sz w:val="26"/>
        </w:rPr>
        <w:t>OF SMALL AND MEDIUM SCALE ENTERPRISES (QHRMPSME)</w:t>
      </w:r>
    </w:p>
    <w:p>
      <w:pPr>
        <w:pStyle w:val="BodyText"/>
        <w:spacing w:before="23"/>
        <w:jc w:val="left"/>
        <w:rPr>
          <w:b/>
          <w:sz w:val="26"/>
        </w:rPr>
      </w:pPr>
    </w:p>
    <w:p>
      <w:pPr>
        <w:pStyle w:val="Heading1"/>
      </w:pPr>
      <w:r>
        <w:rPr/>
        <w:t>SECTION</w:t>
      </w:r>
      <w:r>
        <w:rPr>
          <w:spacing w:val="-10"/>
        </w:rPr>
        <w:t> </w:t>
      </w:r>
      <w:r>
        <w:rPr/>
        <w:t>A:</w:t>
      </w:r>
      <w:r>
        <w:rPr>
          <w:spacing w:val="-8"/>
        </w:rPr>
        <w:t> </w:t>
      </w:r>
      <w:r>
        <w:rPr/>
        <w:t>Respondent’s</w:t>
      </w:r>
      <w:r>
        <w:rPr>
          <w:spacing w:val="-7"/>
        </w:rPr>
        <w:t> </w:t>
      </w:r>
      <w:r>
        <w:rPr/>
        <w:t>Bio-</w:t>
      </w:r>
      <w:r>
        <w:rPr>
          <w:spacing w:val="-4"/>
        </w:rPr>
        <w:t>Data</w:t>
      </w:r>
    </w:p>
    <w:p>
      <w:pPr>
        <w:pStyle w:val="BodyText"/>
        <w:spacing w:before="317"/>
        <w:ind w:left="240"/>
      </w:pPr>
      <w:r>
        <w:rPr/>
        <w:t>Instruction:</w:t>
      </w:r>
      <w:r>
        <w:rPr>
          <w:spacing w:val="-4"/>
        </w:rPr>
        <w:t> </w:t>
      </w:r>
      <w:r>
        <w:rPr/>
        <w:t>Please</w:t>
      </w:r>
      <w:r>
        <w:rPr>
          <w:spacing w:val="-4"/>
        </w:rPr>
        <w:t> </w:t>
      </w:r>
      <w:r>
        <w:rPr/>
        <w:t>tick</w:t>
      </w:r>
      <w:r>
        <w:rPr>
          <w:spacing w:val="-4"/>
        </w:rPr>
        <w:t> </w:t>
      </w:r>
      <w:r>
        <w:rPr/>
        <w:t>(√)</w:t>
      </w:r>
      <w:r>
        <w:rPr>
          <w:spacing w:val="-4"/>
        </w:rPr>
        <w:t> </w:t>
      </w:r>
      <w:r>
        <w:rPr/>
        <w:t>the</w:t>
      </w:r>
      <w:r>
        <w:rPr>
          <w:spacing w:val="-4"/>
        </w:rPr>
        <w:t> </w:t>
      </w:r>
      <w:r>
        <w:rPr/>
        <w:t>suitable</w:t>
      </w:r>
      <w:r>
        <w:rPr>
          <w:spacing w:val="-5"/>
        </w:rPr>
        <w:t> </w:t>
      </w:r>
      <w:r>
        <w:rPr/>
        <w:t>options</w:t>
      </w:r>
      <w:r>
        <w:rPr>
          <w:spacing w:val="-3"/>
        </w:rPr>
        <w:t> </w:t>
      </w:r>
      <w:r>
        <w:rPr/>
        <w:t>as</w:t>
      </w:r>
      <w:r>
        <w:rPr>
          <w:spacing w:val="-4"/>
        </w:rPr>
        <w:t> </w:t>
      </w:r>
      <w:r>
        <w:rPr/>
        <w:t>they</w:t>
      </w:r>
      <w:r>
        <w:rPr>
          <w:spacing w:val="-8"/>
        </w:rPr>
        <w:t> </w:t>
      </w:r>
      <w:r>
        <w:rPr/>
        <w:t>relate</w:t>
      </w:r>
      <w:r>
        <w:rPr>
          <w:spacing w:val="-7"/>
        </w:rPr>
        <w:t> </w:t>
      </w:r>
      <w:r>
        <w:rPr/>
        <w:t>to</w:t>
      </w:r>
      <w:r>
        <w:rPr>
          <w:spacing w:val="-3"/>
        </w:rPr>
        <w:t> </w:t>
      </w:r>
      <w:r>
        <w:rPr>
          <w:spacing w:val="-5"/>
        </w:rPr>
        <w:t>you</w:t>
      </w:r>
    </w:p>
    <w:p>
      <w:pPr>
        <w:pStyle w:val="BodyText"/>
        <w:spacing w:before="320"/>
        <w:jc w:val="left"/>
      </w:pPr>
    </w:p>
    <w:p>
      <w:pPr>
        <w:pStyle w:val="ListParagraph"/>
        <w:numPr>
          <w:ilvl w:val="0"/>
          <w:numId w:val="16"/>
        </w:numPr>
        <w:tabs>
          <w:tab w:pos="959" w:val="left" w:leader="none"/>
          <w:tab w:pos="1680" w:val="left" w:leader="none"/>
        </w:tabs>
        <w:spacing w:line="362" w:lineRule="auto" w:before="1" w:after="0"/>
        <w:ind w:left="1680" w:right="3752" w:hanging="1080"/>
        <w:jc w:val="left"/>
        <w:rPr>
          <w:sz w:val="28"/>
        </w:rPr>
      </w:pPr>
      <w:r>
        <w:rPr/>
        <mc:AlternateContent>
          <mc:Choice Requires="wps">
            <w:drawing>
              <wp:anchor distT="0" distB="0" distL="0" distR="0" allowOverlap="1" layoutInCell="1" locked="0" behindDoc="0" simplePos="0" relativeHeight="15740416">
                <wp:simplePos x="0" y="0"/>
                <wp:positionH relativeFrom="page">
                  <wp:posOffset>5569584</wp:posOffset>
                </wp:positionH>
                <wp:positionV relativeFrom="paragraph">
                  <wp:posOffset>1041</wp:posOffset>
                </wp:positionV>
                <wp:extent cx="300990" cy="203835"/>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00990" cy="203835"/>
                        </a:xfrm>
                        <a:custGeom>
                          <a:avLst/>
                          <a:gdLst/>
                          <a:ahLst/>
                          <a:cxnLst/>
                          <a:rect l="l" t="t" r="r" b="b"/>
                          <a:pathLst>
                            <a:path w="300990" h="203835">
                              <a:moveTo>
                                <a:pt x="0" y="203834"/>
                              </a:moveTo>
                              <a:lnTo>
                                <a:pt x="300989" y="203834"/>
                              </a:lnTo>
                              <a:lnTo>
                                <a:pt x="300989" y="0"/>
                              </a:lnTo>
                              <a:lnTo>
                                <a:pt x="0" y="0"/>
                              </a:lnTo>
                              <a:lnTo>
                                <a:pt x="0" y="20383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438.549988pt;margin-top:.082012pt;width:23.7pt;height:16.05pt;mso-position-horizontal-relative:page;mso-position-vertical-relative:paragraph;z-index:15740416" id="docshape30" filled="false" stroked="true" strokeweight=".75pt" strokecolor="#000000">
                <v:stroke dashstyle="solid"/>
                <w10:wrap type="none"/>
              </v:rect>
            </w:pict>
          </mc:Fallback>
        </mc:AlternateContent>
      </w:r>
      <w:r>
        <w:rPr/>
        <mc:AlternateContent>
          <mc:Choice Requires="wps">
            <w:drawing>
              <wp:anchor distT="0" distB="0" distL="0" distR="0" allowOverlap="1" layoutInCell="1" locked="0" behindDoc="0" simplePos="0" relativeHeight="15740928">
                <wp:simplePos x="0" y="0"/>
                <wp:positionH relativeFrom="page">
                  <wp:posOffset>4816475</wp:posOffset>
                </wp:positionH>
                <wp:positionV relativeFrom="paragraph">
                  <wp:posOffset>305841</wp:posOffset>
                </wp:positionV>
                <wp:extent cx="300990" cy="203835"/>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300990" cy="203835"/>
                        </a:xfrm>
                        <a:custGeom>
                          <a:avLst/>
                          <a:gdLst/>
                          <a:ahLst/>
                          <a:cxnLst/>
                          <a:rect l="l" t="t" r="r" b="b"/>
                          <a:pathLst>
                            <a:path w="300990" h="203835">
                              <a:moveTo>
                                <a:pt x="0" y="203834"/>
                              </a:moveTo>
                              <a:lnTo>
                                <a:pt x="300989" y="203834"/>
                              </a:lnTo>
                              <a:lnTo>
                                <a:pt x="300989" y="0"/>
                              </a:lnTo>
                              <a:lnTo>
                                <a:pt x="0" y="0"/>
                              </a:lnTo>
                              <a:lnTo>
                                <a:pt x="0" y="20383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379.25pt;margin-top:24.082012pt;width:23.7pt;height:16.05pt;mso-position-horizontal-relative:page;mso-position-vertical-relative:paragraph;z-index:15740928" id="docshape31" filled="false" stroked="true" strokeweight=".75pt" strokecolor="#000000">
                <v:stroke dashstyle="solid"/>
                <w10:wrap type="none"/>
              </v:rect>
            </w:pict>
          </mc:Fallback>
        </mc:AlternateContent>
      </w:r>
      <w:r>
        <w:rPr>
          <w:sz w:val="28"/>
        </w:rPr>
        <w:t>Size</w:t>
      </w:r>
      <w:r>
        <w:rPr>
          <w:spacing w:val="-9"/>
          <w:sz w:val="28"/>
        </w:rPr>
        <w:t> </w:t>
      </w:r>
      <w:r>
        <w:rPr>
          <w:sz w:val="28"/>
        </w:rPr>
        <w:t>of</w:t>
      </w:r>
      <w:r>
        <w:rPr>
          <w:spacing w:val="-6"/>
          <w:sz w:val="28"/>
        </w:rPr>
        <w:t> </w:t>
      </w:r>
      <w:r>
        <w:rPr>
          <w:sz w:val="28"/>
        </w:rPr>
        <w:t>Enterprises:</w:t>
      </w:r>
      <w:r>
        <w:rPr>
          <w:spacing w:val="-6"/>
          <w:sz w:val="28"/>
        </w:rPr>
        <w:t> </w:t>
      </w:r>
      <w:r>
        <w:rPr>
          <w:sz w:val="28"/>
        </w:rPr>
        <w:t>Small</w:t>
      </w:r>
      <w:r>
        <w:rPr>
          <w:spacing w:val="-5"/>
          <w:sz w:val="28"/>
        </w:rPr>
        <w:t> </w:t>
      </w:r>
      <w:r>
        <w:rPr>
          <w:sz w:val="28"/>
        </w:rPr>
        <w:t>enterprises</w:t>
      </w:r>
      <w:r>
        <w:rPr>
          <w:spacing w:val="-4"/>
          <w:sz w:val="28"/>
        </w:rPr>
        <w:t> </w:t>
      </w:r>
      <w:r>
        <w:rPr>
          <w:sz w:val="28"/>
        </w:rPr>
        <w:t>(20-50</w:t>
      </w:r>
      <w:r>
        <w:rPr>
          <w:spacing w:val="-5"/>
          <w:sz w:val="28"/>
        </w:rPr>
        <w:t> </w:t>
      </w:r>
      <w:r>
        <w:rPr>
          <w:sz w:val="28"/>
        </w:rPr>
        <w:t>workers) Medium enterprises (50-300 workers)</w:t>
      </w:r>
    </w:p>
    <w:p>
      <w:pPr>
        <w:pStyle w:val="ListParagraph"/>
        <w:numPr>
          <w:ilvl w:val="0"/>
          <w:numId w:val="16"/>
        </w:numPr>
        <w:tabs>
          <w:tab w:pos="959" w:val="left" w:leader="none"/>
        </w:tabs>
        <w:spacing w:line="379" w:lineRule="exact" w:before="0" w:after="0"/>
        <w:ind w:left="959" w:right="0" w:hanging="359"/>
        <w:jc w:val="left"/>
        <w:rPr>
          <w:sz w:val="28"/>
        </w:rPr>
      </w:pPr>
      <w:r>
        <w:rPr/>
        <mc:AlternateContent>
          <mc:Choice Requires="wps">
            <w:drawing>
              <wp:anchor distT="0" distB="0" distL="0" distR="0" allowOverlap="1" layoutInCell="1" locked="0" behindDoc="0" simplePos="0" relativeHeight="15739904">
                <wp:simplePos x="0" y="0"/>
                <wp:positionH relativeFrom="page">
                  <wp:posOffset>6923405</wp:posOffset>
                </wp:positionH>
                <wp:positionV relativeFrom="paragraph">
                  <wp:posOffset>9069</wp:posOffset>
                </wp:positionV>
                <wp:extent cx="300990" cy="203835"/>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300990" cy="203835"/>
                        </a:xfrm>
                        <a:custGeom>
                          <a:avLst/>
                          <a:gdLst/>
                          <a:ahLst/>
                          <a:cxnLst/>
                          <a:rect l="l" t="t" r="r" b="b"/>
                          <a:pathLst>
                            <a:path w="300990" h="203835">
                              <a:moveTo>
                                <a:pt x="0" y="203835"/>
                              </a:moveTo>
                              <a:lnTo>
                                <a:pt x="300990" y="203835"/>
                              </a:lnTo>
                              <a:lnTo>
                                <a:pt x="300990" y="0"/>
                              </a:lnTo>
                              <a:lnTo>
                                <a:pt x="0" y="0"/>
                              </a:lnTo>
                              <a:lnTo>
                                <a:pt x="0" y="203835"/>
                              </a:lnTo>
                              <a:close/>
                            </a:path>
                          </a:pathLst>
                        </a:custGeom>
                        <a:ln w="9524">
                          <a:solidFill>
                            <a:srgbClr val="000000"/>
                          </a:solidFill>
                          <a:prstDash val="solid"/>
                        </a:ln>
                      </wps:spPr>
                      <wps:bodyPr wrap="square" lIns="0" tIns="0" rIns="0" bIns="0" rtlCol="0">
                        <a:prstTxWarp prst="textNoShape">
                          <a:avLst/>
                        </a:prstTxWarp>
                        <a:noAutofit/>
                      </wps:bodyPr>
                    </wps:wsp>
                  </a:graphicData>
                </a:graphic>
              </wp:anchor>
            </w:drawing>
          </mc:Choice>
          <mc:Fallback>
            <w:pict>
              <v:rect style="position:absolute;margin-left:545.150024pt;margin-top:.714141pt;width:23.7pt;height:16.05pt;mso-position-horizontal-relative:page;mso-position-vertical-relative:paragraph;z-index:15739904" id="docshape32" filled="false" stroked="true" strokeweight=".75pt" strokecolor="#000000">
                <v:stroke dashstyle="solid"/>
                <w10:wrap type="none"/>
              </v:rect>
            </w:pict>
          </mc:Fallback>
        </mc:AlternateContent>
      </w:r>
      <w:r>
        <w:rPr>
          <w:sz w:val="28"/>
        </w:rPr>
        <w:t>Years</w:t>
      </w:r>
      <w:r>
        <w:rPr>
          <w:spacing w:val="-2"/>
          <w:sz w:val="28"/>
        </w:rPr>
        <w:t> </w:t>
      </w:r>
      <w:r>
        <w:rPr>
          <w:sz w:val="28"/>
        </w:rPr>
        <w:t>of</w:t>
      </w:r>
      <w:r>
        <w:rPr>
          <w:spacing w:val="-2"/>
          <w:sz w:val="28"/>
        </w:rPr>
        <w:t> </w:t>
      </w:r>
      <w:r>
        <w:rPr>
          <w:sz w:val="28"/>
        </w:rPr>
        <w:t>Experience:</w:t>
      </w:r>
      <w:r>
        <w:rPr>
          <w:spacing w:val="-3"/>
          <w:sz w:val="28"/>
        </w:rPr>
        <w:t> </w:t>
      </w:r>
      <w:r>
        <w:rPr>
          <w:sz w:val="28"/>
        </w:rPr>
        <w:t>5</w:t>
      </w:r>
      <w:r>
        <w:rPr>
          <w:spacing w:val="-1"/>
          <w:sz w:val="28"/>
        </w:rPr>
        <w:t> </w:t>
      </w:r>
      <w:r>
        <w:rPr>
          <w:sz w:val="28"/>
        </w:rPr>
        <w:t>years</w:t>
      </w:r>
      <w:r>
        <w:rPr>
          <w:spacing w:val="-1"/>
          <w:sz w:val="28"/>
        </w:rPr>
        <w:t> </w:t>
      </w:r>
      <w:r>
        <w:rPr>
          <w:sz w:val="28"/>
        </w:rPr>
        <w:t>and</w:t>
      </w:r>
      <w:r>
        <w:rPr>
          <w:spacing w:val="-2"/>
          <w:sz w:val="28"/>
        </w:rPr>
        <w:t> </w:t>
      </w:r>
      <w:r>
        <w:rPr>
          <w:sz w:val="28"/>
        </w:rPr>
        <w:t>below</w:t>
      </w:r>
      <w:r>
        <w:rPr>
          <w:spacing w:val="-2"/>
          <w:sz w:val="28"/>
        </w:rPr>
        <w:t> </w:t>
      </w:r>
      <w:r>
        <w:rPr>
          <w:position w:val="-11"/>
          <w:sz w:val="28"/>
        </w:rPr>
        <w:drawing>
          <wp:inline distT="0" distB="0" distL="0" distR="0">
            <wp:extent cx="310514" cy="213360"/>
            <wp:effectExtent l="0" t="0" r="0" b="0"/>
            <wp:docPr id="36" name="Image 36"/>
            <wp:cNvGraphicFramePr>
              <a:graphicFrameLocks/>
            </wp:cNvGraphicFramePr>
            <a:graphic>
              <a:graphicData uri="http://schemas.openxmlformats.org/drawingml/2006/picture">
                <pic:pic>
                  <pic:nvPicPr>
                    <pic:cNvPr id="36" name="Image 36"/>
                    <pic:cNvPicPr/>
                  </pic:nvPicPr>
                  <pic:blipFill>
                    <a:blip r:embed="rId17" cstate="print"/>
                    <a:stretch>
                      <a:fillRect/>
                    </a:stretch>
                  </pic:blipFill>
                  <pic:spPr>
                    <a:xfrm>
                      <a:off x="0" y="0"/>
                      <a:ext cx="310514" cy="213360"/>
                    </a:xfrm>
                    <a:prstGeom prst="rect">
                      <a:avLst/>
                    </a:prstGeom>
                  </pic:spPr>
                </pic:pic>
              </a:graphicData>
            </a:graphic>
          </wp:inline>
        </w:drawing>
      </w:r>
      <w:r>
        <w:rPr>
          <w:position w:val="-11"/>
          <w:sz w:val="28"/>
        </w:rPr>
      </w:r>
      <w:r>
        <w:rPr>
          <w:spacing w:val="-3"/>
          <w:sz w:val="28"/>
        </w:rPr>
        <w:t> </w:t>
      </w:r>
      <w:r>
        <w:rPr>
          <w:sz w:val="28"/>
        </w:rPr>
        <w:t>6-10years</w:t>
      </w:r>
      <w:r>
        <w:rPr>
          <w:spacing w:val="57"/>
          <w:w w:val="150"/>
          <w:sz w:val="28"/>
        </w:rPr>
        <w:t> </w:t>
      </w:r>
      <w:r>
        <w:rPr>
          <w:spacing w:val="28"/>
          <w:position w:val="-11"/>
          <w:sz w:val="28"/>
        </w:rPr>
        <w:drawing>
          <wp:inline distT="0" distB="0" distL="0" distR="0">
            <wp:extent cx="310514" cy="213360"/>
            <wp:effectExtent l="0" t="0" r="0" b="0"/>
            <wp:docPr id="37" name="Image 37"/>
            <wp:cNvGraphicFramePr>
              <a:graphicFrameLocks/>
            </wp:cNvGraphicFramePr>
            <a:graphic>
              <a:graphicData uri="http://schemas.openxmlformats.org/drawingml/2006/picture">
                <pic:pic>
                  <pic:nvPicPr>
                    <pic:cNvPr id="37" name="Image 37"/>
                    <pic:cNvPicPr/>
                  </pic:nvPicPr>
                  <pic:blipFill>
                    <a:blip r:embed="rId18" cstate="print"/>
                    <a:stretch>
                      <a:fillRect/>
                    </a:stretch>
                  </pic:blipFill>
                  <pic:spPr>
                    <a:xfrm>
                      <a:off x="0" y="0"/>
                      <a:ext cx="310514" cy="213360"/>
                    </a:xfrm>
                    <a:prstGeom prst="rect">
                      <a:avLst/>
                    </a:prstGeom>
                  </pic:spPr>
                </pic:pic>
              </a:graphicData>
            </a:graphic>
          </wp:inline>
        </w:drawing>
      </w:r>
      <w:r>
        <w:rPr>
          <w:spacing w:val="28"/>
          <w:position w:val="-11"/>
          <w:sz w:val="28"/>
        </w:rPr>
      </w:r>
      <w:r>
        <w:rPr>
          <w:sz w:val="28"/>
        </w:rPr>
        <w:t>above</w:t>
      </w:r>
      <w:r>
        <w:rPr>
          <w:spacing w:val="-2"/>
          <w:sz w:val="28"/>
        </w:rPr>
        <w:t> </w:t>
      </w:r>
      <w:r>
        <w:rPr>
          <w:sz w:val="28"/>
        </w:rPr>
        <w:t>10</w:t>
      </w:r>
      <w:r>
        <w:rPr>
          <w:spacing w:val="-1"/>
          <w:sz w:val="28"/>
        </w:rPr>
        <w:t> </w:t>
      </w:r>
      <w:r>
        <w:rPr>
          <w:spacing w:val="-2"/>
          <w:sz w:val="28"/>
        </w:rPr>
        <w:t>years</w:t>
      </w:r>
    </w:p>
    <w:p>
      <w:pPr>
        <w:pStyle w:val="BodyText"/>
        <w:spacing w:line="276" w:lineRule="auto" w:before="259"/>
        <w:ind w:left="240" w:right="1204"/>
      </w:pPr>
      <w:r>
        <w:rPr>
          <w:b/>
        </w:rPr>
        <w:t>SECTION B: </w:t>
      </w:r>
      <w:r>
        <w:rPr/>
        <w:t>Human Resource Management practices of small and medium</w:t>
      </w:r>
      <w:r>
        <w:rPr>
          <w:spacing w:val="-2"/>
        </w:rPr>
        <w:t> </w:t>
      </w:r>
      <w:r>
        <w:rPr/>
        <w:t>scale </w:t>
      </w:r>
      <w:r>
        <w:rPr>
          <w:spacing w:val="-2"/>
        </w:rPr>
        <w:t>enterprises.</w:t>
      </w:r>
    </w:p>
    <w:p>
      <w:pPr>
        <w:pStyle w:val="BodyText"/>
        <w:spacing w:line="360" w:lineRule="auto" w:before="200"/>
        <w:ind w:left="240" w:right="1200"/>
      </w:pPr>
      <w:r>
        <w:rPr/>
        <w:t>Instruction: listed below are items on human resource management practices. As a manager of SME, please indicate (√) your level of agreement with the items as</w:t>
      </w:r>
      <w:r>
        <w:rPr>
          <w:spacing w:val="40"/>
        </w:rPr>
        <w:t> </w:t>
      </w:r>
      <w:r>
        <w:rPr/>
        <w:t>they apply to you using the keys.</w:t>
      </w:r>
    </w:p>
    <w:p>
      <w:pPr>
        <w:pStyle w:val="BodyText"/>
        <w:spacing w:before="2"/>
        <w:ind w:left="240"/>
      </w:pPr>
      <w:r>
        <w:rPr/>
        <w:t>Keys</w:t>
      </w:r>
      <w:r>
        <w:rPr>
          <w:spacing w:val="-4"/>
        </w:rPr>
        <w:t> </w:t>
      </w:r>
      <w:r>
        <w:rPr/>
        <w:t>to</w:t>
      </w:r>
      <w:r>
        <w:rPr>
          <w:spacing w:val="-2"/>
        </w:rPr>
        <w:t> </w:t>
      </w:r>
      <w:r>
        <w:rPr/>
        <w:t>the</w:t>
      </w:r>
      <w:r>
        <w:rPr>
          <w:spacing w:val="-4"/>
        </w:rPr>
        <w:t> </w:t>
      </w:r>
      <w:r>
        <w:rPr/>
        <w:t>codes</w:t>
      </w:r>
      <w:r>
        <w:rPr>
          <w:spacing w:val="-1"/>
        </w:rPr>
        <w:t> </w:t>
      </w:r>
      <w:r>
        <w:rPr>
          <w:spacing w:val="-4"/>
        </w:rPr>
        <w:t>are:</w:t>
      </w:r>
    </w:p>
    <w:p>
      <w:pPr>
        <w:pStyle w:val="BodyText"/>
        <w:tabs>
          <w:tab w:pos="3840" w:val="left" w:leader="none"/>
          <w:tab w:pos="5421" w:val="right" w:leader="none"/>
        </w:tabs>
        <w:spacing w:before="359"/>
        <w:ind w:left="240"/>
      </w:pPr>
      <w:r>
        <w:rPr/>
        <w:t>Strongly</w:t>
      </w:r>
      <w:r>
        <w:rPr>
          <w:spacing w:val="-9"/>
        </w:rPr>
        <w:t> </w:t>
      </w:r>
      <w:r>
        <w:rPr>
          <w:spacing w:val="-4"/>
        </w:rPr>
        <w:t>Agree</w:t>
      </w:r>
      <w:r>
        <w:rPr/>
        <w:tab/>
      </w:r>
      <w:r>
        <w:rPr>
          <w:spacing w:val="-5"/>
        </w:rPr>
        <w:t>SA</w:t>
      </w:r>
      <w:r>
        <w:rPr/>
        <w:tab/>
      </w:r>
      <w:r>
        <w:rPr>
          <w:spacing w:val="-10"/>
        </w:rPr>
        <w:t>5</w:t>
      </w:r>
    </w:p>
    <w:p>
      <w:pPr>
        <w:pStyle w:val="BodyText"/>
        <w:tabs>
          <w:tab w:pos="3840" w:val="left" w:leader="none"/>
          <w:tab w:pos="5421" w:val="right" w:leader="none"/>
        </w:tabs>
        <w:spacing w:before="324"/>
        <w:ind w:left="240"/>
      </w:pPr>
      <w:r>
        <w:rPr>
          <w:spacing w:val="-2"/>
        </w:rPr>
        <w:t>Agree</w:t>
      </w:r>
      <w:r>
        <w:rPr/>
        <w:tab/>
      </w:r>
      <w:r>
        <w:rPr>
          <w:spacing w:val="-10"/>
        </w:rPr>
        <w:t>A</w:t>
      </w:r>
      <w:r>
        <w:rPr/>
        <w:tab/>
      </w:r>
      <w:r>
        <w:rPr>
          <w:spacing w:val="-10"/>
        </w:rPr>
        <w:t>4</w:t>
      </w:r>
    </w:p>
    <w:p>
      <w:pPr>
        <w:pStyle w:val="BodyText"/>
        <w:tabs>
          <w:tab w:pos="3840" w:val="left" w:leader="none"/>
          <w:tab w:pos="5421" w:val="right" w:leader="none"/>
        </w:tabs>
        <w:spacing w:before="321"/>
        <w:ind w:left="240"/>
      </w:pPr>
      <w:r>
        <w:rPr/>
        <w:t>Moderately</w:t>
      </w:r>
      <w:r>
        <w:rPr>
          <w:spacing w:val="-9"/>
        </w:rPr>
        <w:t> </w:t>
      </w:r>
      <w:r>
        <w:rPr>
          <w:spacing w:val="-2"/>
        </w:rPr>
        <w:t>Agree</w:t>
      </w:r>
      <w:r>
        <w:rPr/>
        <w:tab/>
      </w:r>
      <w:r>
        <w:rPr>
          <w:spacing w:val="-5"/>
        </w:rPr>
        <w:t>MA</w:t>
      </w:r>
      <w:r>
        <w:rPr/>
        <w:tab/>
      </w:r>
      <w:r>
        <w:rPr>
          <w:spacing w:val="-10"/>
        </w:rPr>
        <w:t>3</w:t>
      </w:r>
    </w:p>
    <w:p>
      <w:pPr>
        <w:pStyle w:val="BodyText"/>
        <w:tabs>
          <w:tab w:pos="3840" w:val="left" w:leader="none"/>
          <w:tab w:pos="5421" w:val="right" w:leader="none"/>
        </w:tabs>
        <w:spacing w:before="321"/>
        <w:ind w:left="240"/>
      </w:pPr>
      <w:r>
        <w:rPr>
          <w:spacing w:val="-2"/>
        </w:rPr>
        <w:t>Disagree</w:t>
      </w:r>
      <w:r>
        <w:rPr/>
        <w:tab/>
      </w:r>
      <w:r>
        <w:rPr>
          <w:spacing w:val="-10"/>
        </w:rPr>
        <w:t>D</w:t>
      </w:r>
      <w:r>
        <w:rPr/>
        <w:tab/>
      </w:r>
      <w:r>
        <w:rPr>
          <w:spacing w:val="-10"/>
        </w:rPr>
        <w:t>2</w:t>
      </w:r>
    </w:p>
    <w:p>
      <w:pPr>
        <w:pStyle w:val="BodyText"/>
        <w:tabs>
          <w:tab w:pos="3840" w:val="left" w:leader="none"/>
          <w:tab w:pos="5421" w:val="right" w:leader="none"/>
        </w:tabs>
        <w:spacing w:before="325"/>
        <w:ind w:left="240"/>
      </w:pPr>
      <w:r>
        <w:rPr/>
        <w:t>Strongly</w:t>
      </w:r>
      <w:r>
        <w:rPr>
          <w:spacing w:val="-9"/>
        </w:rPr>
        <w:t> </w:t>
      </w:r>
      <w:r>
        <w:rPr>
          <w:spacing w:val="-2"/>
        </w:rPr>
        <w:t>Disagree</w:t>
      </w:r>
      <w:r>
        <w:rPr/>
        <w:tab/>
      </w:r>
      <w:r>
        <w:rPr>
          <w:spacing w:val="-5"/>
        </w:rPr>
        <w:t>SD</w:t>
      </w:r>
      <w:r>
        <w:rPr/>
        <w:tab/>
      </w:r>
      <w:r>
        <w:rPr>
          <w:spacing w:val="-10"/>
        </w:rPr>
        <w:t>1</w:t>
      </w:r>
    </w:p>
    <w:p>
      <w:pPr>
        <w:spacing w:after="0"/>
        <w:sectPr>
          <w:pgSz w:w="12240" w:h="15840"/>
          <w:pgMar w:header="761" w:footer="0" w:top="980" w:bottom="280" w:left="1200" w:right="240"/>
        </w:sectPr>
      </w:pPr>
    </w:p>
    <w:p>
      <w:pPr>
        <w:spacing w:before="456"/>
        <w:ind w:left="240" w:right="0" w:firstLine="0"/>
        <w:jc w:val="left"/>
        <w:rPr>
          <w:b/>
          <w:sz w:val="28"/>
        </w:rPr>
      </w:pPr>
      <w:r>
        <w:rPr>
          <w:b/>
          <w:sz w:val="28"/>
        </w:rPr>
        <w:t>B1:</w:t>
      </w:r>
      <w:r>
        <w:rPr>
          <w:b/>
          <w:spacing w:val="-4"/>
          <w:sz w:val="28"/>
        </w:rPr>
        <w:t> </w:t>
      </w:r>
      <w:r>
        <w:rPr>
          <w:b/>
          <w:sz w:val="28"/>
        </w:rPr>
        <w:t>Resourcing</w:t>
      </w:r>
      <w:r>
        <w:rPr>
          <w:b/>
          <w:spacing w:val="-3"/>
          <w:sz w:val="28"/>
        </w:rPr>
        <w:t> </w:t>
      </w:r>
      <w:r>
        <w:rPr>
          <w:b/>
          <w:sz w:val="28"/>
        </w:rPr>
        <w:t>Practices</w:t>
      </w:r>
      <w:r>
        <w:rPr>
          <w:b/>
          <w:spacing w:val="-1"/>
          <w:sz w:val="28"/>
        </w:rPr>
        <w:t> </w:t>
      </w:r>
      <w:r>
        <w:rPr>
          <w:b/>
          <w:sz w:val="28"/>
        </w:rPr>
        <w:t>of</w:t>
      </w:r>
      <w:r>
        <w:rPr>
          <w:b/>
          <w:spacing w:val="-4"/>
          <w:sz w:val="28"/>
        </w:rPr>
        <w:t> </w:t>
      </w:r>
      <w:r>
        <w:rPr>
          <w:b/>
          <w:sz w:val="28"/>
        </w:rPr>
        <w:t>SMEs</w:t>
      </w:r>
      <w:r>
        <w:rPr>
          <w:b/>
          <w:spacing w:val="-6"/>
          <w:sz w:val="28"/>
        </w:rPr>
        <w:t> </w:t>
      </w:r>
      <w:r>
        <w:rPr>
          <w:b/>
          <w:sz w:val="28"/>
        </w:rPr>
        <w:t>in</w:t>
      </w:r>
      <w:r>
        <w:rPr>
          <w:b/>
          <w:spacing w:val="-4"/>
          <w:sz w:val="28"/>
        </w:rPr>
        <w:t> </w:t>
      </w:r>
      <w:r>
        <w:rPr>
          <w:b/>
          <w:sz w:val="28"/>
        </w:rPr>
        <w:t>Anambra</w:t>
      </w:r>
      <w:r>
        <w:rPr>
          <w:b/>
          <w:spacing w:val="-2"/>
          <w:sz w:val="28"/>
        </w:rPr>
        <w:t> State</w:t>
      </w:r>
    </w:p>
    <w:p>
      <w:pPr>
        <w:pStyle w:val="BodyText"/>
        <w:spacing w:before="22"/>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4925"/>
        <w:gridCol w:w="808"/>
        <w:gridCol w:w="630"/>
        <w:gridCol w:w="808"/>
        <w:gridCol w:w="719"/>
        <w:gridCol w:w="827"/>
      </w:tblGrid>
      <w:tr>
        <w:trPr>
          <w:trHeight w:val="321" w:hRule="atLeast"/>
        </w:trPr>
        <w:tc>
          <w:tcPr>
            <w:tcW w:w="854" w:type="dxa"/>
          </w:tcPr>
          <w:p>
            <w:pPr>
              <w:pStyle w:val="TableParagraph"/>
              <w:spacing w:line="301" w:lineRule="exact"/>
              <w:ind w:left="107"/>
              <w:rPr>
                <w:sz w:val="28"/>
              </w:rPr>
            </w:pPr>
            <w:r>
              <w:rPr>
                <w:spacing w:val="-4"/>
                <w:sz w:val="28"/>
              </w:rPr>
              <w:t>S/NO</w:t>
            </w:r>
          </w:p>
        </w:tc>
        <w:tc>
          <w:tcPr>
            <w:tcW w:w="4925" w:type="dxa"/>
          </w:tcPr>
          <w:p>
            <w:pPr>
              <w:pStyle w:val="TableParagraph"/>
              <w:spacing w:line="301" w:lineRule="exact"/>
              <w:ind w:left="108"/>
              <w:rPr>
                <w:b/>
                <w:sz w:val="28"/>
              </w:rPr>
            </w:pPr>
            <w:r>
              <w:rPr>
                <w:b/>
                <w:sz w:val="28"/>
              </w:rPr>
              <w:t>Items</w:t>
            </w:r>
            <w:r>
              <w:rPr>
                <w:b/>
                <w:spacing w:val="-4"/>
                <w:sz w:val="28"/>
              </w:rPr>
              <w:t> </w:t>
            </w:r>
            <w:r>
              <w:rPr>
                <w:b/>
                <w:sz w:val="28"/>
              </w:rPr>
              <w:t>on</w:t>
            </w:r>
            <w:r>
              <w:rPr>
                <w:b/>
                <w:spacing w:val="-4"/>
                <w:sz w:val="28"/>
              </w:rPr>
              <w:t> </w:t>
            </w:r>
            <w:r>
              <w:rPr>
                <w:b/>
                <w:sz w:val="28"/>
              </w:rPr>
              <w:t>resourcing</w:t>
            </w:r>
            <w:r>
              <w:rPr>
                <w:b/>
                <w:spacing w:val="-6"/>
                <w:sz w:val="28"/>
              </w:rPr>
              <w:t> </w:t>
            </w:r>
            <w:r>
              <w:rPr>
                <w:b/>
                <w:spacing w:val="-2"/>
                <w:sz w:val="28"/>
              </w:rPr>
              <w:t>practices</w:t>
            </w:r>
          </w:p>
        </w:tc>
        <w:tc>
          <w:tcPr>
            <w:tcW w:w="808" w:type="dxa"/>
          </w:tcPr>
          <w:p>
            <w:pPr>
              <w:pStyle w:val="TableParagraph"/>
              <w:spacing w:line="301" w:lineRule="exact"/>
              <w:ind w:left="106"/>
              <w:rPr>
                <w:b/>
                <w:sz w:val="28"/>
              </w:rPr>
            </w:pPr>
            <w:r>
              <w:rPr>
                <w:b/>
                <w:spacing w:val="-5"/>
                <w:sz w:val="28"/>
              </w:rPr>
              <w:t>SA</w:t>
            </w:r>
          </w:p>
        </w:tc>
        <w:tc>
          <w:tcPr>
            <w:tcW w:w="630" w:type="dxa"/>
          </w:tcPr>
          <w:p>
            <w:pPr>
              <w:pStyle w:val="TableParagraph"/>
              <w:spacing w:line="301" w:lineRule="exact"/>
              <w:ind w:left="109"/>
              <w:rPr>
                <w:b/>
                <w:sz w:val="28"/>
              </w:rPr>
            </w:pPr>
            <w:r>
              <w:rPr>
                <w:b/>
                <w:spacing w:val="-10"/>
                <w:sz w:val="28"/>
              </w:rPr>
              <w:t>A</w:t>
            </w:r>
          </w:p>
        </w:tc>
        <w:tc>
          <w:tcPr>
            <w:tcW w:w="808" w:type="dxa"/>
          </w:tcPr>
          <w:p>
            <w:pPr>
              <w:pStyle w:val="TableParagraph"/>
              <w:spacing w:line="301" w:lineRule="exact"/>
              <w:ind w:left="108"/>
              <w:rPr>
                <w:b/>
                <w:sz w:val="28"/>
              </w:rPr>
            </w:pPr>
            <w:r>
              <w:rPr>
                <w:b/>
                <w:spacing w:val="-5"/>
                <w:sz w:val="28"/>
              </w:rPr>
              <w:t>MA</w:t>
            </w:r>
          </w:p>
        </w:tc>
        <w:tc>
          <w:tcPr>
            <w:tcW w:w="719" w:type="dxa"/>
          </w:tcPr>
          <w:p>
            <w:pPr>
              <w:pStyle w:val="TableParagraph"/>
              <w:spacing w:line="301" w:lineRule="exact"/>
              <w:ind w:left="112"/>
              <w:rPr>
                <w:b/>
                <w:sz w:val="28"/>
              </w:rPr>
            </w:pPr>
            <w:r>
              <w:rPr>
                <w:b/>
                <w:spacing w:val="-10"/>
                <w:sz w:val="28"/>
              </w:rPr>
              <w:t>D</w:t>
            </w:r>
          </w:p>
        </w:tc>
        <w:tc>
          <w:tcPr>
            <w:tcW w:w="827" w:type="dxa"/>
          </w:tcPr>
          <w:p>
            <w:pPr>
              <w:pStyle w:val="TableParagraph"/>
              <w:spacing w:line="301" w:lineRule="exact"/>
              <w:ind w:left="113"/>
              <w:rPr>
                <w:b/>
                <w:sz w:val="28"/>
              </w:rPr>
            </w:pPr>
            <w:r>
              <w:rPr>
                <w:b/>
                <w:spacing w:val="-5"/>
                <w:sz w:val="28"/>
              </w:rPr>
              <w:t>SD</w:t>
            </w:r>
          </w:p>
        </w:tc>
      </w:tr>
      <w:tr>
        <w:trPr>
          <w:trHeight w:val="966" w:hRule="atLeast"/>
        </w:trPr>
        <w:tc>
          <w:tcPr>
            <w:tcW w:w="854" w:type="dxa"/>
          </w:tcPr>
          <w:p>
            <w:pPr>
              <w:pStyle w:val="TableParagraph"/>
              <w:spacing w:line="315" w:lineRule="exact"/>
              <w:ind w:left="107"/>
              <w:rPr>
                <w:sz w:val="28"/>
              </w:rPr>
            </w:pPr>
            <w:r>
              <w:rPr>
                <w:spacing w:val="-5"/>
                <w:sz w:val="28"/>
              </w:rPr>
              <w:t>1.</w:t>
            </w:r>
          </w:p>
        </w:tc>
        <w:tc>
          <w:tcPr>
            <w:tcW w:w="4925" w:type="dxa"/>
          </w:tcPr>
          <w:p>
            <w:pPr>
              <w:pStyle w:val="TableParagraph"/>
              <w:ind w:left="108" w:right="1"/>
              <w:rPr>
                <w:sz w:val="28"/>
              </w:rPr>
            </w:pPr>
            <w:r>
              <w:rPr>
                <w:sz w:val="28"/>
              </w:rPr>
              <w:t>Ensure</w:t>
            </w:r>
            <w:r>
              <w:rPr>
                <w:spacing w:val="40"/>
                <w:sz w:val="28"/>
              </w:rPr>
              <w:t> </w:t>
            </w:r>
            <w:r>
              <w:rPr>
                <w:sz w:val="28"/>
              </w:rPr>
              <w:t>that</w:t>
            </w:r>
            <w:r>
              <w:rPr>
                <w:spacing w:val="40"/>
                <w:sz w:val="28"/>
              </w:rPr>
              <w:t> </w:t>
            </w:r>
            <w:r>
              <w:rPr>
                <w:sz w:val="28"/>
              </w:rPr>
              <w:t>relevant</w:t>
            </w:r>
            <w:r>
              <w:rPr>
                <w:spacing w:val="40"/>
                <w:sz w:val="28"/>
              </w:rPr>
              <w:t> </w:t>
            </w:r>
            <w:r>
              <w:rPr>
                <w:sz w:val="28"/>
              </w:rPr>
              <w:t>information</w:t>
            </w:r>
            <w:r>
              <w:rPr>
                <w:spacing w:val="40"/>
                <w:sz w:val="28"/>
              </w:rPr>
              <w:t> </w:t>
            </w:r>
            <w:r>
              <w:rPr>
                <w:sz w:val="28"/>
              </w:rPr>
              <w:t>about the</w:t>
            </w:r>
            <w:r>
              <w:rPr>
                <w:spacing w:val="76"/>
                <w:w w:val="150"/>
                <w:sz w:val="28"/>
              </w:rPr>
              <w:t> </w:t>
            </w:r>
            <w:r>
              <w:rPr>
                <w:sz w:val="28"/>
              </w:rPr>
              <w:t>organization</w:t>
            </w:r>
            <w:r>
              <w:rPr>
                <w:spacing w:val="79"/>
                <w:w w:val="150"/>
                <w:sz w:val="28"/>
              </w:rPr>
              <w:t> </w:t>
            </w:r>
            <w:r>
              <w:rPr>
                <w:sz w:val="28"/>
              </w:rPr>
              <w:t>is</w:t>
            </w:r>
            <w:r>
              <w:rPr>
                <w:spacing w:val="79"/>
                <w:w w:val="150"/>
                <w:sz w:val="28"/>
              </w:rPr>
              <w:t> </w:t>
            </w:r>
            <w:r>
              <w:rPr>
                <w:sz w:val="28"/>
              </w:rPr>
              <w:t>made</w:t>
            </w:r>
            <w:r>
              <w:rPr>
                <w:spacing w:val="78"/>
                <w:w w:val="150"/>
                <w:sz w:val="28"/>
              </w:rPr>
              <w:t> </w:t>
            </w:r>
            <w:r>
              <w:rPr>
                <w:sz w:val="28"/>
              </w:rPr>
              <w:t>available</w:t>
            </w:r>
            <w:r>
              <w:rPr>
                <w:spacing w:val="23"/>
                <w:sz w:val="28"/>
              </w:rPr>
              <w:t>  </w:t>
            </w:r>
            <w:r>
              <w:rPr>
                <w:spacing w:val="-5"/>
                <w:sz w:val="28"/>
              </w:rPr>
              <w:t>to</w:t>
            </w:r>
          </w:p>
          <w:p>
            <w:pPr>
              <w:pStyle w:val="TableParagraph"/>
              <w:spacing w:line="310" w:lineRule="exact"/>
              <w:ind w:left="108"/>
              <w:rPr>
                <w:sz w:val="28"/>
              </w:rPr>
            </w:pPr>
            <w:r>
              <w:rPr>
                <w:sz w:val="28"/>
              </w:rPr>
              <w:t>applicants</w:t>
            </w:r>
            <w:r>
              <w:rPr>
                <w:spacing w:val="-4"/>
                <w:sz w:val="28"/>
              </w:rPr>
              <w:t> </w:t>
            </w:r>
            <w:r>
              <w:rPr>
                <w:sz w:val="28"/>
              </w:rPr>
              <w:t>at</w:t>
            </w:r>
            <w:r>
              <w:rPr>
                <w:spacing w:val="-3"/>
                <w:sz w:val="28"/>
              </w:rPr>
              <w:t> </w:t>
            </w:r>
            <w:r>
              <w:rPr>
                <w:sz w:val="28"/>
              </w:rPr>
              <w:t>the</w:t>
            </w:r>
            <w:r>
              <w:rPr>
                <w:spacing w:val="-4"/>
                <w:sz w:val="28"/>
              </w:rPr>
              <w:t> </w:t>
            </w:r>
            <w:r>
              <w:rPr>
                <w:sz w:val="28"/>
              </w:rPr>
              <w:t>time</w:t>
            </w:r>
            <w:r>
              <w:rPr>
                <w:spacing w:val="-2"/>
                <w:sz w:val="28"/>
              </w:rPr>
              <w:t> </w:t>
            </w:r>
            <w:r>
              <w:rPr>
                <w:sz w:val="28"/>
              </w:rPr>
              <w:t>of</w:t>
            </w:r>
            <w:r>
              <w:rPr>
                <w:spacing w:val="-4"/>
                <w:sz w:val="28"/>
              </w:rPr>
              <w:t> </w:t>
            </w:r>
            <w:r>
              <w:rPr>
                <w:spacing w:val="-2"/>
                <w:sz w:val="28"/>
              </w:rPr>
              <w:t>recruitment</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964" w:hRule="atLeast"/>
        </w:trPr>
        <w:tc>
          <w:tcPr>
            <w:tcW w:w="854" w:type="dxa"/>
          </w:tcPr>
          <w:p>
            <w:pPr>
              <w:pStyle w:val="TableParagraph"/>
              <w:spacing w:line="315" w:lineRule="exact"/>
              <w:ind w:left="107"/>
              <w:rPr>
                <w:sz w:val="28"/>
              </w:rPr>
            </w:pPr>
            <w:r>
              <w:rPr>
                <w:spacing w:val="-5"/>
                <w:sz w:val="28"/>
              </w:rPr>
              <w:t>2.</w:t>
            </w:r>
          </w:p>
        </w:tc>
        <w:tc>
          <w:tcPr>
            <w:tcW w:w="4925" w:type="dxa"/>
          </w:tcPr>
          <w:p>
            <w:pPr>
              <w:pStyle w:val="TableParagraph"/>
              <w:ind w:left="108" w:right="1"/>
              <w:rPr>
                <w:sz w:val="28"/>
              </w:rPr>
            </w:pPr>
            <w:r>
              <w:rPr>
                <w:sz w:val="28"/>
              </w:rPr>
              <w:t>Ensure</w:t>
            </w:r>
            <w:r>
              <w:rPr>
                <w:spacing w:val="40"/>
                <w:sz w:val="28"/>
              </w:rPr>
              <w:t> </w:t>
            </w:r>
            <w:r>
              <w:rPr>
                <w:sz w:val="28"/>
              </w:rPr>
              <w:t>that</w:t>
            </w:r>
            <w:r>
              <w:rPr>
                <w:spacing w:val="40"/>
                <w:sz w:val="28"/>
              </w:rPr>
              <w:t> </w:t>
            </w:r>
            <w:r>
              <w:rPr>
                <w:sz w:val="28"/>
              </w:rPr>
              <w:t>relevant</w:t>
            </w:r>
            <w:r>
              <w:rPr>
                <w:spacing w:val="40"/>
                <w:sz w:val="28"/>
              </w:rPr>
              <w:t> </w:t>
            </w:r>
            <w:r>
              <w:rPr>
                <w:sz w:val="28"/>
              </w:rPr>
              <w:t>information</w:t>
            </w:r>
            <w:r>
              <w:rPr>
                <w:spacing w:val="40"/>
                <w:sz w:val="28"/>
              </w:rPr>
              <w:t> </w:t>
            </w:r>
            <w:r>
              <w:rPr>
                <w:sz w:val="28"/>
              </w:rPr>
              <w:t>about the</w:t>
            </w:r>
            <w:r>
              <w:rPr>
                <w:spacing w:val="16"/>
                <w:sz w:val="28"/>
              </w:rPr>
              <w:t> </w:t>
            </w:r>
            <w:r>
              <w:rPr>
                <w:sz w:val="28"/>
              </w:rPr>
              <w:t>job</w:t>
            </w:r>
            <w:r>
              <w:rPr>
                <w:spacing w:val="18"/>
                <w:sz w:val="28"/>
              </w:rPr>
              <w:t> </w:t>
            </w:r>
            <w:r>
              <w:rPr>
                <w:sz w:val="28"/>
              </w:rPr>
              <w:t>is</w:t>
            </w:r>
            <w:r>
              <w:rPr>
                <w:spacing w:val="19"/>
                <w:sz w:val="28"/>
              </w:rPr>
              <w:t> </w:t>
            </w:r>
            <w:r>
              <w:rPr>
                <w:sz w:val="28"/>
              </w:rPr>
              <w:t>made</w:t>
            </w:r>
            <w:r>
              <w:rPr>
                <w:spacing w:val="20"/>
                <w:sz w:val="28"/>
              </w:rPr>
              <w:t> </w:t>
            </w:r>
            <w:r>
              <w:rPr>
                <w:sz w:val="28"/>
              </w:rPr>
              <w:t>available</w:t>
            </w:r>
            <w:r>
              <w:rPr>
                <w:spacing w:val="22"/>
                <w:sz w:val="28"/>
              </w:rPr>
              <w:t> </w:t>
            </w:r>
            <w:r>
              <w:rPr>
                <w:sz w:val="28"/>
              </w:rPr>
              <w:t>to</w:t>
            </w:r>
            <w:r>
              <w:rPr>
                <w:spacing w:val="19"/>
                <w:sz w:val="28"/>
              </w:rPr>
              <w:t> </w:t>
            </w:r>
            <w:r>
              <w:rPr>
                <w:sz w:val="28"/>
              </w:rPr>
              <w:t>applicants</w:t>
            </w:r>
            <w:r>
              <w:rPr>
                <w:spacing w:val="22"/>
                <w:sz w:val="28"/>
              </w:rPr>
              <w:t> </w:t>
            </w:r>
            <w:r>
              <w:rPr>
                <w:spacing w:val="-5"/>
                <w:sz w:val="28"/>
              </w:rPr>
              <w:t>at</w:t>
            </w:r>
          </w:p>
          <w:p>
            <w:pPr>
              <w:pStyle w:val="TableParagraph"/>
              <w:spacing w:line="308" w:lineRule="exact"/>
              <w:ind w:left="108"/>
              <w:rPr>
                <w:sz w:val="28"/>
              </w:rPr>
            </w:pPr>
            <w:r>
              <w:rPr>
                <w:sz w:val="28"/>
              </w:rPr>
              <w:t>the</w:t>
            </w:r>
            <w:r>
              <w:rPr>
                <w:spacing w:val="-5"/>
                <w:sz w:val="28"/>
              </w:rPr>
              <w:t> </w:t>
            </w:r>
            <w:r>
              <w:rPr>
                <w:sz w:val="28"/>
              </w:rPr>
              <w:t>time</w:t>
            </w:r>
            <w:r>
              <w:rPr>
                <w:spacing w:val="-2"/>
                <w:sz w:val="28"/>
              </w:rPr>
              <w:t> </w:t>
            </w:r>
            <w:r>
              <w:rPr>
                <w:sz w:val="28"/>
              </w:rPr>
              <w:t>of</w:t>
            </w:r>
            <w:r>
              <w:rPr>
                <w:spacing w:val="-1"/>
                <w:sz w:val="28"/>
              </w:rPr>
              <w:t> </w:t>
            </w:r>
            <w:r>
              <w:rPr>
                <w:spacing w:val="-2"/>
                <w:sz w:val="28"/>
              </w:rPr>
              <w:t>recruitment</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645" w:hRule="atLeast"/>
        </w:trPr>
        <w:tc>
          <w:tcPr>
            <w:tcW w:w="854" w:type="dxa"/>
          </w:tcPr>
          <w:p>
            <w:pPr>
              <w:pStyle w:val="TableParagraph"/>
              <w:spacing w:line="315" w:lineRule="exact"/>
              <w:ind w:left="107"/>
              <w:rPr>
                <w:sz w:val="28"/>
              </w:rPr>
            </w:pPr>
            <w:r>
              <w:rPr>
                <w:spacing w:val="-5"/>
                <w:sz w:val="28"/>
              </w:rPr>
              <w:t>3.</w:t>
            </w:r>
          </w:p>
        </w:tc>
        <w:tc>
          <w:tcPr>
            <w:tcW w:w="4925" w:type="dxa"/>
          </w:tcPr>
          <w:p>
            <w:pPr>
              <w:pStyle w:val="TableParagraph"/>
              <w:spacing w:line="315" w:lineRule="exact"/>
              <w:ind w:left="108"/>
              <w:rPr>
                <w:sz w:val="28"/>
              </w:rPr>
            </w:pPr>
            <w:r>
              <w:rPr>
                <w:sz w:val="28"/>
              </w:rPr>
              <w:t>Ensure</w:t>
            </w:r>
            <w:r>
              <w:rPr>
                <w:spacing w:val="24"/>
                <w:sz w:val="28"/>
              </w:rPr>
              <w:t>  </w:t>
            </w:r>
            <w:r>
              <w:rPr>
                <w:sz w:val="28"/>
              </w:rPr>
              <w:t>that</w:t>
            </w:r>
            <w:r>
              <w:rPr>
                <w:spacing w:val="24"/>
                <w:sz w:val="28"/>
              </w:rPr>
              <w:t>  </w:t>
            </w:r>
            <w:r>
              <w:rPr>
                <w:sz w:val="28"/>
              </w:rPr>
              <w:t>the</w:t>
            </w:r>
            <w:r>
              <w:rPr>
                <w:spacing w:val="24"/>
                <w:sz w:val="28"/>
              </w:rPr>
              <w:t>  </w:t>
            </w:r>
            <w:r>
              <w:rPr>
                <w:sz w:val="28"/>
              </w:rPr>
              <w:t>nature</w:t>
            </w:r>
            <w:r>
              <w:rPr>
                <w:spacing w:val="24"/>
                <w:sz w:val="28"/>
              </w:rPr>
              <w:t>  </w:t>
            </w:r>
            <w:r>
              <w:rPr>
                <w:sz w:val="28"/>
              </w:rPr>
              <w:t>of</w:t>
            </w:r>
            <w:r>
              <w:rPr>
                <w:spacing w:val="24"/>
                <w:sz w:val="28"/>
              </w:rPr>
              <w:t>  </w:t>
            </w:r>
            <w:r>
              <w:rPr>
                <w:sz w:val="28"/>
              </w:rPr>
              <w:t>the</w:t>
            </w:r>
            <w:r>
              <w:rPr>
                <w:spacing w:val="24"/>
                <w:sz w:val="28"/>
              </w:rPr>
              <w:t>  </w:t>
            </w:r>
            <w:r>
              <w:rPr>
                <w:sz w:val="28"/>
              </w:rPr>
              <w:t>job</w:t>
            </w:r>
            <w:r>
              <w:rPr>
                <w:spacing w:val="24"/>
                <w:sz w:val="28"/>
              </w:rPr>
              <w:t>  </w:t>
            </w:r>
            <w:r>
              <w:rPr>
                <w:spacing w:val="-5"/>
                <w:sz w:val="28"/>
              </w:rPr>
              <w:t>is</w:t>
            </w:r>
          </w:p>
          <w:p>
            <w:pPr>
              <w:pStyle w:val="TableParagraph"/>
              <w:spacing w:line="308" w:lineRule="exact" w:before="2"/>
              <w:ind w:left="108"/>
              <w:rPr>
                <w:sz w:val="28"/>
              </w:rPr>
            </w:pPr>
            <w:r>
              <w:rPr>
                <w:sz w:val="28"/>
              </w:rPr>
              <w:t>specified</w:t>
            </w:r>
            <w:r>
              <w:rPr>
                <w:spacing w:val="-8"/>
                <w:sz w:val="28"/>
              </w:rPr>
              <w:t> </w:t>
            </w:r>
            <w:r>
              <w:rPr>
                <w:sz w:val="28"/>
              </w:rPr>
              <w:t>during</w:t>
            </w:r>
            <w:r>
              <w:rPr>
                <w:spacing w:val="-8"/>
                <w:sz w:val="28"/>
              </w:rPr>
              <w:t> </w:t>
            </w:r>
            <w:r>
              <w:rPr>
                <w:sz w:val="28"/>
              </w:rPr>
              <w:t>recruitment</w:t>
            </w:r>
            <w:r>
              <w:rPr>
                <w:spacing w:val="-8"/>
                <w:sz w:val="28"/>
              </w:rPr>
              <w:t> </w:t>
            </w:r>
            <w:r>
              <w:rPr>
                <w:spacing w:val="-2"/>
                <w:sz w:val="28"/>
              </w:rPr>
              <w:t>interview.</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965" w:hRule="atLeast"/>
        </w:trPr>
        <w:tc>
          <w:tcPr>
            <w:tcW w:w="854" w:type="dxa"/>
          </w:tcPr>
          <w:p>
            <w:pPr>
              <w:pStyle w:val="TableParagraph"/>
              <w:spacing w:line="315" w:lineRule="exact"/>
              <w:ind w:left="107"/>
              <w:rPr>
                <w:sz w:val="28"/>
              </w:rPr>
            </w:pPr>
            <w:r>
              <w:rPr>
                <w:spacing w:val="-5"/>
                <w:sz w:val="28"/>
              </w:rPr>
              <w:t>4.</w:t>
            </w:r>
          </w:p>
        </w:tc>
        <w:tc>
          <w:tcPr>
            <w:tcW w:w="4925" w:type="dxa"/>
          </w:tcPr>
          <w:p>
            <w:pPr>
              <w:pStyle w:val="TableParagraph"/>
              <w:tabs>
                <w:tab w:pos="1202" w:val="left" w:leader="none"/>
                <w:tab w:pos="1936" w:val="left" w:leader="none"/>
                <w:tab w:pos="2653" w:val="left" w:leader="none"/>
                <w:tab w:pos="3295" w:val="left" w:leader="none"/>
                <w:tab w:pos="3954" w:val="left" w:leader="none"/>
                <w:tab w:pos="4626" w:val="left" w:leader="none"/>
              </w:tabs>
              <w:spacing w:line="315" w:lineRule="exact"/>
              <w:ind w:left="108"/>
              <w:rPr>
                <w:sz w:val="28"/>
              </w:rPr>
            </w:pPr>
            <w:r>
              <w:rPr>
                <w:spacing w:val="-2"/>
                <w:sz w:val="28"/>
              </w:rPr>
              <w:t>Ensure</w:t>
            </w:r>
            <w:r>
              <w:rPr>
                <w:sz w:val="28"/>
              </w:rPr>
              <w:tab/>
            </w:r>
            <w:r>
              <w:rPr>
                <w:spacing w:val="-4"/>
                <w:sz w:val="28"/>
              </w:rPr>
              <w:t>that</w:t>
            </w:r>
            <w:r>
              <w:rPr>
                <w:sz w:val="28"/>
              </w:rPr>
              <w:tab/>
            </w:r>
            <w:r>
              <w:rPr>
                <w:spacing w:val="-5"/>
                <w:sz w:val="28"/>
              </w:rPr>
              <w:t>pay</w:t>
            </w:r>
            <w:r>
              <w:rPr>
                <w:sz w:val="28"/>
              </w:rPr>
              <w:tab/>
            </w:r>
            <w:r>
              <w:rPr>
                <w:spacing w:val="-5"/>
                <w:sz w:val="28"/>
              </w:rPr>
              <w:t>for</w:t>
            </w:r>
            <w:r>
              <w:rPr>
                <w:sz w:val="28"/>
              </w:rPr>
              <w:tab/>
            </w:r>
            <w:r>
              <w:rPr>
                <w:spacing w:val="-5"/>
                <w:sz w:val="28"/>
              </w:rPr>
              <w:t>the</w:t>
            </w:r>
            <w:r>
              <w:rPr>
                <w:sz w:val="28"/>
              </w:rPr>
              <w:tab/>
            </w:r>
            <w:r>
              <w:rPr>
                <w:spacing w:val="-5"/>
                <w:sz w:val="28"/>
              </w:rPr>
              <w:t>job</w:t>
            </w:r>
            <w:r>
              <w:rPr>
                <w:sz w:val="28"/>
              </w:rPr>
              <w:tab/>
            </w:r>
            <w:r>
              <w:rPr>
                <w:spacing w:val="-5"/>
                <w:sz w:val="28"/>
              </w:rPr>
              <w:t>is</w:t>
            </w:r>
          </w:p>
          <w:p>
            <w:pPr>
              <w:pStyle w:val="TableParagraph"/>
              <w:spacing w:line="322" w:lineRule="exact"/>
              <w:ind w:left="108"/>
              <w:rPr>
                <w:sz w:val="28"/>
              </w:rPr>
            </w:pPr>
            <w:r>
              <w:rPr>
                <w:sz w:val="28"/>
              </w:rPr>
              <w:t>commensurate</w:t>
            </w:r>
            <w:r>
              <w:rPr>
                <w:spacing w:val="40"/>
                <w:sz w:val="28"/>
              </w:rPr>
              <w:t> </w:t>
            </w:r>
            <w:r>
              <w:rPr>
                <w:sz w:val="28"/>
              </w:rPr>
              <w:t>to</w:t>
            </w:r>
            <w:r>
              <w:rPr>
                <w:spacing w:val="40"/>
                <w:sz w:val="28"/>
              </w:rPr>
              <w:t> </w:t>
            </w:r>
            <w:r>
              <w:rPr>
                <w:sz w:val="28"/>
              </w:rPr>
              <w:t>the</w:t>
            </w:r>
            <w:r>
              <w:rPr>
                <w:spacing w:val="40"/>
                <w:sz w:val="28"/>
              </w:rPr>
              <w:t> </w:t>
            </w:r>
            <w:r>
              <w:rPr>
                <w:sz w:val="28"/>
              </w:rPr>
              <w:t>level</w:t>
            </w:r>
            <w:r>
              <w:rPr>
                <w:spacing w:val="40"/>
                <w:sz w:val="28"/>
              </w:rPr>
              <w:t> </w:t>
            </w:r>
            <w:r>
              <w:rPr>
                <w:sz w:val="28"/>
              </w:rPr>
              <w:t>of</w:t>
            </w:r>
            <w:r>
              <w:rPr>
                <w:spacing w:val="40"/>
                <w:sz w:val="28"/>
              </w:rPr>
              <w:t> </w:t>
            </w:r>
            <w:r>
              <w:rPr>
                <w:sz w:val="28"/>
              </w:rPr>
              <w:t>employee </w:t>
            </w:r>
            <w:r>
              <w:rPr>
                <w:spacing w:val="-2"/>
                <w:sz w:val="28"/>
              </w:rPr>
              <w:t>qualification</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645" w:hRule="atLeast"/>
        </w:trPr>
        <w:tc>
          <w:tcPr>
            <w:tcW w:w="854" w:type="dxa"/>
          </w:tcPr>
          <w:p>
            <w:pPr>
              <w:pStyle w:val="TableParagraph"/>
              <w:spacing w:line="315" w:lineRule="exact"/>
              <w:ind w:left="107"/>
              <w:rPr>
                <w:sz w:val="28"/>
              </w:rPr>
            </w:pPr>
            <w:r>
              <w:rPr>
                <w:spacing w:val="-5"/>
                <w:sz w:val="28"/>
              </w:rPr>
              <w:t>5.</w:t>
            </w:r>
          </w:p>
        </w:tc>
        <w:tc>
          <w:tcPr>
            <w:tcW w:w="4925" w:type="dxa"/>
          </w:tcPr>
          <w:p>
            <w:pPr>
              <w:pStyle w:val="TableParagraph"/>
              <w:spacing w:line="315" w:lineRule="exact"/>
              <w:ind w:left="108"/>
              <w:rPr>
                <w:sz w:val="28"/>
              </w:rPr>
            </w:pPr>
            <w:r>
              <w:rPr>
                <w:sz w:val="28"/>
              </w:rPr>
              <w:t>Specify</w:t>
            </w:r>
            <w:r>
              <w:rPr>
                <w:spacing w:val="57"/>
                <w:sz w:val="28"/>
              </w:rPr>
              <w:t> </w:t>
            </w:r>
            <w:r>
              <w:rPr>
                <w:sz w:val="28"/>
              </w:rPr>
              <w:t>the</w:t>
            </w:r>
            <w:r>
              <w:rPr>
                <w:spacing w:val="61"/>
                <w:sz w:val="28"/>
              </w:rPr>
              <w:t> </w:t>
            </w:r>
            <w:r>
              <w:rPr>
                <w:sz w:val="28"/>
              </w:rPr>
              <w:t>requirements</w:t>
            </w:r>
            <w:r>
              <w:rPr>
                <w:spacing w:val="59"/>
                <w:sz w:val="28"/>
              </w:rPr>
              <w:t> </w:t>
            </w:r>
            <w:r>
              <w:rPr>
                <w:sz w:val="28"/>
              </w:rPr>
              <w:t>for</w:t>
            </w:r>
            <w:r>
              <w:rPr>
                <w:spacing w:val="57"/>
                <w:sz w:val="28"/>
              </w:rPr>
              <w:t> </w:t>
            </w:r>
            <w:r>
              <w:rPr>
                <w:sz w:val="28"/>
              </w:rPr>
              <w:t>the</w:t>
            </w:r>
            <w:r>
              <w:rPr>
                <w:spacing w:val="61"/>
                <w:sz w:val="28"/>
              </w:rPr>
              <w:t> </w:t>
            </w:r>
            <w:r>
              <w:rPr>
                <w:sz w:val="28"/>
              </w:rPr>
              <w:t>job</w:t>
            </w:r>
            <w:r>
              <w:rPr>
                <w:spacing w:val="59"/>
                <w:sz w:val="28"/>
              </w:rPr>
              <w:t> </w:t>
            </w:r>
            <w:r>
              <w:rPr>
                <w:spacing w:val="-5"/>
                <w:sz w:val="28"/>
              </w:rPr>
              <w:t>to</w:t>
            </w:r>
          </w:p>
          <w:p>
            <w:pPr>
              <w:pStyle w:val="TableParagraph"/>
              <w:spacing w:line="308" w:lineRule="exact" w:before="2"/>
              <w:ind w:left="108"/>
              <w:rPr>
                <w:sz w:val="28"/>
              </w:rPr>
            </w:pPr>
            <w:r>
              <w:rPr>
                <w:sz w:val="28"/>
              </w:rPr>
              <w:t>the</w:t>
            </w:r>
            <w:r>
              <w:rPr>
                <w:spacing w:val="-3"/>
                <w:sz w:val="28"/>
              </w:rPr>
              <w:t> </w:t>
            </w:r>
            <w:r>
              <w:rPr>
                <w:spacing w:val="-2"/>
                <w:sz w:val="28"/>
              </w:rPr>
              <w:t>employees.</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642" w:hRule="atLeast"/>
        </w:trPr>
        <w:tc>
          <w:tcPr>
            <w:tcW w:w="854" w:type="dxa"/>
          </w:tcPr>
          <w:p>
            <w:pPr>
              <w:pStyle w:val="TableParagraph"/>
              <w:spacing w:line="315" w:lineRule="exact"/>
              <w:ind w:left="107"/>
              <w:rPr>
                <w:sz w:val="28"/>
              </w:rPr>
            </w:pPr>
            <w:r>
              <w:rPr>
                <w:spacing w:val="-5"/>
                <w:sz w:val="28"/>
              </w:rPr>
              <w:t>6.</w:t>
            </w:r>
          </w:p>
        </w:tc>
        <w:tc>
          <w:tcPr>
            <w:tcW w:w="4925" w:type="dxa"/>
          </w:tcPr>
          <w:p>
            <w:pPr>
              <w:pStyle w:val="TableParagraph"/>
              <w:spacing w:line="315" w:lineRule="exact"/>
              <w:ind w:left="108"/>
              <w:rPr>
                <w:sz w:val="28"/>
              </w:rPr>
            </w:pPr>
            <w:r>
              <w:rPr>
                <w:sz w:val="28"/>
              </w:rPr>
              <w:t>Ensure</w:t>
            </w:r>
            <w:r>
              <w:rPr>
                <w:spacing w:val="44"/>
                <w:sz w:val="28"/>
              </w:rPr>
              <w:t> </w:t>
            </w:r>
            <w:r>
              <w:rPr>
                <w:sz w:val="28"/>
              </w:rPr>
              <w:t>that</w:t>
            </w:r>
            <w:r>
              <w:rPr>
                <w:spacing w:val="44"/>
                <w:sz w:val="28"/>
              </w:rPr>
              <w:t> </w:t>
            </w:r>
            <w:r>
              <w:rPr>
                <w:sz w:val="28"/>
              </w:rPr>
              <w:t>the</w:t>
            </w:r>
            <w:r>
              <w:rPr>
                <w:spacing w:val="44"/>
                <w:sz w:val="28"/>
              </w:rPr>
              <w:t> </w:t>
            </w:r>
            <w:r>
              <w:rPr>
                <w:sz w:val="28"/>
              </w:rPr>
              <w:t>appraisal</w:t>
            </w:r>
            <w:r>
              <w:rPr>
                <w:spacing w:val="44"/>
                <w:sz w:val="28"/>
              </w:rPr>
              <w:t> </w:t>
            </w:r>
            <w:r>
              <w:rPr>
                <w:sz w:val="28"/>
              </w:rPr>
              <w:t>system</w:t>
            </w:r>
            <w:r>
              <w:rPr>
                <w:spacing w:val="39"/>
                <w:sz w:val="28"/>
              </w:rPr>
              <w:t> </w:t>
            </w:r>
            <w:r>
              <w:rPr>
                <w:sz w:val="28"/>
              </w:rPr>
              <w:t>for</w:t>
            </w:r>
            <w:r>
              <w:rPr>
                <w:spacing w:val="44"/>
                <w:sz w:val="28"/>
              </w:rPr>
              <w:t> </w:t>
            </w:r>
            <w:r>
              <w:rPr>
                <w:spacing w:val="-5"/>
                <w:sz w:val="28"/>
              </w:rPr>
              <w:t>the</w:t>
            </w:r>
          </w:p>
          <w:p>
            <w:pPr>
              <w:pStyle w:val="TableParagraph"/>
              <w:spacing w:line="308" w:lineRule="exact"/>
              <w:ind w:left="108"/>
              <w:rPr>
                <w:sz w:val="28"/>
              </w:rPr>
            </w:pPr>
            <w:r>
              <w:rPr>
                <w:sz w:val="28"/>
              </w:rPr>
              <w:t>job</w:t>
            </w:r>
            <w:r>
              <w:rPr>
                <w:spacing w:val="-2"/>
                <w:sz w:val="28"/>
              </w:rPr>
              <w:t> </w:t>
            </w:r>
            <w:r>
              <w:rPr>
                <w:sz w:val="28"/>
              </w:rPr>
              <w:t>is</w:t>
            </w:r>
            <w:r>
              <w:rPr>
                <w:spacing w:val="-2"/>
                <w:sz w:val="28"/>
              </w:rPr>
              <w:t> </w:t>
            </w:r>
            <w:r>
              <w:rPr>
                <w:sz w:val="28"/>
              </w:rPr>
              <w:t>known</w:t>
            </w:r>
            <w:r>
              <w:rPr>
                <w:spacing w:val="-5"/>
                <w:sz w:val="28"/>
              </w:rPr>
              <w:t> </w:t>
            </w:r>
            <w:r>
              <w:rPr>
                <w:sz w:val="28"/>
              </w:rPr>
              <w:t>to</w:t>
            </w:r>
            <w:r>
              <w:rPr>
                <w:spacing w:val="-1"/>
                <w:sz w:val="28"/>
              </w:rPr>
              <w:t> </w:t>
            </w:r>
            <w:r>
              <w:rPr>
                <w:spacing w:val="-2"/>
                <w:sz w:val="28"/>
              </w:rPr>
              <w:t>employees.</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323" w:hRule="atLeast"/>
        </w:trPr>
        <w:tc>
          <w:tcPr>
            <w:tcW w:w="854" w:type="dxa"/>
          </w:tcPr>
          <w:p>
            <w:pPr>
              <w:pStyle w:val="TableParagraph"/>
              <w:spacing w:line="304" w:lineRule="exact"/>
              <w:ind w:left="107"/>
              <w:rPr>
                <w:sz w:val="28"/>
              </w:rPr>
            </w:pPr>
            <w:r>
              <w:rPr>
                <w:spacing w:val="-5"/>
                <w:sz w:val="28"/>
              </w:rPr>
              <w:t>7.</w:t>
            </w:r>
          </w:p>
        </w:tc>
        <w:tc>
          <w:tcPr>
            <w:tcW w:w="4925" w:type="dxa"/>
          </w:tcPr>
          <w:p>
            <w:pPr>
              <w:pStyle w:val="TableParagraph"/>
              <w:spacing w:line="304" w:lineRule="exact"/>
              <w:ind w:left="108"/>
              <w:rPr>
                <w:sz w:val="28"/>
              </w:rPr>
            </w:pPr>
            <w:r>
              <w:rPr>
                <w:sz w:val="28"/>
              </w:rPr>
              <w:t>Place</w:t>
            </w:r>
            <w:r>
              <w:rPr>
                <w:spacing w:val="-7"/>
                <w:sz w:val="28"/>
              </w:rPr>
              <w:t> </w:t>
            </w:r>
            <w:r>
              <w:rPr>
                <w:sz w:val="28"/>
              </w:rPr>
              <w:t>the</w:t>
            </w:r>
            <w:r>
              <w:rPr>
                <w:spacing w:val="-3"/>
                <w:sz w:val="28"/>
              </w:rPr>
              <w:t> </w:t>
            </w:r>
            <w:r>
              <w:rPr>
                <w:sz w:val="28"/>
              </w:rPr>
              <w:t>right</w:t>
            </w:r>
            <w:r>
              <w:rPr>
                <w:spacing w:val="-7"/>
                <w:sz w:val="28"/>
              </w:rPr>
              <w:t> </w:t>
            </w:r>
            <w:r>
              <w:rPr>
                <w:sz w:val="28"/>
              </w:rPr>
              <w:t>persons</w:t>
            </w:r>
            <w:r>
              <w:rPr>
                <w:spacing w:val="-2"/>
                <w:sz w:val="28"/>
              </w:rPr>
              <w:t> </w:t>
            </w:r>
            <w:r>
              <w:rPr>
                <w:sz w:val="28"/>
              </w:rPr>
              <w:t>on</w:t>
            </w:r>
            <w:r>
              <w:rPr>
                <w:spacing w:val="-3"/>
                <w:sz w:val="28"/>
              </w:rPr>
              <w:t> </w:t>
            </w:r>
            <w:r>
              <w:rPr>
                <w:sz w:val="28"/>
              </w:rPr>
              <w:t>the</w:t>
            </w:r>
            <w:r>
              <w:rPr>
                <w:spacing w:val="-3"/>
                <w:sz w:val="28"/>
              </w:rPr>
              <w:t> </w:t>
            </w:r>
            <w:r>
              <w:rPr>
                <w:sz w:val="28"/>
              </w:rPr>
              <w:t>right</w:t>
            </w:r>
            <w:r>
              <w:rPr>
                <w:spacing w:val="-2"/>
                <w:sz w:val="28"/>
              </w:rPr>
              <w:t> </w:t>
            </w:r>
            <w:r>
              <w:rPr>
                <w:spacing w:val="-5"/>
                <w:sz w:val="28"/>
              </w:rPr>
              <w:t>job</w:t>
            </w:r>
          </w:p>
        </w:tc>
        <w:tc>
          <w:tcPr>
            <w:tcW w:w="808" w:type="dxa"/>
          </w:tcPr>
          <w:p>
            <w:pPr>
              <w:pStyle w:val="TableParagraph"/>
              <w:rPr>
                <w:sz w:val="24"/>
              </w:rPr>
            </w:pPr>
          </w:p>
        </w:tc>
        <w:tc>
          <w:tcPr>
            <w:tcW w:w="630" w:type="dxa"/>
          </w:tcPr>
          <w:p>
            <w:pPr>
              <w:pStyle w:val="TableParagraph"/>
              <w:rPr>
                <w:sz w:val="24"/>
              </w:rPr>
            </w:pPr>
          </w:p>
        </w:tc>
        <w:tc>
          <w:tcPr>
            <w:tcW w:w="808" w:type="dxa"/>
          </w:tcPr>
          <w:p>
            <w:pPr>
              <w:pStyle w:val="TableParagraph"/>
              <w:rPr>
                <w:sz w:val="24"/>
              </w:rPr>
            </w:pPr>
          </w:p>
        </w:tc>
        <w:tc>
          <w:tcPr>
            <w:tcW w:w="719" w:type="dxa"/>
          </w:tcPr>
          <w:p>
            <w:pPr>
              <w:pStyle w:val="TableParagraph"/>
              <w:rPr>
                <w:sz w:val="24"/>
              </w:rPr>
            </w:pPr>
          </w:p>
        </w:tc>
        <w:tc>
          <w:tcPr>
            <w:tcW w:w="827" w:type="dxa"/>
          </w:tcPr>
          <w:p>
            <w:pPr>
              <w:pStyle w:val="TableParagraph"/>
              <w:rPr>
                <w:sz w:val="24"/>
              </w:rPr>
            </w:pPr>
          </w:p>
        </w:tc>
      </w:tr>
      <w:tr>
        <w:trPr>
          <w:trHeight w:val="642" w:hRule="atLeast"/>
        </w:trPr>
        <w:tc>
          <w:tcPr>
            <w:tcW w:w="854" w:type="dxa"/>
          </w:tcPr>
          <w:p>
            <w:pPr>
              <w:pStyle w:val="TableParagraph"/>
              <w:spacing w:line="315" w:lineRule="exact"/>
              <w:ind w:left="107"/>
              <w:rPr>
                <w:sz w:val="28"/>
              </w:rPr>
            </w:pPr>
            <w:r>
              <w:rPr>
                <w:spacing w:val="-5"/>
                <w:sz w:val="28"/>
              </w:rPr>
              <w:t>8.</w:t>
            </w:r>
          </w:p>
        </w:tc>
        <w:tc>
          <w:tcPr>
            <w:tcW w:w="4925" w:type="dxa"/>
          </w:tcPr>
          <w:p>
            <w:pPr>
              <w:pStyle w:val="TableParagraph"/>
              <w:spacing w:line="315" w:lineRule="exact"/>
              <w:ind w:left="108"/>
              <w:rPr>
                <w:sz w:val="28"/>
              </w:rPr>
            </w:pPr>
            <w:r>
              <w:rPr>
                <w:sz w:val="28"/>
              </w:rPr>
              <w:t>Use</w:t>
            </w:r>
            <w:r>
              <w:rPr>
                <w:spacing w:val="68"/>
                <w:sz w:val="28"/>
              </w:rPr>
              <w:t> </w:t>
            </w:r>
            <w:r>
              <w:rPr>
                <w:sz w:val="28"/>
              </w:rPr>
              <w:t>a</w:t>
            </w:r>
            <w:r>
              <w:rPr>
                <w:spacing w:val="68"/>
                <w:sz w:val="28"/>
              </w:rPr>
              <w:t> </w:t>
            </w:r>
            <w:r>
              <w:rPr>
                <w:sz w:val="28"/>
              </w:rPr>
              <w:t>formal</w:t>
            </w:r>
            <w:r>
              <w:rPr>
                <w:spacing w:val="69"/>
                <w:sz w:val="28"/>
              </w:rPr>
              <w:t> </w:t>
            </w:r>
            <w:r>
              <w:rPr>
                <w:sz w:val="28"/>
              </w:rPr>
              <w:t>policy</w:t>
            </w:r>
            <w:r>
              <w:rPr>
                <w:spacing w:val="64"/>
                <w:sz w:val="28"/>
              </w:rPr>
              <w:t> </w:t>
            </w:r>
            <w:r>
              <w:rPr>
                <w:sz w:val="28"/>
              </w:rPr>
              <w:t>for</w:t>
            </w:r>
            <w:r>
              <w:rPr>
                <w:spacing w:val="68"/>
                <w:sz w:val="28"/>
              </w:rPr>
              <w:t> </w:t>
            </w:r>
            <w:r>
              <w:rPr>
                <w:sz w:val="28"/>
              </w:rPr>
              <w:t>recruitment</w:t>
            </w:r>
            <w:r>
              <w:rPr>
                <w:spacing w:val="75"/>
                <w:sz w:val="28"/>
              </w:rPr>
              <w:t> </w:t>
            </w:r>
            <w:r>
              <w:rPr>
                <w:spacing w:val="-5"/>
                <w:sz w:val="28"/>
              </w:rPr>
              <w:t>of</w:t>
            </w:r>
          </w:p>
          <w:p>
            <w:pPr>
              <w:pStyle w:val="TableParagraph"/>
              <w:spacing w:line="308" w:lineRule="exact"/>
              <w:ind w:left="108"/>
              <w:rPr>
                <w:sz w:val="28"/>
              </w:rPr>
            </w:pPr>
            <w:r>
              <w:rPr>
                <w:spacing w:val="-2"/>
                <w:sz w:val="28"/>
              </w:rPr>
              <w:t>employees</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645" w:hRule="atLeast"/>
        </w:trPr>
        <w:tc>
          <w:tcPr>
            <w:tcW w:w="854" w:type="dxa"/>
          </w:tcPr>
          <w:p>
            <w:pPr>
              <w:pStyle w:val="TableParagraph"/>
              <w:spacing w:line="315" w:lineRule="exact"/>
              <w:ind w:left="107"/>
              <w:rPr>
                <w:sz w:val="28"/>
              </w:rPr>
            </w:pPr>
            <w:r>
              <w:rPr>
                <w:spacing w:val="-5"/>
                <w:sz w:val="28"/>
              </w:rPr>
              <w:t>9.</w:t>
            </w:r>
          </w:p>
        </w:tc>
        <w:tc>
          <w:tcPr>
            <w:tcW w:w="4925" w:type="dxa"/>
          </w:tcPr>
          <w:p>
            <w:pPr>
              <w:pStyle w:val="TableParagraph"/>
              <w:spacing w:line="315" w:lineRule="exact"/>
              <w:ind w:left="108"/>
              <w:rPr>
                <w:sz w:val="28"/>
              </w:rPr>
            </w:pPr>
            <w:r>
              <w:rPr>
                <w:sz w:val="28"/>
              </w:rPr>
              <w:t>Ensure</w:t>
            </w:r>
            <w:r>
              <w:rPr>
                <w:spacing w:val="21"/>
                <w:sz w:val="28"/>
              </w:rPr>
              <w:t> </w:t>
            </w:r>
            <w:r>
              <w:rPr>
                <w:sz w:val="28"/>
              </w:rPr>
              <w:t>that</w:t>
            </w:r>
            <w:r>
              <w:rPr>
                <w:spacing w:val="21"/>
                <w:sz w:val="28"/>
              </w:rPr>
              <w:t> </w:t>
            </w:r>
            <w:r>
              <w:rPr>
                <w:sz w:val="28"/>
              </w:rPr>
              <w:t>job</w:t>
            </w:r>
            <w:r>
              <w:rPr>
                <w:spacing w:val="21"/>
                <w:sz w:val="28"/>
              </w:rPr>
              <w:t> </w:t>
            </w:r>
            <w:r>
              <w:rPr>
                <w:sz w:val="28"/>
              </w:rPr>
              <w:t>vacancies</w:t>
            </w:r>
            <w:r>
              <w:rPr>
                <w:spacing w:val="21"/>
                <w:sz w:val="28"/>
              </w:rPr>
              <w:t> </w:t>
            </w:r>
            <w:r>
              <w:rPr>
                <w:sz w:val="28"/>
              </w:rPr>
              <w:t>are</w:t>
            </w:r>
            <w:r>
              <w:rPr>
                <w:spacing w:val="22"/>
                <w:sz w:val="28"/>
              </w:rPr>
              <w:t> </w:t>
            </w:r>
            <w:r>
              <w:rPr>
                <w:sz w:val="28"/>
              </w:rPr>
              <w:t>made</w:t>
            </w:r>
            <w:r>
              <w:rPr>
                <w:spacing w:val="21"/>
                <w:sz w:val="28"/>
              </w:rPr>
              <w:t> </w:t>
            </w:r>
            <w:r>
              <w:rPr>
                <w:spacing w:val="-4"/>
                <w:sz w:val="28"/>
              </w:rPr>
              <w:t>open</w:t>
            </w:r>
          </w:p>
          <w:p>
            <w:pPr>
              <w:pStyle w:val="TableParagraph"/>
              <w:spacing w:line="311" w:lineRule="exact"/>
              <w:ind w:left="108"/>
              <w:rPr>
                <w:sz w:val="28"/>
              </w:rPr>
            </w:pPr>
            <w:r>
              <w:rPr>
                <w:sz w:val="28"/>
              </w:rPr>
              <w:t>to</w:t>
            </w:r>
            <w:r>
              <w:rPr>
                <w:spacing w:val="-6"/>
                <w:sz w:val="28"/>
              </w:rPr>
              <w:t> </w:t>
            </w:r>
            <w:r>
              <w:rPr>
                <w:sz w:val="28"/>
              </w:rPr>
              <w:t>the</w:t>
            </w:r>
            <w:r>
              <w:rPr>
                <w:spacing w:val="-1"/>
                <w:sz w:val="28"/>
              </w:rPr>
              <w:t> </w:t>
            </w:r>
            <w:r>
              <w:rPr>
                <w:spacing w:val="-2"/>
                <w:sz w:val="28"/>
              </w:rPr>
              <w:t>public</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964" w:hRule="atLeast"/>
        </w:trPr>
        <w:tc>
          <w:tcPr>
            <w:tcW w:w="854" w:type="dxa"/>
          </w:tcPr>
          <w:p>
            <w:pPr>
              <w:pStyle w:val="TableParagraph"/>
              <w:spacing w:line="315" w:lineRule="exact"/>
              <w:ind w:left="107"/>
              <w:rPr>
                <w:sz w:val="28"/>
              </w:rPr>
            </w:pPr>
            <w:r>
              <w:rPr>
                <w:spacing w:val="-5"/>
                <w:sz w:val="28"/>
              </w:rPr>
              <w:t>10.</w:t>
            </w:r>
          </w:p>
        </w:tc>
        <w:tc>
          <w:tcPr>
            <w:tcW w:w="4925" w:type="dxa"/>
          </w:tcPr>
          <w:p>
            <w:pPr>
              <w:pStyle w:val="TableParagraph"/>
              <w:tabs>
                <w:tab w:pos="1156" w:val="left" w:leader="none"/>
                <w:tab w:pos="1849" w:val="left" w:leader="none"/>
                <w:tab w:pos="3004" w:val="left" w:leader="none"/>
                <w:tab w:pos="4471" w:val="left" w:leader="none"/>
              </w:tabs>
              <w:ind w:left="108" w:right="98"/>
              <w:rPr>
                <w:sz w:val="28"/>
              </w:rPr>
            </w:pPr>
            <w:r>
              <w:rPr>
                <w:spacing w:val="-2"/>
                <w:sz w:val="28"/>
              </w:rPr>
              <w:t>Ensure</w:t>
            </w:r>
            <w:r>
              <w:rPr>
                <w:sz w:val="28"/>
              </w:rPr>
              <w:tab/>
            </w:r>
            <w:r>
              <w:rPr>
                <w:spacing w:val="-4"/>
                <w:sz w:val="28"/>
              </w:rPr>
              <w:t>that</w:t>
            </w:r>
            <w:r>
              <w:rPr>
                <w:sz w:val="28"/>
              </w:rPr>
              <w:tab/>
            </w:r>
            <w:r>
              <w:rPr>
                <w:spacing w:val="-2"/>
                <w:sz w:val="28"/>
              </w:rPr>
              <w:t>existing</w:t>
            </w:r>
            <w:r>
              <w:rPr>
                <w:sz w:val="28"/>
              </w:rPr>
              <w:tab/>
            </w:r>
            <w:r>
              <w:rPr>
                <w:spacing w:val="-2"/>
                <w:sz w:val="28"/>
              </w:rPr>
              <w:t>employees</w:t>
            </w:r>
            <w:r>
              <w:rPr>
                <w:sz w:val="28"/>
              </w:rPr>
              <w:tab/>
            </w:r>
            <w:r>
              <w:rPr>
                <w:spacing w:val="-4"/>
                <w:sz w:val="28"/>
              </w:rPr>
              <w:t>are </w:t>
            </w:r>
            <w:r>
              <w:rPr>
                <w:sz w:val="28"/>
              </w:rPr>
              <w:t>considered</w:t>
            </w:r>
            <w:r>
              <w:rPr>
                <w:spacing w:val="38"/>
                <w:sz w:val="28"/>
              </w:rPr>
              <w:t> </w:t>
            </w:r>
            <w:r>
              <w:rPr>
                <w:sz w:val="28"/>
              </w:rPr>
              <w:t>when</w:t>
            </w:r>
            <w:r>
              <w:rPr>
                <w:spacing w:val="38"/>
                <w:sz w:val="28"/>
              </w:rPr>
              <w:t> </w:t>
            </w:r>
            <w:r>
              <w:rPr>
                <w:sz w:val="28"/>
              </w:rPr>
              <w:t>there</w:t>
            </w:r>
            <w:r>
              <w:rPr>
                <w:spacing w:val="40"/>
                <w:sz w:val="28"/>
              </w:rPr>
              <w:t> </w:t>
            </w:r>
            <w:r>
              <w:rPr>
                <w:sz w:val="28"/>
              </w:rPr>
              <w:t>are</w:t>
            </w:r>
            <w:r>
              <w:rPr>
                <w:spacing w:val="37"/>
                <w:sz w:val="28"/>
              </w:rPr>
              <w:t> </w:t>
            </w:r>
            <w:r>
              <w:rPr>
                <w:sz w:val="28"/>
              </w:rPr>
              <w:t>vacancies</w:t>
            </w:r>
            <w:r>
              <w:rPr>
                <w:spacing w:val="41"/>
                <w:sz w:val="28"/>
              </w:rPr>
              <w:t> </w:t>
            </w:r>
            <w:r>
              <w:rPr>
                <w:spacing w:val="-5"/>
                <w:sz w:val="28"/>
              </w:rPr>
              <w:t>for</w:t>
            </w:r>
          </w:p>
          <w:p>
            <w:pPr>
              <w:pStyle w:val="TableParagraph"/>
              <w:spacing w:line="308" w:lineRule="exact"/>
              <w:ind w:left="108"/>
              <w:rPr>
                <w:sz w:val="28"/>
              </w:rPr>
            </w:pPr>
            <w:r>
              <w:rPr>
                <w:sz w:val="28"/>
              </w:rPr>
              <w:t>higher</w:t>
            </w:r>
            <w:r>
              <w:rPr>
                <w:spacing w:val="-4"/>
                <w:sz w:val="28"/>
              </w:rPr>
              <w:t> </w:t>
            </w:r>
            <w:r>
              <w:rPr>
                <w:spacing w:val="-2"/>
                <w:sz w:val="28"/>
              </w:rPr>
              <w:t>positions</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645" w:hRule="atLeast"/>
        </w:trPr>
        <w:tc>
          <w:tcPr>
            <w:tcW w:w="854" w:type="dxa"/>
          </w:tcPr>
          <w:p>
            <w:pPr>
              <w:pStyle w:val="TableParagraph"/>
              <w:spacing w:line="315" w:lineRule="exact"/>
              <w:ind w:left="107"/>
              <w:rPr>
                <w:sz w:val="28"/>
              </w:rPr>
            </w:pPr>
            <w:r>
              <w:rPr>
                <w:spacing w:val="-5"/>
                <w:sz w:val="28"/>
              </w:rPr>
              <w:t>11.</w:t>
            </w:r>
          </w:p>
        </w:tc>
        <w:tc>
          <w:tcPr>
            <w:tcW w:w="4925" w:type="dxa"/>
          </w:tcPr>
          <w:p>
            <w:pPr>
              <w:pStyle w:val="TableParagraph"/>
              <w:spacing w:line="315" w:lineRule="exact"/>
              <w:ind w:left="108"/>
              <w:rPr>
                <w:sz w:val="28"/>
              </w:rPr>
            </w:pPr>
            <w:r>
              <w:rPr>
                <w:sz w:val="28"/>
              </w:rPr>
              <w:t>Involve</w:t>
            </w:r>
            <w:r>
              <w:rPr>
                <w:spacing w:val="24"/>
                <w:sz w:val="28"/>
              </w:rPr>
              <w:t> </w:t>
            </w:r>
            <w:r>
              <w:rPr>
                <w:sz w:val="28"/>
              </w:rPr>
              <w:t>heads</w:t>
            </w:r>
            <w:r>
              <w:rPr>
                <w:spacing w:val="23"/>
                <w:sz w:val="28"/>
              </w:rPr>
              <w:t> </w:t>
            </w:r>
            <w:r>
              <w:rPr>
                <w:sz w:val="28"/>
              </w:rPr>
              <w:t>of</w:t>
            </w:r>
            <w:r>
              <w:rPr>
                <w:spacing w:val="22"/>
                <w:sz w:val="28"/>
              </w:rPr>
              <w:t> </w:t>
            </w:r>
            <w:r>
              <w:rPr>
                <w:sz w:val="28"/>
              </w:rPr>
              <w:t>units</w:t>
            </w:r>
            <w:r>
              <w:rPr>
                <w:spacing w:val="24"/>
                <w:sz w:val="28"/>
              </w:rPr>
              <w:t> </w:t>
            </w:r>
            <w:r>
              <w:rPr>
                <w:sz w:val="28"/>
              </w:rPr>
              <w:t>in</w:t>
            </w:r>
            <w:r>
              <w:rPr>
                <w:spacing w:val="23"/>
                <w:sz w:val="28"/>
              </w:rPr>
              <w:t> </w:t>
            </w:r>
            <w:r>
              <w:rPr>
                <w:sz w:val="28"/>
              </w:rPr>
              <w:t>the</w:t>
            </w:r>
            <w:r>
              <w:rPr>
                <w:spacing w:val="25"/>
                <w:sz w:val="28"/>
              </w:rPr>
              <w:t> </w:t>
            </w:r>
            <w:r>
              <w:rPr>
                <w:spacing w:val="-2"/>
                <w:sz w:val="28"/>
              </w:rPr>
              <w:t>recruitment</w:t>
            </w:r>
          </w:p>
          <w:p>
            <w:pPr>
              <w:pStyle w:val="TableParagraph"/>
              <w:spacing w:line="311" w:lineRule="exact"/>
              <w:ind w:left="108"/>
              <w:rPr>
                <w:sz w:val="28"/>
              </w:rPr>
            </w:pPr>
            <w:r>
              <w:rPr>
                <w:spacing w:val="-2"/>
                <w:sz w:val="28"/>
              </w:rPr>
              <w:t>process</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r>
        <w:trPr>
          <w:trHeight w:val="321" w:hRule="atLeast"/>
        </w:trPr>
        <w:tc>
          <w:tcPr>
            <w:tcW w:w="854" w:type="dxa"/>
          </w:tcPr>
          <w:p>
            <w:pPr>
              <w:pStyle w:val="TableParagraph"/>
              <w:spacing w:line="301" w:lineRule="exact"/>
              <w:ind w:left="107"/>
              <w:rPr>
                <w:sz w:val="28"/>
              </w:rPr>
            </w:pPr>
            <w:r>
              <w:rPr>
                <w:spacing w:val="-5"/>
                <w:sz w:val="28"/>
              </w:rPr>
              <w:t>12.</w:t>
            </w:r>
          </w:p>
        </w:tc>
        <w:tc>
          <w:tcPr>
            <w:tcW w:w="4925" w:type="dxa"/>
          </w:tcPr>
          <w:p>
            <w:pPr>
              <w:pStyle w:val="TableParagraph"/>
              <w:spacing w:line="301" w:lineRule="exact"/>
              <w:ind w:left="108"/>
              <w:rPr>
                <w:sz w:val="28"/>
              </w:rPr>
            </w:pPr>
            <w:r>
              <w:rPr>
                <w:sz w:val="28"/>
              </w:rPr>
              <w:t>Use</w:t>
            </w:r>
            <w:r>
              <w:rPr>
                <w:spacing w:val="-5"/>
                <w:sz w:val="28"/>
              </w:rPr>
              <w:t> </w:t>
            </w:r>
            <w:r>
              <w:rPr>
                <w:sz w:val="28"/>
              </w:rPr>
              <w:t>suitable</w:t>
            </w:r>
            <w:r>
              <w:rPr>
                <w:spacing w:val="-4"/>
                <w:sz w:val="28"/>
              </w:rPr>
              <w:t> </w:t>
            </w:r>
            <w:r>
              <w:rPr>
                <w:sz w:val="28"/>
              </w:rPr>
              <w:t>media</w:t>
            </w:r>
            <w:r>
              <w:rPr>
                <w:spacing w:val="-6"/>
                <w:sz w:val="28"/>
              </w:rPr>
              <w:t> </w:t>
            </w:r>
            <w:r>
              <w:rPr>
                <w:sz w:val="28"/>
              </w:rPr>
              <w:t>to</w:t>
            </w:r>
            <w:r>
              <w:rPr>
                <w:spacing w:val="-5"/>
                <w:sz w:val="28"/>
              </w:rPr>
              <w:t> </w:t>
            </w:r>
            <w:r>
              <w:rPr>
                <w:sz w:val="28"/>
              </w:rPr>
              <w:t>advertise</w:t>
            </w:r>
            <w:r>
              <w:rPr>
                <w:spacing w:val="-3"/>
                <w:sz w:val="28"/>
              </w:rPr>
              <w:t> </w:t>
            </w:r>
            <w:r>
              <w:rPr>
                <w:spacing w:val="-2"/>
                <w:sz w:val="28"/>
              </w:rPr>
              <w:t>vacancies</w:t>
            </w:r>
          </w:p>
        </w:tc>
        <w:tc>
          <w:tcPr>
            <w:tcW w:w="808" w:type="dxa"/>
          </w:tcPr>
          <w:p>
            <w:pPr>
              <w:pStyle w:val="TableParagraph"/>
              <w:rPr>
                <w:sz w:val="24"/>
              </w:rPr>
            </w:pPr>
          </w:p>
        </w:tc>
        <w:tc>
          <w:tcPr>
            <w:tcW w:w="630" w:type="dxa"/>
          </w:tcPr>
          <w:p>
            <w:pPr>
              <w:pStyle w:val="TableParagraph"/>
              <w:rPr>
                <w:sz w:val="24"/>
              </w:rPr>
            </w:pPr>
          </w:p>
        </w:tc>
        <w:tc>
          <w:tcPr>
            <w:tcW w:w="808" w:type="dxa"/>
          </w:tcPr>
          <w:p>
            <w:pPr>
              <w:pStyle w:val="TableParagraph"/>
              <w:rPr>
                <w:sz w:val="24"/>
              </w:rPr>
            </w:pPr>
          </w:p>
        </w:tc>
        <w:tc>
          <w:tcPr>
            <w:tcW w:w="719" w:type="dxa"/>
          </w:tcPr>
          <w:p>
            <w:pPr>
              <w:pStyle w:val="TableParagraph"/>
              <w:rPr>
                <w:sz w:val="24"/>
              </w:rPr>
            </w:pPr>
          </w:p>
        </w:tc>
        <w:tc>
          <w:tcPr>
            <w:tcW w:w="827" w:type="dxa"/>
          </w:tcPr>
          <w:p>
            <w:pPr>
              <w:pStyle w:val="TableParagraph"/>
              <w:rPr>
                <w:sz w:val="24"/>
              </w:rPr>
            </w:pPr>
          </w:p>
        </w:tc>
      </w:tr>
      <w:tr>
        <w:trPr>
          <w:trHeight w:val="645" w:hRule="atLeast"/>
        </w:trPr>
        <w:tc>
          <w:tcPr>
            <w:tcW w:w="854" w:type="dxa"/>
          </w:tcPr>
          <w:p>
            <w:pPr>
              <w:pStyle w:val="TableParagraph"/>
              <w:spacing w:line="315" w:lineRule="exact"/>
              <w:ind w:left="107"/>
              <w:rPr>
                <w:sz w:val="28"/>
              </w:rPr>
            </w:pPr>
            <w:r>
              <w:rPr>
                <w:spacing w:val="-5"/>
                <w:sz w:val="28"/>
              </w:rPr>
              <w:t>13.</w:t>
            </w:r>
          </w:p>
        </w:tc>
        <w:tc>
          <w:tcPr>
            <w:tcW w:w="4925" w:type="dxa"/>
          </w:tcPr>
          <w:p>
            <w:pPr>
              <w:pStyle w:val="TableParagraph"/>
              <w:spacing w:line="315" w:lineRule="exact"/>
              <w:ind w:left="108"/>
              <w:rPr>
                <w:sz w:val="28"/>
              </w:rPr>
            </w:pPr>
            <w:r>
              <w:rPr>
                <w:sz w:val="28"/>
              </w:rPr>
              <w:t>Ensure</w:t>
            </w:r>
            <w:r>
              <w:rPr>
                <w:spacing w:val="2"/>
                <w:sz w:val="28"/>
              </w:rPr>
              <w:t> </w:t>
            </w:r>
            <w:r>
              <w:rPr>
                <w:sz w:val="28"/>
              </w:rPr>
              <w:t>that</w:t>
            </w:r>
            <w:r>
              <w:rPr>
                <w:spacing w:val="2"/>
                <w:sz w:val="28"/>
              </w:rPr>
              <w:t> </w:t>
            </w:r>
            <w:r>
              <w:rPr>
                <w:sz w:val="28"/>
              </w:rPr>
              <w:t>the</w:t>
            </w:r>
            <w:r>
              <w:rPr>
                <w:spacing w:val="2"/>
                <w:sz w:val="28"/>
              </w:rPr>
              <w:t> </w:t>
            </w:r>
            <w:r>
              <w:rPr>
                <w:sz w:val="28"/>
              </w:rPr>
              <w:t>recruitment</w:t>
            </w:r>
            <w:r>
              <w:rPr>
                <w:spacing w:val="2"/>
                <w:sz w:val="28"/>
              </w:rPr>
              <w:t> </w:t>
            </w:r>
            <w:r>
              <w:rPr>
                <w:sz w:val="28"/>
              </w:rPr>
              <w:t>process is</w:t>
            </w:r>
            <w:r>
              <w:rPr>
                <w:spacing w:val="3"/>
                <w:sz w:val="28"/>
              </w:rPr>
              <w:t> </w:t>
            </w:r>
            <w:r>
              <w:rPr>
                <w:spacing w:val="-4"/>
                <w:sz w:val="28"/>
              </w:rPr>
              <w:t>fair</w:t>
            </w:r>
          </w:p>
          <w:p>
            <w:pPr>
              <w:pStyle w:val="TableParagraph"/>
              <w:spacing w:line="311" w:lineRule="exact"/>
              <w:ind w:left="108"/>
              <w:rPr>
                <w:sz w:val="28"/>
              </w:rPr>
            </w:pPr>
            <w:r>
              <w:rPr>
                <w:sz w:val="28"/>
              </w:rPr>
              <w:t>to</w:t>
            </w:r>
            <w:r>
              <w:rPr>
                <w:spacing w:val="-4"/>
                <w:sz w:val="28"/>
              </w:rPr>
              <w:t> </w:t>
            </w:r>
            <w:r>
              <w:rPr>
                <w:sz w:val="28"/>
              </w:rPr>
              <w:t>all</w:t>
            </w:r>
            <w:r>
              <w:rPr>
                <w:spacing w:val="-7"/>
                <w:sz w:val="28"/>
              </w:rPr>
              <w:t> </w:t>
            </w:r>
            <w:r>
              <w:rPr>
                <w:sz w:val="28"/>
              </w:rPr>
              <w:t>prospective</w:t>
            </w:r>
            <w:r>
              <w:rPr>
                <w:spacing w:val="-7"/>
                <w:sz w:val="28"/>
              </w:rPr>
              <w:t> </w:t>
            </w:r>
            <w:r>
              <w:rPr>
                <w:spacing w:val="-2"/>
                <w:sz w:val="28"/>
              </w:rPr>
              <w:t>employees.</w:t>
            </w:r>
          </w:p>
        </w:tc>
        <w:tc>
          <w:tcPr>
            <w:tcW w:w="808" w:type="dxa"/>
          </w:tcPr>
          <w:p>
            <w:pPr>
              <w:pStyle w:val="TableParagraph"/>
              <w:rPr>
                <w:sz w:val="28"/>
              </w:rPr>
            </w:pPr>
          </w:p>
        </w:tc>
        <w:tc>
          <w:tcPr>
            <w:tcW w:w="630" w:type="dxa"/>
          </w:tcPr>
          <w:p>
            <w:pPr>
              <w:pStyle w:val="TableParagraph"/>
              <w:rPr>
                <w:sz w:val="28"/>
              </w:rPr>
            </w:pPr>
          </w:p>
        </w:tc>
        <w:tc>
          <w:tcPr>
            <w:tcW w:w="808" w:type="dxa"/>
          </w:tcPr>
          <w:p>
            <w:pPr>
              <w:pStyle w:val="TableParagraph"/>
              <w:rPr>
                <w:sz w:val="28"/>
              </w:rPr>
            </w:pPr>
          </w:p>
        </w:tc>
        <w:tc>
          <w:tcPr>
            <w:tcW w:w="719" w:type="dxa"/>
          </w:tcPr>
          <w:p>
            <w:pPr>
              <w:pStyle w:val="TableParagraph"/>
              <w:rPr>
                <w:sz w:val="28"/>
              </w:rPr>
            </w:pPr>
          </w:p>
        </w:tc>
        <w:tc>
          <w:tcPr>
            <w:tcW w:w="827" w:type="dxa"/>
          </w:tcPr>
          <w:p>
            <w:pPr>
              <w:pStyle w:val="TableParagraph"/>
              <w:rPr>
                <w:sz w:val="28"/>
              </w:rPr>
            </w:pPr>
          </w:p>
        </w:tc>
      </w:tr>
    </w:tbl>
    <w:p>
      <w:pPr>
        <w:spacing w:after="0"/>
        <w:rPr>
          <w:sz w:val="28"/>
        </w:rPr>
        <w:sectPr>
          <w:pgSz w:w="12240" w:h="15840"/>
          <w:pgMar w:header="761" w:footer="0" w:top="980" w:bottom="280" w:left="1200" w:right="240"/>
        </w:sectPr>
      </w:pPr>
    </w:p>
    <w:p>
      <w:pPr>
        <w:pStyle w:val="BodyText"/>
        <w:spacing w:before="134"/>
        <w:jc w:val="left"/>
        <w:rPr>
          <w:b/>
        </w:rPr>
      </w:pPr>
    </w:p>
    <w:p>
      <w:pPr>
        <w:spacing w:before="0"/>
        <w:ind w:left="240" w:right="0" w:firstLine="0"/>
        <w:jc w:val="left"/>
        <w:rPr>
          <w:b/>
          <w:sz w:val="28"/>
        </w:rPr>
      </w:pPr>
      <w:r>
        <w:rPr>
          <w:b/>
          <w:sz w:val="28"/>
        </w:rPr>
        <w:t>B2:</w:t>
      </w:r>
      <w:r>
        <w:rPr>
          <w:b/>
          <w:spacing w:val="-5"/>
          <w:sz w:val="28"/>
        </w:rPr>
        <w:t> </w:t>
      </w:r>
      <w:r>
        <w:rPr>
          <w:b/>
          <w:sz w:val="28"/>
        </w:rPr>
        <w:t>Employee</w:t>
      </w:r>
      <w:r>
        <w:rPr>
          <w:b/>
          <w:spacing w:val="-4"/>
          <w:sz w:val="28"/>
        </w:rPr>
        <w:t> </w:t>
      </w:r>
      <w:r>
        <w:rPr>
          <w:b/>
          <w:sz w:val="28"/>
        </w:rPr>
        <w:t>Development</w:t>
      </w:r>
      <w:r>
        <w:rPr>
          <w:b/>
          <w:spacing w:val="-4"/>
          <w:sz w:val="28"/>
        </w:rPr>
        <w:t> </w:t>
      </w:r>
      <w:r>
        <w:rPr>
          <w:b/>
          <w:sz w:val="28"/>
        </w:rPr>
        <w:t>Practices</w:t>
      </w:r>
      <w:r>
        <w:rPr>
          <w:b/>
          <w:spacing w:val="-4"/>
          <w:sz w:val="28"/>
        </w:rPr>
        <w:t> </w:t>
      </w:r>
      <w:r>
        <w:rPr>
          <w:b/>
          <w:sz w:val="28"/>
        </w:rPr>
        <w:t>of</w:t>
      </w:r>
      <w:r>
        <w:rPr>
          <w:b/>
          <w:spacing w:val="-7"/>
          <w:sz w:val="28"/>
        </w:rPr>
        <w:t> </w:t>
      </w:r>
      <w:r>
        <w:rPr>
          <w:b/>
          <w:sz w:val="28"/>
        </w:rPr>
        <w:t>SMEs</w:t>
      </w:r>
      <w:r>
        <w:rPr>
          <w:b/>
          <w:spacing w:val="-3"/>
          <w:sz w:val="28"/>
        </w:rPr>
        <w:t> </w:t>
      </w:r>
      <w:r>
        <w:rPr>
          <w:b/>
          <w:sz w:val="28"/>
        </w:rPr>
        <w:t>in</w:t>
      </w:r>
      <w:r>
        <w:rPr>
          <w:b/>
          <w:spacing w:val="-4"/>
          <w:sz w:val="28"/>
        </w:rPr>
        <w:t> </w:t>
      </w:r>
      <w:r>
        <w:rPr>
          <w:b/>
          <w:sz w:val="28"/>
        </w:rPr>
        <w:t>Anambra</w:t>
      </w:r>
      <w:r>
        <w:rPr>
          <w:b/>
          <w:spacing w:val="-2"/>
          <w:sz w:val="28"/>
        </w:rPr>
        <w:t> State</w:t>
      </w:r>
    </w:p>
    <w:p>
      <w:pPr>
        <w:pStyle w:val="BodyText"/>
        <w:spacing w:before="22"/>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4205"/>
        <w:gridCol w:w="809"/>
        <w:gridCol w:w="991"/>
        <w:gridCol w:w="989"/>
        <w:gridCol w:w="967"/>
        <w:gridCol w:w="761"/>
      </w:tblGrid>
      <w:tr>
        <w:trPr>
          <w:trHeight w:val="321" w:hRule="atLeast"/>
        </w:trPr>
        <w:tc>
          <w:tcPr>
            <w:tcW w:w="854" w:type="dxa"/>
          </w:tcPr>
          <w:p>
            <w:pPr>
              <w:pStyle w:val="TableParagraph"/>
              <w:spacing w:line="301" w:lineRule="exact"/>
              <w:ind w:left="107"/>
              <w:rPr>
                <w:sz w:val="28"/>
              </w:rPr>
            </w:pPr>
            <w:r>
              <w:rPr>
                <w:spacing w:val="-4"/>
                <w:sz w:val="28"/>
              </w:rPr>
              <w:t>S/NO</w:t>
            </w:r>
          </w:p>
        </w:tc>
        <w:tc>
          <w:tcPr>
            <w:tcW w:w="4205" w:type="dxa"/>
          </w:tcPr>
          <w:p>
            <w:pPr>
              <w:pStyle w:val="TableParagraph"/>
              <w:spacing w:line="301" w:lineRule="exact"/>
              <w:ind w:left="108"/>
              <w:rPr>
                <w:b/>
                <w:sz w:val="28"/>
              </w:rPr>
            </w:pPr>
            <w:r>
              <w:rPr>
                <w:b/>
                <w:sz w:val="28"/>
              </w:rPr>
              <w:t>Items</w:t>
            </w:r>
            <w:r>
              <w:rPr>
                <w:b/>
                <w:spacing w:val="-4"/>
                <w:sz w:val="28"/>
              </w:rPr>
              <w:t> </w:t>
            </w:r>
            <w:r>
              <w:rPr>
                <w:b/>
                <w:sz w:val="28"/>
              </w:rPr>
              <w:t>on</w:t>
            </w:r>
            <w:r>
              <w:rPr>
                <w:b/>
                <w:spacing w:val="-5"/>
                <w:sz w:val="28"/>
              </w:rPr>
              <w:t> </w:t>
            </w:r>
            <w:r>
              <w:rPr>
                <w:b/>
                <w:sz w:val="28"/>
              </w:rPr>
              <w:t>development</w:t>
            </w:r>
            <w:r>
              <w:rPr>
                <w:b/>
                <w:spacing w:val="-4"/>
                <w:sz w:val="28"/>
              </w:rPr>
              <w:t> </w:t>
            </w:r>
            <w:r>
              <w:rPr>
                <w:b/>
                <w:spacing w:val="-2"/>
                <w:sz w:val="28"/>
              </w:rPr>
              <w:t>Practices</w:t>
            </w:r>
          </w:p>
        </w:tc>
        <w:tc>
          <w:tcPr>
            <w:tcW w:w="809" w:type="dxa"/>
          </w:tcPr>
          <w:p>
            <w:pPr>
              <w:pStyle w:val="TableParagraph"/>
              <w:spacing w:line="301" w:lineRule="exact"/>
              <w:ind w:left="106"/>
              <w:rPr>
                <w:b/>
                <w:sz w:val="28"/>
              </w:rPr>
            </w:pPr>
            <w:r>
              <w:rPr>
                <w:b/>
                <w:spacing w:val="-5"/>
                <w:sz w:val="28"/>
              </w:rPr>
              <w:t>SA</w:t>
            </w:r>
          </w:p>
        </w:tc>
        <w:tc>
          <w:tcPr>
            <w:tcW w:w="991" w:type="dxa"/>
          </w:tcPr>
          <w:p>
            <w:pPr>
              <w:pStyle w:val="TableParagraph"/>
              <w:spacing w:line="301" w:lineRule="exact"/>
              <w:ind w:left="108"/>
              <w:rPr>
                <w:b/>
                <w:sz w:val="28"/>
              </w:rPr>
            </w:pPr>
            <w:r>
              <w:rPr>
                <w:b/>
                <w:spacing w:val="-10"/>
                <w:sz w:val="28"/>
              </w:rPr>
              <w:t>A</w:t>
            </w:r>
          </w:p>
        </w:tc>
        <w:tc>
          <w:tcPr>
            <w:tcW w:w="989" w:type="dxa"/>
          </w:tcPr>
          <w:p>
            <w:pPr>
              <w:pStyle w:val="TableParagraph"/>
              <w:spacing w:line="301" w:lineRule="exact"/>
              <w:ind w:left="106"/>
              <w:rPr>
                <w:b/>
                <w:sz w:val="28"/>
              </w:rPr>
            </w:pPr>
            <w:r>
              <w:rPr>
                <w:b/>
                <w:spacing w:val="-5"/>
                <w:sz w:val="28"/>
              </w:rPr>
              <w:t>MA</w:t>
            </w:r>
          </w:p>
        </w:tc>
        <w:tc>
          <w:tcPr>
            <w:tcW w:w="967" w:type="dxa"/>
          </w:tcPr>
          <w:p>
            <w:pPr>
              <w:pStyle w:val="TableParagraph"/>
              <w:spacing w:line="301" w:lineRule="exact"/>
              <w:ind w:left="109"/>
              <w:rPr>
                <w:b/>
                <w:sz w:val="28"/>
              </w:rPr>
            </w:pPr>
            <w:r>
              <w:rPr>
                <w:b/>
                <w:spacing w:val="-10"/>
                <w:sz w:val="28"/>
              </w:rPr>
              <w:t>D</w:t>
            </w:r>
          </w:p>
        </w:tc>
        <w:tc>
          <w:tcPr>
            <w:tcW w:w="761" w:type="dxa"/>
          </w:tcPr>
          <w:p>
            <w:pPr>
              <w:pStyle w:val="TableParagraph"/>
              <w:spacing w:line="301" w:lineRule="exact"/>
              <w:ind w:left="109"/>
              <w:rPr>
                <w:b/>
                <w:sz w:val="28"/>
              </w:rPr>
            </w:pPr>
            <w:r>
              <w:rPr>
                <w:b/>
                <w:spacing w:val="-5"/>
                <w:sz w:val="28"/>
              </w:rPr>
              <w:t>SD</w:t>
            </w:r>
          </w:p>
        </w:tc>
      </w:tr>
      <w:tr>
        <w:trPr>
          <w:trHeight w:val="642" w:hRule="atLeast"/>
        </w:trPr>
        <w:tc>
          <w:tcPr>
            <w:tcW w:w="854" w:type="dxa"/>
          </w:tcPr>
          <w:p>
            <w:pPr>
              <w:pStyle w:val="TableParagraph"/>
              <w:spacing w:line="315" w:lineRule="exact"/>
              <w:ind w:left="107"/>
              <w:rPr>
                <w:sz w:val="28"/>
              </w:rPr>
            </w:pPr>
            <w:r>
              <w:rPr>
                <w:spacing w:val="-5"/>
                <w:sz w:val="28"/>
              </w:rPr>
              <w:t>14.</w:t>
            </w:r>
          </w:p>
        </w:tc>
        <w:tc>
          <w:tcPr>
            <w:tcW w:w="4205" w:type="dxa"/>
          </w:tcPr>
          <w:p>
            <w:pPr>
              <w:pStyle w:val="TableParagraph"/>
              <w:tabs>
                <w:tab w:pos="1843" w:val="left" w:leader="none"/>
                <w:tab w:pos="3223" w:val="left" w:leader="none"/>
              </w:tabs>
              <w:spacing w:line="315" w:lineRule="exact"/>
              <w:ind w:left="108"/>
              <w:rPr>
                <w:sz w:val="28"/>
              </w:rPr>
            </w:pPr>
            <w:r>
              <w:rPr>
                <w:spacing w:val="-2"/>
                <w:sz w:val="28"/>
              </w:rPr>
              <w:t>Consistently</w:t>
            </w:r>
            <w:r>
              <w:rPr>
                <w:sz w:val="28"/>
              </w:rPr>
              <w:tab/>
            </w:r>
            <w:r>
              <w:rPr>
                <w:spacing w:val="-2"/>
                <w:sz w:val="28"/>
              </w:rPr>
              <w:t>assessing</w:t>
            </w:r>
            <w:r>
              <w:rPr>
                <w:sz w:val="28"/>
              </w:rPr>
              <w:tab/>
            </w:r>
            <w:r>
              <w:rPr>
                <w:spacing w:val="-2"/>
                <w:sz w:val="28"/>
              </w:rPr>
              <w:t>training</w:t>
            </w:r>
          </w:p>
          <w:p>
            <w:pPr>
              <w:pStyle w:val="TableParagraph"/>
              <w:spacing w:line="308" w:lineRule="exact"/>
              <w:ind w:left="108"/>
              <w:rPr>
                <w:sz w:val="28"/>
              </w:rPr>
            </w:pPr>
            <w:r>
              <w:rPr>
                <w:sz w:val="28"/>
              </w:rPr>
              <w:t>needs</w:t>
            </w:r>
            <w:r>
              <w:rPr>
                <w:spacing w:val="-5"/>
                <w:sz w:val="28"/>
              </w:rPr>
              <w:t> </w:t>
            </w:r>
            <w:r>
              <w:rPr>
                <w:sz w:val="28"/>
              </w:rPr>
              <w:t>of</w:t>
            </w:r>
            <w:r>
              <w:rPr>
                <w:spacing w:val="-1"/>
                <w:sz w:val="28"/>
              </w:rPr>
              <w:t> </w:t>
            </w:r>
            <w:r>
              <w:rPr>
                <w:spacing w:val="-2"/>
                <w:sz w:val="28"/>
              </w:rPr>
              <w:t>employees</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645" w:hRule="atLeast"/>
        </w:trPr>
        <w:tc>
          <w:tcPr>
            <w:tcW w:w="854" w:type="dxa"/>
          </w:tcPr>
          <w:p>
            <w:pPr>
              <w:pStyle w:val="TableParagraph"/>
              <w:spacing w:line="317" w:lineRule="exact"/>
              <w:ind w:left="107"/>
              <w:rPr>
                <w:sz w:val="28"/>
              </w:rPr>
            </w:pPr>
            <w:r>
              <w:rPr>
                <w:spacing w:val="-5"/>
                <w:sz w:val="28"/>
              </w:rPr>
              <w:t>15.</w:t>
            </w:r>
          </w:p>
        </w:tc>
        <w:tc>
          <w:tcPr>
            <w:tcW w:w="4205" w:type="dxa"/>
          </w:tcPr>
          <w:p>
            <w:pPr>
              <w:pStyle w:val="TableParagraph"/>
              <w:spacing w:line="317" w:lineRule="exact"/>
              <w:ind w:left="108"/>
              <w:rPr>
                <w:sz w:val="28"/>
              </w:rPr>
            </w:pPr>
            <w:r>
              <w:rPr>
                <w:sz w:val="28"/>
              </w:rPr>
              <w:t>Recommend</w:t>
            </w:r>
            <w:r>
              <w:rPr>
                <w:spacing w:val="19"/>
                <w:sz w:val="28"/>
              </w:rPr>
              <w:t> </w:t>
            </w:r>
            <w:r>
              <w:rPr>
                <w:sz w:val="28"/>
              </w:rPr>
              <w:t>personnel</w:t>
            </w:r>
            <w:r>
              <w:rPr>
                <w:spacing w:val="20"/>
                <w:sz w:val="28"/>
              </w:rPr>
              <w:t> </w:t>
            </w:r>
            <w:r>
              <w:rPr>
                <w:sz w:val="28"/>
              </w:rPr>
              <w:t>for</w:t>
            </w:r>
            <w:r>
              <w:rPr>
                <w:spacing w:val="18"/>
                <w:sz w:val="28"/>
              </w:rPr>
              <w:t> </w:t>
            </w:r>
            <w:r>
              <w:rPr>
                <w:spacing w:val="-2"/>
                <w:sz w:val="28"/>
              </w:rPr>
              <w:t>training</w:t>
            </w:r>
          </w:p>
          <w:p>
            <w:pPr>
              <w:pStyle w:val="TableParagraph"/>
              <w:spacing w:line="308" w:lineRule="exact"/>
              <w:ind w:left="108"/>
              <w:rPr>
                <w:sz w:val="28"/>
              </w:rPr>
            </w:pPr>
            <w:r>
              <w:rPr>
                <w:sz w:val="28"/>
              </w:rPr>
              <w:t>based</w:t>
            </w:r>
            <w:r>
              <w:rPr>
                <w:spacing w:val="-4"/>
                <w:sz w:val="28"/>
              </w:rPr>
              <w:t> </w:t>
            </w:r>
            <w:r>
              <w:rPr>
                <w:sz w:val="28"/>
              </w:rPr>
              <w:t>on</w:t>
            </w:r>
            <w:r>
              <w:rPr>
                <w:spacing w:val="-1"/>
                <w:sz w:val="28"/>
              </w:rPr>
              <w:t> </w:t>
            </w:r>
            <w:r>
              <w:rPr>
                <w:spacing w:val="-2"/>
                <w:sz w:val="28"/>
              </w:rPr>
              <w:t>merit</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642" w:hRule="atLeast"/>
        </w:trPr>
        <w:tc>
          <w:tcPr>
            <w:tcW w:w="854" w:type="dxa"/>
          </w:tcPr>
          <w:p>
            <w:pPr>
              <w:pStyle w:val="TableParagraph"/>
              <w:spacing w:line="315" w:lineRule="exact"/>
              <w:ind w:left="107"/>
              <w:rPr>
                <w:sz w:val="28"/>
              </w:rPr>
            </w:pPr>
            <w:r>
              <w:rPr>
                <w:spacing w:val="-5"/>
                <w:sz w:val="28"/>
              </w:rPr>
              <w:t>16.</w:t>
            </w:r>
          </w:p>
        </w:tc>
        <w:tc>
          <w:tcPr>
            <w:tcW w:w="4205" w:type="dxa"/>
          </w:tcPr>
          <w:p>
            <w:pPr>
              <w:pStyle w:val="TableParagraph"/>
              <w:tabs>
                <w:tab w:pos="1079" w:val="left" w:leader="none"/>
                <w:tab w:pos="1863" w:val="left" w:leader="none"/>
                <w:tab w:pos="3767" w:val="left" w:leader="none"/>
              </w:tabs>
              <w:spacing w:line="315" w:lineRule="exact"/>
              <w:ind w:left="108"/>
              <w:rPr>
                <w:sz w:val="28"/>
              </w:rPr>
            </w:pPr>
            <w:r>
              <w:rPr>
                <w:spacing w:val="-4"/>
                <w:sz w:val="28"/>
              </w:rPr>
              <w:t>Seek</w:t>
            </w:r>
            <w:r>
              <w:rPr>
                <w:sz w:val="28"/>
              </w:rPr>
              <w:tab/>
            </w:r>
            <w:r>
              <w:rPr>
                <w:spacing w:val="-5"/>
                <w:sz w:val="28"/>
              </w:rPr>
              <w:t>out</w:t>
            </w:r>
            <w:r>
              <w:rPr>
                <w:sz w:val="28"/>
              </w:rPr>
              <w:tab/>
            </w:r>
            <w:r>
              <w:rPr>
                <w:spacing w:val="-2"/>
                <w:sz w:val="28"/>
              </w:rPr>
              <w:t>opportunities</w:t>
            </w:r>
            <w:r>
              <w:rPr>
                <w:sz w:val="28"/>
              </w:rPr>
              <w:tab/>
            </w:r>
            <w:r>
              <w:rPr>
                <w:spacing w:val="-5"/>
                <w:sz w:val="28"/>
              </w:rPr>
              <w:t>for</w:t>
            </w:r>
          </w:p>
          <w:p>
            <w:pPr>
              <w:pStyle w:val="TableParagraph"/>
              <w:spacing w:line="308" w:lineRule="exact"/>
              <w:ind w:left="108"/>
              <w:rPr>
                <w:sz w:val="28"/>
              </w:rPr>
            </w:pPr>
            <w:r>
              <w:rPr>
                <w:sz w:val="28"/>
              </w:rPr>
              <w:t>employees</w:t>
            </w:r>
            <w:r>
              <w:rPr>
                <w:spacing w:val="-9"/>
                <w:sz w:val="28"/>
              </w:rPr>
              <w:t> </w:t>
            </w:r>
            <w:r>
              <w:rPr>
                <w:spacing w:val="-2"/>
                <w:sz w:val="28"/>
              </w:rPr>
              <w:t>development</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645" w:hRule="atLeast"/>
        </w:trPr>
        <w:tc>
          <w:tcPr>
            <w:tcW w:w="854" w:type="dxa"/>
          </w:tcPr>
          <w:p>
            <w:pPr>
              <w:pStyle w:val="TableParagraph"/>
              <w:spacing w:line="317" w:lineRule="exact"/>
              <w:ind w:left="107"/>
              <w:rPr>
                <w:sz w:val="28"/>
              </w:rPr>
            </w:pPr>
            <w:r>
              <w:rPr>
                <w:spacing w:val="-5"/>
                <w:sz w:val="28"/>
              </w:rPr>
              <w:t>17.</w:t>
            </w:r>
          </w:p>
        </w:tc>
        <w:tc>
          <w:tcPr>
            <w:tcW w:w="4205" w:type="dxa"/>
          </w:tcPr>
          <w:p>
            <w:pPr>
              <w:pStyle w:val="TableParagraph"/>
              <w:spacing w:line="317" w:lineRule="exact"/>
              <w:ind w:left="108"/>
              <w:rPr>
                <w:sz w:val="28"/>
              </w:rPr>
            </w:pPr>
            <w:r>
              <w:rPr>
                <w:sz w:val="28"/>
              </w:rPr>
              <w:t>Ensure</w:t>
            </w:r>
            <w:r>
              <w:rPr>
                <w:spacing w:val="71"/>
                <w:sz w:val="28"/>
              </w:rPr>
              <w:t> </w:t>
            </w:r>
            <w:r>
              <w:rPr>
                <w:sz w:val="28"/>
              </w:rPr>
              <w:t>that</w:t>
            </w:r>
            <w:r>
              <w:rPr>
                <w:spacing w:val="73"/>
                <w:sz w:val="28"/>
              </w:rPr>
              <w:t> </w:t>
            </w:r>
            <w:r>
              <w:rPr>
                <w:sz w:val="28"/>
              </w:rPr>
              <w:t>employees</w:t>
            </w:r>
            <w:r>
              <w:rPr>
                <w:spacing w:val="74"/>
                <w:sz w:val="28"/>
              </w:rPr>
              <w:t> </w:t>
            </w:r>
            <w:r>
              <w:rPr>
                <w:spacing w:val="-2"/>
                <w:sz w:val="28"/>
              </w:rPr>
              <w:t>appreciate</w:t>
            </w:r>
          </w:p>
          <w:p>
            <w:pPr>
              <w:pStyle w:val="TableParagraph"/>
              <w:spacing w:line="308" w:lineRule="exact"/>
              <w:ind w:left="108"/>
              <w:rPr>
                <w:sz w:val="28"/>
              </w:rPr>
            </w:pPr>
            <w:r>
              <w:rPr>
                <w:sz w:val="28"/>
              </w:rPr>
              <w:t>their</w:t>
            </w:r>
            <w:r>
              <w:rPr>
                <w:spacing w:val="-6"/>
                <w:sz w:val="28"/>
              </w:rPr>
              <w:t> </w:t>
            </w:r>
            <w:r>
              <w:rPr>
                <w:sz w:val="28"/>
              </w:rPr>
              <w:t>need</w:t>
            </w:r>
            <w:r>
              <w:rPr>
                <w:spacing w:val="-3"/>
                <w:sz w:val="28"/>
              </w:rPr>
              <w:t> </w:t>
            </w:r>
            <w:r>
              <w:rPr>
                <w:sz w:val="28"/>
              </w:rPr>
              <w:t>for</w:t>
            </w:r>
            <w:r>
              <w:rPr>
                <w:spacing w:val="-3"/>
                <w:sz w:val="28"/>
              </w:rPr>
              <w:t> </w:t>
            </w:r>
            <w:r>
              <w:rPr>
                <w:sz w:val="28"/>
              </w:rPr>
              <w:t>further</w:t>
            </w:r>
            <w:r>
              <w:rPr>
                <w:spacing w:val="-5"/>
                <w:sz w:val="28"/>
              </w:rPr>
              <w:t> </w:t>
            </w:r>
            <w:r>
              <w:rPr>
                <w:spacing w:val="-2"/>
                <w:sz w:val="28"/>
              </w:rPr>
              <w:t>training</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1288" w:hRule="atLeast"/>
        </w:trPr>
        <w:tc>
          <w:tcPr>
            <w:tcW w:w="854" w:type="dxa"/>
          </w:tcPr>
          <w:p>
            <w:pPr>
              <w:pStyle w:val="TableParagraph"/>
              <w:spacing w:line="315" w:lineRule="exact"/>
              <w:ind w:left="107"/>
              <w:rPr>
                <w:sz w:val="28"/>
              </w:rPr>
            </w:pPr>
            <w:r>
              <w:rPr>
                <w:spacing w:val="-5"/>
                <w:sz w:val="28"/>
              </w:rPr>
              <w:t>18.</w:t>
            </w:r>
          </w:p>
        </w:tc>
        <w:tc>
          <w:tcPr>
            <w:tcW w:w="4205" w:type="dxa"/>
          </w:tcPr>
          <w:p>
            <w:pPr>
              <w:pStyle w:val="TableParagraph"/>
              <w:ind w:left="108" w:right="95"/>
              <w:jc w:val="both"/>
              <w:rPr>
                <w:sz w:val="28"/>
              </w:rPr>
            </w:pPr>
            <w:r>
              <w:rPr>
                <w:sz w:val="28"/>
              </w:rPr>
              <w:t>Ensure that contents of the training programmes are relevant to the functions</w:t>
            </w:r>
            <w:r>
              <w:rPr>
                <w:spacing w:val="59"/>
                <w:sz w:val="28"/>
              </w:rPr>
              <w:t>   </w:t>
            </w:r>
            <w:r>
              <w:rPr>
                <w:sz w:val="28"/>
              </w:rPr>
              <w:t>of</w:t>
            </w:r>
            <w:r>
              <w:rPr>
                <w:spacing w:val="59"/>
                <w:sz w:val="28"/>
              </w:rPr>
              <w:t>   </w:t>
            </w:r>
            <w:r>
              <w:rPr>
                <w:sz w:val="28"/>
              </w:rPr>
              <w:t>the</w:t>
            </w:r>
            <w:r>
              <w:rPr>
                <w:spacing w:val="59"/>
                <w:sz w:val="28"/>
              </w:rPr>
              <w:t>   </w:t>
            </w:r>
            <w:r>
              <w:rPr>
                <w:spacing w:val="-2"/>
                <w:sz w:val="28"/>
              </w:rPr>
              <w:t>employees</w:t>
            </w:r>
          </w:p>
          <w:p>
            <w:pPr>
              <w:pStyle w:val="TableParagraph"/>
              <w:spacing w:line="310" w:lineRule="exact"/>
              <w:ind w:left="108"/>
              <w:jc w:val="both"/>
              <w:rPr>
                <w:sz w:val="28"/>
              </w:rPr>
            </w:pPr>
            <w:r>
              <w:rPr>
                <w:sz w:val="28"/>
              </w:rPr>
              <w:t>sponsored</w:t>
            </w:r>
            <w:r>
              <w:rPr>
                <w:spacing w:val="-5"/>
                <w:sz w:val="28"/>
              </w:rPr>
              <w:t> </w:t>
            </w:r>
            <w:r>
              <w:rPr>
                <w:sz w:val="28"/>
              </w:rPr>
              <w:t>for</w:t>
            </w:r>
            <w:r>
              <w:rPr>
                <w:spacing w:val="-5"/>
                <w:sz w:val="28"/>
              </w:rPr>
              <w:t> </w:t>
            </w:r>
            <w:r>
              <w:rPr>
                <w:spacing w:val="-2"/>
                <w:sz w:val="28"/>
              </w:rPr>
              <w:t>training</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642" w:hRule="atLeast"/>
        </w:trPr>
        <w:tc>
          <w:tcPr>
            <w:tcW w:w="854" w:type="dxa"/>
          </w:tcPr>
          <w:p>
            <w:pPr>
              <w:pStyle w:val="TableParagraph"/>
              <w:spacing w:line="315" w:lineRule="exact"/>
              <w:ind w:left="107"/>
              <w:rPr>
                <w:sz w:val="28"/>
              </w:rPr>
            </w:pPr>
            <w:r>
              <w:rPr>
                <w:spacing w:val="-5"/>
                <w:sz w:val="28"/>
              </w:rPr>
              <w:t>19.</w:t>
            </w:r>
          </w:p>
        </w:tc>
        <w:tc>
          <w:tcPr>
            <w:tcW w:w="4205" w:type="dxa"/>
          </w:tcPr>
          <w:p>
            <w:pPr>
              <w:pStyle w:val="TableParagraph"/>
              <w:spacing w:line="315" w:lineRule="exact"/>
              <w:ind w:left="108"/>
              <w:rPr>
                <w:sz w:val="28"/>
              </w:rPr>
            </w:pPr>
            <w:r>
              <w:rPr>
                <w:sz w:val="28"/>
              </w:rPr>
              <w:t>Sponsor</w:t>
            </w:r>
            <w:r>
              <w:rPr>
                <w:spacing w:val="64"/>
                <w:sz w:val="28"/>
              </w:rPr>
              <w:t> </w:t>
            </w:r>
            <w:r>
              <w:rPr>
                <w:sz w:val="28"/>
              </w:rPr>
              <w:t>employees</w:t>
            </w:r>
            <w:r>
              <w:rPr>
                <w:spacing w:val="64"/>
                <w:sz w:val="28"/>
              </w:rPr>
              <w:t> </w:t>
            </w:r>
            <w:r>
              <w:rPr>
                <w:sz w:val="28"/>
              </w:rPr>
              <w:t>to</w:t>
            </w:r>
            <w:r>
              <w:rPr>
                <w:spacing w:val="65"/>
                <w:sz w:val="28"/>
              </w:rPr>
              <w:t> </w:t>
            </w:r>
            <w:r>
              <w:rPr>
                <w:sz w:val="28"/>
              </w:rPr>
              <w:t>training</w:t>
            </w:r>
            <w:r>
              <w:rPr>
                <w:spacing w:val="64"/>
                <w:sz w:val="28"/>
              </w:rPr>
              <w:t> </w:t>
            </w:r>
            <w:r>
              <w:rPr>
                <w:spacing w:val="-5"/>
                <w:sz w:val="28"/>
              </w:rPr>
              <w:t>to</w:t>
            </w:r>
          </w:p>
          <w:p>
            <w:pPr>
              <w:pStyle w:val="TableParagraph"/>
              <w:spacing w:line="308" w:lineRule="exact"/>
              <w:ind w:left="108"/>
              <w:rPr>
                <w:sz w:val="28"/>
              </w:rPr>
            </w:pPr>
            <w:r>
              <w:rPr>
                <w:sz w:val="28"/>
              </w:rPr>
              <w:t>develop</w:t>
            </w:r>
            <w:r>
              <w:rPr>
                <w:spacing w:val="-6"/>
                <w:sz w:val="28"/>
              </w:rPr>
              <w:t> </w:t>
            </w:r>
            <w:r>
              <w:rPr>
                <w:sz w:val="28"/>
              </w:rPr>
              <w:t>their</w:t>
            </w:r>
            <w:r>
              <w:rPr>
                <w:spacing w:val="-5"/>
                <w:sz w:val="28"/>
              </w:rPr>
              <w:t> </w:t>
            </w:r>
            <w:r>
              <w:rPr>
                <w:spacing w:val="-2"/>
                <w:sz w:val="28"/>
              </w:rPr>
              <w:t>skills</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966" w:hRule="atLeast"/>
        </w:trPr>
        <w:tc>
          <w:tcPr>
            <w:tcW w:w="854" w:type="dxa"/>
          </w:tcPr>
          <w:p>
            <w:pPr>
              <w:pStyle w:val="TableParagraph"/>
              <w:spacing w:line="315" w:lineRule="exact"/>
              <w:ind w:left="107"/>
              <w:rPr>
                <w:sz w:val="28"/>
              </w:rPr>
            </w:pPr>
            <w:r>
              <w:rPr>
                <w:spacing w:val="-5"/>
                <w:sz w:val="28"/>
              </w:rPr>
              <w:t>20.</w:t>
            </w:r>
          </w:p>
        </w:tc>
        <w:tc>
          <w:tcPr>
            <w:tcW w:w="4205" w:type="dxa"/>
          </w:tcPr>
          <w:p>
            <w:pPr>
              <w:pStyle w:val="TableParagraph"/>
              <w:tabs>
                <w:tab w:pos="1538" w:val="left" w:leader="none"/>
                <w:tab w:pos="1640" w:val="left" w:leader="none"/>
                <w:tab w:pos="2238" w:val="left" w:leader="none"/>
                <w:tab w:pos="2964" w:val="left" w:leader="none"/>
                <w:tab w:pos="3413" w:val="left" w:leader="none"/>
                <w:tab w:pos="3504" w:val="left" w:leader="none"/>
              </w:tabs>
              <w:ind w:left="108" w:right="96"/>
              <w:rPr>
                <w:sz w:val="28"/>
              </w:rPr>
            </w:pPr>
            <w:r>
              <w:rPr>
                <w:spacing w:val="-2"/>
                <w:sz w:val="28"/>
              </w:rPr>
              <w:t>Encourage</w:t>
            </w:r>
            <w:r>
              <w:rPr>
                <w:sz w:val="28"/>
              </w:rPr>
              <w:tab/>
            </w:r>
            <w:r>
              <w:rPr>
                <w:spacing w:val="-2"/>
                <w:sz w:val="28"/>
              </w:rPr>
              <w:t>employees</w:t>
            </w:r>
            <w:r>
              <w:rPr>
                <w:sz w:val="28"/>
              </w:rPr>
              <w:tab/>
            </w:r>
            <w:r>
              <w:rPr>
                <w:spacing w:val="-6"/>
                <w:sz w:val="28"/>
              </w:rPr>
              <w:t>to</w:t>
            </w:r>
            <w:r>
              <w:rPr>
                <w:sz w:val="28"/>
              </w:rPr>
              <w:tab/>
            </w:r>
            <w:r>
              <w:rPr>
                <w:spacing w:val="-2"/>
                <w:sz w:val="28"/>
              </w:rPr>
              <w:t>attend workshops</w:t>
            </w:r>
            <w:r>
              <w:rPr>
                <w:sz w:val="28"/>
              </w:rPr>
              <w:tab/>
              <w:tab/>
            </w:r>
            <w:r>
              <w:rPr>
                <w:spacing w:val="-5"/>
                <w:sz w:val="28"/>
              </w:rPr>
              <w:t>on</w:t>
            </w:r>
            <w:r>
              <w:rPr>
                <w:sz w:val="28"/>
              </w:rPr>
              <w:tab/>
            </w:r>
            <w:r>
              <w:rPr>
                <w:spacing w:val="-2"/>
                <w:sz w:val="28"/>
              </w:rPr>
              <w:t>business</w:t>
            </w:r>
            <w:r>
              <w:rPr>
                <w:sz w:val="28"/>
              </w:rPr>
              <w:tab/>
              <w:tab/>
            </w:r>
            <w:r>
              <w:rPr>
                <w:spacing w:val="-2"/>
                <w:sz w:val="28"/>
              </w:rPr>
              <w:t>skills</w:t>
            </w:r>
          </w:p>
          <w:p>
            <w:pPr>
              <w:pStyle w:val="TableParagraph"/>
              <w:spacing w:line="308" w:lineRule="exact"/>
              <w:ind w:left="108"/>
              <w:rPr>
                <w:sz w:val="28"/>
              </w:rPr>
            </w:pPr>
            <w:r>
              <w:rPr>
                <w:spacing w:val="-2"/>
                <w:sz w:val="28"/>
              </w:rPr>
              <w:t>development</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643" w:hRule="atLeast"/>
        </w:trPr>
        <w:tc>
          <w:tcPr>
            <w:tcW w:w="854" w:type="dxa"/>
          </w:tcPr>
          <w:p>
            <w:pPr>
              <w:pStyle w:val="TableParagraph"/>
              <w:spacing w:line="315" w:lineRule="exact"/>
              <w:ind w:left="107"/>
              <w:rPr>
                <w:sz w:val="28"/>
              </w:rPr>
            </w:pPr>
            <w:r>
              <w:rPr>
                <w:spacing w:val="-5"/>
                <w:sz w:val="28"/>
              </w:rPr>
              <w:t>21.</w:t>
            </w:r>
          </w:p>
        </w:tc>
        <w:tc>
          <w:tcPr>
            <w:tcW w:w="4205" w:type="dxa"/>
          </w:tcPr>
          <w:p>
            <w:pPr>
              <w:pStyle w:val="TableParagraph"/>
              <w:tabs>
                <w:tab w:pos="1516" w:val="left" w:leader="none"/>
                <w:tab w:pos="2921" w:val="left" w:leader="none"/>
                <w:tab w:pos="3348" w:val="left" w:leader="none"/>
              </w:tabs>
              <w:spacing w:line="315" w:lineRule="exact"/>
              <w:ind w:left="108"/>
              <w:rPr>
                <w:sz w:val="28"/>
              </w:rPr>
            </w:pPr>
            <w:r>
              <w:rPr>
                <w:spacing w:val="-2"/>
                <w:sz w:val="28"/>
              </w:rPr>
              <w:t>Encourage</w:t>
            </w:r>
            <w:r>
              <w:rPr>
                <w:sz w:val="28"/>
              </w:rPr>
              <w:tab/>
            </w:r>
            <w:r>
              <w:rPr>
                <w:spacing w:val="-2"/>
                <w:sz w:val="28"/>
              </w:rPr>
              <w:t>employees</w:t>
            </w:r>
            <w:r>
              <w:rPr>
                <w:sz w:val="28"/>
              </w:rPr>
              <w:tab/>
            </w:r>
            <w:r>
              <w:rPr>
                <w:spacing w:val="-5"/>
                <w:sz w:val="28"/>
              </w:rPr>
              <w:t>to</w:t>
            </w:r>
            <w:r>
              <w:rPr>
                <w:sz w:val="28"/>
              </w:rPr>
              <w:tab/>
            </w:r>
            <w:r>
              <w:rPr>
                <w:spacing w:val="-2"/>
                <w:sz w:val="28"/>
              </w:rPr>
              <w:t>pursue</w:t>
            </w:r>
          </w:p>
          <w:p>
            <w:pPr>
              <w:pStyle w:val="TableParagraph"/>
              <w:spacing w:line="308" w:lineRule="exact"/>
              <w:ind w:left="108"/>
              <w:rPr>
                <w:sz w:val="28"/>
              </w:rPr>
            </w:pPr>
            <w:r>
              <w:rPr>
                <w:sz w:val="28"/>
              </w:rPr>
              <w:t>higher</w:t>
            </w:r>
            <w:r>
              <w:rPr>
                <w:spacing w:val="-4"/>
                <w:sz w:val="28"/>
              </w:rPr>
              <w:t> </w:t>
            </w:r>
            <w:r>
              <w:rPr>
                <w:sz w:val="28"/>
              </w:rPr>
              <w:t>degree</w:t>
            </w:r>
            <w:r>
              <w:rPr>
                <w:spacing w:val="-4"/>
                <w:sz w:val="28"/>
              </w:rPr>
              <w:t> </w:t>
            </w:r>
            <w:r>
              <w:rPr>
                <w:spacing w:val="-2"/>
                <w:sz w:val="28"/>
              </w:rPr>
              <w:t>programmes</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966" w:hRule="atLeast"/>
        </w:trPr>
        <w:tc>
          <w:tcPr>
            <w:tcW w:w="854" w:type="dxa"/>
          </w:tcPr>
          <w:p>
            <w:pPr>
              <w:pStyle w:val="TableParagraph"/>
              <w:spacing w:line="315" w:lineRule="exact"/>
              <w:ind w:left="107"/>
              <w:rPr>
                <w:sz w:val="28"/>
              </w:rPr>
            </w:pPr>
            <w:r>
              <w:rPr>
                <w:spacing w:val="-5"/>
                <w:sz w:val="28"/>
              </w:rPr>
              <w:t>22.</w:t>
            </w:r>
          </w:p>
        </w:tc>
        <w:tc>
          <w:tcPr>
            <w:tcW w:w="4205" w:type="dxa"/>
          </w:tcPr>
          <w:p>
            <w:pPr>
              <w:pStyle w:val="TableParagraph"/>
              <w:spacing w:line="315" w:lineRule="exact"/>
              <w:ind w:left="108"/>
              <w:rPr>
                <w:sz w:val="28"/>
              </w:rPr>
            </w:pPr>
            <w:r>
              <w:rPr>
                <w:sz w:val="28"/>
              </w:rPr>
              <w:t>Sponsor</w:t>
            </w:r>
            <w:r>
              <w:rPr>
                <w:spacing w:val="65"/>
                <w:w w:val="150"/>
                <w:sz w:val="28"/>
              </w:rPr>
              <w:t> </w:t>
            </w:r>
            <w:r>
              <w:rPr>
                <w:sz w:val="28"/>
              </w:rPr>
              <w:t>employees</w:t>
            </w:r>
            <w:r>
              <w:rPr>
                <w:spacing w:val="69"/>
                <w:w w:val="150"/>
                <w:sz w:val="28"/>
              </w:rPr>
              <w:t> </w:t>
            </w:r>
            <w:r>
              <w:rPr>
                <w:sz w:val="28"/>
              </w:rPr>
              <w:t>to</w:t>
            </w:r>
            <w:r>
              <w:rPr>
                <w:spacing w:val="66"/>
                <w:w w:val="150"/>
                <w:sz w:val="28"/>
              </w:rPr>
              <w:t> </w:t>
            </w:r>
            <w:r>
              <w:rPr>
                <w:sz w:val="28"/>
              </w:rPr>
              <w:t>local</w:t>
            </w:r>
            <w:r>
              <w:rPr>
                <w:spacing w:val="67"/>
                <w:w w:val="150"/>
                <w:sz w:val="28"/>
              </w:rPr>
              <w:t> </w:t>
            </w:r>
            <w:r>
              <w:rPr>
                <w:spacing w:val="-5"/>
                <w:sz w:val="28"/>
              </w:rPr>
              <w:t>and</w:t>
            </w:r>
          </w:p>
          <w:p>
            <w:pPr>
              <w:pStyle w:val="TableParagraph"/>
              <w:tabs>
                <w:tab w:pos="1154" w:val="left" w:leader="none"/>
                <w:tab w:pos="2724" w:val="left" w:leader="none"/>
                <w:tab w:pos="3179" w:val="left" w:leader="none"/>
              </w:tabs>
              <w:spacing w:line="322" w:lineRule="exact"/>
              <w:ind w:left="108" w:right="95"/>
              <w:rPr>
                <w:sz w:val="28"/>
              </w:rPr>
            </w:pPr>
            <w:r>
              <w:rPr>
                <w:spacing w:val="-2"/>
                <w:sz w:val="28"/>
              </w:rPr>
              <w:t>foreign</w:t>
            </w:r>
            <w:r>
              <w:rPr>
                <w:sz w:val="28"/>
              </w:rPr>
              <w:tab/>
            </w:r>
            <w:r>
              <w:rPr>
                <w:spacing w:val="-2"/>
                <w:sz w:val="28"/>
              </w:rPr>
              <w:t>conferences</w:t>
            </w:r>
            <w:r>
              <w:rPr>
                <w:sz w:val="28"/>
              </w:rPr>
              <w:tab/>
            </w:r>
            <w:r>
              <w:rPr>
                <w:spacing w:val="-6"/>
                <w:sz w:val="28"/>
              </w:rPr>
              <w:t>to</w:t>
            </w:r>
            <w:r>
              <w:rPr>
                <w:sz w:val="28"/>
              </w:rPr>
              <w:tab/>
            </w:r>
            <w:r>
              <w:rPr>
                <w:spacing w:val="-2"/>
                <w:sz w:val="28"/>
              </w:rPr>
              <w:t>enhance </w:t>
            </w:r>
            <w:r>
              <w:rPr>
                <w:sz w:val="28"/>
              </w:rPr>
              <w:t>their performance</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r>
        <w:trPr>
          <w:trHeight w:val="642" w:hRule="atLeast"/>
        </w:trPr>
        <w:tc>
          <w:tcPr>
            <w:tcW w:w="854" w:type="dxa"/>
          </w:tcPr>
          <w:p>
            <w:pPr>
              <w:pStyle w:val="TableParagraph"/>
              <w:spacing w:line="315" w:lineRule="exact"/>
              <w:ind w:left="107"/>
              <w:rPr>
                <w:sz w:val="28"/>
              </w:rPr>
            </w:pPr>
            <w:r>
              <w:rPr>
                <w:spacing w:val="-5"/>
                <w:sz w:val="28"/>
              </w:rPr>
              <w:t>23.</w:t>
            </w:r>
          </w:p>
        </w:tc>
        <w:tc>
          <w:tcPr>
            <w:tcW w:w="4205" w:type="dxa"/>
          </w:tcPr>
          <w:p>
            <w:pPr>
              <w:pStyle w:val="TableParagraph"/>
              <w:spacing w:line="315" w:lineRule="exact"/>
              <w:ind w:left="108"/>
              <w:rPr>
                <w:sz w:val="28"/>
              </w:rPr>
            </w:pPr>
            <w:r>
              <w:rPr>
                <w:sz w:val="28"/>
              </w:rPr>
              <w:t>Invite</w:t>
            </w:r>
            <w:r>
              <w:rPr>
                <w:spacing w:val="75"/>
                <w:sz w:val="28"/>
              </w:rPr>
              <w:t> </w:t>
            </w:r>
            <w:r>
              <w:rPr>
                <w:sz w:val="28"/>
              </w:rPr>
              <w:t>experts</w:t>
            </w:r>
            <w:r>
              <w:rPr>
                <w:spacing w:val="75"/>
                <w:sz w:val="28"/>
              </w:rPr>
              <w:t> </w:t>
            </w:r>
            <w:r>
              <w:rPr>
                <w:sz w:val="28"/>
              </w:rPr>
              <w:t>to</w:t>
            </w:r>
            <w:r>
              <w:rPr>
                <w:spacing w:val="75"/>
                <w:sz w:val="28"/>
              </w:rPr>
              <w:t> </w:t>
            </w:r>
            <w:r>
              <w:rPr>
                <w:sz w:val="28"/>
              </w:rPr>
              <w:t>train</w:t>
            </w:r>
            <w:r>
              <w:rPr>
                <w:spacing w:val="79"/>
                <w:sz w:val="28"/>
              </w:rPr>
              <w:t> </w:t>
            </w:r>
            <w:r>
              <w:rPr>
                <w:spacing w:val="-2"/>
                <w:sz w:val="28"/>
              </w:rPr>
              <w:t>employees</w:t>
            </w:r>
          </w:p>
          <w:p>
            <w:pPr>
              <w:pStyle w:val="TableParagraph"/>
              <w:spacing w:line="308" w:lineRule="exact"/>
              <w:ind w:left="108"/>
              <w:rPr>
                <w:sz w:val="28"/>
              </w:rPr>
            </w:pPr>
            <w:r>
              <w:rPr>
                <w:sz w:val="28"/>
              </w:rPr>
              <w:t>on</w:t>
            </w:r>
            <w:r>
              <w:rPr>
                <w:spacing w:val="-6"/>
                <w:sz w:val="28"/>
              </w:rPr>
              <w:t> </w:t>
            </w:r>
            <w:r>
              <w:rPr>
                <w:sz w:val="28"/>
              </w:rPr>
              <w:t>the</w:t>
            </w:r>
            <w:r>
              <w:rPr>
                <w:spacing w:val="-1"/>
                <w:sz w:val="28"/>
              </w:rPr>
              <w:t> </w:t>
            </w:r>
            <w:r>
              <w:rPr>
                <w:spacing w:val="-4"/>
                <w:sz w:val="28"/>
              </w:rPr>
              <w:t>job.</w:t>
            </w:r>
          </w:p>
        </w:tc>
        <w:tc>
          <w:tcPr>
            <w:tcW w:w="809" w:type="dxa"/>
          </w:tcPr>
          <w:p>
            <w:pPr>
              <w:pStyle w:val="TableParagraph"/>
              <w:rPr>
                <w:sz w:val="28"/>
              </w:rPr>
            </w:pPr>
          </w:p>
        </w:tc>
        <w:tc>
          <w:tcPr>
            <w:tcW w:w="991" w:type="dxa"/>
          </w:tcPr>
          <w:p>
            <w:pPr>
              <w:pStyle w:val="TableParagraph"/>
              <w:rPr>
                <w:sz w:val="28"/>
              </w:rPr>
            </w:pPr>
          </w:p>
        </w:tc>
        <w:tc>
          <w:tcPr>
            <w:tcW w:w="989" w:type="dxa"/>
          </w:tcPr>
          <w:p>
            <w:pPr>
              <w:pStyle w:val="TableParagraph"/>
              <w:rPr>
                <w:sz w:val="28"/>
              </w:rPr>
            </w:pPr>
          </w:p>
        </w:tc>
        <w:tc>
          <w:tcPr>
            <w:tcW w:w="967" w:type="dxa"/>
          </w:tcPr>
          <w:p>
            <w:pPr>
              <w:pStyle w:val="TableParagraph"/>
              <w:rPr>
                <w:sz w:val="28"/>
              </w:rPr>
            </w:pPr>
          </w:p>
        </w:tc>
        <w:tc>
          <w:tcPr>
            <w:tcW w:w="761" w:type="dxa"/>
          </w:tcPr>
          <w:p>
            <w:pPr>
              <w:pStyle w:val="TableParagraph"/>
              <w:rPr>
                <w:sz w:val="28"/>
              </w:rPr>
            </w:pPr>
          </w:p>
        </w:tc>
      </w:tr>
    </w:tbl>
    <w:p>
      <w:pPr>
        <w:spacing w:after="0"/>
        <w:rPr>
          <w:sz w:val="28"/>
        </w:rPr>
        <w:sectPr>
          <w:pgSz w:w="12240" w:h="15840"/>
          <w:pgMar w:header="761" w:footer="0" w:top="980" w:bottom="280" w:left="1200" w:right="240"/>
        </w:sectPr>
      </w:pPr>
    </w:p>
    <w:p>
      <w:pPr>
        <w:pStyle w:val="BodyText"/>
        <w:spacing w:before="134"/>
        <w:jc w:val="left"/>
        <w:rPr>
          <w:b/>
        </w:rPr>
      </w:pPr>
    </w:p>
    <w:p>
      <w:pPr>
        <w:spacing w:before="0"/>
        <w:ind w:left="240" w:right="0" w:firstLine="0"/>
        <w:jc w:val="left"/>
        <w:rPr>
          <w:b/>
          <w:sz w:val="28"/>
        </w:rPr>
      </w:pPr>
      <w:r>
        <w:rPr>
          <w:b/>
          <w:sz w:val="28"/>
        </w:rPr>
        <w:t>B3:</w:t>
      </w:r>
      <w:r>
        <w:rPr>
          <w:b/>
          <w:spacing w:val="-5"/>
          <w:sz w:val="28"/>
        </w:rPr>
        <w:t> </w:t>
      </w:r>
      <w:r>
        <w:rPr>
          <w:b/>
          <w:sz w:val="28"/>
        </w:rPr>
        <w:t>Employee</w:t>
      </w:r>
      <w:r>
        <w:rPr>
          <w:b/>
          <w:spacing w:val="-4"/>
          <w:sz w:val="28"/>
        </w:rPr>
        <w:t> </w:t>
      </w:r>
      <w:r>
        <w:rPr>
          <w:b/>
          <w:sz w:val="28"/>
        </w:rPr>
        <w:t>Compensation</w:t>
      </w:r>
      <w:r>
        <w:rPr>
          <w:b/>
          <w:spacing w:val="-5"/>
          <w:sz w:val="28"/>
        </w:rPr>
        <w:t> </w:t>
      </w:r>
      <w:r>
        <w:rPr>
          <w:b/>
          <w:sz w:val="28"/>
        </w:rPr>
        <w:t>Practices</w:t>
      </w:r>
      <w:r>
        <w:rPr>
          <w:b/>
          <w:spacing w:val="-1"/>
          <w:sz w:val="28"/>
        </w:rPr>
        <w:t> </w:t>
      </w:r>
      <w:r>
        <w:rPr>
          <w:b/>
          <w:sz w:val="28"/>
        </w:rPr>
        <w:t>of</w:t>
      </w:r>
      <w:r>
        <w:rPr>
          <w:b/>
          <w:spacing w:val="-4"/>
          <w:sz w:val="28"/>
        </w:rPr>
        <w:t> </w:t>
      </w:r>
      <w:r>
        <w:rPr>
          <w:b/>
          <w:sz w:val="28"/>
        </w:rPr>
        <w:t>SMEs</w:t>
      </w:r>
      <w:r>
        <w:rPr>
          <w:b/>
          <w:spacing w:val="-7"/>
          <w:sz w:val="28"/>
        </w:rPr>
        <w:t> </w:t>
      </w:r>
      <w:r>
        <w:rPr>
          <w:b/>
          <w:sz w:val="28"/>
        </w:rPr>
        <w:t>in</w:t>
      </w:r>
      <w:r>
        <w:rPr>
          <w:b/>
          <w:spacing w:val="-5"/>
          <w:sz w:val="28"/>
        </w:rPr>
        <w:t> </w:t>
      </w:r>
      <w:r>
        <w:rPr>
          <w:b/>
          <w:sz w:val="28"/>
        </w:rPr>
        <w:t>Anambra</w:t>
      </w:r>
      <w:r>
        <w:rPr>
          <w:b/>
          <w:spacing w:val="-3"/>
          <w:sz w:val="28"/>
        </w:rPr>
        <w:t> </w:t>
      </w:r>
      <w:r>
        <w:rPr>
          <w:b/>
          <w:spacing w:val="-2"/>
          <w:sz w:val="28"/>
        </w:rPr>
        <w:t>State</w:t>
      </w:r>
    </w:p>
    <w:p>
      <w:pPr>
        <w:pStyle w:val="BodyText"/>
        <w:spacing w:before="22"/>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854"/>
        <w:gridCol w:w="3885"/>
        <w:gridCol w:w="680"/>
        <w:gridCol w:w="808"/>
        <w:gridCol w:w="719"/>
        <w:gridCol w:w="810"/>
        <w:gridCol w:w="899"/>
        <w:gridCol w:w="915"/>
      </w:tblGrid>
      <w:tr>
        <w:trPr>
          <w:trHeight w:val="321" w:hRule="atLeast"/>
        </w:trPr>
        <w:tc>
          <w:tcPr>
            <w:tcW w:w="854" w:type="dxa"/>
          </w:tcPr>
          <w:p>
            <w:pPr>
              <w:pStyle w:val="TableParagraph"/>
              <w:spacing w:line="301" w:lineRule="exact"/>
              <w:ind w:left="107"/>
              <w:rPr>
                <w:sz w:val="28"/>
              </w:rPr>
            </w:pPr>
            <w:r>
              <w:rPr>
                <w:spacing w:val="-4"/>
                <w:sz w:val="28"/>
              </w:rPr>
              <w:t>S/NO</w:t>
            </w:r>
          </w:p>
        </w:tc>
        <w:tc>
          <w:tcPr>
            <w:tcW w:w="4565" w:type="dxa"/>
            <w:gridSpan w:val="2"/>
          </w:tcPr>
          <w:p>
            <w:pPr>
              <w:pStyle w:val="TableParagraph"/>
              <w:spacing w:line="301" w:lineRule="exact"/>
              <w:ind w:left="108"/>
              <w:rPr>
                <w:b/>
                <w:sz w:val="28"/>
              </w:rPr>
            </w:pPr>
            <w:r>
              <w:rPr>
                <w:b/>
                <w:sz w:val="28"/>
              </w:rPr>
              <w:t>Items</w:t>
            </w:r>
            <w:r>
              <w:rPr>
                <w:b/>
                <w:spacing w:val="-4"/>
                <w:sz w:val="28"/>
              </w:rPr>
              <w:t> </w:t>
            </w:r>
            <w:r>
              <w:rPr>
                <w:b/>
                <w:sz w:val="28"/>
              </w:rPr>
              <w:t>on</w:t>
            </w:r>
            <w:r>
              <w:rPr>
                <w:b/>
                <w:spacing w:val="-5"/>
                <w:sz w:val="28"/>
              </w:rPr>
              <w:t> </w:t>
            </w:r>
            <w:r>
              <w:rPr>
                <w:b/>
                <w:sz w:val="28"/>
              </w:rPr>
              <w:t>compensation</w:t>
            </w:r>
            <w:r>
              <w:rPr>
                <w:b/>
                <w:spacing w:val="-4"/>
                <w:sz w:val="28"/>
              </w:rPr>
              <w:t> </w:t>
            </w:r>
            <w:r>
              <w:rPr>
                <w:b/>
                <w:spacing w:val="-2"/>
                <w:sz w:val="28"/>
              </w:rPr>
              <w:t>Practices</w:t>
            </w:r>
          </w:p>
        </w:tc>
        <w:tc>
          <w:tcPr>
            <w:tcW w:w="808" w:type="dxa"/>
          </w:tcPr>
          <w:p>
            <w:pPr>
              <w:pStyle w:val="TableParagraph"/>
              <w:spacing w:line="301" w:lineRule="exact"/>
              <w:ind w:left="106"/>
              <w:rPr>
                <w:b/>
                <w:sz w:val="28"/>
              </w:rPr>
            </w:pPr>
            <w:r>
              <w:rPr>
                <w:b/>
                <w:spacing w:val="-5"/>
                <w:sz w:val="28"/>
              </w:rPr>
              <w:t>SA</w:t>
            </w:r>
          </w:p>
        </w:tc>
        <w:tc>
          <w:tcPr>
            <w:tcW w:w="719" w:type="dxa"/>
          </w:tcPr>
          <w:p>
            <w:pPr>
              <w:pStyle w:val="TableParagraph"/>
              <w:spacing w:line="301" w:lineRule="exact"/>
              <w:ind w:left="109"/>
              <w:rPr>
                <w:b/>
                <w:sz w:val="28"/>
              </w:rPr>
            </w:pPr>
            <w:r>
              <w:rPr>
                <w:b/>
                <w:spacing w:val="-10"/>
                <w:sz w:val="28"/>
              </w:rPr>
              <w:t>A</w:t>
            </w:r>
          </w:p>
        </w:tc>
        <w:tc>
          <w:tcPr>
            <w:tcW w:w="810" w:type="dxa"/>
          </w:tcPr>
          <w:p>
            <w:pPr>
              <w:pStyle w:val="TableParagraph"/>
              <w:spacing w:line="301" w:lineRule="exact"/>
              <w:ind w:left="110"/>
              <w:rPr>
                <w:b/>
                <w:sz w:val="28"/>
              </w:rPr>
            </w:pPr>
            <w:r>
              <w:rPr>
                <w:b/>
                <w:spacing w:val="-5"/>
                <w:sz w:val="28"/>
              </w:rPr>
              <w:t>MA</w:t>
            </w:r>
          </w:p>
        </w:tc>
        <w:tc>
          <w:tcPr>
            <w:tcW w:w="899" w:type="dxa"/>
          </w:tcPr>
          <w:p>
            <w:pPr>
              <w:pStyle w:val="TableParagraph"/>
              <w:spacing w:line="301" w:lineRule="exact"/>
              <w:ind w:left="110"/>
              <w:rPr>
                <w:b/>
                <w:sz w:val="28"/>
              </w:rPr>
            </w:pPr>
            <w:r>
              <w:rPr>
                <w:b/>
                <w:spacing w:val="-10"/>
                <w:sz w:val="28"/>
              </w:rPr>
              <w:t>D</w:t>
            </w:r>
          </w:p>
        </w:tc>
        <w:tc>
          <w:tcPr>
            <w:tcW w:w="915" w:type="dxa"/>
          </w:tcPr>
          <w:p>
            <w:pPr>
              <w:pStyle w:val="TableParagraph"/>
              <w:spacing w:line="301" w:lineRule="exact"/>
              <w:ind w:left="111"/>
              <w:rPr>
                <w:b/>
                <w:sz w:val="28"/>
              </w:rPr>
            </w:pPr>
            <w:r>
              <w:rPr>
                <w:b/>
                <w:spacing w:val="-5"/>
                <w:sz w:val="28"/>
              </w:rPr>
              <w:t>SD</w:t>
            </w:r>
          </w:p>
        </w:tc>
      </w:tr>
      <w:tr>
        <w:trPr>
          <w:trHeight w:val="321" w:hRule="atLeast"/>
        </w:trPr>
        <w:tc>
          <w:tcPr>
            <w:tcW w:w="854" w:type="dxa"/>
          </w:tcPr>
          <w:p>
            <w:pPr>
              <w:pStyle w:val="TableParagraph"/>
              <w:spacing w:line="301" w:lineRule="exact"/>
              <w:ind w:left="107"/>
              <w:rPr>
                <w:sz w:val="28"/>
              </w:rPr>
            </w:pPr>
            <w:r>
              <w:rPr>
                <w:spacing w:val="-5"/>
                <w:sz w:val="28"/>
              </w:rPr>
              <w:t>24.</w:t>
            </w:r>
          </w:p>
        </w:tc>
        <w:tc>
          <w:tcPr>
            <w:tcW w:w="4565" w:type="dxa"/>
            <w:gridSpan w:val="2"/>
          </w:tcPr>
          <w:p>
            <w:pPr>
              <w:pStyle w:val="TableParagraph"/>
              <w:spacing w:line="301" w:lineRule="exact"/>
              <w:ind w:left="108"/>
              <w:rPr>
                <w:sz w:val="28"/>
              </w:rPr>
            </w:pPr>
            <w:r>
              <w:rPr>
                <w:sz w:val="28"/>
              </w:rPr>
              <w:t>Regularly</w:t>
            </w:r>
            <w:r>
              <w:rPr>
                <w:spacing w:val="-8"/>
                <w:sz w:val="28"/>
              </w:rPr>
              <w:t> </w:t>
            </w:r>
            <w:r>
              <w:rPr>
                <w:sz w:val="28"/>
              </w:rPr>
              <w:t>paying</w:t>
            </w:r>
            <w:r>
              <w:rPr>
                <w:spacing w:val="-7"/>
                <w:sz w:val="28"/>
              </w:rPr>
              <w:t> </w:t>
            </w:r>
            <w:r>
              <w:rPr>
                <w:sz w:val="28"/>
              </w:rPr>
              <w:t>staff</w:t>
            </w:r>
            <w:r>
              <w:rPr>
                <w:spacing w:val="-4"/>
                <w:sz w:val="28"/>
              </w:rPr>
              <w:t> </w:t>
            </w:r>
            <w:r>
              <w:rPr>
                <w:spacing w:val="-2"/>
                <w:sz w:val="28"/>
              </w:rPr>
              <w:t>salaries</w:t>
            </w:r>
          </w:p>
        </w:tc>
        <w:tc>
          <w:tcPr>
            <w:tcW w:w="808" w:type="dxa"/>
          </w:tcPr>
          <w:p>
            <w:pPr>
              <w:pStyle w:val="TableParagraph"/>
              <w:rPr>
                <w:sz w:val="24"/>
              </w:rPr>
            </w:pPr>
          </w:p>
        </w:tc>
        <w:tc>
          <w:tcPr>
            <w:tcW w:w="719" w:type="dxa"/>
          </w:tcPr>
          <w:p>
            <w:pPr>
              <w:pStyle w:val="TableParagraph"/>
              <w:rPr>
                <w:sz w:val="24"/>
              </w:rPr>
            </w:pPr>
          </w:p>
        </w:tc>
        <w:tc>
          <w:tcPr>
            <w:tcW w:w="810" w:type="dxa"/>
          </w:tcPr>
          <w:p>
            <w:pPr>
              <w:pStyle w:val="TableParagraph"/>
              <w:rPr>
                <w:sz w:val="24"/>
              </w:rPr>
            </w:pPr>
          </w:p>
        </w:tc>
        <w:tc>
          <w:tcPr>
            <w:tcW w:w="899" w:type="dxa"/>
          </w:tcPr>
          <w:p>
            <w:pPr>
              <w:pStyle w:val="TableParagraph"/>
              <w:rPr>
                <w:sz w:val="24"/>
              </w:rPr>
            </w:pPr>
          </w:p>
        </w:tc>
        <w:tc>
          <w:tcPr>
            <w:tcW w:w="915" w:type="dxa"/>
          </w:tcPr>
          <w:p>
            <w:pPr>
              <w:pStyle w:val="TableParagraph"/>
              <w:rPr>
                <w:sz w:val="24"/>
              </w:rPr>
            </w:pPr>
          </w:p>
        </w:tc>
      </w:tr>
      <w:tr>
        <w:trPr>
          <w:trHeight w:val="645" w:hRule="atLeast"/>
        </w:trPr>
        <w:tc>
          <w:tcPr>
            <w:tcW w:w="854" w:type="dxa"/>
          </w:tcPr>
          <w:p>
            <w:pPr>
              <w:pStyle w:val="TableParagraph"/>
              <w:spacing w:line="315" w:lineRule="exact"/>
              <w:ind w:left="107"/>
              <w:rPr>
                <w:sz w:val="28"/>
              </w:rPr>
            </w:pPr>
            <w:r>
              <w:rPr>
                <w:spacing w:val="-5"/>
                <w:sz w:val="28"/>
              </w:rPr>
              <w:t>25.</w:t>
            </w:r>
          </w:p>
        </w:tc>
        <w:tc>
          <w:tcPr>
            <w:tcW w:w="4565" w:type="dxa"/>
            <w:gridSpan w:val="2"/>
          </w:tcPr>
          <w:p>
            <w:pPr>
              <w:pStyle w:val="TableParagraph"/>
              <w:spacing w:line="315" w:lineRule="exact"/>
              <w:ind w:left="108"/>
              <w:rPr>
                <w:sz w:val="28"/>
              </w:rPr>
            </w:pPr>
            <w:r>
              <w:rPr>
                <w:sz w:val="28"/>
              </w:rPr>
              <w:t>Appreciate</w:t>
            </w:r>
            <w:r>
              <w:rPr>
                <w:spacing w:val="23"/>
                <w:sz w:val="28"/>
              </w:rPr>
              <w:t>  </w:t>
            </w:r>
            <w:r>
              <w:rPr>
                <w:sz w:val="28"/>
              </w:rPr>
              <w:t>outstanding</w:t>
            </w:r>
            <w:r>
              <w:rPr>
                <w:spacing w:val="24"/>
                <w:sz w:val="28"/>
              </w:rPr>
              <w:t>  </w:t>
            </w:r>
            <w:r>
              <w:rPr>
                <w:spacing w:val="-2"/>
                <w:sz w:val="28"/>
              </w:rPr>
              <w:t>performance</w:t>
            </w:r>
          </w:p>
          <w:p>
            <w:pPr>
              <w:pStyle w:val="TableParagraph"/>
              <w:spacing w:line="308" w:lineRule="exact" w:before="2"/>
              <w:ind w:left="108"/>
              <w:rPr>
                <w:sz w:val="28"/>
              </w:rPr>
            </w:pPr>
            <w:r>
              <w:rPr>
                <w:sz w:val="28"/>
              </w:rPr>
              <w:t>of</w:t>
            </w:r>
            <w:r>
              <w:rPr>
                <w:spacing w:val="-5"/>
                <w:sz w:val="28"/>
              </w:rPr>
              <w:t> </w:t>
            </w:r>
            <w:r>
              <w:rPr>
                <w:sz w:val="28"/>
              </w:rPr>
              <w:t>employees</w:t>
            </w:r>
            <w:r>
              <w:rPr>
                <w:spacing w:val="-3"/>
                <w:sz w:val="28"/>
              </w:rPr>
              <w:t> </w:t>
            </w:r>
            <w:r>
              <w:rPr>
                <w:sz w:val="28"/>
              </w:rPr>
              <w:t>with</w:t>
            </w:r>
            <w:r>
              <w:rPr>
                <w:spacing w:val="-7"/>
                <w:sz w:val="28"/>
              </w:rPr>
              <w:t> </w:t>
            </w:r>
            <w:r>
              <w:rPr>
                <w:spacing w:val="-2"/>
                <w:sz w:val="28"/>
              </w:rPr>
              <w:t>bonuses.</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964" w:hRule="atLeast"/>
        </w:trPr>
        <w:tc>
          <w:tcPr>
            <w:tcW w:w="854" w:type="dxa"/>
          </w:tcPr>
          <w:p>
            <w:pPr>
              <w:pStyle w:val="TableParagraph"/>
              <w:spacing w:line="315" w:lineRule="exact"/>
              <w:ind w:left="107"/>
              <w:rPr>
                <w:sz w:val="28"/>
              </w:rPr>
            </w:pPr>
            <w:r>
              <w:rPr>
                <w:spacing w:val="-5"/>
                <w:sz w:val="28"/>
              </w:rPr>
              <w:t>26.</w:t>
            </w:r>
          </w:p>
        </w:tc>
        <w:tc>
          <w:tcPr>
            <w:tcW w:w="4565" w:type="dxa"/>
            <w:gridSpan w:val="2"/>
          </w:tcPr>
          <w:p>
            <w:pPr>
              <w:pStyle w:val="TableParagraph"/>
              <w:tabs>
                <w:tab w:pos="1588" w:val="left" w:leader="none"/>
                <w:tab w:pos="3175" w:val="left" w:leader="none"/>
                <w:tab w:pos="4050" w:val="left" w:leader="none"/>
              </w:tabs>
              <w:ind w:left="108" w:right="97"/>
              <w:rPr>
                <w:sz w:val="28"/>
              </w:rPr>
            </w:pPr>
            <w:r>
              <w:rPr>
                <w:spacing w:val="-2"/>
                <w:sz w:val="28"/>
              </w:rPr>
              <w:t>Recognize</w:t>
            </w:r>
            <w:r>
              <w:rPr>
                <w:sz w:val="28"/>
              </w:rPr>
              <w:tab/>
            </w:r>
            <w:r>
              <w:rPr>
                <w:spacing w:val="-2"/>
                <w:sz w:val="28"/>
              </w:rPr>
              <w:t>employees‟</w:t>
            </w:r>
            <w:r>
              <w:rPr>
                <w:sz w:val="28"/>
              </w:rPr>
              <w:tab/>
            </w:r>
            <w:r>
              <w:rPr>
                <w:spacing w:val="-4"/>
                <w:sz w:val="28"/>
              </w:rPr>
              <w:t>input</w:t>
            </w:r>
            <w:r>
              <w:rPr>
                <w:sz w:val="28"/>
              </w:rPr>
              <w:tab/>
            </w:r>
            <w:r>
              <w:rPr>
                <w:spacing w:val="-4"/>
                <w:sz w:val="28"/>
              </w:rPr>
              <w:t>and </w:t>
            </w:r>
            <w:r>
              <w:rPr>
                <w:sz w:val="28"/>
              </w:rPr>
              <w:t>commending</w:t>
            </w:r>
            <w:r>
              <w:rPr>
                <w:spacing w:val="9"/>
                <w:sz w:val="28"/>
              </w:rPr>
              <w:t> </w:t>
            </w:r>
            <w:r>
              <w:rPr>
                <w:sz w:val="28"/>
              </w:rPr>
              <w:t>them</w:t>
            </w:r>
            <w:r>
              <w:rPr>
                <w:spacing w:val="4"/>
                <w:sz w:val="28"/>
              </w:rPr>
              <w:t> </w:t>
            </w:r>
            <w:r>
              <w:rPr>
                <w:sz w:val="28"/>
              </w:rPr>
              <w:t>openly</w:t>
            </w:r>
            <w:r>
              <w:rPr>
                <w:spacing w:val="5"/>
                <w:sz w:val="28"/>
              </w:rPr>
              <w:t> </w:t>
            </w:r>
            <w:r>
              <w:rPr>
                <w:sz w:val="28"/>
              </w:rPr>
              <w:t>during</w:t>
            </w:r>
            <w:r>
              <w:rPr>
                <w:spacing w:val="8"/>
                <w:sz w:val="28"/>
              </w:rPr>
              <w:t> </w:t>
            </w:r>
            <w:r>
              <w:rPr>
                <w:spacing w:val="-2"/>
                <w:sz w:val="28"/>
              </w:rPr>
              <w:t>staff</w:t>
            </w:r>
          </w:p>
          <w:p>
            <w:pPr>
              <w:pStyle w:val="TableParagraph"/>
              <w:spacing w:line="308" w:lineRule="exact"/>
              <w:ind w:left="108"/>
              <w:rPr>
                <w:sz w:val="28"/>
              </w:rPr>
            </w:pPr>
            <w:r>
              <w:rPr>
                <w:spacing w:val="-2"/>
                <w:sz w:val="28"/>
              </w:rPr>
              <w:t>meetings.</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645" w:hRule="atLeast"/>
        </w:trPr>
        <w:tc>
          <w:tcPr>
            <w:tcW w:w="854" w:type="dxa"/>
          </w:tcPr>
          <w:p>
            <w:pPr>
              <w:pStyle w:val="TableParagraph"/>
              <w:spacing w:line="317" w:lineRule="exact"/>
              <w:ind w:left="107"/>
              <w:rPr>
                <w:sz w:val="28"/>
              </w:rPr>
            </w:pPr>
            <w:r>
              <w:rPr>
                <w:spacing w:val="-5"/>
                <w:sz w:val="28"/>
              </w:rPr>
              <w:t>27.</w:t>
            </w:r>
          </w:p>
        </w:tc>
        <w:tc>
          <w:tcPr>
            <w:tcW w:w="4565" w:type="dxa"/>
            <w:gridSpan w:val="2"/>
          </w:tcPr>
          <w:p>
            <w:pPr>
              <w:pStyle w:val="TableParagraph"/>
              <w:spacing w:line="317" w:lineRule="exact"/>
              <w:ind w:left="108"/>
              <w:rPr>
                <w:sz w:val="28"/>
              </w:rPr>
            </w:pPr>
            <w:r>
              <w:rPr>
                <w:sz w:val="28"/>
              </w:rPr>
              <w:t>Promote</w:t>
            </w:r>
            <w:r>
              <w:rPr>
                <w:spacing w:val="80"/>
                <w:sz w:val="28"/>
              </w:rPr>
              <w:t> </w:t>
            </w:r>
            <w:r>
              <w:rPr>
                <w:sz w:val="28"/>
              </w:rPr>
              <w:t>deserving</w:t>
            </w:r>
            <w:r>
              <w:rPr>
                <w:spacing w:val="79"/>
                <w:sz w:val="28"/>
              </w:rPr>
              <w:t> </w:t>
            </w:r>
            <w:r>
              <w:rPr>
                <w:sz w:val="28"/>
              </w:rPr>
              <w:t>staff</w:t>
            </w:r>
            <w:r>
              <w:rPr>
                <w:spacing w:val="45"/>
                <w:w w:val="150"/>
                <w:sz w:val="28"/>
              </w:rPr>
              <w:t> </w:t>
            </w:r>
            <w:r>
              <w:rPr>
                <w:sz w:val="28"/>
              </w:rPr>
              <w:t>as</w:t>
            </w:r>
            <w:r>
              <w:rPr>
                <w:spacing w:val="45"/>
                <w:w w:val="150"/>
                <w:sz w:val="28"/>
              </w:rPr>
              <w:t> </w:t>
            </w:r>
            <w:r>
              <w:rPr>
                <w:sz w:val="28"/>
              </w:rPr>
              <w:t>at</w:t>
            </w:r>
            <w:r>
              <w:rPr>
                <w:spacing w:val="45"/>
                <w:w w:val="150"/>
                <w:sz w:val="28"/>
              </w:rPr>
              <w:t> </w:t>
            </w:r>
            <w:r>
              <w:rPr>
                <w:spacing w:val="-4"/>
                <w:sz w:val="28"/>
              </w:rPr>
              <w:t>when</w:t>
            </w:r>
          </w:p>
          <w:p>
            <w:pPr>
              <w:pStyle w:val="TableParagraph"/>
              <w:spacing w:line="308" w:lineRule="exact"/>
              <w:ind w:left="108"/>
              <w:rPr>
                <w:sz w:val="28"/>
              </w:rPr>
            </w:pPr>
            <w:r>
              <w:rPr>
                <w:spacing w:val="-5"/>
                <w:sz w:val="28"/>
              </w:rPr>
              <w:t>due</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321" w:hRule="atLeast"/>
        </w:trPr>
        <w:tc>
          <w:tcPr>
            <w:tcW w:w="854" w:type="dxa"/>
          </w:tcPr>
          <w:p>
            <w:pPr>
              <w:pStyle w:val="TableParagraph"/>
              <w:spacing w:line="302" w:lineRule="exact"/>
              <w:ind w:left="107"/>
              <w:rPr>
                <w:sz w:val="28"/>
              </w:rPr>
            </w:pPr>
            <w:r>
              <w:rPr>
                <w:spacing w:val="-5"/>
                <w:sz w:val="28"/>
              </w:rPr>
              <w:t>28.</w:t>
            </w:r>
          </w:p>
        </w:tc>
        <w:tc>
          <w:tcPr>
            <w:tcW w:w="4565" w:type="dxa"/>
            <w:gridSpan w:val="2"/>
          </w:tcPr>
          <w:p>
            <w:pPr>
              <w:pStyle w:val="TableParagraph"/>
              <w:spacing w:line="302" w:lineRule="exact"/>
              <w:ind w:left="108"/>
              <w:rPr>
                <w:sz w:val="28"/>
              </w:rPr>
            </w:pPr>
            <w:r>
              <w:rPr>
                <w:sz w:val="28"/>
              </w:rPr>
              <w:t>Provide</w:t>
            </w:r>
            <w:r>
              <w:rPr>
                <w:spacing w:val="-5"/>
                <w:sz w:val="28"/>
              </w:rPr>
              <w:t> </w:t>
            </w:r>
            <w:r>
              <w:rPr>
                <w:sz w:val="28"/>
              </w:rPr>
              <w:t>staff</w:t>
            </w:r>
            <w:r>
              <w:rPr>
                <w:spacing w:val="-4"/>
                <w:sz w:val="28"/>
              </w:rPr>
              <w:t> </w:t>
            </w:r>
            <w:r>
              <w:rPr>
                <w:sz w:val="28"/>
              </w:rPr>
              <w:t>quarters</w:t>
            </w:r>
            <w:r>
              <w:rPr>
                <w:spacing w:val="-5"/>
                <w:sz w:val="28"/>
              </w:rPr>
              <w:t> </w:t>
            </w:r>
            <w:r>
              <w:rPr>
                <w:sz w:val="28"/>
              </w:rPr>
              <w:t>at</w:t>
            </w:r>
            <w:r>
              <w:rPr>
                <w:spacing w:val="-4"/>
                <w:sz w:val="28"/>
              </w:rPr>
              <w:t> </w:t>
            </w:r>
            <w:r>
              <w:rPr>
                <w:sz w:val="28"/>
              </w:rPr>
              <w:t>reduced</w:t>
            </w:r>
            <w:r>
              <w:rPr>
                <w:spacing w:val="-3"/>
                <w:sz w:val="28"/>
              </w:rPr>
              <w:t> </w:t>
            </w:r>
            <w:r>
              <w:rPr>
                <w:spacing w:val="-4"/>
                <w:sz w:val="28"/>
              </w:rPr>
              <w:t>cost</w:t>
            </w:r>
          </w:p>
        </w:tc>
        <w:tc>
          <w:tcPr>
            <w:tcW w:w="808" w:type="dxa"/>
          </w:tcPr>
          <w:p>
            <w:pPr>
              <w:pStyle w:val="TableParagraph"/>
              <w:rPr>
                <w:sz w:val="24"/>
              </w:rPr>
            </w:pPr>
          </w:p>
        </w:tc>
        <w:tc>
          <w:tcPr>
            <w:tcW w:w="719" w:type="dxa"/>
          </w:tcPr>
          <w:p>
            <w:pPr>
              <w:pStyle w:val="TableParagraph"/>
              <w:rPr>
                <w:sz w:val="24"/>
              </w:rPr>
            </w:pPr>
          </w:p>
        </w:tc>
        <w:tc>
          <w:tcPr>
            <w:tcW w:w="810" w:type="dxa"/>
          </w:tcPr>
          <w:p>
            <w:pPr>
              <w:pStyle w:val="TableParagraph"/>
              <w:rPr>
                <w:sz w:val="24"/>
              </w:rPr>
            </w:pPr>
          </w:p>
        </w:tc>
        <w:tc>
          <w:tcPr>
            <w:tcW w:w="899" w:type="dxa"/>
          </w:tcPr>
          <w:p>
            <w:pPr>
              <w:pStyle w:val="TableParagraph"/>
              <w:rPr>
                <w:sz w:val="24"/>
              </w:rPr>
            </w:pPr>
          </w:p>
        </w:tc>
        <w:tc>
          <w:tcPr>
            <w:tcW w:w="915" w:type="dxa"/>
          </w:tcPr>
          <w:p>
            <w:pPr>
              <w:pStyle w:val="TableParagraph"/>
              <w:rPr>
                <w:sz w:val="24"/>
              </w:rPr>
            </w:pPr>
          </w:p>
        </w:tc>
      </w:tr>
      <w:tr>
        <w:trPr>
          <w:trHeight w:val="645" w:hRule="atLeast"/>
        </w:trPr>
        <w:tc>
          <w:tcPr>
            <w:tcW w:w="854" w:type="dxa"/>
          </w:tcPr>
          <w:p>
            <w:pPr>
              <w:pStyle w:val="TableParagraph"/>
              <w:spacing w:line="315" w:lineRule="exact"/>
              <w:ind w:left="107"/>
              <w:rPr>
                <w:sz w:val="28"/>
              </w:rPr>
            </w:pPr>
            <w:r>
              <w:rPr>
                <w:spacing w:val="-5"/>
                <w:sz w:val="28"/>
              </w:rPr>
              <w:t>29.</w:t>
            </w:r>
          </w:p>
        </w:tc>
        <w:tc>
          <w:tcPr>
            <w:tcW w:w="4565" w:type="dxa"/>
            <w:gridSpan w:val="2"/>
          </w:tcPr>
          <w:p>
            <w:pPr>
              <w:pStyle w:val="TableParagraph"/>
              <w:spacing w:line="315" w:lineRule="exact"/>
              <w:ind w:left="108"/>
              <w:rPr>
                <w:sz w:val="28"/>
              </w:rPr>
            </w:pPr>
            <w:r>
              <w:rPr>
                <w:sz w:val="28"/>
              </w:rPr>
              <w:t>Reward</w:t>
            </w:r>
            <w:r>
              <w:rPr>
                <w:spacing w:val="20"/>
                <w:sz w:val="28"/>
              </w:rPr>
              <w:t> </w:t>
            </w:r>
            <w:r>
              <w:rPr>
                <w:sz w:val="28"/>
              </w:rPr>
              <w:t>staff</w:t>
            </w:r>
            <w:r>
              <w:rPr>
                <w:spacing w:val="20"/>
                <w:sz w:val="28"/>
              </w:rPr>
              <w:t> </w:t>
            </w:r>
            <w:r>
              <w:rPr>
                <w:sz w:val="28"/>
              </w:rPr>
              <w:t>by</w:t>
            </w:r>
            <w:r>
              <w:rPr>
                <w:spacing w:val="20"/>
                <w:sz w:val="28"/>
              </w:rPr>
              <w:t> </w:t>
            </w:r>
            <w:r>
              <w:rPr>
                <w:sz w:val="28"/>
              </w:rPr>
              <w:t>paying</w:t>
            </w:r>
            <w:r>
              <w:rPr>
                <w:spacing w:val="21"/>
                <w:sz w:val="28"/>
              </w:rPr>
              <w:t> </w:t>
            </w:r>
            <w:r>
              <w:rPr>
                <w:sz w:val="28"/>
              </w:rPr>
              <w:t>their</w:t>
            </w:r>
            <w:r>
              <w:rPr>
                <w:spacing w:val="21"/>
                <w:sz w:val="28"/>
              </w:rPr>
              <w:t> </w:t>
            </w:r>
            <w:r>
              <w:rPr>
                <w:spacing w:val="-2"/>
                <w:sz w:val="28"/>
              </w:rPr>
              <w:t>vacation</w:t>
            </w:r>
          </w:p>
          <w:p>
            <w:pPr>
              <w:pStyle w:val="TableParagraph"/>
              <w:spacing w:line="311" w:lineRule="exact"/>
              <w:ind w:left="108"/>
              <w:rPr>
                <w:sz w:val="28"/>
              </w:rPr>
            </w:pPr>
            <w:r>
              <w:rPr>
                <w:spacing w:val="-2"/>
                <w:sz w:val="28"/>
              </w:rPr>
              <w:t>expenses</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1070" w:hRule="atLeast"/>
        </w:trPr>
        <w:tc>
          <w:tcPr>
            <w:tcW w:w="854" w:type="dxa"/>
          </w:tcPr>
          <w:p>
            <w:pPr>
              <w:pStyle w:val="TableParagraph"/>
              <w:spacing w:line="315" w:lineRule="exact"/>
              <w:ind w:left="107"/>
              <w:rPr>
                <w:sz w:val="28"/>
              </w:rPr>
            </w:pPr>
            <w:r>
              <w:rPr>
                <w:spacing w:val="-5"/>
                <w:sz w:val="28"/>
              </w:rPr>
              <w:t>30.</w:t>
            </w:r>
          </w:p>
        </w:tc>
        <w:tc>
          <w:tcPr>
            <w:tcW w:w="4565" w:type="dxa"/>
            <w:gridSpan w:val="2"/>
          </w:tcPr>
          <w:p>
            <w:pPr>
              <w:pStyle w:val="TableParagraph"/>
              <w:ind w:left="108" w:right="98"/>
              <w:jc w:val="both"/>
              <w:rPr>
                <w:sz w:val="28"/>
              </w:rPr>
            </w:pPr>
            <w:r>
              <w:rPr>
                <w:sz w:val="28"/>
              </w:rPr>
              <w:t>Ensure that all decisions affecting employee compensation are managed centrally not departmentally</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642" w:hRule="atLeast"/>
        </w:trPr>
        <w:tc>
          <w:tcPr>
            <w:tcW w:w="854" w:type="dxa"/>
          </w:tcPr>
          <w:p>
            <w:pPr>
              <w:pStyle w:val="TableParagraph"/>
              <w:spacing w:line="315" w:lineRule="exact"/>
              <w:ind w:left="107"/>
              <w:rPr>
                <w:sz w:val="28"/>
              </w:rPr>
            </w:pPr>
            <w:r>
              <w:rPr>
                <w:spacing w:val="-5"/>
                <w:sz w:val="28"/>
              </w:rPr>
              <w:t>31.</w:t>
            </w:r>
          </w:p>
        </w:tc>
        <w:tc>
          <w:tcPr>
            <w:tcW w:w="4565" w:type="dxa"/>
            <w:gridSpan w:val="2"/>
          </w:tcPr>
          <w:p>
            <w:pPr>
              <w:pStyle w:val="TableParagraph"/>
              <w:spacing w:line="315" w:lineRule="exact"/>
              <w:ind w:left="108"/>
              <w:rPr>
                <w:sz w:val="28"/>
              </w:rPr>
            </w:pPr>
            <w:r>
              <w:rPr>
                <w:sz w:val="28"/>
              </w:rPr>
              <w:t>Ensure</w:t>
            </w:r>
            <w:r>
              <w:rPr>
                <w:spacing w:val="19"/>
                <w:sz w:val="28"/>
              </w:rPr>
              <w:t> </w:t>
            </w:r>
            <w:r>
              <w:rPr>
                <w:sz w:val="28"/>
              </w:rPr>
              <w:t>that</w:t>
            </w:r>
            <w:r>
              <w:rPr>
                <w:spacing w:val="22"/>
                <w:sz w:val="28"/>
              </w:rPr>
              <w:t> </w:t>
            </w:r>
            <w:r>
              <w:rPr>
                <w:sz w:val="28"/>
              </w:rPr>
              <w:t>employee</w:t>
            </w:r>
            <w:r>
              <w:rPr>
                <w:spacing w:val="23"/>
                <w:sz w:val="28"/>
              </w:rPr>
              <w:t> </w:t>
            </w:r>
            <w:r>
              <w:rPr>
                <w:sz w:val="28"/>
              </w:rPr>
              <w:t>pay</w:t>
            </w:r>
            <w:r>
              <w:rPr>
                <w:spacing w:val="20"/>
                <w:sz w:val="28"/>
              </w:rPr>
              <w:t> </w:t>
            </w:r>
            <w:r>
              <w:rPr>
                <w:sz w:val="28"/>
              </w:rPr>
              <w:t>structure</w:t>
            </w:r>
            <w:r>
              <w:rPr>
                <w:spacing w:val="23"/>
                <w:sz w:val="28"/>
              </w:rPr>
              <w:t> </w:t>
            </w:r>
            <w:r>
              <w:rPr>
                <w:spacing w:val="-5"/>
                <w:sz w:val="28"/>
              </w:rPr>
              <w:t>is</w:t>
            </w:r>
          </w:p>
          <w:p>
            <w:pPr>
              <w:pStyle w:val="TableParagraph"/>
              <w:spacing w:line="308" w:lineRule="exact"/>
              <w:ind w:left="108"/>
              <w:rPr>
                <w:sz w:val="28"/>
              </w:rPr>
            </w:pPr>
            <w:r>
              <w:rPr>
                <w:sz w:val="28"/>
              </w:rPr>
              <w:t>balanced</w:t>
            </w:r>
            <w:r>
              <w:rPr>
                <w:spacing w:val="-6"/>
                <w:sz w:val="28"/>
              </w:rPr>
              <w:t> </w:t>
            </w:r>
            <w:r>
              <w:rPr>
                <w:sz w:val="28"/>
              </w:rPr>
              <w:t>and</w:t>
            </w:r>
            <w:r>
              <w:rPr>
                <w:spacing w:val="-3"/>
                <w:sz w:val="28"/>
              </w:rPr>
              <w:t> </w:t>
            </w:r>
            <w:r>
              <w:rPr>
                <w:spacing w:val="-4"/>
                <w:sz w:val="28"/>
              </w:rPr>
              <w:t>fair</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645" w:hRule="atLeast"/>
        </w:trPr>
        <w:tc>
          <w:tcPr>
            <w:tcW w:w="854" w:type="dxa"/>
          </w:tcPr>
          <w:p>
            <w:pPr>
              <w:pStyle w:val="TableParagraph"/>
              <w:spacing w:line="315" w:lineRule="exact"/>
              <w:ind w:left="107"/>
              <w:rPr>
                <w:sz w:val="28"/>
              </w:rPr>
            </w:pPr>
            <w:r>
              <w:rPr>
                <w:spacing w:val="-5"/>
                <w:sz w:val="28"/>
              </w:rPr>
              <w:t>32.</w:t>
            </w:r>
          </w:p>
        </w:tc>
        <w:tc>
          <w:tcPr>
            <w:tcW w:w="3885" w:type="dxa"/>
            <w:tcBorders>
              <w:right w:val="nil"/>
            </w:tcBorders>
          </w:tcPr>
          <w:p>
            <w:pPr>
              <w:pStyle w:val="TableParagraph"/>
              <w:tabs>
                <w:tab w:pos="1124" w:val="left" w:leader="none"/>
                <w:tab w:pos="1784" w:val="left" w:leader="none"/>
                <w:tab w:pos="3218" w:val="left" w:leader="none"/>
              </w:tabs>
              <w:spacing w:line="315" w:lineRule="exact"/>
              <w:ind w:left="108"/>
              <w:rPr>
                <w:sz w:val="28"/>
              </w:rPr>
            </w:pPr>
            <w:r>
              <w:rPr>
                <w:spacing w:val="-2"/>
                <w:sz w:val="28"/>
              </w:rPr>
              <w:t>Ensure</w:t>
            </w:r>
            <w:r>
              <w:rPr>
                <w:sz w:val="28"/>
              </w:rPr>
              <w:tab/>
            </w:r>
            <w:r>
              <w:rPr>
                <w:spacing w:val="-4"/>
                <w:sz w:val="28"/>
              </w:rPr>
              <w:t>that</w:t>
            </w:r>
            <w:r>
              <w:rPr>
                <w:sz w:val="28"/>
              </w:rPr>
              <w:tab/>
            </w:r>
            <w:r>
              <w:rPr>
                <w:spacing w:val="-2"/>
                <w:sz w:val="28"/>
              </w:rPr>
              <w:t>employees</w:t>
            </w:r>
            <w:r>
              <w:rPr>
                <w:sz w:val="28"/>
              </w:rPr>
              <w:tab/>
            </w:r>
            <w:r>
              <w:rPr>
                <w:spacing w:val="-4"/>
                <w:sz w:val="28"/>
              </w:rPr>
              <w:t>with</w:t>
            </w:r>
          </w:p>
          <w:p>
            <w:pPr>
              <w:pStyle w:val="TableParagraph"/>
              <w:spacing w:line="311" w:lineRule="exact"/>
              <w:ind w:left="108"/>
              <w:rPr>
                <w:sz w:val="28"/>
              </w:rPr>
            </w:pPr>
            <w:r>
              <w:rPr>
                <w:sz w:val="28"/>
              </w:rPr>
              <w:t>responsibility</w:t>
            </w:r>
            <w:r>
              <w:rPr>
                <w:spacing w:val="-9"/>
                <w:sz w:val="28"/>
              </w:rPr>
              <w:t> </w:t>
            </w:r>
            <w:r>
              <w:rPr>
                <w:sz w:val="28"/>
              </w:rPr>
              <w:t>get</w:t>
            </w:r>
            <w:r>
              <w:rPr>
                <w:spacing w:val="-8"/>
                <w:sz w:val="28"/>
              </w:rPr>
              <w:t> </w:t>
            </w:r>
            <w:r>
              <w:rPr>
                <w:sz w:val="28"/>
              </w:rPr>
              <w:t>better</w:t>
            </w:r>
            <w:r>
              <w:rPr>
                <w:spacing w:val="-5"/>
                <w:sz w:val="28"/>
              </w:rPr>
              <w:t> </w:t>
            </w:r>
            <w:r>
              <w:rPr>
                <w:spacing w:val="-4"/>
                <w:sz w:val="28"/>
              </w:rPr>
              <w:t>pay.</w:t>
            </w:r>
          </w:p>
        </w:tc>
        <w:tc>
          <w:tcPr>
            <w:tcW w:w="680" w:type="dxa"/>
            <w:tcBorders>
              <w:left w:val="nil"/>
            </w:tcBorders>
          </w:tcPr>
          <w:p>
            <w:pPr>
              <w:pStyle w:val="TableParagraph"/>
              <w:spacing w:line="315" w:lineRule="exact"/>
              <w:ind w:right="94"/>
              <w:jc w:val="right"/>
              <w:rPr>
                <w:sz w:val="28"/>
              </w:rPr>
            </w:pPr>
            <w:r>
              <w:rPr>
                <w:spacing w:val="-4"/>
                <w:sz w:val="28"/>
              </w:rPr>
              <w:t>high</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643" w:hRule="atLeast"/>
        </w:trPr>
        <w:tc>
          <w:tcPr>
            <w:tcW w:w="854" w:type="dxa"/>
          </w:tcPr>
          <w:p>
            <w:pPr>
              <w:pStyle w:val="TableParagraph"/>
              <w:spacing w:line="315" w:lineRule="exact"/>
              <w:ind w:left="107"/>
              <w:rPr>
                <w:sz w:val="28"/>
              </w:rPr>
            </w:pPr>
            <w:r>
              <w:rPr>
                <w:spacing w:val="-5"/>
                <w:sz w:val="28"/>
              </w:rPr>
              <w:t>33.</w:t>
            </w:r>
          </w:p>
        </w:tc>
        <w:tc>
          <w:tcPr>
            <w:tcW w:w="3885" w:type="dxa"/>
            <w:tcBorders>
              <w:right w:val="nil"/>
            </w:tcBorders>
          </w:tcPr>
          <w:p>
            <w:pPr>
              <w:pStyle w:val="TableParagraph"/>
              <w:tabs>
                <w:tab w:pos="972" w:val="left" w:leader="none"/>
                <w:tab w:pos="2080" w:val="left" w:leader="none"/>
                <w:tab w:pos="2612" w:val="left" w:leader="none"/>
              </w:tabs>
              <w:spacing w:line="315" w:lineRule="exact"/>
              <w:ind w:left="108"/>
              <w:rPr>
                <w:sz w:val="28"/>
              </w:rPr>
            </w:pPr>
            <w:r>
              <w:rPr>
                <w:spacing w:val="-4"/>
                <w:sz w:val="28"/>
              </w:rPr>
              <w:t>Give</w:t>
            </w:r>
            <w:r>
              <w:rPr>
                <w:sz w:val="28"/>
              </w:rPr>
              <w:tab/>
            </w:r>
            <w:r>
              <w:rPr>
                <w:spacing w:val="-2"/>
                <w:sz w:val="28"/>
              </w:rPr>
              <w:t>awards</w:t>
            </w:r>
            <w:r>
              <w:rPr>
                <w:sz w:val="28"/>
              </w:rPr>
              <w:tab/>
            </w:r>
            <w:r>
              <w:rPr>
                <w:spacing w:val="-5"/>
                <w:sz w:val="28"/>
              </w:rPr>
              <w:t>to</w:t>
            </w:r>
            <w:r>
              <w:rPr>
                <w:sz w:val="28"/>
              </w:rPr>
              <w:tab/>
            </w:r>
            <w:r>
              <w:rPr>
                <w:spacing w:val="-2"/>
                <w:sz w:val="28"/>
              </w:rPr>
              <w:t>employees</w:t>
            </w:r>
          </w:p>
          <w:p>
            <w:pPr>
              <w:pStyle w:val="TableParagraph"/>
              <w:spacing w:line="308" w:lineRule="exact"/>
              <w:ind w:left="108"/>
              <w:rPr>
                <w:sz w:val="28"/>
              </w:rPr>
            </w:pPr>
            <w:r>
              <w:rPr>
                <w:spacing w:val="-2"/>
                <w:sz w:val="28"/>
              </w:rPr>
              <w:t>punctuality.</w:t>
            </w:r>
          </w:p>
        </w:tc>
        <w:tc>
          <w:tcPr>
            <w:tcW w:w="680" w:type="dxa"/>
            <w:tcBorders>
              <w:left w:val="nil"/>
            </w:tcBorders>
          </w:tcPr>
          <w:p>
            <w:pPr>
              <w:pStyle w:val="TableParagraph"/>
              <w:spacing w:line="315" w:lineRule="exact"/>
              <w:ind w:right="99"/>
              <w:jc w:val="right"/>
              <w:rPr>
                <w:sz w:val="28"/>
              </w:rPr>
            </w:pPr>
            <w:r>
              <w:rPr>
                <w:spacing w:val="-5"/>
                <w:sz w:val="28"/>
              </w:rPr>
              <w:t>for</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321" w:hRule="atLeast"/>
        </w:trPr>
        <w:tc>
          <w:tcPr>
            <w:tcW w:w="854" w:type="dxa"/>
          </w:tcPr>
          <w:p>
            <w:pPr>
              <w:pStyle w:val="TableParagraph"/>
              <w:spacing w:line="301" w:lineRule="exact"/>
              <w:ind w:left="107"/>
              <w:rPr>
                <w:sz w:val="28"/>
              </w:rPr>
            </w:pPr>
            <w:r>
              <w:rPr>
                <w:spacing w:val="-5"/>
                <w:sz w:val="28"/>
              </w:rPr>
              <w:t>34.</w:t>
            </w:r>
          </w:p>
        </w:tc>
        <w:tc>
          <w:tcPr>
            <w:tcW w:w="4565" w:type="dxa"/>
            <w:gridSpan w:val="2"/>
          </w:tcPr>
          <w:p>
            <w:pPr>
              <w:pStyle w:val="TableParagraph"/>
              <w:spacing w:line="301" w:lineRule="exact"/>
              <w:ind w:left="108"/>
              <w:rPr>
                <w:sz w:val="28"/>
              </w:rPr>
            </w:pPr>
            <w:r>
              <w:rPr>
                <w:sz w:val="28"/>
              </w:rPr>
              <w:t>Pay</w:t>
            </w:r>
            <w:r>
              <w:rPr>
                <w:spacing w:val="-7"/>
                <w:sz w:val="28"/>
              </w:rPr>
              <w:t> </w:t>
            </w:r>
            <w:r>
              <w:rPr>
                <w:sz w:val="28"/>
              </w:rPr>
              <w:t>employees</w:t>
            </w:r>
            <w:r>
              <w:rPr>
                <w:spacing w:val="-2"/>
                <w:sz w:val="28"/>
              </w:rPr>
              <w:t> </w:t>
            </w:r>
            <w:r>
              <w:rPr>
                <w:sz w:val="28"/>
              </w:rPr>
              <w:t>for</w:t>
            </w:r>
            <w:r>
              <w:rPr>
                <w:spacing w:val="-3"/>
                <w:sz w:val="28"/>
              </w:rPr>
              <w:t> </w:t>
            </w:r>
            <w:r>
              <w:rPr>
                <w:sz w:val="28"/>
              </w:rPr>
              <w:t>over</w:t>
            </w:r>
            <w:r>
              <w:rPr>
                <w:spacing w:val="-3"/>
                <w:sz w:val="28"/>
              </w:rPr>
              <w:t> </w:t>
            </w:r>
            <w:r>
              <w:rPr>
                <w:spacing w:val="-4"/>
                <w:sz w:val="28"/>
              </w:rPr>
              <w:t>time</w:t>
            </w:r>
          </w:p>
        </w:tc>
        <w:tc>
          <w:tcPr>
            <w:tcW w:w="808" w:type="dxa"/>
          </w:tcPr>
          <w:p>
            <w:pPr>
              <w:pStyle w:val="TableParagraph"/>
              <w:rPr>
                <w:sz w:val="24"/>
              </w:rPr>
            </w:pPr>
          </w:p>
        </w:tc>
        <w:tc>
          <w:tcPr>
            <w:tcW w:w="719" w:type="dxa"/>
          </w:tcPr>
          <w:p>
            <w:pPr>
              <w:pStyle w:val="TableParagraph"/>
              <w:rPr>
                <w:sz w:val="24"/>
              </w:rPr>
            </w:pPr>
          </w:p>
        </w:tc>
        <w:tc>
          <w:tcPr>
            <w:tcW w:w="810" w:type="dxa"/>
          </w:tcPr>
          <w:p>
            <w:pPr>
              <w:pStyle w:val="TableParagraph"/>
              <w:rPr>
                <w:sz w:val="24"/>
              </w:rPr>
            </w:pPr>
          </w:p>
        </w:tc>
        <w:tc>
          <w:tcPr>
            <w:tcW w:w="899" w:type="dxa"/>
          </w:tcPr>
          <w:p>
            <w:pPr>
              <w:pStyle w:val="TableParagraph"/>
              <w:rPr>
                <w:sz w:val="24"/>
              </w:rPr>
            </w:pPr>
          </w:p>
        </w:tc>
        <w:tc>
          <w:tcPr>
            <w:tcW w:w="915" w:type="dxa"/>
          </w:tcPr>
          <w:p>
            <w:pPr>
              <w:pStyle w:val="TableParagraph"/>
              <w:rPr>
                <w:sz w:val="24"/>
              </w:rPr>
            </w:pPr>
          </w:p>
        </w:tc>
      </w:tr>
      <w:tr>
        <w:trPr>
          <w:trHeight w:val="645" w:hRule="atLeast"/>
        </w:trPr>
        <w:tc>
          <w:tcPr>
            <w:tcW w:w="854" w:type="dxa"/>
          </w:tcPr>
          <w:p>
            <w:pPr>
              <w:pStyle w:val="TableParagraph"/>
              <w:spacing w:line="317" w:lineRule="exact"/>
              <w:ind w:left="107"/>
              <w:rPr>
                <w:sz w:val="28"/>
              </w:rPr>
            </w:pPr>
            <w:r>
              <w:rPr>
                <w:spacing w:val="-5"/>
                <w:sz w:val="28"/>
              </w:rPr>
              <w:t>35.</w:t>
            </w:r>
          </w:p>
        </w:tc>
        <w:tc>
          <w:tcPr>
            <w:tcW w:w="3885" w:type="dxa"/>
            <w:tcBorders>
              <w:right w:val="nil"/>
            </w:tcBorders>
          </w:tcPr>
          <w:p>
            <w:pPr>
              <w:pStyle w:val="TableParagraph"/>
              <w:tabs>
                <w:tab w:pos="1381" w:val="left" w:leader="none"/>
                <w:tab w:pos="2777" w:val="left" w:leader="none"/>
              </w:tabs>
              <w:spacing w:line="317" w:lineRule="exact"/>
              <w:ind w:left="108"/>
              <w:rPr>
                <w:sz w:val="28"/>
              </w:rPr>
            </w:pPr>
            <w:r>
              <w:rPr>
                <w:spacing w:val="-2"/>
                <w:sz w:val="28"/>
              </w:rPr>
              <w:t>Provide</w:t>
            </w:r>
            <w:r>
              <w:rPr>
                <w:sz w:val="28"/>
              </w:rPr>
              <w:tab/>
            </w:r>
            <w:r>
              <w:rPr>
                <w:spacing w:val="-2"/>
                <w:sz w:val="28"/>
              </w:rPr>
              <w:t>adequate</w:t>
            </w:r>
            <w:r>
              <w:rPr>
                <w:sz w:val="28"/>
              </w:rPr>
              <w:tab/>
            </w:r>
            <w:r>
              <w:rPr>
                <w:spacing w:val="-2"/>
                <w:sz w:val="28"/>
              </w:rPr>
              <w:t>vacation</w:t>
            </w:r>
          </w:p>
          <w:p>
            <w:pPr>
              <w:pStyle w:val="TableParagraph"/>
              <w:spacing w:line="308" w:lineRule="exact"/>
              <w:ind w:left="108"/>
              <w:rPr>
                <w:sz w:val="28"/>
              </w:rPr>
            </w:pPr>
            <w:r>
              <w:rPr>
                <w:sz w:val="28"/>
              </w:rPr>
              <w:t>employees</w:t>
            </w:r>
            <w:r>
              <w:rPr>
                <w:spacing w:val="-6"/>
                <w:sz w:val="28"/>
              </w:rPr>
              <w:t> </w:t>
            </w:r>
            <w:r>
              <w:rPr>
                <w:sz w:val="28"/>
              </w:rPr>
              <w:t>based</w:t>
            </w:r>
            <w:r>
              <w:rPr>
                <w:spacing w:val="-5"/>
                <w:sz w:val="28"/>
              </w:rPr>
              <w:t> </w:t>
            </w:r>
            <w:r>
              <w:rPr>
                <w:sz w:val="28"/>
              </w:rPr>
              <w:t>on</w:t>
            </w:r>
            <w:r>
              <w:rPr>
                <w:spacing w:val="-6"/>
                <w:sz w:val="28"/>
              </w:rPr>
              <w:t> </w:t>
            </w:r>
            <w:r>
              <w:rPr>
                <w:sz w:val="28"/>
              </w:rPr>
              <w:t>their</w:t>
            </w:r>
            <w:r>
              <w:rPr>
                <w:spacing w:val="-3"/>
                <w:sz w:val="28"/>
              </w:rPr>
              <w:t> </w:t>
            </w:r>
            <w:r>
              <w:rPr>
                <w:spacing w:val="-4"/>
                <w:sz w:val="28"/>
              </w:rPr>
              <w:t>rank</w:t>
            </w:r>
          </w:p>
        </w:tc>
        <w:tc>
          <w:tcPr>
            <w:tcW w:w="680" w:type="dxa"/>
            <w:tcBorders>
              <w:left w:val="nil"/>
            </w:tcBorders>
          </w:tcPr>
          <w:p>
            <w:pPr>
              <w:pStyle w:val="TableParagraph"/>
              <w:spacing w:line="317" w:lineRule="exact"/>
              <w:ind w:right="97"/>
              <w:jc w:val="right"/>
              <w:rPr>
                <w:sz w:val="28"/>
              </w:rPr>
            </w:pPr>
            <w:r>
              <w:rPr>
                <w:spacing w:val="-5"/>
                <w:sz w:val="28"/>
              </w:rPr>
              <w:t>for</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642" w:hRule="atLeast"/>
        </w:trPr>
        <w:tc>
          <w:tcPr>
            <w:tcW w:w="854" w:type="dxa"/>
          </w:tcPr>
          <w:p>
            <w:pPr>
              <w:pStyle w:val="TableParagraph"/>
              <w:spacing w:line="315" w:lineRule="exact"/>
              <w:ind w:left="107"/>
              <w:rPr>
                <w:sz w:val="28"/>
              </w:rPr>
            </w:pPr>
            <w:r>
              <w:rPr>
                <w:spacing w:val="-5"/>
                <w:sz w:val="28"/>
              </w:rPr>
              <w:t>36.</w:t>
            </w:r>
          </w:p>
        </w:tc>
        <w:tc>
          <w:tcPr>
            <w:tcW w:w="4565" w:type="dxa"/>
            <w:gridSpan w:val="2"/>
          </w:tcPr>
          <w:p>
            <w:pPr>
              <w:pStyle w:val="TableParagraph"/>
              <w:tabs>
                <w:tab w:pos="1292" w:val="left" w:leader="none"/>
                <w:tab w:pos="1947" w:val="left" w:leader="none"/>
                <w:tab w:pos="2741" w:val="left" w:leader="none"/>
                <w:tab w:pos="3458" w:val="left" w:leader="none"/>
              </w:tabs>
              <w:spacing w:line="315" w:lineRule="exact"/>
              <w:ind w:left="108"/>
              <w:rPr>
                <w:sz w:val="28"/>
              </w:rPr>
            </w:pPr>
            <w:r>
              <w:rPr>
                <w:spacing w:val="-2"/>
                <w:sz w:val="28"/>
              </w:rPr>
              <w:t>Provide</w:t>
            </w:r>
            <w:r>
              <w:rPr>
                <w:sz w:val="28"/>
              </w:rPr>
              <w:tab/>
            </w:r>
            <w:r>
              <w:rPr>
                <w:spacing w:val="-5"/>
                <w:sz w:val="28"/>
              </w:rPr>
              <w:t>car</w:t>
            </w:r>
            <w:r>
              <w:rPr>
                <w:sz w:val="28"/>
              </w:rPr>
              <w:tab/>
            </w:r>
            <w:r>
              <w:rPr>
                <w:spacing w:val="-4"/>
                <w:sz w:val="28"/>
              </w:rPr>
              <w:t>loan</w:t>
            </w:r>
            <w:r>
              <w:rPr>
                <w:sz w:val="28"/>
              </w:rPr>
              <w:tab/>
            </w:r>
            <w:r>
              <w:rPr>
                <w:spacing w:val="-5"/>
                <w:sz w:val="28"/>
              </w:rPr>
              <w:t>and</w:t>
            </w:r>
            <w:r>
              <w:rPr>
                <w:sz w:val="28"/>
              </w:rPr>
              <w:tab/>
            </w:r>
            <w:r>
              <w:rPr>
                <w:spacing w:val="-2"/>
                <w:sz w:val="28"/>
              </w:rPr>
              <w:t>transport</w:t>
            </w:r>
          </w:p>
          <w:p>
            <w:pPr>
              <w:pStyle w:val="TableParagraph"/>
              <w:spacing w:line="308" w:lineRule="exact"/>
              <w:ind w:left="108"/>
              <w:rPr>
                <w:sz w:val="28"/>
              </w:rPr>
            </w:pPr>
            <w:r>
              <w:rPr>
                <w:sz w:val="28"/>
              </w:rPr>
              <w:t>allowance</w:t>
            </w:r>
            <w:r>
              <w:rPr>
                <w:spacing w:val="-5"/>
                <w:sz w:val="28"/>
              </w:rPr>
              <w:t> </w:t>
            </w:r>
            <w:r>
              <w:rPr>
                <w:sz w:val="28"/>
              </w:rPr>
              <w:t>for</w:t>
            </w:r>
            <w:r>
              <w:rPr>
                <w:spacing w:val="-5"/>
                <w:sz w:val="28"/>
              </w:rPr>
              <w:t> </w:t>
            </w:r>
            <w:r>
              <w:rPr>
                <w:spacing w:val="-2"/>
                <w:sz w:val="28"/>
              </w:rPr>
              <w:t>employees</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r>
        <w:trPr>
          <w:trHeight w:val="645" w:hRule="atLeast"/>
        </w:trPr>
        <w:tc>
          <w:tcPr>
            <w:tcW w:w="854" w:type="dxa"/>
          </w:tcPr>
          <w:p>
            <w:pPr>
              <w:pStyle w:val="TableParagraph"/>
              <w:spacing w:line="317" w:lineRule="exact"/>
              <w:ind w:left="107"/>
              <w:rPr>
                <w:sz w:val="28"/>
              </w:rPr>
            </w:pPr>
            <w:r>
              <w:rPr>
                <w:spacing w:val="-5"/>
                <w:sz w:val="28"/>
              </w:rPr>
              <w:t>37.</w:t>
            </w:r>
          </w:p>
        </w:tc>
        <w:tc>
          <w:tcPr>
            <w:tcW w:w="3885" w:type="dxa"/>
            <w:tcBorders>
              <w:right w:val="nil"/>
            </w:tcBorders>
          </w:tcPr>
          <w:p>
            <w:pPr>
              <w:pStyle w:val="TableParagraph"/>
              <w:tabs>
                <w:tab w:pos="1434" w:val="left" w:leader="none"/>
                <w:tab w:pos="2770" w:val="left" w:leader="none"/>
              </w:tabs>
              <w:spacing w:line="317" w:lineRule="exact"/>
              <w:ind w:left="108"/>
              <w:rPr>
                <w:sz w:val="28"/>
              </w:rPr>
            </w:pPr>
            <w:r>
              <w:rPr>
                <w:spacing w:val="-2"/>
                <w:sz w:val="28"/>
              </w:rPr>
              <w:t>Provide</w:t>
            </w:r>
            <w:r>
              <w:rPr>
                <w:sz w:val="28"/>
              </w:rPr>
              <w:tab/>
            </w:r>
            <w:r>
              <w:rPr>
                <w:spacing w:val="-2"/>
                <w:sz w:val="28"/>
              </w:rPr>
              <w:t>medical</w:t>
            </w:r>
            <w:r>
              <w:rPr>
                <w:sz w:val="28"/>
              </w:rPr>
              <w:tab/>
            </w:r>
            <w:r>
              <w:rPr>
                <w:spacing w:val="-2"/>
                <w:sz w:val="28"/>
              </w:rPr>
              <w:t>services</w:t>
            </w:r>
          </w:p>
          <w:p>
            <w:pPr>
              <w:pStyle w:val="TableParagraph"/>
              <w:spacing w:line="308" w:lineRule="exact"/>
              <w:ind w:left="108"/>
              <w:rPr>
                <w:sz w:val="28"/>
              </w:rPr>
            </w:pPr>
            <w:r>
              <w:rPr>
                <w:sz w:val="28"/>
              </w:rPr>
              <w:t>employees</w:t>
            </w:r>
            <w:r>
              <w:rPr>
                <w:spacing w:val="-4"/>
                <w:sz w:val="28"/>
              </w:rPr>
              <w:t> </w:t>
            </w:r>
            <w:r>
              <w:rPr>
                <w:sz w:val="28"/>
              </w:rPr>
              <w:t>and</w:t>
            </w:r>
            <w:r>
              <w:rPr>
                <w:spacing w:val="-6"/>
                <w:sz w:val="28"/>
              </w:rPr>
              <w:t> </w:t>
            </w:r>
            <w:r>
              <w:rPr>
                <w:sz w:val="28"/>
              </w:rPr>
              <w:t>their</w:t>
            </w:r>
            <w:r>
              <w:rPr>
                <w:spacing w:val="-4"/>
                <w:sz w:val="28"/>
              </w:rPr>
              <w:t> </w:t>
            </w:r>
            <w:r>
              <w:rPr>
                <w:spacing w:val="-2"/>
                <w:sz w:val="28"/>
              </w:rPr>
              <w:t>families</w:t>
            </w:r>
          </w:p>
        </w:tc>
        <w:tc>
          <w:tcPr>
            <w:tcW w:w="680" w:type="dxa"/>
            <w:tcBorders>
              <w:left w:val="nil"/>
            </w:tcBorders>
          </w:tcPr>
          <w:p>
            <w:pPr>
              <w:pStyle w:val="TableParagraph"/>
              <w:spacing w:line="317" w:lineRule="exact"/>
              <w:ind w:right="99"/>
              <w:jc w:val="right"/>
              <w:rPr>
                <w:sz w:val="28"/>
              </w:rPr>
            </w:pPr>
            <w:r>
              <w:rPr>
                <w:spacing w:val="-5"/>
                <w:sz w:val="28"/>
              </w:rPr>
              <w:t>for</w:t>
            </w:r>
          </w:p>
        </w:tc>
        <w:tc>
          <w:tcPr>
            <w:tcW w:w="808" w:type="dxa"/>
          </w:tcPr>
          <w:p>
            <w:pPr>
              <w:pStyle w:val="TableParagraph"/>
              <w:rPr>
                <w:sz w:val="28"/>
              </w:rPr>
            </w:pPr>
          </w:p>
        </w:tc>
        <w:tc>
          <w:tcPr>
            <w:tcW w:w="719" w:type="dxa"/>
          </w:tcPr>
          <w:p>
            <w:pPr>
              <w:pStyle w:val="TableParagraph"/>
              <w:rPr>
                <w:sz w:val="28"/>
              </w:rPr>
            </w:pPr>
          </w:p>
        </w:tc>
        <w:tc>
          <w:tcPr>
            <w:tcW w:w="810" w:type="dxa"/>
          </w:tcPr>
          <w:p>
            <w:pPr>
              <w:pStyle w:val="TableParagraph"/>
              <w:rPr>
                <w:sz w:val="28"/>
              </w:rPr>
            </w:pPr>
          </w:p>
        </w:tc>
        <w:tc>
          <w:tcPr>
            <w:tcW w:w="899" w:type="dxa"/>
          </w:tcPr>
          <w:p>
            <w:pPr>
              <w:pStyle w:val="TableParagraph"/>
              <w:rPr>
                <w:sz w:val="28"/>
              </w:rPr>
            </w:pPr>
          </w:p>
        </w:tc>
        <w:tc>
          <w:tcPr>
            <w:tcW w:w="915" w:type="dxa"/>
          </w:tcPr>
          <w:p>
            <w:pPr>
              <w:pStyle w:val="TableParagraph"/>
              <w:rPr>
                <w:sz w:val="28"/>
              </w:rPr>
            </w:pPr>
          </w:p>
        </w:tc>
      </w:tr>
    </w:tbl>
    <w:p>
      <w:pPr>
        <w:spacing w:after="0"/>
        <w:rPr>
          <w:sz w:val="28"/>
        </w:rPr>
        <w:sectPr>
          <w:pgSz w:w="12240" w:h="15840"/>
          <w:pgMar w:header="761" w:footer="0" w:top="980" w:bottom="280" w:left="1200" w:right="240"/>
        </w:sectPr>
      </w:pPr>
    </w:p>
    <w:p>
      <w:pPr>
        <w:pStyle w:val="BodyText"/>
        <w:spacing w:before="134"/>
        <w:jc w:val="left"/>
        <w:rPr>
          <w:b/>
        </w:rPr>
      </w:pPr>
    </w:p>
    <w:p>
      <w:pPr>
        <w:spacing w:before="0"/>
        <w:ind w:left="240" w:right="0" w:firstLine="0"/>
        <w:jc w:val="left"/>
        <w:rPr>
          <w:b/>
          <w:sz w:val="28"/>
        </w:rPr>
      </w:pPr>
      <w:r>
        <w:rPr>
          <w:b/>
          <w:sz w:val="28"/>
        </w:rPr>
        <w:t>B4:</w:t>
      </w:r>
      <w:r>
        <w:rPr>
          <w:b/>
          <w:spacing w:val="-5"/>
          <w:sz w:val="28"/>
        </w:rPr>
        <w:t> </w:t>
      </w:r>
      <w:r>
        <w:rPr>
          <w:b/>
          <w:sz w:val="28"/>
        </w:rPr>
        <w:t>Employee</w:t>
      </w:r>
      <w:r>
        <w:rPr>
          <w:b/>
          <w:spacing w:val="-5"/>
          <w:sz w:val="28"/>
        </w:rPr>
        <w:t> </w:t>
      </w:r>
      <w:r>
        <w:rPr>
          <w:b/>
          <w:sz w:val="28"/>
        </w:rPr>
        <w:t>Relations</w:t>
      </w:r>
      <w:r>
        <w:rPr>
          <w:b/>
          <w:spacing w:val="-4"/>
          <w:sz w:val="28"/>
        </w:rPr>
        <w:t> </w:t>
      </w:r>
      <w:r>
        <w:rPr>
          <w:b/>
          <w:sz w:val="28"/>
        </w:rPr>
        <w:t>Practices</w:t>
      </w:r>
      <w:r>
        <w:rPr>
          <w:b/>
          <w:spacing w:val="-3"/>
          <w:sz w:val="28"/>
        </w:rPr>
        <w:t> </w:t>
      </w:r>
      <w:r>
        <w:rPr>
          <w:b/>
          <w:sz w:val="28"/>
        </w:rPr>
        <w:t>of</w:t>
      </w:r>
      <w:r>
        <w:rPr>
          <w:b/>
          <w:spacing w:val="-5"/>
          <w:sz w:val="28"/>
        </w:rPr>
        <w:t> </w:t>
      </w:r>
      <w:r>
        <w:rPr>
          <w:b/>
          <w:sz w:val="28"/>
        </w:rPr>
        <w:t>SMEs</w:t>
      </w:r>
      <w:r>
        <w:rPr>
          <w:b/>
          <w:spacing w:val="-4"/>
          <w:sz w:val="28"/>
        </w:rPr>
        <w:t> </w:t>
      </w:r>
      <w:r>
        <w:rPr>
          <w:b/>
          <w:sz w:val="28"/>
        </w:rPr>
        <w:t>in</w:t>
      </w:r>
      <w:r>
        <w:rPr>
          <w:b/>
          <w:spacing w:val="-5"/>
          <w:sz w:val="28"/>
        </w:rPr>
        <w:t> </w:t>
      </w:r>
      <w:r>
        <w:rPr>
          <w:b/>
          <w:sz w:val="28"/>
        </w:rPr>
        <w:t>Anambra</w:t>
      </w:r>
      <w:r>
        <w:rPr>
          <w:b/>
          <w:spacing w:val="-3"/>
          <w:sz w:val="28"/>
        </w:rPr>
        <w:t> </w:t>
      </w:r>
      <w:r>
        <w:rPr>
          <w:b/>
          <w:spacing w:val="-2"/>
          <w:sz w:val="28"/>
        </w:rPr>
        <w:t>State</w:t>
      </w:r>
    </w:p>
    <w:p>
      <w:pPr>
        <w:pStyle w:val="BodyText"/>
        <w:spacing w:before="22"/>
        <w:jc w:val="left"/>
        <w:rPr>
          <w:b/>
          <w:sz w:val="20"/>
        </w:rPr>
      </w:pPr>
    </w:p>
    <w:tbl>
      <w:tblPr>
        <w:tblW w:w="0" w:type="auto"/>
        <w:jc w:val="left"/>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960"/>
        <w:gridCol w:w="5000"/>
        <w:gridCol w:w="900"/>
        <w:gridCol w:w="629"/>
        <w:gridCol w:w="702"/>
        <w:gridCol w:w="675"/>
        <w:gridCol w:w="877"/>
      </w:tblGrid>
      <w:tr>
        <w:trPr>
          <w:trHeight w:val="321" w:hRule="atLeast"/>
        </w:trPr>
        <w:tc>
          <w:tcPr>
            <w:tcW w:w="960" w:type="dxa"/>
          </w:tcPr>
          <w:p>
            <w:pPr>
              <w:pStyle w:val="TableParagraph"/>
              <w:spacing w:line="301" w:lineRule="exact"/>
              <w:ind w:left="107"/>
              <w:rPr>
                <w:sz w:val="28"/>
              </w:rPr>
            </w:pPr>
            <w:r>
              <w:rPr>
                <w:spacing w:val="-4"/>
                <w:sz w:val="28"/>
              </w:rPr>
              <w:t>S/No.</w:t>
            </w:r>
          </w:p>
        </w:tc>
        <w:tc>
          <w:tcPr>
            <w:tcW w:w="5000" w:type="dxa"/>
          </w:tcPr>
          <w:p>
            <w:pPr>
              <w:pStyle w:val="TableParagraph"/>
              <w:spacing w:line="301" w:lineRule="exact"/>
              <w:ind w:left="107"/>
              <w:rPr>
                <w:sz w:val="28"/>
              </w:rPr>
            </w:pPr>
            <w:r>
              <w:rPr>
                <w:b/>
                <w:sz w:val="28"/>
              </w:rPr>
              <w:t>Items</w:t>
            </w:r>
            <w:r>
              <w:rPr>
                <w:b/>
                <w:spacing w:val="-4"/>
                <w:sz w:val="28"/>
              </w:rPr>
              <w:t> </w:t>
            </w:r>
            <w:r>
              <w:rPr>
                <w:b/>
                <w:sz w:val="28"/>
              </w:rPr>
              <w:t>on</w:t>
            </w:r>
            <w:r>
              <w:rPr>
                <w:b/>
                <w:spacing w:val="-4"/>
                <w:sz w:val="28"/>
              </w:rPr>
              <w:t> </w:t>
            </w:r>
            <w:r>
              <w:rPr>
                <w:b/>
                <w:sz w:val="28"/>
              </w:rPr>
              <w:t>employee</w:t>
            </w:r>
            <w:r>
              <w:rPr>
                <w:b/>
                <w:spacing w:val="-7"/>
                <w:sz w:val="28"/>
              </w:rPr>
              <w:t> </w:t>
            </w:r>
            <w:r>
              <w:rPr>
                <w:b/>
                <w:sz w:val="28"/>
              </w:rPr>
              <w:t>Relations</w:t>
            </w:r>
            <w:r>
              <w:rPr>
                <w:b/>
                <w:spacing w:val="-3"/>
                <w:sz w:val="28"/>
              </w:rPr>
              <w:t> </w:t>
            </w:r>
            <w:r>
              <w:rPr>
                <w:b/>
                <w:spacing w:val="-2"/>
                <w:sz w:val="28"/>
              </w:rPr>
              <w:t>Practices</w:t>
            </w:r>
            <w:r>
              <w:rPr>
                <w:spacing w:val="-2"/>
                <w:sz w:val="28"/>
              </w:rPr>
              <w:t>:</w:t>
            </w:r>
          </w:p>
        </w:tc>
        <w:tc>
          <w:tcPr>
            <w:tcW w:w="900" w:type="dxa"/>
          </w:tcPr>
          <w:p>
            <w:pPr>
              <w:pStyle w:val="TableParagraph"/>
              <w:spacing w:line="301" w:lineRule="exact"/>
              <w:ind w:left="105"/>
              <w:rPr>
                <w:b/>
                <w:sz w:val="28"/>
              </w:rPr>
            </w:pPr>
            <w:r>
              <w:rPr>
                <w:b/>
                <w:spacing w:val="-5"/>
                <w:sz w:val="28"/>
              </w:rPr>
              <w:t>SA</w:t>
            </w:r>
          </w:p>
        </w:tc>
        <w:tc>
          <w:tcPr>
            <w:tcW w:w="629" w:type="dxa"/>
          </w:tcPr>
          <w:p>
            <w:pPr>
              <w:pStyle w:val="TableParagraph"/>
              <w:spacing w:line="301" w:lineRule="exact"/>
              <w:ind w:left="105"/>
              <w:rPr>
                <w:b/>
                <w:sz w:val="28"/>
              </w:rPr>
            </w:pPr>
            <w:r>
              <w:rPr>
                <w:b/>
                <w:spacing w:val="-10"/>
                <w:sz w:val="28"/>
              </w:rPr>
              <w:t>A</w:t>
            </w:r>
          </w:p>
        </w:tc>
        <w:tc>
          <w:tcPr>
            <w:tcW w:w="702" w:type="dxa"/>
          </w:tcPr>
          <w:p>
            <w:pPr>
              <w:pStyle w:val="TableParagraph"/>
              <w:spacing w:line="301" w:lineRule="exact"/>
              <w:ind w:left="107"/>
              <w:rPr>
                <w:b/>
                <w:sz w:val="28"/>
              </w:rPr>
            </w:pPr>
            <w:r>
              <w:rPr>
                <w:b/>
                <w:spacing w:val="-5"/>
                <w:sz w:val="28"/>
              </w:rPr>
              <w:t>MA</w:t>
            </w:r>
          </w:p>
        </w:tc>
        <w:tc>
          <w:tcPr>
            <w:tcW w:w="675" w:type="dxa"/>
          </w:tcPr>
          <w:p>
            <w:pPr>
              <w:pStyle w:val="TableParagraph"/>
              <w:spacing w:line="301" w:lineRule="exact"/>
              <w:ind w:left="107"/>
              <w:rPr>
                <w:b/>
                <w:sz w:val="28"/>
              </w:rPr>
            </w:pPr>
            <w:r>
              <w:rPr>
                <w:b/>
                <w:spacing w:val="-10"/>
                <w:sz w:val="28"/>
              </w:rPr>
              <w:t>D</w:t>
            </w:r>
          </w:p>
        </w:tc>
        <w:tc>
          <w:tcPr>
            <w:tcW w:w="877" w:type="dxa"/>
          </w:tcPr>
          <w:p>
            <w:pPr>
              <w:pStyle w:val="TableParagraph"/>
              <w:spacing w:line="301" w:lineRule="exact"/>
              <w:ind w:left="106"/>
              <w:rPr>
                <w:b/>
                <w:sz w:val="28"/>
              </w:rPr>
            </w:pPr>
            <w:r>
              <w:rPr>
                <w:b/>
                <w:spacing w:val="-5"/>
                <w:sz w:val="28"/>
              </w:rPr>
              <w:t>SD</w:t>
            </w:r>
          </w:p>
        </w:tc>
      </w:tr>
      <w:tr>
        <w:trPr>
          <w:trHeight w:val="642" w:hRule="atLeast"/>
        </w:trPr>
        <w:tc>
          <w:tcPr>
            <w:tcW w:w="960" w:type="dxa"/>
          </w:tcPr>
          <w:p>
            <w:pPr>
              <w:pStyle w:val="TableParagraph"/>
              <w:spacing w:line="315" w:lineRule="exact"/>
              <w:ind w:left="107"/>
              <w:rPr>
                <w:sz w:val="28"/>
              </w:rPr>
            </w:pPr>
            <w:r>
              <w:rPr>
                <w:spacing w:val="-5"/>
                <w:sz w:val="28"/>
              </w:rPr>
              <w:t>38.</w:t>
            </w:r>
          </w:p>
        </w:tc>
        <w:tc>
          <w:tcPr>
            <w:tcW w:w="5000" w:type="dxa"/>
          </w:tcPr>
          <w:p>
            <w:pPr>
              <w:pStyle w:val="TableParagraph"/>
              <w:spacing w:line="315" w:lineRule="exact"/>
              <w:ind w:left="107"/>
              <w:rPr>
                <w:sz w:val="28"/>
              </w:rPr>
            </w:pPr>
            <w:r>
              <w:rPr>
                <w:sz w:val="28"/>
              </w:rPr>
              <w:t>Involve</w:t>
            </w:r>
            <w:r>
              <w:rPr>
                <w:spacing w:val="4"/>
                <w:sz w:val="28"/>
              </w:rPr>
              <w:t> </w:t>
            </w:r>
            <w:r>
              <w:rPr>
                <w:sz w:val="28"/>
              </w:rPr>
              <w:t>employees</w:t>
            </w:r>
            <w:r>
              <w:rPr>
                <w:spacing w:val="5"/>
                <w:sz w:val="28"/>
              </w:rPr>
              <w:t> </w:t>
            </w:r>
            <w:r>
              <w:rPr>
                <w:sz w:val="28"/>
              </w:rPr>
              <w:t>in</w:t>
            </w:r>
            <w:r>
              <w:rPr>
                <w:spacing w:val="3"/>
                <w:sz w:val="28"/>
              </w:rPr>
              <w:t> </w:t>
            </w:r>
            <w:r>
              <w:rPr>
                <w:sz w:val="28"/>
              </w:rPr>
              <w:t>the</w:t>
            </w:r>
            <w:r>
              <w:rPr>
                <w:spacing w:val="1"/>
                <w:sz w:val="28"/>
              </w:rPr>
              <w:t> </w:t>
            </w:r>
            <w:r>
              <w:rPr>
                <w:sz w:val="28"/>
              </w:rPr>
              <w:t>decision</w:t>
            </w:r>
            <w:r>
              <w:rPr>
                <w:spacing w:val="5"/>
                <w:sz w:val="28"/>
              </w:rPr>
              <w:t> </w:t>
            </w:r>
            <w:r>
              <w:rPr>
                <w:spacing w:val="-2"/>
                <w:sz w:val="28"/>
              </w:rPr>
              <w:t>making</w:t>
            </w:r>
          </w:p>
          <w:p>
            <w:pPr>
              <w:pStyle w:val="TableParagraph"/>
              <w:spacing w:line="308" w:lineRule="exact"/>
              <w:ind w:left="107"/>
              <w:rPr>
                <w:sz w:val="28"/>
              </w:rPr>
            </w:pPr>
            <w:r>
              <w:rPr>
                <w:sz w:val="28"/>
              </w:rPr>
              <w:t>process</w:t>
            </w:r>
            <w:r>
              <w:rPr>
                <w:spacing w:val="-5"/>
                <w:sz w:val="28"/>
              </w:rPr>
              <w:t> </w:t>
            </w:r>
            <w:r>
              <w:rPr>
                <w:sz w:val="28"/>
              </w:rPr>
              <w:t>of</w:t>
            </w:r>
            <w:r>
              <w:rPr>
                <w:spacing w:val="-2"/>
                <w:sz w:val="28"/>
              </w:rPr>
              <w:t> </w:t>
            </w:r>
            <w:r>
              <w:rPr>
                <w:sz w:val="28"/>
              </w:rPr>
              <w:t>the</w:t>
            </w:r>
            <w:r>
              <w:rPr>
                <w:spacing w:val="-4"/>
                <w:sz w:val="28"/>
              </w:rPr>
              <w:t> </w:t>
            </w:r>
            <w:r>
              <w:rPr>
                <w:spacing w:val="-2"/>
                <w:sz w:val="28"/>
              </w:rPr>
              <w:t>business.</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r>
        <w:trPr>
          <w:trHeight w:val="1288" w:hRule="atLeast"/>
        </w:trPr>
        <w:tc>
          <w:tcPr>
            <w:tcW w:w="960" w:type="dxa"/>
          </w:tcPr>
          <w:p>
            <w:pPr>
              <w:pStyle w:val="TableParagraph"/>
              <w:spacing w:line="317" w:lineRule="exact"/>
              <w:ind w:left="107"/>
              <w:rPr>
                <w:sz w:val="28"/>
              </w:rPr>
            </w:pPr>
            <w:r>
              <w:rPr>
                <w:spacing w:val="-5"/>
                <w:sz w:val="28"/>
              </w:rPr>
              <w:t>39.</w:t>
            </w:r>
          </w:p>
        </w:tc>
        <w:tc>
          <w:tcPr>
            <w:tcW w:w="5000" w:type="dxa"/>
          </w:tcPr>
          <w:p>
            <w:pPr>
              <w:pStyle w:val="TableParagraph"/>
              <w:ind w:left="107" w:right="98"/>
              <w:jc w:val="both"/>
              <w:rPr>
                <w:sz w:val="28"/>
              </w:rPr>
            </w:pPr>
            <w:r>
              <w:rPr>
                <w:sz w:val="28"/>
              </w:rPr>
              <w:t>Maintain an inclusive communication network in the enterprise where</w:t>
            </w:r>
            <w:r>
              <w:rPr>
                <w:spacing w:val="40"/>
                <w:sz w:val="28"/>
              </w:rPr>
              <w:t> </w:t>
            </w:r>
            <w:r>
              <w:rPr>
                <w:sz w:val="28"/>
              </w:rPr>
              <w:t>employees</w:t>
            </w:r>
            <w:r>
              <w:rPr>
                <w:spacing w:val="68"/>
                <w:sz w:val="28"/>
              </w:rPr>
              <w:t> </w:t>
            </w:r>
            <w:r>
              <w:rPr>
                <w:sz w:val="28"/>
              </w:rPr>
              <w:t>are</w:t>
            </w:r>
            <w:r>
              <w:rPr>
                <w:spacing w:val="66"/>
                <w:sz w:val="28"/>
              </w:rPr>
              <w:t> </w:t>
            </w:r>
            <w:r>
              <w:rPr>
                <w:sz w:val="28"/>
              </w:rPr>
              <w:t>made</w:t>
            </w:r>
            <w:r>
              <w:rPr>
                <w:spacing w:val="66"/>
                <w:sz w:val="28"/>
              </w:rPr>
              <w:t> </w:t>
            </w:r>
            <w:r>
              <w:rPr>
                <w:sz w:val="28"/>
              </w:rPr>
              <w:t>aware</w:t>
            </w:r>
            <w:r>
              <w:rPr>
                <w:spacing w:val="63"/>
                <w:sz w:val="28"/>
              </w:rPr>
              <w:t> </w:t>
            </w:r>
            <w:r>
              <w:rPr>
                <w:sz w:val="28"/>
              </w:rPr>
              <w:t>of</w:t>
            </w:r>
            <w:r>
              <w:rPr>
                <w:spacing w:val="63"/>
                <w:sz w:val="28"/>
              </w:rPr>
              <w:t> </w:t>
            </w:r>
            <w:r>
              <w:rPr>
                <w:spacing w:val="-2"/>
                <w:sz w:val="28"/>
              </w:rPr>
              <w:t>decisions</w:t>
            </w:r>
          </w:p>
          <w:p>
            <w:pPr>
              <w:pStyle w:val="TableParagraph"/>
              <w:spacing w:line="307" w:lineRule="exact"/>
              <w:ind w:left="107"/>
              <w:jc w:val="both"/>
              <w:rPr>
                <w:sz w:val="28"/>
              </w:rPr>
            </w:pPr>
            <w:r>
              <w:rPr>
                <w:sz w:val="28"/>
              </w:rPr>
              <w:t>concerning</w:t>
            </w:r>
            <w:r>
              <w:rPr>
                <w:spacing w:val="-9"/>
                <w:sz w:val="28"/>
              </w:rPr>
              <w:t> </w:t>
            </w:r>
            <w:r>
              <w:rPr>
                <w:spacing w:val="-4"/>
                <w:sz w:val="28"/>
              </w:rPr>
              <w:t>them.</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r>
        <w:trPr>
          <w:trHeight w:val="645" w:hRule="atLeast"/>
        </w:trPr>
        <w:tc>
          <w:tcPr>
            <w:tcW w:w="960" w:type="dxa"/>
          </w:tcPr>
          <w:p>
            <w:pPr>
              <w:pStyle w:val="TableParagraph"/>
              <w:spacing w:line="315" w:lineRule="exact"/>
              <w:ind w:left="107"/>
              <w:rPr>
                <w:sz w:val="28"/>
              </w:rPr>
            </w:pPr>
            <w:r>
              <w:rPr>
                <w:spacing w:val="-5"/>
                <w:sz w:val="28"/>
              </w:rPr>
              <w:t>40.</w:t>
            </w:r>
          </w:p>
        </w:tc>
        <w:tc>
          <w:tcPr>
            <w:tcW w:w="5000" w:type="dxa"/>
          </w:tcPr>
          <w:p>
            <w:pPr>
              <w:pStyle w:val="TableParagraph"/>
              <w:tabs>
                <w:tab w:pos="1668" w:val="left" w:leader="none"/>
                <w:tab w:pos="2802" w:val="left" w:leader="none"/>
                <w:tab w:pos="4128" w:val="left" w:leader="none"/>
              </w:tabs>
              <w:spacing w:line="315" w:lineRule="exact"/>
              <w:ind w:left="107"/>
              <w:rPr>
                <w:sz w:val="28"/>
              </w:rPr>
            </w:pPr>
            <w:r>
              <w:rPr>
                <w:spacing w:val="-2"/>
                <w:sz w:val="28"/>
              </w:rPr>
              <w:t>Encourage</w:t>
            </w:r>
            <w:r>
              <w:rPr>
                <w:sz w:val="28"/>
              </w:rPr>
              <w:tab/>
            </w:r>
            <w:r>
              <w:rPr>
                <w:spacing w:val="-2"/>
                <w:sz w:val="28"/>
              </w:rPr>
              <w:t>cordial</w:t>
            </w:r>
            <w:r>
              <w:rPr>
                <w:sz w:val="28"/>
              </w:rPr>
              <w:tab/>
            </w:r>
            <w:r>
              <w:rPr>
                <w:spacing w:val="-2"/>
                <w:sz w:val="28"/>
              </w:rPr>
              <w:t>relations</w:t>
            </w:r>
            <w:r>
              <w:rPr>
                <w:sz w:val="28"/>
              </w:rPr>
              <w:tab/>
            </w:r>
            <w:r>
              <w:rPr>
                <w:spacing w:val="-2"/>
                <w:sz w:val="28"/>
              </w:rPr>
              <w:t>among</w:t>
            </w:r>
          </w:p>
          <w:p>
            <w:pPr>
              <w:pStyle w:val="TableParagraph"/>
              <w:spacing w:line="308" w:lineRule="exact" w:before="2"/>
              <w:ind w:left="107"/>
              <w:rPr>
                <w:sz w:val="28"/>
              </w:rPr>
            </w:pPr>
            <w:r>
              <w:rPr>
                <w:spacing w:val="-2"/>
                <w:sz w:val="28"/>
              </w:rPr>
              <w:t>employees.</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r>
        <w:trPr>
          <w:trHeight w:val="321" w:hRule="atLeast"/>
        </w:trPr>
        <w:tc>
          <w:tcPr>
            <w:tcW w:w="960" w:type="dxa"/>
          </w:tcPr>
          <w:p>
            <w:pPr>
              <w:pStyle w:val="TableParagraph"/>
              <w:spacing w:line="302" w:lineRule="exact"/>
              <w:ind w:left="107"/>
              <w:rPr>
                <w:sz w:val="28"/>
              </w:rPr>
            </w:pPr>
            <w:r>
              <w:rPr>
                <w:spacing w:val="-5"/>
                <w:sz w:val="28"/>
              </w:rPr>
              <w:t>41.</w:t>
            </w:r>
          </w:p>
        </w:tc>
        <w:tc>
          <w:tcPr>
            <w:tcW w:w="5000" w:type="dxa"/>
          </w:tcPr>
          <w:p>
            <w:pPr>
              <w:pStyle w:val="TableParagraph"/>
              <w:spacing w:line="302" w:lineRule="exact"/>
              <w:ind w:left="107"/>
              <w:rPr>
                <w:sz w:val="28"/>
              </w:rPr>
            </w:pPr>
            <w:r>
              <w:rPr>
                <w:sz w:val="28"/>
              </w:rPr>
              <w:t>Encourage</w:t>
            </w:r>
            <w:r>
              <w:rPr>
                <w:spacing w:val="-7"/>
                <w:sz w:val="28"/>
              </w:rPr>
              <w:t> </w:t>
            </w:r>
            <w:r>
              <w:rPr>
                <w:sz w:val="28"/>
              </w:rPr>
              <w:t>team</w:t>
            </w:r>
            <w:r>
              <w:rPr>
                <w:spacing w:val="-8"/>
                <w:sz w:val="28"/>
              </w:rPr>
              <w:t> </w:t>
            </w:r>
            <w:r>
              <w:rPr>
                <w:sz w:val="28"/>
              </w:rPr>
              <w:t>work</w:t>
            </w:r>
            <w:r>
              <w:rPr>
                <w:spacing w:val="-3"/>
                <w:sz w:val="28"/>
              </w:rPr>
              <w:t> </w:t>
            </w:r>
            <w:r>
              <w:rPr>
                <w:sz w:val="28"/>
              </w:rPr>
              <w:t>among</w:t>
            </w:r>
            <w:r>
              <w:rPr>
                <w:spacing w:val="-1"/>
                <w:sz w:val="28"/>
              </w:rPr>
              <w:t> </w:t>
            </w:r>
            <w:r>
              <w:rPr>
                <w:spacing w:val="-2"/>
                <w:sz w:val="28"/>
              </w:rPr>
              <w:t>employees.</w:t>
            </w:r>
          </w:p>
        </w:tc>
        <w:tc>
          <w:tcPr>
            <w:tcW w:w="900" w:type="dxa"/>
          </w:tcPr>
          <w:p>
            <w:pPr>
              <w:pStyle w:val="TableParagraph"/>
              <w:rPr>
                <w:sz w:val="24"/>
              </w:rPr>
            </w:pPr>
          </w:p>
        </w:tc>
        <w:tc>
          <w:tcPr>
            <w:tcW w:w="629" w:type="dxa"/>
          </w:tcPr>
          <w:p>
            <w:pPr>
              <w:pStyle w:val="TableParagraph"/>
              <w:rPr>
                <w:sz w:val="24"/>
              </w:rPr>
            </w:pPr>
          </w:p>
        </w:tc>
        <w:tc>
          <w:tcPr>
            <w:tcW w:w="702" w:type="dxa"/>
          </w:tcPr>
          <w:p>
            <w:pPr>
              <w:pStyle w:val="TableParagraph"/>
              <w:rPr>
                <w:sz w:val="24"/>
              </w:rPr>
            </w:pPr>
          </w:p>
        </w:tc>
        <w:tc>
          <w:tcPr>
            <w:tcW w:w="675" w:type="dxa"/>
          </w:tcPr>
          <w:p>
            <w:pPr>
              <w:pStyle w:val="TableParagraph"/>
              <w:rPr>
                <w:sz w:val="24"/>
              </w:rPr>
            </w:pPr>
          </w:p>
        </w:tc>
        <w:tc>
          <w:tcPr>
            <w:tcW w:w="877" w:type="dxa"/>
          </w:tcPr>
          <w:p>
            <w:pPr>
              <w:pStyle w:val="TableParagraph"/>
              <w:rPr>
                <w:sz w:val="24"/>
              </w:rPr>
            </w:pPr>
          </w:p>
        </w:tc>
      </w:tr>
      <w:tr>
        <w:trPr>
          <w:trHeight w:val="642" w:hRule="atLeast"/>
        </w:trPr>
        <w:tc>
          <w:tcPr>
            <w:tcW w:w="960" w:type="dxa"/>
          </w:tcPr>
          <w:p>
            <w:pPr>
              <w:pStyle w:val="TableParagraph"/>
              <w:spacing w:line="315" w:lineRule="exact"/>
              <w:ind w:left="107"/>
              <w:rPr>
                <w:sz w:val="28"/>
              </w:rPr>
            </w:pPr>
            <w:r>
              <w:rPr>
                <w:spacing w:val="-5"/>
                <w:sz w:val="28"/>
              </w:rPr>
              <w:t>42.</w:t>
            </w:r>
          </w:p>
        </w:tc>
        <w:tc>
          <w:tcPr>
            <w:tcW w:w="5000" w:type="dxa"/>
          </w:tcPr>
          <w:p>
            <w:pPr>
              <w:pStyle w:val="TableParagraph"/>
              <w:spacing w:line="315" w:lineRule="exact"/>
              <w:ind w:left="107"/>
              <w:rPr>
                <w:sz w:val="28"/>
              </w:rPr>
            </w:pPr>
            <w:r>
              <w:rPr>
                <w:sz w:val="28"/>
              </w:rPr>
              <w:t>Organize</w:t>
            </w:r>
            <w:r>
              <w:rPr>
                <w:spacing w:val="17"/>
                <w:sz w:val="28"/>
              </w:rPr>
              <w:t> </w:t>
            </w:r>
            <w:r>
              <w:rPr>
                <w:sz w:val="28"/>
              </w:rPr>
              <w:t>social</w:t>
            </w:r>
            <w:r>
              <w:rPr>
                <w:spacing w:val="21"/>
                <w:sz w:val="28"/>
              </w:rPr>
              <w:t> </w:t>
            </w:r>
            <w:r>
              <w:rPr>
                <w:sz w:val="28"/>
              </w:rPr>
              <w:t>events</w:t>
            </w:r>
            <w:r>
              <w:rPr>
                <w:spacing w:val="23"/>
                <w:sz w:val="28"/>
              </w:rPr>
              <w:t> </w:t>
            </w:r>
            <w:r>
              <w:rPr>
                <w:sz w:val="28"/>
              </w:rPr>
              <w:t>such</w:t>
            </w:r>
            <w:r>
              <w:rPr>
                <w:spacing w:val="22"/>
                <w:sz w:val="28"/>
              </w:rPr>
              <w:t> </w:t>
            </w:r>
            <w:r>
              <w:rPr>
                <w:sz w:val="28"/>
              </w:rPr>
              <w:t>as</w:t>
            </w:r>
            <w:r>
              <w:rPr>
                <w:spacing w:val="21"/>
                <w:sz w:val="28"/>
              </w:rPr>
              <w:t> </w:t>
            </w:r>
            <w:r>
              <w:rPr>
                <w:sz w:val="28"/>
              </w:rPr>
              <w:t>end</w:t>
            </w:r>
            <w:r>
              <w:rPr>
                <w:spacing w:val="18"/>
                <w:sz w:val="28"/>
              </w:rPr>
              <w:t> </w:t>
            </w:r>
            <w:r>
              <w:rPr>
                <w:sz w:val="28"/>
              </w:rPr>
              <w:t>of</w:t>
            </w:r>
            <w:r>
              <w:rPr>
                <w:spacing w:val="21"/>
                <w:sz w:val="28"/>
              </w:rPr>
              <w:t> </w:t>
            </w:r>
            <w:r>
              <w:rPr>
                <w:spacing w:val="-5"/>
                <w:sz w:val="28"/>
              </w:rPr>
              <w:t>the</w:t>
            </w:r>
          </w:p>
          <w:p>
            <w:pPr>
              <w:pStyle w:val="TableParagraph"/>
              <w:spacing w:line="308" w:lineRule="exact"/>
              <w:ind w:left="107"/>
              <w:rPr>
                <w:sz w:val="28"/>
              </w:rPr>
            </w:pPr>
            <w:r>
              <w:rPr>
                <w:sz w:val="28"/>
              </w:rPr>
              <w:t>year</w:t>
            </w:r>
            <w:r>
              <w:rPr>
                <w:spacing w:val="-2"/>
                <w:sz w:val="28"/>
              </w:rPr>
              <w:t> </w:t>
            </w:r>
            <w:r>
              <w:rPr>
                <w:sz w:val="28"/>
              </w:rPr>
              <w:t>party</w:t>
            </w:r>
            <w:r>
              <w:rPr>
                <w:spacing w:val="-4"/>
                <w:sz w:val="28"/>
              </w:rPr>
              <w:t> </w:t>
            </w:r>
            <w:r>
              <w:rPr>
                <w:sz w:val="28"/>
              </w:rPr>
              <w:t>for</w:t>
            </w:r>
            <w:r>
              <w:rPr>
                <w:spacing w:val="-1"/>
                <w:sz w:val="28"/>
              </w:rPr>
              <w:t> </w:t>
            </w:r>
            <w:r>
              <w:rPr>
                <w:spacing w:val="-2"/>
                <w:sz w:val="28"/>
              </w:rPr>
              <w:t>employees</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spacing w:line="315" w:lineRule="exact"/>
              <w:ind w:left="107"/>
              <w:rPr>
                <w:sz w:val="28"/>
              </w:rPr>
            </w:pPr>
            <w:r>
              <w:rPr>
                <w:spacing w:val="-10"/>
                <w:sz w:val="28"/>
              </w:rPr>
              <w:t>`</w:t>
            </w:r>
          </w:p>
        </w:tc>
        <w:tc>
          <w:tcPr>
            <w:tcW w:w="877" w:type="dxa"/>
          </w:tcPr>
          <w:p>
            <w:pPr>
              <w:pStyle w:val="TableParagraph"/>
              <w:rPr>
                <w:sz w:val="28"/>
              </w:rPr>
            </w:pPr>
          </w:p>
        </w:tc>
      </w:tr>
      <w:tr>
        <w:trPr>
          <w:trHeight w:val="645" w:hRule="atLeast"/>
        </w:trPr>
        <w:tc>
          <w:tcPr>
            <w:tcW w:w="960" w:type="dxa"/>
          </w:tcPr>
          <w:p>
            <w:pPr>
              <w:pStyle w:val="TableParagraph"/>
              <w:spacing w:line="317" w:lineRule="exact"/>
              <w:ind w:left="107"/>
              <w:rPr>
                <w:sz w:val="28"/>
              </w:rPr>
            </w:pPr>
            <w:r>
              <w:rPr>
                <w:spacing w:val="-5"/>
                <w:sz w:val="28"/>
              </w:rPr>
              <w:t>43.</w:t>
            </w:r>
          </w:p>
        </w:tc>
        <w:tc>
          <w:tcPr>
            <w:tcW w:w="5000" w:type="dxa"/>
          </w:tcPr>
          <w:p>
            <w:pPr>
              <w:pStyle w:val="TableParagraph"/>
              <w:spacing w:line="317" w:lineRule="exact"/>
              <w:ind w:left="107"/>
              <w:rPr>
                <w:sz w:val="28"/>
              </w:rPr>
            </w:pPr>
            <w:r>
              <w:rPr>
                <w:sz w:val="28"/>
              </w:rPr>
              <w:t>Acknowledge</w:t>
            </w:r>
            <w:r>
              <w:rPr>
                <w:spacing w:val="71"/>
                <w:w w:val="150"/>
                <w:sz w:val="28"/>
              </w:rPr>
              <w:t> </w:t>
            </w:r>
            <w:r>
              <w:rPr>
                <w:sz w:val="28"/>
              </w:rPr>
              <w:t>the</w:t>
            </w:r>
            <w:r>
              <w:rPr>
                <w:spacing w:val="69"/>
                <w:w w:val="150"/>
                <w:sz w:val="28"/>
              </w:rPr>
              <w:t> </w:t>
            </w:r>
            <w:r>
              <w:rPr>
                <w:sz w:val="28"/>
              </w:rPr>
              <w:t>input</w:t>
            </w:r>
            <w:r>
              <w:rPr>
                <w:spacing w:val="71"/>
                <w:w w:val="150"/>
                <w:sz w:val="28"/>
              </w:rPr>
              <w:t> </w:t>
            </w:r>
            <w:r>
              <w:rPr>
                <w:sz w:val="28"/>
              </w:rPr>
              <w:t>of</w:t>
            </w:r>
            <w:r>
              <w:rPr>
                <w:spacing w:val="70"/>
                <w:w w:val="150"/>
                <w:sz w:val="28"/>
              </w:rPr>
              <w:t> </w:t>
            </w:r>
            <w:r>
              <w:rPr>
                <w:spacing w:val="-2"/>
                <w:sz w:val="28"/>
              </w:rPr>
              <w:t>experienced</w:t>
            </w:r>
          </w:p>
          <w:p>
            <w:pPr>
              <w:pStyle w:val="TableParagraph"/>
              <w:spacing w:line="308" w:lineRule="exact"/>
              <w:ind w:left="107"/>
              <w:rPr>
                <w:sz w:val="28"/>
              </w:rPr>
            </w:pPr>
            <w:r>
              <w:rPr>
                <w:sz w:val="28"/>
              </w:rPr>
              <w:t>employees</w:t>
            </w:r>
            <w:r>
              <w:rPr>
                <w:spacing w:val="-6"/>
                <w:sz w:val="28"/>
              </w:rPr>
              <w:t> </w:t>
            </w:r>
            <w:r>
              <w:rPr>
                <w:sz w:val="28"/>
              </w:rPr>
              <w:t>when</w:t>
            </w:r>
            <w:r>
              <w:rPr>
                <w:spacing w:val="-5"/>
                <w:sz w:val="28"/>
              </w:rPr>
              <w:t> </w:t>
            </w:r>
            <w:r>
              <w:rPr>
                <w:sz w:val="28"/>
              </w:rPr>
              <w:t>making</w:t>
            </w:r>
            <w:r>
              <w:rPr>
                <w:spacing w:val="-5"/>
                <w:sz w:val="28"/>
              </w:rPr>
              <w:t> </w:t>
            </w:r>
            <w:r>
              <w:rPr>
                <w:spacing w:val="-2"/>
                <w:sz w:val="28"/>
              </w:rPr>
              <w:t>decisions.</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r>
        <w:trPr>
          <w:trHeight w:val="642" w:hRule="atLeast"/>
        </w:trPr>
        <w:tc>
          <w:tcPr>
            <w:tcW w:w="960" w:type="dxa"/>
          </w:tcPr>
          <w:p>
            <w:pPr>
              <w:pStyle w:val="TableParagraph"/>
              <w:spacing w:line="315" w:lineRule="exact"/>
              <w:ind w:left="107"/>
              <w:rPr>
                <w:sz w:val="28"/>
              </w:rPr>
            </w:pPr>
            <w:r>
              <w:rPr>
                <w:spacing w:val="-5"/>
                <w:sz w:val="28"/>
              </w:rPr>
              <w:t>44.</w:t>
            </w:r>
          </w:p>
        </w:tc>
        <w:tc>
          <w:tcPr>
            <w:tcW w:w="5000" w:type="dxa"/>
          </w:tcPr>
          <w:p>
            <w:pPr>
              <w:pStyle w:val="TableParagraph"/>
              <w:spacing w:line="315" w:lineRule="exact"/>
              <w:ind w:left="107"/>
              <w:rPr>
                <w:sz w:val="28"/>
              </w:rPr>
            </w:pPr>
            <w:r>
              <w:rPr>
                <w:sz w:val="28"/>
              </w:rPr>
              <w:t>Show</w:t>
            </w:r>
            <w:r>
              <w:rPr>
                <w:spacing w:val="71"/>
                <w:w w:val="150"/>
                <w:sz w:val="28"/>
              </w:rPr>
              <w:t> </w:t>
            </w:r>
            <w:r>
              <w:rPr>
                <w:sz w:val="28"/>
              </w:rPr>
              <w:t>concern</w:t>
            </w:r>
            <w:r>
              <w:rPr>
                <w:spacing w:val="75"/>
                <w:w w:val="150"/>
                <w:sz w:val="28"/>
              </w:rPr>
              <w:t> </w:t>
            </w:r>
            <w:r>
              <w:rPr>
                <w:sz w:val="28"/>
              </w:rPr>
              <w:t>about</w:t>
            </w:r>
            <w:r>
              <w:rPr>
                <w:spacing w:val="73"/>
                <w:w w:val="150"/>
                <w:sz w:val="28"/>
              </w:rPr>
              <w:t> </w:t>
            </w:r>
            <w:r>
              <w:rPr>
                <w:sz w:val="28"/>
              </w:rPr>
              <w:t>issues</w:t>
            </w:r>
            <w:r>
              <w:rPr>
                <w:spacing w:val="70"/>
                <w:w w:val="150"/>
                <w:sz w:val="28"/>
              </w:rPr>
              <w:t> </w:t>
            </w:r>
            <w:r>
              <w:rPr>
                <w:sz w:val="28"/>
              </w:rPr>
              <w:t>that</w:t>
            </w:r>
            <w:r>
              <w:rPr>
                <w:spacing w:val="74"/>
                <w:w w:val="150"/>
                <w:sz w:val="28"/>
              </w:rPr>
              <w:t> </w:t>
            </w:r>
            <w:r>
              <w:rPr>
                <w:spacing w:val="-2"/>
                <w:sz w:val="28"/>
              </w:rPr>
              <w:t>affect</w:t>
            </w:r>
          </w:p>
          <w:p>
            <w:pPr>
              <w:pStyle w:val="TableParagraph"/>
              <w:spacing w:line="308" w:lineRule="exact"/>
              <w:ind w:left="107"/>
              <w:rPr>
                <w:sz w:val="28"/>
              </w:rPr>
            </w:pPr>
            <w:r>
              <w:rPr>
                <w:spacing w:val="-2"/>
                <w:sz w:val="28"/>
              </w:rPr>
              <w:t>employees.</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r>
        <w:trPr>
          <w:trHeight w:val="645" w:hRule="atLeast"/>
        </w:trPr>
        <w:tc>
          <w:tcPr>
            <w:tcW w:w="960" w:type="dxa"/>
          </w:tcPr>
          <w:p>
            <w:pPr>
              <w:pStyle w:val="TableParagraph"/>
              <w:spacing w:line="317" w:lineRule="exact"/>
              <w:ind w:left="107"/>
              <w:rPr>
                <w:sz w:val="28"/>
              </w:rPr>
            </w:pPr>
            <w:r>
              <w:rPr>
                <w:spacing w:val="-5"/>
                <w:sz w:val="28"/>
              </w:rPr>
              <w:t>45.</w:t>
            </w:r>
          </w:p>
        </w:tc>
        <w:tc>
          <w:tcPr>
            <w:tcW w:w="5000" w:type="dxa"/>
          </w:tcPr>
          <w:p>
            <w:pPr>
              <w:pStyle w:val="TableParagraph"/>
              <w:tabs>
                <w:tab w:pos="1223" w:val="left" w:leader="none"/>
                <w:tab w:pos="2738" w:val="left" w:leader="none"/>
                <w:tab w:pos="3933" w:val="left" w:leader="none"/>
                <w:tab w:pos="4379" w:val="left" w:leader="none"/>
              </w:tabs>
              <w:spacing w:line="317" w:lineRule="exact"/>
              <w:ind w:left="107"/>
              <w:rPr>
                <w:sz w:val="28"/>
              </w:rPr>
            </w:pPr>
            <w:r>
              <w:rPr>
                <w:spacing w:val="-2"/>
                <w:sz w:val="28"/>
              </w:rPr>
              <w:t>Respect</w:t>
            </w:r>
            <w:r>
              <w:rPr>
                <w:sz w:val="28"/>
              </w:rPr>
              <w:tab/>
            </w:r>
            <w:r>
              <w:rPr>
                <w:spacing w:val="-2"/>
                <w:sz w:val="28"/>
              </w:rPr>
              <w:t>employees‟</w:t>
            </w:r>
            <w:r>
              <w:rPr>
                <w:sz w:val="28"/>
              </w:rPr>
              <w:tab/>
            </w:r>
            <w:r>
              <w:rPr>
                <w:spacing w:val="-2"/>
                <w:sz w:val="28"/>
              </w:rPr>
              <w:t>opinions</w:t>
            </w:r>
            <w:r>
              <w:rPr>
                <w:sz w:val="28"/>
              </w:rPr>
              <w:tab/>
            </w:r>
            <w:r>
              <w:rPr>
                <w:spacing w:val="-5"/>
                <w:sz w:val="28"/>
              </w:rPr>
              <w:t>in</w:t>
            </w:r>
            <w:r>
              <w:rPr>
                <w:sz w:val="28"/>
              </w:rPr>
              <w:tab/>
            </w:r>
            <w:r>
              <w:rPr>
                <w:spacing w:val="-4"/>
                <w:sz w:val="28"/>
              </w:rPr>
              <w:t>their</w:t>
            </w:r>
          </w:p>
          <w:p>
            <w:pPr>
              <w:pStyle w:val="TableParagraph"/>
              <w:spacing w:line="308" w:lineRule="exact"/>
              <w:ind w:left="107"/>
              <w:rPr>
                <w:sz w:val="28"/>
              </w:rPr>
            </w:pPr>
            <w:r>
              <w:rPr>
                <w:sz w:val="28"/>
              </w:rPr>
              <w:t>areas</w:t>
            </w:r>
            <w:r>
              <w:rPr>
                <w:spacing w:val="-2"/>
                <w:sz w:val="28"/>
              </w:rPr>
              <w:t> </w:t>
            </w:r>
            <w:r>
              <w:rPr>
                <w:sz w:val="28"/>
              </w:rPr>
              <w:t>of</w:t>
            </w:r>
            <w:r>
              <w:rPr>
                <w:spacing w:val="-2"/>
                <w:sz w:val="28"/>
              </w:rPr>
              <w:t> operations</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r>
        <w:trPr>
          <w:trHeight w:val="645" w:hRule="atLeast"/>
        </w:trPr>
        <w:tc>
          <w:tcPr>
            <w:tcW w:w="960" w:type="dxa"/>
          </w:tcPr>
          <w:p>
            <w:pPr>
              <w:pStyle w:val="TableParagraph"/>
              <w:spacing w:line="315" w:lineRule="exact"/>
              <w:ind w:left="107"/>
              <w:rPr>
                <w:sz w:val="28"/>
              </w:rPr>
            </w:pPr>
            <w:r>
              <w:rPr>
                <w:spacing w:val="-5"/>
                <w:sz w:val="28"/>
              </w:rPr>
              <w:t>46.</w:t>
            </w:r>
          </w:p>
        </w:tc>
        <w:tc>
          <w:tcPr>
            <w:tcW w:w="5000" w:type="dxa"/>
          </w:tcPr>
          <w:p>
            <w:pPr>
              <w:pStyle w:val="TableParagraph"/>
              <w:tabs>
                <w:tab w:pos="1587" w:val="left" w:leader="none"/>
                <w:tab w:pos="2818" w:val="left" w:leader="none"/>
                <w:tab w:pos="4206" w:val="left" w:leader="none"/>
              </w:tabs>
              <w:spacing w:line="315" w:lineRule="exact"/>
              <w:ind w:left="107"/>
              <w:rPr>
                <w:sz w:val="28"/>
              </w:rPr>
            </w:pPr>
            <w:r>
              <w:rPr>
                <w:spacing w:val="-2"/>
                <w:sz w:val="28"/>
              </w:rPr>
              <w:t>Regularly</w:t>
            </w:r>
            <w:r>
              <w:rPr>
                <w:sz w:val="28"/>
              </w:rPr>
              <w:tab/>
            </w:r>
            <w:r>
              <w:rPr>
                <w:spacing w:val="-2"/>
                <w:sz w:val="28"/>
              </w:rPr>
              <w:t>holding</w:t>
            </w:r>
            <w:r>
              <w:rPr>
                <w:sz w:val="28"/>
              </w:rPr>
              <w:tab/>
            </w:r>
            <w:r>
              <w:rPr>
                <w:spacing w:val="-2"/>
                <w:sz w:val="28"/>
              </w:rPr>
              <w:t>meetings</w:t>
            </w:r>
            <w:r>
              <w:rPr>
                <w:sz w:val="28"/>
              </w:rPr>
              <w:tab/>
            </w:r>
            <w:r>
              <w:rPr>
                <w:spacing w:val="-2"/>
                <w:sz w:val="28"/>
              </w:rPr>
              <w:t>where</w:t>
            </w:r>
          </w:p>
          <w:p>
            <w:pPr>
              <w:pStyle w:val="TableParagraph"/>
              <w:spacing w:line="311" w:lineRule="exact"/>
              <w:ind w:left="107"/>
              <w:rPr>
                <w:sz w:val="28"/>
              </w:rPr>
            </w:pPr>
            <w:r>
              <w:rPr>
                <w:sz w:val="28"/>
              </w:rPr>
              <w:t>grievances‟</w:t>
            </w:r>
            <w:r>
              <w:rPr>
                <w:spacing w:val="-14"/>
                <w:sz w:val="28"/>
              </w:rPr>
              <w:t> </w:t>
            </w:r>
            <w:r>
              <w:rPr>
                <w:sz w:val="28"/>
              </w:rPr>
              <w:t>are</w:t>
            </w:r>
            <w:r>
              <w:rPr>
                <w:spacing w:val="-12"/>
                <w:sz w:val="28"/>
              </w:rPr>
              <w:t> </w:t>
            </w:r>
            <w:r>
              <w:rPr>
                <w:sz w:val="28"/>
              </w:rPr>
              <w:t>shared</w:t>
            </w:r>
            <w:r>
              <w:rPr>
                <w:spacing w:val="-10"/>
                <w:sz w:val="28"/>
              </w:rPr>
              <w:t> </w:t>
            </w:r>
            <w:r>
              <w:rPr>
                <w:sz w:val="28"/>
              </w:rPr>
              <w:t>and</w:t>
            </w:r>
            <w:r>
              <w:rPr>
                <w:spacing w:val="-11"/>
                <w:sz w:val="28"/>
              </w:rPr>
              <w:t> </w:t>
            </w:r>
            <w:r>
              <w:rPr>
                <w:spacing w:val="-2"/>
                <w:sz w:val="28"/>
              </w:rPr>
              <w:t>resolved.</w:t>
            </w:r>
          </w:p>
        </w:tc>
        <w:tc>
          <w:tcPr>
            <w:tcW w:w="900" w:type="dxa"/>
          </w:tcPr>
          <w:p>
            <w:pPr>
              <w:pStyle w:val="TableParagraph"/>
              <w:rPr>
                <w:sz w:val="28"/>
              </w:rPr>
            </w:pPr>
          </w:p>
        </w:tc>
        <w:tc>
          <w:tcPr>
            <w:tcW w:w="629" w:type="dxa"/>
          </w:tcPr>
          <w:p>
            <w:pPr>
              <w:pStyle w:val="TableParagraph"/>
              <w:rPr>
                <w:sz w:val="28"/>
              </w:rPr>
            </w:pPr>
          </w:p>
        </w:tc>
        <w:tc>
          <w:tcPr>
            <w:tcW w:w="702" w:type="dxa"/>
          </w:tcPr>
          <w:p>
            <w:pPr>
              <w:pStyle w:val="TableParagraph"/>
              <w:rPr>
                <w:sz w:val="28"/>
              </w:rPr>
            </w:pPr>
          </w:p>
        </w:tc>
        <w:tc>
          <w:tcPr>
            <w:tcW w:w="675" w:type="dxa"/>
          </w:tcPr>
          <w:p>
            <w:pPr>
              <w:pStyle w:val="TableParagraph"/>
              <w:rPr>
                <w:sz w:val="28"/>
              </w:rPr>
            </w:pPr>
          </w:p>
        </w:tc>
        <w:tc>
          <w:tcPr>
            <w:tcW w:w="877" w:type="dxa"/>
          </w:tcPr>
          <w:p>
            <w:pPr>
              <w:pStyle w:val="TableParagraph"/>
              <w:rPr>
                <w:sz w:val="28"/>
              </w:rPr>
            </w:pPr>
          </w:p>
        </w:tc>
      </w:tr>
    </w:tbl>
    <w:p>
      <w:pPr>
        <w:spacing w:after="0"/>
        <w:rPr>
          <w:sz w:val="28"/>
        </w:rPr>
        <w:sectPr>
          <w:pgSz w:w="12240" w:h="15840"/>
          <w:pgMar w:header="761" w:footer="0" w:top="980" w:bottom="280" w:left="1200" w:right="240"/>
        </w:sectPr>
      </w:pPr>
    </w:p>
    <w:p>
      <w:pPr>
        <w:pStyle w:val="BodyText"/>
        <w:spacing w:before="134"/>
        <w:jc w:val="left"/>
        <w:rPr>
          <w:b/>
        </w:rPr>
      </w:pPr>
    </w:p>
    <w:p>
      <w:pPr>
        <w:spacing w:before="0"/>
        <w:ind w:left="3110" w:right="4065" w:firstLine="0"/>
        <w:jc w:val="center"/>
        <w:rPr>
          <w:b/>
          <w:sz w:val="28"/>
        </w:rPr>
      </w:pPr>
      <w:r>
        <w:rPr>
          <w:b/>
          <w:sz w:val="28"/>
        </w:rPr>
        <w:t>Appendix</w:t>
      </w:r>
      <w:r>
        <w:rPr>
          <w:b/>
          <w:spacing w:val="-3"/>
          <w:sz w:val="28"/>
        </w:rPr>
        <w:t> </w:t>
      </w:r>
      <w:r>
        <w:rPr>
          <w:b/>
          <w:spacing w:val="-10"/>
          <w:sz w:val="28"/>
        </w:rPr>
        <w:t>E</w:t>
      </w:r>
    </w:p>
    <w:p>
      <w:pPr>
        <w:pStyle w:val="BodyText"/>
        <w:spacing w:before="201"/>
        <w:jc w:val="left"/>
        <w:rPr>
          <w:b/>
        </w:rPr>
      </w:pPr>
    </w:p>
    <w:p>
      <w:pPr>
        <w:spacing w:before="0"/>
        <w:ind w:left="2" w:right="958" w:firstLine="0"/>
        <w:jc w:val="center"/>
        <w:rPr>
          <w:b/>
          <w:sz w:val="28"/>
        </w:rPr>
      </w:pPr>
      <w:r>
        <w:rPr>
          <w:b/>
          <w:sz w:val="28"/>
        </w:rPr>
        <w:t>Cronbach</w:t>
      </w:r>
      <w:r>
        <w:rPr>
          <w:b/>
          <w:spacing w:val="-8"/>
          <w:sz w:val="28"/>
        </w:rPr>
        <w:t> </w:t>
      </w:r>
      <w:r>
        <w:rPr>
          <w:b/>
          <w:sz w:val="28"/>
        </w:rPr>
        <w:t>Alpha</w:t>
      </w:r>
      <w:r>
        <w:rPr>
          <w:b/>
          <w:spacing w:val="-5"/>
          <w:sz w:val="28"/>
        </w:rPr>
        <w:t> </w:t>
      </w:r>
      <w:r>
        <w:rPr>
          <w:b/>
          <w:sz w:val="28"/>
        </w:rPr>
        <w:t>Computation</w:t>
      </w:r>
      <w:r>
        <w:rPr>
          <w:b/>
          <w:spacing w:val="-8"/>
          <w:sz w:val="28"/>
        </w:rPr>
        <w:t> </w:t>
      </w:r>
      <w:r>
        <w:rPr>
          <w:b/>
          <w:sz w:val="28"/>
        </w:rPr>
        <w:t>of</w:t>
      </w:r>
      <w:r>
        <w:rPr>
          <w:b/>
          <w:spacing w:val="-6"/>
          <w:sz w:val="28"/>
        </w:rPr>
        <w:t> </w:t>
      </w:r>
      <w:r>
        <w:rPr>
          <w:b/>
          <w:sz w:val="28"/>
        </w:rPr>
        <w:t>Instrument</w:t>
      </w:r>
      <w:r>
        <w:rPr>
          <w:b/>
          <w:spacing w:val="-4"/>
          <w:sz w:val="28"/>
        </w:rPr>
        <w:t> </w:t>
      </w:r>
      <w:r>
        <w:rPr>
          <w:b/>
          <w:spacing w:val="-2"/>
          <w:sz w:val="28"/>
        </w:rPr>
        <w:t>Reliability</w:t>
      </w:r>
    </w:p>
    <w:p>
      <w:pPr>
        <w:pStyle w:val="BodyText"/>
        <w:spacing w:before="220"/>
        <w:jc w:val="left"/>
        <w:rPr>
          <w:b/>
          <w:sz w:val="26"/>
        </w:rPr>
      </w:pPr>
    </w:p>
    <w:p>
      <w:pPr>
        <w:spacing w:before="0"/>
        <w:ind w:left="240" w:right="0" w:firstLine="0"/>
        <w:jc w:val="left"/>
        <w:rPr>
          <w:rFonts w:ascii="Arial"/>
          <w:b/>
          <w:sz w:val="26"/>
        </w:rPr>
      </w:pPr>
      <w:r>
        <w:rPr>
          <w:rFonts w:ascii="Arial"/>
          <w:b/>
          <w:spacing w:val="-2"/>
          <w:sz w:val="26"/>
        </w:rPr>
        <w:t>Reliability</w:t>
      </w:r>
    </w:p>
    <w:p>
      <w:pPr>
        <w:pStyle w:val="BodyText"/>
        <w:spacing w:before="27"/>
        <w:jc w:val="left"/>
        <w:rPr>
          <w:rFonts w:ascii="Arial"/>
          <w:b/>
          <w:sz w:val="26"/>
        </w:rPr>
      </w:pPr>
    </w:p>
    <w:p>
      <w:pPr>
        <w:pStyle w:val="Heading1"/>
        <w:spacing w:before="1"/>
        <w:jc w:val="left"/>
      </w:pPr>
      <w:r>
        <w:rPr/>
        <w:t>Resourcing</w:t>
      </w:r>
      <w:r>
        <w:rPr>
          <w:spacing w:val="-5"/>
        </w:rPr>
        <w:t> </w:t>
      </w:r>
      <w:r>
        <w:rPr>
          <w:spacing w:val="-2"/>
        </w:rPr>
        <w:t>Practices</w:t>
      </w:r>
    </w:p>
    <w:p>
      <w:pPr>
        <w:spacing w:before="308"/>
        <w:ind w:left="130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11"/>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1403"/>
        <w:gridCol w:w="1125"/>
        <w:gridCol w:w="1124"/>
      </w:tblGrid>
      <w:tr>
        <w:trPr>
          <w:trHeight w:val="514" w:hRule="atLeast"/>
        </w:trPr>
        <w:tc>
          <w:tcPr>
            <w:tcW w:w="2197" w:type="dxa"/>
            <w:gridSpan w:val="2"/>
          </w:tcPr>
          <w:p>
            <w:pPr>
              <w:pStyle w:val="TableParagraph"/>
              <w:rPr>
                <w:sz w:val="20"/>
              </w:rPr>
            </w:pPr>
          </w:p>
        </w:tc>
        <w:tc>
          <w:tcPr>
            <w:tcW w:w="1125" w:type="dxa"/>
            <w:tcBorders>
              <w:right w:val="single" w:sz="8" w:space="0" w:color="000000"/>
            </w:tcBorders>
          </w:tcPr>
          <w:p>
            <w:pPr>
              <w:pStyle w:val="TableParagraph"/>
              <w:spacing w:before="109"/>
              <w:ind w:left="28"/>
              <w:jc w:val="center"/>
              <w:rPr>
                <w:rFonts w:ascii="Arial MT"/>
                <w:sz w:val="18"/>
              </w:rPr>
            </w:pPr>
            <w:r>
              <w:rPr>
                <w:rFonts w:ascii="Arial MT"/>
                <w:spacing w:val="-10"/>
                <w:sz w:val="18"/>
              </w:rPr>
              <w:t>N</w:t>
            </w:r>
          </w:p>
        </w:tc>
        <w:tc>
          <w:tcPr>
            <w:tcW w:w="1124" w:type="dxa"/>
            <w:tcBorders>
              <w:left w:val="single" w:sz="8" w:space="0" w:color="000000"/>
            </w:tcBorders>
          </w:tcPr>
          <w:p>
            <w:pPr>
              <w:pStyle w:val="TableParagraph"/>
              <w:spacing w:before="109"/>
              <w:ind w:left="32"/>
              <w:jc w:val="center"/>
              <w:rPr>
                <w:rFonts w:ascii="Arial MT"/>
                <w:sz w:val="18"/>
              </w:rPr>
            </w:pPr>
            <w:r>
              <w:rPr>
                <w:rFonts w:ascii="Arial MT"/>
                <w:spacing w:val="-10"/>
                <w:sz w:val="18"/>
              </w:rPr>
              <w:t>%</w:t>
            </w:r>
          </w:p>
        </w:tc>
      </w:tr>
      <w:tr>
        <w:trPr>
          <w:trHeight w:val="478" w:hRule="atLeast"/>
        </w:trPr>
        <w:tc>
          <w:tcPr>
            <w:tcW w:w="794" w:type="dxa"/>
            <w:tcBorders>
              <w:bottom w:val="nil"/>
              <w:right w:val="nil"/>
            </w:tcBorders>
          </w:tcPr>
          <w:p>
            <w:pPr>
              <w:pStyle w:val="TableParagraph"/>
              <w:rPr>
                <w:sz w:val="20"/>
              </w:rPr>
            </w:pPr>
          </w:p>
        </w:tc>
        <w:tc>
          <w:tcPr>
            <w:tcW w:w="1403" w:type="dxa"/>
            <w:tcBorders>
              <w:left w:val="nil"/>
              <w:bottom w:val="nil"/>
            </w:tcBorders>
          </w:tcPr>
          <w:p>
            <w:pPr>
              <w:pStyle w:val="TableParagraph"/>
              <w:spacing w:before="111"/>
              <w:ind w:left="221"/>
              <w:rPr>
                <w:rFonts w:ascii="Arial MT"/>
                <w:sz w:val="18"/>
              </w:rPr>
            </w:pPr>
            <w:r>
              <w:rPr>
                <w:rFonts w:ascii="Arial MT"/>
                <w:spacing w:val="-2"/>
                <w:sz w:val="18"/>
              </w:rPr>
              <w:t>Valid</w:t>
            </w:r>
          </w:p>
        </w:tc>
        <w:tc>
          <w:tcPr>
            <w:tcW w:w="1125" w:type="dxa"/>
            <w:tcBorders>
              <w:bottom w:val="nil"/>
              <w:right w:val="single" w:sz="8" w:space="0" w:color="000000"/>
            </w:tcBorders>
          </w:tcPr>
          <w:p>
            <w:pPr>
              <w:pStyle w:val="TableParagraph"/>
              <w:spacing w:before="111"/>
              <w:ind w:right="40"/>
              <w:jc w:val="right"/>
              <w:rPr>
                <w:rFonts w:ascii="Arial MT"/>
                <w:sz w:val="18"/>
              </w:rPr>
            </w:pPr>
            <w:r>
              <w:rPr>
                <w:rFonts w:ascii="Arial MT"/>
                <w:spacing w:val="-5"/>
                <w:sz w:val="18"/>
              </w:rPr>
              <w:t>20</w:t>
            </w:r>
          </w:p>
        </w:tc>
        <w:tc>
          <w:tcPr>
            <w:tcW w:w="1124" w:type="dxa"/>
            <w:tcBorders>
              <w:left w:val="single" w:sz="8" w:space="0" w:color="000000"/>
              <w:bottom w:val="nil"/>
            </w:tcBorders>
          </w:tcPr>
          <w:p>
            <w:pPr>
              <w:pStyle w:val="TableParagraph"/>
              <w:spacing w:before="111"/>
              <w:ind w:right="40"/>
              <w:jc w:val="right"/>
              <w:rPr>
                <w:rFonts w:ascii="Arial MT"/>
                <w:sz w:val="18"/>
              </w:rPr>
            </w:pPr>
            <w:r>
              <w:rPr>
                <w:rFonts w:ascii="Arial MT"/>
                <w:spacing w:val="-2"/>
                <w:sz w:val="18"/>
              </w:rPr>
              <w:t>100.0</w:t>
            </w:r>
          </w:p>
        </w:tc>
      </w:tr>
      <w:tr>
        <w:trPr>
          <w:trHeight w:val="577" w:hRule="atLeast"/>
        </w:trPr>
        <w:tc>
          <w:tcPr>
            <w:tcW w:w="794" w:type="dxa"/>
            <w:tcBorders>
              <w:top w:val="nil"/>
              <w:bottom w:val="nil"/>
              <w:right w:val="nil"/>
            </w:tcBorders>
          </w:tcPr>
          <w:p>
            <w:pPr>
              <w:pStyle w:val="TableParagraph"/>
              <w:spacing w:before="191"/>
              <w:ind w:left="75"/>
              <w:rPr>
                <w:rFonts w:ascii="Arial MT"/>
                <w:sz w:val="18"/>
              </w:rPr>
            </w:pPr>
            <w:r>
              <w:rPr>
                <w:rFonts w:ascii="Arial MT"/>
                <w:spacing w:val="-2"/>
                <w:sz w:val="18"/>
              </w:rPr>
              <w:t>Cases</w:t>
            </w:r>
          </w:p>
        </w:tc>
        <w:tc>
          <w:tcPr>
            <w:tcW w:w="1403" w:type="dxa"/>
            <w:tcBorders>
              <w:top w:val="nil"/>
              <w:left w:val="nil"/>
              <w:bottom w:val="nil"/>
            </w:tcBorders>
          </w:tcPr>
          <w:p>
            <w:pPr>
              <w:pStyle w:val="TableParagraph"/>
              <w:spacing w:before="191"/>
              <w:ind w:left="221"/>
              <w:rPr>
                <w:rFonts w:ascii="Arial MT"/>
                <w:sz w:val="18"/>
              </w:rPr>
            </w:pPr>
            <w:r>
              <w:rPr>
                <w:rFonts w:ascii="Arial MT"/>
                <w:spacing w:val="-2"/>
                <w:sz w:val="18"/>
              </w:rPr>
              <w:t>Excluded</w:t>
            </w:r>
            <w:r>
              <w:rPr>
                <w:rFonts w:ascii="Arial MT"/>
                <w:spacing w:val="-2"/>
                <w:sz w:val="18"/>
                <w:vertAlign w:val="superscript"/>
              </w:rPr>
              <w:t>a</w:t>
            </w:r>
          </w:p>
        </w:tc>
        <w:tc>
          <w:tcPr>
            <w:tcW w:w="1125" w:type="dxa"/>
            <w:tcBorders>
              <w:top w:val="nil"/>
              <w:bottom w:val="nil"/>
              <w:right w:val="single" w:sz="8" w:space="0" w:color="000000"/>
            </w:tcBorders>
          </w:tcPr>
          <w:p>
            <w:pPr>
              <w:pStyle w:val="TableParagraph"/>
              <w:spacing w:before="191"/>
              <w:ind w:right="43"/>
              <w:jc w:val="right"/>
              <w:rPr>
                <w:rFonts w:ascii="Arial MT"/>
                <w:sz w:val="18"/>
              </w:rPr>
            </w:pPr>
            <w:r>
              <w:rPr>
                <w:rFonts w:ascii="Arial MT"/>
                <w:spacing w:val="-10"/>
                <w:sz w:val="18"/>
              </w:rPr>
              <w:t>0</w:t>
            </w:r>
          </w:p>
        </w:tc>
        <w:tc>
          <w:tcPr>
            <w:tcW w:w="1124" w:type="dxa"/>
            <w:tcBorders>
              <w:top w:val="nil"/>
              <w:left w:val="single" w:sz="8" w:space="0" w:color="000000"/>
              <w:bottom w:val="nil"/>
            </w:tcBorders>
          </w:tcPr>
          <w:p>
            <w:pPr>
              <w:pStyle w:val="TableParagraph"/>
              <w:spacing w:before="191"/>
              <w:ind w:right="41"/>
              <w:jc w:val="right"/>
              <w:rPr>
                <w:rFonts w:ascii="Arial MT"/>
                <w:sz w:val="18"/>
              </w:rPr>
            </w:pPr>
            <w:r>
              <w:rPr>
                <w:rFonts w:ascii="Arial MT"/>
                <w:spacing w:val="-5"/>
                <w:sz w:val="18"/>
              </w:rPr>
              <w:t>.0</w:t>
            </w:r>
          </w:p>
        </w:tc>
      </w:tr>
      <w:tr>
        <w:trPr>
          <w:trHeight w:val="578" w:hRule="atLeast"/>
        </w:trPr>
        <w:tc>
          <w:tcPr>
            <w:tcW w:w="794" w:type="dxa"/>
            <w:tcBorders>
              <w:top w:val="nil"/>
              <w:right w:val="nil"/>
            </w:tcBorders>
          </w:tcPr>
          <w:p>
            <w:pPr>
              <w:pStyle w:val="TableParagraph"/>
              <w:rPr>
                <w:sz w:val="20"/>
              </w:rPr>
            </w:pPr>
          </w:p>
        </w:tc>
        <w:tc>
          <w:tcPr>
            <w:tcW w:w="1403" w:type="dxa"/>
            <w:tcBorders>
              <w:top w:val="nil"/>
              <w:left w:val="nil"/>
            </w:tcBorders>
          </w:tcPr>
          <w:p>
            <w:pPr>
              <w:pStyle w:val="TableParagraph"/>
              <w:spacing w:before="173"/>
              <w:ind w:left="221"/>
              <w:rPr>
                <w:rFonts w:ascii="Arial MT"/>
                <w:sz w:val="18"/>
              </w:rPr>
            </w:pPr>
            <w:r>
              <w:rPr>
                <w:rFonts w:ascii="Arial MT"/>
                <w:spacing w:val="-2"/>
                <w:sz w:val="18"/>
              </w:rPr>
              <w:t>Total</w:t>
            </w:r>
          </w:p>
        </w:tc>
        <w:tc>
          <w:tcPr>
            <w:tcW w:w="1125" w:type="dxa"/>
            <w:tcBorders>
              <w:top w:val="nil"/>
              <w:right w:val="single" w:sz="8" w:space="0" w:color="000000"/>
            </w:tcBorders>
          </w:tcPr>
          <w:p>
            <w:pPr>
              <w:pStyle w:val="TableParagraph"/>
              <w:spacing w:before="173"/>
              <w:ind w:right="40"/>
              <w:jc w:val="right"/>
              <w:rPr>
                <w:rFonts w:ascii="Arial MT"/>
                <w:sz w:val="18"/>
              </w:rPr>
            </w:pPr>
            <w:r>
              <w:rPr>
                <w:rFonts w:ascii="Arial MT"/>
                <w:spacing w:val="-5"/>
                <w:sz w:val="18"/>
              </w:rPr>
              <w:t>20</w:t>
            </w:r>
          </w:p>
        </w:tc>
        <w:tc>
          <w:tcPr>
            <w:tcW w:w="1124" w:type="dxa"/>
            <w:tcBorders>
              <w:top w:val="nil"/>
              <w:left w:val="single" w:sz="8" w:space="0" w:color="000000"/>
            </w:tcBorders>
          </w:tcPr>
          <w:p>
            <w:pPr>
              <w:pStyle w:val="TableParagraph"/>
              <w:spacing w:before="173"/>
              <w:ind w:right="40"/>
              <w:jc w:val="right"/>
              <w:rPr>
                <w:rFonts w:ascii="Arial MT"/>
                <w:sz w:val="18"/>
              </w:rPr>
            </w:pPr>
            <w:r>
              <w:rPr>
                <w:rFonts w:ascii="Arial MT"/>
                <w:spacing w:val="-2"/>
                <w:sz w:val="18"/>
              </w:rPr>
              <w:t>100.0</w:t>
            </w:r>
          </w:p>
        </w:tc>
      </w:tr>
    </w:tbl>
    <w:p>
      <w:pPr>
        <w:spacing w:line="369" w:lineRule="auto" w:before="110"/>
        <w:ind w:left="300" w:right="6175"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pStyle w:val="BodyText"/>
        <w:jc w:val="left"/>
        <w:rPr>
          <w:rFonts w:ascii="Arial MT"/>
          <w:sz w:val="18"/>
        </w:rPr>
      </w:pPr>
    </w:p>
    <w:p>
      <w:pPr>
        <w:pStyle w:val="BodyText"/>
        <w:jc w:val="left"/>
        <w:rPr>
          <w:rFonts w:ascii="Arial MT"/>
          <w:sz w:val="18"/>
        </w:rPr>
      </w:pPr>
    </w:p>
    <w:p>
      <w:pPr>
        <w:pStyle w:val="BodyText"/>
        <w:spacing w:before="177"/>
        <w:jc w:val="left"/>
        <w:rPr>
          <w:rFonts w:ascii="Arial MT"/>
          <w:sz w:val="18"/>
        </w:rPr>
      </w:pPr>
    </w:p>
    <w:p>
      <w:pPr>
        <w:spacing w:before="0"/>
        <w:ind w:left="878"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9"/>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2"/>
        <w:gridCol w:w="1296"/>
      </w:tblGrid>
      <w:tr>
        <w:trPr>
          <w:trHeight w:val="516" w:hRule="atLeast"/>
        </w:trPr>
        <w:tc>
          <w:tcPr>
            <w:tcW w:w="1682" w:type="dxa"/>
            <w:tcBorders>
              <w:right w:val="single" w:sz="8" w:space="0" w:color="000000"/>
            </w:tcBorders>
          </w:tcPr>
          <w:p>
            <w:pPr>
              <w:pStyle w:val="TableParagraph"/>
              <w:spacing w:before="111"/>
              <w:ind w:left="133"/>
              <w:rPr>
                <w:rFonts w:ascii="Arial MT"/>
                <w:sz w:val="18"/>
              </w:rPr>
            </w:pPr>
            <w:r>
              <w:rPr>
                <w:rFonts w:ascii="Arial MT"/>
                <w:spacing w:val="-2"/>
                <w:sz w:val="18"/>
              </w:rPr>
              <w:t>Cronbach's</w:t>
            </w:r>
            <w:r>
              <w:rPr>
                <w:rFonts w:ascii="Arial MT"/>
                <w:spacing w:val="7"/>
                <w:sz w:val="18"/>
              </w:rPr>
              <w:t> </w:t>
            </w:r>
            <w:r>
              <w:rPr>
                <w:rFonts w:ascii="Arial MT"/>
                <w:spacing w:val="-2"/>
                <w:sz w:val="18"/>
              </w:rPr>
              <w:t>Alpha</w:t>
            </w:r>
          </w:p>
        </w:tc>
        <w:tc>
          <w:tcPr>
            <w:tcW w:w="1296" w:type="dxa"/>
            <w:tcBorders>
              <w:left w:val="single" w:sz="8" w:space="0" w:color="000000"/>
            </w:tcBorders>
          </w:tcPr>
          <w:p>
            <w:pPr>
              <w:pStyle w:val="TableParagraph"/>
              <w:spacing w:before="111"/>
              <w:ind w:left="242"/>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516" w:hRule="atLeast"/>
        </w:trPr>
        <w:tc>
          <w:tcPr>
            <w:tcW w:w="1682" w:type="dxa"/>
            <w:tcBorders>
              <w:right w:val="single" w:sz="8" w:space="0" w:color="000000"/>
            </w:tcBorders>
          </w:tcPr>
          <w:p>
            <w:pPr>
              <w:pStyle w:val="TableParagraph"/>
              <w:spacing w:before="108"/>
              <w:ind w:right="39"/>
              <w:jc w:val="right"/>
              <w:rPr>
                <w:rFonts w:ascii="Arial MT"/>
                <w:sz w:val="18"/>
              </w:rPr>
            </w:pPr>
            <w:r>
              <w:rPr>
                <w:rFonts w:ascii="Arial MT"/>
                <w:spacing w:val="-4"/>
                <w:sz w:val="18"/>
              </w:rPr>
              <w:t>.849</w:t>
            </w:r>
          </w:p>
        </w:tc>
        <w:tc>
          <w:tcPr>
            <w:tcW w:w="1296" w:type="dxa"/>
            <w:tcBorders>
              <w:left w:val="single" w:sz="8" w:space="0" w:color="000000"/>
            </w:tcBorders>
          </w:tcPr>
          <w:p>
            <w:pPr>
              <w:pStyle w:val="TableParagraph"/>
              <w:spacing w:before="108"/>
              <w:ind w:right="32"/>
              <w:jc w:val="right"/>
              <w:rPr>
                <w:rFonts w:ascii="Arial MT"/>
                <w:sz w:val="18"/>
              </w:rPr>
            </w:pPr>
            <w:r>
              <w:rPr>
                <w:rFonts w:ascii="Arial MT"/>
                <w:spacing w:val="-5"/>
                <w:sz w:val="18"/>
              </w:rPr>
              <w:t>13</w:t>
            </w:r>
          </w:p>
        </w:tc>
      </w:tr>
    </w:tbl>
    <w:p>
      <w:pPr>
        <w:spacing w:after="0"/>
        <w:jc w:val="right"/>
        <w:rPr>
          <w:rFonts w:ascii="Arial MT"/>
          <w:sz w:val="18"/>
        </w:rPr>
        <w:sectPr>
          <w:pgSz w:w="12240" w:h="15840"/>
          <w:pgMar w:header="761" w:footer="0" w:top="980" w:bottom="280" w:left="1200" w:right="240"/>
        </w:sectPr>
      </w:pPr>
    </w:p>
    <w:p>
      <w:pPr>
        <w:pStyle w:val="BodyText"/>
        <w:jc w:val="left"/>
        <w:rPr>
          <w:rFonts w:ascii="Arial"/>
          <w:b/>
          <w:sz w:val="26"/>
        </w:rPr>
      </w:pPr>
    </w:p>
    <w:p>
      <w:pPr>
        <w:pStyle w:val="BodyText"/>
        <w:jc w:val="left"/>
        <w:rPr>
          <w:rFonts w:ascii="Arial"/>
          <w:b/>
          <w:sz w:val="26"/>
        </w:rPr>
      </w:pPr>
    </w:p>
    <w:p>
      <w:pPr>
        <w:pStyle w:val="BodyText"/>
        <w:spacing w:before="102"/>
        <w:jc w:val="left"/>
        <w:rPr>
          <w:rFonts w:ascii="Arial"/>
          <w:b/>
          <w:sz w:val="26"/>
        </w:rPr>
      </w:pPr>
    </w:p>
    <w:p>
      <w:pPr>
        <w:spacing w:before="0"/>
        <w:ind w:left="240" w:right="0" w:firstLine="0"/>
        <w:jc w:val="left"/>
        <w:rPr>
          <w:rFonts w:ascii="Arial"/>
          <w:b/>
          <w:sz w:val="26"/>
        </w:rPr>
      </w:pPr>
      <w:r>
        <w:rPr>
          <w:rFonts w:ascii="Arial"/>
          <w:b/>
          <w:spacing w:val="-2"/>
          <w:sz w:val="26"/>
        </w:rPr>
        <w:t>Reliability</w:t>
      </w:r>
    </w:p>
    <w:p>
      <w:pPr>
        <w:pStyle w:val="BodyText"/>
        <w:spacing w:before="26"/>
        <w:jc w:val="left"/>
        <w:rPr>
          <w:rFonts w:ascii="Arial"/>
          <w:b/>
          <w:sz w:val="26"/>
        </w:rPr>
      </w:pPr>
    </w:p>
    <w:p>
      <w:pPr>
        <w:pStyle w:val="Heading1"/>
        <w:jc w:val="left"/>
      </w:pPr>
      <w:r>
        <w:rPr/>
        <w:t>Employee</w:t>
      </w:r>
      <w:r>
        <w:rPr>
          <w:spacing w:val="-8"/>
        </w:rPr>
        <w:t> </w:t>
      </w:r>
      <w:r>
        <w:rPr/>
        <w:t>Development</w:t>
      </w:r>
      <w:r>
        <w:rPr>
          <w:spacing w:val="-6"/>
        </w:rPr>
        <w:t> </w:t>
      </w:r>
      <w:r>
        <w:rPr>
          <w:spacing w:val="-2"/>
        </w:rPr>
        <w:t>Practices</w:t>
      </w:r>
    </w:p>
    <w:p>
      <w:pPr>
        <w:spacing w:before="308"/>
        <w:ind w:left="130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11"/>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1403"/>
        <w:gridCol w:w="1125"/>
        <w:gridCol w:w="1124"/>
      </w:tblGrid>
      <w:tr>
        <w:trPr>
          <w:trHeight w:val="514" w:hRule="atLeast"/>
        </w:trPr>
        <w:tc>
          <w:tcPr>
            <w:tcW w:w="2197" w:type="dxa"/>
            <w:gridSpan w:val="2"/>
          </w:tcPr>
          <w:p>
            <w:pPr>
              <w:pStyle w:val="TableParagraph"/>
              <w:rPr>
                <w:sz w:val="18"/>
              </w:rPr>
            </w:pPr>
          </w:p>
        </w:tc>
        <w:tc>
          <w:tcPr>
            <w:tcW w:w="1125" w:type="dxa"/>
            <w:tcBorders>
              <w:right w:val="single" w:sz="8" w:space="0" w:color="000000"/>
            </w:tcBorders>
          </w:tcPr>
          <w:p>
            <w:pPr>
              <w:pStyle w:val="TableParagraph"/>
              <w:spacing w:before="111"/>
              <w:ind w:left="28"/>
              <w:jc w:val="center"/>
              <w:rPr>
                <w:rFonts w:ascii="Arial MT"/>
                <w:sz w:val="18"/>
              </w:rPr>
            </w:pPr>
            <w:r>
              <w:rPr>
                <w:rFonts w:ascii="Arial MT"/>
                <w:spacing w:val="-10"/>
                <w:sz w:val="18"/>
              </w:rPr>
              <w:t>N</w:t>
            </w:r>
          </w:p>
        </w:tc>
        <w:tc>
          <w:tcPr>
            <w:tcW w:w="1124" w:type="dxa"/>
            <w:tcBorders>
              <w:left w:val="single" w:sz="8" w:space="0" w:color="000000"/>
            </w:tcBorders>
          </w:tcPr>
          <w:p>
            <w:pPr>
              <w:pStyle w:val="TableParagraph"/>
              <w:spacing w:before="111"/>
              <w:ind w:left="32"/>
              <w:jc w:val="center"/>
              <w:rPr>
                <w:rFonts w:ascii="Arial MT"/>
                <w:sz w:val="18"/>
              </w:rPr>
            </w:pPr>
            <w:r>
              <w:rPr>
                <w:rFonts w:ascii="Arial MT"/>
                <w:spacing w:val="-10"/>
                <w:sz w:val="18"/>
              </w:rPr>
              <w:t>%</w:t>
            </w:r>
          </w:p>
        </w:tc>
      </w:tr>
      <w:tr>
        <w:trPr>
          <w:trHeight w:val="478" w:hRule="atLeast"/>
        </w:trPr>
        <w:tc>
          <w:tcPr>
            <w:tcW w:w="794" w:type="dxa"/>
            <w:tcBorders>
              <w:bottom w:val="nil"/>
              <w:right w:val="nil"/>
            </w:tcBorders>
          </w:tcPr>
          <w:p>
            <w:pPr>
              <w:pStyle w:val="TableParagraph"/>
              <w:rPr>
                <w:sz w:val="18"/>
              </w:rPr>
            </w:pPr>
          </w:p>
        </w:tc>
        <w:tc>
          <w:tcPr>
            <w:tcW w:w="1403" w:type="dxa"/>
            <w:tcBorders>
              <w:left w:val="nil"/>
              <w:bottom w:val="nil"/>
            </w:tcBorders>
          </w:tcPr>
          <w:p>
            <w:pPr>
              <w:pStyle w:val="TableParagraph"/>
              <w:spacing w:before="111"/>
              <w:ind w:left="221"/>
              <w:rPr>
                <w:rFonts w:ascii="Arial MT"/>
                <w:sz w:val="18"/>
              </w:rPr>
            </w:pPr>
            <w:r>
              <w:rPr>
                <w:rFonts w:ascii="Arial MT"/>
                <w:spacing w:val="-2"/>
                <w:sz w:val="18"/>
              </w:rPr>
              <w:t>Valid</w:t>
            </w:r>
          </w:p>
        </w:tc>
        <w:tc>
          <w:tcPr>
            <w:tcW w:w="1125" w:type="dxa"/>
            <w:tcBorders>
              <w:bottom w:val="nil"/>
              <w:right w:val="single" w:sz="8" w:space="0" w:color="000000"/>
            </w:tcBorders>
          </w:tcPr>
          <w:p>
            <w:pPr>
              <w:pStyle w:val="TableParagraph"/>
              <w:spacing w:before="111"/>
              <w:ind w:right="40"/>
              <w:jc w:val="right"/>
              <w:rPr>
                <w:rFonts w:ascii="Arial MT"/>
                <w:sz w:val="18"/>
              </w:rPr>
            </w:pPr>
            <w:r>
              <w:rPr>
                <w:rFonts w:ascii="Arial MT"/>
                <w:spacing w:val="-5"/>
                <w:sz w:val="18"/>
              </w:rPr>
              <w:t>20</w:t>
            </w:r>
          </w:p>
        </w:tc>
        <w:tc>
          <w:tcPr>
            <w:tcW w:w="1124" w:type="dxa"/>
            <w:tcBorders>
              <w:left w:val="single" w:sz="8" w:space="0" w:color="000000"/>
              <w:bottom w:val="nil"/>
            </w:tcBorders>
          </w:tcPr>
          <w:p>
            <w:pPr>
              <w:pStyle w:val="TableParagraph"/>
              <w:spacing w:before="111"/>
              <w:ind w:right="40"/>
              <w:jc w:val="right"/>
              <w:rPr>
                <w:rFonts w:ascii="Arial MT"/>
                <w:sz w:val="18"/>
              </w:rPr>
            </w:pPr>
            <w:r>
              <w:rPr>
                <w:rFonts w:ascii="Arial MT"/>
                <w:spacing w:val="-2"/>
                <w:sz w:val="18"/>
              </w:rPr>
              <w:t>100.0</w:t>
            </w:r>
          </w:p>
        </w:tc>
      </w:tr>
      <w:tr>
        <w:trPr>
          <w:trHeight w:val="579" w:hRule="atLeast"/>
        </w:trPr>
        <w:tc>
          <w:tcPr>
            <w:tcW w:w="794" w:type="dxa"/>
            <w:tcBorders>
              <w:top w:val="nil"/>
              <w:bottom w:val="nil"/>
              <w:right w:val="nil"/>
            </w:tcBorders>
          </w:tcPr>
          <w:p>
            <w:pPr>
              <w:pStyle w:val="TableParagraph"/>
              <w:spacing w:before="192"/>
              <w:ind w:left="75"/>
              <w:rPr>
                <w:rFonts w:ascii="Arial MT"/>
                <w:sz w:val="18"/>
              </w:rPr>
            </w:pPr>
            <w:r>
              <w:rPr>
                <w:rFonts w:ascii="Arial MT"/>
                <w:spacing w:val="-2"/>
                <w:sz w:val="18"/>
              </w:rPr>
              <w:t>Cases</w:t>
            </w:r>
          </w:p>
        </w:tc>
        <w:tc>
          <w:tcPr>
            <w:tcW w:w="1403" w:type="dxa"/>
            <w:tcBorders>
              <w:top w:val="nil"/>
              <w:left w:val="nil"/>
              <w:bottom w:val="nil"/>
            </w:tcBorders>
          </w:tcPr>
          <w:p>
            <w:pPr>
              <w:pStyle w:val="TableParagraph"/>
              <w:spacing w:before="192"/>
              <w:ind w:left="221"/>
              <w:rPr>
                <w:rFonts w:ascii="Arial MT"/>
                <w:sz w:val="18"/>
              </w:rPr>
            </w:pPr>
            <w:r>
              <w:rPr>
                <w:rFonts w:ascii="Arial MT"/>
                <w:spacing w:val="-2"/>
                <w:sz w:val="18"/>
              </w:rPr>
              <w:t>Excluded</w:t>
            </w:r>
            <w:r>
              <w:rPr>
                <w:rFonts w:ascii="Arial MT"/>
                <w:spacing w:val="-2"/>
                <w:sz w:val="18"/>
                <w:vertAlign w:val="superscript"/>
              </w:rPr>
              <w:t>a</w:t>
            </w:r>
          </w:p>
        </w:tc>
        <w:tc>
          <w:tcPr>
            <w:tcW w:w="1125" w:type="dxa"/>
            <w:tcBorders>
              <w:top w:val="nil"/>
              <w:bottom w:val="nil"/>
              <w:right w:val="single" w:sz="8" w:space="0" w:color="000000"/>
            </w:tcBorders>
          </w:tcPr>
          <w:p>
            <w:pPr>
              <w:pStyle w:val="TableParagraph"/>
              <w:spacing w:before="192"/>
              <w:ind w:right="43"/>
              <w:jc w:val="right"/>
              <w:rPr>
                <w:rFonts w:ascii="Arial MT"/>
                <w:sz w:val="18"/>
              </w:rPr>
            </w:pPr>
            <w:r>
              <w:rPr>
                <w:rFonts w:ascii="Arial MT"/>
                <w:spacing w:val="-10"/>
                <w:sz w:val="18"/>
              </w:rPr>
              <w:t>0</w:t>
            </w:r>
          </w:p>
        </w:tc>
        <w:tc>
          <w:tcPr>
            <w:tcW w:w="1124" w:type="dxa"/>
            <w:tcBorders>
              <w:top w:val="nil"/>
              <w:left w:val="single" w:sz="8" w:space="0" w:color="000000"/>
              <w:bottom w:val="nil"/>
            </w:tcBorders>
          </w:tcPr>
          <w:p>
            <w:pPr>
              <w:pStyle w:val="TableParagraph"/>
              <w:spacing w:before="192"/>
              <w:ind w:right="41"/>
              <w:jc w:val="right"/>
              <w:rPr>
                <w:rFonts w:ascii="Arial MT"/>
                <w:sz w:val="18"/>
              </w:rPr>
            </w:pPr>
            <w:r>
              <w:rPr>
                <w:rFonts w:ascii="Arial MT"/>
                <w:spacing w:val="-5"/>
                <w:sz w:val="18"/>
              </w:rPr>
              <w:t>.0</w:t>
            </w:r>
          </w:p>
        </w:tc>
      </w:tr>
      <w:tr>
        <w:trPr>
          <w:trHeight w:val="577" w:hRule="atLeast"/>
        </w:trPr>
        <w:tc>
          <w:tcPr>
            <w:tcW w:w="794" w:type="dxa"/>
            <w:tcBorders>
              <w:top w:val="nil"/>
              <w:right w:val="nil"/>
            </w:tcBorders>
          </w:tcPr>
          <w:p>
            <w:pPr>
              <w:pStyle w:val="TableParagraph"/>
              <w:rPr>
                <w:sz w:val="18"/>
              </w:rPr>
            </w:pPr>
          </w:p>
        </w:tc>
        <w:tc>
          <w:tcPr>
            <w:tcW w:w="1403" w:type="dxa"/>
            <w:tcBorders>
              <w:top w:val="nil"/>
              <w:left w:val="nil"/>
            </w:tcBorders>
          </w:tcPr>
          <w:p>
            <w:pPr>
              <w:pStyle w:val="TableParagraph"/>
              <w:spacing w:before="174"/>
              <w:ind w:left="221"/>
              <w:rPr>
                <w:rFonts w:ascii="Arial MT"/>
                <w:sz w:val="18"/>
              </w:rPr>
            </w:pPr>
            <w:r>
              <w:rPr>
                <w:rFonts w:ascii="Arial MT"/>
                <w:spacing w:val="-2"/>
                <w:sz w:val="18"/>
              </w:rPr>
              <w:t>Total</w:t>
            </w:r>
          </w:p>
        </w:tc>
        <w:tc>
          <w:tcPr>
            <w:tcW w:w="1125" w:type="dxa"/>
            <w:tcBorders>
              <w:top w:val="nil"/>
              <w:right w:val="single" w:sz="8" w:space="0" w:color="000000"/>
            </w:tcBorders>
          </w:tcPr>
          <w:p>
            <w:pPr>
              <w:pStyle w:val="TableParagraph"/>
              <w:spacing w:before="174"/>
              <w:ind w:right="40"/>
              <w:jc w:val="right"/>
              <w:rPr>
                <w:rFonts w:ascii="Arial MT"/>
                <w:sz w:val="18"/>
              </w:rPr>
            </w:pPr>
            <w:r>
              <w:rPr>
                <w:rFonts w:ascii="Arial MT"/>
                <w:spacing w:val="-5"/>
                <w:sz w:val="18"/>
              </w:rPr>
              <w:t>20</w:t>
            </w:r>
          </w:p>
        </w:tc>
        <w:tc>
          <w:tcPr>
            <w:tcW w:w="1124" w:type="dxa"/>
            <w:tcBorders>
              <w:top w:val="nil"/>
              <w:left w:val="single" w:sz="8" w:space="0" w:color="000000"/>
            </w:tcBorders>
          </w:tcPr>
          <w:p>
            <w:pPr>
              <w:pStyle w:val="TableParagraph"/>
              <w:spacing w:before="174"/>
              <w:ind w:right="40"/>
              <w:jc w:val="right"/>
              <w:rPr>
                <w:rFonts w:ascii="Arial MT"/>
                <w:sz w:val="18"/>
              </w:rPr>
            </w:pPr>
            <w:r>
              <w:rPr>
                <w:rFonts w:ascii="Arial MT"/>
                <w:spacing w:val="-2"/>
                <w:sz w:val="18"/>
              </w:rPr>
              <w:t>100.0</w:t>
            </w:r>
          </w:p>
        </w:tc>
      </w:tr>
    </w:tbl>
    <w:p>
      <w:pPr>
        <w:spacing w:line="369" w:lineRule="auto" w:before="109"/>
        <w:ind w:left="300" w:right="6175"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pStyle w:val="BodyText"/>
        <w:jc w:val="left"/>
        <w:rPr>
          <w:rFonts w:ascii="Arial MT"/>
          <w:sz w:val="18"/>
        </w:rPr>
      </w:pPr>
    </w:p>
    <w:p>
      <w:pPr>
        <w:pStyle w:val="BodyText"/>
        <w:jc w:val="left"/>
        <w:rPr>
          <w:rFonts w:ascii="Arial MT"/>
          <w:sz w:val="18"/>
        </w:rPr>
      </w:pPr>
    </w:p>
    <w:p>
      <w:pPr>
        <w:pStyle w:val="BodyText"/>
        <w:spacing w:before="177"/>
        <w:jc w:val="left"/>
        <w:rPr>
          <w:rFonts w:ascii="Arial MT"/>
          <w:sz w:val="18"/>
        </w:rPr>
      </w:pPr>
    </w:p>
    <w:p>
      <w:pPr>
        <w:spacing w:before="0"/>
        <w:ind w:left="878"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11"/>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2"/>
        <w:gridCol w:w="1296"/>
      </w:tblGrid>
      <w:tr>
        <w:trPr>
          <w:trHeight w:val="514" w:hRule="atLeast"/>
        </w:trPr>
        <w:tc>
          <w:tcPr>
            <w:tcW w:w="1682" w:type="dxa"/>
            <w:tcBorders>
              <w:right w:val="single" w:sz="8" w:space="0" w:color="000000"/>
            </w:tcBorders>
          </w:tcPr>
          <w:p>
            <w:pPr>
              <w:pStyle w:val="TableParagraph"/>
              <w:spacing w:before="108"/>
              <w:ind w:left="133"/>
              <w:rPr>
                <w:rFonts w:ascii="Arial MT"/>
                <w:sz w:val="18"/>
              </w:rPr>
            </w:pPr>
            <w:r>
              <w:rPr>
                <w:rFonts w:ascii="Arial MT"/>
                <w:spacing w:val="-2"/>
                <w:sz w:val="18"/>
              </w:rPr>
              <w:t>Cronbach's</w:t>
            </w:r>
            <w:r>
              <w:rPr>
                <w:rFonts w:ascii="Arial MT"/>
                <w:spacing w:val="7"/>
                <w:sz w:val="18"/>
              </w:rPr>
              <w:t> </w:t>
            </w:r>
            <w:r>
              <w:rPr>
                <w:rFonts w:ascii="Arial MT"/>
                <w:spacing w:val="-2"/>
                <w:sz w:val="18"/>
              </w:rPr>
              <w:t>Alpha</w:t>
            </w:r>
          </w:p>
        </w:tc>
        <w:tc>
          <w:tcPr>
            <w:tcW w:w="1296" w:type="dxa"/>
            <w:tcBorders>
              <w:left w:val="single" w:sz="8" w:space="0" w:color="000000"/>
            </w:tcBorders>
          </w:tcPr>
          <w:p>
            <w:pPr>
              <w:pStyle w:val="TableParagraph"/>
              <w:spacing w:before="108"/>
              <w:ind w:left="242"/>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516" w:hRule="atLeast"/>
        </w:trPr>
        <w:tc>
          <w:tcPr>
            <w:tcW w:w="1682" w:type="dxa"/>
            <w:tcBorders>
              <w:right w:val="single" w:sz="8" w:space="0" w:color="000000"/>
            </w:tcBorders>
          </w:tcPr>
          <w:p>
            <w:pPr>
              <w:pStyle w:val="TableParagraph"/>
              <w:spacing w:before="111"/>
              <w:ind w:right="39"/>
              <w:jc w:val="right"/>
              <w:rPr>
                <w:rFonts w:ascii="Arial MT"/>
                <w:sz w:val="18"/>
              </w:rPr>
            </w:pPr>
            <w:r>
              <w:rPr>
                <w:rFonts w:ascii="Arial MT"/>
                <w:spacing w:val="-4"/>
                <w:sz w:val="18"/>
              </w:rPr>
              <w:t>.816</w:t>
            </w:r>
          </w:p>
        </w:tc>
        <w:tc>
          <w:tcPr>
            <w:tcW w:w="1296" w:type="dxa"/>
            <w:tcBorders>
              <w:left w:val="single" w:sz="8" w:space="0" w:color="000000"/>
            </w:tcBorders>
          </w:tcPr>
          <w:p>
            <w:pPr>
              <w:pStyle w:val="TableParagraph"/>
              <w:spacing w:before="111"/>
              <w:ind w:right="32"/>
              <w:jc w:val="right"/>
              <w:rPr>
                <w:rFonts w:ascii="Arial MT"/>
                <w:sz w:val="18"/>
              </w:rPr>
            </w:pPr>
            <w:r>
              <w:rPr>
                <w:rFonts w:ascii="Arial MT"/>
                <w:spacing w:val="-5"/>
                <w:sz w:val="18"/>
              </w:rPr>
              <w:t>10</w:t>
            </w:r>
          </w:p>
        </w:tc>
      </w:tr>
    </w:tbl>
    <w:p>
      <w:pPr>
        <w:spacing w:after="0"/>
        <w:jc w:val="right"/>
        <w:rPr>
          <w:rFonts w:ascii="Arial MT"/>
          <w:sz w:val="18"/>
        </w:rPr>
        <w:sectPr>
          <w:pgSz w:w="12240" w:h="15840"/>
          <w:pgMar w:header="761" w:footer="0" w:top="980" w:bottom="280" w:left="1200" w:right="240"/>
        </w:sectPr>
      </w:pPr>
    </w:p>
    <w:p>
      <w:pPr>
        <w:pStyle w:val="BodyText"/>
        <w:spacing w:before="155"/>
        <w:jc w:val="left"/>
        <w:rPr>
          <w:rFonts w:ascii="Arial"/>
          <w:b/>
          <w:sz w:val="26"/>
        </w:rPr>
      </w:pPr>
    </w:p>
    <w:p>
      <w:pPr>
        <w:spacing w:before="0"/>
        <w:ind w:left="240" w:right="0" w:firstLine="0"/>
        <w:jc w:val="left"/>
        <w:rPr>
          <w:rFonts w:ascii="Arial"/>
          <w:b/>
          <w:sz w:val="26"/>
        </w:rPr>
      </w:pPr>
      <w:r>
        <w:rPr>
          <w:rFonts w:ascii="Arial"/>
          <w:b/>
          <w:spacing w:val="-2"/>
          <w:sz w:val="26"/>
        </w:rPr>
        <w:t>Reliability</w:t>
      </w:r>
    </w:p>
    <w:p>
      <w:pPr>
        <w:pStyle w:val="Heading1"/>
        <w:spacing w:before="248"/>
        <w:jc w:val="left"/>
      </w:pPr>
      <w:r>
        <w:rPr/>
        <w:t>Employee</w:t>
      </w:r>
      <w:r>
        <w:rPr>
          <w:spacing w:val="-8"/>
        </w:rPr>
        <w:t> </w:t>
      </w:r>
      <w:r>
        <w:rPr/>
        <w:t>Compensation</w:t>
      </w:r>
      <w:r>
        <w:rPr>
          <w:spacing w:val="-7"/>
        </w:rPr>
        <w:t> </w:t>
      </w:r>
      <w:r>
        <w:rPr>
          <w:spacing w:val="-2"/>
        </w:rPr>
        <w:t>Practices</w:t>
      </w:r>
    </w:p>
    <w:p>
      <w:pPr>
        <w:pStyle w:val="BodyText"/>
        <w:spacing w:before="34"/>
        <w:jc w:val="left"/>
        <w:rPr>
          <w:b/>
        </w:rPr>
      </w:pPr>
    </w:p>
    <w:p>
      <w:pPr>
        <w:spacing w:before="0"/>
        <w:ind w:left="130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jc w:val="left"/>
        <w:rPr>
          <w:rFonts w:ascii="Arial"/>
          <w:b/>
          <w:sz w:val="18"/>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1403"/>
        <w:gridCol w:w="1125"/>
        <w:gridCol w:w="1124"/>
      </w:tblGrid>
      <w:tr>
        <w:trPr>
          <w:trHeight w:val="514" w:hRule="atLeast"/>
        </w:trPr>
        <w:tc>
          <w:tcPr>
            <w:tcW w:w="2197" w:type="dxa"/>
            <w:gridSpan w:val="2"/>
          </w:tcPr>
          <w:p>
            <w:pPr>
              <w:pStyle w:val="TableParagraph"/>
              <w:rPr>
                <w:sz w:val="18"/>
              </w:rPr>
            </w:pPr>
          </w:p>
        </w:tc>
        <w:tc>
          <w:tcPr>
            <w:tcW w:w="1125" w:type="dxa"/>
            <w:tcBorders>
              <w:right w:val="single" w:sz="8" w:space="0" w:color="000000"/>
            </w:tcBorders>
          </w:tcPr>
          <w:p>
            <w:pPr>
              <w:pStyle w:val="TableParagraph"/>
              <w:spacing w:before="111"/>
              <w:ind w:left="28"/>
              <w:jc w:val="center"/>
              <w:rPr>
                <w:rFonts w:ascii="Arial MT"/>
                <w:sz w:val="18"/>
              </w:rPr>
            </w:pPr>
            <w:r>
              <w:rPr>
                <w:rFonts w:ascii="Arial MT"/>
                <w:spacing w:val="-10"/>
                <w:sz w:val="18"/>
              </w:rPr>
              <w:t>N</w:t>
            </w:r>
          </w:p>
        </w:tc>
        <w:tc>
          <w:tcPr>
            <w:tcW w:w="1124" w:type="dxa"/>
            <w:tcBorders>
              <w:left w:val="single" w:sz="8" w:space="0" w:color="000000"/>
            </w:tcBorders>
          </w:tcPr>
          <w:p>
            <w:pPr>
              <w:pStyle w:val="TableParagraph"/>
              <w:spacing w:before="111"/>
              <w:ind w:left="32"/>
              <w:jc w:val="center"/>
              <w:rPr>
                <w:rFonts w:ascii="Arial MT"/>
                <w:sz w:val="18"/>
              </w:rPr>
            </w:pPr>
            <w:r>
              <w:rPr>
                <w:rFonts w:ascii="Arial MT"/>
                <w:spacing w:val="-10"/>
                <w:sz w:val="18"/>
              </w:rPr>
              <w:t>%</w:t>
            </w:r>
          </w:p>
        </w:tc>
      </w:tr>
      <w:tr>
        <w:trPr>
          <w:trHeight w:val="478" w:hRule="atLeast"/>
        </w:trPr>
        <w:tc>
          <w:tcPr>
            <w:tcW w:w="794" w:type="dxa"/>
            <w:tcBorders>
              <w:bottom w:val="nil"/>
              <w:right w:val="nil"/>
            </w:tcBorders>
          </w:tcPr>
          <w:p>
            <w:pPr>
              <w:pStyle w:val="TableParagraph"/>
              <w:rPr>
                <w:sz w:val="18"/>
              </w:rPr>
            </w:pPr>
          </w:p>
        </w:tc>
        <w:tc>
          <w:tcPr>
            <w:tcW w:w="1403" w:type="dxa"/>
            <w:tcBorders>
              <w:left w:val="nil"/>
              <w:bottom w:val="nil"/>
            </w:tcBorders>
          </w:tcPr>
          <w:p>
            <w:pPr>
              <w:pStyle w:val="TableParagraph"/>
              <w:spacing w:before="111"/>
              <w:ind w:left="221"/>
              <w:rPr>
                <w:rFonts w:ascii="Arial MT"/>
                <w:sz w:val="18"/>
              </w:rPr>
            </w:pPr>
            <w:r>
              <w:rPr>
                <w:rFonts w:ascii="Arial MT"/>
                <w:spacing w:val="-2"/>
                <w:sz w:val="18"/>
              </w:rPr>
              <w:t>Valid</w:t>
            </w:r>
          </w:p>
        </w:tc>
        <w:tc>
          <w:tcPr>
            <w:tcW w:w="1125" w:type="dxa"/>
            <w:tcBorders>
              <w:bottom w:val="nil"/>
              <w:right w:val="single" w:sz="8" w:space="0" w:color="000000"/>
            </w:tcBorders>
          </w:tcPr>
          <w:p>
            <w:pPr>
              <w:pStyle w:val="TableParagraph"/>
              <w:spacing w:before="111"/>
              <w:ind w:right="40"/>
              <w:jc w:val="right"/>
              <w:rPr>
                <w:rFonts w:ascii="Arial MT"/>
                <w:sz w:val="18"/>
              </w:rPr>
            </w:pPr>
            <w:r>
              <w:rPr>
                <w:rFonts w:ascii="Arial MT"/>
                <w:spacing w:val="-5"/>
                <w:sz w:val="18"/>
              </w:rPr>
              <w:t>20</w:t>
            </w:r>
          </w:p>
        </w:tc>
        <w:tc>
          <w:tcPr>
            <w:tcW w:w="1124" w:type="dxa"/>
            <w:tcBorders>
              <w:left w:val="single" w:sz="8" w:space="0" w:color="000000"/>
              <w:bottom w:val="nil"/>
            </w:tcBorders>
          </w:tcPr>
          <w:p>
            <w:pPr>
              <w:pStyle w:val="TableParagraph"/>
              <w:spacing w:before="111"/>
              <w:ind w:right="40"/>
              <w:jc w:val="right"/>
              <w:rPr>
                <w:rFonts w:ascii="Arial MT"/>
                <w:sz w:val="18"/>
              </w:rPr>
            </w:pPr>
            <w:r>
              <w:rPr>
                <w:rFonts w:ascii="Arial MT"/>
                <w:spacing w:val="-2"/>
                <w:sz w:val="18"/>
              </w:rPr>
              <w:t>100.0</w:t>
            </w:r>
          </w:p>
        </w:tc>
      </w:tr>
      <w:tr>
        <w:trPr>
          <w:trHeight w:val="579" w:hRule="atLeast"/>
        </w:trPr>
        <w:tc>
          <w:tcPr>
            <w:tcW w:w="794" w:type="dxa"/>
            <w:tcBorders>
              <w:top w:val="nil"/>
              <w:bottom w:val="nil"/>
              <w:right w:val="nil"/>
            </w:tcBorders>
          </w:tcPr>
          <w:p>
            <w:pPr>
              <w:pStyle w:val="TableParagraph"/>
              <w:spacing w:before="191"/>
              <w:ind w:left="75"/>
              <w:rPr>
                <w:rFonts w:ascii="Arial MT"/>
                <w:sz w:val="18"/>
              </w:rPr>
            </w:pPr>
            <w:r>
              <w:rPr>
                <w:rFonts w:ascii="Arial MT"/>
                <w:spacing w:val="-2"/>
                <w:sz w:val="18"/>
              </w:rPr>
              <w:t>Cases</w:t>
            </w:r>
          </w:p>
        </w:tc>
        <w:tc>
          <w:tcPr>
            <w:tcW w:w="1403" w:type="dxa"/>
            <w:tcBorders>
              <w:top w:val="nil"/>
              <w:left w:val="nil"/>
              <w:bottom w:val="nil"/>
            </w:tcBorders>
          </w:tcPr>
          <w:p>
            <w:pPr>
              <w:pStyle w:val="TableParagraph"/>
              <w:spacing w:before="191"/>
              <w:ind w:left="221"/>
              <w:rPr>
                <w:rFonts w:ascii="Arial MT"/>
                <w:sz w:val="18"/>
              </w:rPr>
            </w:pPr>
            <w:r>
              <w:rPr>
                <w:rFonts w:ascii="Arial MT"/>
                <w:spacing w:val="-2"/>
                <w:sz w:val="18"/>
              </w:rPr>
              <w:t>Excluded</w:t>
            </w:r>
            <w:r>
              <w:rPr>
                <w:rFonts w:ascii="Arial MT"/>
                <w:spacing w:val="-2"/>
                <w:sz w:val="18"/>
                <w:vertAlign w:val="superscript"/>
              </w:rPr>
              <w:t>a</w:t>
            </w:r>
          </w:p>
        </w:tc>
        <w:tc>
          <w:tcPr>
            <w:tcW w:w="1125" w:type="dxa"/>
            <w:tcBorders>
              <w:top w:val="nil"/>
              <w:bottom w:val="nil"/>
              <w:right w:val="single" w:sz="8" w:space="0" w:color="000000"/>
            </w:tcBorders>
          </w:tcPr>
          <w:p>
            <w:pPr>
              <w:pStyle w:val="TableParagraph"/>
              <w:spacing w:before="191"/>
              <w:ind w:right="43"/>
              <w:jc w:val="right"/>
              <w:rPr>
                <w:rFonts w:ascii="Arial MT"/>
                <w:sz w:val="18"/>
              </w:rPr>
            </w:pPr>
            <w:r>
              <w:rPr>
                <w:rFonts w:ascii="Arial MT"/>
                <w:spacing w:val="-10"/>
                <w:sz w:val="18"/>
              </w:rPr>
              <w:t>0</w:t>
            </w:r>
          </w:p>
        </w:tc>
        <w:tc>
          <w:tcPr>
            <w:tcW w:w="1124" w:type="dxa"/>
            <w:tcBorders>
              <w:top w:val="nil"/>
              <w:left w:val="single" w:sz="8" w:space="0" w:color="000000"/>
              <w:bottom w:val="nil"/>
            </w:tcBorders>
          </w:tcPr>
          <w:p>
            <w:pPr>
              <w:pStyle w:val="TableParagraph"/>
              <w:spacing w:before="191"/>
              <w:ind w:right="41"/>
              <w:jc w:val="right"/>
              <w:rPr>
                <w:rFonts w:ascii="Arial MT"/>
                <w:sz w:val="18"/>
              </w:rPr>
            </w:pPr>
            <w:r>
              <w:rPr>
                <w:rFonts w:ascii="Arial MT"/>
                <w:spacing w:val="-5"/>
                <w:sz w:val="18"/>
              </w:rPr>
              <w:t>.0</w:t>
            </w:r>
          </w:p>
        </w:tc>
      </w:tr>
      <w:tr>
        <w:trPr>
          <w:trHeight w:val="577" w:hRule="atLeast"/>
        </w:trPr>
        <w:tc>
          <w:tcPr>
            <w:tcW w:w="794" w:type="dxa"/>
            <w:tcBorders>
              <w:top w:val="nil"/>
              <w:right w:val="nil"/>
            </w:tcBorders>
          </w:tcPr>
          <w:p>
            <w:pPr>
              <w:pStyle w:val="TableParagraph"/>
              <w:rPr>
                <w:sz w:val="18"/>
              </w:rPr>
            </w:pPr>
          </w:p>
        </w:tc>
        <w:tc>
          <w:tcPr>
            <w:tcW w:w="1403" w:type="dxa"/>
            <w:tcBorders>
              <w:top w:val="nil"/>
              <w:left w:val="nil"/>
            </w:tcBorders>
          </w:tcPr>
          <w:p>
            <w:pPr>
              <w:pStyle w:val="TableParagraph"/>
              <w:spacing w:before="174"/>
              <w:ind w:left="221"/>
              <w:rPr>
                <w:rFonts w:ascii="Arial MT"/>
                <w:sz w:val="18"/>
              </w:rPr>
            </w:pPr>
            <w:r>
              <w:rPr>
                <w:rFonts w:ascii="Arial MT"/>
                <w:spacing w:val="-2"/>
                <w:sz w:val="18"/>
              </w:rPr>
              <w:t>Total</w:t>
            </w:r>
          </w:p>
        </w:tc>
        <w:tc>
          <w:tcPr>
            <w:tcW w:w="1125" w:type="dxa"/>
            <w:tcBorders>
              <w:top w:val="nil"/>
              <w:right w:val="single" w:sz="8" w:space="0" w:color="000000"/>
            </w:tcBorders>
          </w:tcPr>
          <w:p>
            <w:pPr>
              <w:pStyle w:val="TableParagraph"/>
              <w:spacing w:before="174"/>
              <w:ind w:right="40"/>
              <w:jc w:val="right"/>
              <w:rPr>
                <w:rFonts w:ascii="Arial MT"/>
                <w:sz w:val="18"/>
              </w:rPr>
            </w:pPr>
            <w:r>
              <w:rPr>
                <w:rFonts w:ascii="Arial MT"/>
                <w:spacing w:val="-5"/>
                <w:sz w:val="18"/>
              </w:rPr>
              <w:t>20</w:t>
            </w:r>
          </w:p>
        </w:tc>
        <w:tc>
          <w:tcPr>
            <w:tcW w:w="1124" w:type="dxa"/>
            <w:tcBorders>
              <w:top w:val="nil"/>
              <w:left w:val="single" w:sz="8" w:space="0" w:color="000000"/>
            </w:tcBorders>
          </w:tcPr>
          <w:p>
            <w:pPr>
              <w:pStyle w:val="TableParagraph"/>
              <w:spacing w:before="174"/>
              <w:ind w:right="40"/>
              <w:jc w:val="right"/>
              <w:rPr>
                <w:rFonts w:ascii="Arial MT"/>
                <w:sz w:val="18"/>
              </w:rPr>
            </w:pPr>
            <w:r>
              <w:rPr>
                <w:rFonts w:ascii="Arial MT"/>
                <w:spacing w:val="-2"/>
                <w:sz w:val="18"/>
              </w:rPr>
              <w:t>100.0</w:t>
            </w:r>
          </w:p>
        </w:tc>
      </w:tr>
    </w:tbl>
    <w:p>
      <w:pPr>
        <w:spacing w:line="369" w:lineRule="auto" w:before="109"/>
        <w:ind w:left="300" w:right="6175"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pStyle w:val="BodyText"/>
        <w:jc w:val="left"/>
        <w:rPr>
          <w:rFonts w:ascii="Arial MT"/>
          <w:sz w:val="18"/>
        </w:rPr>
      </w:pPr>
    </w:p>
    <w:p>
      <w:pPr>
        <w:pStyle w:val="BodyText"/>
        <w:jc w:val="left"/>
        <w:rPr>
          <w:rFonts w:ascii="Arial MT"/>
          <w:sz w:val="18"/>
        </w:rPr>
      </w:pPr>
    </w:p>
    <w:p>
      <w:pPr>
        <w:pStyle w:val="BodyText"/>
        <w:spacing w:before="177"/>
        <w:jc w:val="left"/>
        <w:rPr>
          <w:rFonts w:ascii="Arial MT"/>
          <w:sz w:val="18"/>
        </w:rPr>
      </w:pPr>
    </w:p>
    <w:p>
      <w:pPr>
        <w:spacing w:before="0"/>
        <w:ind w:left="878"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11"/>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2"/>
        <w:gridCol w:w="1296"/>
      </w:tblGrid>
      <w:tr>
        <w:trPr>
          <w:trHeight w:val="514" w:hRule="atLeast"/>
        </w:trPr>
        <w:tc>
          <w:tcPr>
            <w:tcW w:w="1682" w:type="dxa"/>
            <w:tcBorders>
              <w:right w:val="single" w:sz="8" w:space="0" w:color="000000"/>
            </w:tcBorders>
          </w:tcPr>
          <w:p>
            <w:pPr>
              <w:pStyle w:val="TableParagraph"/>
              <w:spacing w:before="108"/>
              <w:ind w:left="133"/>
              <w:rPr>
                <w:rFonts w:ascii="Arial MT"/>
                <w:sz w:val="18"/>
              </w:rPr>
            </w:pPr>
            <w:r>
              <w:rPr>
                <w:rFonts w:ascii="Arial MT"/>
                <w:spacing w:val="-2"/>
                <w:sz w:val="18"/>
              </w:rPr>
              <w:t>Cronbach's</w:t>
            </w:r>
            <w:r>
              <w:rPr>
                <w:rFonts w:ascii="Arial MT"/>
                <w:spacing w:val="7"/>
                <w:sz w:val="18"/>
              </w:rPr>
              <w:t> </w:t>
            </w:r>
            <w:r>
              <w:rPr>
                <w:rFonts w:ascii="Arial MT"/>
                <w:spacing w:val="-2"/>
                <w:sz w:val="18"/>
              </w:rPr>
              <w:t>Alpha</w:t>
            </w:r>
          </w:p>
        </w:tc>
        <w:tc>
          <w:tcPr>
            <w:tcW w:w="1296" w:type="dxa"/>
            <w:tcBorders>
              <w:left w:val="single" w:sz="8" w:space="0" w:color="000000"/>
            </w:tcBorders>
          </w:tcPr>
          <w:p>
            <w:pPr>
              <w:pStyle w:val="TableParagraph"/>
              <w:spacing w:before="108"/>
              <w:ind w:left="242"/>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517" w:hRule="atLeast"/>
        </w:trPr>
        <w:tc>
          <w:tcPr>
            <w:tcW w:w="1682" w:type="dxa"/>
            <w:tcBorders>
              <w:right w:val="single" w:sz="8" w:space="0" w:color="000000"/>
            </w:tcBorders>
          </w:tcPr>
          <w:p>
            <w:pPr>
              <w:pStyle w:val="TableParagraph"/>
              <w:spacing w:before="111"/>
              <w:ind w:right="39"/>
              <w:jc w:val="right"/>
              <w:rPr>
                <w:rFonts w:ascii="Arial MT"/>
                <w:sz w:val="18"/>
              </w:rPr>
            </w:pPr>
            <w:r>
              <w:rPr>
                <w:rFonts w:ascii="Arial MT"/>
                <w:spacing w:val="-4"/>
                <w:sz w:val="18"/>
              </w:rPr>
              <w:t>.770</w:t>
            </w:r>
          </w:p>
        </w:tc>
        <w:tc>
          <w:tcPr>
            <w:tcW w:w="1296" w:type="dxa"/>
            <w:tcBorders>
              <w:left w:val="single" w:sz="8" w:space="0" w:color="000000"/>
            </w:tcBorders>
          </w:tcPr>
          <w:p>
            <w:pPr>
              <w:pStyle w:val="TableParagraph"/>
              <w:spacing w:before="111"/>
              <w:ind w:right="32"/>
              <w:jc w:val="right"/>
              <w:rPr>
                <w:rFonts w:ascii="Arial MT"/>
                <w:sz w:val="18"/>
              </w:rPr>
            </w:pPr>
            <w:r>
              <w:rPr>
                <w:rFonts w:ascii="Arial MT"/>
                <w:spacing w:val="-5"/>
                <w:sz w:val="18"/>
              </w:rPr>
              <w:t>14</w:t>
            </w:r>
          </w:p>
        </w:tc>
      </w:tr>
    </w:tbl>
    <w:p>
      <w:pPr>
        <w:spacing w:after="0"/>
        <w:jc w:val="right"/>
        <w:rPr>
          <w:rFonts w:ascii="Arial MT"/>
          <w:sz w:val="18"/>
        </w:rPr>
        <w:sectPr>
          <w:pgSz w:w="12240" w:h="15840"/>
          <w:pgMar w:header="761" w:footer="0" w:top="980" w:bottom="280" w:left="1200" w:right="240"/>
        </w:sectPr>
      </w:pPr>
    </w:p>
    <w:p>
      <w:pPr>
        <w:pStyle w:val="BodyText"/>
        <w:spacing w:before="155"/>
        <w:jc w:val="left"/>
        <w:rPr>
          <w:rFonts w:ascii="Arial"/>
          <w:b/>
          <w:sz w:val="26"/>
        </w:rPr>
      </w:pPr>
    </w:p>
    <w:p>
      <w:pPr>
        <w:spacing w:before="0"/>
        <w:ind w:left="240" w:right="0" w:firstLine="0"/>
        <w:jc w:val="left"/>
        <w:rPr>
          <w:rFonts w:ascii="Arial"/>
          <w:b/>
          <w:sz w:val="26"/>
        </w:rPr>
      </w:pPr>
      <w:r>
        <w:rPr>
          <w:rFonts w:ascii="Arial"/>
          <w:b/>
          <w:spacing w:val="-2"/>
          <w:sz w:val="26"/>
        </w:rPr>
        <w:t>Reliability</w:t>
      </w:r>
    </w:p>
    <w:p>
      <w:pPr>
        <w:pStyle w:val="BodyText"/>
        <w:spacing w:before="28"/>
        <w:jc w:val="left"/>
        <w:rPr>
          <w:rFonts w:ascii="Arial"/>
          <w:b/>
          <w:sz w:val="26"/>
        </w:rPr>
      </w:pPr>
    </w:p>
    <w:p>
      <w:pPr>
        <w:pStyle w:val="Heading1"/>
        <w:jc w:val="left"/>
      </w:pPr>
      <w:r>
        <w:rPr/>
        <w:t>Investment</w:t>
      </w:r>
      <w:r>
        <w:rPr>
          <w:spacing w:val="-10"/>
        </w:rPr>
        <w:t> </w:t>
      </w:r>
      <w:r>
        <w:rPr/>
        <w:t>Management</w:t>
      </w:r>
      <w:r>
        <w:rPr>
          <w:spacing w:val="-9"/>
        </w:rPr>
        <w:t> </w:t>
      </w:r>
      <w:r>
        <w:rPr>
          <w:spacing w:val="-2"/>
        </w:rPr>
        <w:t>Practices</w:t>
      </w:r>
    </w:p>
    <w:p>
      <w:pPr>
        <w:spacing w:before="309"/>
        <w:ind w:left="1301" w:right="0" w:firstLine="0"/>
        <w:jc w:val="left"/>
        <w:rPr>
          <w:rFonts w:ascii="Arial"/>
          <w:b/>
          <w:sz w:val="18"/>
        </w:rPr>
      </w:pPr>
      <w:r>
        <w:rPr>
          <w:rFonts w:ascii="Arial"/>
          <w:b/>
          <w:sz w:val="18"/>
        </w:rPr>
        <w:t>Case</w:t>
      </w:r>
      <w:r>
        <w:rPr>
          <w:rFonts w:ascii="Arial"/>
          <w:b/>
          <w:spacing w:val="-2"/>
          <w:sz w:val="18"/>
        </w:rPr>
        <w:t> </w:t>
      </w:r>
      <w:r>
        <w:rPr>
          <w:rFonts w:ascii="Arial"/>
          <w:b/>
          <w:sz w:val="18"/>
        </w:rPr>
        <w:t>Processing</w:t>
      </w:r>
      <w:r>
        <w:rPr>
          <w:rFonts w:ascii="Arial"/>
          <w:b/>
          <w:spacing w:val="-2"/>
          <w:sz w:val="18"/>
        </w:rPr>
        <w:t> Summary</w:t>
      </w:r>
    </w:p>
    <w:p>
      <w:pPr>
        <w:pStyle w:val="BodyText"/>
        <w:spacing w:before="8"/>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94"/>
        <w:gridCol w:w="1403"/>
        <w:gridCol w:w="1125"/>
        <w:gridCol w:w="1124"/>
      </w:tblGrid>
      <w:tr>
        <w:trPr>
          <w:trHeight w:val="516" w:hRule="atLeast"/>
        </w:trPr>
        <w:tc>
          <w:tcPr>
            <w:tcW w:w="2197" w:type="dxa"/>
            <w:gridSpan w:val="2"/>
          </w:tcPr>
          <w:p>
            <w:pPr>
              <w:pStyle w:val="TableParagraph"/>
              <w:rPr>
                <w:sz w:val="20"/>
              </w:rPr>
            </w:pPr>
          </w:p>
        </w:tc>
        <w:tc>
          <w:tcPr>
            <w:tcW w:w="1125" w:type="dxa"/>
            <w:tcBorders>
              <w:right w:val="single" w:sz="8" w:space="0" w:color="000000"/>
            </w:tcBorders>
          </w:tcPr>
          <w:p>
            <w:pPr>
              <w:pStyle w:val="TableParagraph"/>
              <w:spacing w:before="111"/>
              <w:ind w:left="28"/>
              <w:jc w:val="center"/>
              <w:rPr>
                <w:rFonts w:ascii="Arial MT"/>
                <w:sz w:val="18"/>
              </w:rPr>
            </w:pPr>
            <w:r>
              <w:rPr>
                <w:rFonts w:ascii="Arial MT"/>
                <w:spacing w:val="-10"/>
                <w:sz w:val="18"/>
              </w:rPr>
              <w:t>N</w:t>
            </w:r>
          </w:p>
        </w:tc>
        <w:tc>
          <w:tcPr>
            <w:tcW w:w="1124" w:type="dxa"/>
            <w:tcBorders>
              <w:left w:val="single" w:sz="8" w:space="0" w:color="000000"/>
            </w:tcBorders>
          </w:tcPr>
          <w:p>
            <w:pPr>
              <w:pStyle w:val="TableParagraph"/>
              <w:spacing w:before="111"/>
              <w:ind w:left="32"/>
              <w:jc w:val="center"/>
              <w:rPr>
                <w:rFonts w:ascii="Arial MT"/>
                <w:sz w:val="18"/>
              </w:rPr>
            </w:pPr>
            <w:r>
              <w:rPr>
                <w:rFonts w:ascii="Arial MT"/>
                <w:spacing w:val="-10"/>
                <w:sz w:val="18"/>
              </w:rPr>
              <w:t>%</w:t>
            </w:r>
          </w:p>
        </w:tc>
      </w:tr>
      <w:tr>
        <w:trPr>
          <w:trHeight w:val="477" w:hRule="atLeast"/>
        </w:trPr>
        <w:tc>
          <w:tcPr>
            <w:tcW w:w="794" w:type="dxa"/>
            <w:tcBorders>
              <w:bottom w:val="nil"/>
              <w:right w:val="nil"/>
            </w:tcBorders>
          </w:tcPr>
          <w:p>
            <w:pPr>
              <w:pStyle w:val="TableParagraph"/>
              <w:rPr>
                <w:sz w:val="20"/>
              </w:rPr>
            </w:pPr>
          </w:p>
        </w:tc>
        <w:tc>
          <w:tcPr>
            <w:tcW w:w="1403" w:type="dxa"/>
            <w:tcBorders>
              <w:left w:val="nil"/>
              <w:bottom w:val="nil"/>
            </w:tcBorders>
          </w:tcPr>
          <w:p>
            <w:pPr>
              <w:pStyle w:val="TableParagraph"/>
              <w:spacing w:before="108"/>
              <w:ind w:left="221"/>
              <w:rPr>
                <w:rFonts w:ascii="Arial MT"/>
                <w:sz w:val="18"/>
              </w:rPr>
            </w:pPr>
            <w:r>
              <w:rPr>
                <w:rFonts w:ascii="Arial MT"/>
                <w:spacing w:val="-2"/>
                <w:sz w:val="18"/>
              </w:rPr>
              <w:t>Valid</w:t>
            </w:r>
          </w:p>
        </w:tc>
        <w:tc>
          <w:tcPr>
            <w:tcW w:w="1125" w:type="dxa"/>
            <w:tcBorders>
              <w:bottom w:val="nil"/>
              <w:right w:val="single" w:sz="8" w:space="0" w:color="000000"/>
            </w:tcBorders>
          </w:tcPr>
          <w:p>
            <w:pPr>
              <w:pStyle w:val="TableParagraph"/>
              <w:spacing w:before="108"/>
              <w:ind w:right="40"/>
              <w:jc w:val="right"/>
              <w:rPr>
                <w:rFonts w:ascii="Arial MT"/>
                <w:sz w:val="18"/>
              </w:rPr>
            </w:pPr>
            <w:r>
              <w:rPr>
                <w:rFonts w:ascii="Arial MT"/>
                <w:spacing w:val="-5"/>
                <w:sz w:val="18"/>
              </w:rPr>
              <w:t>20</w:t>
            </w:r>
          </w:p>
        </w:tc>
        <w:tc>
          <w:tcPr>
            <w:tcW w:w="1124" w:type="dxa"/>
            <w:tcBorders>
              <w:left w:val="single" w:sz="8" w:space="0" w:color="000000"/>
              <w:bottom w:val="nil"/>
            </w:tcBorders>
          </w:tcPr>
          <w:p>
            <w:pPr>
              <w:pStyle w:val="TableParagraph"/>
              <w:spacing w:before="108"/>
              <w:ind w:right="40"/>
              <w:jc w:val="right"/>
              <w:rPr>
                <w:rFonts w:ascii="Arial MT"/>
                <w:sz w:val="18"/>
              </w:rPr>
            </w:pPr>
            <w:r>
              <w:rPr>
                <w:rFonts w:ascii="Arial MT"/>
                <w:spacing w:val="-2"/>
                <w:sz w:val="18"/>
              </w:rPr>
              <w:t>100.0</w:t>
            </w:r>
          </w:p>
        </w:tc>
      </w:tr>
      <w:tr>
        <w:trPr>
          <w:trHeight w:val="579" w:hRule="atLeast"/>
        </w:trPr>
        <w:tc>
          <w:tcPr>
            <w:tcW w:w="794" w:type="dxa"/>
            <w:tcBorders>
              <w:top w:val="nil"/>
              <w:bottom w:val="nil"/>
              <w:right w:val="nil"/>
            </w:tcBorders>
          </w:tcPr>
          <w:p>
            <w:pPr>
              <w:pStyle w:val="TableParagraph"/>
              <w:spacing w:before="193"/>
              <w:ind w:left="75"/>
              <w:rPr>
                <w:rFonts w:ascii="Arial MT"/>
                <w:sz w:val="18"/>
              </w:rPr>
            </w:pPr>
            <w:r>
              <w:rPr>
                <w:rFonts w:ascii="Arial MT"/>
                <w:spacing w:val="-2"/>
                <w:sz w:val="18"/>
              </w:rPr>
              <w:t>Cases</w:t>
            </w:r>
          </w:p>
        </w:tc>
        <w:tc>
          <w:tcPr>
            <w:tcW w:w="1403" w:type="dxa"/>
            <w:tcBorders>
              <w:top w:val="nil"/>
              <w:left w:val="nil"/>
              <w:bottom w:val="nil"/>
            </w:tcBorders>
          </w:tcPr>
          <w:p>
            <w:pPr>
              <w:pStyle w:val="TableParagraph"/>
              <w:spacing w:before="193"/>
              <w:ind w:left="221"/>
              <w:rPr>
                <w:rFonts w:ascii="Arial MT"/>
                <w:sz w:val="18"/>
              </w:rPr>
            </w:pPr>
            <w:r>
              <w:rPr>
                <w:rFonts w:ascii="Arial MT"/>
                <w:spacing w:val="-2"/>
                <w:sz w:val="18"/>
              </w:rPr>
              <w:t>Excluded</w:t>
            </w:r>
            <w:r>
              <w:rPr>
                <w:rFonts w:ascii="Arial MT"/>
                <w:spacing w:val="-2"/>
                <w:sz w:val="18"/>
                <w:vertAlign w:val="superscript"/>
              </w:rPr>
              <w:t>a</w:t>
            </w:r>
          </w:p>
        </w:tc>
        <w:tc>
          <w:tcPr>
            <w:tcW w:w="1125" w:type="dxa"/>
            <w:tcBorders>
              <w:top w:val="nil"/>
              <w:bottom w:val="nil"/>
              <w:right w:val="single" w:sz="8" w:space="0" w:color="000000"/>
            </w:tcBorders>
          </w:tcPr>
          <w:p>
            <w:pPr>
              <w:pStyle w:val="TableParagraph"/>
              <w:spacing w:before="193"/>
              <w:ind w:right="43"/>
              <w:jc w:val="right"/>
              <w:rPr>
                <w:rFonts w:ascii="Arial MT"/>
                <w:sz w:val="18"/>
              </w:rPr>
            </w:pPr>
            <w:r>
              <w:rPr>
                <w:rFonts w:ascii="Arial MT"/>
                <w:spacing w:val="-10"/>
                <w:sz w:val="18"/>
              </w:rPr>
              <w:t>0</w:t>
            </w:r>
          </w:p>
        </w:tc>
        <w:tc>
          <w:tcPr>
            <w:tcW w:w="1124" w:type="dxa"/>
            <w:tcBorders>
              <w:top w:val="nil"/>
              <w:left w:val="single" w:sz="8" w:space="0" w:color="000000"/>
              <w:bottom w:val="nil"/>
            </w:tcBorders>
          </w:tcPr>
          <w:p>
            <w:pPr>
              <w:pStyle w:val="TableParagraph"/>
              <w:spacing w:before="193"/>
              <w:ind w:right="41"/>
              <w:jc w:val="right"/>
              <w:rPr>
                <w:rFonts w:ascii="Arial MT"/>
                <w:sz w:val="18"/>
              </w:rPr>
            </w:pPr>
            <w:r>
              <w:rPr>
                <w:rFonts w:ascii="Arial MT"/>
                <w:spacing w:val="-5"/>
                <w:sz w:val="18"/>
              </w:rPr>
              <w:t>.0</w:t>
            </w:r>
          </w:p>
        </w:tc>
      </w:tr>
      <w:tr>
        <w:trPr>
          <w:trHeight w:val="579" w:hRule="atLeast"/>
        </w:trPr>
        <w:tc>
          <w:tcPr>
            <w:tcW w:w="794" w:type="dxa"/>
            <w:tcBorders>
              <w:top w:val="nil"/>
              <w:right w:val="nil"/>
            </w:tcBorders>
          </w:tcPr>
          <w:p>
            <w:pPr>
              <w:pStyle w:val="TableParagraph"/>
              <w:rPr>
                <w:sz w:val="20"/>
              </w:rPr>
            </w:pPr>
          </w:p>
        </w:tc>
        <w:tc>
          <w:tcPr>
            <w:tcW w:w="1403" w:type="dxa"/>
            <w:tcBorders>
              <w:top w:val="nil"/>
              <w:left w:val="nil"/>
            </w:tcBorders>
          </w:tcPr>
          <w:p>
            <w:pPr>
              <w:pStyle w:val="TableParagraph"/>
              <w:spacing w:before="173"/>
              <w:ind w:left="221"/>
              <w:rPr>
                <w:rFonts w:ascii="Arial MT"/>
                <w:sz w:val="18"/>
              </w:rPr>
            </w:pPr>
            <w:r>
              <w:rPr>
                <w:rFonts w:ascii="Arial MT"/>
                <w:spacing w:val="-2"/>
                <w:sz w:val="18"/>
              </w:rPr>
              <w:t>Total</w:t>
            </w:r>
          </w:p>
        </w:tc>
        <w:tc>
          <w:tcPr>
            <w:tcW w:w="1125" w:type="dxa"/>
            <w:tcBorders>
              <w:top w:val="nil"/>
              <w:right w:val="single" w:sz="8" w:space="0" w:color="000000"/>
            </w:tcBorders>
          </w:tcPr>
          <w:p>
            <w:pPr>
              <w:pStyle w:val="TableParagraph"/>
              <w:spacing w:before="173"/>
              <w:ind w:right="40"/>
              <w:jc w:val="right"/>
              <w:rPr>
                <w:rFonts w:ascii="Arial MT"/>
                <w:sz w:val="18"/>
              </w:rPr>
            </w:pPr>
            <w:r>
              <w:rPr>
                <w:rFonts w:ascii="Arial MT"/>
                <w:spacing w:val="-5"/>
                <w:sz w:val="18"/>
              </w:rPr>
              <w:t>20</w:t>
            </w:r>
          </w:p>
        </w:tc>
        <w:tc>
          <w:tcPr>
            <w:tcW w:w="1124" w:type="dxa"/>
            <w:tcBorders>
              <w:top w:val="nil"/>
              <w:left w:val="single" w:sz="8" w:space="0" w:color="000000"/>
            </w:tcBorders>
          </w:tcPr>
          <w:p>
            <w:pPr>
              <w:pStyle w:val="TableParagraph"/>
              <w:spacing w:before="173"/>
              <w:ind w:right="40"/>
              <w:jc w:val="right"/>
              <w:rPr>
                <w:rFonts w:ascii="Arial MT"/>
                <w:sz w:val="18"/>
              </w:rPr>
            </w:pPr>
            <w:r>
              <w:rPr>
                <w:rFonts w:ascii="Arial MT"/>
                <w:spacing w:val="-2"/>
                <w:sz w:val="18"/>
              </w:rPr>
              <w:t>100.0</w:t>
            </w:r>
          </w:p>
        </w:tc>
      </w:tr>
    </w:tbl>
    <w:p>
      <w:pPr>
        <w:spacing w:line="372" w:lineRule="auto" w:before="106"/>
        <w:ind w:left="300" w:right="6175" w:firstLine="0"/>
        <w:jc w:val="left"/>
        <w:rPr>
          <w:rFonts w:ascii="Arial MT"/>
          <w:sz w:val="18"/>
        </w:rPr>
      </w:pPr>
      <w:r>
        <w:rPr>
          <w:rFonts w:ascii="Arial MT"/>
          <w:sz w:val="18"/>
        </w:rPr>
        <w:t>a.</w:t>
      </w:r>
      <w:r>
        <w:rPr>
          <w:rFonts w:ascii="Arial MT"/>
          <w:spacing w:val="-5"/>
          <w:sz w:val="18"/>
        </w:rPr>
        <w:t> </w:t>
      </w:r>
      <w:r>
        <w:rPr>
          <w:rFonts w:ascii="Arial MT"/>
          <w:sz w:val="18"/>
        </w:rPr>
        <w:t>Listwise</w:t>
      </w:r>
      <w:r>
        <w:rPr>
          <w:rFonts w:ascii="Arial MT"/>
          <w:spacing w:val="-5"/>
          <w:sz w:val="18"/>
        </w:rPr>
        <w:t> </w:t>
      </w:r>
      <w:r>
        <w:rPr>
          <w:rFonts w:ascii="Arial MT"/>
          <w:sz w:val="18"/>
        </w:rPr>
        <w:t>deletion</w:t>
      </w:r>
      <w:r>
        <w:rPr>
          <w:rFonts w:ascii="Arial MT"/>
          <w:spacing w:val="-7"/>
          <w:sz w:val="18"/>
        </w:rPr>
        <w:t> </w:t>
      </w:r>
      <w:r>
        <w:rPr>
          <w:rFonts w:ascii="Arial MT"/>
          <w:sz w:val="18"/>
        </w:rPr>
        <w:t>based</w:t>
      </w:r>
      <w:r>
        <w:rPr>
          <w:rFonts w:ascii="Arial MT"/>
          <w:spacing w:val="-7"/>
          <w:sz w:val="18"/>
        </w:rPr>
        <w:t> </w:t>
      </w:r>
      <w:r>
        <w:rPr>
          <w:rFonts w:ascii="Arial MT"/>
          <w:sz w:val="18"/>
        </w:rPr>
        <w:t>on</w:t>
      </w:r>
      <w:r>
        <w:rPr>
          <w:rFonts w:ascii="Arial MT"/>
          <w:spacing w:val="-7"/>
          <w:sz w:val="18"/>
        </w:rPr>
        <w:t> </w:t>
      </w:r>
      <w:r>
        <w:rPr>
          <w:rFonts w:ascii="Arial MT"/>
          <w:sz w:val="18"/>
        </w:rPr>
        <w:t>all</w:t>
      </w:r>
      <w:r>
        <w:rPr>
          <w:rFonts w:ascii="Arial MT"/>
          <w:spacing w:val="-5"/>
          <w:sz w:val="18"/>
        </w:rPr>
        <w:t> </w:t>
      </w:r>
      <w:r>
        <w:rPr>
          <w:rFonts w:ascii="Arial MT"/>
          <w:sz w:val="18"/>
        </w:rPr>
        <w:t>variables</w:t>
      </w:r>
      <w:r>
        <w:rPr>
          <w:rFonts w:ascii="Arial MT"/>
          <w:spacing w:val="-4"/>
          <w:sz w:val="18"/>
        </w:rPr>
        <w:t> </w:t>
      </w:r>
      <w:r>
        <w:rPr>
          <w:rFonts w:ascii="Arial MT"/>
          <w:sz w:val="18"/>
        </w:rPr>
        <w:t>in</w:t>
      </w:r>
      <w:r>
        <w:rPr>
          <w:rFonts w:ascii="Arial MT"/>
          <w:spacing w:val="-5"/>
          <w:sz w:val="18"/>
        </w:rPr>
        <w:t> </w:t>
      </w:r>
      <w:r>
        <w:rPr>
          <w:rFonts w:ascii="Arial MT"/>
          <w:sz w:val="18"/>
        </w:rPr>
        <w:t>the </w:t>
      </w:r>
      <w:r>
        <w:rPr>
          <w:rFonts w:ascii="Arial MT"/>
          <w:spacing w:val="-2"/>
          <w:sz w:val="18"/>
        </w:rPr>
        <w:t>procedure.</w:t>
      </w:r>
    </w:p>
    <w:p>
      <w:pPr>
        <w:pStyle w:val="BodyText"/>
        <w:jc w:val="left"/>
        <w:rPr>
          <w:rFonts w:ascii="Arial MT"/>
          <w:sz w:val="18"/>
        </w:rPr>
      </w:pPr>
    </w:p>
    <w:p>
      <w:pPr>
        <w:pStyle w:val="BodyText"/>
        <w:jc w:val="left"/>
        <w:rPr>
          <w:rFonts w:ascii="Arial MT"/>
          <w:sz w:val="18"/>
        </w:rPr>
      </w:pPr>
    </w:p>
    <w:p>
      <w:pPr>
        <w:pStyle w:val="BodyText"/>
        <w:spacing w:before="173"/>
        <w:jc w:val="left"/>
        <w:rPr>
          <w:rFonts w:ascii="Arial MT"/>
          <w:sz w:val="18"/>
        </w:rPr>
      </w:pPr>
    </w:p>
    <w:p>
      <w:pPr>
        <w:spacing w:before="0"/>
        <w:ind w:left="878" w:right="0" w:firstLine="0"/>
        <w:jc w:val="left"/>
        <w:rPr>
          <w:rFonts w:ascii="Arial"/>
          <w:b/>
          <w:sz w:val="18"/>
        </w:rPr>
      </w:pPr>
      <w:r>
        <w:rPr>
          <w:rFonts w:ascii="Arial"/>
          <w:b/>
          <w:sz w:val="18"/>
        </w:rPr>
        <w:t>Reliability</w:t>
      </w:r>
      <w:r>
        <w:rPr>
          <w:rFonts w:ascii="Arial"/>
          <w:b/>
          <w:spacing w:val="-7"/>
          <w:sz w:val="18"/>
        </w:rPr>
        <w:t> </w:t>
      </w:r>
      <w:r>
        <w:rPr>
          <w:rFonts w:ascii="Arial"/>
          <w:b/>
          <w:spacing w:val="-2"/>
          <w:sz w:val="18"/>
        </w:rPr>
        <w:t>Statistics</w:t>
      </w:r>
    </w:p>
    <w:p>
      <w:pPr>
        <w:pStyle w:val="BodyText"/>
        <w:spacing w:before="11"/>
        <w:jc w:val="left"/>
        <w:rPr>
          <w:rFonts w:ascii="Arial"/>
          <w:b/>
          <w:sz w:val="17"/>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82"/>
        <w:gridCol w:w="1296"/>
      </w:tblGrid>
      <w:tr>
        <w:trPr>
          <w:trHeight w:val="514" w:hRule="atLeast"/>
        </w:trPr>
        <w:tc>
          <w:tcPr>
            <w:tcW w:w="1682" w:type="dxa"/>
            <w:tcBorders>
              <w:right w:val="single" w:sz="8" w:space="0" w:color="000000"/>
            </w:tcBorders>
          </w:tcPr>
          <w:p>
            <w:pPr>
              <w:pStyle w:val="TableParagraph"/>
              <w:spacing w:before="111"/>
              <w:ind w:left="133"/>
              <w:rPr>
                <w:rFonts w:ascii="Arial MT"/>
                <w:sz w:val="18"/>
              </w:rPr>
            </w:pPr>
            <w:r>
              <w:rPr>
                <w:rFonts w:ascii="Arial MT"/>
                <w:spacing w:val="-2"/>
                <w:sz w:val="18"/>
              </w:rPr>
              <w:t>Cronbach's</w:t>
            </w:r>
            <w:r>
              <w:rPr>
                <w:rFonts w:ascii="Arial MT"/>
                <w:spacing w:val="7"/>
                <w:sz w:val="18"/>
              </w:rPr>
              <w:t> </w:t>
            </w:r>
            <w:r>
              <w:rPr>
                <w:rFonts w:ascii="Arial MT"/>
                <w:spacing w:val="-2"/>
                <w:sz w:val="18"/>
              </w:rPr>
              <w:t>Alpha</w:t>
            </w:r>
          </w:p>
        </w:tc>
        <w:tc>
          <w:tcPr>
            <w:tcW w:w="1296" w:type="dxa"/>
            <w:tcBorders>
              <w:left w:val="single" w:sz="8" w:space="0" w:color="000000"/>
            </w:tcBorders>
          </w:tcPr>
          <w:p>
            <w:pPr>
              <w:pStyle w:val="TableParagraph"/>
              <w:spacing w:before="111"/>
              <w:ind w:left="242"/>
              <w:rPr>
                <w:rFonts w:ascii="Arial MT"/>
                <w:sz w:val="18"/>
              </w:rPr>
            </w:pPr>
            <w:r>
              <w:rPr>
                <w:rFonts w:ascii="Arial MT"/>
                <w:sz w:val="18"/>
              </w:rPr>
              <w:t>N</w:t>
            </w:r>
            <w:r>
              <w:rPr>
                <w:rFonts w:ascii="Arial MT"/>
                <w:spacing w:val="-1"/>
                <w:sz w:val="18"/>
              </w:rPr>
              <w:t> </w:t>
            </w:r>
            <w:r>
              <w:rPr>
                <w:rFonts w:ascii="Arial MT"/>
                <w:sz w:val="18"/>
              </w:rPr>
              <w:t>of</w:t>
            </w:r>
            <w:r>
              <w:rPr>
                <w:rFonts w:ascii="Arial MT"/>
                <w:spacing w:val="-1"/>
                <w:sz w:val="18"/>
              </w:rPr>
              <w:t> </w:t>
            </w:r>
            <w:r>
              <w:rPr>
                <w:rFonts w:ascii="Arial MT"/>
                <w:spacing w:val="-2"/>
                <w:sz w:val="18"/>
              </w:rPr>
              <w:t>Items</w:t>
            </w:r>
          </w:p>
        </w:tc>
      </w:tr>
      <w:tr>
        <w:trPr>
          <w:trHeight w:val="517" w:hRule="atLeast"/>
        </w:trPr>
        <w:tc>
          <w:tcPr>
            <w:tcW w:w="1682" w:type="dxa"/>
            <w:tcBorders>
              <w:right w:val="single" w:sz="8" w:space="0" w:color="000000"/>
            </w:tcBorders>
          </w:tcPr>
          <w:p>
            <w:pPr>
              <w:pStyle w:val="TableParagraph"/>
              <w:spacing w:before="111"/>
              <w:ind w:right="39"/>
              <w:jc w:val="right"/>
              <w:rPr>
                <w:rFonts w:ascii="Arial MT"/>
                <w:sz w:val="18"/>
              </w:rPr>
            </w:pPr>
            <w:r>
              <w:rPr>
                <w:rFonts w:ascii="Arial MT"/>
                <w:spacing w:val="-4"/>
                <w:sz w:val="18"/>
              </w:rPr>
              <w:t>.761</w:t>
            </w:r>
          </w:p>
        </w:tc>
        <w:tc>
          <w:tcPr>
            <w:tcW w:w="1296" w:type="dxa"/>
            <w:tcBorders>
              <w:left w:val="single" w:sz="8" w:space="0" w:color="000000"/>
            </w:tcBorders>
          </w:tcPr>
          <w:p>
            <w:pPr>
              <w:pStyle w:val="TableParagraph"/>
              <w:spacing w:before="111"/>
              <w:ind w:right="35"/>
              <w:jc w:val="right"/>
              <w:rPr>
                <w:rFonts w:ascii="Arial MT"/>
                <w:sz w:val="18"/>
              </w:rPr>
            </w:pPr>
            <w:r>
              <w:rPr>
                <w:rFonts w:ascii="Arial MT"/>
                <w:spacing w:val="-10"/>
                <w:sz w:val="18"/>
              </w:rPr>
              <w:t>9</w:t>
            </w:r>
          </w:p>
        </w:tc>
      </w:tr>
    </w:tbl>
    <w:p>
      <w:pPr>
        <w:pStyle w:val="BodyText"/>
        <w:jc w:val="left"/>
        <w:rPr>
          <w:rFonts w:ascii="Arial"/>
          <w:b/>
          <w:sz w:val="18"/>
        </w:rPr>
      </w:pPr>
    </w:p>
    <w:p>
      <w:pPr>
        <w:pStyle w:val="BodyText"/>
        <w:jc w:val="left"/>
        <w:rPr>
          <w:rFonts w:ascii="Arial"/>
          <w:b/>
          <w:sz w:val="18"/>
        </w:rPr>
      </w:pPr>
    </w:p>
    <w:p>
      <w:pPr>
        <w:pStyle w:val="BodyText"/>
        <w:spacing w:before="96"/>
        <w:jc w:val="left"/>
        <w:rPr>
          <w:rFonts w:ascii="Arial"/>
          <w:b/>
          <w:sz w:val="18"/>
        </w:rPr>
      </w:pPr>
    </w:p>
    <w:p>
      <w:pPr>
        <w:spacing w:before="0"/>
        <w:ind w:left="240" w:right="0" w:firstLine="0"/>
        <w:jc w:val="left"/>
        <w:rPr>
          <w:b/>
          <w:sz w:val="24"/>
        </w:rPr>
      </w:pPr>
      <w:r>
        <w:rPr>
          <w:b/>
          <w:sz w:val="24"/>
        </w:rPr>
        <w:t>SUMMARY</w:t>
      </w:r>
      <w:r>
        <w:rPr>
          <w:b/>
          <w:spacing w:val="-3"/>
          <w:sz w:val="24"/>
        </w:rPr>
        <w:t> </w:t>
      </w:r>
      <w:r>
        <w:rPr>
          <w:b/>
          <w:sz w:val="24"/>
        </w:rPr>
        <w:t>OF</w:t>
      </w:r>
      <w:r>
        <w:rPr>
          <w:b/>
          <w:spacing w:val="-4"/>
          <w:sz w:val="24"/>
        </w:rPr>
        <w:t> </w:t>
      </w:r>
      <w:r>
        <w:rPr>
          <w:b/>
          <w:sz w:val="24"/>
        </w:rPr>
        <w:t>ALL</w:t>
      </w:r>
      <w:r>
        <w:rPr>
          <w:b/>
          <w:spacing w:val="2"/>
          <w:sz w:val="24"/>
        </w:rPr>
        <w:t> </w:t>
      </w:r>
      <w:r>
        <w:rPr>
          <w:b/>
          <w:spacing w:val="-2"/>
          <w:sz w:val="24"/>
        </w:rPr>
        <w:t>CLUSTERS</w:t>
      </w:r>
    </w:p>
    <w:p>
      <w:pPr>
        <w:pStyle w:val="BodyText"/>
        <w:spacing w:before="43"/>
        <w:jc w:val="left"/>
        <w:rPr>
          <w:b/>
          <w:sz w:val="24"/>
        </w:rPr>
      </w:pPr>
    </w:p>
    <w:p>
      <w:pPr>
        <w:spacing w:before="1"/>
        <w:ind w:left="240" w:right="0" w:firstLine="0"/>
        <w:jc w:val="left"/>
        <w:rPr>
          <w:sz w:val="24"/>
        </w:rPr>
      </w:pPr>
      <w:r>
        <w:rPr>
          <w:sz w:val="24"/>
        </w:rPr>
        <w:t>0.85 +</w:t>
      </w:r>
      <w:r>
        <w:rPr>
          <w:spacing w:val="-1"/>
          <w:sz w:val="24"/>
        </w:rPr>
        <w:t> </w:t>
      </w:r>
      <w:r>
        <w:rPr>
          <w:sz w:val="24"/>
        </w:rPr>
        <w:t>0.82 +</w:t>
      </w:r>
      <w:r>
        <w:rPr>
          <w:spacing w:val="-1"/>
          <w:sz w:val="24"/>
        </w:rPr>
        <w:t> </w:t>
      </w:r>
      <w:r>
        <w:rPr>
          <w:sz w:val="24"/>
        </w:rPr>
        <w:t>0.77 +</w:t>
      </w:r>
      <w:r>
        <w:rPr>
          <w:spacing w:val="-1"/>
          <w:sz w:val="24"/>
        </w:rPr>
        <w:t> </w:t>
      </w:r>
      <w:r>
        <w:rPr>
          <w:sz w:val="24"/>
        </w:rPr>
        <w:t>0.76</w:t>
      </w:r>
      <w:r>
        <w:rPr>
          <w:spacing w:val="2"/>
          <w:sz w:val="24"/>
        </w:rPr>
        <w:t> </w:t>
      </w:r>
      <w:r>
        <w:rPr>
          <w:sz w:val="24"/>
        </w:rPr>
        <w:t>=</w:t>
      </w:r>
      <w:r>
        <w:rPr>
          <w:spacing w:val="-1"/>
          <w:sz w:val="24"/>
        </w:rPr>
        <w:t> </w:t>
      </w:r>
      <w:r>
        <w:rPr>
          <w:spacing w:val="-4"/>
          <w:sz w:val="24"/>
        </w:rPr>
        <w:t>3.98</w:t>
      </w:r>
    </w:p>
    <w:p>
      <w:pPr>
        <w:pStyle w:val="BodyText"/>
        <w:spacing w:before="47"/>
        <w:jc w:val="left"/>
        <w:rPr>
          <w:sz w:val="24"/>
        </w:rPr>
      </w:pPr>
    </w:p>
    <w:p>
      <w:pPr>
        <w:spacing w:before="1"/>
        <w:ind w:left="240" w:right="0" w:firstLine="0"/>
        <w:jc w:val="left"/>
        <w:rPr>
          <w:sz w:val="24"/>
        </w:rPr>
      </w:pPr>
      <w:r>
        <w:rPr>
          <w:sz w:val="24"/>
        </w:rPr>
        <w:t>3.98/4 =</w:t>
      </w:r>
      <w:r>
        <w:rPr>
          <w:spacing w:val="-1"/>
          <w:sz w:val="24"/>
        </w:rPr>
        <w:t> </w:t>
      </w:r>
      <w:r>
        <w:rPr>
          <w:spacing w:val="-4"/>
          <w:sz w:val="24"/>
        </w:rPr>
        <w:t>0.80</w:t>
      </w:r>
    </w:p>
    <w:p>
      <w:pPr>
        <w:spacing w:after="0"/>
        <w:jc w:val="left"/>
        <w:rPr>
          <w:sz w:val="24"/>
        </w:rPr>
        <w:sectPr>
          <w:pgSz w:w="12240" w:h="15840"/>
          <w:pgMar w:header="761" w:footer="0" w:top="980" w:bottom="280" w:left="1200" w:right="240"/>
        </w:sectPr>
      </w:pPr>
    </w:p>
    <w:p>
      <w:pPr>
        <w:pStyle w:val="BodyText"/>
        <w:spacing w:before="134"/>
        <w:jc w:val="left"/>
      </w:pPr>
    </w:p>
    <w:p>
      <w:pPr>
        <w:pStyle w:val="Heading1"/>
        <w:ind w:left="3109" w:right="4065"/>
        <w:jc w:val="center"/>
      </w:pPr>
      <w:r>
        <w:rPr/>
        <w:t>Appendix</w:t>
      </w:r>
      <w:r>
        <w:rPr>
          <w:spacing w:val="-3"/>
        </w:rPr>
        <w:t> </w:t>
      </w:r>
      <w:r>
        <w:rPr>
          <w:spacing w:val="-10"/>
        </w:rPr>
        <w:t>F</w:t>
      </w:r>
    </w:p>
    <w:p>
      <w:pPr>
        <w:spacing w:before="322"/>
        <w:ind w:left="3109" w:right="4067" w:firstLine="0"/>
        <w:jc w:val="center"/>
        <w:rPr>
          <w:b/>
          <w:sz w:val="28"/>
        </w:rPr>
      </w:pPr>
      <w:r>
        <w:rPr>
          <w:b/>
          <w:sz w:val="28"/>
        </w:rPr>
        <w:t>DATA</w:t>
      </w:r>
      <w:r>
        <w:rPr>
          <w:b/>
          <w:spacing w:val="-6"/>
          <w:sz w:val="28"/>
        </w:rPr>
        <w:t> </w:t>
      </w:r>
      <w:r>
        <w:rPr>
          <w:b/>
          <w:sz w:val="28"/>
        </w:rPr>
        <w:t>ANALYSIS</w:t>
      </w:r>
      <w:r>
        <w:rPr>
          <w:b/>
          <w:spacing w:val="-5"/>
          <w:sz w:val="28"/>
        </w:rPr>
        <w:t> </w:t>
      </w:r>
      <w:r>
        <w:rPr>
          <w:b/>
          <w:spacing w:val="-2"/>
          <w:sz w:val="28"/>
        </w:rPr>
        <w:t>OUTPUT</w:t>
      </w:r>
    </w:p>
    <w:p>
      <w:pPr>
        <w:pStyle w:val="BodyText"/>
        <w:spacing w:before="22"/>
        <w:jc w:val="left"/>
        <w:rPr>
          <w:b/>
          <w:sz w:val="26"/>
        </w:rPr>
      </w:pPr>
    </w:p>
    <w:p>
      <w:pPr>
        <w:spacing w:before="1"/>
        <w:ind w:left="240" w:right="0" w:firstLine="0"/>
        <w:jc w:val="left"/>
        <w:rPr>
          <w:rFonts w:ascii="Arial"/>
          <w:b/>
          <w:sz w:val="26"/>
        </w:rPr>
      </w:pPr>
      <w:r>
        <w:rPr>
          <w:rFonts w:ascii="Arial"/>
          <w:b/>
          <w:spacing w:val="-2"/>
          <w:sz w:val="26"/>
        </w:rPr>
        <w:t>Descriptives</w:t>
      </w:r>
    </w:p>
    <w:p>
      <w:pPr>
        <w:pStyle w:val="BodyText"/>
        <w:spacing w:before="202"/>
        <w:jc w:val="left"/>
        <w:rPr>
          <w:rFonts w:ascii="Arial"/>
          <w:b/>
          <w:sz w:val="18"/>
        </w:rPr>
      </w:pPr>
    </w:p>
    <w:p>
      <w:pPr>
        <w:spacing w:before="0" w:after="6"/>
        <w:ind w:left="2618"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37"/>
        <w:gridCol w:w="1128"/>
        <w:gridCol w:w="1128"/>
        <w:gridCol w:w="1589"/>
      </w:tblGrid>
      <w:tr>
        <w:trPr>
          <w:trHeight w:val="315" w:hRule="atLeast"/>
        </w:trPr>
        <w:tc>
          <w:tcPr>
            <w:tcW w:w="2737" w:type="dxa"/>
          </w:tcPr>
          <w:p>
            <w:pPr>
              <w:pStyle w:val="TableParagraph"/>
              <w:rPr>
                <w:sz w:val="18"/>
              </w:rPr>
            </w:pPr>
          </w:p>
        </w:tc>
        <w:tc>
          <w:tcPr>
            <w:tcW w:w="1128" w:type="dxa"/>
            <w:tcBorders>
              <w:right w:val="single" w:sz="8" w:space="0" w:color="000000"/>
            </w:tcBorders>
          </w:tcPr>
          <w:p>
            <w:pPr>
              <w:pStyle w:val="TableParagraph"/>
              <w:spacing w:line="184" w:lineRule="exact" w:before="111"/>
              <w:ind w:left="30"/>
              <w:jc w:val="center"/>
              <w:rPr>
                <w:rFonts w:ascii="Arial MT"/>
                <w:sz w:val="18"/>
              </w:rPr>
            </w:pPr>
            <w:r>
              <w:rPr>
                <w:rFonts w:ascii="Arial MT"/>
                <w:spacing w:val="-10"/>
                <w:sz w:val="18"/>
              </w:rPr>
              <w:t>N</w:t>
            </w:r>
          </w:p>
        </w:tc>
        <w:tc>
          <w:tcPr>
            <w:tcW w:w="1128" w:type="dxa"/>
            <w:tcBorders>
              <w:left w:val="single" w:sz="8" w:space="0" w:color="000000"/>
              <w:right w:val="single" w:sz="8" w:space="0" w:color="000000"/>
            </w:tcBorders>
          </w:tcPr>
          <w:p>
            <w:pPr>
              <w:pStyle w:val="TableParagraph"/>
              <w:spacing w:line="184" w:lineRule="exact" w:before="111"/>
              <w:ind w:left="347"/>
              <w:rPr>
                <w:rFonts w:ascii="Arial MT"/>
                <w:sz w:val="18"/>
              </w:rPr>
            </w:pPr>
            <w:r>
              <w:rPr>
                <w:rFonts w:ascii="Arial MT"/>
                <w:spacing w:val="-4"/>
                <w:sz w:val="18"/>
              </w:rPr>
              <w:t>Mean</w:t>
            </w:r>
          </w:p>
        </w:tc>
        <w:tc>
          <w:tcPr>
            <w:tcW w:w="1589" w:type="dxa"/>
            <w:tcBorders>
              <w:left w:val="single" w:sz="8" w:space="0" w:color="000000"/>
            </w:tcBorders>
          </w:tcPr>
          <w:p>
            <w:pPr>
              <w:pStyle w:val="TableParagraph"/>
              <w:spacing w:line="184" w:lineRule="exact" w:before="111"/>
              <w:ind w:left="237"/>
              <w:rPr>
                <w:rFonts w:ascii="Arial MT"/>
                <w:sz w:val="18"/>
              </w:rPr>
            </w:pPr>
            <w:r>
              <w:rPr>
                <w:rFonts w:ascii="Arial MT"/>
                <w:sz w:val="18"/>
              </w:rPr>
              <w:t>Std.</w:t>
            </w:r>
            <w:r>
              <w:rPr>
                <w:rFonts w:ascii="Arial MT"/>
                <w:spacing w:val="-2"/>
                <w:sz w:val="18"/>
              </w:rPr>
              <w:t> Deviation</w:t>
            </w:r>
          </w:p>
        </w:tc>
      </w:tr>
      <w:tr>
        <w:trPr>
          <w:trHeight w:val="1337" w:hRule="atLeast"/>
        </w:trPr>
        <w:tc>
          <w:tcPr>
            <w:tcW w:w="2737" w:type="dxa"/>
            <w:tcBorders>
              <w:bottom w:val="nil"/>
            </w:tcBorders>
          </w:tcPr>
          <w:p>
            <w:pPr>
              <w:pStyle w:val="TableParagraph"/>
              <w:spacing w:line="369" w:lineRule="auto" w:before="111"/>
              <w:ind w:left="75"/>
              <w:rPr>
                <w:rFonts w:ascii="Arial MT"/>
                <w:sz w:val="18"/>
              </w:rPr>
            </w:pPr>
            <w:r>
              <w:rPr>
                <w:rFonts w:ascii="Arial MT"/>
                <w:sz w:val="18"/>
              </w:rPr>
              <w:t>Ensure</w:t>
            </w:r>
            <w:r>
              <w:rPr>
                <w:rFonts w:ascii="Arial MT"/>
                <w:spacing w:val="-13"/>
                <w:sz w:val="18"/>
              </w:rPr>
              <w:t> </w:t>
            </w:r>
            <w:r>
              <w:rPr>
                <w:rFonts w:ascii="Arial MT"/>
                <w:sz w:val="18"/>
              </w:rPr>
              <w:t>that</w:t>
            </w:r>
            <w:r>
              <w:rPr>
                <w:rFonts w:ascii="Arial MT"/>
                <w:spacing w:val="-12"/>
                <w:sz w:val="18"/>
              </w:rPr>
              <w:t> </w:t>
            </w:r>
            <w:r>
              <w:rPr>
                <w:rFonts w:ascii="Arial MT"/>
                <w:sz w:val="18"/>
              </w:rPr>
              <w:t>relevant</w:t>
            </w:r>
            <w:r>
              <w:rPr>
                <w:rFonts w:ascii="Arial MT"/>
                <w:spacing w:val="-13"/>
                <w:sz w:val="18"/>
              </w:rPr>
              <w:t> </w:t>
            </w:r>
            <w:r>
              <w:rPr>
                <w:rFonts w:ascii="Arial MT"/>
                <w:sz w:val="18"/>
              </w:rPr>
              <w:t>information about the organization is made available to applicants at the</w:t>
            </w:r>
          </w:p>
          <w:p>
            <w:pPr>
              <w:pStyle w:val="TableParagraph"/>
              <w:spacing w:before="4"/>
              <w:ind w:left="75"/>
              <w:rPr>
                <w:rFonts w:ascii="Arial MT"/>
                <w:sz w:val="18"/>
              </w:rPr>
            </w:pPr>
            <w:r>
              <w:rPr>
                <w:rFonts w:ascii="Arial MT"/>
                <w:sz w:val="18"/>
              </w:rPr>
              <w:t>time</w:t>
            </w:r>
            <w:r>
              <w:rPr>
                <w:rFonts w:ascii="Arial MT"/>
                <w:spacing w:val="-4"/>
                <w:sz w:val="18"/>
              </w:rPr>
              <w:t> </w:t>
            </w:r>
            <w:r>
              <w:rPr>
                <w:rFonts w:ascii="Arial MT"/>
                <w:sz w:val="18"/>
              </w:rPr>
              <w:t>of</w:t>
            </w:r>
            <w:r>
              <w:rPr>
                <w:rFonts w:ascii="Arial MT"/>
                <w:spacing w:val="1"/>
                <w:sz w:val="18"/>
              </w:rPr>
              <w:t> </w:t>
            </w:r>
            <w:r>
              <w:rPr>
                <w:rFonts w:ascii="Arial MT"/>
                <w:spacing w:val="-2"/>
                <w:sz w:val="18"/>
              </w:rPr>
              <w:t>recruitment</w:t>
            </w:r>
          </w:p>
        </w:tc>
        <w:tc>
          <w:tcPr>
            <w:tcW w:w="1128" w:type="dxa"/>
            <w:tcBorders>
              <w:bottom w:val="nil"/>
              <w:right w:val="single" w:sz="8" w:space="0" w:color="000000"/>
            </w:tcBorders>
          </w:tcPr>
          <w:p>
            <w:pPr>
              <w:pStyle w:val="TableParagraph"/>
              <w:rPr>
                <w:rFonts w:ascii="Arial"/>
                <w:b/>
                <w:sz w:val="18"/>
              </w:rPr>
            </w:pPr>
          </w:p>
          <w:p>
            <w:pPr>
              <w:pStyle w:val="TableParagraph"/>
              <w:spacing w:before="17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77"/>
              <w:rPr>
                <w:rFonts w:ascii="Arial"/>
                <w:b/>
                <w:sz w:val="18"/>
              </w:rPr>
            </w:pPr>
          </w:p>
          <w:p>
            <w:pPr>
              <w:pStyle w:val="TableParagraph"/>
              <w:ind w:right="37"/>
              <w:jc w:val="right"/>
              <w:rPr>
                <w:rFonts w:ascii="Arial MT"/>
                <w:sz w:val="18"/>
              </w:rPr>
            </w:pPr>
            <w:r>
              <w:rPr>
                <w:rFonts w:ascii="Arial MT"/>
                <w:spacing w:val="-2"/>
                <w:sz w:val="18"/>
              </w:rPr>
              <w:t>4.3456</w:t>
            </w:r>
          </w:p>
        </w:tc>
        <w:tc>
          <w:tcPr>
            <w:tcW w:w="1589" w:type="dxa"/>
            <w:tcBorders>
              <w:left w:val="single" w:sz="8" w:space="0" w:color="000000"/>
              <w:bottom w:val="nil"/>
            </w:tcBorders>
          </w:tcPr>
          <w:p>
            <w:pPr>
              <w:pStyle w:val="TableParagraph"/>
              <w:rPr>
                <w:rFonts w:ascii="Arial"/>
                <w:b/>
                <w:sz w:val="18"/>
              </w:rPr>
            </w:pPr>
          </w:p>
          <w:p>
            <w:pPr>
              <w:pStyle w:val="TableParagraph"/>
              <w:spacing w:before="177"/>
              <w:rPr>
                <w:rFonts w:ascii="Arial"/>
                <w:b/>
                <w:sz w:val="18"/>
              </w:rPr>
            </w:pPr>
          </w:p>
          <w:p>
            <w:pPr>
              <w:pStyle w:val="TableParagraph"/>
              <w:ind w:right="34"/>
              <w:jc w:val="right"/>
              <w:rPr>
                <w:rFonts w:ascii="Arial MT"/>
                <w:sz w:val="18"/>
              </w:rPr>
            </w:pPr>
            <w:r>
              <w:rPr>
                <w:rFonts w:ascii="Arial MT"/>
                <w:spacing w:val="-2"/>
                <w:sz w:val="18"/>
              </w:rPr>
              <w:t>.52991</w:t>
            </w:r>
          </w:p>
        </w:tc>
      </w:tr>
      <w:tr>
        <w:trPr>
          <w:trHeight w:val="1279" w:hRule="atLeast"/>
        </w:trPr>
        <w:tc>
          <w:tcPr>
            <w:tcW w:w="2737" w:type="dxa"/>
            <w:tcBorders>
              <w:top w:val="nil"/>
              <w:bottom w:val="nil"/>
            </w:tcBorders>
          </w:tcPr>
          <w:p>
            <w:pPr>
              <w:pStyle w:val="TableParagraph"/>
              <w:spacing w:line="372" w:lineRule="auto" w:before="53"/>
              <w:ind w:left="75" w:right="35"/>
              <w:rPr>
                <w:rFonts w:ascii="Arial MT"/>
                <w:sz w:val="18"/>
              </w:rPr>
            </w:pPr>
            <w:r>
              <w:rPr>
                <w:rFonts w:ascii="Arial MT"/>
                <w:sz w:val="18"/>
              </w:rPr>
              <w:t>Ensure</w:t>
            </w:r>
            <w:r>
              <w:rPr>
                <w:rFonts w:ascii="Arial MT"/>
                <w:spacing w:val="-13"/>
                <w:sz w:val="18"/>
              </w:rPr>
              <w:t> </w:t>
            </w:r>
            <w:r>
              <w:rPr>
                <w:rFonts w:ascii="Arial MT"/>
                <w:sz w:val="18"/>
              </w:rPr>
              <w:t>that</w:t>
            </w:r>
            <w:r>
              <w:rPr>
                <w:rFonts w:ascii="Arial MT"/>
                <w:spacing w:val="-12"/>
                <w:sz w:val="18"/>
              </w:rPr>
              <w:t> </w:t>
            </w:r>
            <w:r>
              <w:rPr>
                <w:rFonts w:ascii="Arial MT"/>
                <w:sz w:val="18"/>
              </w:rPr>
              <w:t>relevant</w:t>
            </w:r>
            <w:r>
              <w:rPr>
                <w:rFonts w:ascii="Arial MT"/>
                <w:spacing w:val="-13"/>
                <w:sz w:val="18"/>
              </w:rPr>
              <w:t> </w:t>
            </w:r>
            <w:r>
              <w:rPr>
                <w:rFonts w:ascii="Arial MT"/>
                <w:sz w:val="18"/>
              </w:rPr>
              <w:t>information about the job is made available to applicants at the time of</w:t>
            </w:r>
          </w:p>
          <w:p>
            <w:pPr>
              <w:pStyle w:val="TableParagraph"/>
              <w:spacing w:line="205" w:lineRule="exact"/>
              <w:ind w:left="75"/>
              <w:rPr>
                <w:rFonts w:ascii="Arial MT"/>
                <w:sz w:val="18"/>
              </w:rPr>
            </w:pPr>
            <w:r>
              <w:rPr>
                <w:rFonts w:ascii="Arial MT"/>
                <w:spacing w:val="-2"/>
                <w:sz w:val="18"/>
              </w:rPr>
              <w:t>recruitment</w:t>
            </w:r>
          </w:p>
        </w:tc>
        <w:tc>
          <w:tcPr>
            <w:tcW w:w="1128" w:type="dxa"/>
            <w:tcBorders>
              <w:top w:val="nil"/>
              <w:bottom w:val="nil"/>
              <w:right w:val="single" w:sz="8" w:space="0" w:color="000000"/>
            </w:tcBorders>
          </w:tcPr>
          <w:p>
            <w:pPr>
              <w:pStyle w:val="TableParagraph"/>
              <w:rPr>
                <w:rFonts w:ascii="Arial"/>
                <w:b/>
                <w:sz w:val="18"/>
              </w:rPr>
            </w:pPr>
          </w:p>
          <w:p>
            <w:pPr>
              <w:pStyle w:val="TableParagraph"/>
              <w:spacing w:before="119"/>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rPr>
                <w:rFonts w:ascii="Arial"/>
                <w:b/>
                <w:sz w:val="18"/>
              </w:rPr>
            </w:pPr>
          </w:p>
          <w:p>
            <w:pPr>
              <w:pStyle w:val="TableParagraph"/>
              <w:spacing w:before="119"/>
              <w:rPr>
                <w:rFonts w:ascii="Arial"/>
                <w:b/>
                <w:sz w:val="18"/>
              </w:rPr>
            </w:pPr>
          </w:p>
          <w:p>
            <w:pPr>
              <w:pStyle w:val="TableParagraph"/>
              <w:ind w:right="37"/>
              <w:jc w:val="right"/>
              <w:rPr>
                <w:rFonts w:ascii="Arial MT"/>
                <w:sz w:val="18"/>
              </w:rPr>
            </w:pPr>
            <w:r>
              <w:rPr>
                <w:rFonts w:ascii="Arial MT"/>
                <w:spacing w:val="-2"/>
                <w:sz w:val="18"/>
              </w:rPr>
              <w:t>4.0570</w:t>
            </w:r>
          </w:p>
        </w:tc>
        <w:tc>
          <w:tcPr>
            <w:tcW w:w="1589" w:type="dxa"/>
            <w:tcBorders>
              <w:top w:val="nil"/>
              <w:left w:val="single" w:sz="8" w:space="0" w:color="000000"/>
              <w:bottom w:val="nil"/>
            </w:tcBorders>
          </w:tcPr>
          <w:p>
            <w:pPr>
              <w:pStyle w:val="TableParagraph"/>
              <w:rPr>
                <w:rFonts w:ascii="Arial"/>
                <w:b/>
                <w:sz w:val="18"/>
              </w:rPr>
            </w:pPr>
          </w:p>
          <w:p>
            <w:pPr>
              <w:pStyle w:val="TableParagraph"/>
              <w:spacing w:before="119"/>
              <w:rPr>
                <w:rFonts w:ascii="Arial"/>
                <w:b/>
                <w:sz w:val="18"/>
              </w:rPr>
            </w:pPr>
          </w:p>
          <w:p>
            <w:pPr>
              <w:pStyle w:val="TableParagraph"/>
              <w:ind w:right="34"/>
              <w:jc w:val="right"/>
              <w:rPr>
                <w:rFonts w:ascii="Arial MT"/>
                <w:sz w:val="18"/>
              </w:rPr>
            </w:pPr>
            <w:r>
              <w:rPr>
                <w:rFonts w:ascii="Arial MT"/>
                <w:spacing w:val="-2"/>
                <w:sz w:val="18"/>
              </w:rPr>
              <w:t>.67177</w:t>
            </w:r>
          </w:p>
        </w:tc>
      </w:tr>
      <w:tr>
        <w:trPr>
          <w:trHeight w:val="960" w:hRule="atLeast"/>
        </w:trPr>
        <w:tc>
          <w:tcPr>
            <w:tcW w:w="2737" w:type="dxa"/>
            <w:tcBorders>
              <w:top w:val="nil"/>
              <w:bottom w:val="nil"/>
            </w:tcBorders>
          </w:tcPr>
          <w:p>
            <w:pPr>
              <w:pStyle w:val="TableParagraph"/>
              <w:spacing w:before="53"/>
              <w:ind w:left="75"/>
              <w:rPr>
                <w:rFonts w:ascii="Arial MT"/>
                <w:sz w:val="18"/>
              </w:rPr>
            </w:pPr>
            <w:r>
              <w:rPr>
                <w:rFonts w:ascii="Arial MT"/>
                <w:sz w:val="18"/>
              </w:rPr>
              <w:t>Ensure</w:t>
            </w:r>
            <w:r>
              <w:rPr>
                <w:rFonts w:ascii="Arial MT"/>
                <w:spacing w:val="-5"/>
                <w:sz w:val="18"/>
              </w:rPr>
              <w:t> </w:t>
            </w:r>
            <w:r>
              <w:rPr>
                <w:rFonts w:ascii="Arial MT"/>
                <w:sz w:val="18"/>
              </w:rPr>
              <w:t>that</w:t>
            </w:r>
            <w:r>
              <w:rPr>
                <w:rFonts w:ascii="Arial MT"/>
                <w:spacing w:val="-3"/>
                <w:sz w:val="18"/>
              </w:rPr>
              <w:t> </w:t>
            </w:r>
            <w:r>
              <w:rPr>
                <w:rFonts w:ascii="Arial MT"/>
                <w:sz w:val="18"/>
              </w:rPr>
              <w:t>the</w:t>
            </w:r>
            <w:r>
              <w:rPr>
                <w:rFonts w:ascii="Arial MT"/>
                <w:spacing w:val="-3"/>
                <w:sz w:val="18"/>
              </w:rPr>
              <w:t> </w:t>
            </w:r>
            <w:r>
              <w:rPr>
                <w:rFonts w:ascii="Arial MT"/>
                <w:sz w:val="18"/>
              </w:rPr>
              <w:t>nature</w:t>
            </w:r>
            <w:r>
              <w:rPr>
                <w:rFonts w:ascii="Arial MT"/>
                <w:spacing w:val="-1"/>
                <w:sz w:val="18"/>
              </w:rPr>
              <w:t> </w:t>
            </w:r>
            <w:r>
              <w:rPr>
                <w:rFonts w:ascii="Arial MT"/>
                <w:sz w:val="18"/>
              </w:rPr>
              <w:t>of</w:t>
            </w:r>
            <w:r>
              <w:rPr>
                <w:rFonts w:ascii="Arial MT"/>
                <w:spacing w:val="-3"/>
                <w:sz w:val="18"/>
              </w:rPr>
              <w:t> </w:t>
            </w:r>
            <w:r>
              <w:rPr>
                <w:rFonts w:ascii="Arial MT"/>
                <w:sz w:val="18"/>
              </w:rPr>
              <w:t>the</w:t>
            </w:r>
            <w:r>
              <w:rPr>
                <w:rFonts w:ascii="Arial MT"/>
                <w:spacing w:val="-2"/>
                <w:sz w:val="18"/>
              </w:rPr>
              <w:t> </w:t>
            </w:r>
            <w:r>
              <w:rPr>
                <w:rFonts w:ascii="Arial MT"/>
                <w:spacing w:val="-5"/>
                <w:sz w:val="18"/>
              </w:rPr>
              <w:t>job</w:t>
            </w:r>
          </w:p>
          <w:p>
            <w:pPr>
              <w:pStyle w:val="TableParagraph"/>
              <w:spacing w:line="320" w:lineRule="atLeast" w:before="1"/>
              <w:ind w:left="75"/>
              <w:rPr>
                <w:rFonts w:ascii="Arial MT"/>
                <w:sz w:val="18"/>
              </w:rPr>
            </w:pPr>
            <w:r>
              <w:rPr>
                <w:rFonts w:ascii="Arial MT"/>
                <w:sz w:val="18"/>
              </w:rPr>
              <w:t>is</w:t>
            </w:r>
            <w:r>
              <w:rPr>
                <w:rFonts w:ascii="Arial MT"/>
                <w:spacing w:val="-13"/>
                <w:sz w:val="18"/>
              </w:rPr>
              <w:t> </w:t>
            </w:r>
            <w:r>
              <w:rPr>
                <w:rFonts w:ascii="Arial MT"/>
                <w:sz w:val="18"/>
              </w:rPr>
              <w:t>specified</w:t>
            </w:r>
            <w:r>
              <w:rPr>
                <w:rFonts w:ascii="Arial MT"/>
                <w:spacing w:val="-12"/>
                <w:sz w:val="18"/>
              </w:rPr>
              <w:t> </w:t>
            </w:r>
            <w:r>
              <w:rPr>
                <w:rFonts w:ascii="Arial MT"/>
                <w:sz w:val="18"/>
              </w:rPr>
              <w:t>during</w:t>
            </w:r>
            <w:r>
              <w:rPr>
                <w:rFonts w:ascii="Arial MT"/>
                <w:spacing w:val="-13"/>
                <w:sz w:val="18"/>
              </w:rPr>
              <w:t> </w:t>
            </w:r>
            <w:r>
              <w:rPr>
                <w:rFonts w:ascii="Arial MT"/>
                <w:sz w:val="18"/>
              </w:rPr>
              <w:t>recruitment </w:t>
            </w:r>
            <w:r>
              <w:rPr>
                <w:rFonts w:ascii="Arial MT"/>
                <w:spacing w:val="-2"/>
                <w:sz w:val="18"/>
              </w:rPr>
              <w:t>interview.</w:t>
            </w:r>
          </w:p>
        </w:tc>
        <w:tc>
          <w:tcPr>
            <w:tcW w:w="1128" w:type="dxa"/>
            <w:tcBorders>
              <w:top w:val="nil"/>
              <w:bottom w:val="nil"/>
              <w:right w:val="single" w:sz="8" w:space="0" w:color="000000"/>
            </w:tcBorders>
          </w:tcPr>
          <w:p>
            <w:pPr>
              <w:pStyle w:val="TableParagraph"/>
              <w:spacing w:before="16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7"/>
              <w:rPr>
                <w:rFonts w:ascii="Arial"/>
                <w:b/>
                <w:sz w:val="18"/>
              </w:rPr>
            </w:pPr>
          </w:p>
          <w:p>
            <w:pPr>
              <w:pStyle w:val="TableParagraph"/>
              <w:ind w:right="37"/>
              <w:jc w:val="right"/>
              <w:rPr>
                <w:rFonts w:ascii="Arial MT"/>
                <w:sz w:val="18"/>
              </w:rPr>
            </w:pPr>
            <w:r>
              <w:rPr>
                <w:rFonts w:ascii="Arial MT"/>
                <w:spacing w:val="-2"/>
                <w:sz w:val="18"/>
              </w:rPr>
              <w:t>4.4530</w:t>
            </w:r>
          </w:p>
        </w:tc>
        <w:tc>
          <w:tcPr>
            <w:tcW w:w="1589" w:type="dxa"/>
            <w:tcBorders>
              <w:top w:val="nil"/>
              <w:left w:val="single" w:sz="8" w:space="0" w:color="000000"/>
              <w:bottom w:val="nil"/>
            </w:tcBorders>
          </w:tcPr>
          <w:p>
            <w:pPr>
              <w:pStyle w:val="TableParagraph"/>
              <w:spacing w:before="167"/>
              <w:rPr>
                <w:rFonts w:ascii="Arial"/>
                <w:b/>
                <w:sz w:val="18"/>
              </w:rPr>
            </w:pPr>
          </w:p>
          <w:p>
            <w:pPr>
              <w:pStyle w:val="TableParagraph"/>
              <w:ind w:right="34"/>
              <w:jc w:val="right"/>
              <w:rPr>
                <w:rFonts w:ascii="Arial MT"/>
                <w:sz w:val="18"/>
              </w:rPr>
            </w:pPr>
            <w:r>
              <w:rPr>
                <w:rFonts w:ascii="Arial MT"/>
                <w:spacing w:val="-2"/>
                <w:sz w:val="18"/>
              </w:rPr>
              <w:t>.56211</w:t>
            </w:r>
          </w:p>
        </w:tc>
      </w:tr>
      <w:tr>
        <w:trPr>
          <w:trHeight w:val="960" w:hRule="atLeast"/>
        </w:trPr>
        <w:tc>
          <w:tcPr>
            <w:tcW w:w="2737" w:type="dxa"/>
            <w:tcBorders>
              <w:top w:val="nil"/>
              <w:bottom w:val="nil"/>
            </w:tcBorders>
          </w:tcPr>
          <w:p>
            <w:pPr>
              <w:pStyle w:val="TableParagraph"/>
              <w:spacing w:before="53"/>
              <w:ind w:left="75"/>
              <w:rPr>
                <w:rFonts w:ascii="Arial MT"/>
                <w:sz w:val="18"/>
              </w:rPr>
            </w:pPr>
            <w:r>
              <w:rPr>
                <w:rFonts w:ascii="Arial MT"/>
                <w:sz w:val="18"/>
              </w:rPr>
              <w:t>Ensure</w:t>
            </w:r>
            <w:r>
              <w:rPr>
                <w:rFonts w:ascii="Arial MT"/>
                <w:spacing w:val="-3"/>
                <w:sz w:val="18"/>
              </w:rPr>
              <w:t> </w:t>
            </w:r>
            <w:r>
              <w:rPr>
                <w:rFonts w:ascii="Arial MT"/>
                <w:sz w:val="18"/>
              </w:rPr>
              <w:t>that</w:t>
            </w:r>
            <w:r>
              <w:rPr>
                <w:rFonts w:ascii="Arial MT"/>
                <w:spacing w:val="-2"/>
                <w:sz w:val="18"/>
              </w:rPr>
              <w:t> </w:t>
            </w:r>
            <w:r>
              <w:rPr>
                <w:rFonts w:ascii="Arial MT"/>
                <w:sz w:val="18"/>
              </w:rPr>
              <w:t>pay</w:t>
            </w:r>
            <w:r>
              <w:rPr>
                <w:rFonts w:ascii="Arial MT"/>
                <w:spacing w:val="-2"/>
                <w:sz w:val="18"/>
              </w:rPr>
              <w:t> </w:t>
            </w:r>
            <w:r>
              <w:rPr>
                <w:rFonts w:ascii="Arial MT"/>
                <w:sz w:val="18"/>
              </w:rPr>
              <w:t>for</w:t>
            </w:r>
            <w:r>
              <w:rPr>
                <w:rFonts w:ascii="Arial MT"/>
                <w:spacing w:val="-3"/>
                <w:sz w:val="18"/>
              </w:rPr>
              <w:t> </w:t>
            </w:r>
            <w:r>
              <w:rPr>
                <w:rFonts w:ascii="Arial MT"/>
                <w:sz w:val="18"/>
              </w:rPr>
              <w:t>the</w:t>
            </w:r>
            <w:r>
              <w:rPr>
                <w:rFonts w:ascii="Arial MT"/>
                <w:spacing w:val="-2"/>
                <w:sz w:val="18"/>
              </w:rPr>
              <w:t> </w:t>
            </w:r>
            <w:r>
              <w:rPr>
                <w:rFonts w:ascii="Arial MT"/>
                <w:sz w:val="18"/>
              </w:rPr>
              <w:t>job</w:t>
            </w:r>
            <w:r>
              <w:rPr>
                <w:rFonts w:ascii="Arial MT"/>
                <w:spacing w:val="-2"/>
                <w:sz w:val="18"/>
              </w:rPr>
              <w:t> </w:t>
            </w:r>
            <w:r>
              <w:rPr>
                <w:rFonts w:ascii="Arial MT"/>
                <w:spacing w:val="-5"/>
                <w:sz w:val="18"/>
              </w:rPr>
              <w:t>is</w:t>
            </w:r>
          </w:p>
          <w:p>
            <w:pPr>
              <w:pStyle w:val="TableParagraph"/>
              <w:spacing w:line="320" w:lineRule="atLeast" w:before="1"/>
              <w:ind w:left="75"/>
              <w:rPr>
                <w:rFonts w:ascii="Arial MT"/>
                <w:sz w:val="18"/>
              </w:rPr>
            </w:pPr>
            <w:r>
              <w:rPr>
                <w:rFonts w:ascii="Arial MT"/>
                <w:sz w:val="18"/>
              </w:rPr>
              <w:t>commensurate</w:t>
            </w:r>
            <w:r>
              <w:rPr>
                <w:rFonts w:ascii="Arial MT"/>
                <w:spacing w:val="-9"/>
                <w:sz w:val="18"/>
              </w:rPr>
              <w:t> </w:t>
            </w:r>
            <w:r>
              <w:rPr>
                <w:rFonts w:ascii="Arial MT"/>
                <w:sz w:val="18"/>
              </w:rPr>
              <w:t>to</w:t>
            </w:r>
            <w:r>
              <w:rPr>
                <w:rFonts w:ascii="Arial MT"/>
                <w:spacing w:val="-9"/>
                <w:sz w:val="18"/>
              </w:rPr>
              <w:t> </w:t>
            </w:r>
            <w:r>
              <w:rPr>
                <w:rFonts w:ascii="Arial MT"/>
                <w:sz w:val="18"/>
              </w:rPr>
              <w:t>the</w:t>
            </w:r>
            <w:r>
              <w:rPr>
                <w:rFonts w:ascii="Arial MT"/>
                <w:spacing w:val="-11"/>
                <w:sz w:val="18"/>
              </w:rPr>
              <w:t> </w:t>
            </w:r>
            <w:r>
              <w:rPr>
                <w:rFonts w:ascii="Arial MT"/>
                <w:sz w:val="18"/>
              </w:rPr>
              <w:t>level</w:t>
            </w:r>
            <w:r>
              <w:rPr>
                <w:rFonts w:ascii="Arial MT"/>
                <w:spacing w:val="-9"/>
                <w:sz w:val="18"/>
              </w:rPr>
              <w:t> </w:t>
            </w:r>
            <w:r>
              <w:rPr>
                <w:rFonts w:ascii="Arial MT"/>
                <w:sz w:val="18"/>
              </w:rPr>
              <w:t>of employee qualification</w:t>
            </w:r>
          </w:p>
        </w:tc>
        <w:tc>
          <w:tcPr>
            <w:tcW w:w="1128" w:type="dxa"/>
            <w:tcBorders>
              <w:top w:val="nil"/>
              <w:bottom w:val="nil"/>
              <w:right w:val="single" w:sz="8" w:space="0" w:color="000000"/>
            </w:tcBorders>
          </w:tcPr>
          <w:p>
            <w:pPr>
              <w:pStyle w:val="TableParagraph"/>
              <w:spacing w:before="16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7"/>
              <w:rPr>
                <w:rFonts w:ascii="Arial"/>
                <w:b/>
                <w:sz w:val="18"/>
              </w:rPr>
            </w:pPr>
          </w:p>
          <w:p>
            <w:pPr>
              <w:pStyle w:val="TableParagraph"/>
              <w:ind w:right="37"/>
              <w:jc w:val="right"/>
              <w:rPr>
                <w:rFonts w:ascii="Arial MT"/>
                <w:sz w:val="18"/>
              </w:rPr>
            </w:pPr>
            <w:r>
              <w:rPr>
                <w:rFonts w:ascii="Arial MT"/>
                <w:spacing w:val="-2"/>
                <w:sz w:val="18"/>
              </w:rPr>
              <w:t>3.2919</w:t>
            </w:r>
          </w:p>
        </w:tc>
        <w:tc>
          <w:tcPr>
            <w:tcW w:w="1589" w:type="dxa"/>
            <w:tcBorders>
              <w:top w:val="nil"/>
              <w:left w:val="single" w:sz="8" w:space="0" w:color="000000"/>
              <w:bottom w:val="nil"/>
            </w:tcBorders>
          </w:tcPr>
          <w:p>
            <w:pPr>
              <w:pStyle w:val="TableParagraph"/>
              <w:spacing w:before="167"/>
              <w:rPr>
                <w:rFonts w:ascii="Arial"/>
                <w:b/>
                <w:sz w:val="18"/>
              </w:rPr>
            </w:pPr>
          </w:p>
          <w:p>
            <w:pPr>
              <w:pStyle w:val="TableParagraph"/>
              <w:ind w:right="34"/>
              <w:jc w:val="right"/>
              <w:rPr>
                <w:rFonts w:ascii="Arial MT"/>
                <w:sz w:val="18"/>
              </w:rPr>
            </w:pPr>
            <w:r>
              <w:rPr>
                <w:rFonts w:ascii="Arial MT"/>
                <w:spacing w:val="-2"/>
                <w:sz w:val="18"/>
              </w:rPr>
              <w:t>.47709</w:t>
            </w:r>
          </w:p>
        </w:tc>
      </w:tr>
      <w:tr>
        <w:trPr>
          <w:trHeight w:val="640" w:hRule="atLeast"/>
        </w:trPr>
        <w:tc>
          <w:tcPr>
            <w:tcW w:w="2737" w:type="dxa"/>
            <w:tcBorders>
              <w:top w:val="nil"/>
              <w:bottom w:val="nil"/>
            </w:tcBorders>
          </w:tcPr>
          <w:p>
            <w:pPr>
              <w:pStyle w:val="TableParagraph"/>
              <w:spacing w:before="53"/>
              <w:ind w:left="75"/>
              <w:rPr>
                <w:rFonts w:ascii="Arial MT"/>
                <w:sz w:val="18"/>
              </w:rPr>
            </w:pPr>
            <w:r>
              <w:rPr>
                <w:rFonts w:ascii="Arial MT"/>
                <w:sz w:val="18"/>
              </w:rPr>
              <w:t>Specify</w:t>
            </w:r>
            <w:r>
              <w:rPr>
                <w:rFonts w:ascii="Arial MT"/>
                <w:spacing w:val="-4"/>
                <w:sz w:val="18"/>
              </w:rPr>
              <w:t> </w:t>
            </w:r>
            <w:r>
              <w:rPr>
                <w:rFonts w:ascii="Arial MT"/>
                <w:sz w:val="18"/>
              </w:rPr>
              <w:t>the</w:t>
            </w:r>
            <w:r>
              <w:rPr>
                <w:rFonts w:ascii="Arial MT"/>
                <w:spacing w:val="-2"/>
                <w:sz w:val="18"/>
              </w:rPr>
              <w:t> </w:t>
            </w:r>
            <w:r>
              <w:rPr>
                <w:rFonts w:ascii="Arial MT"/>
                <w:sz w:val="18"/>
              </w:rPr>
              <w:t>requirements</w:t>
            </w:r>
            <w:r>
              <w:rPr>
                <w:rFonts w:ascii="Arial MT"/>
                <w:spacing w:val="-3"/>
                <w:sz w:val="18"/>
              </w:rPr>
              <w:t> </w:t>
            </w:r>
            <w:r>
              <w:rPr>
                <w:rFonts w:ascii="Arial MT"/>
                <w:sz w:val="18"/>
              </w:rPr>
              <w:t>for</w:t>
            </w:r>
            <w:r>
              <w:rPr>
                <w:rFonts w:ascii="Arial MT"/>
                <w:spacing w:val="-2"/>
                <w:sz w:val="18"/>
              </w:rPr>
              <w:t> </w:t>
            </w:r>
            <w:r>
              <w:rPr>
                <w:rFonts w:ascii="Arial MT"/>
                <w:spacing w:val="-5"/>
                <w:sz w:val="18"/>
              </w:rPr>
              <w:t>the</w:t>
            </w:r>
          </w:p>
          <w:p>
            <w:pPr>
              <w:pStyle w:val="TableParagraph"/>
              <w:spacing w:before="114"/>
              <w:ind w:left="75"/>
              <w:rPr>
                <w:rFonts w:ascii="Arial MT"/>
                <w:sz w:val="18"/>
              </w:rPr>
            </w:pPr>
            <w:r>
              <w:rPr>
                <w:rFonts w:ascii="Arial MT"/>
                <w:sz w:val="18"/>
              </w:rPr>
              <w:t>job</w:t>
            </w:r>
            <w:r>
              <w:rPr>
                <w:rFonts w:ascii="Arial MT"/>
                <w:spacing w:val="-1"/>
                <w:sz w:val="18"/>
              </w:rPr>
              <w:t> </w:t>
            </w:r>
            <w:r>
              <w:rPr>
                <w:rFonts w:ascii="Arial MT"/>
                <w:sz w:val="18"/>
              </w:rPr>
              <w:t>to</w:t>
            </w:r>
            <w:r>
              <w:rPr>
                <w:rFonts w:ascii="Arial MT"/>
                <w:spacing w:val="-1"/>
                <w:sz w:val="18"/>
              </w:rPr>
              <w:t> </w:t>
            </w:r>
            <w:r>
              <w:rPr>
                <w:rFonts w:ascii="Arial MT"/>
                <w:sz w:val="18"/>
              </w:rPr>
              <w:t>the</w:t>
            </w:r>
            <w:r>
              <w:rPr>
                <w:rFonts w:ascii="Arial MT"/>
                <w:spacing w:val="-2"/>
                <w:sz w:val="18"/>
              </w:rPr>
              <w:t> employees.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4.3154</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.46547</w:t>
            </w:r>
          </w:p>
        </w:tc>
      </w:tr>
      <w:tr>
        <w:trPr>
          <w:trHeight w:val="960" w:hRule="atLeast"/>
        </w:trPr>
        <w:tc>
          <w:tcPr>
            <w:tcW w:w="2737" w:type="dxa"/>
            <w:tcBorders>
              <w:top w:val="nil"/>
              <w:bottom w:val="nil"/>
            </w:tcBorders>
          </w:tcPr>
          <w:p>
            <w:pPr>
              <w:pStyle w:val="TableParagraph"/>
              <w:spacing w:line="369" w:lineRule="auto" w:before="53"/>
              <w:ind w:left="75" w:right="122"/>
              <w:rPr>
                <w:rFonts w:ascii="Arial MT"/>
                <w:sz w:val="18"/>
              </w:rPr>
            </w:pPr>
            <w:r>
              <w:rPr>
                <w:rFonts w:ascii="Arial MT"/>
                <w:sz w:val="18"/>
              </w:rPr>
              <w:t>Ensure that the appraisal system</w:t>
            </w:r>
            <w:r>
              <w:rPr>
                <w:rFonts w:ascii="Arial MT"/>
                <w:spacing w:val="-8"/>
                <w:sz w:val="18"/>
              </w:rPr>
              <w:t> </w:t>
            </w:r>
            <w:r>
              <w:rPr>
                <w:rFonts w:ascii="Arial MT"/>
                <w:sz w:val="18"/>
              </w:rPr>
              <w:t>for</w:t>
            </w:r>
            <w:r>
              <w:rPr>
                <w:rFonts w:ascii="Arial MT"/>
                <w:spacing w:val="-6"/>
                <w:sz w:val="18"/>
              </w:rPr>
              <w:t> </w:t>
            </w:r>
            <w:r>
              <w:rPr>
                <w:rFonts w:ascii="Arial MT"/>
                <w:sz w:val="18"/>
              </w:rPr>
              <w:t>the</w:t>
            </w:r>
            <w:r>
              <w:rPr>
                <w:rFonts w:ascii="Arial MT"/>
                <w:spacing w:val="-6"/>
                <w:sz w:val="18"/>
              </w:rPr>
              <w:t> </w:t>
            </w:r>
            <w:r>
              <w:rPr>
                <w:rFonts w:ascii="Arial MT"/>
                <w:sz w:val="18"/>
              </w:rPr>
              <w:t>job</w:t>
            </w:r>
            <w:r>
              <w:rPr>
                <w:rFonts w:ascii="Arial MT"/>
                <w:spacing w:val="-8"/>
                <w:sz w:val="18"/>
              </w:rPr>
              <w:t> </w:t>
            </w:r>
            <w:r>
              <w:rPr>
                <w:rFonts w:ascii="Arial MT"/>
                <w:sz w:val="18"/>
              </w:rPr>
              <w:t>is</w:t>
            </w:r>
            <w:r>
              <w:rPr>
                <w:rFonts w:ascii="Arial MT"/>
                <w:spacing w:val="-7"/>
                <w:sz w:val="18"/>
              </w:rPr>
              <w:t> </w:t>
            </w:r>
            <w:r>
              <w:rPr>
                <w:rFonts w:ascii="Arial MT"/>
                <w:sz w:val="18"/>
              </w:rPr>
              <w:t>known</w:t>
            </w:r>
            <w:r>
              <w:rPr>
                <w:rFonts w:ascii="Arial MT"/>
                <w:spacing w:val="-6"/>
                <w:sz w:val="18"/>
              </w:rPr>
              <w:t> </w:t>
            </w:r>
            <w:r>
              <w:rPr>
                <w:rFonts w:ascii="Arial MT"/>
                <w:sz w:val="18"/>
              </w:rPr>
              <w:t>to</w:t>
            </w:r>
          </w:p>
          <w:p>
            <w:pPr>
              <w:pStyle w:val="TableParagraph"/>
              <w:spacing w:before="3"/>
              <w:ind w:left="75"/>
              <w:rPr>
                <w:rFonts w:ascii="Arial MT"/>
                <w:sz w:val="18"/>
              </w:rPr>
            </w:pPr>
            <w:r>
              <w:rPr>
                <w:rFonts w:ascii="Arial MT"/>
                <w:spacing w:val="-2"/>
                <w:sz w:val="18"/>
              </w:rPr>
              <w:t>employees.</w:t>
            </w:r>
          </w:p>
        </w:tc>
        <w:tc>
          <w:tcPr>
            <w:tcW w:w="1128" w:type="dxa"/>
            <w:tcBorders>
              <w:top w:val="nil"/>
              <w:bottom w:val="nil"/>
              <w:right w:val="single" w:sz="8" w:space="0" w:color="000000"/>
            </w:tcBorders>
          </w:tcPr>
          <w:p>
            <w:pPr>
              <w:pStyle w:val="TableParagraph"/>
              <w:spacing w:before="16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5"/>
              <w:rPr>
                <w:rFonts w:ascii="Arial"/>
                <w:b/>
                <w:sz w:val="18"/>
              </w:rPr>
            </w:pPr>
          </w:p>
          <w:p>
            <w:pPr>
              <w:pStyle w:val="TableParagraph"/>
              <w:ind w:right="37"/>
              <w:jc w:val="right"/>
              <w:rPr>
                <w:rFonts w:ascii="Arial MT"/>
                <w:sz w:val="18"/>
              </w:rPr>
            </w:pPr>
            <w:r>
              <w:rPr>
                <w:rFonts w:ascii="Arial MT"/>
                <w:spacing w:val="-2"/>
                <w:sz w:val="18"/>
              </w:rPr>
              <w:t>4.3289</w:t>
            </w:r>
          </w:p>
        </w:tc>
        <w:tc>
          <w:tcPr>
            <w:tcW w:w="1589" w:type="dxa"/>
            <w:tcBorders>
              <w:top w:val="nil"/>
              <w:left w:val="single" w:sz="8" w:space="0" w:color="000000"/>
              <w:bottom w:val="nil"/>
            </w:tcBorders>
          </w:tcPr>
          <w:p>
            <w:pPr>
              <w:pStyle w:val="TableParagraph"/>
              <w:spacing w:before="165"/>
              <w:rPr>
                <w:rFonts w:ascii="Arial"/>
                <w:b/>
                <w:sz w:val="18"/>
              </w:rPr>
            </w:pPr>
          </w:p>
          <w:p>
            <w:pPr>
              <w:pStyle w:val="TableParagraph"/>
              <w:ind w:right="34"/>
              <w:jc w:val="right"/>
              <w:rPr>
                <w:rFonts w:ascii="Arial MT"/>
                <w:sz w:val="18"/>
              </w:rPr>
            </w:pPr>
            <w:r>
              <w:rPr>
                <w:rFonts w:ascii="Arial MT"/>
                <w:spacing w:val="-2"/>
                <w:sz w:val="18"/>
              </w:rPr>
              <w:t>.47059</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Place</w:t>
            </w:r>
            <w:r>
              <w:rPr>
                <w:rFonts w:ascii="Arial MT"/>
                <w:spacing w:val="-6"/>
                <w:sz w:val="18"/>
              </w:rPr>
              <w:t> </w:t>
            </w:r>
            <w:r>
              <w:rPr>
                <w:rFonts w:ascii="Arial MT"/>
                <w:sz w:val="18"/>
              </w:rPr>
              <w:t>the</w:t>
            </w:r>
            <w:r>
              <w:rPr>
                <w:rFonts w:ascii="Arial MT"/>
                <w:spacing w:val="-2"/>
                <w:sz w:val="18"/>
              </w:rPr>
              <w:t> </w:t>
            </w:r>
            <w:r>
              <w:rPr>
                <w:rFonts w:ascii="Arial MT"/>
                <w:sz w:val="18"/>
              </w:rPr>
              <w:t>right</w:t>
            </w:r>
            <w:r>
              <w:rPr>
                <w:rFonts w:ascii="Arial MT"/>
                <w:spacing w:val="-2"/>
                <w:sz w:val="18"/>
              </w:rPr>
              <w:t> </w:t>
            </w:r>
            <w:r>
              <w:rPr>
                <w:rFonts w:ascii="Arial MT"/>
                <w:sz w:val="18"/>
              </w:rPr>
              <w:t>persons</w:t>
            </w:r>
            <w:r>
              <w:rPr>
                <w:rFonts w:ascii="Arial MT"/>
                <w:spacing w:val="-1"/>
                <w:sz w:val="18"/>
              </w:rPr>
              <w:t> </w:t>
            </w:r>
            <w:r>
              <w:rPr>
                <w:rFonts w:ascii="Arial MT"/>
                <w:sz w:val="18"/>
              </w:rPr>
              <w:t>on</w:t>
            </w:r>
            <w:r>
              <w:rPr>
                <w:rFonts w:ascii="Arial MT"/>
                <w:spacing w:val="-2"/>
                <w:sz w:val="18"/>
              </w:rPr>
              <w:t> </w:t>
            </w:r>
            <w:r>
              <w:rPr>
                <w:rFonts w:ascii="Arial MT"/>
                <w:spacing w:val="-5"/>
                <w:sz w:val="18"/>
              </w:rPr>
              <w:t>the</w:t>
            </w:r>
          </w:p>
          <w:p>
            <w:pPr>
              <w:pStyle w:val="TableParagraph"/>
              <w:spacing w:before="112"/>
              <w:ind w:left="75"/>
              <w:rPr>
                <w:rFonts w:ascii="Arial MT"/>
                <w:sz w:val="18"/>
              </w:rPr>
            </w:pPr>
            <w:r>
              <w:rPr>
                <w:rFonts w:ascii="Arial MT"/>
                <w:sz w:val="18"/>
              </w:rPr>
              <w:t>right</w:t>
            </w:r>
            <w:r>
              <w:rPr>
                <w:rFonts w:ascii="Arial MT"/>
                <w:spacing w:val="-5"/>
                <w:sz w:val="18"/>
              </w:rPr>
              <w:t> job</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3.2987</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.45844</w:t>
            </w:r>
          </w:p>
        </w:tc>
      </w:tr>
      <w:tr>
        <w:trPr>
          <w:trHeight w:val="639" w:hRule="atLeast"/>
        </w:trPr>
        <w:tc>
          <w:tcPr>
            <w:tcW w:w="2737" w:type="dxa"/>
            <w:tcBorders>
              <w:top w:val="nil"/>
              <w:bottom w:val="nil"/>
            </w:tcBorders>
          </w:tcPr>
          <w:p>
            <w:pPr>
              <w:pStyle w:val="TableParagraph"/>
              <w:spacing w:before="54"/>
              <w:ind w:left="75"/>
              <w:rPr>
                <w:rFonts w:ascii="Arial MT"/>
                <w:sz w:val="18"/>
              </w:rPr>
            </w:pPr>
            <w:r>
              <w:rPr>
                <w:rFonts w:ascii="Arial MT"/>
                <w:sz w:val="18"/>
              </w:rPr>
              <w:t>Use</w:t>
            </w:r>
            <w:r>
              <w:rPr>
                <w:rFonts w:ascii="Arial MT"/>
                <w:spacing w:val="-3"/>
                <w:sz w:val="18"/>
              </w:rPr>
              <w:t> </w:t>
            </w:r>
            <w:r>
              <w:rPr>
                <w:rFonts w:ascii="Arial MT"/>
                <w:sz w:val="18"/>
              </w:rPr>
              <w:t>a</w:t>
            </w:r>
            <w:r>
              <w:rPr>
                <w:rFonts w:ascii="Arial MT"/>
                <w:spacing w:val="-2"/>
                <w:sz w:val="18"/>
              </w:rPr>
              <w:t> </w:t>
            </w:r>
            <w:r>
              <w:rPr>
                <w:rFonts w:ascii="Arial MT"/>
                <w:sz w:val="18"/>
              </w:rPr>
              <w:t>formal</w:t>
            </w:r>
            <w:r>
              <w:rPr>
                <w:rFonts w:ascii="Arial MT"/>
                <w:spacing w:val="-2"/>
                <w:sz w:val="18"/>
              </w:rPr>
              <w:t> </w:t>
            </w:r>
            <w:r>
              <w:rPr>
                <w:rFonts w:ascii="Arial MT"/>
                <w:sz w:val="18"/>
              </w:rPr>
              <w:t>policy</w:t>
            </w:r>
            <w:r>
              <w:rPr>
                <w:rFonts w:ascii="Arial MT"/>
                <w:spacing w:val="-4"/>
                <w:sz w:val="18"/>
              </w:rPr>
              <w:t> </w:t>
            </w:r>
            <w:r>
              <w:rPr>
                <w:rFonts w:ascii="Arial MT"/>
                <w:spacing w:val="-5"/>
                <w:sz w:val="18"/>
              </w:rPr>
              <w:t>for</w:t>
            </w:r>
          </w:p>
          <w:p>
            <w:pPr>
              <w:pStyle w:val="TableParagraph"/>
              <w:spacing w:before="112"/>
              <w:ind w:left="75"/>
              <w:rPr>
                <w:rFonts w:ascii="Arial MT"/>
                <w:sz w:val="18"/>
              </w:rPr>
            </w:pPr>
            <w:r>
              <w:rPr>
                <w:rFonts w:ascii="Arial MT"/>
                <w:sz w:val="18"/>
              </w:rPr>
              <w:t>recruitment</w:t>
            </w:r>
            <w:r>
              <w:rPr>
                <w:rFonts w:ascii="Arial MT"/>
                <w:spacing w:val="-3"/>
                <w:sz w:val="18"/>
              </w:rPr>
              <w:t> </w:t>
            </w:r>
            <w:r>
              <w:rPr>
                <w:rFonts w:ascii="Arial MT"/>
                <w:sz w:val="18"/>
              </w:rPr>
              <w:t>of</w:t>
            </w:r>
            <w:r>
              <w:rPr>
                <w:rFonts w:ascii="Arial MT"/>
                <w:spacing w:val="-3"/>
                <w:sz w:val="18"/>
              </w:rPr>
              <w:t> </w:t>
            </w:r>
            <w:r>
              <w:rPr>
                <w:rFonts w:ascii="Arial MT"/>
                <w:spacing w:val="-2"/>
                <w:sz w:val="18"/>
              </w:rPr>
              <w:t>employees</w:t>
            </w:r>
          </w:p>
        </w:tc>
        <w:tc>
          <w:tcPr>
            <w:tcW w:w="1128" w:type="dxa"/>
            <w:tcBorders>
              <w:top w:val="nil"/>
              <w:bottom w:val="nil"/>
              <w:right w:val="single" w:sz="8" w:space="0" w:color="000000"/>
            </w:tcBorders>
          </w:tcPr>
          <w:p>
            <w:pPr>
              <w:pStyle w:val="TableParagraph"/>
              <w:spacing w:before="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2"/>
                <w:sz w:val="18"/>
              </w:rPr>
              <w:t>3.4094</w:t>
            </w:r>
          </w:p>
        </w:tc>
        <w:tc>
          <w:tcPr>
            <w:tcW w:w="1589" w:type="dxa"/>
            <w:tcBorders>
              <w:top w:val="nil"/>
              <w:left w:val="single" w:sz="8" w:space="0" w:color="000000"/>
              <w:bottom w:val="nil"/>
            </w:tcBorders>
          </w:tcPr>
          <w:p>
            <w:pPr>
              <w:pStyle w:val="TableParagraph"/>
              <w:spacing w:before="5"/>
              <w:rPr>
                <w:rFonts w:ascii="Arial"/>
                <w:b/>
                <w:sz w:val="18"/>
              </w:rPr>
            </w:pPr>
          </w:p>
          <w:p>
            <w:pPr>
              <w:pStyle w:val="TableParagraph"/>
              <w:ind w:right="34"/>
              <w:jc w:val="right"/>
              <w:rPr>
                <w:rFonts w:ascii="Arial MT"/>
                <w:sz w:val="18"/>
              </w:rPr>
            </w:pPr>
            <w:r>
              <w:rPr>
                <w:rFonts w:ascii="Arial MT"/>
                <w:spacing w:val="-2"/>
                <w:sz w:val="18"/>
              </w:rPr>
              <w:t>.49255</w:t>
            </w:r>
          </w:p>
        </w:tc>
      </w:tr>
      <w:tr>
        <w:trPr>
          <w:trHeight w:val="641" w:hRule="atLeast"/>
        </w:trPr>
        <w:tc>
          <w:tcPr>
            <w:tcW w:w="2737" w:type="dxa"/>
            <w:tcBorders>
              <w:top w:val="nil"/>
              <w:bottom w:val="nil"/>
            </w:tcBorders>
          </w:tcPr>
          <w:p>
            <w:pPr>
              <w:pStyle w:val="TableParagraph"/>
              <w:spacing w:before="53"/>
              <w:ind w:left="75"/>
              <w:rPr>
                <w:rFonts w:ascii="Arial MT"/>
                <w:sz w:val="18"/>
              </w:rPr>
            </w:pPr>
            <w:r>
              <w:rPr>
                <w:rFonts w:ascii="Arial MT"/>
                <w:sz w:val="18"/>
              </w:rPr>
              <w:t>Ensure</w:t>
            </w:r>
            <w:r>
              <w:rPr>
                <w:rFonts w:ascii="Arial MT"/>
                <w:spacing w:val="-5"/>
                <w:sz w:val="18"/>
              </w:rPr>
              <w:t> </w:t>
            </w:r>
            <w:r>
              <w:rPr>
                <w:rFonts w:ascii="Arial MT"/>
                <w:sz w:val="18"/>
              </w:rPr>
              <w:t>that</w:t>
            </w:r>
            <w:r>
              <w:rPr>
                <w:rFonts w:ascii="Arial MT"/>
                <w:spacing w:val="-3"/>
                <w:sz w:val="18"/>
              </w:rPr>
              <w:t> </w:t>
            </w:r>
            <w:r>
              <w:rPr>
                <w:rFonts w:ascii="Arial MT"/>
                <w:sz w:val="18"/>
              </w:rPr>
              <w:t>job</w:t>
            </w:r>
            <w:r>
              <w:rPr>
                <w:rFonts w:ascii="Arial MT"/>
                <w:spacing w:val="-3"/>
                <w:sz w:val="18"/>
              </w:rPr>
              <w:t> </w:t>
            </w:r>
            <w:r>
              <w:rPr>
                <w:rFonts w:ascii="Arial MT"/>
                <w:sz w:val="18"/>
              </w:rPr>
              <w:t>vacancies</w:t>
            </w:r>
            <w:r>
              <w:rPr>
                <w:rFonts w:ascii="Arial MT"/>
                <w:spacing w:val="-1"/>
                <w:sz w:val="18"/>
              </w:rPr>
              <w:t> </w:t>
            </w:r>
            <w:r>
              <w:rPr>
                <w:rFonts w:ascii="Arial MT"/>
                <w:spacing w:val="-5"/>
                <w:sz w:val="18"/>
              </w:rPr>
              <w:t>are</w:t>
            </w:r>
          </w:p>
          <w:p>
            <w:pPr>
              <w:pStyle w:val="TableParagraph"/>
              <w:spacing w:before="115"/>
              <w:ind w:left="75"/>
              <w:rPr>
                <w:rFonts w:ascii="Arial MT"/>
                <w:sz w:val="18"/>
              </w:rPr>
            </w:pPr>
            <w:r>
              <w:rPr>
                <w:rFonts w:ascii="Arial MT"/>
                <w:sz w:val="18"/>
              </w:rPr>
              <w:t>made</w:t>
            </w:r>
            <w:r>
              <w:rPr>
                <w:rFonts w:ascii="Arial MT"/>
                <w:spacing w:val="-3"/>
                <w:sz w:val="18"/>
              </w:rPr>
              <w:t> </w:t>
            </w:r>
            <w:r>
              <w:rPr>
                <w:rFonts w:ascii="Arial MT"/>
                <w:sz w:val="18"/>
              </w:rPr>
              <w:t>open</w:t>
            </w:r>
            <w:r>
              <w:rPr>
                <w:rFonts w:ascii="Arial MT"/>
                <w:spacing w:val="-1"/>
                <w:sz w:val="18"/>
              </w:rPr>
              <w:t> </w:t>
            </w:r>
            <w:r>
              <w:rPr>
                <w:rFonts w:ascii="Arial MT"/>
                <w:sz w:val="18"/>
              </w:rPr>
              <w:t>to</w:t>
            </w:r>
            <w:r>
              <w:rPr>
                <w:rFonts w:ascii="Arial MT"/>
                <w:spacing w:val="-2"/>
                <w:sz w:val="18"/>
              </w:rPr>
              <w:t> </w:t>
            </w:r>
            <w:r>
              <w:rPr>
                <w:rFonts w:ascii="Arial MT"/>
                <w:sz w:val="18"/>
              </w:rPr>
              <w:t>the</w:t>
            </w:r>
            <w:r>
              <w:rPr>
                <w:rFonts w:ascii="Arial MT"/>
                <w:spacing w:val="-2"/>
                <w:sz w:val="18"/>
              </w:rPr>
              <w:t> public</w:t>
            </w:r>
          </w:p>
        </w:tc>
        <w:tc>
          <w:tcPr>
            <w:tcW w:w="1128" w:type="dxa"/>
            <w:tcBorders>
              <w:top w:val="nil"/>
              <w:bottom w:val="nil"/>
              <w:right w:val="single" w:sz="8" w:space="0" w:color="000000"/>
            </w:tcBorders>
          </w:tcPr>
          <w:p>
            <w:pPr>
              <w:pStyle w:val="TableParagraph"/>
              <w:spacing w:before="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7"/>
              <w:rPr>
                <w:rFonts w:ascii="Arial"/>
                <w:b/>
                <w:sz w:val="18"/>
              </w:rPr>
            </w:pPr>
          </w:p>
          <w:p>
            <w:pPr>
              <w:pStyle w:val="TableParagraph"/>
              <w:ind w:right="37"/>
              <w:jc w:val="right"/>
              <w:rPr>
                <w:rFonts w:ascii="Arial MT"/>
                <w:sz w:val="18"/>
              </w:rPr>
            </w:pPr>
            <w:r>
              <w:rPr>
                <w:rFonts w:ascii="Arial MT"/>
                <w:spacing w:val="-2"/>
                <w:sz w:val="18"/>
              </w:rPr>
              <w:t>3.6107</w:t>
            </w:r>
          </w:p>
        </w:tc>
        <w:tc>
          <w:tcPr>
            <w:tcW w:w="1589" w:type="dxa"/>
            <w:tcBorders>
              <w:top w:val="nil"/>
              <w:left w:val="single" w:sz="8" w:space="0" w:color="000000"/>
              <w:bottom w:val="nil"/>
            </w:tcBorders>
          </w:tcPr>
          <w:p>
            <w:pPr>
              <w:pStyle w:val="TableParagraph"/>
              <w:spacing w:before="7"/>
              <w:rPr>
                <w:rFonts w:ascii="Arial"/>
                <w:b/>
                <w:sz w:val="18"/>
              </w:rPr>
            </w:pPr>
          </w:p>
          <w:p>
            <w:pPr>
              <w:pStyle w:val="TableParagraph"/>
              <w:ind w:right="34"/>
              <w:jc w:val="right"/>
              <w:rPr>
                <w:rFonts w:ascii="Arial MT"/>
                <w:sz w:val="18"/>
              </w:rPr>
            </w:pPr>
            <w:r>
              <w:rPr>
                <w:rFonts w:ascii="Arial MT"/>
                <w:spacing w:val="-2"/>
                <w:sz w:val="18"/>
              </w:rPr>
              <w:t>.65352</w:t>
            </w:r>
          </w:p>
        </w:tc>
      </w:tr>
      <w:tr>
        <w:trPr>
          <w:trHeight w:val="960" w:hRule="atLeast"/>
        </w:trPr>
        <w:tc>
          <w:tcPr>
            <w:tcW w:w="2737" w:type="dxa"/>
            <w:tcBorders>
              <w:top w:val="nil"/>
              <w:bottom w:val="nil"/>
            </w:tcBorders>
          </w:tcPr>
          <w:p>
            <w:pPr>
              <w:pStyle w:val="TableParagraph"/>
              <w:spacing w:line="369" w:lineRule="auto" w:before="53"/>
              <w:ind w:left="75"/>
              <w:rPr>
                <w:rFonts w:ascii="Arial MT"/>
                <w:sz w:val="18"/>
              </w:rPr>
            </w:pPr>
            <w:r>
              <w:rPr>
                <w:rFonts w:ascii="Arial MT"/>
                <w:sz w:val="18"/>
              </w:rPr>
              <w:t>Ensure</w:t>
            </w:r>
            <w:r>
              <w:rPr>
                <w:rFonts w:ascii="Arial MT"/>
                <w:spacing w:val="-13"/>
                <w:sz w:val="18"/>
              </w:rPr>
              <w:t> </w:t>
            </w:r>
            <w:r>
              <w:rPr>
                <w:rFonts w:ascii="Arial MT"/>
                <w:sz w:val="18"/>
              </w:rPr>
              <w:t>that</w:t>
            </w:r>
            <w:r>
              <w:rPr>
                <w:rFonts w:ascii="Arial MT"/>
                <w:spacing w:val="-12"/>
                <w:sz w:val="18"/>
              </w:rPr>
              <w:t> </w:t>
            </w:r>
            <w:r>
              <w:rPr>
                <w:rFonts w:ascii="Arial MT"/>
                <w:sz w:val="18"/>
              </w:rPr>
              <w:t>existing</w:t>
            </w:r>
            <w:r>
              <w:rPr>
                <w:rFonts w:ascii="Arial MT"/>
                <w:spacing w:val="-13"/>
                <w:sz w:val="18"/>
              </w:rPr>
              <w:t> </w:t>
            </w:r>
            <w:r>
              <w:rPr>
                <w:rFonts w:ascii="Arial MT"/>
                <w:sz w:val="18"/>
              </w:rPr>
              <w:t>employees are considered when there are</w:t>
            </w:r>
          </w:p>
          <w:p>
            <w:pPr>
              <w:pStyle w:val="TableParagraph"/>
              <w:spacing w:before="3"/>
              <w:ind w:left="75"/>
              <w:rPr>
                <w:rFonts w:ascii="Arial MT"/>
                <w:sz w:val="18"/>
              </w:rPr>
            </w:pPr>
            <w:r>
              <w:rPr>
                <w:rFonts w:ascii="Arial MT"/>
                <w:sz w:val="18"/>
              </w:rPr>
              <w:t>vacancies</w:t>
            </w:r>
            <w:r>
              <w:rPr>
                <w:rFonts w:ascii="Arial MT"/>
                <w:spacing w:val="-4"/>
                <w:sz w:val="18"/>
              </w:rPr>
              <w:t> </w:t>
            </w:r>
            <w:r>
              <w:rPr>
                <w:rFonts w:ascii="Arial MT"/>
                <w:sz w:val="18"/>
              </w:rPr>
              <w:t>for</w:t>
            </w:r>
            <w:r>
              <w:rPr>
                <w:rFonts w:ascii="Arial MT"/>
                <w:spacing w:val="-4"/>
                <w:sz w:val="18"/>
              </w:rPr>
              <w:t> </w:t>
            </w:r>
            <w:r>
              <w:rPr>
                <w:rFonts w:ascii="Arial MT"/>
                <w:sz w:val="18"/>
              </w:rPr>
              <w:t>higher</w:t>
            </w:r>
            <w:r>
              <w:rPr>
                <w:rFonts w:ascii="Arial MT"/>
                <w:spacing w:val="-1"/>
                <w:sz w:val="18"/>
              </w:rPr>
              <w:t> </w:t>
            </w:r>
            <w:r>
              <w:rPr>
                <w:rFonts w:ascii="Arial MT"/>
                <w:spacing w:val="-2"/>
                <w:sz w:val="18"/>
              </w:rPr>
              <w:t>positions</w:t>
            </w:r>
          </w:p>
        </w:tc>
        <w:tc>
          <w:tcPr>
            <w:tcW w:w="1128" w:type="dxa"/>
            <w:tcBorders>
              <w:top w:val="nil"/>
              <w:bottom w:val="nil"/>
              <w:right w:val="single" w:sz="8" w:space="0" w:color="000000"/>
            </w:tcBorders>
          </w:tcPr>
          <w:p>
            <w:pPr>
              <w:pStyle w:val="TableParagraph"/>
              <w:spacing w:before="16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5"/>
              <w:rPr>
                <w:rFonts w:ascii="Arial"/>
                <w:b/>
                <w:sz w:val="18"/>
              </w:rPr>
            </w:pPr>
          </w:p>
          <w:p>
            <w:pPr>
              <w:pStyle w:val="TableParagraph"/>
              <w:ind w:right="37"/>
              <w:jc w:val="right"/>
              <w:rPr>
                <w:rFonts w:ascii="Arial MT"/>
                <w:sz w:val="18"/>
              </w:rPr>
            </w:pPr>
            <w:r>
              <w:rPr>
                <w:rFonts w:ascii="Arial MT"/>
                <w:spacing w:val="-2"/>
                <w:sz w:val="18"/>
              </w:rPr>
              <w:t>3.9295</w:t>
            </w:r>
          </w:p>
        </w:tc>
        <w:tc>
          <w:tcPr>
            <w:tcW w:w="1589" w:type="dxa"/>
            <w:tcBorders>
              <w:top w:val="nil"/>
              <w:left w:val="single" w:sz="8" w:space="0" w:color="000000"/>
              <w:bottom w:val="nil"/>
            </w:tcBorders>
          </w:tcPr>
          <w:p>
            <w:pPr>
              <w:pStyle w:val="TableParagraph"/>
              <w:spacing w:before="165"/>
              <w:rPr>
                <w:rFonts w:ascii="Arial"/>
                <w:b/>
                <w:sz w:val="18"/>
              </w:rPr>
            </w:pPr>
          </w:p>
          <w:p>
            <w:pPr>
              <w:pStyle w:val="TableParagraph"/>
              <w:ind w:right="34"/>
              <w:jc w:val="right"/>
              <w:rPr>
                <w:rFonts w:ascii="Arial MT"/>
                <w:sz w:val="18"/>
              </w:rPr>
            </w:pPr>
            <w:r>
              <w:rPr>
                <w:rFonts w:ascii="Arial MT"/>
                <w:spacing w:val="-2"/>
                <w:sz w:val="18"/>
              </w:rPr>
              <w:t>.68046</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Involve</w:t>
            </w:r>
            <w:r>
              <w:rPr>
                <w:rFonts w:ascii="Arial MT"/>
                <w:spacing w:val="-2"/>
                <w:sz w:val="18"/>
              </w:rPr>
              <w:t> </w:t>
            </w:r>
            <w:r>
              <w:rPr>
                <w:rFonts w:ascii="Arial MT"/>
                <w:sz w:val="18"/>
              </w:rPr>
              <w:t>heads</w:t>
            </w:r>
            <w:r>
              <w:rPr>
                <w:rFonts w:ascii="Arial MT"/>
                <w:spacing w:val="-3"/>
                <w:sz w:val="18"/>
              </w:rPr>
              <w:t> </w:t>
            </w:r>
            <w:r>
              <w:rPr>
                <w:rFonts w:ascii="Arial MT"/>
                <w:sz w:val="18"/>
              </w:rPr>
              <w:t>of</w:t>
            </w:r>
            <w:r>
              <w:rPr>
                <w:rFonts w:ascii="Arial MT"/>
                <w:spacing w:val="-1"/>
                <w:sz w:val="18"/>
              </w:rPr>
              <w:t> </w:t>
            </w:r>
            <w:r>
              <w:rPr>
                <w:rFonts w:ascii="Arial MT"/>
                <w:sz w:val="18"/>
              </w:rPr>
              <w:t>units</w:t>
            </w:r>
            <w:r>
              <w:rPr>
                <w:rFonts w:ascii="Arial MT"/>
                <w:spacing w:val="-3"/>
                <w:sz w:val="18"/>
              </w:rPr>
              <w:t> </w:t>
            </w:r>
            <w:r>
              <w:rPr>
                <w:rFonts w:ascii="Arial MT"/>
                <w:sz w:val="18"/>
              </w:rPr>
              <w:t>in</w:t>
            </w:r>
            <w:r>
              <w:rPr>
                <w:rFonts w:ascii="Arial MT"/>
                <w:spacing w:val="-3"/>
                <w:sz w:val="18"/>
              </w:rPr>
              <w:t> </w:t>
            </w:r>
            <w:r>
              <w:rPr>
                <w:rFonts w:ascii="Arial MT"/>
                <w:spacing w:val="-5"/>
                <w:sz w:val="18"/>
              </w:rPr>
              <w:t>the</w:t>
            </w:r>
          </w:p>
          <w:p>
            <w:pPr>
              <w:pStyle w:val="TableParagraph"/>
              <w:spacing w:before="112"/>
              <w:ind w:left="75"/>
              <w:rPr>
                <w:rFonts w:ascii="Arial MT"/>
                <w:sz w:val="18"/>
              </w:rPr>
            </w:pPr>
            <w:r>
              <w:rPr>
                <w:rFonts w:ascii="Arial MT"/>
                <w:sz w:val="18"/>
              </w:rPr>
              <w:t>recruitment</w:t>
            </w:r>
            <w:r>
              <w:rPr>
                <w:rFonts w:ascii="Arial MT"/>
                <w:spacing w:val="-4"/>
                <w:sz w:val="18"/>
              </w:rPr>
              <w:t> </w:t>
            </w:r>
            <w:r>
              <w:rPr>
                <w:rFonts w:ascii="Arial MT"/>
                <w:spacing w:val="-2"/>
                <w:sz w:val="18"/>
              </w:rPr>
              <w:t>process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4.0772</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.67476</w:t>
            </w:r>
          </w:p>
        </w:tc>
      </w:tr>
      <w:tr>
        <w:trPr>
          <w:trHeight w:val="580" w:hRule="atLeast"/>
        </w:trPr>
        <w:tc>
          <w:tcPr>
            <w:tcW w:w="2737" w:type="dxa"/>
            <w:tcBorders>
              <w:top w:val="nil"/>
              <w:bottom w:val="nil"/>
            </w:tcBorders>
          </w:tcPr>
          <w:p>
            <w:pPr>
              <w:pStyle w:val="TableParagraph"/>
              <w:spacing w:before="54"/>
              <w:ind w:left="75"/>
              <w:rPr>
                <w:rFonts w:ascii="Arial MT"/>
                <w:sz w:val="18"/>
              </w:rPr>
            </w:pPr>
            <w:r>
              <w:rPr>
                <w:rFonts w:ascii="Arial MT"/>
                <w:sz w:val="18"/>
              </w:rPr>
              <w:t>Use</w:t>
            </w:r>
            <w:r>
              <w:rPr>
                <w:rFonts w:ascii="Arial MT"/>
                <w:spacing w:val="-3"/>
                <w:sz w:val="18"/>
              </w:rPr>
              <w:t> </w:t>
            </w:r>
            <w:r>
              <w:rPr>
                <w:rFonts w:ascii="Arial MT"/>
                <w:sz w:val="18"/>
              </w:rPr>
              <w:t>suitable</w:t>
            </w:r>
            <w:r>
              <w:rPr>
                <w:rFonts w:ascii="Arial MT"/>
                <w:spacing w:val="-4"/>
                <w:sz w:val="18"/>
              </w:rPr>
              <w:t> </w:t>
            </w:r>
            <w:r>
              <w:rPr>
                <w:rFonts w:ascii="Arial MT"/>
                <w:sz w:val="18"/>
              </w:rPr>
              <w:t>media</w:t>
            </w:r>
            <w:r>
              <w:rPr>
                <w:rFonts w:ascii="Arial MT"/>
                <w:spacing w:val="-2"/>
                <w:sz w:val="18"/>
              </w:rPr>
              <w:t> </w:t>
            </w:r>
            <w:r>
              <w:rPr>
                <w:rFonts w:ascii="Arial MT"/>
                <w:sz w:val="18"/>
              </w:rPr>
              <w:t>to</w:t>
            </w:r>
            <w:r>
              <w:rPr>
                <w:rFonts w:ascii="Arial MT"/>
                <w:spacing w:val="-3"/>
                <w:sz w:val="18"/>
              </w:rPr>
              <w:t> </w:t>
            </w:r>
            <w:r>
              <w:rPr>
                <w:rFonts w:ascii="Arial MT"/>
                <w:spacing w:val="-2"/>
                <w:sz w:val="18"/>
              </w:rPr>
              <w:t>advertise</w:t>
            </w:r>
          </w:p>
          <w:p>
            <w:pPr>
              <w:pStyle w:val="TableParagraph"/>
              <w:spacing w:line="187" w:lineRule="exact" w:before="112"/>
              <w:ind w:left="75"/>
              <w:rPr>
                <w:rFonts w:ascii="Arial MT"/>
                <w:sz w:val="18"/>
              </w:rPr>
            </w:pPr>
            <w:r>
              <w:rPr>
                <w:rFonts w:ascii="Arial MT"/>
                <w:spacing w:val="-2"/>
                <w:sz w:val="18"/>
              </w:rPr>
              <w:t>vacancies</w:t>
            </w:r>
          </w:p>
        </w:tc>
        <w:tc>
          <w:tcPr>
            <w:tcW w:w="1128" w:type="dxa"/>
            <w:tcBorders>
              <w:top w:val="nil"/>
              <w:bottom w:val="nil"/>
              <w:right w:val="single" w:sz="8" w:space="0" w:color="000000"/>
            </w:tcBorders>
          </w:tcPr>
          <w:p>
            <w:pPr>
              <w:pStyle w:val="TableParagraph"/>
              <w:spacing w:before="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2"/>
                <w:sz w:val="18"/>
              </w:rPr>
              <w:t>3.9933</w:t>
            </w:r>
          </w:p>
        </w:tc>
        <w:tc>
          <w:tcPr>
            <w:tcW w:w="1589" w:type="dxa"/>
            <w:tcBorders>
              <w:top w:val="nil"/>
              <w:left w:val="single" w:sz="8" w:space="0" w:color="000000"/>
              <w:bottom w:val="nil"/>
            </w:tcBorders>
          </w:tcPr>
          <w:p>
            <w:pPr>
              <w:pStyle w:val="TableParagraph"/>
              <w:spacing w:before="5"/>
              <w:rPr>
                <w:rFonts w:ascii="Arial"/>
                <w:b/>
                <w:sz w:val="18"/>
              </w:rPr>
            </w:pPr>
          </w:p>
          <w:p>
            <w:pPr>
              <w:pStyle w:val="TableParagraph"/>
              <w:ind w:right="34"/>
              <w:jc w:val="right"/>
              <w:rPr>
                <w:rFonts w:ascii="Arial MT"/>
                <w:sz w:val="18"/>
              </w:rPr>
            </w:pPr>
            <w:r>
              <w:rPr>
                <w:rFonts w:ascii="Arial MT"/>
                <w:spacing w:val="-2"/>
                <w:sz w:val="18"/>
              </w:rPr>
              <w:t>.70588</w:t>
            </w:r>
          </w:p>
        </w:tc>
      </w:tr>
    </w:tbl>
    <w:p>
      <w:pPr>
        <w:spacing w:after="0"/>
        <w:jc w:val="right"/>
        <w:rPr>
          <w:rFonts w:ascii="Arial MT"/>
          <w:sz w:val="18"/>
        </w:rPr>
        <w:sectPr>
          <w:pgSz w:w="12240" w:h="15840"/>
          <w:pgMar w:header="761" w:footer="0" w:top="980" w:bottom="280" w:left="1200" w:right="240"/>
        </w:sectPr>
      </w:pPr>
    </w:p>
    <w:p>
      <w:pPr>
        <w:pStyle w:val="BodyText"/>
        <w:spacing w:before="209"/>
        <w:jc w:val="left"/>
        <w:rPr>
          <w:rFonts w:ascii="Arial"/>
          <w:b/>
          <w:sz w:val="20"/>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37"/>
        <w:gridCol w:w="1128"/>
        <w:gridCol w:w="1128"/>
        <w:gridCol w:w="1589"/>
      </w:tblGrid>
      <w:tr>
        <w:trPr>
          <w:trHeight w:val="996" w:hRule="atLeast"/>
        </w:trPr>
        <w:tc>
          <w:tcPr>
            <w:tcW w:w="2737" w:type="dxa"/>
            <w:tcBorders>
              <w:top w:val="nil"/>
              <w:bottom w:val="nil"/>
            </w:tcBorders>
          </w:tcPr>
          <w:p>
            <w:pPr>
              <w:pStyle w:val="TableParagraph"/>
              <w:spacing w:line="369" w:lineRule="auto" w:before="112"/>
              <w:ind w:left="75"/>
              <w:rPr>
                <w:rFonts w:ascii="Arial MT"/>
                <w:sz w:val="18"/>
              </w:rPr>
            </w:pPr>
            <w:r>
              <w:rPr>
                <w:rFonts w:ascii="Arial MT"/>
                <w:sz w:val="18"/>
              </w:rPr>
              <w:t>Ensure that the recruitment process</w:t>
            </w:r>
            <w:r>
              <w:rPr>
                <w:rFonts w:ascii="Arial MT"/>
                <w:spacing w:val="-8"/>
                <w:sz w:val="18"/>
              </w:rPr>
              <w:t> </w:t>
            </w:r>
            <w:r>
              <w:rPr>
                <w:rFonts w:ascii="Arial MT"/>
                <w:sz w:val="18"/>
              </w:rPr>
              <w:t>is</w:t>
            </w:r>
            <w:r>
              <w:rPr>
                <w:rFonts w:ascii="Arial MT"/>
                <w:spacing w:val="-8"/>
                <w:sz w:val="18"/>
              </w:rPr>
              <w:t> </w:t>
            </w:r>
            <w:r>
              <w:rPr>
                <w:rFonts w:ascii="Arial MT"/>
                <w:sz w:val="18"/>
              </w:rPr>
              <w:t>fair</w:t>
            </w:r>
            <w:r>
              <w:rPr>
                <w:rFonts w:ascii="Arial MT"/>
                <w:spacing w:val="-8"/>
                <w:sz w:val="18"/>
              </w:rPr>
              <w:t> </w:t>
            </w:r>
            <w:r>
              <w:rPr>
                <w:rFonts w:ascii="Arial MT"/>
                <w:sz w:val="18"/>
              </w:rPr>
              <w:t>to</w:t>
            </w:r>
            <w:r>
              <w:rPr>
                <w:rFonts w:ascii="Arial MT"/>
                <w:spacing w:val="-7"/>
                <w:sz w:val="18"/>
              </w:rPr>
              <w:t> </w:t>
            </w:r>
            <w:r>
              <w:rPr>
                <w:rFonts w:ascii="Arial MT"/>
                <w:sz w:val="18"/>
              </w:rPr>
              <w:t>all</w:t>
            </w:r>
            <w:r>
              <w:rPr>
                <w:rFonts w:ascii="Arial MT"/>
                <w:spacing w:val="-8"/>
                <w:sz w:val="18"/>
              </w:rPr>
              <w:t> </w:t>
            </w:r>
            <w:r>
              <w:rPr>
                <w:rFonts w:ascii="Arial MT"/>
                <w:sz w:val="18"/>
              </w:rPr>
              <w:t>prospective</w:t>
            </w:r>
          </w:p>
          <w:p>
            <w:pPr>
              <w:pStyle w:val="TableParagraph"/>
              <w:spacing w:before="3"/>
              <w:ind w:left="75"/>
              <w:rPr>
                <w:rFonts w:ascii="Arial MT"/>
                <w:sz w:val="18"/>
              </w:rPr>
            </w:pPr>
            <w:r>
              <w:rPr>
                <w:rFonts w:ascii="Arial MT"/>
                <w:spacing w:val="-2"/>
                <w:sz w:val="18"/>
              </w:rPr>
              <w:t>employees.</w:t>
            </w:r>
          </w:p>
        </w:tc>
        <w:tc>
          <w:tcPr>
            <w:tcW w:w="1128" w:type="dxa"/>
            <w:tcBorders>
              <w:top w:val="nil"/>
              <w:bottom w:val="nil"/>
              <w:right w:val="single" w:sz="8" w:space="0" w:color="000000"/>
            </w:tcBorders>
          </w:tcPr>
          <w:p>
            <w:pPr>
              <w:pStyle w:val="TableParagraph"/>
              <w:rPr>
                <w:rFonts w:ascii="Arial"/>
                <w:b/>
                <w:sz w:val="18"/>
              </w:rPr>
            </w:pPr>
          </w:p>
          <w:p>
            <w:pPr>
              <w:pStyle w:val="TableParagraph"/>
              <w:spacing w:before="17"/>
              <w:rPr>
                <w:rFonts w:ascii="Arial"/>
                <w:b/>
                <w:sz w:val="18"/>
              </w:rPr>
            </w:pPr>
          </w:p>
          <w:p>
            <w:pPr>
              <w:pStyle w:val="TableParagraph"/>
              <w:ind w:right="38"/>
              <w:jc w:val="right"/>
              <w:rPr>
                <w:rFonts w:ascii="Arial MT"/>
                <w:sz w:val="18"/>
              </w:rPr>
            </w:pPr>
            <w:r>
              <w:rPr>
                <w:rFonts w:ascii="Arial MT"/>
                <w:spacing w:val="-5"/>
                <w:sz w:val="18"/>
              </w:rPr>
              <w:t>298</w:t>
            </w:r>
          </w:p>
        </w:tc>
        <w:tc>
          <w:tcPr>
            <w:tcW w:w="1128" w:type="dxa"/>
            <w:vMerge w:val="restart"/>
            <w:tcBorders>
              <w:top w:val="nil"/>
              <w:left w:val="single" w:sz="8" w:space="0" w:color="000000"/>
              <w:right w:val="single" w:sz="8" w:space="0" w:color="000000"/>
            </w:tcBorders>
          </w:tcPr>
          <w:p>
            <w:pPr>
              <w:pStyle w:val="TableParagraph"/>
              <w:rPr>
                <w:rFonts w:ascii="Arial"/>
                <w:b/>
                <w:sz w:val="18"/>
              </w:rPr>
            </w:pPr>
          </w:p>
          <w:p>
            <w:pPr>
              <w:pStyle w:val="TableParagraph"/>
              <w:spacing w:before="17"/>
              <w:rPr>
                <w:rFonts w:ascii="Arial"/>
                <w:b/>
                <w:sz w:val="18"/>
              </w:rPr>
            </w:pPr>
          </w:p>
          <w:p>
            <w:pPr>
              <w:pStyle w:val="TableParagraph"/>
              <w:ind w:left="517"/>
              <w:rPr>
                <w:rFonts w:ascii="Arial MT"/>
                <w:sz w:val="18"/>
              </w:rPr>
            </w:pPr>
            <w:r>
              <w:rPr>
                <w:rFonts w:ascii="Arial MT"/>
                <w:spacing w:val="-2"/>
                <w:sz w:val="18"/>
              </w:rPr>
              <w:t>4.3758</w:t>
            </w:r>
          </w:p>
        </w:tc>
        <w:tc>
          <w:tcPr>
            <w:tcW w:w="1589" w:type="dxa"/>
            <w:vMerge w:val="restart"/>
            <w:tcBorders>
              <w:top w:val="nil"/>
              <w:left w:val="single" w:sz="8" w:space="0" w:color="000000"/>
            </w:tcBorders>
          </w:tcPr>
          <w:p>
            <w:pPr>
              <w:pStyle w:val="TableParagraph"/>
              <w:rPr>
                <w:rFonts w:ascii="Arial"/>
                <w:b/>
                <w:sz w:val="18"/>
              </w:rPr>
            </w:pPr>
          </w:p>
          <w:p>
            <w:pPr>
              <w:pStyle w:val="TableParagraph"/>
              <w:spacing w:before="17"/>
              <w:rPr>
                <w:rFonts w:ascii="Arial"/>
                <w:b/>
                <w:sz w:val="18"/>
              </w:rPr>
            </w:pPr>
          </w:p>
          <w:p>
            <w:pPr>
              <w:pStyle w:val="TableParagraph"/>
              <w:ind w:left="969"/>
              <w:rPr>
                <w:rFonts w:ascii="Arial MT"/>
                <w:sz w:val="18"/>
              </w:rPr>
            </w:pPr>
            <w:r>
              <w:rPr>
                <w:rFonts w:ascii="Arial MT"/>
                <w:spacing w:val="-2"/>
                <w:sz w:val="18"/>
              </w:rPr>
              <w:t>.60832</w:t>
            </w:r>
          </w:p>
        </w:tc>
      </w:tr>
      <w:tr>
        <w:trPr>
          <w:trHeight w:val="237" w:hRule="atLeast"/>
        </w:trPr>
        <w:tc>
          <w:tcPr>
            <w:tcW w:w="2737" w:type="dxa"/>
            <w:tcBorders>
              <w:top w:val="nil"/>
            </w:tcBorders>
          </w:tcPr>
          <w:p>
            <w:pPr>
              <w:pStyle w:val="TableParagraph"/>
              <w:spacing w:line="186" w:lineRule="exact" w:before="30"/>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8" w:type="dxa"/>
            <w:tcBorders>
              <w:top w:val="nil"/>
              <w:right w:val="single" w:sz="8" w:space="0" w:color="000000"/>
            </w:tcBorders>
          </w:tcPr>
          <w:p>
            <w:pPr>
              <w:pStyle w:val="TableParagraph"/>
              <w:spacing w:line="186" w:lineRule="exact" w:before="30"/>
              <w:ind w:right="38"/>
              <w:jc w:val="right"/>
              <w:rPr>
                <w:rFonts w:ascii="Arial MT"/>
                <w:sz w:val="18"/>
              </w:rPr>
            </w:pPr>
            <w:r>
              <w:rPr>
                <w:rFonts w:ascii="Arial MT"/>
                <w:spacing w:val="-5"/>
                <w:sz w:val="18"/>
              </w:rPr>
              <w:t>298</w:t>
            </w:r>
          </w:p>
        </w:tc>
        <w:tc>
          <w:tcPr>
            <w:tcW w:w="1128" w:type="dxa"/>
            <w:vMerge/>
            <w:tcBorders>
              <w:top w:val="nil"/>
              <w:left w:val="single" w:sz="8" w:space="0" w:color="000000"/>
              <w:right w:val="single" w:sz="8" w:space="0" w:color="000000"/>
            </w:tcBorders>
          </w:tcPr>
          <w:p>
            <w:pPr>
              <w:rPr>
                <w:sz w:val="2"/>
                <w:szCs w:val="2"/>
              </w:rPr>
            </w:pPr>
          </w:p>
        </w:tc>
        <w:tc>
          <w:tcPr>
            <w:tcW w:w="1589" w:type="dxa"/>
            <w:vMerge/>
            <w:tcBorders>
              <w:top w:val="nil"/>
              <w:left w:val="single" w:sz="8" w:space="0" w:color="000000"/>
            </w:tcBorders>
          </w:tcPr>
          <w:p>
            <w:pPr>
              <w:rPr>
                <w:sz w:val="2"/>
                <w:szCs w:val="2"/>
              </w:rPr>
            </w:pPr>
          </w:p>
        </w:tc>
      </w:tr>
    </w:tbl>
    <w:p>
      <w:pPr>
        <w:pStyle w:val="BodyText"/>
        <w:jc w:val="left"/>
        <w:rPr>
          <w:rFonts w:ascii="Arial"/>
          <w:b/>
          <w:sz w:val="26"/>
        </w:rPr>
      </w:pPr>
    </w:p>
    <w:p>
      <w:pPr>
        <w:pStyle w:val="BodyText"/>
        <w:spacing w:before="41"/>
        <w:jc w:val="left"/>
        <w:rPr>
          <w:rFonts w:ascii="Arial"/>
          <w:b/>
          <w:sz w:val="26"/>
        </w:rPr>
      </w:pPr>
    </w:p>
    <w:p>
      <w:pPr>
        <w:spacing w:before="0"/>
        <w:ind w:left="240" w:right="0" w:firstLine="0"/>
        <w:jc w:val="left"/>
        <w:rPr>
          <w:rFonts w:ascii="Arial"/>
          <w:b/>
          <w:sz w:val="26"/>
        </w:rPr>
      </w:pPr>
      <w:r>
        <w:rPr>
          <w:rFonts w:ascii="Arial"/>
          <w:b/>
          <w:spacing w:val="-2"/>
          <w:sz w:val="26"/>
        </w:rPr>
        <w:t>Descriptives</w:t>
      </w:r>
    </w:p>
    <w:p>
      <w:pPr>
        <w:pStyle w:val="BodyText"/>
        <w:jc w:val="left"/>
        <w:rPr>
          <w:rFonts w:ascii="Arial"/>
          <w:b/>
          <w:sz w:val="18"/>
        </w:rPr>
      </w:pPr>
    </w:p>
    <w:p>
      <w:pPr>
        <w:pStyle w:val="BodyText"/>
        <w:spacing w:before="96"/>
        <w:jc w:val="left"/>
        <w:rPr>
          <w:rFonts w:ascii="Arial"/>
          <w:b/>
          <w:sz w:val="18"/>
        </w:rPr>
      </w:pPr>
    </w:p>
    <w:p>
      <w:pPr>
        <w:spacing w:before="0" w:after="8"/>
        <w:ind w:left="2618"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37"/>
        <w:gridCol w:w="1128"/>
        <w:gridCol w:w="1128"/>
        <w:gridCol w:w="1589"/>
      </w:tblGrid>
      <w:tr>
        <w:trPr>
          <w:trHeight w:val="315" w:hRule="atLeast"/>
        </w:trPr>
        <w:tc>
          <w:tcPr>
            <w:tcW w:w="2737" w:type="dxa"/>
          </w:tcPr>
          <w:p>
            <w:pPr>
              <w:pStyle w:val="TableParagraph"/>
              <w:rPr>
                <w:sz w:val="18"/>
              </w:rPr>
            </w:pPr>
          </w:p>
        </w:tc>
        <w:tc>
          <w:tcPr>
            <w:tcW w:w="1128" w:type="dxa"/>
            <w:tcBorders>
              <w:right w:val="single" w:sz="8" w:space="0" w:color="000000"/>
            </w:tcBorders>
          </w:tcPr>
          <w:p>
            <w:pPr>
              <w:pStyle w:val="TableParagraph"/>
              <w:spacing w:line="186" w:lineRule="exact" w:before="108"/>
              <w:ind w:left="30"/>
              <w:jc w:val="center"/>
              <w:rPr>
                <w:rFonts w:ascii="Arial MT"/>
                <w:sz w:val="18"/>
              </w:rPr>
            </w:pPr>
            <w:r>
              <w:rPr>
                <w:rFonts w:ascii="Arial MT"/>
                <w:spacing w:val="-10"/>
                <w:sz w:val="18"/>
              </w:rPr>
              <w:t>N</w:t>
            </w:r>
          </w:p>
        </w:tc>
        <w:tc>
          <w:tcPr>
            <w:tcW w:w="1128" w:type="dxa"/>
            <w:tcBorders>
              <w:left w:val="single" w:sz="8" w:space="0" w:color="000000"/>
              <w:right w:val="single" w:sz="8" w:space="0" w:color="000000"/>
            </w:tcBorders>
          </w:tcPr>
          <w:p>
            <w:pPr>
              <w:pStyle w:val="TableParagraph"/>
              <w:spacing w:line="186" w:lineRule="exact" w:before="108"/>
              <w:ind w:left="347"/>
              <w:rPr>
                <w:rFonts w:ascii="Arial MT"/>
                <w:sz w:val="18"/>
              </w:rPr>
            </w:pPr>
            <w:r>
              <w:rPr>
                <w:rFonts w:ascii="Arial MT"/>
                <w:spacing w:val="-4"/>
                <w:sz w:val="18"/>
              </w:rPr>
              <w:t>Mean</w:t>
            </w:r>
          </w:p>
        </w:tc>
        <w:tc>
          <w:tcPr>
            <w:tcW w:w="1589" w:type="dxa"/>
            <w:tcBorders>
              <w:left w:val="single" w:sz="8" w:space="0" w:color="000000"/>
            </w:tcBorders>
          </w:tcPr>
          <w:p>
            <w:pPr>
              <w:pStyle w:val="TableParagraph"/>
              <w:spacing w:line="186" w:lineRule="exact" w:before="108"/>
              <w:ind w:left="237"/>
              <w:rPr>
                <w:rFonts w:ascii="Arial MT"/>
                <w:sz w:val="18"/>
              </w:rPr>
            </w:pPr>
            <w:r>
              <w:rPr>
                <w:rFonts w:ascii="Arial MT"/>
                <w:sz w:val="18"/>
              </w:rPr>
              <w:t>Std.</w:t>
            </w:r>
            <w:r>
              <w:rPr>
                <w:rFonts w:ascii="Arial MT"/>
                <w:spacing w:val="-2"/>
                <w:sz w:val="18"/>
              </w:rPr>
              <w:t> Deviation</w:t>
            </w:r>
          </w:p>
        </w:tc>
      </w:tr>
      <w:tr>
        <w:trPr>
          <w:trHeight w:val="696" w:hRule="atLeast"/>
        </w:trPr>
        <w:tc>
          <w:tcPr>
            <w:tcW w:w="2737" w:type="dxa"/>
            <w:tcBorders>
              <w:bottom w:val="nil"/>
            </w:tcBorders>
          </w:tcPr>
          <w:p>
            <w:pPr>
              <w:pStyle w:val="TableParagraph"/>
              <w:spacing w:line="322" w:lineRule="exact" w:before="20"/>
              <w:ind w:left="75"/>
              <w:rPr>
                <w:rFonts w:ascii="Arial MT"/>
                <w:sz w:val="18"/>
              </w:rPr>
            </w:pPr>
            <w:r>
              <w:rPr>
                <w:rFonts w:ascii="Arial MT"/>
                <w:sz w:val="18"/>
              </w:rPr>
              <w:t>Consistently</w:t>
            </w:r>
            <w:r>
              <w:rPr>
                <w:rFonts w:ascii="Arial MT"/>
                <w:spacing w:val="-15"/>
                <w:sz w:val="18"/>
              </w:rPr>
              <w:t> </w:t>
            </w:r>
            <w:r>
              <w:rPr>
                <w:rFonts w:ascii="Arial MT"/>
                <w:sz w:val="18"/>
              </w:rPr>
              <w:t>assessing</w:t>
            </w:r>
            <w:r>
              <w:rPr>
                <w:rFonts w:ascii="Arial MT"/>
                <w:spacing w:val="-12"/>
                <w:sz w:val="18"/>
              </w:rPr>
              <w:t> </w:t>
            </w:r>
            <w:r>
              <w:rPr>
                <w:rFonts w:ascii="Arial MT"/>
                <w:sz w:val="18"/>
              </w:rPr>
              <w:t>training needs of employees</w:t>
            </w:r>
          </w:p>
        </w:tc>
        <w:tc>
          <w:tcPr>
            <w:tcW w:w="1128" w:type="dxa"/>
            <w:tcBorders>
              <w:bottom w:val="nil"/>
              <w:right w:val="single" w:sz="8" w:space="0" w:color="000000"/>
            </w:tcBorders>
          </w:tcPr>
          <w:p>
            <w:pPr>
              <w:pStyle w:val="TableParagraph"/>
              <w:spacing w:before="63"/>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left w:val="single" w:sz="8" w:space="0" w:color="000000"/>
              <w:bottom w:val="nil"/>
              <w:right w:val="single" w:sz="8" w:space="0" w:color="000000"/>
            </w:tcBorders>
          </w:tcPr>
          <w:p>
            <w:pPr>
              <w:pStyle w:val="TableParagraph"/>
              <w:spacing w:before="63"/>
              <w:rPr>
                <w:rFonts w:ascii="Arial"/>
                <w:b/>
                <w:sz w:val="18"/>
              </w:rPr>
            </w:pPr>
          </w:p>
          <w:p>
            <w:pPr>
              <w:pStyle w:val="TableParagraph"/>
              <w:ind w:right="37"/>
              <w:jc w:val="right"/>
              <w:rPr>
                <w:rFonts w:ascii="Arial MT"/>
                <w:sz w:val="18"/>
              </w:rPr>
            </w:pPr>
            <w:r>
              <w:rPr>
                <w:rFonts w:ascii="Arial MT"/>
                <w:spacing w:val="-2"/>
                <w:sz w:val="18"/>
              </w:rPr>
              <w:t>4.0738</w:t>
            </w:r>
          </w:p>
        </w:tc>
        <w:tc>
          <w:tcPr>
            <w:tcW w:w="1589" w:type="dxa"/>
            <w:tcBorders>
              <w:left w:val="single" w:sz="8" w:space="0" w:color="000000"/>
              <w:bottom w:val="nil"/>
            </w:tcBorders>
          </w:tcPr>
          <w:p>
            <w:pPr>
              <w:pStyle w:val="TableParagraph"/>
              <w:spacing w:before="63"/>
              <w:rPr>
                <w:rFonts w:ascii="Arial"/>
                <w:b/>
                <w:sz w:val="18"/>
              </w:rPr>
            </w:pPr>
          </w:p>
          <w:p>
            <w:pPr>
              <w:pStyle w:val="TableParagraph"/>
              <w:ind w:right="34"/>
              <w:jc w:val="right"/>
              <w:rPr>
                <w:rFonts w:ascii="Arial MT"/>
                <w:sz w:val="18"/>
              </w:rPr>
            </w:pPr>
            <w:r>
              <w:rPr>
                <w:rFonts w:ascii="Arial MT"/>
                <w:spacing w:val="-2"/>
                <w:sz w:val="18"/>
              </w:rPr>
              <w:t>.67264</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pacing w:val="-2"/>
                <w:sz w:val="18"/>
              </w:rPr>
              <w:t>Recommend</w:t>
            </w:r>
            <w:r>
              <w:rPr>
                <w:rFonts w:ascii="Arial MT"/>
                <w:spacing w:val="4"/>
                <w:sz w:val="18"/>
              </w:rPr>
              <w:t> </w:t>
            </w:r>
            <w:r>
              <w:rPr>
                <w:rFonts w:ascii="Arial MT"/>
                <w:spacing w:val="-2"/>
                <w:sz w:val="18"/>
              </w:rPr>
              <w:t>personnel</w:t>
            </w:r>
            <w:r>
              <w:rPr>
                <w:rFonts w:ascii="Arial MT"/>
                <w:spacing w:val="5"/>
                <w:sz w:val="18"/>
              </w:rPr>
              <w:t> </w:t>
            </w:r>
            <w:r>
              <w:rPr>
                <w:rFonts w:ascii="Arial MT"/>
                <w:spacing w:val="-5"/>
                <w:sz w:val="18"/>
              </w:rPr>
              <w:t>for</w:t>
            </w:r>
          </w:p>
          <w:p>
            <w:pPr>
              <w:pStyle w:val="TableParagraph"/>
              <w:spacing w:before="112"/>
              <w:ind w:left="75"/>
              <w:rPr>
                <w:rFonts w:ascii="Arial MT"/>
                <w:sz w:val="18"/>
              </w:rPr>
            </w:pPr>
            <w:r>
              <w:rPr>
                <w:rFonts w:ascii="Arial MT"/>
                <w:sz w:val="18"/>
              </w:rPr>
              <w:t>training</w:t>
            </w:r>
            <w:r>
              <w:rPr>
                <w:rFonts w:ascii="Arial MT"/>
                <w:spacing w:val="-6"/>
                <w:sz w:val="18"/>
              </w:rPr>
              <w:t> </w:t>
            </w:r>
            <w:r>
              <w:rPr>
                <w:rFonts w:ascii="Arial MT"/>
                <w:sz w:val="18"/>
              </w:rPr>
              <w:t>based</w:t>
            </w:r>
            <w:r>
              <w:rPr>
                <w:rFonts w:ascii="Arial MT"/>
                <w:spacing w:val="-3"/>
                <w:sz w:val="18"/>
              </w:rPr>
              <w:t> </w:t>
            </w:r>
            <w:r>
              <w:rPr>
                <w:rFonts w:ascii="Arial MT"/>
                <w:sz w:val="18"/>
              </w:rPr>
              <w:t>on</w:t>
            </w:r>
            <w:r>
              <w:rPr>
                <w:rFonts w:ascii="Arial MT"/>
                <w:spacing w:val="-3"/>
                <w:sz w:val="18"/>
              </w:rPr>
              <w:t> </w:t>
            </w:r>
            <w:r>
              <w:rPr>
                <w:rFonts w:ascii="Arial MT"/>
                <w:spacing w:val="-4"/>
                <w:sz w:val="18"/>
              </w:rPr>
              <w:t>merit</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3.7953</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.66796</w:t>
            </w:r>
          </w:p>
        </w:tc>
      </w:tr>
      <w:tr>
        <w:trPr>
          <w:trHeight w:val="639" w:hRule="atLeast"/>
        </w:trPr>
        <w:tc>
          <w:tcPr>
            <w:tcW w:w="2737" w:type="dxa"/>
            <w:tcBorders>
              <w:top w:val="nil"/>
              <w:bottom w:val="nil"/>
            </w:tcBorders>
          </w:tcPr>
          <w:p>
            <w:pPr>
              <w:pStyle w:val="TableParagraph"/>
              <w:spacing w:before="54"/>
              <w:ind w:left="75"/>
              <w:rPr>
                <w:rFonts w:ascii="Arial MT"/>
                <w:sz w:val="18"/>
              </w:rPr>
            </w:pPr>
            <w:r>
              <w:rPr>
                <w:rFonts w:ascii="Arial MT"/>
                <w:sz w:val="18"/>
              </w:rPr>
              <w:t>Seek</w:t>
            </w:r>
            <w:r>
              <w:rPr>
                <w:rFonts w:ascii="Arial MT"/>
                <w:spacing w:val="-5"/>
                <w:sz w:val="18"/>
              </w:rPr>
              <w:t> </w:t>
            </w:r>
            <w:r>
              <w:rPr>
                <w:rFonts w:ascii="Arial MT"/>
                <w:sz w:val="18"/>
              </w:rPr>
              <w:t>out</w:t>
            </w:r>
            <w:r>
              <w:rPr>
                <w:rFonts w:ascii="Arial MT"/>
                <w:spacing w:val="-4"/>
                <w:sz w:val="18"/>
              </w:rPr>
              <w:t> </w:t>
            </w:r>
            <w:r>
              <w:rPr>
                <w:rFonts w:ascii="Arial MT"/>
                <w:sz w:val="18"/>
              </w:rPr>
              <w:t>opportunities</w:t>
            </w:r>
            <w:r>
              <w:rPr>
                <w:rFonts w:ascii="Arial MT"/>
                <w:spacing w:val="-2"/>
                <w:sz w:val="18"/>
              </w:rPr>
              <w:t> </w:t>
            </w:r>
            <w:r>
              <w:rPr>
                <w:rFonts w:ascii="Arial MT"/>
                <w:spacing w:val="-5"/>
                <w:sz w:val="18"/>
              </w:rPr>
              <w:t>for</w:t>
            </w:r>
          </w:p>
          <w:p>
            <w:pPr>
              <w:pStyle w:val="TableParagraph"/>
              <w:spacing w:before="112"/>
              <w:ind w:left="75"/>
              <w:rPr>
                <w:rFonts w:ascii="Arial MT"/>
                <w:sz w:val="18"/>
              </w:rPr>
            </w:pPr>
            <w:r>
              <w:rPr>
                <w:rFonts w:ascii="Arial MT"/>
                <w:sz w:val="18"/>
              </w:rPr>
              <w:t>employees</w:t>
            </w:r>
            <w:r>
              <w:rPr>
                <w:rFonts w:ascii="Arial MT"/>
                <w:spacing w:val="-3"/>
                <w:sz w:val="18"/>
              </w:rPr>
              <w:t> </w:t>
            </w:r>
            <w:r>
              <w:rPr>
                <w:rFonts w:ascii="Arial MT"/>
                <w:spacing w:val="-2"/>
                <w:sz w:val="18"/>
              </w:rPr>
              <w:t>development</w:t>
            </w:r>
          </w:p>
        </w:tc>
        <w:tc>
          <w:tcPr>
            <w:tcW w:w="1128" w:type="dxa"/>
            <w:tcBorders>
              <w:top w:val="nil"/>
              <w:bottom w:val="nil"/>
              <w:right w:val="single" w:sz="8" w:space="0" w:color="000000"/>
            </w:tcBorders>
          </w:tcPr>
          <w:p>
            <w:pPr>
              <w:pStyle w:val="TableParagraph"/>
              <w:spacing w:before="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2"/>
                <w:sz w:val="18"/>
              </w:rPr>
              <w:t>3.7383</w:t>
            </w:r>
          </w:p>
        </w:tc>
        <w:tc>
          <w:tcPr>
            <w:tcW w:w="1589" w:type="dxa"/>
            <w:tcBorders>
              <w:top w:val="nil"/>
              <w:left w:val="single" w:sz="8" w:space="0" w:color="000000"/>
              <w:bottom w:val="nil"/>
            </w:tcBorders>
          </w:tcPr>
          <w:p>
            <w:pPr>
              <w:pStyle w:val="TableParagraph"/>
              <w:spacing w:before="5"/>
              <w:rPr>
                <w:rFonts w:ascii="Arial"/>
                <w:b/>
                <w:sz w:val="18"/>
              </w:rPr>
            </w:pPr>
          </w:p>
          <w:p>
            <w:pPr>
              <w:pStyle w:val="TableParagraph"/>
              <w:ind w:right="34"/>
              <w:jc w:val="right"/>
              <w:rPr>
                <w:rFonts w:ascii="Arial MT"/>
                <w:sz w:val="18"/>
              </w:rPr>
            </w:pPr>
            <w:r>
              <w:rPr>
                <w:rFonts w:ascii="Arial MT"/>
                <w:spacing w:val="-2"/>
                <w:sz w:val="18"/>
              </w:rPr>
              <w:t>.65026</w:t>
            </w:r>
          </w:p>
        </w:tc>
      </w:tr>
      <w:tr>
        <w:trPr>
          <w:trHeight w:val="960" w:hRule="atLeast"/>
        </w:trPr>
        <w:tc>
          <w:tcPr>
            <w:tcW w:w="2737" w:type="dxa"/>
            <w:tcBorders>
              <w:top w:val="nil"/>
              <w:bottom w:val="nil"/>
            </w:tcBorders>
          </w:tcPr>
          <w:p>
            <w:pPr>
              <w:pStyle w:val="TableParagraph"/>
              <w:spacing w:before="53"/>
              <w:ind w:left="75"/>
              <w:rPr>
                <w:rFonts w:ascii="Arial MT"/>
                <w:sz w:val="18"/>
              </w:rPr>
            </w:pPr>
            <w:r>
              <w:rPr>
                <w:rFonts w:ascii="Arial MT"/>
                <w:sz w:val="18"/>
              </w:rPr>
              <w:t>Ensure</w:t>
            </w:r>
            <w:r>
              <w:rPr>
                <w:rFonts w:ascii="Arial MT"/>
                <w:spacing w:val="-3"/>
                <w:sz w:val="18"/>
              </w:rPr>
              <w:t> </w:t>
            </w:r>
            <w:r>
              <w:rPr>
                <w:rFonts w:ascii="Arial MT"/>
                <w:sz w:val="18"/>
              </w:rPr>
              <w:t>that</w:t>
            </w:r>
            <w:r>
              <w:rPr>
                <w:rFonts w:ascii="Arial MT"/>
                <w:spacing w:val="-2"/>
                <w:sz w:val="18"/>
              </w:rPr>
              <w:t> employees</w:t>
            </w:r>
          </w:p>
          <w:p>
            <w:pPr>
              <w:pStyle w:val="TableParagraph"/>
              <w:spacing w:line="320" w:lineRule="atLeast" w:before="1"/>
              <w:ind w:left="75"/>
              <w:rPr>
                <w:rFonts w:ascii="Arial MT"/>
                <w:sz w:val="18"/>
              </w:rPr>
            </w:pPr>
            <w:r>
              <w:rPr>
                <w:rFonts w:ascii="Arial MT"/>
                <w:sz w:val="18"/>
              </w:rPr>
              <w:t>appreciate</w:t>
            </w:r>
            <w:r>
              <w:rPr>
                <w:rFonts w:ascii="Arial MT"/>
                <w:spacing w:val="-10"/>
                <w:sz w:val="18"/>
              </w:rPr>
              <w:t> </w:t>
            </w:r>
            <w:r>
              <w:rPr>
                <w:rFonts w:ascii="Arial MT"/>
                <w:sz w:val="18"/>
              </w:rPr>
              <w:t>their</w:t>
            </w:r>
            <w:r>
              <w:rPr>
                <w:rFonts w:ascii="Arial MT"/>
                <w:spacing w:val="-10"/>
                <w:sz w:val="18"/>
              </w:rPr>
              <w:t> </w:t>
            </w:r>
            <w:r>
              <w:rPr>
                <w:rFonts w:ascii="Arial MT"/>
                <w:sz w:val="18"/>
              </w:rPr>
              <w:t>need</w:t>
            </w:r>
            <w:r>
              <w:rPr>
                <w:rFonts w:ascii="Arial MT"/>
                <w:spacing w:val="-11"/>
                <w:sz w:val="18"/>
              </w:rPr>
              <w:t> </w:t>
            </w:r>
            <w:r>
              <w:rPr>
                <w:rFonts w:ascii="Arial MT"/>
                <w:sz w:val="18"/>
              </w:rPr>
              <w:t>for</w:t>
            </w:r>
            <w:r>
              <w:rPr>
                <w:rFonts w:ascii="Arial MT"/>
                <w:spacing w:val="-10"/>
                <w:sz w:val="18"/>
              </w:rPr>
              <w:t> </w:t>
            </w:r>
            <w:r>
              <w:rPr>
                <w:rFonts w:ascii="Arial MT"/>
                <w:sz w:val="18"/>
              </w:rPr>
              <w:t>further </w:t>
            </w:r>
            <w:r>
              <w:rPr>
                <w:rFonts w:ascii="Arial MT"/>
                <w:spacing w:val="-2"/>
                <w:sz w:val="18"/>
              </w:rPr>
              <w:t>training</w:t>
            </w:r>
          </w:p>
        </w:tc>
        <w:tc>
          <w:tcPr>
            <w:tcW w:w="1128" w:type="dxa"/>
            <w:tcBorders>
              <w:top w:val="nil"/>
              <w:bottom w:val="nil"/>
              <w:right w:val="single" w:sz="8" w:space="0" w:color="000000"/>
            </w:tcBorders>
          </w:tcPr>
          <w:p>
            <w:pPr>
              <w:pStyle w:val="TableParagraph"/>
              <w:spacing w:before="16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7"/>
              <w:rPr>
                <w:rFonts w:ascii="Arial"/>
                <w:b/>
                <w:sz w:val="18"/>
              </w:rPr>
            </w:pPr>
          </w:p>
          <w:p>
            <w:pPr>
              <w:pStyle w:val="TableParagraph"/>
              <w:ind w:right="37"/>
              <w:jc w:val="right"/>
              <w:rPr>
                <w:rFonts w:ascii="Arial MT"/>
                <w:sz w:val="18"/>
              </w:rPr>
            </w:pPr>
            <w:r>
              <w:rPr>
                <w:rFonts w:ascii="Arial MT"/>
                <w:spacing w:val="-2"/>
                <w:sz w:val="18"/>
              </w:rPr>
              <w:t>3.3725</w:t>
            </w:r>
          </w:p>
        </w:tc>
        <w:tc>
          <w:tcPr>
            <w:tcW w:w="1589" w:type="dxa"/>
            <w:tcBorders>
              <w:top w:val="nil"/>
              <w:left w:val="single" w:sz="8" w:space="0" w:color="000000"/>
              <w:bottom w:val="nil"/>
            </w:tcBorders>
          </w:tcPr>
          <w:p>
            <w:pPr>
              <w:pStyle w:val="TableParagraph"/>
              <w:spacing w:before="167"/>
              <w:rPr>
                <w:rFonts w:ascii="Arial"/>
                <w:b/>
                <w:sz w:val="18"/>
              </w:rPr>
            </w:pPr>
          </w:p>
          <w:p>
            <w:pPr>
              <w:pStyle w:val="TableParagraph"/>
              <w:ind w:right="34"/>
              <w:jc w:val="right"/>
              <w:rPr>
                <w:rFonts w:ascii="Arial MT"/>
                <w:sz w:val="18"/>
              </w:rPr>
            </w:pPr>
            <w:r>
              <w:rPr>
                <w:rFonts w:ascii="Arial MT"/>
                <w:spacing w:val="-2"/>
                <w:sz w:val="18"/>
              </w:rPr>
              <w:t>.49799</w:t>
            </w:r>
          </w:p>
        </w:tc>
      </w:tr>
      <w:tr>
        <w:trPr>
          <w:trHeight w:val="1601" w:hRule="atLeast"/>
        </w:trPr>
        <w:tc>
          <w:tcPr>
            <w:tcW w:w="2737" w:type="dxa"/>
            <w:tcBorders>
              <w:top w:val="nil"/>
              <w:bottom w:val="nil"/>
            </w:tcBorders>
          </w:tcPr>
          <w:p>
            <w:pPr>
              <w:pStyle w:val="TableParagraph"/>
              <w:spacing w:line="372" w:lineRule="auto" w:before="53"/>
              <w:ind w:left="75" w:right="35"/>
              <w:rPr>
                <w:rFonts w:ascii="Arial MT"/>
                <w:sz w:val="18"/>
              </w:rPr>
            </w:pPr>
            <w:r>
              <w:rPr>
                <w:rFonts w:ascii="Arial MT"/>
                <w:sz w:val="18"/>
              </w:rPr>
              <w:t>Ensure that contents of the training programmes are relevant</w:t>
            </w:r>
            <w:r>
              <w:rPr>
                <w:rFonts w:ascii="Arial MT"/>
                <w:spacing w:val="-8"/>
                <w:sz w:val="18"/>
              </w:rPr>
              <w:t> </w:t>
            </w:r>
            <w:r>
              <w:rPr>
                <w:rFonts w:ascii="Arial MT"/>
                <w:sz w:val="18"/>
              </w:rPr>
              <w:t>to</w:t>
            </w:r>
            <w:r>
              <w:rPr>
                <w:rFonts w:ascii="Arial MT"/>
                <w:spacing w:val="-8"/>
                <w:sz w:val="18"/>
              </w:rPr>
              <w:t> </w:t>
            </w:r>
            <w:r>
              <w:rPr>
                <w:rFonts w:ascii="Arial MT"/>
                <w:sz w:val="18"/>
              </w:rPr>
              <w:t>the</w:t>
            </w:r>
            <w:r>
              <w:rPr>
                <w:rFonts w:ascii="Arial MT"/>
                <w:spacing w:val="-8"/>
                <w:sz w:val="18"/>
              </w:rPr>
              <w:t> </w:t>
            </w:r>
            <w:r>
              <w:rPr>
                <w:rFonts w:ascii="Arial MT"/>
                <w:sz w:val="18"/>
              </w:rPr>
              <w:t>functions</w:t>
            </w:r>
            <w:r>
              <w:rPr>
                <w:rFonts w:ascii="Arial MT"/>
                <w:spacing w:val="-7"/>
                <w:sz w:val="18"/>
              </w:rPr>
              <w:t> </w:t>
            </w:r>
            <w:r>
              <w:rPr>
                <w:rFonts w:ascii="Arial MT"/>
                <w:sz w:val="18"/>
              </w:rPr>
              <w:t>of</w:t>
            </w:r>
            <w:r>
              <w:rPr>
                <w:rFonts w:ascii="Arial MT"/>
                <w:spacing w:val="-10"/>
                <w:sz w:val="18"/>
              </w:rPr>
              <w:t> </w:t>
            </w:r>
            <w:r>
              <w:rPr>
                <w:rFonts w:ascii="Arial MT"/>
                <w:sz w:val="18"/>
              </w:rPr>
              <w:t>the employees sponsored for</w:t>
            </w:r>
          </w:p>
          <w:p>
            <w:pPr>
              <w:pStyle w:val="TableParagraph"/>
              <w:spacing w:line="206" w:lineRule="exact"/>
              <w:ind w:left="75"/>
              <w:rPr>
                <w:rFonts w:ascii="Arial MT"/>
                <w:sz w:val="18"/>
              </w:rPr>
            </w:pPr>
            <w:r>
              <w:rPr>
                <w:rFonts w:ascii="Arial MT"/>
                <w:spacing w:val="-2"/>
                <w:sz w:val="18"/>
              </w:rPr>
              <w:t>training</w:t>
            </w:r>
          </w:p>
        </w:tc>
        <w:tc>
          <w:tcPr>
            <w:tcW w:w="1128" w:type="dxa"/>
            <w:tcBorders>
              <w:top w:val="nil"/>
              <w:bottom w:val="nil"/>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73"/>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73"/>
              <w:rPr>
                <w:rFonts w:ascii="Arial"/>
                <w:b/>
                <w:sz w:val="18"/>
              </w:rPr>
            </w:pPr>
          </w:p>
          <w:p>
            <w:pPr>
              <w:pStyle w:val="TableParagraph"/>
              <w:ind w:right="37"/>
              <w:jc w:val="right"/>
              <w:rPr>
                <w:rFonts w:ascii="Arial MT"/>
                <w:sz w:val="18"/>
              </w:rPr>
            </w:pPr>
            <w:r>
              <w:rPr>
                <w:rFonts w:ascii="Arial MT"/>
                <w:spacing w:val="-2"/>
                <w:sz w:val="18"/>
              </w:rPr>
              <w:t>4.1074</w:t>
            </w:r>
          </w:p>
        </w:tc>
        <w:tc>
          <w:tcPr>
            <w:tcW w:w="1589" w:type="dxa"/>
            <w:tcBorders>
              <w:top w:val="nil"/>
              <w:left w:val="single" w:sz="8" w:space="0" w:color="000000"/>
              <w:bottom w:val="nil"/>
            </w:tcBorders>
          </w:tcPr>
          <w:p>
            <w:pPr>
              <w:pStyle w:val="TableParagraph"/>
              <w:rPr>
                <w:rFonts w:ascii="Arial"/>
                <w:b/>
                <w:sz w:val="18"/>
              </w:rPr>
            </w:pPr>
          </w:p>
          <w:p>
            <w:pPr>
              <w:pStyle w:val="TableParagraph"/>
              <w:rPr>
                <w:rFonts w:ascii="Arial"/>
                <w:b/>
                <w:sz w:val="18"/>
              </w:rPr>
            </w:pPr>
          </w:p>
          <w:p>
            <w:pPr>
              <w:pStyle w:val="TableParagraph"/>
              <w:spacing w:before="73"/>
              <w:rPr>
                <w:rFonts w:ascii="Arial"/>
                <w:b/>
                <w:sz w:val="18"/>
              </w:rPr>
            </w:pPr>
          </w:p>
          <w:p>
            <w:pPr>
              <w:pStyle w:val="TableParagraph"/>
              <w:ind w:right="34"/>
              <w:jc w:val="right"/>
              <w:rPr>
                <w:rFonts w:ascii="Arial MT"/>
                <w:sz w:val="18"/>
              </w:rPr>
            </w:pPr>
            <w:r>
              <w:rPr>
                <w:rFonts w:ascii="Arial MT"/>
                <w:spacing w:val="-2"/>
                <w:sz w:val="18"/>
              </w:rPr>
              <w:t>.66809</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Sponsor</w:t>
            </w:r>
            <w:r>
              <w:rPr>
                <w:rFonts w:ascii="Arial MT"/>
                <w:spacing w:val="-4"/>
                <w:sz w:val="18"/>
              </w:rPr>
              <w:t> </w:t>
            </w:r>
            <w:r>
              <w:rPr>
                <w:rFonts w:ascii="Arial MT"/>
                <w:sz w:val="18"/>
              </w:rPr>
              <w:t>employees</w:t>
            </w:r>
            <w:r>
              <w:rPr>
                <w:rFonts w:ascii="Arial MT"/>
                <w:spacing w:val="-2"/>
                <w:sz w:val="18"/>
              </w:rPr>
              <w:t> </w:t>
            </w:r>
            <w:r>
              <w:rPr>
                <w:rFonts w:ascii="Arial MT"/>
                <w:sz w:val="18"/>
              </w:rPr>
              <w:t>to</w:t>
            </w:r>
            <w:r>
              <w:rPr>
                <w:rFonts w:ascii="Arial MT"/>
                <w:spacing w:val="-3"/>
                <w:sz w:val="18"/>
              </w:rPr>
              <w:t> </w:t>
            </w:r>
            <w:r>
              <w:rPr>
                <w:rFonts w:ascii="Arial MT"/>
                <w:spacing w:val="-2"/>
                <w:sz w:val="18"/>
              </w:rPr>
              <w:t>training</w:t>
            </w:r>
          </w:p>
          <w:p>
            <w:pPr>
              <w:pStyle w:val="TableParagraph"/>
              <w:spacing w:before="112"/>
              <w:ind w:left="75"/>
              <w:rPr>
                <w:rFonts w:ascii="Arial MT"/>
                <w:sz w:val="18"/>
              </w:rPr>
            </w:pPr>
            <w:r>
              <w:rPr>
                <w:rFonts w:ascii="Arial MT"/>
                <w:sz w:val="18"/>
              </w:rPr>
              <w:t>to</w:t>
            </w:r>
            <w:r>
              <w:rPr>
                <w:rFonts w:ascii="Arial MT"/>
                <w:spacing w:val="-3"/>
                <w:sz w:val="18"/>
              </w:rPr>
              <w:t> </w:t>
            </w:r>
            <w:r>
              <w:rPr>
                <w:rFonts w:ascii="Arial MT"/>
                <w:sz w:val="18"/>
              </w:rPr>
              <w:t>develop</w:t>
            </w:r>
            <w:r>
              <w:rPr>
                <w:rFonts w:ascii="Arial MT"/>
                <w:spacing w:val="-2"/>
                <w:sz w:val="18"/>
              </w:rPr>
              <w:t> </w:t>
            </w:r>
            <w:r>
              <w:rPr>
                <w:rFonts w:ascii="Arial MT"/>
                <w:sz w:val="18"/>
              </w:rPr>
              <w:t>their</w:t>
            </w:r>
            <w:r>
              <w:rPr>
                <w:rFonts w:ascii="Arial MT"/>
                <w:spacing w:val="-4"/>
                <w:sz w:val="18"/>
              </w:rPr>
              <w:t> </w:t>
            </w:r>
            <w:r>
              <w:rPr>
                <w:rFonts w:ascii="Arial MT"/>
                <w:spacing w:val="-2"/>
                <w:sz w:val="18"/>
              </w:rPr>
              <w:t>skills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3.3389</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.72653</w:t>
            </w:r>
          </w:p>
        </w:tc>
      </w:tr>
      <w:tr>
        <w:trPr>
          <w:trHeight w:val="960" w:hRule="atLeast"/>
        </w:trPr>
        <w:tc>
          <w:tcPr>
            <w:tcW w:w="2737" w:type="dxa"/>
            <w:tcBorders>
              <w:top w:val="nil"/>
              <w:bottom w:val="nil"/>
            </w:tcBorders>
          </w:tcPr>
          <w:p>
            <w:pPr>
              <w:pStyle w:val="TableParagraph"/>
              <w:spacing w:before="54"/>
              <w:ind w:left="75"/>
              <w:rPr>
                <w:rFonts w:ascii="Arial MT"/>
                <w:sz w:val="18"/>
              </w:rPr>
            </w:pPr>
            <w:r>
              <w:rPr>
                <w:rFonts w:ascii="Arial MT"/>
                <w:sz w:val="18"/>
              </w:rPr>
              <w:t>Encourage</w:t>
            </w:r>
            <w:r>
              <w:rPr>
                <w:rFonts w:ascii="Arial MT"/>
                <w:spacing w:val="-5"/>
                <w:sz w:val="18"/>
              </w:rPr>
              <w:t> </w:t>
            </w:r>
            <w:r>
              <w:rPr>
                <w:rFonts w:ascii="Arial MT"/>
                <w:sz w:val="18"/>
              </w:rPr>
              <w:t>employees</w:t>
            </w:r>
            <w:r>
              <w:rPr>
                <w:rFonts w:ascii="Arial MT"/>
                <w:spacing w:val="-2"/>
                <w:sz w:val="18"/>
              </w:rPr>
              <w:t> </w:t>
            </w:r>
            <w:r>
              <w:rPr>
                <w:rFonts w:ascii="Arial MT"/>
                <w:sz w:val="18"/>
              </w:rPr>
              <w:t>to</w:t>
            </w:r>
            <w:r>
              <w:rPr>
                <w:rFonts w:ascii="Arial MT"/>
                <w:spacing w:val="-4"/>
                <w:sz w:val="18"/>
              </w:rPr>
              <w:t> </w:t>
            </w:r>
            <w:r>
              <w:rPr>
                <w:rFonts w:ascii="Arial MT"/>
                <w:spacing w:val="-2"/>
                <w:sz w:val="18"/>
              </w:rPr>
              <w:t>attend</w:t>
            </w:r>
          </w:p>
          <w:p>
            <w:pPr>
              <w:pStyle w:val="TableParagraph"/>
              <w:spacing w:line="320" w:lineRule="atLeast"/>
              <w:ind w:left="75"/>
              <w:rPr>
                <w:rFonts w:ascii="Arial MT"/>
                <w:sz w:val="18"/>
              </w:rPr>
            </w:pPr>
            <w:r>
              <w:rPr>
                <w:rFonts w:ascii="Arial MT"/>
                <w:sz w:val="18"/>
              </w:rPr>
              <w:t>workshops</w:t>
            </w:r>
            <w:r>
              <w:rPr>
                <w:rFonts w:ascii="Arial MT"/>
                <w:spacing w:val="-13"/>
                <w:sz w:val="18"/>
              </w:rPr>
              <w:t> </w:t>
            </w:r>
            <w:r>
              <w:rPr>
                <w:rFonts w:ascii="Arial MT"/>
                <w:sz w:val="18"/>
              </w:rPr>
              <w:t>on</w:t>
            </w:r>
            <w:r>
              <w:rPr>
                <w:rFonts w:ascii="Arial MT"/>
                <w:spacing w:val="-12"/>
                <w:sz w:val="18"/>
              </w:rPr>
              <w:t> </w:t>
            </w:r>
            <w:r>
              <w:rPr>
                <w:rFonts w:ascii="Arial MT"/>
                <w:sz w:val="18"/>
              </w:rPr>
              <w:t>business</w:t>
            </w:r>
            <w:r>
              <w:rPr>
                <w:rFonts w:ascii="Arial MT"/>
                <w:spacing w:val="-13"/>
                <w:sz w:val="18"/>
              </w:rPr>
              <w:t> </w:t>
            </w:r>
            <w:r>
              <w:rPr>
                <w:rFonts w:ascii="Arial MT"/>
                <w:sz w:val="18"/>
              </w:rPr>
              <w:t>skills </w:t>
            </w:r>
            <w:r>
              <w:rPr>
                <w:rFonts w:ascii="Arial MT"/>
                <w:spacing w:val="-2"/>
                <w:sz w:val="18"/>
              </w:rPr>
              <w:t>development</w:t>
            </w:r>
          </w:p>
        </w:tc>
        <w:tc>
          <w:tcPr>
            <w:tcW w:w="1128" w:type="dxa"/>
            <w:tcBorders>
              <w:top w:val="nil"/>
              <w:bottom w:val="nil"/>
              <w:right w:val="single" w:sz="8" w:space="0" w:color="000000"/>
            </w:tcBorders>
          </w:tcPr>
          <w:p>
            <w:pPr>
              <w:pStyle w:val="TableParagraph"/>
              <w:spacing w:before="166"/>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6"/>
              <w:rPr>
                <w:rFonts w:ascii="Arial"/>
                <w:b/>
                <w:sz w:val="18"/>
              </w:rPr>
            </w:pPr>
          </w:p>
          <w:p>
            <w:pPr>
              <w:pStyle w:val="TableParagraph"/>
              <w:ind w:right="37"/>
              <w:jc w:val="right"/>
              <w:rPr>
                <w:rFonts w:ascii="Arial MT"/>
                <w:sz w:val="18"/>
              </w:rPr>
            </w:pPr>
            <w:r>
              <w:rPr>
                <w:rFonts w:ascii="Arial MT"/>
                <w:spacing w:val="-2"/>
                <w:sz w:val="18"/>
              </w:rPr>
              <w:t>3.7148</w:t>
            </w:r>
          </w:p>
        </w:tc>
        <w:tc>
          <w:tcPr>
            <w:tcW w:w="1589" w:type="dxa"/>
            <w:tcBorders>
              <w:top w:val="nil"/>
              <w:left w:val="single" w:sz="8" w:space="0" w:color="000000"/>
              <w:bottom w:val="nil"/>
            </w:tcBorders>
          </w:tcPr>
          <w:p>
            <w:pPr>
              <w:pStyle w:val="TableParagraph"/>
              <w:spacing w:before="166"/>
              <w:rPr>
                <w:rFonts w:ascii="Arial"/>
                <w:b/>
                <w:sz w:val="18"/>
              </w:rPr>
            </w:pPr>
          </w:p>
          <w:p>
            <w:pPr>
              <w:pStyle w:val="TableParagraph"/>
              <w:ind w:right="34"/>
              <w:jc w:val="right"/>
              <w:rPr>
                <w:rFonts w:ascii="Arial MT"/>
                <w:sz w:val="18"/>
              </w:rPr>
            </w:pPr>
            <w:r>
              <w:rPr>
                <w:rFonts w:ascii="Arial MT"/>
                <w:spacing w:val="-2"/>
                <w:sz w:val="18"/>
              </w:rPr>
              <w:t>.66857</w:t>
            </w:r>
          </w:p>
        </w:tc>
      </w:tr>
      <w:tr>
        <w:trPr>
          <w:trHeight w:val="960" w:hRule="atLeast"/>
        </w:trPr>
        <w:tc>
          <w:tcPr>
            <w:tcW w:w="2737" w:type="dxa"/>
            <w:tcBorders>
              <w:top w:val="nil"/>
              <w:bottom w:val="nil"/>
            </w:tcBorders>
          </w:tcPr>
          <w:p>
            <w:pPr>
              <w:pStyle w:val="TableParagraph"/>
              <w:spacing w:line="369" w:lineRule="auto" w:before="54"/>
              <w:ind w:left="75" w:right="122"/>
              <w:rPr>
                <w:rFonts w:ascii="Arial MT"/>
                <w:sz w:val="18"/>
              </w:rPr>
            </w:pPr>
            <w:r>
              <w:rPr>
                <w:rFonts w:ascii="Arial MT"/>
                <w:sz w:val="18"/>
              </w:rPr>
              <w:t>Encourage</w:t>
            </w:r>
            <w:r>
              <w:rPr>
                <w:rFonts w:ascii="Arial MT"/>
                <w:spacing w:val="-15"/>
                <w:sz w:val="18"/>
              </w:rPr>
              <w:t> </w:t>
            </w:r>
            <w:r>
              <w:rPr>
                <w:rFonts w:ascii="Arial MT"/>
                <w:sz w:val="18"/>
              </w:rPr>
              <w:t>employees</w:t>
            </w:r>
            <w:r>
              <w:rPr>
                <w:rFonts w:ascii="Arial MT"/>
                <w:spacing w:val="-12"/>
                <w:sz w:val="18"/>
              </w:rPr>
              <w:t> </w:t>
            </w:r>
            <w:r>
              <w:rPr>
                <w:rFonts w:ascii="Arial MT"/>
                <w:sz w:val="18"/>
              </w:rPr>
              <w:t>to pursue higher degree</w:t>
            </w:r>
          </w:p>
          <w:p>
            <w:pPr>
              <w:pStyle w:val="TableParagraph"/>
              <w:spacing w:before="2"/>
              <w:ind w:left="75"/>
              <w:rPr>
                <w:rFonts w:ascii="Arial MT"/>
                <w:sz w:val="18"/>
              </w:rPr>
            </w:pPr>
            <w:r>
              <w:rPr>
                <w:rFonts w:ascii="Arial MT"/>
                <w:spacing w:val="-2"/>
                <w:sz w:val="18"/>
              </w:rPr>
              <w:t>programmes</w:t>
            </w:r>
          </w:p>
        </w:tc>
        <w:tc>
          <w:tcPr>
            <w:tcW w:w="1128" w:type="dxa"/>
            <w:tcBorders>
              <w:top w:val="nil"/>
              <w:bottom w:val="nil"/>
              <w:right w:val="single" w:sz="8" w:space="0" w:color="000000"/>
            </w:tcBorders>
          </w:tcPr>
          <w:p>
            <w:pPr>
              <w:pStyle w:val="TableParagraph"/>
              <w:spacing w:before="166"/>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6"/>
              <w:rPr>
                <w:rFonts w:ascii="Arial"/>
                <w:b/>
                <w:sz w:val="18"/>
              </w:rPr>
            </w:pPr>
          </w:p>
          <w:p>
            <w:pPr>
              <w:pStyle w:val="TableParagraph"/>
              <w:ind w:right="37"/>
              <w:jc w:val="right"/>
              <w:rPr>
                <w:rFonts w:ascii="Arial MT"/>
                <w:sz w:val="18"/>
              </w:rPr>
            </w:pPr>
            <w:r>
              <w:rPr>
                <w:rFonts w:ascii="Arial MT"/>
                <w:spacing w:val="-2"/>
                <w:sz w:val="18"/>
              </w:rPr>
              <w:t>3.0570</w:t>
            </w:r>
          </w:p>
        </w:tc>
        <w:tc>
          <w:tcPr>
            <w:tcW w:w="1589" w:type="dxa"/>
            <w:tcBorders>
              <w:top w:val="nil"/>
              <w:left w:val="single" w:sz="8" w:space="0" w:color="000000"/>
              <w:bottom w:val="nil"/>
            </w:tcBorders>
          </w:tcPr>
          <w:p>
            <w:pPr>
              <w:pStyle w:val="TableParagraph"/>
              <w:spacing w:before="166"/>
              <w:rPr>
                <w:rFonts w:ascii="Arial"/>
                <w:b/>
                <w:sz w:val="18"/>
              </w:rPr>
            </w:pPr>
          </w:p>
          <w:p>
            <w:pPr>
              <w:pStyle w:val="TableParagraph"/>
              <w:ind w:right="34"/>
              <w:jc w:val="right"/>
              <w:rPr>
                <w:rFonts w:ascii="Arial MT"/>
                <w:sz w:val="18"/>
              </w:rPr>
            </w:pPr>
            <w:r>
              <w:rPr>
                <w:rFonts w:ascii="Arial MT"/>
                <w:spacing w:val="-2"/>
                <w:sz w:val="18"/>
              </w:rPr>
              <w:t>.67677</w:t>
            </w:r>
          </w:p>
        </w:tc>
      </w:tr>
      <w:tr>
        <w:trPr>
          <w:trHeight w:val="960" w:hRule="atLeast"/>
        </w:trPr>
        <w:tc>
          <w:tcPr>
            <w:tcW w:w="2737" w:type="dxa"/>
            <w:tcBorders>
              <w:top w:val="nil"/>
              <w:bottom w:val="nil"/>
            </w:tcBorders>
          </w:tcPr>
          <w:p>
            <w:pPr>
              <w:pStyle w:val="TableParagraph"/>
              <w:spacing w:line="369" w:lineRule="auto" w:before="54"/>
              <w:ind w:left="75"/>
              <w:rPr>
                <w:rFonts w:ascii="Arial MT"/>
                <w:sz w:val="18"/>
              </w:rPr>
            </w:pPr>
            <w:r>
              <w:rPr>
                <w:rFonts w:ascii="Arial MT"/>
                <w:sz w:val="18"/>
              </w:rPr>
              <w:t>Sponsor</w:t>
            </w:r>
            <w:r>
              <w:rPr>
                <w:rFonts w:ascii="Arial MT"/>
                <w:spacing w:val="-10"/>
                <w:sz w:val="18"/>
              </w:rPr>
              <w:t> </w:t>
            </w:r>
            <w:r>
              <w:rPr>
                <w:rFonts w:ascii="Arial MT"/>
                <w:sz w:val="18"/>
              </w:rPr>
              <w:t>employees</w:t>
            </w:r>
            <w:r>
              <w:rPr>
                <w:rFonts w:ascii="Arial MT"/>
                <w:spacing w:val="-8"/>
                <w:sz w:val="18"/>
              </w:rPr>
              <w:t> </w:t>
            </w:r>
            <w:r>
              <w:rPr>
                <w:rFonts w:ascii="Arial MT"/>
                <w:sz w:val="18"/>
              </w:rPr>
              <w:t>to</w:t>
            </w:r>
            <w:r>
              <w:rPr>
                <w:rFonts w:ascii="Arial MT"/>
                <w:spacing w:val="-10"/>
                <w:sz w:val="18"/>
              </w:rPr>
              <w:t> </w:t>
            </w:r>
            <w:r>
              <w:rPr>
                <w:rFonts w:ascii="Arial MT"/>
                <w:sz w:val="18"/>
              </w:rPr>
              <w:t>local</w:t>
            </w:r>
            <w:r>
              <w:rPr>
                <w:rFonts w:ascii="Arial MT"/>
                <w:spacing w:val="-10"/>
                <w:sz w:val="18"/>
              </w:rPr>
              <w:t> </w:t>
            </w:r>
            <w:r>
              <w:rPr>
                <w:rFonts w:ascii="Arial MT"/>
                <w:sz w:val="18"/>
              </w:rPr>
              <w:t>and foreign conferences to enhance</w:t>
            </w:r>
          </w:p>
          <w:p>
            <w:pPr>
              <w:pStyle w:val="TableParagraph"/>
              <w:spacing w:before="1"/>
              <w:ind w:left="75"/>
              <w:rPr>
                <w:rFonts w:ascii="Arial MT"/>
                <w:sz w:val="18"/>
              </w:rPr>
            </w:pPr>
            <w:r>
              <w:rPr>
                <w:rFonts w:ascii="Arial MT"/>
                <w:sz w:val="18"/>
              </w:rPr>
              <w:t>their</w:t>
            </w:r>
            <w:r>
              <w:rPr>
                <w:rFonts w:ascii="Arial MT"/>
                <w:spacing w:val="-5"/>
                <w:sz w:val="18"/>
              </w:rPr>
              <w:t> </w:t>
            </w:r>
            <w:r>
              <w:rPr>
                <w:rFonts w:ascii="Arial MT"/>
                <w:spacing w:val="-2"/>
                <w:sz w:val="18"/>
              </w:rPr>
              <w:t>performance</w:t>
            </w:r>
          </w:p>
        </w:tc>
        <w:tc>
          <w:tcPr>
            <w:tcW w:w="1128" w:type="dxa"/>
            <w:tcBorders>
              <w:top w:val="nil"/>
              <w:bottom w:val="nil"/>
              <w:right w:val="single" w:sz="8" w:space="0" w:color="000000"/>
            </w:tcBorders>
          </w:tcPr>
          <w:p>
            <w:pPr>
              <w:pStyle w:val="TableParagraph"/>
              <w:spacing w:before="166"/>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6"/>
              <w:rPr>
                <w:rFonts w:ascii="Arial"/>
                <w:b/>
                <w:sz w:val="18"/>
              </w:rPr>
            </w:pPr>
          </w:p>
          <w:p>
            <w:pPr>
              <w:pStyle w:val="TableParagraph"/>
              <w:ind w:right="37"/>
              <w:jc w:val="right"/>
              <w:rPr>
                <w:rFonts w:ascii="Arial MT"/>
                <w:sz w:val="18"/>
              </w:rPr>
            </w:pPr>
            <w:r>
              <w:rPr>
                <w:rFonts w:ascii="Arial MT"/>
                <w:spacing w:val="-2"/>
                <w:sz w:val="18"/>
              </w:rPr>
              <w:t>4.3356</w:t>
            </w:r>
          </w:p>
        </w:tc>
        <w:tc>
          <w:tcPr>
            <w:tcW w:w="1589" w:type="dxa"/>
            <w:tcBorders>
              <w:top w:val="nil"/>
              <w:left w:val="single" w:sz="8" w:space="0" w:color="000000"/>
              <w:bottom w:val="nil"/>
            </w:tcBorders>
          </w:tcPr>
          <w:p>
            <w:pPr>
              <w:pStyle w:val="TableParagraph"/>
              <w:spacing w:before="166"/>
              <w:rPr>
                <w:rFonts w:ascii="Arial"/>
                <w:b/>
                <w:sz w:val="18"/>
              </w:rPr>
            </w:pPr>
          </w:p>
          <w:p>
            <w:pPr>
              <w:pStyle w:val="TableParagraph"/>
              <w:ind w:right="34"/>
              <w:jc w:val="right"/>
              <w:rPr>
                <w:rFonts w:ascii="Arial MT"/>
                <w:sz w:val="18"/>
              </w:rPr>
            </w:pPr>
            <w:r>
              <w:rPr>
                <w:rFonts w:ascii="Arial MT"/>
                <w:spacing w:val="-2"/>
                <w:sz w:val="18"/>
              </w:rPr>
              <w:t>.58154</w:t>
            </w:r>
          </w:p>
        </w:tc>
      </w:tr>
      <w:tr>
        <w:trPr>
          <w:trHeight w:val="639" w:hRule="atLeast"/>
        </w:trPr>
        <w:tc>
          <w:tcPr>
            <w:tcW w:w="2737" w:type="dxa"/>
            <w:tcBorders>
              <w:top w:val="nil"/>
              <w:bottom w:val="nil"/>
            </w:tcBorders>
          </w:tcPr>
          <w:p>
            <w:pPr>
              <w:pStyle w:val="TableParagraph"/>
              <w:spacing w:before="54"/>
              <w:ind w:left="75"/>
              <w:rPr>
                <w:rFonts w:ascii="Arial MT"/>
                <w:sz w:val="18"/>
              </w:rPr>
            </w:pPr>
            <w:r>
              <w:rPr>
                <w:rFonts w:ascii="Arial MT"/>
                <w:sz w:val="18"/>
              </w:rPr>
              <w:t>Invite</w:t>
            </w:r>
            <w:r>
              <w:rPr>
                <w:rFonts w:ascii="Arial MT"/>
                <w:spacing w:val="-6"/>
                <w:sz w:val="18"/>
              </w:rPr>
              <w:t> </w:t>
            </w:r>
            <w:r>
              <w:rPr>
                <w:rFonts w:ascii="Arial MT"/>
                <w:sz w:val="18"/>
              </w:rPr>
              <w:t>experts</w:t>
            </w:r>
            <w:r>
              <w:rPr>
                <w:rFonts w:ascii="Arial MT"/>
                <w:spacing w:val="-2"/>
                <w:sz w:val="18"/>
              </w:rPr>
              <w:t> </w:t>
            </w:r>
            <w:r>
              <w:rPr>
                <w:rFonts w:ascii="Arial MT"/>
                <w:sz w:val="18"/>
              </w:rPr>
              <w:t>to</w:t>
            </w:r>
            <w:r>
              <w:rPr>
                <w:rFonts w:ascii="Arial MT"/>
                <w:spacing w:val="-3"/>
                <w:sz w:val="18"/>
              </w:rPr>
              <w:t> </w:t>
            </w:r>
            <w:r>
              <w:rPr>
                <w:rFonts w:ascii="Arial MT"/>
                <w:spacing w:val="-4"/>
                <w:sz w:val="18"/>
              </w:rPr>
              <w:t>train</w:t>
            </w:r>
          </w:p>
          <w:p>
            <w:pPr>
              <w:pStyle w:val="TableParagraph"/>
              <w:spacing w:before="112"/>
              <w:ind w:left="75"/>
              <w:rPr>
                <w:rFonts w:ascii="Arial MT"/>
                <w:sz w:val="18"/>
              </w:rPr>
            </w:pPr>
            <w:r>
              <w:rPr>
                <w:rFonts w:ascii="Arial MT"/>
                <w:sz w:val="18"/>
              </w:rPr>
              <w:t>employees</w:t>
            </w:r>
            <w:r>
              <w:rPr>
                <w:rFonts w:ascii="Arial MT"/>
                <w:spacing w:val="-5"/>
                <w:sz w:val="18"/>
              </w:rPr>
              <w:t> </w:t>
            </w:r>
            <w:r>
              <w:rPr>
                <w:rFonts w:ascii="Arial MT"/>
                <w:sz w:val="18"/>
              </w:rPr>
              <w:t>on</w:t>
            </w:r>
            <w:r>
              <w:rPr>
                <w:rFonts w:ascii="Arial MT"/>
                <w:spacing w:val="-2"/>
                <w:sz w:val="18"/>
              </w:rPr>
              <w:t> </w:t>
            </w:r>
            <w:r>
              <w:rPr>
                <w:rFonts w:ascii="Arial MT"/>
                <w:sz w:val="18"/>
              </w:rPr>
              <w:t>the</w:t>
            </w:r>
            <w:r>
              <w:rPr>
                <w:rFonts w:ascii="Arial MT"/>
                <w:spacing w:val="-1"/>
                <w:sz w:val="18"/>
              </w:rPr>
              <w:t> </w:t>
            </w:r>
            <w:r>
              <w:rPr>
                <w:rFonts w:ascii="Arial MT"/>
                <w:spacing w:val="-4"/>
                <w:sz w:val="18"/>
              </w:rPr>
              <w:t>job.</w:t>
            </w:r>
          </w:p>
        </w:tc>
        <w:tc>
          <w:tcPr>
            <w:tcW w:w="1128" w:type="dxa"/>
            <w:tcBorders>
              <w:top w:val="nil"/>
              <w:bottom w:val="nil"/>
              <w:right w:val="single" w:sz="8" w:space="0" w:color="000000"/>
            </w:tcBorders>
          </w:tcPr>
          <w:p>
            <w:pPr>
              <w:pStyle w:val="TableParagraph"/>
              <w:spacing w:before="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2"/>
                <w:sz w:val="18"/>
              </w:rPr>
              <w:t>3.3054</w:t>
            </w:r>
          </w:p>
        </w:tc>
        <w:tc>
          <w:tcPr>
            <w:tcW w:w="1589" w:type="dxa"/>
            <w:tcBorders>
              <w:top w:val="nil"/>
              <w:left w:val="single" w:sz="8" w:space="0" w:color="000000"/>
              <w:bottom w:val="nil"/>
            </w:tcBorders>
          </w:tcPr>
          <w:p>
            <w:pPr>
              <w:pStyle w:val="TableParagraph"/>
              <w:spacing w:before="5"/>
              <w:rPr>
                <w:rFonts w:ascii="Arial"/>
                <w:b/>
                <w:sz w:val="18"/>
              </w:rPr>
            </w:pPr>
          </w:p>
          <w:p>
            <w:pPr>
              <w:pStyle w:val="TableParagraph"/>
              <w:ind w:right="34"/>
              <w:jc w:val="right"/>
              <w:rPr>
                <w:rFonts w:ascii="Arial MT"/>
                <w:sz w:val="18"/>
              </w:rPr>
            </w:pPr>
            <w:r>
              <w:rPr>
                <w:rFonts w:ascii="Arial MT"/>
                <w:spacing w:val="-2"/>
                <w:sz w:val="18"/>
              </w:rPr>
              <w:t>.57797</w:t>
            </w:r>
          </w:p>
        </w:tc>
      </w:tr>
      <w:tr>
        <w:trPr>
          <w:trHeight w:val="259" w:hRule="atLeast"/>
        </w:trPr>
        <w:tc>
          <w:tcPr>
            <w:tcW w:w="2737" w:type="dxa"/>
            <w:tcBorders>
              <w:top w:val="nil"/>
            </w:tcBorders>
          </w:tcPr>
          <w:p>
            <w:pPr>
              <w:pStyle w:val="TableParagraph"/>
              <w:spacing w:line="186" w:lineRule="exact" w:before="53"/>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8" w:type="dxa"/>
            <w:tcBorders>
              <w:top w:val="nil"/>
              <w:right w:val="single" w:sz="8" w:space="0" w:color="000000"/>
            </w:tcBorders>
          </w:tcPr>
          <w:p>
            <w:pPr>
              <w:pStyle w:val="TableParagraph"/>
              <w:spacing w:line="186" w:lineRule="exact" w:before="53"/>
              <w:ind w:right="38"/>
              <w:jc w:val="right"/>
              <w:rPr>
                <w:rFonts w:ascii="Arial MT"/>
                <w:sz w:val="18"/>
              </w:rPr>
            </w:pPr>
            <w:r>
              <w:rPr>
                <w:rFonts w:ascii="Arial MT"/>
                <w:spacing w:val="-5"/>
                <w:sz w:val="18"/>
              </w:rPr>
              <w:t>298</w:t>
            </w:r>
          </w:p>
        </w:tc>
        <w:tc>
          <w:tcPr>
            <w:tcW w:w="1128" w:type="dxa"/>
            <w:tcBorders>
              <w:top w:val="nil"/>
              <w:left w:val="single" w:sz="8" w:space="0" w:color="000000"/>
              <w:right w:val="single" w:sz="8" w:space="0" w:color="000000"/>
            </w:tcBorders>
          </w:tcPr>
          <w:p>
            <w:pPr>
              <w:pStyle w:val="TableParagraph"/>
              <w:rPr>
                <w:sz w:val="18"/>
              </w:rPr>
            </w:pPr>
          </w:p>
        </w:tc>
        <w:tc>
          <w:tcPr>
            <w:tcW w:w="1589" w:type="dxa"/>
            <w:tcBorders>
              <w:top w:val="nil"/>
              <w:left w:val="single" w:sz="8" w:space="0" w:color="000000"/>
            </w:tcBorders>
          </w:tcPr>
          <w:p>
            <w:pPr>
              <w:pStyle w:val="TableParagraph"/>
              <w:rPr>
                <w:sz w:val="18"/>
              </w:rPr>
            </w:pPr>
          </w:p>
        </w:tc>
      </w:tr>
    </w:tbl>
    <w:p>
      <w:pPr>
        <w:spacing w:after="0"/>
        <w:rPr>
          <w:sz w:val="18"/>
        </w:rPr>
        <w:sectPr>
          <w:pgSz w:w="12240" w:h="15840"/>
          <w:pgMar w:header="761" w:footer="0" w:top="980" w:bottom="280" w:left="1200" w:right="240"/>
        </w:sectPr>
      </w:pPr>
    </w:p>
    <w:p>
      <w:pPr>
        <w:pStyle w:val="BodyText"/>
        <w:jc w:val="left"/>
        <w:rPr>
          <w:rFonts w:ascii="Arial"/>
          <w:b/>
          <w:sz w:val="26"/>
        </w:rPr>
      </w:pPr>
    </w:p>
    <w:p>
      <w:pPr>
        <w:pStyle w:val="BodyText"/>
        <w:spacing w:before="156"/>
        <w:jc w:val="left"/>
        <w:rPr>
          <w:rFonts w:ascii="Arial"/>
          <w:b/>
          <w:sz w:val="26"/>
        </w:rPr>
      </w:pPr>
    </w:p>
    <w:p>
      <w:pPr>
        <w:spacing w:before="1"/>
        <w:ind w:left="240" w:right="0" w:firstLine="0"/>
        <w:jc w:val="left"/>
        <w:rPr>
          <w:rFonts w:ascii="Arial"/>
          <w:b/>
          <w:sz w:val="26"/>
        </w:rPr>
      </w:pPr>
      <w:r>
        <w:rPr>
          <w:rFonts w:ascii="Arial"/>
          <w:b/>
          <w:spacing w:val="-2"/>
          <w:sz w:val="26"/>
        </w:rPr>
        <w:t>Descriptives</w:t>
      </w:r>
    </w:p>
    <w:p>
      <w:pPr>
        <w:pStyle w:val="BodyText"/>
        <w:jc w:val="left"/>
        <w:rPr>
          <w:rFonts w:ascii="Arial"/>
          <w:b/>
          <w:sz w:val="18"/>
        </w:rPr>
      </w:pPr>
    </w:p>
    <w:p>
      <w:pPr>
        <w:pStyle w:val="BodyText"/>
        <w:spacing w:before="96"/>
        <w:jc w:val="left"/>
        <w:rPr>
          <w:rFonts w:ascii="Arial"/>
          <w:b/>
          <w:sz w:val="18"/>
        </w:rPr>
      </w:pPr>
    </w:p>
    <w:p>
      <w:pPr>
        <w:spacing w:before="0" w:after="6"/>
        <w:ind w:left="2618"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37"/>
        <w:gridCol w:w="1128"/>
        <w:gridCol w:w="1128"/>
        <w:gridCol w:w="1589"/>
      </w:tblGrid>
      <w:tr>
        <w:trPr>
          <w:trHeight w:val="315" w:hRule="atLeast"/>
        </w:trPr>
        <w:tc>
          <w:tcPr>
            <w:tcW w:w="2737" w:type="dxa"/>
          </w:tcPr>
          <w:p>
            <w:pPr>
              <w:pStyle w:val="TableParagraph"/>
              <w:rPr>
                <w:sz w:val="18"/>
              </w:rPr>
            </w:pPr>
          </w:p>
        </w:tc>
        <w:tc>
          <w:tcPr>
            <w:tcW w:w="1128" w:type="dxa"/>
            <w:tcBorders>
              <w:right w:val="single" w:sz="8" w:space="0" w:color="000000"/>
            </w:tcBorders>
          </w:tcPr>
          <w:p>
            <w:pPr>
              <w:pStyle w:val="TableParagraph"/>
              <w:spacing w:line="184" w:lineRule="exact" w:before="111"/>
              <w:ind w:left="30"/>
              <w:jc w:val="center"/>
              <w:rPr>
                <w:rFonts w:ascii="Arial MT"/>
                <w:sz w:val="18"/>
              </w:rPr>
            </w:pPr>
            <w:r>
              <w:rPr>
                <w:rFonts w:ascii="Arial MT"/>
                <w:spacing w:val="-10"/>
                <w:sz w:val="18"/>
              </w:rPr>
              <w:t>N</w:t>
            </w:r>
          </w:p>
        </w:tc>
        <w:tc>
          <w:tcPr>
            <w:tcW w:w="1128" w:type="dxa"/>
            <w:tcBorders>
              <w:left w:val="single" w:sz="8" w:space="0" w:color="000000"/>
              <w:right w:val="single" w:sz="8" w:space="0" w:color="000000"/>
            </w:tcBorders>
          </w:tcPr>
          <w:p>
            <w:pPr>
              <w:pStyle w:val="TableParagraph"/>
              <w:spacing w:line="184" w:lineRule="exact" w:before="111"/>
              <w:ind w:left="347"/>
              <w:rPr>
                <w:rFonts w:ascii="Arial MT"/>
                <w:sz w:val="18"/>
              </w:rPr>
            </w:pPr>
            <w:r>
              <w:rPr>
                <w:rFonts w:ascii="Arial MT"/>
                <w:spacing w:val="-4"/>
                <w:sz w:val="18"/>
              </w:rPr>
              <w:t>Mean</w:t>
            </w:r>
          </w:p>
        </w:tc>
        <w:tc>
          <w:tcPr>
            <w:tcW w:w="1589" w:type="dxa"/>
            <w:tcBorders>
              <w:left w:val="single" w:sz="8" w:space="0" w:color="000000"/>
            </w:tcBorders>
          </w:tcPr>
          <w:p>
            <w:pPr>
              <w:pStyle w:val="TableParagraph"/>
              <w:spacing w:line="184" w:lineRule="exact" w:before="111"/>
              <w:ind w:left="237"/>
              <w:rPr>
                <w:rFonts w:ascii="Arial MT"/>
                <w:sz w:val="18"/>
              </w:rPr>
            </w:pPr>
            <w:r>
              <w:rPr>
                <w:rFonts w:ascii="Arial MT"/>
                <w:sz w:val="18"/>
              </w:rPr>
              <w:t>Std.</w:t>
            </w:r>
            <w:r>
              <w:rPr>
                <w:rFonts w:ascii="Arial MT"/>
                <w:spacing w:val="-2"/>
                <w:sz w:val="18"/>
              </w:rPr>
              <w:t> Deviation</w:t>
            </w:r>
          </w:p>
        </w:tc>
      </w:tr>
      <w:tr>
        <w:trPr>
          <w:trHeight w:val="377" w:hRule="atLeast"/>
        </w:trPr>
        <w:tc>
          <w:tcPr>
            <w:tcW w:w="2737" w:type="dxa"/>
            <w:tcBorders>
              <w:bottom w:val="nil"/>
            </w:tcBorders>
          </w:tcPr>
          <w:p>
            <w:pPr>
              <w:pStyle w:val="TableParagraph"/>
              <w:spacing w:before="111"/>
              <w:ind w:left="75"/>
              <w:rPr>
                <w:rFonts w:ascii="Arial MT"/>
                <w:sz w:val="18"/>
              </w:rPr>
            </w:pPr>
            <w:r>
              <w:rPr>
                <w:rFonts w:ascii="Arial MT"/>
                <w:sz w:val="18"/>
              </w:rPr>
              <w:t>Regularly</w:t>
            </w:r>
            <w:r>
              <w:rPr>
                <w:rFonts w:ascii="Arial MT"/>
                <w:spacing w:val="-11"/>
                <w:sz w:val="18"/>
              </w:rPr>
              <w:t> </w:t>
            </w:r>
            <w:r>
              <w:rPr>
                <w:rFonts w:ascii="Arial MT"/>
                <w:sz w:val="18"/>
              </w:rPr>
              <w:t>paying</w:t>
            </w:r>
            <w:r>
              <w:rPr>
                <w:rFonts w:ascii="Arial MT"/>
                <w:spacing w:val="-9"/>
                <w:sz w:val="18"/>
              </w:rPr>
              <w:t> </w:t>
            </w:r>
            <w:r>
              <w:rPr>
                <w:rFonts w:ascii="Arial MT"/>
                <w:sz w:val="18"/>
              </w:rPr>
              <w:t>staff</w:t>
            </w:r>
            <w:r>
              <w:rPr>
                <w:rFonts w:ascii="Arial MT"/>
                <w:spacing w:val="-9"/>
                <w:sz w:val="18"/>
              </w:rPr>
              <w:t> </w:t>
            </w:r>
            <w:r>
              <w:rPr>
                <w:rFonts w:ascii="Arial MT"/>
                <w:spacing w:val="-2"/>
                <w:sz w:val="18"/>
              </w:rPr>
              <w:t>salaries</w:t>
            </w:r>
          </w:p>
        </w:tc>
        <w:tc>
          <w:tcPr>
            <w:tcW w:w="1128" w:type="dxa"/>
            <w:tcBorders>
              <w:bottom w:val="nil"/>
              <w:right w:val="single" w:sz="8" w:space="0" w:color="000000"/>
            </w:tcBorders>
          </w:tcPr>
          <w:p>
            <w:pPr>
              <w:pStyle w:val="TableParagraph"/>
              <w:spacing w:before="111"/>
              <w:ind w:right="38"/>
              <w:jc w:val="right"/>
              <w:rPr>
                <w:rFonts w:ascii="Arial MT"/>
                <w:sz w:val="18"/>
              </w:rPr>
            </w:pPr>
            <w:r>
              <w:rPr>
                <w:rFonts w:ascii="Arial MT"/>
                <w:spacing w:val="-5"/>
                <w:sz w:val="18"/>
              </w:rPr>
              <w:t>298</w:t>
            </w:r>
          </w:p>
        </w:tc>
        <w:tc>
          <w:tcPr>
            <w:tcW w:w="1128" w:type="dxa"/>
            <w:tcBorders>
              <w:left w:val="single" w:sz="8" w:space="0" w:color="000000"/>
              <w:bottom w:val="nil"/>
              <w:right w:val="single" w:sz="8" w:space="0" w:color="000000"/>
            </w:tcBorders>
          </w:tcPr>
          <w:p>
            <w:pPr>
              <w:pStyle w:val="TableParagraph"/>
              <w:spacing w:before="111"/>
              <w:ind w:right="37"/>
              <w:jc w:val="right"/>
              <w:rPr>
                <w:rFonts w:ascii="Arial MT"/>
                <w:sz w:val="18"/>
              </w:rPr>
            </w:pPr>
            <w:r>
              <w:rPr>
                <w:rFonts w:ascii="Arial MT"/>
                <w:spacing w:val="-2"/>
                <w:sz w:val="18"/>
              </w:rPr>
              <w:t>3.3121</w:t>
            </w:r>
          </w:p>
        </w:tc>
        <w:tc>
          <w:tcPr>
            <w:tcW w:w="1589" w:type="dxa"/>
            <w:tcBorders>
              <w:left w:val="single" w:sz="8" w:space="0" w:color="000000"/>
              <w:bottom w:val="nil"/>
            </w:tcBorders>
          </w:tcPr>
          <w:p>
            <w:pPr>
              <w:pStyle w:val="TableParagraph"/>
              <w:spacing w:before="111"/>
              <w:ind w:right="34"/>
              <w:jc w:val="right"/>
              <w:rPr>
                <w:rFonts w:ascii="Arial MT"/>
                <w:sz w:val="18"/>
              </w:rPr>
            </w:pPr>
            <w:r>
              <w:rPr>
                <w:rFonts w:ascii="Arial MT"/>
                <w:spacing w:val="-2"/>
                <w:sz w:val="18"/>
              </w:rPr>
              <w:t>.46412</w:t>
            </w:r>
          </w:p>
        </w:tc>
      </w:tr>
      <w:tr>
        <w:trPr>
          <w:trHeight w:val="960" w:hRule="atLeast"/>
        </w:trPr>
        <w:tc>
          <w:tcPr>
            <w:tcW w:w="2737" w:type="dxa"/>
            <w:tcBorders>
              <w:top w:val="nil"/>
              <w:bottom w:val="nil"/>
            </w:tcBorders>
          </w:tcPr>
          <w:p>
            <w:pPr>
              <w:pStyle w:val="TableParagraph"/>
              <w:spacing w:line="369" w:lineRule="auto" w:before="53"/>
              <w:ind w:left="75"/>
              <w:rPr>
                <w:rFonts w:ascii="Arial MT"/>
                <w:sz w:val="18"/>
              </w:rPr>
            </w:pPr>
            <w:r>
              <w:rPr>
                <w:rFonts w:ascii="Arial MT"/>
                <w:sz w:val="18"/>
              </w:rPr>
              <w:t>Appreciate outstanding performance</w:t>
            </w:r>
            <w:r>
              <w:rPr>
                <w:rFonts w:ascii="Arial MT"/>
                <w:spacing w:val="-13"/>
                <w:sz w:val="18"/>
              </w:rPr>
              <w:t> </w:t>
            </w:r>
            <w:r>
              <w:rPr>
                <w:rFonts w:ascii="Arial MT"/>
                <w:sz w:val="18"/>
              </w:rPr>
              <w:t>of</w:t>
            </w:r>
            <w:r>
              <w:rPr>
                <w:rFonts w:ascii="Arial MT"/>
                <w:spacing w:val="-12"/>
                <w:sz w:val="18"/>
              </w:rPr>
              <w:t> </w:t>
            </w:r>
            <w:r>
              <w:rPr>
                <w:rFonts w:ascii="Arial MT"/>
                <w:sz w:val="18"/>
              </w:rPr>
              <w:t>employees</w:t>
            </w:r>
            <w:r>
              <w:rPr>
                <w:rFonts w:ascii="Arial MT"/>
                <w:spacing w:val="-13"/>
                <w:sz w:val="18"/>
              </w:rPr>
              <w:t> </w:t>
            </w:r>
            <w:r>
              <w:rPr>
                <w:rFonts w:ascii="Arial MT"/>
                <w:sz w:val="18"/>
              </w:rPr>
              <w:t>with</w:t>
            </w:r>
          </w:p>
          <w:p>
            <w:pPr>
              <w:pStyle w:val="TableParagraph"/>
              <w:spacing w:before="3"/>
              <w:ind w:left="75"/>
              <w:rPr>
                <w:rFonts w:ascii="Arial MT"/>
                <w:sz w:val="18"/>
              </w:rPr>
            </w:pPr>
            <w:r>
              <w:rPr>
                <w:rFonts w:ascii="Arial MT"/>
                <w:spacing w:val="-2"/>
                <w:sz w:val="18"/>
              </w:rPr>
              <w:t>bonuses.</w:t>
            </w:r>
          </w:p>
        </w:tc>
        <w:tc>
          <w:tcPr>
            <w:tcW w:w="1128" w:type="dxa"/>
            <w:tcBorders>
              <w:top w:val="nil"/>
              <w:bottom w:val="nil"/>
              <w:right w:val="single" w:sz="8" w:space="0" w:color="000000"/>
            </w:tcBorders>
          </w:tcPr>
          <w:p>
            <w:pPr>
              <w:pStyle w:val="TableParagraph"/>
              <w:spacing w:before="16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5"/>
              <w:rPr>
                <w:rFonts w:ascii="Arial"/>
                <w:b/>
                <w:sz w:val="18"/>
              </w:rPr>
            </w:pPr>
          </w:p>
          <w:p>
            <w:pPr>
              <w:pStyle w:val="TableParagraph"/>
              <w:ind w:right="37"/>
              <w:jc w:val="right"/>
              <w:rPr>
                <w:rFonts w:ascii="Arial MT"/>
                <w:sz w:val="18"/>
              </w:rPr>
            </w:pPr>
            <w:r>
              <w:rPr>
                <w:rFonts w:ascii="Arial MT"/>
                <w:spacing w:val="-2"/>
                <w:sz w:val="18"/>
              </w:rPr>
              <w:t>4.0101</w:t>
            </w:r>
          </w:p>
        </w:tc>
        <w:tc>
          <w:tcPr>
            <w:tcW w:w="1589" w:type="dxa"/>
            <w:tcBorders>
              <w:top w:val="nil"/>
              <w:left w:val="single" w:sz="8" w:space="0" w:color="000000"/>
              <w:bottom w:val="nil"/>
            </w:tcBorders>
          </w:tcPr>
          <w:p>
            <w:pPr>
              <w:pStyle w:val="TableParagraph"/>
              <w:spacing w:before="165"/>
              <w:rPr>
                <w:rFonts w:ascii="Arial"/>
                <w:b/>
                <w:sz w:val="18"/>
              </w:rPr>
            </w:pPr>
          </w:p>
          <w:p>
            <w:pPr>
              <w:pStyle w:val="TableParagraph"/>
              <w:ind w:right="34"/>
              <w:jc w:val="right"/>
              <w:rPr>
                <w:rFonts w:ascii="Arial MT"/>
                <w:sz w:val="18"/>
              </w:rPr>
            </w:pPr>
            <w:r>
              <w:rPr>
                <w:rFonts w:ascii="Arial MT"/>
                <w:spacing w:val="-2"/>
                <w:sz w:val="18"/>
              </w:rPr>
              <w:t>.67412</w:t>
            </w:r>
          </w:p>
        </w:tc>
      </w:tr>
      <w:tr>
        <w:trPr>
          <w:trHeight w:val="960" w:hRule="atLeast"/>
        </w:trPr>
        <w:tc>
          <w:tcPr>
            <w:tcW w:w="2737" w:type="dxa"/>
            <w:tcBorders>
              <w:top w:val="nil"/>
              <w:bottom w:val="nil"/>
            </w:tcBorders>
          </w:tcPr>
          <w:p>
            <w:pPr>
              <w:pStyle w:val="TableParagraph"/>
              <w:spacing w:line="369" w:lineRule="auto" w:before="53"/>
              <w:ind w:left="75" w:right="122"/>
              <w:rPr>
                <w:rFonts w:ascii="Arial MT" w:hAnsi="Arial MT"/>
                <w:sz w:val="18"/>
              </w:rPr>
            </w:pPr>
            <w:r>
              <w:rPr>
                <w:rFonts w:ascii="Arial MT" w:hAnsi="Arial MT"/>
                <w:sz w:val="18"/>
              </w:rPr>
              <w:t>Recognize employees’ input and</w:t>
            </w:r>
            <w:r>
              <w:rPr>
                <w:rFonts w:ascii="Arial MT" w:hAnsi="Arial MT"/>
                <w:spacing w:val="-13"/>
                <w:sz w:val="18"/>
              </w:rPr>
              <w:t> </w:t>
            </w:r>
            <w:r>
              <w:rPr>
                <w:rFonts w:ascii="Arial MT" w:hAnsi="Arial MT"/>
                <w:sz w:val="18"/>
              </w:rPr>
              <w:t>commending</w:t>
            </w:r>
            <w:r>
              <w:rPr>
                <w:rFonts w:ascii="Arial MT" w:hAnsi="Arial MT"/>
                <w:spacing w:val="-12"/>
                <w:sz w:val="18"/>
              </w:rPr>
              <w:t> </w:t>
            </w:r>
            <w:r>
              <w:rPr>
                <w:rFonts w:ascii="Arial MT" w:hAnsi="Arial MT"/>
                <w:sz w:val="18"/>
              </w:rPr>
              <w:t>them</w:t>
            </w:r>
            <w:r>
              <w:rPr>
                <w:rFonts w:ascii="Arial MT" w:hAnsi="Arial MT"/>
                <w:spacing w:val="-13"/>
                <w:sz w:val="18"/>
              </w:rPr>
              <w:t> </w:t>
            </w:r>
            <w:r>
              <w:rPr>
                <w:rFonts w:ascii="Arial MT" w:hAnsi="Arial MT"/>
                <w:sz w:val="18"/>
              </w:rPr>
              <w:t>openly</w:t>
            </w:r>
          </w:p>
          <w:p>
            <w:pPr>
              <w:pStyle w:val="TableParagraph"/>
              <w:spacing w:before="4"/>
              <w:ind w:left="75"/>
              <w:rPr>
                <w:rFonts w:ascii="Arial MT"/>
                <w:sz w:val="18"/>
              </w:rPr>
            </w:pPr>
            <w:r>
              <w:rPr>
                <w:rFonts w:ascii="Arial MT"/>
                <w:sz w:val="18"/>
              </w:rPr>
              <w:t>during</w:t>
            </w:r>
            <w:r>
              <w:rPr>
                <w:rFonts w:ascii="Arial MT"/>
                <w:spacing w:val="-3"/>
                <w:sz w:val="18"/>
              </w:rPr>
              <w:t> </w:t>
            </w:r>
            <w:r>
              <w:rPr>
                <w:rFonts w:ascii="Arial MT"/>
                <w:sz w:val="18"/>
              </w:rPr>
              <w:t>staff</w:t>
            </w:r>
            <w:r>
              <w:rPr>
                <w:rFonts w:ascii="Arial MT"/>
                <w:spacing w:val="-3"/>
                <w:sz w:val="18"/>
              </w:rPr>
              <w:t> </w:t>
            </w:r>
            <w:r>
              <w:rPr>
                <w:rFonts w:ascii="Arial MT"/>
                <w:spacing w:val="-2"/>
                <w:sz w:val="18"/>
              </w:rPr>
              <w:t>meetings.</w:t>
            </w:r>
          </w:p>
        </w:tc>
        <w:tc>
          <w:tcPr>
            <w:tcW w:w="1128" w:type="dxa"/>
            <w:tcBorders>
              <w:top w:val="nil"/>
              <w:bottom w:val="nil"/>
              <w:right w:val="single" w:sz="8" w:space="0" w:color="000000"/>
            </w:tcBorders>
          </w:tcPr>
          <w:p>
            <w:pPr>
              <w:pStyle w:val="TableParagraph"/>
              <w:spacing w:before="16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5"/>
              <w:rPr>
                <w:rFonts w:ascii="Arial"/>
                <w:b/>
                <w:sz w:val="18"/>
              </w:rPr>
            </w:pPr>
          </w:p>
          <w:p>
            <w:pPr>
              <w:pStyle w:val="TableParagraph"/>
              <w:ind w:right="37"/>
              <w:jc w:val="right"/>
              <w:rPr>
                <w:rFonts w:ascii="Arial MT"/>
                <w:sz w:val="18"/>
              </w:rPr>
            </w:pPr>
            <w:r>
              <w:rPr>
                <w:rFonts w:ascii="Arial MT"/>
                <w:spacing w:val="-2"/>
                <w:sz w:val="18"/>
              </w:rPr>
              <w:t>4.0537</w:t>
            </w:r>
          </w:p>
        </w:tc>
        <w:tc>
          <w:tcPr>
            <w:tcW w:w="1589" w:type="dxa"/>
            <w:tcBorders>
              <w:top w:val="nil"/>
              <w:left w:val="single" w:sz="8" w:space="0" w:color="000000"/>
              <w:bottom w:val="nil"/>
            </w:tcBorders>
          </w:tcPr>
          <w:p>
            <w:pPr>
              <w:pStyle w:val="TableParagraph"/>
              <w:spacing w:before="165"/>
              <w:rPr>
                <w:rFonts w:ascii="Arial"/>
                <w:b/>
                <w:sz w:val="18"/>
              </w:rPr>
            </w:pPr>
          </w:p>
          <w:p>
            <w:pPr>
              <w:pStyle w:val="TableParagraph"/>
              <w:ind w:right="34"/>
              <w:jc w:val="right"/>
              <w:rPr>
                <w:rFonts w:ascii="Arial MT"/>
                <w:sz w:val="18"/>
              </w:rPr>
            </w:pPr>
            <w:r>
              <w:rPr>
                <w:rFonts w:ascii="Arial MT"/>
                <w:spacing w:val="-2"/>
                <w:sz w:val="18"/>
              </w:rPr>
              <w:t>.67455</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Promote</w:t>
            </w:r>
            <w:r>
              <w:rPr>
                <w:rFonts w:ascii="Arial MT"/>
                <w:spacing w:val="-3"/>
                <w:sz w:val="18"/>
              </w:rPr>
              <w:t> </w:t>
            </w:r>
            <w:r>
              <w:rPr>
                <w:rFonts w:ascii="Arial MT"/>
                <w:sz w:val="18"/>
              </w:rPr>
              <w:t>deserving</w:t>
            </w:r>
            <w:r>
              <w:rPr>
                <w:rFonts w:ascii="Arial MT"/>
                <w:spacing w:val="-4"/>
                <w:sz w:val="18"/>
              </w:rPr>
              <w:t> </w:t>
            </w:r>
            <w:r>
              <w:rPr>
                <w:rFonts w:ascii="Arial MT"/>
                <w:sz w:val="18"/>
              </w:rPr>
              <w:t>staff</w:t>
            </w:r>
            <w:r>
              <w:rPr>
                <w:rFonts w:ascii="Arial MT"/>
                <w:spacing w:val="-2"/>
                <w:sz w:val="18"/>
              </w:rPr>
              <w:t> </w:t>
            </w:r>
            <w:r>
              <w:rPr>
                <w:rFonts w:ascii="Arial MT"/>
                <w:sz w:val="18"/>
              </w:rPr>
              <w:t>as</w:t>
            </w:r>
            <w:r>
              <w:rPr>
                <w:rFonts w:ascii="Arial MT"/>
                <w:spacing w:val="-1"/>
                <w:sz w:val="18"/>
              </w:rPr>
              <w:t> </w:t>
            </w:r>
            <w:r>
              <w:rPr>
                <w:rFonts w:ascii="Arial MT"/>
                <w:spacing w:val="-5"/>
                <w:sz w:val="18"/>
              </w:rPr>
              <w:t>at</w:t>
            </w:r>
          </w:p>
          <w:p>
            <w:pPr>
              <w:pStyle w:val="TableParagraph"/>
              <w:spacing w:before="112"/>
              <w:ind w:left="75"/>
              <w:rPr>
                <w:rFonts w:ascii="Arial MT"/>
                <w:sz w:val="18"/>
              </w:rPr>
            </w:pPr>
            <w:r>
              <w:rPr>
                <w:rFonts w:ascii="Arial MT"/>
                <w:sz w:val="18"/>
              </w:rPr>
              <w:t>when</w:t>
            </w:r>
            <w:r>
              <w:rPr>
                <w:rFonts w:ascii="Arial MT"/>
                <w:spacing w:val="-3"/>
                <w:sz w:val="18"/>
              </w:rPr>
              <w:t> </w:t>
            </w:r>
            <w:r>
              <w:rPr>
                <w:rFonts w:ascii="Arial MT"/>
                <w:spacing w:val="-5"/>
                <w:sz w:val="18"/>
              </w:rPr>
              <w:t>due</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4.1510</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.67720</w:t>
            </w:r>
          </w:p>
        </w:tc>
      </w:tr>
      <w:tr>
        <w:trPr>
          <w:trHeight w:val="639" w:hRule="atLeast"/>
        </w:trPr>
        <w:tc>
          <w:tcPr>
            <w:tcW w:w="2737" w:type="dxa"/>
            <w:tcBorders>
              <w:top w:val="nil"/>
              <w:bottom w:val="nil"/>
            </w:tcBorders>
          </w:tcPr>
          <w:p>
            <w:pPr>
              <w:pStyle w:val="TableParagraph"/>
              <w:spacing w:before="54"/>
              <w:ind w:left="75"/>
              <w:rPr>
                <w:rFonts w:ascii="Arial MT"/>
                <w:sz w:val="18"/>
              </w:rPr>
            </w:pPr>
            <w:r>
              <w:rPr>
                <w:rFonts w:ascii="Arial MT"/>
                <w:sz w:val="18"/>
              </w:rPr>
              <w:t>Provide</w:t>
            </w:r>
            <w:r>
              <w:rPr>
                <w:rFonts w:ascii="Arial MT"/>
                <w:spacing w:val="-3"/>
                <w:sz w:val="18"/>
              </w:rPr>
              <w:t> </w:t>
            </w:r>
            <w:r>
              <w:rPr>
                <w:rFonts w:ascii="Arial MT"/>
                <w:sz w:val="18"/>
              </w:rPr>
              <w:t>staff</w:t>
            </w:r>
            <w:r>
              <w:rPr>
                <w:rFonts w:ascii="Arial MT"/>
                <w:spacing w:val="-5"/>
                <w:sz w:val="18"/>
              </w:rPr>
              <w:t> </w:t>
            </w:r>
            <w:r>
              <w:rPr>
                <w:rFonts w:ascii="Arial MT"/>
                <w:sz w:val="18"/>
              </w:rPr>
              <w:t>quarters</w:t>
            </w:r>
            <w:r>
              <w:rPr>
                <w:rFonts w:ascii="Arial MT"/>
                <w:spacing w:val="-3"/>
                <w:sz w:val="18"/>
              </w:rPr>
              <w:t> </w:t>
            </w:r>
            <w:r>
              <w:rPr>
                <w:rFonts w:ascii="Arial MT"/>
                <w:spacing w:val="-5"/>
                <w:sz w:val="18"/>
              </w:rPr>
              <w:t>at</w:t>
            </w:r>
          </w:p>
          <w:p>
            <w:pPr>
              <w:pStyle w:val="TableParagraph"/>
              <w:spacing w:before="112"/>
              <w:ind w:left="75"/>
              <w:rPr>
                <w:rFonts w:ascii="Arial MT"/>
                <w:sz w:val="18"/>
              </w:rPr>
            </w:pPr>
            <w:r>
              <w:rPr>
                <w:rFonts w:ascii="Arial MT"/>
                <w:sz w:val="18"/>
              </w:rPr>
              <w:t>reduced</w:t>
            </w:r>
            <w:r>
              <w:rPr>
                <w:rFonts w:ascii="Arial MT"/>
                <w:spacing w:val="-7"/>
                <w:sz w:val="18"/>
              </w:rPr>
              <w:t> </w:t>
            </w:r>
            <w:r>
              <w:rPr>
                <w:rFonts w:ascii="Arial MT"/>
                <w:spacing w:val="-4"/>
                <w:sz w:val="18"/>
              </w:rPr>
              <w:t>cost</w:t>
            </w:r>
          </w:p>
        </w:tc>
        <w:tc>
          <w:tcPr>
            <w:tcW w:w="1128" w:type="dxa"/>
            <w:tcBorders>
              <w:top w:val="nil"/>
              <w:bottom w:val="nil"/>
              <w:right w:val="single" w:sz="8" w:space="0" w:color="000000"/>
            </w:tcBorders>
          </w:tcPr>
          <w:p>
            <w:pPr>
              <w:pStyle w:val="TableParagraph"/>
              <w:spacing w:before="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2"/>
                <w:sz w:val="18"/>
              </w:rPr>
              <w:t>3.2416</w:t>
            </w:r>
          </w:p>
        </w:tc>
        <w:tc>
          <w:tcPr>
            <w:tcW w:w="1589" w:type="dxa"/>
            <w:tcBorders>
              <w:top w:val="nil"/>
              <w:left w:val="single" w:sz="8" w:space="0" w:color="000000"/>
              <w:bottom w:val="nil"/>
            </w:tcBorders>
          </w:tcPr>
          <w:p>
            <w:pPr>
              <w:pStyle w:val="TableParagraph"/>
              <w:spacing w:before="5"/>
              <w:rPr>
                <w:rFonts w:ascii="Arial"/>
                <w:b/>
                <w:sz w:val="18"/>
              </w:rPr>
            </w:pPr>
          </w:p>
          <w:p>
            <w:pPr>
              <w:pStyle w:val="TableParagraph"/>
              <w:ind w:right="34"/>
              <w:jc w:val="right"/>
              <w:rPr>
                <w:rFonts w:ascii="Arial MT"/>
                <w:sz w:val="18"/>
              </w:rPr>
            </w:pPr>
            <w:r>
              <w:rPr>
                <w:rFonts w:ascii="Arial MT"/>
                <w:spacing w:val="-2"/>
                <w:sz w:val="18"/>
              </w:rPr>
              <w:t>.59911</w:t>
            </w:r>
          </w:p>
        </w:tc>
      </w:tr>
      <w:tr>
        <w:trPr>
          <w:trHeight w:val="640" w:hRule="atLeast"/>
        </w:trPr>
        <w:tc>
          <w:tcPr>
            <w:tcW w:w="2737" w:type="dxa"/>
            <w:tcBorders>
              <w:top w:val="nil"/>
              <w:bottom w:val="nil"/>
            </w:tcBorders>
          </w:tcPr>
          <w:p>
            <w:pPr>
              <w:pStyle w:val="TableParagraph"/>
              <w:spacing w:before="53"/>
              <w:ind w:left="75"/>
              <w:rPr>
                <w:rFonts w:ascii="Arial MT"/>
                <w:sz w:val="18"/>
              </w:rPr>
            </w:pPr>
            <w:r>
              <w:rPr>
                <w:rFonts w:ascii="Arial MT"/>
                <w:sz w:val="18"/>
              </w:rPr>
              <w:t>Reward</w:t>
            </w:r>
            <w:r>
              <w:rPr>
                <w:rFonts w:ascii="Arial MT"/>
                <w:spacing w:val="-8"/>
                <w:sz w:val="18"/>
              </w:rPr>
              <w:t> </w:t>
            </w:r>
            <w:r>
              <w:rPr>
                <w:rFonts w:ascii="Arial MT"/>
                <w:sz w:val="18"/>
              </w:rPr>
              <w:t>staff</w:t>
            </w:r>
            <w:r>
              <w:rPr>
                <w:rFonts w:ascii="Arial MT"/>
                <w:spacing w:val="-7"/>
                <w:sz w:val="18"/>
              </w:rPr>
              <w:t> </w:t>
            </w:r>
            <w:r>
              <w:rPr>
                <w:rFonts w:ascii="Arial MT"/>
                <w:sz w:val="18"/>
              </w:rPr>
              <w:t>by</w:t>
            </w:r>
            <w:r>
              <w:rPr>
                <w:rFonts w:ascii="Arial MT"/>
                <w:spacing w:val="-9"/>
                <w:sz w:val="18"/>
              </w:rPr>
              <w:t> </w:t>
            </w:r>
            <w:r>
              <w:rPr>
                <w:rFonts w:ascii="Arial MT"/>
                <w:sz w:val="18"/>
              </w:rPr>
              <w:t>paying</w:t>
            </w:r>
            <w:r>
              <w:rPr>
                <w:rFonts w:ascii="Arial MT"/>
                <w:spacing w:val="-7"/>
                <w:sz w:val="18"/>
              </w:rPr>
              <w:t> </w:t>
            </w:r>
            <w:r>
              <w:rPr>
                <w:rFonts w:ascii="Arial MT"/>
                <w:spacing w:val="-2"/>
                <w:sz w:val="18"/>
              </w:rPr>
              <w:t>their</w:t>
            </w:r>
          </w:p>
          <w:p>
            <w:pPr>
              <w:pStyle w:val="TableParagraph"/>
              <w:spacing w:before="114"/>
              <w:ind w:left="75"/>
              <w:rPr>
                <w:rFonts w:ascii="Arial MT"/>
                <w:sz w:val="18"/>
              </w:rPr>
            </w:pPr>
            <w:r>
              <w:rPr>
                <w:rFonts w:ascii="Arial MT"/>
                <w:sz w:val="18"/>
              </w:rPr>
              <w:t>vacation</w:t>
            </w:r>
            <w:r>
              <w:rPr>
                <w:rFonts w:ascii="Arial MT"/>
                <w:spacing w:val="-3"/>
                <w:sz w:val="18"/>
              </w:rPr>
              <w:t> </w:t>
            </w:r>
            <w:r>
              <w:rPr>
                <w:rFonts w:ascii="Arial MT"/>
                <w:spacing w:val="-2"/>
                <w:sz w:val="18"/>
              </w:rPr>
              <w:t>expenses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3.3020</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.45990</w:t>
            </w:r>
          </w:p>
        </w:tc>
      </w:tr>
      <w:tr>
        <w:trPr>
          <w:trHeight w:val="1279" w:hRule="atLeast"/>
        </w:trPr>
        <w:tc>
          <w:tcPr>
            <w:tcW w:w="2737" w:type="dxa"/>
            <w:tcBorders>
              <w:top w:val="nil"/>
              <w:bottom w:val="nil"/>
            </w:tcBorders>
          </w:tcPr>
          <w:p>
            <w:pPr>
              <w:pStyle w:val="TableParagraph"/>
              <w:spacing w:line="372" w:lineRule="auto" w:before="53"/>
              <w:ind w:left="75" w:right="35"/>
              <w:rPr>
                <w:rFonts w:ascii="Arial MT"/>
                <w:sz w:val="18"/>
              </w:rPr>
            </w:pPr>
            <w:r>
              <w:rPr>
                <w:rFonts w:ascii="Arial MT"/>
                <w:sz w:val="18"/>
              </w:rPr>
              <w:t>Ensure that all decisions affecting employee compensation</w:t>
            </w:r>
            <w:r>
              <w:rPr>
                <w:rFonts w:ascii="Arial MT"/>
                <w:spacing w:val="-4"/>
                <w:sz w:val="18"/>
              </w:rPr>
              <w:t> </w:t>
            </w:r>
            <w:r>
              <w:rPr>
                <w:rFonts w:ascii="Arial MT"/>
                <w:sz w:val="18"/>
              </w:rPr>
              <w:t>are</w:t>
            </w:r>
            <w:r>
              <w:rPr>
                <w:rFonts w:ascii="Arial MT"/>
                <w:spacing w:val="-4"/>
                <w:sz w:val="18"/>
              </w:rPr>
              <w:t> </w:t>
            </w:r>
            <w:r>
              <w:rPr>
                <w:rFonts w:ascii="Arial MT"/>
                <w:spacing w:val="-2"/>
                <w:sz w:val="18"/>
              </w:rPr>
              <w:t>managed</w:t>
            </w:r>
          </w:p>
          <w:p>
            <w:pPr>
              <w:pStyle w:val="TableParagraph"/>
              <w:spacing w:line="205" w:lineRule="exact"/>
              <w:ind w:left="75"/>
              <w:rPr>
                <w:rFonts w:ascii="Arial MT"/>
                <w:sz w:val="18"/>
              </w:rPr>
            </w:pPr>
            <w:r>
              <w:rPr>
                <w:rFonts w:ascii="Arial MT"/>
                <w:sz w:val="18"/>
              </w:rPr>
              <w:t>centrally</w:t>
            </w:r>
            <w:r>
              <w:rPr>
                <w:rFonts w:ascii="Arial MT"/>
                <w:spacing w:val="-4"/>
                <w:sz w:val="18"/>
              </w:rPr>
              <w:t> </w:t>
            </w:r>
            <w:r>
              <w:rPr>
                <w:rFonts w:ascii="Arial MT"/>
                <w:sz w:val="18"/>
              </w:rPr>
              <w:t>not</w:t>
            </w:r>
            <w:r>
              <w:rPr>
                <w:rFonts w:ascii="Arial MT"/>
                <w:spacing w:val="-1"/>
                <w:sz w:val="18"/>
              </w:rPr>
              <w:t> </w:t>
            </w:r>
            <w:r>
              <w:rPr>
                <w:rFonts w:ascii="Arial MT"/>
                <w:spacing w:val="-2"/>
                <w:sz w:val="18"/>
              </w:rPr>
              <w:t>departmentally</w:t>
            </w:r>
          </w:p>
        </w:tc>
        <w:tc>
          <w:tcPr>
            <w:tcW w:w="1128" w:type="dxa"/>
            <w:tcBorders>
              <w:top w:val="nil"/>
              <w:bottom w:val="nil"/>
              <w:right w:val="single" w:sz="8" w:space="0" w:color="000000"/>
            </w:tcBorders>
          </w:tcPr>
          <w:p>
            <w:pPr>
              <w:pStyle w:val="TableParagraph"/>
              <w:rPr>
                <w:rFonts w:ascii="Arial"/>
                <w:b/>
                <w:sz w:val="18"/>
              </w:rPr>
            </w:pPr>
          </w:p>
          <w:p>
            <w:pPr>
              <w:pStyle w:val="TableParagraph"/>
              <w:spacing w:before="119"/>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rPr>
                <w:rFonts w:ascii="Arial"/>
                <w:b/>
                <w:sz w:val="18"/>
              </w:rPr>
            </w:pPr>
          </w:p>
          <w:p>
            <w:pPr>
              <w:pStyle w:val="TableParagraph"/>
              <w:spacing w:before="119"/>
              <w:rPr>
                <w:rFonts w:ascii="Arial"/>
                <w:b/>
                <w:sz w:val="18"/>
              </w:rPr>
            </w:pPr>
          </w:p>
          <w:p>
            <w:pPr>
              <w:pStyle w:val="TableParagraph"/>
              <w:ind w:right="37"/>
              <w:jc w:val="right"/>
              <w:rPr>
                <w:rFonts w:ascii="Arial MT"/>
                <w:sz w:val="18"/>
              </w:rPr>
            </w:pPr>
            <w:r>
              <w:rPr>
                <w:rFonts w:ascii="Arial MT"/>
                <w:spacing w:val="-2"/>
                <w:sz w:val="18"/>
              </w:rPr>
              <w:t>3.5403</w:t>
            </w:r>
          </w:p>
        </w:tc>
        <w:tc>
          <w:tcPr>
            <w:tcW w:w="1589" w:type="dxa"/>
            <w:tcBorders>
              <w:top w:val="nil"/>
              <w:left w:val="single" w:sz="8" w:space="0" w:color="000000"/>
              <w:bottom w:val="nil"/>
            </w:tcBorders>
          </w:tcPr>
          <w:p>
            <w:pPr>
              <w:pStyle w:val="TableParagraph"/>
              <w:rPr>
                <w:rFonts w:ascii="Arial"/>
                <w:b/>
                <w:sz w:val="18"/>
              </w:rPr>
            </w:pPr>
          </w:p>
          <w:p>
            <w:pPr>
              <w:pStyle w:val="TableParagraph"/>
              <w:spacing w:before="119"/>
              <w:rPr>
                <w:rFonts w:ascii="Arial"/>
                <w:b/>
                <w:sz w:val="18"/>
              </w:rPr>
            </w:pPr>
          </w:p>
          <w:p>
            <w:pPr>
              <w:pStyle w:val="TableParagraph"/>
              <w:ind w:right="34"/>
              <w:jc w:val="right"/>
              <w:rPr>
                <w:rFonts w:ascii="Arial MT"/>
                <w:sz w:val="18"/>
              </w:rPr>
            </w:pPr>
            <w:r>
              <w:rPr>
                <w:rFonts w:ascii="Arial MT"/>
                <w:spacing w:val="-2"/>
                <w:sz w:val="18"/>
              </w:rPr>
              <w:t>.59746</w:t>
            </w:r>
          </w:p>
        </w:tc>
      </w:tr>
      <w:tr>
        <w:trPr>
          <w:trHeight w:val="640" w:hRule="atLeast"/>
        </w:trPr>
        <w:tc>
          <w:tcPr>
            <w:tcW w:w="2737" w:type="dxa"/>
            <w:tcBorders>
              <w:top w:val="nil"/>
              <w:bottom w:val="nil"/>
            </w:tcBorders>
          </w:tcPr>
          <w:p>
            <w:pPr>
              <w:pStyle w:val="TableParagraph"/>
              <w:spacing w:before="53"/>
              <w:ind w:left="75"/>
              <w:rPr>
                <w:rFonts w:ascii="Arial MT"/>
                <w:sz w:val="18"/>
              </w:rPr>
            </w:pPr>
            <w:r>
              <w:rPr>
                <w:rFonts w:ascii="Arial MT"/>
                <w:sz w:val="18"/>
              </w:rPr>
              <w:t>Ensure</w:t>
            </w:r>
            <w:r>
              <w:rPr>
                <w:rFonts w:ascii="Arial MT"/>
                <w:spacing w:val="-4"/>
                <w:sz w:val="18"/>
              </w:rPr>
              <w:t> </w:t>
            </w:r>
            <w:r>
              <w:rPr>
                <w:rFonts w:ascii="Arial MT"/>
                <w:sz w:val="18"/>
              </w:rPr>
              <w:t>that</w:t>
            </w:r>
            <w:r>
              <w:rPr>
                <w:rFonts w:ascii="Arial MT"/>
                <w:spacing w:val="-4"/>
                <w:sz w:val="18"/>
              </w:rPr>
              <w:t> </w:t>
            </w:r>
            <w:r>
              <w:rPr>
                <w:rFonts w:ascii="Arial MT"/>
                <w:sz w:val="18"/>
              </w:rPr>
              <w:t>employee</w:t>
            </w:r>
            <w:r>
              <w:rPr>
                <w:rFonts w:ascii="Arial MT"/>
                <w:spacing w:val="-3"/>
                <w:sz w:val="18"/>
              </w:rPr>
              <w:t> </w:t>
            </w:r>
            <w:r>
              <w:rPr>
                <w:rFonts w:ascii="Arial MT"/>
                <w:spacing w:val="-5"/>
                <w:sz w:val="18"/>
              </w:rPr>
              <w:t>pay</w:t>
            </w:r>
          </w:p>
          <w:p>
            <w:pPr>
              <w:pStyle w:val="TableParagraph"/>
              <w:spacing w:before="114"/>
              <w:ind w:left="75"/>
              <w:rPr>
                <w:rFonts w:ascii="Arial MT"/>
                <w:sz w:val="18"/>
              </w:rPr>
            </w:pPr>
            <w:r>
              <w:rPr>
                <w:rFonts w:ascii="Arial MT"/>
                <w:sz w:val="18"/>
              </w:rPr>
              <w:t>structure</w:t>
            </w:r>
            <w:r>
              <w:rPr>
                <w:rFonts w:ascii="Arial MT"/>
                <w:spacing w:val="-5"/>
                <w:sz w:val="18"/>
              </w:rPr>
              <w:t> </w:t>
            </w:r>
            <w:r>
              <w:rPr>
                <w:rFonts w:ascii="Arial MT"/>
                <w:sz w:val="18"/>
              </w:rPr>
              <w:t>is</w:t>
            </w:r>
            <w:r>
              <w:rPr>
                <w:rFonts w:ascii="Arial MT"/>
                <w:spacing w:val="-4"/>
                <w:sz w:val="18"/>
              </w:rPr>
              <w:t> </w:t>
            </w:r>
            <w:r>
              <w:rPr>
                <w:rFonts w:ascii="Arial MT"/>
                <w:sz w:val="18"/>
              </w:rPr>
              <w:t>balanced</w:t>
            </w:r>
            <w:r>
              <w:rPr>
                <w:rFonts w:ascii="Arial MT"/>
                <w:spacing w:val="-3"/>
                <w:sz w:val="18"/>
              </w:rPr>
              <w:t> </w:t>
            </w:r>
            <w:r>
              <w:rPr>
                <w:rFonts w:ascii="Arial MT"/>
                <w:sz w:val="18"/>
              </w:rPr>
              <w:t>and</w:t>
            </w:r>
            <w:r>
              <w:rPr>
                <w:rFonts w:ascii="Arial MT"/>
                <w:spacing w:val="-2"/>
                <w:sz w:val="18"/>
              </w:rPr>
              <w:t> </w:t>
            </w:r>
            <w:r>
              <w:rPr>
                <w:rFonts w:ascii="Arial MT"/>
                <w:spacing w:val="-4"/>
                <w:sz w:val="18"/>
              </w:rPr>
              <w:t>fair</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3.2987</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.45844</w:t>
            </w:r>
          </w:p>
        </w:tc>
      </w:tr>
      <w:tr>
        <w:trPr>
          <w:trHeight w:val="960" w:hRule="atLeast"/>
        </w:trPr>
        <w:tc>
          <w:tcPr>
            <w:tcW w:w="2737" w:type="dxa"/>
            <w:tcBorders>
              <w:top w:val="nil"/>
              <w:bottom w:val="nil"/>
            </w:tcBorders>
          </w:tcPr>
          <w:p>
            <w:pPr>
              <w:pStyle w:val="TableParagraph"/>
              <w:spacing w:line="369" w:lineRule="auto" w:before="53"/>
              <w:ind w:left="75" w:right="122"/>
              <w:rPr>
                <w:rFonts w:ascii="Arial MT"/>
                <w:sz w:val="18"/>
              </w:rPr>
            </w:pPr>
            <w:r>
              <w:rPr>
                <w:rFonts w:ascii="Arial MT"/>
                <w:sz w:val="18"/>
              </w:rPr>
              <w:t>Ensure</w:t>
            </w:r>
            <w:r>
              <w:rPr>
                <w:rFonts w:ascii="Arial MT"/>
                <w:spacing w:val="-4"/>
                <w:sz w:val="18"/>
              </w:rPr>
              <w:t> </w:t>
            </w:r>
            <w:r>
              <w:rPr>
                <w:rFonts w:ascii="Arial MT"/>
                <w:sz w:val="18"/>
              </w:rPr>
              <w:t>that</w:t>
            </w:r>
            <w:r>
              <w:rPr>
                <w:rFonts w:ascii="Arial MT"/>
                <w:spacing w:val="-4"/>
                <w:sz w:val="18"/>
              </w:rPr>
              <w:t> </w:t>
            </w:r>
            <w:r>
              <w:rPr>
                <w:rFonts w:ascii="Arial MT"/>
                <w:sz w:val="18"/>
              </w:rPr>
              <w:t>employees</w:t>
            </w:r>
            <w:r>
              <w:rPr>
                <w:rFonts w:ascii="Arial MT"/>
                <w:spacing w:val="-1"/>
                <w:sz w:val="18"/>
              </w:rPr>
              <w:t> </w:t>
            </w:r>
            <w:r>
              <w:rPr>
                <w:rFonts w:ascii="Arial MT"/>
                <w:sz w:val="18"/>
              </w:rPr>
              <w:t>with high</w:t>
            </w:r>
            <w:r>
              <w:rPr>
                <w:rFonts w:ascii="Arial MT"/>
                <w:spacing w:val="-3"/>
                <w:sz w:val="18"/>
              </w:rPr>
              <w:t> </w:t>
            </w:r>
            <w:r>
              <w:rPr>
                <w:rFonts w:ascii="Arial MT"/>
                <w:sz w:val="18"/>
              </w:rPr>
              <w:t>responsibility</w:t>
            </w:r>
            <w:r>
              <w:rPr>
                <w:rFonts w:ascii="Arial MT"/>
                <w:spacing w:val="-4"/>
                <w:sz w:val="18"/>
              </w:rPr>
              <w:t> </w:t>
            </w:r>
            <w:r>
              <w:rPr>
                <w:rFonts w:ascii="Arial MT"/>
                <w:sz w:val="18"/>
              </w:rPr>
              <w:t>get</w:t>
            </w:r>
            <w:r>
              <w:rPr>
                <w:rFonts w:ascii="Arial MT"/>
                <w:spacing w:val="-2"/>
                <w:sz w:val="18"/>
              </w:rPr>
              <w:t> better</w:t>
            </w:r>
          </w:p>
          <w:p>
            <w:pPr>
              <w:pStyle w:val="TableParagraph"/>
              <w:spacing w:before="3"/>
              <w:ind w:left="75"/>
              <w:rPr>
                <w:rFonts w:ascii="Arial MT"/>
                <w:sz w:val="18"/>
              </w:rPr>
            </w:pPr>
            <w:r>
              <w:rPr>
                <w:rFonts w:ascii="Arial MT"/>
                <w:spacing w:val="-4"/>
                <w:sz w:val="18"/>
              </w:rPr>
              <w:t>pay.</w:t>
            </w:r>
          </w:p>
        </w:tc>
        <w:tc>
          <w:tcPr>
            <w:tcW w:w="1128" w:type="dxa"/>
            <w:tcBorders>
              <w:top w:val="nil"/>
              <w:bottom w:val="nil"/>
              <w:right w:val="single" w:sz="8" w:space="0" w:color="000000"/>
            </w:tcBorders>
          </w:tcPr>
          <w:p>
            <w:pPr>
              <w:pStyle w:val="TableParagraph"/>
              <w:spacing w:before="16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5"/>
              <w:rPr>
                <w:rFonts w:ascii="Arial"/>
                <w:b/>
                <w:sz w:val="18"/>
              </w:rPr>
            </w:pPr>
          </w:p>
          <w:p>
            <w:pPr>
              <w:pStyle w:val="TableParagraph"/>
              <w:ind w:right="37"/>
              <w:jc w:val="right"/>
              <w:rPr>
                <w:rFonts w:ascii="Arial MT"/>
                <w:sz w:val="18"/>
              </w:rPr>
            </w:pPr>
            <w:r>
              <w:rPr>
                <w:rFonts w:ascii="Arial MT"/>
                <w:spacing w:val="-2"/>
                <w:sz w:val="18"/>
              </w:rPr>
              <w:t>3.2215</w:t>
            </w:r>
          </w:p>
        </w:tc>
        <w:tc>
          <w:tcPr>
            <w:tcW w:w="1589" w:type="dxa"/>
            <w:tcBorders>
              <w:top w:val="nil"/>
              <w:left w:val="single" w:sz="8" w:space="0" w:color="000000"/>
              <w:bottom w:val="nil"/>
            </w:tcBorders>
          </w:tcPr>
          <w:p>
            <w:pPr>
              <w:pStyle w:val="TableParagraph"/>
              <w:spacing w:before="165"/>
              <w:rPr>
                <w:rFonts w:ascii="Arial"/>
                <w:b/>
                <w:sz w:val="18"/>
              </w:rPr>
            </w:pPr>
          </w:p>
          <w:p>
            <w:pPr>
              <w:pStyle w:val="TableParagraph"/>
              <w:ind w:right="34"/>
              <w:jc w:val="right"/>
              <w:rPr>
                <w:rFonts w:ascii="Arial MT"/>
                <w:sz w:val="18"/>
              </w:rPr>
            </w:pPr>
            <w:r>
              <w:rPr>
                <w:rFonts w:ascii="Arial MT"/>
                <w:spacing w:val="-2"/>
                <w:sz w:val="18"/>
              </w:rPr>
              <w:t>.41594</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Give</w:t>
            </w:r>
            <w:r>
              <w:rPr>
                <w:rFonts w:ascii="Arial MT"/>
                <w:spacing w:val="-3"/>
                <w:sz w:val="18"/>
              </w:rPr>
              <w:t> </w:t>
            </w:r>
            <w:r>
              <w:rPr>
                <w:rFonts w:ascii="Arial MT"/>
                <w:sz w:val="18"/>
              </w:rPr>
              <w:t>awards</w:t>
            </w:r>
            <w:r>
              <w:rPr>
                <w:rFonts w:ascii="Arial MT"/>
                <w:spacing w:val="-3"/>
                <w:sz w:val="18"/>
              </w:rPr>
              <w:t> </w:t>
            </w:r>
            <w:r>
              <w:rPr>
                <w:rFonts w:ascii="Arial MT"/>
                <w:sz w:val="18"/>
              </w:rPr>
              <w:t>to</w:t>
            </w:r>
            <w:r>
              <w:rPr>
                <w:rFonts w:ascii="Arial MT"/>
                <w:spacing w:val="-3"/>
                <w:sz w:val="18"/>
              </w:rPr>
              <w:t> </w:t>
            </w:r>
            <w:r>
              <w:rPr>
                <w:rFonts w:ascii="Arial MT"/>
                <w:sz w:val="18"/>
              </w:rPr>
              <w:t>employees</w:t>
            </w:r>
            <w:r>
              <w:rPr>
                <w:rFonts w:ascii="Arial MT"/>
                <w:spacing w:val="-3"/>
                <w:sz w:val="18"/>
              </w:rPr>
              <w:t> </w:t>
            </w:r>
            <w:r>
              <w:rPr>
                <w:rFonts w:ascii="Arial MT"/>
                <w:spacing w:val="-5"/>
                <w:sz w:val="18"/>
              </w:rPr>
              <w:t>for</w:t>
            </w:r>
          </w:p>
          <w:p>
            <w:pPr>
              <w:pStyle w:val="TableParagraph"/>
              <w:spacing w:before="112"/>
              <w:ind w:left="75"/>
              <w:rPr>
                <w:rFonts w:ascii="Arial MT"/>
                <w:sz w:val="18"/>
              </w:rPr>
            </w:pPr>
            <w:r>
              <w:rPr>
                <w:rFonts w:ascii="Arial MT"/>
                <w:spacing w:val="-2"/>
                <w:sz w:val="18"/>
              </w:rPr>
              <w:t>punctuality.</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4.0336</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.68575</w:t>
            </w:r>
          </w:p>
        </w:tc>
      </w:tr>
      <w:tr>
        <w:trPr>
          <w:trHeight w:val="320" w:hRule="atLeast"/>
        </w:trPr>
        <w:tc>
          <w:tcPr>
            <w:tcW w:w="2737" w:type="dxa"/>
            <w:tcBorders>
              <w:top w:val="nil"/>
              <w:bottom w:val="nil"/>
            </w:tcBorders>
          </w:tcPr>
          <w:p>
            <w:pPr>
              <w:pStyle w:val="TableParagraph"/>
              <w:spacing w:before="54"/>
              <w:ind w:left="75"/>
              <w:rPr>
                <w:rFonts w:ascii="Arial MT"/>
                <w:sz w:val="18"/>
              </w:rPr>
            </w:pPr>
            <w:r>
              <w:rPr>
                <w:rFonts w:ascii="Arial MT"/>
                <w:sz w:val="18"/>
              </w:rPr>
              <w:t>Pay</w:t>
            </w:r>
            <w:r>
              <w:rPr>
                <w:rFonts w:ascii="Arial MT"/>
                <w:spacing w:val="-6"/>
                <w:sz w:val="18"/>
              </w:rPr>
              <w:t> </w:t>
            </w:r>
            <w:r>
              <w:rPr>
                <w:rFonts w:ascii="Arial MT"/>
                <w:sz w:val="18"/>
              </w:rPr>
              <w:t>employees</w:t>
            </w:r>
            <w:r>
              <w:rPr>
                <w:rFonts w:ascii="Arial MT"/>
                <w:spacing w:val="-3"/>
                <w:sz w:val="18"/>
              </w:rPr>
              <w:t> </w:t>
            </w:r>
            <w:r>
              <w:rPr>
                <w:rFonts w:ascii="Arial MT"/>
                <w:sz w:val="18"/>
              </w:rPr>
              <w:t>for</w:t>
            </w:r>
            <w:r>
              <w:rPr>
                <w:rFonts w:ascii="Arial MT"/>
                <w:spacing w:val="-2"/>
                <w:sz w:val="18"/>
              </w:rPr>
              <w:t> </w:t>
            </w:r>
            <w:r>
              <w:rPr>
                <w:rFonts w:ascii="Arial MT"/>
                <w:sz w:val="18"/>
              </w:rPr>
              <w:t>over</w:t>
            </w:r>
            <w:r>
              <w:rPr>
                <w:rFonts w:ascii="Arial MT"/>
                <w:spacing w:val="-1"/>
                <w:sz w:val="18"/>
              </w:rPr>
              <w:t> </w:t>
            </w:r>
            <w:r>
              <w:rPr>
                <w:rFonts w:ascii="Arial MT"/>
                <w:spacing w:val="-4"/>
                <w:sz w:val="18"/>
              </w:rPr>
              <w:t>time</w:t>
            </w:r>
          </w:p>
        </w:tc>
        <w:tc>
          <w:tcPr>
            <w:tcW w:w="1128" w:type="dxa"/>
            <w:tcBorders>
              <w:top w:val="nil"/>
              <w:bottom w:val="nil"/>
              <w:right w:val="single" w:sz="8" w:space="0" w:color="000000"/>
            </w:tcBorders>
          </w:tcPr>
          <w:p>
            <w:pPr>
              <w:pStyle w:val="TableParagraph"/>
              <w:spacing w:before="54"/>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4"/>
              <w:ind w:right="37"/>
              <w:jc w:val="right"/>
              <w:rPr>
                <w:rFonts w:ascii="Arial MT"/>
                <w:sz w:val="18"/>
              </w:rPr>
            </w:pPr>
            <w:r>
              <w:rPr>
                <w:rFonts w:ascii="Arial MT"/>
                <w:spacing w:val="-2"/>
                <w:sz w:val="18"/>
              </w:rPr>
              <w:t>3.3523</w:t>
            </w:r>
          </w:p>
        </w:tc>
        <w:tc>
          <w:tcPr>
            <w:tcW w:w="1589" w:type="dxa"/>
            <w:tcBorders>
              <w:top w:val="nil"/>
              <w:left w:val="single" w:sz="8" w:space="0" w:color="000000"/>
              <w:bottom w:val="nil"/>
            </w:tcBorders>
          </w:tcPr>
          <w:p>
            <w:pPr>
              <w:pStyle w:val="TableParagraph"/>
              <w:spacing w:before="54"/>
              <w:ind w:right="34"/>
              <w:jc w:val="right"/>
              <w:rPr>
                <w:rFonts w:ascii="Arial MT"/>
                <w:sz w:val="18"/>
              </w:rPr>
            </w:pPr>
            <w:r>
              <w:rPr>
                <w:rFonts w:ascii="Arial MT"/>
                <w:spacing w:val="-2"/>
                <w:sz w:val="18"/>
              </w:rPr>
              <w:t>.49238</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Provide</w:t>
            </w:r>
            <w:r>
              <w:rPr>
                <w:rFonts w:ascii="Arial MT"/>
                <w:spacing w:val="-5"/>
                <w:sz w:val="18"/>
              </w:rPr>
              <w:t> </w:t>
            </w:r>
            <w:r>
              <w:rPr>
                <w:rFonts w:ascii="Arial MT"/>
                <w:sz w:val="18"/>
              </w:rPr>
              <w:t>adequate</w:t>
            </w:r>
            <w:r>
              <w:rPr>
                <w:rFonts w:ascii="Arial MT"/>
                <w:spacing w:val="-5"/>
                <w:sz w:val="18"/>
              </w:rPr>
              <w:t> </w:t>
            </w:r>
            <w:r>
              <w:rPr>
                <w:rFonts w:ascii="Arial MT"/>
                <w:sz w:val="18"/>
              </w:rPr>
              <w:t>vacation</w:t>
            </w:r>
            <w:r>
              <w:rPr>
                <w:rFonts w:ascii="Arial MT"/>
                <w:spacing w:val="-5"/>
                <w:sz w:val="18"/>
              </w:rPr>
              <w:t> for</w:t>
            </w:r>
          </w:p>
          <w:p>
            <w:pPr>
              <w:pStyle w:val="TableParagraph"/>
              <w:spacing w:before="112"/>
              <w:ind w:left="75"/>
              <w:rPr>
                <w:rFonts w:ascii="Arial MT"/>
                <w:sz w:val="18"/>
              </w:rPr>
            </w:pPr>
            <w:r>
              <w:rPr>
                <w:rFonts w:ascii="Arial MT"/>
                <w:sz w:val="18"/>
              </w:rPr>
              <w:t>employees</w:t>
            </w:r>
            <w:r>
              <w:rPr>
                <w:rFonts w:ascii="Arial MT"/>
                <w:spacing w:val="-3"/>
                <w:sz w:val="18"/>
              </w:rPr>
              <w:t> </w:t>
            </w:r>
            <w:r>
              <w:rPr>
                <w:rFonts w:ascii="Arial MT"/>
                <w:sz w:val="18"/>
              </w:rPr>
              <w:t>based</w:t>
            </w:r>
            <w:r>
              <w:rPr>
                <w:rFonts w:ascii="Arial MT"/>
                <w:spacing w:val="-3"/>
                <w:sz w:val="18"/>
              </w:rPr>
              <w:t> </w:t>
            </w:r>
            <w:r>
              <w:rPr>
                <w:rFonts w:ascii="Arial MT"/>
                <w:sz w:val="18"/>
              </w:rPr>
              <w:t>on</w:t>
            </w:r>
            <w:r>
              <w:rPr>
                <w:rFonts w:ascii="Arial MT"/>
                <w:spacing w:val="-2"/>
                <w:sz w:val="18"/>
              </w:rPr>
              <w:t> </w:t>
            </w:r>
            <w:r>
              <w:rPr>
                <w:rFonts w:ascii="Arial MT"/>
                <w:sz w:val="18"/>
              </w:rPr>
              <w:t>their</w:t>
            </w:r>
            <w:r>
              <w:rPr>
                <w:rFonts w:ascii="Arial MT"/>
                <w:spacing w:val="-1"/>
                <w:sz w:val="18"/>
              </w:rPr>
              <w:t> </w:t>
            </w:r>
            <w:r>
              <w:rPr>
                <w:rFonts w:ascii="Arial MT"/>
                <w:spacing w:val="-4"/>
                <w:sz w:val="18"/>
              </w:rPr>
              <w:t>rank</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3.2181</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.41366</w:t>
            </w:r>
          </w:p>
        </w:tc>
      </w:tr>
      <w:tr>
        <w:trPr>
          <w:trHeight w:val="639" w:hRule="atLeast"/>
        </w:trPr>
        <w:tc>
          <w:tcPr>
            <w:tcW w:w="2737" w:type="dxa"/>
            <w:tcBorders>
              <w:top w:val="nil"/>
              <w:bottom w:val="nil"/>
            </w:tcBorders>
          </w:tcPr>
          <w:p>
            <w:pPr>
              <w:pStyle w:val="TableParagraph"/>
              <w:spacing w:before="54"/>
              <w:ind w:left="75"/>
              <w:rPr>
                <w:rFonts w:ascii="Arial MT"/>
                <w:sz w:val="18"/>
              </w:rPr>
            </w:pPr>
            <w:r>
              <w:rPr>
                <w:rFonts w:ascii="Arial MT"/>
                <w:sz w:val="18"/>
              </w:rPr>
              <w:t>Provide</w:t>
            </w:r>
            <w:r>
              <w:rPr>
                <w:rFonts w:ascii="Arial MT"/>
                <w:spacing w:val="-2"/>
                <w:sz w:val="18"/>
              </w:rPr>
              <w:t> </w:t>
            </w:r>
            <w:r>
              <w:rPr>
                <w:rFonts w:ascii="Arial MT"/>
                <w:sz w:val="18"/>
              </w:rPr>
              <w:t>car</w:t>
            </w:r>
            <w:r>
              <w:rPr>
                <w:rFonts w:ascii="Arial MT"/>
                <w:spacing w:val="-2"/>
                <w:sz w:val="18"/>
              </w:rPr>
              <w:t> </w:t>
            </w:r>
            <w:r>
              <w:rPr>
                <w:rFonts w:ascii="Arial MT"/>
                <w:sz w:val="18"/>
              </w:rPr>
              <w:t>loan</w:t>
            </w:r>
            <w:r>
              <w:rPr>
                <w:rFonts w:ascii="Arial MT"/>
                <w:spacing w:val="-2"/>
                <w:sz w:val="18"/>
              </w:rPr>
              <w:t> </w:t>
            </w:r>
            <w:r>
              <w:rPr>
                <w:rFonts w:ascii="Arial MT"/>
                <w:sz w:val="18"/>
              </w:rPr>
              <w:t>and</w:t>
            </w:r>
            <w:r>
              <w:rPr>
                <w:rFonts w:ascii="Arial MT"/>
                <w:spacing w:val="-2"/>
                <w:sz w:val="18"/>
              </w:rPr>
              <w:t> transport</w:t>
            </w:r>
          </w:p>
          <w:p>
            <w:pPr>
              <w:pStyle w:val="TableParagraph"/>
              <w:spacing w:before="113"/>
              <w:ind w:left="75"/>
              <w:rPr>
                <w:rFonts w:ascii="Arial MT"/>
                <w:sz w:val="18"/>
              </w:rPr>
            </w:pPr>
            <w:r>
              <w:rPr>
                <w:rFonts w:ascii="Arial MT"/>
                <w:sz w:val="18"/>
              </w:rPr>
              <w:t>allowance</w:t>
            </w:r>
            <w:r>
              <w:rPr>
                <w:rFonts w:ascii="Arial MT"/>
                <w:spacing w:val="-3"/>
                <w:sz w:val="18"/>
              </w:rPr>
              <w:t> </w:t>
            </w:r>
            <w:r>
              <w:rPr>
                <w:rFonts w:ascii="Arial MT"/>
                <w:sz w:val="18"/>
              </w:rPr>
              <w:t>for</w:t>
            </w:r>
            <w:r>
              <w:rPr>
                <w:rFonts w:ascii="Arial MT"/>
                <w:spacing w:val="-3"/>
                <w:sz w:val="18"/>
              </w:rPr>
              <w:t> </w:t>
            </w:r>
            <w:r>
              <w:rPr>
                <w:rFonts w:ascii="Arial MT"/>
                <w:spacing w:val="-2"/>
                <w:sz w:val="18"/>
              </w:rPr>
              <w:t>employees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ind w:right="37"/>
              <w:jc w:val="right"/>
              <w:rPr>
                <w:rFonts w:ascii="Arial MT"/>
                <w:sz w:val="18"/>
              </w:rPr>
            </w:pPr>
            <w:r>
              <w:rPr>
                <w:rFonts w:ascii="Arial MT"/>
                <w:spacing w:val="-2"/>
                <w:sz w:val="18"/>
              </w:rPr>
              <w:t>4.0067</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ind w:right="34"/>
              <w:jc w:val="right"/>
              <w:rPr>
                <w:rFonts w:ascii="Arial MT"/>
                <w:sz w:val="18"/>
              </w:rPr>
            </w:pPr>
            <w:r>
              <w:rPr>
                <w:rFonts w:ascii="Arial MT"/>
                <w:spacing w:val="-2"/>
                <w:sz w:val="18"/>
              </w:rPr>
              <w:t>.67666</w:t>
            </w:r>
          </w:p>
        </w:tc>
      </w:tr>
      <w:tr>
        <w:trPr>
          <w:trHeight w:val="640" w:hRule="atLeast"/>
        </w:trPr>
        <w:tc>
          <w:tcPr>
            <w:tcW w:w="2737" w:type="dxa"/>
            <w:tcBorders>
              <w:top w:val="nil"/>
              <w:bottom w:val="nil"/>
            </w:tcBorders>
          </w:tcPr>
          <w:p>
            <w:pPr>
              <w:pStyle w:val="TableParagraph"/>
              <w:spacing w:before="53"/>
              <w:ind w:left="75"/>
              <w:rPr>
                <w:rFonts w:ascii="Arial MT"/>
                <w:sz w:val="18"/>
              </w:rPr>
            </w:pPr>
            <w:r>
              <w:rPr>
                <w:rFonts w:ascii="Arial MT"/>
                <w:sz w:val="18"/>
              </w:rPr>
              <w:t>Provide</w:t>
            </w:r>
            <w:r>
              <w:rPr>
                <w:rFonts w:ascii="Arial MT"/>
                <w:spacing w:val="-3"/>
                <w:sz w:val="18"/>
              </w:rPr>
              <w:t> </w:t>
            </w:r>
            <w:r>
              <w:rPr>
                <w:rFonts w:ascii="Arial MT"/>
                <w:sz w:val="18"/>
              </w:rPr>
              <w:t>medical</w:t>
            </w:r>
            <w:r>
              <w:rPr>
                <w:rFonts w:ascii="Arial MT"/>
                <w:spacing w:val="-5"/>
                <w:sz w:val="18"/>
              </w:rPr>
              <w:t> </w:t>
            </w:r>
            <w:r>
              <w:rPr>
                <w:rFonts w:ascii="Arial MT"/>
                <w:sz w:val="18"/>
              </w:rPr>
              <w:t>services</w:t>
            </w:r>
            <w:r>
              <w:rPr>
                <w:rFonts w:ascii="Arial MT"/>
                <w:spacing w:val="-4"/>
                <w:sz w:val="18"/>
              </w:rPr>
              <w:t> </w:t>
            </w:r>
            <w:r>
              <w:rPr>
                <w:rFonts w:ascii="Arial MT"/>
                <w:spacing w:val="-5"/>
                <w:sz w:val="18"/>
              </w:rPr>
              <w:t>for</w:t>
            </w:r>
          </w:p>
          <w:p>
            <w:pPr>
              <w:pStyle w:val="TableParagraph"/>
              <w:spacing w:before="114"/>
              <w:ind w:left="75"/>
              <w:rPr>
                <w:rFonts w:ascii="Arial MT"/>
                <w:sz w:val="18"/>
              </w:rPr>
            </w:pPr>
            <w:r>
              <w:rPr>
                <w:rFonts w:ascii="Arial MT"/>
                <w:sz w:val="18"/>
              </w:rPr>
              <w:t>employees</w:t>
            </w:r>
            <w:r>
              <w:rPr>
                <w:rFonts w:ascii="Arial MT"/>
                <w:spacing w:val="-3"/>
                <w:sz w:val="18"/>
              </w:rPr>
              <w:t> </w:t>
            </w:r>
            <w:r>
              <w:rPr>
                <w:rFonts w:ascii="Arial MT"/>
                <w:sz w:val="18"/>
              </w:rPr>
              <w:t>and</w:t>
            </w:r>
            <w:r>
              <w:rPr>
                <w:rFonts w:ascii="Arial MT"/>
                <w:spacing w:val="-4"/>
                <w:sz w:val="18"/>
              </w:rPr>
              <w:t> </w:t>
            </w:r>
            <w:r>
              <w:rPr>
                <w:rFonts w:ascii="Arial MT"/>
                <w:sz w:val="18"/>
              </w:rPr>
              <w:t>their</w:t>
            </w:r>
            <w:r>
              <w:rPr>
                <w:rFonts w:ascii="Arial MT"/>
                <w:spacing w:val="-2"/>
                <w:sz w:val="18"/>
              </w:rPr>
              <w:t> families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3.3154</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.49356</w:t>
            </w:r>
          </w:p>
        </w:tc>
      </w:tr>
      <w:tr>
        <w:trPr>
          <w:trHeight w:val="259" w:hRule="atLeast"/>
        </w:trPr>
        <w:tc>
          <w:tcPr>
            <w:tcW w:w="2737" w:type="dxa"/>
            <w:tcBorders>
              <w:top w:val="nil"/>
            </w:tcBorders>
          </w:tcPr>
          <w:p>
            <w:pPr>
              <w:pStyle w:val="TableParagraph"/>
              <w:spacing w:line="186" w:lineRule="exact" w:before="53"/>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8" w:type="dxa"/>
            <w:tcBorders>
              <w:top w:val="nil"/>
              <w:right w:val="single" w:sz="8" w:space="0" w:color="000000"/>
            </w:tcBorders>
          </w:tcPr>
          <w:p>
            <w:pPr>
              <w:pStyle w:val="TableParagraph"/>
              <w:spacing w:line="186" w:lineRule="exact" w:before="53"/>
              <w:ind w:right="38"/>
              <w:jc w:val="right"/>
              <w:rPr>
                <w:rFonts w:ascii="Arial MT"/>
                <w:sz w:val="18"/>
              </w:rPr>
            </w:pPr>
            <w:r>
              <w:rPr>
                <w:rFonts w:ascii="Arial MT"/>
                <w:spacing w:val="-5"/>
                <w:sz w:val="18"/>
              </w:rPr>
              <w:t>298</w:t>
            </w:r>
          </w:p>
        </w:tc>
        <w:tc>
          <w:tcPr>
            <w:tcW w:w="1128" w:type="dxa"/>
            <w:tcBorders>
              <w:top w:val="nil"/>
              <w:left w:val="single" w:sz="8" w:space="0" w:color="000000"/>
              <w:right w:val="single" w:sz="8" w:space="0" w:color="000000"/>
            </w:tcBorders>
          </w:tcPr>
          <w:p>
            <w:pPr>
              <w:pStyle w:val="TableParagraph"/>
              <w:rPr>
                <w:sz w:val="18"/>
              </w:rPr>
            </w:pPr>
          </w:p>
        </w:tc>
        <w:tc>
          <w:tcPr>
            <w:tcW w:w="1589" w:type="dxa"/>
            <w:tcBorders>
              <w:top w:val="nil"/>
              <w:left w:val="single" w:sz="8" w:space="0" w:color="000000"/>
            </w:tcBorders>
          </w:tcPr>
          <w:p>
            <w:pPr>
              <w:pStyle w:val="TableParagraph"/>
              <w:rPr>
                <w:sz w:val="18"/>
              </w:rPr>
            </w:pPr>
          </w:p>
        </w:tc>
      </w:tr>
    </w:tbl>
    <w:p>
      <w:pPr>
        <w:spacing w:after="0"/>
        <w:rPr>
          <w:sz w:val="18"/>
        </w:rPr>
        <w:sectPr>
          <w:pgSz w:w="12240" w:h="15840"/>
          <w:pgMar w:header="761" w:footer="0" w:top="980" w:bottom="280" w:left="1200" w:right="240"/>
        </w:sectPr>
      </w:pPr>
    </w:p>
    <w:p>
      <w:pPr>
        <w:pStyle w:val="BodyText"/>
        <w:spacing w:before="155"/>
        <w:jc w:val="left"/>
        <w:rPr>
          <w:rFonts w:ascii="Arial"/>
          <w:b/>
          <w:sz w:val="26"/>
        </w:rPr>
      </w:pPr>
    </w:p>
    <w:p>
      <w:pPr>
        <w:spacing w:before="0"/>
        <w:ind w:left="240" w:right="0" w:firstLine="0"/>
        <w:jc w:val="left"/>
        <w:rPr>
          <w:rFonts w:ascii="Arial"/>
          <w:b/>
          <w:sz w:val="26"/>
        </w:rPr>
      </w:pPr>
      <w:r>
        <w:rPr>
          <w:rFonts w:ascii="Arial"/>
          <w:b/>
          <w:spacing w:val="-2"/>
          <w:sz w:val="26"/>
        </w:rPr>
        <w:t>Descriptives</w:t>
      </w:r>
    </w:p>
    <w:p>
      <w:pPr>
        <w:pStyle w:val="BodyText"/>
        <w:jc w:val="left"/>
        <w:rPr>
          <w:rFonts w:ascii="Arial"/>
          <w:b/>
          <w:sz w:val="18"/>
        </w:rPr>
      </w:pPr>
    </w:p>
    <w:p>
      <w:pPr>
        <w:pStyle w:val="BodyText"/>
        <w:spacing w:before="97"/>
        <w:jc w:val="left"/>
        <w:rPr>
          <w:rFonts w:ascii="Arial"/>
          <w:b/>
          <w:sz w:val="18"/>
        </w:rPr>
      </w:pPr>
    </w:p>
    <w:p>
      <w:pPr>
        <w:spacing w:before="0" w:after="8"/>
        <w:ind w:left="2618" w:right="0" w:firstLine="0"/>
        <w:jc w:val="left"/>
        <w:rPr>
          <w:rFonts w:ascii="Arial"/>
          <w:b/>
          <w:sz w:val="18"/>
        </w:rPr>
      </w:pPr>
      <w:r>
        <w:rPr>
          <w:rFonts w:ascii="Arial"/>
          <w:b/>
          <w:sz w:val="18"/>
        </w:rPr>
        <w:t>Descriptive</w:t>
      </w:r>
      <w:r>
        <w:rPr>
          <w:rFonts w:ascii="Arial"/>
          <w:b/>
          <w:spacing w:val="-2"/>
          <w:sz w:val="18"/>
        </w:rPr>
        <w:t> Statistics</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737"/>
        <w:gridCol w:w="1128"/>
        <w:gridCol w:w="1128"/>
        <w:gridCol w:w="1589"/>
      </w:tblGrid>
      <w:tr>
        <w:trPr>
          <w:trHeight w:val="315" w:hRule="atLeast"/>
        </w:trPr>
        <w:tc>
          <w:tcPr>
            <w:tcW w:w="2737" w:type="dxa"/>
          </w:tcPr>
          <w:p>
            <w:pPr>
              <w:pStyle w:val="TableParagraph"/>
              <w:rPr>
                <w:sz w:val="18"/>
              </w:rPr>
            </w:pPr>
          </w:p>
        </w:tc>
        <w:tc>
          <w:tcPr>
            <w:tcW w:w="1128" w:type="dxa"/>
            <w:tcBorders>
              <w:right w:val="single" w:sz="8" w:space="0" w:color="000000"/>
            </w:tcBorders>
          </w:tcPr>
          <w:p>
            <w:pPr>
              <w:pStyle w:val="TableParagraph"/>
              <w:spacing w:line="186" w:lineRule="exact" w:before="108"/>
              <w:ind w:left="30"/>
              <w:jc w:val="center"/>
              <w:rPr>
                <w:rFonts w:ascii="Arial MT"/>
                <w:sz w:val="18"/>
              </w:rPr>
            </w:pPr>
            <w:r>
              <w:rPr>
                <w:rFonts w:ascii="Arial MT"/>
                <w:spacing w:val="-10"/>
                <w:sz w:val="18"/>
              </w:rPr>
              <w:t>N</w:t>
            </w:r>
          </w:p>
        </w:tc>
        <w:tc>
          <w:tcPr>
            <w:tcW w:w="1128" w:type="dxa"/>
            <w:tcBorders>
              <w:left w:val="single" w:sz="8" w:space="0" w:color="000000"/>
              <w:right w:val="single" w:sz="8" w:space="0" w:color="000000"/>
            </w:tcBorders>
          </w:tcPr>
          <w:p>
            <w:pPr>
              <w:pStyle w:val="TableParagraph"/>
              <w:spacing w:line="186" w:lineRule="exact" w:before="108"/>
              <w:ind w:left="347"/>
              <w:rPr>
                <w:rFonts w:ascii="Arial MT"/>
                <w:sz w:val="18"/>
              </w:rPr>
            </w:pPr>
            <w:r>
              <w:rPr>
                <w:rFonts w:ascii="Arial MT"/>
                <w:spacing w:val="-4"/>
                <w:sz w:val="18"/>
              </w:rPr>
              <w:t>Mean</w:t>
            </w:r>
          </w:p>
        </w:tc>
        <w:tc>
          <w:tcPr>
            <w:tcW w:w="1589" w:type="dxa"/>
            <w:tcBorders>
              <w:left w:val="single" w:sz="8" w:space="0" w:color="000000"/>
            </w:tcBorders>
          </w:tcPr>
          <w:p>
            <w:pPr>
              <w:pStyle w:val="TableParagraph"/>
              <w:spacing w:line="186" w:lineRule="exact" w:before="108"/>
              <w:ind w:left="237"/>
              <w:rPr>
                <w:rFonts w:ascii="Arial MT"/>
                <w:sz w:val="18"/>
              </w:rPr>
            </w:pPr>
            <w:r>
              <w:rPr>
                <w:rFonts w:ascii="Arial MT"/>
                <w:sz w:val="18"/>
              </w:rPr>
              <w:t>Std.</w:t>
            </w:r>
            <w:r>
              <w:rPr>
                <w:rFonts w:ascii="Arial MT"/>
                <w:spacing w:val="-2"/>
                <w:sz w:val="18"/>
              </w:rPr>
              <w:t> Deviation</w:t>
            </w:r>
          </w:p>
        </w:tc>
      </w:tr>
      <w:tr>
        <w:trPr>
          <w:trHeight w:val="1015" w:hRule="atLeast"/>
        </w:trPr>
        <w:tc>
          <w:tcPr>
            <w:tcW w:w="2737" w:type="dxa"/>
            <w:tcBorders>
              <w:bottom w:val="nil"/>
            </w:tcBorders>
          </w:tcPr>
          <w:p>
            <w:pPr>
              <w:pStyle w:val="TableParagraph"/>
              <w:spacing w:before="108"/>
              <w:ind w:left="75"/>
              <w:rPr>
                <w:rFonts w:ascii="Arial MT"/>
                <w:sz w:val="18"/>
              </w:rPr>
            </w:pPr>
            <w:r>
              <w:rPr>
                <w:rFonts w:ascii="Arial MT"/>
                <w:sz w:val="18"/>
              </w:rPr>
              <w:t>Involve</w:t>
            </w:r>
            <w:r>
              <w:rPr>
                <w:rFonts w:ascii="Arial MT"/>
                <w:spacing w:val="-5"/>
                <w:sz w:val="18"/>
              </w:rPr>
              <w:t> </w:t>
            </w:r>
            <w:r>
              <w:rPr>
                <w:rFonts w:ascii="Arial MT"/>
                <w:sz w:val="18"/>
              </w:rPr>
              <w:t>employees</w:t>
            </w:r>
            <w:r>
              <w:rPr>
                <w:rFonts w:ascii="Arial MT"/>
                <w:spacing w:val="-3"/>
                <w:sz w:val="18"/>
              </w:rPr>
              <w:t> </w:t>
            </w:r>
            <w:r>
              <w:rPr>
                <w:rFonts w:ascii="Arial MT"/>
                <w:sz w:val="18"/>
              </w:rPr>
              <w:t>in</w:t>
            </w:r>
            <w:r>
              <w:rPr>
                <w:rFonts w:ascii="Arial MT"/>
                <w:spacing w:val="-4"/>
                <w:sz w:val="18"/>
              </w:rPr>
              <w:t> </w:t>
            </w:r>
            <w:r>
              <w:rPr>
                <w:rFonts w:ascii="Arial MT"/>
                <w:spacing w:val="-5"/>
                <w:sz w:val="18"/>
              </w:rPr>
              <w:t>the</w:t>
            </w:r>
          </w:p>
          <w:p>
            <w:pPr>
              <w:pStyle w:val="TableParagraph"/>
              <w:spacing w:line="320" w:lineRule="atLeast" w:before="2"/>
              <w:ind w:left="75"/>
              <w:rPr>
                <w:rFonts w:ascii="Arial MT"/>
                <w:sz w:val="18"/>
              </w:rPr>
            </w:pPr>
            <w:r>
              <w:rPr>
                <w:rFonts w:ascii="Arial MT"/>
                <w:sz w:val="18"/>
              </w:rPr>
              <w:t>decision</w:t>
            </w:r>
            <w:r>
              <w:rPr>
                <w:rFonts w:ascii="Arial MT"/>
                <w:spacing w:val="-10"/>
                <w:sz w:val="18"/>
              </w:rPr>
              <w:t> </w:t>
            </w:r>
            <w:r>
              <w:rPr>
                <w:rFonts w:ascii="Arial MT"/>
                <w:sz w:val="18"/>
              </w:rPr>
              <w:t>making</w:t>
            </w:r>
            <w:r>
              <w:rPr>
                <w:rFonts w:ascii="Arial MT"/>
                <w:spacing w:val="-11"/>
                <w:sz w:val="18"/>
              </w:rPr>
              <w:t> </w:t>
            </w:r>
            <w:r>
              <w:rPr>
                <w:rFonts w:ascii="Arial MT"/>
                <w:sz w:val="18"/>
              </w:rPr>
              <w:t>process</w:t>
            </w:r>
            <w:r>
              <w:rPr>
                <w:rFonts w:ascii="Arial MT"/>
                <w:spacing w:val="-9"/>
                <w:sz w:val="18"/>
              </w:rPr>
              <w:t> </w:t>
            </w:r>
            <w:r>
              <w:rPr>
                <w:rFonts w:ascii="Arial MT"/>
                <w:sz w:val="18"/>
              </w:rPr>
              <w:t>of</w:t>
            </w:r>
            <w:r>
              <w:rPr>
                <w:rFonts w:ascii="Arial MT"/>
                <w:spacing w:val="-11"/>
                <w:sz w:val="18"/>
              </w:rPr>
              <w:t> </w:t>
            </w:r>
            <w:r>
              <w:rPr>
                <w:rFonts w:ascii="Arial MT"/>
                <w:sz w:val="18"/>
              </w:rPr>
              <w:t>the </w:t>
            </w:r>
            <w:r>
              <w:rPr>
                <w:rFonts w:ascii="Arial MT"/>
                <w:spacing w:val="-2"/>
                <w:sz w:val="18"/>
              </w:rPr>
              <w:t>business.</w:t>
            </w:r>
          </w:p>
        </w:tc>
        <w:tc>
          <w:tcPr>
            <w:tcW w:w="1128" w:type="dxa"/>
            <w:tcBorders>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7"/>
              <w:jc w:val="right"/>
              <w:rPr>
                <w:rFonts w:ascii="Arial MT"/>
                <w:sz w:val="18"/>
              </w:rPr>
            </w:pPr>
            <w:r>
              <w:rPr>
                <w:rFonts w:ascii="Arial MT"/>
                <w:spacing w:val="-2"/>
                <w:sz w:val="18"/>
              </w:rPr>
              <w:t>3.9966</w:t>
            </w:r>
          </w:p>
        </w:tc>
        <w:tc>
          <w:tcPr>
            <w:tcW w:w="1589" w:type="dxa"/>
            <w:tcBorders>
              <w:left w:val="single" w:sz="8" w:space="0" w:color="000000"/>
              <w:bottom w:val="nil"/>
            </w:tcBorders>
          </w:tcPr>
          <w:p>
            <w:pPr>
              <w:pStyle w:val="TableParagraph"/>
              <w:rPr>
                <w:rFonts w:ascii="Arial"/>
                <w:b/>
                <w:sz w:val="18"/>
              </w:rPr>
            </w:pPr>
          </w:p>
          <w:p>
            <w:pPr>
              <w:pStyle w:val="TableParagraph"/>
              <w:spacing w:before="16"/>
              <w:rPr>
                <w:rFonts w:ascii="Arial"/>
                <w:b/>
                <w:sz w:val="18"/>
              </w:rPr>
            </w:pPr>
          </w:p>
          <w:p>
            <w:pPr>
              <w:pStyle w:val="TableParagraph"/>
              <w:ind w:right="34"/>
              <w:jc w:val="right"/>
              <w:rPr>
                <w:rFonts w:ascii="Arial MT"/>
                <w:sz w:val="18"/>
              </w:rPr>
            </w:pPr>
            <w:r>
              <w:rPr>
                <w:rFonts w:ascii="Arial MT"/>
                <w:spacing w:val="-2"/>
                <w:sz w:val="18"/>
              </w:rPr>
              <w:t>.68411</w:t>
            </w:r>
          </w:p>
        </w:tc>
      </w:tr>
      <w:tr>
        <w:trPr>
          <w:trHeight w:val="1601" w:hRule="atLeast"/>
        </w:trPr>
        <w:tc>
          <w:tcPr>
            <w:tcW w:w="2737" w:type="dxa"/>
            <w:tcBorders>
              <w:top w:val="nil"/>
              <w:bottom w:val="nil"/>
            </w:tcBorders>
          </w:tcPr>
          <w:p>
            <w:pPr>
              <w:pStyle w:val="TableParagraph"/>
              <w:spacing w:line="372" w:lineRule="auto" w:before="53"/>
              <w:ind w:left="75"/>
              <w:rPr>
                <w:rFonts w:ascii="Arial MT"/>
                <w:sz w:val="18"/>
              </w:rPr>
            </w:pPr>
            <w:r>
              <w:rPr>
                <w:rFonts w:ascii="Arial MT"/>
                <w:sz w:val="18"/>
              </w:rPr>
              <w:t>Maintain an inclusive communication network in the enterprise</w:t>
            </w:r>
            <w:r>
              <w:rPr>
                <w:rFonts w:ascii="Arial MT"/>
                <w:spacing w:val="-13"/>
                <w:sz w:val="18"/>
              </w:rPr>
              <w:t> </w:t>
            </w:r>
            <w:r>
              <w:rPr>
                <w:rFonts w:ascii="Arial MT"/>
                <w:sz w:val="18"/>
              </w:rPr>
              <w:t>where</w:t>
            </w:r>
            <w:r>
              <w:rPr>
                <w:rFonts w:ascii="Arial MT"/>
                <w:spacing w:val="-12"/>
                <w:sz w:val="18"/>
              </w:rPr>
              <w:t> </w:t>
            </w:r>
            <w:r>
              <w:rPr>
                <w:rFonts w:ascii="Arial MT"/>
                <w:sz w:val="18"/>
              </w:rPr>
              <w:t>employees</w:t>
            </w:r>
            <w:r>
              <w:rPr>
                <w:rFonts w:ascii="Arial MT"/>
                <w:spacing w:val="-13"/>
                <w:sz w:val="18"/>
              </w:rPr>
              <w:t> </w:t>
            </w:r>
            <w:r>
              <w:rPr>
                <w:rFonts w:ascii="Arial MT"/>
                <w:sz w:val="18"/>
              </w:rPr>
              <w:t>are made aware of decisions</w:t>
            </w:r>
          </w:p>
          <w:p>
            <w:pPr>
              <w:pStyle w:val="TableParagraph"/>
              <w:spacing w:line="206" w:lineRule="exact"/>
              <w:ind w:left="75"/>
              <w:rPr>
                <w:rFonts w:ascii="Arial MT"/>
                <w:sz w:val="18"/>
              </w:rPr>
            </w:pPr>
            <w:r>
              <w:rPr>
                <w:rFonts w:ascii="Arial MT"/>
                <w:sz w:val="18"/>
              </w:rPr>
              <w:t>concerning</w:t>
            </w:r>
            <w:r>
              <w:rPr>
                <w:rFonts w:ascii="Arial MT"/>
                <w:spacing w:val="-3"/>
                <w:sz w:val="18"/>
              </w:rPr>
              <w:t> </w:t>
            </w:r>
            <w:r>
              <w:rPr>
                <w:rFonts w:ascii="Arial MT"/>
                <w:spacing w:val="-4"/>
                <w:sz w:val="18"/>
              </w:rPr>
              <w:t>them.</w:t>
            </w:r>
          </w:p>
        </w:tc>
        <w:tc>
          <w:tcPr>
            <w:tcW w:w="1128" w:type="dxa"/>
            <w:tcBorders>
              <w:top w:val="nil"/>
              <w:bottom w:val="nil"/>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73"/>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rPr>
                <w:rFonts w:ascii="Arial"/>
                <w:b/>
                <w:sz w:val="18"/>
              </w:rPr>
            </w:pPr>
          </w:p>
          <w:p>
            <w:pPr>
              <w:pStyle w:val="TableParagraph"/>
              <w:rPr>
                <w:rFonts w:ascii="Arial"/>
                <w:b/>
                <w:sz w:val="18"/>
              </w:rPr>
            </w:pPr>
          </w:p>
          <w:p>
            <w:pPr>
              <w:pStyle w:val="TableParagraph"/>
              <w:spacing w:before="73"/>
              <w:rPr>
                <w:rFonts w:ascii="Arial"/>
                <w:b/>
                <w:sz w:val="18"/>
              </w:rPr>
            </w:pPr>
          </w:p>
          <w:p>
            <w:pPr>
              <w:pStyle w:val="TableParagraph"/>
              <w:ind w:right="37"/>
              <w:jc w:val="right"/>
              <w:rPr>
                <w:rFonts w:ascii="Arial MT"/>
                <w:sz w:val="18"/>
              </w:rPr>
            </w:pPr>
            <w:r>
              <w:rPr>
                <w:rFonts w:ascii="Arial MT"/>
                <w:spacing w:val="-2"/>
                <w:sz w:val="18"/>
              </w:rPr>
              <w:t>4.5101</w:t>
            </w:r>
          </w:p>
        </w:tc>
        <w:tc>
          <w:tcPr>
            <w:tcW w:w="1589" w:type="dxa"/>
            <w:tcBorders>
              <w:top w:val="nil"/>
              <w:left w:val="single" w:sz="8" w:space="0" w:color="000000"/>
              <w:bottom w:val="nil"/>
            </w:tcBorders>
          </w:tcPr>
          <w:p>
            <w:pPr>
              <w:pStyle w:val="TableParagraph"/>
              <w:rPr>
                <w:rFonts w:ascii="Arial"/>
                <w:b/>
                <w:sz w:val="18"/>
              </w:rPr>
            </w:pPr>
          </w:p>
          <w:p>
            <w:pPr>
              <w:pStyle w:val="TableParagraph"/>
              <w:rPr>
                <w:rFonts w:ascii="Arial"/>
                <w:b/>
                <w:sz w:val="18"/>
              </w:rPr>
            </w:pPr>
          </w:p>
          <w:p>
            <w:pPr>
              <w:pStyle w:val="TableParagraph"/>
              <w:spacing w:before="73"/>
              <w:rPr>
                <w:rFonts w:ascii="Arial"/>
                <w:b/>
                <w:sz w:val="18"/>
              </w:rPr>
            </w:pPr>
          </w:p>
          <w:p>
            <w:pPr>
              <w:pStyle w:val="TableParagraph"/>
              <w:ind w:right="34"/>
              <w:jc w:val="right"/>
              <w:rPr>
                <w:rFonts w:ascii="Arial MT"/>
                <w:sz w:val="18"/>
              </w:rPr>
            </w:pPr>
            <w:r>
              <w:rPr>
                <w:rFonts w:ascii="Arial MT"/>
                <w:spacing w:val="-2"/>
                <w:sz w:val="18"/>
              </w:rPr>
              <w:t>.50074</w:t>
            </w:r>
          </w:p>
        </w:tc>
      </w:tr>
      <w:tr>
        <w:trPr>
          <w:trHeight w:val="639" w:hRule="atLeast"/>
        </w:trPr>
        <w:tc>
          <w:tcPr>
            <w:tcW w:w="2737" w:type="dxa"/>
            <w:tcBorders>
              <w:top w:val="nil"/>
              <w:bottom w:val="nil"/>
            </w:tcBorders>
          </w:tcPr>
          <w:p>
            <w:pPr>
              <w:pStyle w:val="TableParagraph"/>
              <w:spacing w:before="53"/>
              <w:ind w:left="75"/>
              <w:rPr>
                <w:rFonts w:ascii="Arial MT"/>
                <w:sz w:val="18"/>
              </w:rPr>
            </w:pPr>
            <w:r>
              <w:rPr>
                <w:rFonts w:ascii="Arial MT"/>
                <w:sz w:val="18"/>
              </w:rPr>
              <w:t>Encourage</w:t>
            </w:r>
            <w:r>
              <w:rPr>
                <w:rFonts w:ascii="Arial MT"/>
                <w:spacing w:val="-5"/>
                <w:sz w:val="18"/>
              </w:rPr>
              <w:t> </w:t>
            </w:r>
            <w:r>
              <w:rPr>
                <w:rFonts w:ascii="Arial MT"/>
                <w:sz w:val="18"/>
              </w:rPr>
              <w:t>cordial</w:t>
            </w:r>
            <w:r>
              <w:rPr>
                <w:rFonts w:ascii="Arial MT"/>
                <w:spacing w:val="-4"/>
                <w:sz w:val="18"/>
              </w:rPr>
              <w:t> </w:t>
            </w:r>
            <w:r>
              <w:rPr>
                <w:rFonts w:ascii="Arial MT"/>
                <w:spacing w:val="-2"/>
                <w:sz w:val="18"/>
              </w:rPr>
              <w:t>relations</w:t>
            </w:r>
          </w:p>
          <w:p>
            <w:pPr>
              <w:pStyle w:val="TableParagraph"/>
              <w:spacing w:before="112"/>
              <w:ind w:left="75"/>
              <w:rPr>
                <w:rFonts w:ascii="Arial MT"/>
                <w:sz w:val="18"/>
              </w:rPr>
            </w:pPr>
            <w:r>
              <w:rPr>
                <w:rFonts w:ascii="Arial MT"/>
                <w:sz w:val="18"/>
              </w:rPr>
              <w:t>among</w:t>
            </w:r>
            <w:r>
              <w:rPr>
                <w:rFonts w:ascii="Arial MT"/>
                <w:spacing w:val="-1"/>
                <w:sz w:val="18"/>
              </w:rPr>
              <w:t> </w:t>
            </w:r>
            <w:r>
              <w:rPr>
                <w:rFonts w:ascii="Arial MT"/>
                <w:spacing w:val="-2"/>
                <w:sz w:val="18"/>
              </w:rPr>
              <w:t>employees.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4.5302</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.49993</w:t>
            </w:r>
          </w:p>
        </w:tc>
      </w:tr>
      <w:tr>
        <w:trPr>
          <w:trHeight w:val="639" w:hRule="atLeast"/>
        </w:trPr>
        <w:tc>
          <w:tcPr>
            <w:tcW w:w="2737" w:type="dxa"/>
            <w:tcBorders>
              <w:top w:val="nil"/>
              <w:bottom w:val="nil"/>
            </w:tcBorders>
          </w:tcPr>
          <w:p>
            <w:pPr>
              <w:pStyle w:val="TableParagraph"/>
              <w:spacing w:before="54"/>
              <w:ind w:left="75"/>
              <w:rPr>
                <w:rFonts w:ascii="Arial MT"/>
                <w:sz w:val="18"/>
              </w:rPr>
            </w:pPr>
            <w:r>
              <w:rPr>
                <w:rFonts w:ascii="Arial MT"/>
                <w:sz w:val="18"/>
              </w:rPr>
              <w:t>Encourage</w:t>
            </w:r>
            <w:r>
              <w:rPr>
                <w:rFonts w:ascii="Arial MT"/>
                <w:spacing w:val="-7"/>
                <w:sz w:val="18"/>
              </w:rPr>
              <w:t> </w:t>
            </w:r>
            <w:r>
              <w:rPr>
                <w:rFonts w:ascii="Arial MT"/>
                <w:sz w:val="18"/>
              </w:rPr>
              <w:t>team</w:t>
            </w:r>
            <w:r>
              <w:rPr>
                <w:rFonts w:ascii="Arial MT"/>
                <w:spacing w:val="-2"/>
                <w:sz w:val="18"/>
              </w:rPr>
              <w:t> </w:t>
            </w:r>
            <w:r>
              <w:rPr>
                <w:rFonts w:ascii="Arial MT"/>
                <w:sz w:val="18"/>
              </w:rPr>
              <w:t>work</w:t>
            </w:r>
            <w:r>
              <w:rPr>
                <w:rFonts w:ascii="Arial MT"/>
                <w:spacing w:val="-2"/>
                <w:sz w:val="18"/>
              </w:rPr>
              <w:t> </w:t>
            </w:r>
            <w:r>
              <w:rPr>
                <w:rFonts w:ascii="Arial MT"/>
                <w:spacing w:val="-4"/>
                <w:sz w:val="18"/>
              </w:rPr>
              <w:t>among</w:t>
            </w:r>
          </w:p>
          <w:p>
            <w:pPr>
              <w:pStyle w:val="TableParagraph"/>
              <w:spacing w:before="112"/>
              <w:ind w:left="75"/>
              <w:rPr>
                <w:rFonts w:ascii="Arial MT"/>
                <w:sz w:val="18"/>
              </w:rPr>
            </w:pPr>
            <w:r>
              <w:rPr>
                <w:rFonts w:ascii="Arial MT"/>
                <w:spacing w:val="-2"/>
                <w:sz w:val="18"/>
              </w:rPr>
              <w:t>employees.</w:t>
            </w:r>
          </w:p>
        </w:tc>
        <w:tc>
          <w:tcPr>
            <w:tcW w:w="1128" w:type="dxa"/>
            <w:tcBorders>
              <w:top w:val="nil"/>
              <w:bottom w:val="nil"/>
              <w:right w:val="single" w:sz="8" w:space="0" w:color="000000"/>
            </w:tcBorders>
          </w:tcPr>
          <w:p>
            <w:pPr>
              <w:pStyle w:val="TableParagraph"/>
              <w:spacing w:before="5"/>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2"/>
                <w:sz w:val="18"/>
              </w:rPr>
              <w:t>3.8087</w:t>
            </w:r>
          </w:p>
        </w:tc>
        <w:tc>
          <w:tcPr>
            <w:tcW w:w="1589" w:type="dxa"/>
            <w:tcBorders>
              <w:top w:val="nil"/>
              <w:left w:val="single" w:sz="8" w:space="0" w:color="000000"/>
              <w:bottom w:val="nil"/>
            </w:tcBorders>
          </w:tcPr>
          <w:p>
            <w:pPr>
              <w:pStyle w:val="TableParagraph"/>
              <w:spacing w:before="5"/>
              <w:rPr>
                <w:rFonts w:ascii="Arial"/>
                <w:b/>
                <w:sz w:val="18"/>
              </w:rPr>
            </w:pPr>
          </w:p>
          <w:p>
            <w:pPr>
              <w:pStyle w:val="TableParagraph"/>
              <w:ind w:right="34"/>
              <w:jc w:val="right"/>
              <w:rPr>
                <w:rFonts w:ascii="Arial MT"/>
                <w:sz w:val="18"/>
              </w:rPr>
            </w:pPr>
            <w:r>
              <w:rPr>
                <w:rFonts w:ascii="Arial MT"/>
                <w:spacing w:val="-2"/>
                <w:sz w:val="18"/>
              </w:rPr>
              <w:t>.64640</w:t>
            </w:r>
          </w:p>
        </w:tc>
      </w:tr>
      <w:tr>
        <w:trPr>
          <w:trHeight w:val="960" w:hRule="atLeast"/>
        </w:trPr>
        <w:tc>
          <w:tcPr>
            <w:tcW w:w="2737" w:type="dxa"/>
            <w:tcBorders>
              <w:top w:val="nil"/>
              <w:bottom w:val="nil"/>
            </w:tcBorders>
          </w:tcPr>
          <w:p>
            <w:pPr>
              <w:pStyle w:val="TableParagraph"/>
              <w:spacing w:before="53"/>
              <w:ind w:left="75"/>
              <w:rPr>
                <w:rFonts w:ascii="Arial MT"/>
                <w:sz w:val="18"/>
              </w:rPr>
            </w:pPr>
            <w:r>
              <w:rPr>
                <w:rFonts w:ascii="Arial MT"/>
                <w:sz w:val="18"/>
              </w:rPr>
              <w:t>Organize</w:t>
            </w:r>
            <w:r>
              <w:rPr>
                <w:rFonts w:ascii="Arial MT"/>
                <w:spacing w:val="-5"/>
                <w:sz w:val="18"/>
              </w:rPr>
              <w:t> </w:t>
            </w:r>
            <w:r>
              <w:rPr>
                <w:rFonts w:ascii="Arial MT"/>
                <w:sz w:val="18"/>
              </w:rPr>
              <w:t>social</w:t>
            </w:r>
            <w:r>
              <w:rPr>
                <w:rFonts w:ascii="Arial MT"/>
                <w:spacing w:val="-3"/>
                <w:sz w:val="18"/>
              </w:rPr>
              <w:t> </w:t>
            </w:r>
            <w:r>
              <w:rPr>
                <w:rFonts w:ascii="Arial MT"/>
                <w:sz w:val="18"/>
              </w:rPr>
              <w:t>events</w:t>
            </w:r>
            <w:r>
              <w:rPr>
                <w:rFonts w:ascii="Arial MT"/>
                <w:spacing w:val="-3"/>
                <w:sz w:val="18"/>
              </w:rPr>
              <w:t> </w:t>
            </w:r>
            <w:r>
              <w:rPr>
                <w:rFonts w:ascii="Arial MT"/>
                <w:sz w:val="18"/>
              </w:rPr>
              <w:t>such</w:t>
            </w:r>
            <w:r>
              <w:rPr>
                <w:rFonts w:ascii="Arial MT"/>
                <w:spacing w:val="-2"/>
                <w:sz w:val="18"/>
              </w:rPr>
              <w:t> </w:t>
            </w:r>
            <w:r>
              <w:rPr>
                <w:rFonts w:ascii="Arial MT"/>
                <w:spacing w:val="-5"/>
                <w:sz w:val="18"/>
              </w:rPr>
              <w:t>as</w:t>
            </w:r>
          </w:p>
          <w:p>
            <w:pPr>
              <w:pStyle w:val="TableParagraph"/>
              <w:spacing w:line="320" w:lineRule="atLeast" w:before="1"/>
              <w:ind w:left="75"/>
              <w:rPr>
                <w:rFonts w:ascii="Arial MT"/>
                <w:sz w:val="18"/>
              </w:rPr>
            </w:pPr>
            <w:r>
              <w:rPr>
                <w:rFonts w:ascii="Arial MT"/>
                <w:sz w:val="18"/>
              </w:rPr>
              <w:t>end</w:t>
            </w:r>
            <w:r>
              <w:rPr>
                <w:rFonts w:ascii="Arial MT"/>
                <w:spacing w:val="-7"/>
                <w:sz w:val="18"/>
              </w:rPr>
              <w:t> </w:t>
            </w:r>
            <w:r>
              <w:rPr>
                <w:rFonts w:ascii="Arial MT"/>
                <w:sz w:val="18"/>
              </w:rPr>
              <w:t>of</w:t>
            </w:r>
            <w:r>
              <w:rPr>
                <w:rFonts w:ascii="Arial MT"/>
                <w:spacing w:val="-9"/>
                <w:sz w:val="18"/>
              </w:rPr>
              <w:t> </w:t>
            </w:r>
            <w:r>
              <w:rPr>
                <w:rFonts w:ascii="Arial MT"/>
                <w:sz w:val="18"/>
              </w:rPr>
              <w:t>the</w:t>
            </w:r>
            <w:r>
              <w:rPr>
                <w:rFonts w:ascii="Arial MT"/>
                <w:spacing w:val="-9"/>
                <w:sz w:val="18"/>
              </w:rPr>
              <w:t> </w:t>
            </w:r>
            <w:r>
              <w:rPr>
                <w:rFonts w:ascii="Arial MT"/>
                <w:sz w:val="18"/>
              </w:rPr>
              <w:t>year</w:t>
            </w:r>
            <w:r>
              <w:rPr>
                <w:rFonts w:ascii="Arial MT"/>
                <w:spacing w:val="-7"/>
                <w:sz w:val="18"/>
              </w:rPr>
              <w:t> </w:t>
            </w:r>
            <w:r>
              <w:rPr>
                <w:rFonts w:ascii="Arial MT"/>
                <w:sz w:val="18"/>
              </w:rPr>
              <w:t>party</w:t>
            </w:r>
            <w:r>
              <w:rPr>
                <w:rFonts w:ascii="Arial MT"/>
                <w:spacing w:val="-8"/>
                <w:sz w:val="18"/>
              </w:rPr>
              <w:t> </w:t>
            </w:r>
            <w:r>
              <w:rPr>
                <w:rFonts w:ascii="Arial MT"/>
                <w:sz w:val="18"/>
              </w:rPr>
              <w:t>for </w:t>
            </w:r>
            <w:r>
              <w:rPr>
                <w:rFonts w:ascii="Arial MT"/>
                <w:spacing w:val="-2"/>
                <w:sz w:val="18"/>
              </w:rPr>
              <w:t>employees</w:t>
            </w:r>
          </w:p>
        </w:tc>
        <w:tc>
          <w:tcPr>
            <w:tcW w:w="1128" w:type="dxa"/>
            <w:tcBorders>
              <w:top w:val="nil"/>
              <w:bottom w:val="nil"/>
              <w:right w:val="single" w:sz="8" w:space="0" w:color="000000"/>
            </w:tcBorders>
          </w:tcPr>
          <w:p>
            <w:pPr>
              <w:pStyle w:val="TableParagraph"/>
              <w:spacing w:before="16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7"/>
              <w:rPr>
                <w:rFonts w:ascii="Arial"/>
                <w:b/>
                <w:sz w:val="18"/>
              </w:rPr>
            </w:pPr>
          </w:p>
          <w:p>
            <w:pPr>
              <w:pStyle w:val="TableParagraph"/>
              <w:ind w:right="37"/>
              <w:jc w:val="right"/>
              <w:rPr>
                <w:rFonts w:ascii="Arial MT"/>
                <w:sz w:val="18"/>
              </w:rPr>
            </w:pPr>
            <w:r>
              <w:rPr>
                <w:rFonts w:ascii="Arial MT"/>
                <w:spacing w:val="-2"/>
                <w:sz w:val="18"/>
              </w:rPr>
              <w:t>4.5336</w:t>
            </w:r>
          </w:p>
        </w:tc>
        <w:tc>
          <w:tcPr>
            <w:tcW w:w="1589" w:type="dxa"/>
            <w:tcBorders>
              <w:top w:val="nil"/>
              <w:left w:val="single" w:sz="8" w:space="0" w:color="000000"/>
              <w:bottom w:val="nil"/>
            </w:tcBorders>
          </w:tcPr>
          <w:p>
            <w:pPr>
              <w:pStyle w:val="TableParagraph"/>
              <w:spacing w:before="167"/>
              <w:rPr>
                <w:rFonts w:ascii="Arial"/>
                <w:b/>
                <w:sz w:val="18"/>
              </w:rPr>
            </w:pPr>
          </w:p>
          <w:p>
            <w:pPr>
              <w:pStyle w:val="TableParagraph"/>
              <w:ind w:right="34"/>
              <w:jc w:val="right"/>
              <w:rPr>
                <w:rFonts w:ascii="Arial MT"/>
                <w:sz w:val="18"/>
              </w:rPr>
            </w:pPr>
            <w:r>
              <w:rPr>
                <w:rFonts w:ascii="Arial MT"/>
                <w:spacing w:val="-2"/>
                <w:sz w:val="18"/>
              </w:rPr>
              <w:t>.49971</w:t>
            </w:r>
          </w:p>
        </w:tc>
      </w:tr>
      <w:tr>
        <w:trPr>
          <w:trHeight w:val="960" w:hRule="atLeast"/>
        </w:trPr>
        <w:tc>
          <w:tcPr>
            <w:tcW w:w="2737" w:type="dxa"/>
            <w:tcBorders>
              <w:top w:val="nil"/>
              <w:bottom w:val="nil"/>
            </w:tcBorders>
          </w:tcPr>
          <w:p>
            <w:pPr>
              <w:pStyle w:val="TableParagraph"/>
              <w:spacing w:before="53"/>
              <w:ind w:left="75"/>
              <w:rPr>
                <w:rFonts w:ascii="Arial MT"/>
                <w:sz w:val="18"/>
              </w:rPr>
            </w:pPr>
            <w:r>
              <w:rPr>
                <w:rFonts w:ascii="Arial MT"/>
                <w:sz w:val="18"/>
              </w:rPr>
              <w:t>Acknowledge</w:t>
            </w:r>
            <w:r>
              <w:rPr>
                <w:rFonts w:ascii="Arial MT"/>
                <w:spacing w:val="-3"/>
                <w:sz w:val="18"/>
              </w:rPr>
              <w:t> </w:t>
            </w:r>
            <w:r>
              <w:rPr>
                <w:rFonts w:ascii="Arial MT"/>
                <w:sz w:val="18"/>
              </w:rPr>
              <w:t>the</w:t>
            </w:r>
            <w:r>
              <w:rPr>
                <w:rFonts w:ascii="Arial MT"/>
                <w:spacing w:val="-3"/>
                <w:sz w:val="18"/>
              </w:rPr>
              <w:t> </w:t>
            </w:r>
            <w:r>
              <w:rPr>
                <w:rFonts w:ascii="Arial MT"/>
                <w:sz w:val="18"/>
              </w:rPr>
              <w:t>input</w:t>
            </w:r>
            <w:r>
              <w:rPr>
                <w:rFonts w:ascii="Arial MT"/>
                <w:spacing w:val="-4"/>
                <w:sz w:val="18"/>
              </w:rPr>
              <w:t> </w:t>
            </w:r>
            <w:r>
              <w:rPr>
                <w:rFonts w:ascii="Arial MT"/>
                <w:spacing w:val="-5"/>
                <w:sz w:val="18"/>
              </w:rPr>
              <w:t>of</w:t>
            </w:r>
          </w:p>
          <w:p>
            <w:pPr>
              <w:pStyle w:val="TableParagraph"/>
              <w:spacing w:line="320" w:lineRule="atLeast" w:before="1"/>
              <w:ind w:left="75"/>
              <w:rPr>
                <w:rFonts w:ascii="Arial MT"/>
                <w:sz w:val="18"/>
              </w:rPr>
            </w:pPr>
            <w:r>
              <w:rPr>
                <w:rFonts w:ascii="Arial MT"/>
                <w:sz w:val="18"/>
              </w:rPr>
              <w:t>experienced</w:t>
            </w:r>
            <w:r>
              <w:rPr>
                <w:rFonts w:ascii="Arial MT"/>
                <w:spacing w:val="-15"/>
                <w:sz w:val="18"/>
              </w:rPr>
              <w:t> </w:t>
            </w:r>
            <w:r>
              <w:rPr>
                <w:rFonts w:ascii="Arial MT"/>
                <w:sz w:val="18"/>
              </w:rPr>
              <w:t>employees</w:t>
            </w:r>
            <w:r>
              <w:rPr>
                <w:rFonts w:ascii="Arial MT"/>
                <w:spacing w:val="-12"/>
                <w:sz w:val="18"/>
              </w:rPr>
              <w:t> </w:t>
            </w:r>
            <w:r>
              <w:rPr>
                <w:rFonts w:ascii="Arial MT"/>
                <w:sz w:val="18"/>
              </w:rPr>
              <w:t>when making decisions.</w:t>
            </w:r>
          </w:p>
        </w:tc>
        <w:tc>
          <w:tcPr>
            <w:tcW w:w="1128" w:type="dxa"/>
            <w:tcBorders>
              <w:top w:val="nil"/>
              <w:bottom w:val="nil"/>
              <w:right w:val="single" w:sz="8" w:space="0" w:color="000000"/>
            </w:tcBorders>
          </w:tcPr>
          <w:p>
            <w:pPr>
              <w:pStyle w:val="TableParagraph"/>
              <w:spacing w:before="167"/>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7"/>
              <w:rPr>
                <w:rFonts w:ascii="Arial"/>
                <w:b/>
                <w:sz w:val="18"/>
              </w:rPr>
            </w:pPr>
          </w:p>
          <w:p>
            <w:pPr>
              <w:pStyle w:val="TableParagraph"/>
              <w:ind w:right="37"/>
              <w:jc w:val="right"/>
              <w:rPr>
                <w:rFonts w:ascii="Arial MT"/>
                <w:sz w:val="18"/>
              </w:rPr>
            </w:pPr>
            <w:r>
              <w:rPr>
                <w:rFonts w:ascii="Arial MT"/>
                <w:spacing w:val="-2"/>
                <w:sz w:val="18"/>
              </w:rPr>
              <w:t>4.4765</w:t>
            </w:r>
          </w:p>
        </w:tc>
        <w:tc>
          <w:tcPr>
            <w:tcW w:w="1589" w:type="dxa"/>
            <w:tcBorders>
              <w:top w:val="nil"/>
              <w:left w:val="single" w:sz="8" w:space="0" w:color="000000"/>
              <w:bottom w:val="nil"/>
            </w:tcBorders>
          </w:tcPr>
          <w:p>
            <w:pPr>
              <w:pStyle w:val="TableParagraph"/>
              <w:spacing w:before="167"/>
              <w:rPr>
                <w:rFonts w:ascii="Arial"/>
                <w:b/>
                <w:sz w:val="18"/>
              </w:rPr>
            </w:pPr>
          </w:p>
          <w:p>
            <w:pPr>
              <w:pStyle w:val="TableParagraph"/>
              <w:ind w:right="34"/>
              <w:jc w:val="right"/>
              <w:rPr>
                <w:rFonts w:ascii="Arial MT"/>
                <w:sz w:val="18"/>
              </w:rPr>
            </w:pPr>
            <w:r>
              <w:rPr>
                <w:rFonts w:ascii="Arial MT"/>
                <w:spacing w:val="-2"/>
                <w:sz w:val="18"/>
              </w:rPr>
              <w:t>.55151</w:t>
            </w:r>
          </w:p>
        </w:tc>
      </w:tr>
      <w:tr>
        <w:trPr>
          <w:trHeight w:val="640" w:hRule="atLeast"/>
        </w:trPr>
        <w:tc>
          <w:tcPr>
            <w:tcW w:w="2737" w:type="dxa"/>
            <w:tcBorders>
              <w:top w:val="nil"/>
              <w:bottom w:val="nil"/>
            </w:tcBorders>
          </w:tcPr>
          <w:p>
            <w:pPr>
              <w:pStyle w:val="TableParagraph"/>
              <w:spacing w:before="53"/>
              <w:ind w:left="75"/>
              <w:rPr>
                <w:rFonts w:ascii="Arial MT"/>
                <w:sz w:val="18"/>
              </w:rPr>
            </w:pPr>
            <w:r>
              <w:rPr>
                <w:rFonts w:ascii="Arial MT"/>
                <w:sz w:val="18"/>
              </w:rPr>
              <w:t>Show</w:t>
            </w:r>
            <w:r>
              <w:rPr>
                <w:rFonts w:ascii="Arial MT"/>
                <w:spacing w:val="-5"/>
                <w:sz w:val="18"/>
              </w:rPr>
              <w:t> </w:t>
            </w:r>
            <w:r>
              <w:rPr>
                <w:rFonts w:ascii="Arial MT"/>
                <w:sz w:val="18"/>
              </w:rPr>
              <w:t>concern</w:t>
            </w:r>
            <w:r>
              <w:rPr>
                <w:rFonts w:ascii="Arial MT"/>
                <w:spacing w:val="-2"/>
                <w:sz w:val="18"/>
              </w:rPr>
              <w:t> </w:t>
            </w:r>
            <w:r>
              <w:rPr>
                <w:rFonts w:ascii="Arial MT"/>
                <w:sz w:val="18"/>
              </w:rPr>
              <w:t>about</w:t>
            </w:r>
            <w:r>
              <w:rPr>
                <w:rFonts w:ascii="Arial MT"/>
                <w:spacing w:val="-4"/>
                <w:sz w:val="18"/>
              </w:rPr>
              <w:t> </w:t>
            </w:r>
            <w:r>
              <w:rPr>
                <w:rFonts w:ascii="Arial MT"/>
                <w:sz w:val="18"/>
              </w:rPr>
              <w:t>issues </w:t>
            </w:r>
            <w:r>
              <w:rPr>
                <w:rFonts w:ascii="Arial MT"/>
                <w:spacing w:val="-4"/>
                <w:sz w:val="18"/>
              </w:rPr>
              <w:t>that</w:t>
            </w:r>
          </w:p>
          <w:p>
            <w:pPr>
              <w:pStyle w:val="TableParagraph"/>
              <w:spacing w:before="114"/>
              <w:ind w:left="75"/>
              <w:rPr>
                <w:rFonts w:ascii="Arial MT"/>
                <w:sz w:val="18"/>
              </w:rPr>
            </w:pPr>
            <w:r>
              <w:rPr>
                <w:rFonts w:ascii="Arial MT"/>
                <w:sz w:val="18"/>
              </w:rPr>
              <w:t>affect</w:t>
            </w:r>
            <w:r>
              <w:rPr>
                <w:rFonts w:ascii="Arial MT"/>
                <w:spacing w:val="-2"/>
                <w:sz w:val="18"/>
              </w:rPr>
              <w:t> employees.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3.9329</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.67833</w:t>
            </w:r>
          </w:p>
        </w:tc>
      </w:tr>
      <w:tr>
        <w:trPr>
          <w:trHeight w:val="639" w:hRule="atLeast"/>
        </w:trPr>
        <w:tc>
          <w:tcPr>
            <w:tcW w:w="2737" w:type="dxa"/>
            <w:tcBorders>
              <w:top w:val="nil"/>
              <w:bottom w:val="nil"/>
            </w:tcBorders>
          </w:tcPr>
          <w:p>
            <w:pPr>
              <w:pStyle w:val="TableParagraph"/>
              <w:spacing w:before="53"/>
              <w:ind w:left="75"/>
              <w:rPr>
                <w:rFonts w:ascii="Arial MT" w:hAnsi="Arial MT"/>
                <w:sz w:val="18"/>
              </w:rPr>
            </w:pPr>
            <w:r>
              <w:rPr>
                <w:rFonts w:ascii="Arial MT" w:hAnsi="Arial MT"/>
                <w:sz w:val="18"/>
              </w:rPr>
              <w:t>Respect</w:t>
            </w:r>
            <w:r>
              <w:rPr>
                <w:rFonts w:ascii="Arial MT" w:hAnsi="Arial MT"/>
                <w:spacing w:val="-4"/>
                <w:sz w:val="18"/>
              </w:rPr>
              <w:t> </w:t>
            </w:r>
            <w:r>
              <w:rPr>
                <w:rFonts w:ascii="Arial MT" w:hAnsi="Arial MT"/>
                <w:sz w:val="18"/>
              </w:rPr>
              <w:t>employees’</w:t>
            </w:r>
            <w:r>
              <w:rPr>
                <w:rFonts w:ascii="Arial MT" w:hAnsi="Arial MT"/>
                <w:spacing w:val="-4"/>
                <w:sz w:val="18"/>
              </w:rPr>
              <w:t> </w:t>
            </w:r>
            <w:r>
              <w:rPr>
                <w:rFonts w:ascii="Arial MT" w:hAnsi="Arial MT"/>
                <w:sz w:val="18"/>
              </w:rPr>
              <w:t>opinions</w:t>
            </w:r>
            <w:r>
              <w:rPr>
                <w:rFonts w:ascii="Arial MT" w:hAnsi="Arial MT"/>
                <w:spacing w:val="-5"/>
                <w:sz w:val="18"/>
              </w:rPr>
              <w:t> in</w:t>
            </w:r>
          </w:p>
          <w:p>
            <w:pPr>
              <w:pStyle w:val="TableParagraph"/>
              <w:spacing w:before="112"/>
              <w:ind w:left="75"/>
              <w:rPr>
                <w:rFonts w:ascii="Arial MT"/>
                <w:sz w:val="18"/>
              </w:rPr>
            </w:pPr>
            <w:r>
              <w:rPr>
                <w:rFonts w:ascii="Arial MT"/>
                <w:sz w:val="18"/>
              </w:rPr>
              <w:t>their</w:t>
            </w:r>
            <w:r>
              <w:rPr>
                <w:rFonts w:ascii="Arial MT"/>
                <w:spacing w:val="-4"/>
                <w:sz w:val="18"/>
              </w:rPr>
              <w:t> </w:t>
            </w:r>
            <w:r>
              <w:rPr>
                <w:rFonts w:ascii="Arial MT"/>
                <w:sz w:val="18"/>
              </w:rPr>
              <w:t>areas of</w:t>
            </w:r>
            <w:r>
              <w:rPr>
                <w:rFonts w:ascii="Arial MT"/>
                <w:spacing w:val="-3"/>
                <w:sz w:val="18"/>
              </w:rPr>
              <w:t> </w:t>
            </w:r>
            <w:r>
              <w:rPr>
                <w:rFonts w:ascii="Arial MT"/>
                <w:spacing w:val="-2"/>
                <w:sz w:val="18"/>
              </w:rPr>
              <w:t>operations</w:t>
            </w:r>
          </w:p>
        </w:tc>
        <w:tc>
          <w:tcPr>
            <w:tcW w:w="1128" w:type="dxa"/>
            <w:tcBorders>
              <w:top w:val="nil"/>
              <w:bottom w:val="nil"/>
              <w:right w:val="single" w:sz="8" w:space="0" w:color="000000"/>
            </w:tcBorders>
          </w:tcPr>
          <w:p>
            <w:pPr>
              <w:pStyle w:val="TableParagraph"/>
              <w:spacing w:before="6"/>
              <w:rPr>
                <w:rFonts w:ascii="Arial"/>
                <w:b/>
                <w:sz w:val="18"/>
              </w:rPr>
            </w:pPr>
          </w:p>
          <w:p>
            <w:pPr>
              <w:pStyle w:val="TableParagraph"/>
              <w:spacing w:before="1"/>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6"/>
              <w:rPr>
                <w:rFonts w:ascii="Arial"/>
                <w:b/>
                <w:sz w:val="18"/>
              </w:rPr>
            </w:pPr>
          </w:p>
          <w:p>
            <w:pPr>
              <w:pStyle w:val="TableParagraph"/>
              <w:spacing w:before="1"/>
              <w:ind w:right="37"/>
              <w:jc w:val="right"/>
              <w:rPr>
                <w:rFonts w:ascii="Arial MT"/>
                <w:sz w:val="18"/>
              </w:rPr>
            </w:pPr>
            <w:r>
              <w:rPr>
                <w:rFonts w:ascii="Arial MT"/>
                <w:spacing w:val="-2"/>
                <w:sz w:val="18"/>
              </w:rPr>
              <w:t>3.8423</w:t>
            </w:r>
          </w:p>
        </w:tc>
        <w:tc>
          <w:tcPr>
            <w:tcW w:w="1589" w:type="dxa"/>
            <w:tcBorders>
              <w:top w:val="nil"/>
              <w:left w:val="single" w:sz="8" w:space="0" w:color="000000"/>
              <w:bottom w:val="nil"/>
            </w:tcBorders>
          </w:tcPr>
          <w:p>
            <w:pPr>
              <w:pStyle w:val="TableParagraph"/>
              <w:spacing w:before="6"/>
              <w:rPr>
                <w:rFonts w:ascii="Arial"/>
                <w:b/>
                <w:sz w:val="18"/>
              </w:rPr>
            </w:pPr>
          </w:p>
          <w:p>
            <w:pPr>
              <w:pStyle w:val="TableParagraph"/>
              <w:spacing w:before="1"/>
              <w:ind w:right="34"/>
              <w:jc w:val="right"/>
              <w:rPr>
                <w:rFonts w:ascii="Arial MT"/>
                <w:sz w:val="18"/>
              </w:rPr>
            </w:pPr>
            <w:r>
              <w:rPr>
                <w:rFonts w:ascii="Arial MT"/>
                <w:spacing w:val="-2"/>
                <w:sz w:val="18"/>
              </w:rPr>
              <w:t>.69045</w:t>
            </w:r>
          </w:p>
        </w:tc>
      </w:tr>
      <w:tr>
        <w:trPr>
          <w:trHeight w:val="960" w:hRule="atLeast"/>
        </w:trPr>
        <w:tc>
          <w:tcPr>
            <w:tcW w:w="2737" w:type="dxa"/>
            <w:tcBorders>
              <w:top w:val="nil"/>
              <w:bottom w:val="nil"/>
            </w:tcBorders>
          </w:tcPr>
          <w:p>
            <w:pPr>
              <w:pStyle w:val="TableParagraph"/>
              <w:spacing w:before="54"/>
              <w:ind w:left="75"/>
              <w:rPr>
                <w:rFonts w:ascii="Arial MT"/>
                <w:sz w:val="18"/>
              </w:rPr>
            </w:pPr>
            <w:r>
              <w:rPr>
                <w:rFonts w:ascii="Arial MT"/>
                <w:sz w:val="18"/>
              </w:rPr>
              <w:t>Regularly</w:t>
            </w:r>
            <w:r>
              <w:rPr>
                <w:rFonts w:ascii="Arial MT"/>
                <w:spacing w:val="-12"/>
                <w:sz w:val="18"/>
              </w:rPr>
              <w:t> </w:t>
            </w:r>
            <w:r>
              <w:rPr>
                <w:rFonts w:ascii="Arial MT"/>
                <w:sz w:val="18"/>
              </w:rPr>
              <w:t>holding</w:t>
            </w:r>
            <w:r>
              <w:rPr>
                <w:rFonts w:ascii="Arial MT"/>
                <w:spacing w:val="-13"/>
                <w:sz w:val="18"/>
              </w:rPr>
              <w:t> </w:t>
            </w:r>
            <w:r>
              <w:rPr>
                <w:rFonts w:ascii="Arial MT"/>
                <w:spacing w:val="-2"/>
                <w:sz w:val="18"/>
              </w:rPr>
              <w:t>meetings</w:t>
            </w:r>
          </w:p>
          <w:p>
            <w:pPr>
              <w:pStyle w:val="TableParagraph"/>
              <w:spacing w:line="320" w:lineRule="atLeast"/>
              <w:ind w:left="75" w:right="35"/>
              <w:rPr>
                <w:rFonts w:ascii="Arial MT" w:hAnsi="Arial MT"/>
                <w:sz w:val="18"/>
              </w:rPr>
            </w:pPr>
            <w:r>
              <w:rPr>
                <w:rFonts w:ascii="Arial MT" w:hAnsi="Arial MT"/>
                <w:sz w:val="18"/>
              </w:rPr>
              <w:t>where</w:t>
            </w:r>
            <w:r>
              <w:rPr>
                <w:rFonts w:ascii="Arial MT" w:hAnsi="Arial MT"/>
                <w:spacing w:val="-13"/>
                <w:sz w:val="18"/>
              </w:rPr>
              <w:t> </w:t>
            </w:r>
            <w:r>
              <w:rPr>
                <w:rFonts w:ascii="Arial MT" w:hAnsi="Arial MT"/>
                <w:sz w:val="18"/>
              </w:rPr>
              <w:t>grievances’</w:t>
            </w:r>
            <w:r>
              <w:rPr>
                <w:rFonts w:ascii="Arial MT" w:hAnsi="Arial MT"/>
                <w:spacing w:val="-12"/>
                <w:sz w:val="18"/>
              </w:rPr>
              <w:t> </w:t>
            </w:r>
            <w:r>
              <w:rPr>
                <w:rFonts w:ascii="Arial MT" w:hAnsi="Arial MT"/>
                <w:sz w:val="18"/>
              </w:rPr>
              <w:t>are</w:t>
            </w:r>
            <w:r>
              <w:rPr>
                <w:rFonts w:ascii="Arial MT" w:hAnsi="Arial MT"/>
                <w:spacing w:val="-13"/>
                <w:sz w:val="18"/>
              </w:rPr>
              <w:t> </w:t>
            </w:r>
            <w:r>
              <w:rPr>
                <w:rFonts w:ascii="Arial MT" w:hAnsi="Arial MT"/>
                <w:sz w:val="18"/>
              </w:rPr>
              <w:t>shared and resolved.</w:t>
            </w:r>
          </w:p>
        </w:tc>
        <w:tc>
          <w:tcPr>
            <w:tcW w:w="1128" w:type="dxa"/>
            <w:tcBorders>
              <w:top w:val="nil"/>
              <w:bottom w:val="nil"/>
              <w:right w:val="single" w:sz="8" w:space="0" w:color="000000"/>
            </w:tcBorders>
          </w:tcPr>
          <w:p>
            <w:pPr>
              <w:pStyle w:val="TableParagraph"/>
              <w:spacing w:before="166"/>
              <w:rPr>
                <w:rFonts w:ascii="Arial"/>
                <w:b/>
                <w:sz w:val="18"/>
              </w:rPr>
            </w:pPr>
          </w:p>
          <w:p>
            <w:pPr>
              <w:pStyle w:val="TableParagraph"/>
              <w:ind w:right="38"/>
              <w:jc w:val="right"/>
              <w:rPr>
                <w:rFonts w:ascii="Arial MT"/>
                <w:sz w:val="18"/>
              </w:rPr>
            </w:pPr>
            <w:r>
              <w:rPr>
                <w:rFonts w:ascii="Arial MT"/>
                <w:spacing w:val="-5"/>
                <w:sz w:val="18"/>
              </w:rPr>
              <w:t>298</w:t>
            </w:r>
          </w:p>
        </w:tc>
        <w:tc>
          <w:tcPr>
            <w:tcW w:w="1128" w:type="dxa"/>
            <w:tcBorders>
              <w:top w:val="nil"/>
              <w:left w:val="single" w:sz="8" w:space="0" w:color="000000"/>
              <w:bottom w:val="nil"/>
              <w:right w:val="single" w:sz="8" w:space="0" w:color="000000"/>
            </w:tcBorders>
          </w:tcPr>
          <w:p>
            <w:pPr>
              <w:pStyle w:val="TableParagraph"/>
              <w:spacing w:before="166"/>
              <w:rPr>
                <w:rFonts w:ascii="Arial"/>
                <w:b/>
                <w:sz w:val="18"/>
              </w:rPr>
            </w:pPr>
          </w:p>
          <w:p>
            <w:pPr>
              <w:pStyle w:val="TableParagraph"/>
              <w:ind w:right="37"/>
              <w:jc w:val="right"/>
              <w:rPr>
                <w:rFonts w:ascii="Arial MT"/>
                <w:sz w:val="18"/>
              </w:rPr>
            </w:pPr>
            <w:r>
              <w:rPr>
                <w:rFonts w:ascii="Arial MT"/>
                <w:spacing w:val="-2"/>
                <w:sz w:val="18"/>
              </w:rPr>
              <w:t>3.8289</w:t>
            </w:r>
          </w:p>
        </w:tc>
        <w:tc>
          <w:tcPr>
            <w:tcW w:w="1589" w:type="dxa"/>
            <w:tcBorders>
              <w:top w:val="nil"/>
              <w:left w:val="single" w:sz="8" w:space="0" w:color="000000"/>
              <w:bottom w:val="nil"/>
            </w:tcBorders>
          </w:tcPr>
          <w:p>
            <w:pPr>
              <w:pStyle w:val="TableParagraph"/>
              <w:spacing w:before="166"/>
              <w:rPr>
                <w:rFonts w:ascii="Arial"/>
                <w:b/>
                <w:sz w:val="18"/>
              </w:rPr>
            </w:pPr>
          </w:p>
          <w:p>
            <w:pPr>
              <w:pStyle w:val="TableParagraph"/>
              <w:ind w:right="34"/>
              <w:jc w:val="right"/>
              <w:rPr>
                <w:rFonts w:ascii="Arial MT"/>
                <w:sz w:val="18"/>
              </w:rPr>
            </w:pPr>
            <w:r>
              <w:rPr>
                <w:rFonts w:ascii="Arial MT"/>
                <w:spacing w:val="-2"/>
                <w:sz w:val="18"/>
              </w:rPr>
              <w:t>.68724</w:t>
            </w:r>
          </w:p>
        </w:tc>
      </w:tr>
      <w:tr>
        <w:trPr>
          <w:trHeight w:val="260" w:hRule="atLeast"/>
        </w:trPr>
        <w:tc>
          <w:tcPr>
            <w:tcW w:w="2737" w:type="dxa"/>
            <w:tcBorders>
              <w:top w:val="nil"/>
            </w:tcBorders>
          </w:tcPr>
          <w:p>
            <w:pPr>
              <w:pStyle w:val="TableParagraph"/>
              <w:spacing w:line="186" w:lineRule="exact" w:before="54"/>
              <w:ind w:left="75"/>
              <w:rPr>
                <w:rFonts w:ascii="Arial MT"/>
                <w:sz w:val="18"/>
              </w:rPr>
            </w:pPr>
            <w:r>
              <w:rPr>
                <w:rFonts w:ascii="Arial MT"/>
                <w:sz w:val="18"/>
              </w:rPr>
              <w:t>Valid</w:t>
            </w:r>
            <w:r>
              <w:rPr>
                <w:rFonts w:ascii="Arial MT"/>
                <w:spacing w:val="-2"/>
                <w:sz w:val="18"/>
              </w:rPr>
              <w:t> </w:t>
            </w:r>
            <w:r>
              <w:rPr>
                <w:rFonts w:ascii="Arial MT"/>
                <w:sz w:val="18"/>
              </w:rPr>
              <w:t>N</w:t>
            </w:r>
            <w:r>
              <w:rPr>
                <w:rFonts w:ascii="Arial MT"/>
                <w:spacing w:val="-1"/>
                <w:sz w:val="18"/>
              </w:rPr>
              <w:t> </w:t>
            </w:r>
            <w:r>
              <w:rPr>
                <w:rFonts w:ascii="Arial MT"/>
                <w:spacing w:val="-2"/>
                <w:sz w:val="18"/>
              </w:rPr>
              <w:t>(listwise)</w:t>
            </w:r>
          </w:p>
        </w:tc>
        <w:tc>
          <w:tcPr>
            <w:tcW w:w="1128" w:type="dxa"/>
            <w:tcBorders>
              <w:top w:val="nil"/>
              <w:right w:val="single" w:sz="8" w:space="0" w:color="000000"/>
            </w:tcBorders>
          </w:tcPr>
          <w:p>
            <w:pPr>
              <w:pStyle w:val="TableParagraph"/>
              <w:spacing w:line="186" w:lineRule="exact" w:before="54"/>
              <w:ind w:right="38"/>
              <w:jc w:val="right"/>
              <w:rPr>
                <w:rFonts w:ascii="Arial MT"/>
                <w:sz w:val="18"/>
              </w:rPr>
            </w:pPr>
            <w:r>
              <w:rPr>
                <w:rFonts w:ascii="Arial MT"/>
                <w:spacing w:val="-5"/>
                <w:sz w:val="18"/>
              </w:rPr>
              <w:t>298</w:t>
            </w:r>
          </w:p>
        </w:tc>
        <w:tc>
          <w:tcPr>
            <w:tcW w:w="1128" w:type="dxa"/>
            <w:tcBorders>
              <w:top w:val="nil"/>
              <w:left w:val="single" w:sz="8" w:space="0" w:color="000000"/>
              <w:right w:val="single" w:sz="8" w:space="0" w:color="000000"/>
            </w:tcBorders>
          </w:tcPr>
          <w:p>
            <w:pPr>
              <w:pStyle w:val="TableParagraph"/>
              <w:rPr>
                <w:sz w:val="18"/>
              </w:rPr>
            </w:pPr>
          </w:p>
        </w:tc>
        <w:tc>
          <w:tcPr>
            <w:tcW w:w="1589" w:type="dxa"/>
            <w:tcBorders>
              <w:top w:val="nil"/>
              <w:left w:val="single" w:sz="8" w:space="0" w:color="000000"/>
            </w:tcBorders>
          </w:tcPr>
          <w:p>
            <w:pPr>
              <w:pStyle w:val="TableParagraph"/>
              <w:rPr>
                <w:sz w:val="18"/>
              </w:rPr>
            </w:pPr>
          </w:p>
        </w:tc>
      </w:tr>
    </w:tbl>
    <w:p>
      <w:pPr>
        <w:spacing w:after="0"/>
        <w:rPr>
          <w:sz w:val="18"/>
        </w:rPr>
        <w:sectPr>
          <w:pgSz w:w="12240" w:h="15840"/>
          <w:pgMar w:header="761" w:footer="0" w:top="980" w:bottom="280" w:left="1200" w:right="240"/>
        </w:sectPr>
      </w:pPr>
    </w:p>
    <w:p>
      <w:pPr>
        <w:pStyle w:val="BodyText"/>
        <w:jc w:val="left"/>
        <w:rPr>
          <w:rFonts w:ascii="Arial"/>
          <w:b/>
          <w:sz w:val="26"/>
        </w:rPr>
      </w:pPr>
    </w:p>
    <w:p>
      <w:pPr>
        <w:pStyle w:val="BodyText"/>
        <w:spacing w:before="156"/>
        <w:jc w:val="left"/>
        <w:rPr>
          <w:rFonts w:ascii="Arial"/>
          <w:b/>
          <w:sz w:val="26"/>
        </w:rPr>
      </w:pPr>
    </w:p>
    <w:p>
      <w:pPr>
        <w:spacing w:before="1"/>
        <w:ind w:left="240" w:right="0" w:firstLine="0"/>
        <w:jc w:val="left"/>
        <w:rPr>
          <w:rFonts w:ascii="Arial"/>
          <w:b/>
          <w:sz w:val="26"/>
        </w:rPr>
      </w:pPr>
      <w:r>
        <w:rPr>
          <w:rFonts w:ascii="Arial"/>
          <w:b/>
          <w:spacing w:val="-2"/>
          <w:sz w:val="26"/>
        </w:rPr>
        <w:t>T-</w:t>
      </w:r>
      <w:r>
        <w:rPr>
          <w:rFonts w:ascii="Arial"/>
          <w:b/>
          <w:spacing w:val="-4"/>
          <w:sz w:val="26"/>
        </w:rPr>
        <w:t>Test</w:t>
      </w:r>
    </w:p>
    <w:p>
      <w:pPr>
        <w:pStyle w:val="BodyText"/>
        <w:jc w:val="left"/>
        <w:rPr>
          <w:rFonts w:ascii="Arial"/>
          <w:b/>
          <w:sz w:val="18"/>
        </w:rPr>
      </w:pPr>
    </w:p>
    <w:p>
      <w:pPr>
        <w:pStyle w:val="BodyText"/>
        <w:spacing w:before="96"/>
        <w:jc w:val="left"/>
        <w:rPr>
          <w:rFonts w:ascii="Arial"/>
          <w:b/>
          <w:sz w:val="18"/>
        </w:rPr>
      </w:pPr>
    </w:p>
    <w:p>
      <w:pPr>
        <w:spacing w:before="0" w:after="6"/>
        <w:ind w:left="0" w:right="645"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36"/>
        <w:gridCol w:w="2053"/>
        <w:gridCol w:w="1129"/>
        <w:gridCol w:w="1126"/>
        <w:gridCol w:w="1592"/>
        <w:gridCol w:w="1639"/>
      </w:tblGrid>
      <w:tr>
        <w:trPr>
          <w:trHeight w:val="315" w:hRule="atLeast"/>
        </w:trPr>
        <w:tc>
          <w:tcPr>
            <w:tcW w:w="2136" w:type="dxa"/>
            <w:tcBorders>
              <w:bottom w:val="single" w:sz="18" w:space="0" w:color="000000"/>
            </w:tcBorders>
          </w:tcPr>
          <w:p>
            <w:pPr>
              <w:pStyle w:val="TableParagraph"/>
              <w:rPr>
                <w:sz w:val="18"/>
              </w:rPr>
            </w:pPr>
          </w:p>
        </w:tc>
        <w:tc>
          <w:tcPr>
            <w:tcW w:w="2053" w:type="dxa"/>
            <w:tcBorders>
              <w:top w:val="single" w:sz="18" w:space="0" w:color="000000"/>
              <w:bottom w:val="single" w:sz="18" w:space="0" w:color="000000"/>
              <w:right w:val="single" w:sz="18" w:space="0" w:color="000000"/>
            </w:tcBorders>
          </w:tcPr>
          <w:p>
            <w:pPr>
              <w:pStyle w:val="TableParagraph"/>
              <w:spacing w:line="184" w:lineRule="exact" w:before="111"/>
              <w:ind w:left="69"/>
              <w:rPr>
                <w:rFonts w:ascii="Arial MT"/>
                <w:sz w:val="18"/>
              </w:rPr>
            </w:pPr>
            <w:r>
              <w:rPr>
                <w:rFonts w:ascii="Arial MT"/>
                <w:sz w:val="18"/>
              </w:rPr>
              <w:t>Size</w:t>
            </w:r>
            <w:r>
              <w:rPr>
                <w:rFonts w:ascii="Arial MT"/>
                <w:spacing w:val="-2"/>
                <w:sz w:val="18"/>
              </w:rPr>
              <w:t> </w:t>
            </w:r>
            <w:r>
              <w:rPr>
                <w:rFonts w:ascii="Arial MT"/>
                <w:sz w:val="18"/>
              </w:rPr>
              <w:t>of</w:t>
            </w:r>
            <w:r>
              <w:rPr>
                <w:rFonts w:ascii="Arial MT"/>
                <w:spacing w:val="-1"/>
                <w:sz w:val="18"/>
              </w:rPr>
              <w:t> </w:t>
            </w:r>
            <w:r>
              <w:rPr>
                <w:rFonts w:ascii="Arial MT"/>
                <w:spacing w:val="-2"/>
                <w:sz w:val="18"/>
              </w:rPr>
              <w:t>enterprises</w:t>
            </w:r>
          </w:p>
        </w:tc>
        <w:tc>
          <w:tcPr>
            <w:tcW w:w="1129" w:type="dxa"/>
            <w:tcBorders>
              <w:top w:val="single" w:sz="18" w:space="0" w:color="000000"/>
              <w:left w:val="single" w:sz="18" w:space="0" w:color="000000"/>
              <w:bottom w:val="single" w:sz="18" w:space="0" w:color="000000"/>
            </w:tcBorders>
          </w:tcPr>
          <w:p>
            <w:pPr>
              <w:pStyle w:val="TableParagraph"/>
              <w:spacing w:line="184" w:lineRule="exact" w:before="111"/>
              <w:ind w:left="29"/>
              <w:jc w:val="center"/>
              <w:rPr>
                <w:rFonts w:ascii="Arial MT"/>
                <w:sz w:val="18"/>
              </w:rPr>
            </w:pPr>
            <w:r>
              <w:rPr>
                <w:rFonts w:ascii="Arial MT"/>
                <w:spacing w:val="-10"/>
                <w:sz w:val="18"/>
              </w:rPr>
              <w:t>N</w:t>
            </w:r>
          </w:p>
        </w:tc>
        <w:tc>
          <w:tcPr>
            <w:tcW w:w="1126" w:type="dxa"/>
            <w:tcBorders>
              <w:top w:val="single" w:sz="18" w:space="0" w:color="000000"/>
              <w:bottom w:val="single" w:sz="18" w:space="0" w:color="000000"/>
            </w:tcBorders>
          </w:tcPr>
          <w:p>
            <w:pPr>
              <w:pStyle w:val="TableParagraph"/>
              <w:spacing w:line="184" w:lineRule="exact" w:before="111"/>
              <w:ind w:left="344"/>
              <w:rPr>
                <w:rFonts w:ascii="Arial MT"/>
                <w:sz w:val="18"/>
              </w:rPr>
            </w:pPr>
            <w:r>
              <w:rPr>
                <w:rFonts w:ascii="Arial MT"/>
                <w:spacing w:val="-4"/>
                <w:sz w:val="18"/>
              </w:rPr>
              <w:t>Mean</w:t>
            </w:r>
          </w:p>
        </w:tc>
        <w:tc>
          <w:tcPr>
            <w:tcW w:w="1592" w:type="dxa"/>
            <w:tcBorders>
              <w:top w:val="single" w:sz="18" w:space="0" w:color="000000"/>
              <w:bottom w:val="single" w:sz="18" w:space="0" w:color="000000"/>
            </w:tcBorders>
          </w:tcPr>
          <w:p>
            <w:pPr>
              <w:pStyle w:val="TableParagraph"/>
              <w:spacing w:line="184" w:lineRule="exact" w:before="111"/>
              <w:ind w:left="240"/>
              <w:rPr>
                <w:rFonts w:ascii="Arial MT"/>
                <w:sz w:val="18"/>
              </w:rPr>
            </w:pPr>
            <w:r>
              <w:rPr>
                <w:rFonts w:ascii="Arial MT"/>
                <w:sz w:val="18"/>
              </w:rPr>
              <w:t>Std.</w:t>
            </w:r>
            <w:r>
              <w:rPr>
                <w:rFonts w:ascii="Arial MT"/>
                <w:spacing w:val="-2"/>
                <w:sz w:val="18"/>
              </w:rPr>
              <w:t> Deviation</w:t>
            </w:r>
          </w:p>
        </w:tc>
        <w:tc>
          <w:tcPr>
            <w:tcW w:w="1639" w:type="dxa"/>
            <w:tcBorders>
              <w:top w:val="single" w:sz="18" w:space="0" w:color="000000"/>
              <w:bottom w:val="single" w:sz="18" w:space="0" w:color="000000"/>
              <w:right w:val="single" w:sz="18" w:space="0" w:color="000000"/>
            </w:tcBorders>
          </w:tcPr>
          <w:p>
            <w:pPr>
              <w:pStyle w:val="TableParagraph"/>
              <w:spacing w:line="184" w:lineRule="exact" w:before="111"/>
              <w:ind w:left="187"/>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17" w:hRule="atLeast"/>
        </w:trPr>
        <w:tc>
          <w:tcPr>
            <w:tcW w:w="2136" w:type="dxa"/>
            <w:tcBorders>
              <w:top w:val="single" w:sz="18" w:space="0" w:color="000000"/>
              <w:left w:val="single" w:sz="18" w:space="0" w:color="000000"/>
              <w:bottom w:val="nil"/>
              <w:right w:val="nil"/>
            </w:tcBorders>
          </w:tcPr>
          <w:p>
            <w:pPr>
              <w:pStyle w:val="TableParagraph"/>
              <w:rPr>
                <w:sz w:val="18"/>
              </w:rPr>
            </w:pPr>
          </w:p>
        </w:tc>
        <w:tc>
          <w:tcPr>
            <w:tcW w:w="2053" w:type="dxa"/>
            <w:tcBorders>
              <w:top w:val="single" w:sz="18" w:space="0" w:color="000000"/>
              <w:left w:val="nil"/>
              <w:bottom w:val="nil"/>
              <w:right w:val="single" w:sz="18" w:space="0" w:color="000000"/>
            </w:tcBorders>
          </w:tcPr>
          <w:p>
            <w:pPr>
              <w:pStyle w:val="TableParagraph"/>
              <w:spacing w:line="186" w:lineRule="exact" w:before="111"/>
              <w:ind w:left="79"/>
              <w:rPr>
                <w:rFonts w:ascii="Arial MT"/>
                <w:sz w:val="18"/>
              </w:rPr>
            </w:pPr>
            <w:r>
              <w:rPr>
                <w:rFonts w:ascii="Arial MT"/>
                <w:spacing w:val="-2"/>
                <w:sz w:val="18"/>
              </w:rPr>
              <w:t>Small</w:t>
            </w:r>
          </w:p>
        </w:tc>
        <w:tc>
          <w:tcPr>
            <w:tcW w:w="1129" w:type="dxa"/>
            <w:tcBorders>
              <w:top w:val="single" w:sz="18" w:space="0" w:color="000000"/>
              <w:left w:val="single" w:sz="18" w:space="0" w:color="000000"/>
              <w:bottom w:val="nil"/>
            </w:tcBorders>
          </w:tcPr>
          <w:p>
            <w:pPr>
              <w:pStyle w:val="TableParagraph"/>
              <w:spacing w:line="186" w:lineRule="exact" w:before="111"/>
              <w:ind w:right="39"/>
              <w:jc w:val="right"/>
              <w:rPr>
                <w:rFonts w:ascii="Arial MT"/>
                <w:sz w:val="18"/>
              </w:rPr>
            </w:pPr>
            <w:r>
              <w:rPr>
                <w:rFonts w:ascii="Arial MT"/>
                <w:spacing w:val="-5"/>
                <w:sz w:val="18"/>
              </w:rPr>
              <w:t>202</w:t>
            </w:r>
          </w:p>
        </w:tc>
        <w:tc>
          <w:tcPr>
            <w:tcW w:w="1126" w:type="dxa"/>
            <w:tcBorders>
              <w:top w:val="single" w:sz="18" w:space="0" w:color="000000"/>
              <w:bottom w:val="nil"/>
            </w:tcBorders>
          </w:tcPr>
          <w:p>
            <w:pPr>
              <w:pStyle w:val="TableParagraph"/>
              <w:spacing w:line="186" w:lineRule="exact" w:before="111"/>
              <w:ind w:right="38"/>
              <w:jc w:val="right"/>
              <w:rPr>
                <w:rFonts w:ascii="Arial MT"/>
                <w:sz w:val="18"/>
              </w:rPr>
            </w:pPr>
            <w:r>
              <w:rPr>
                <w:rFonts w:ascii="Arial MT"/>
                <w:spacing w:val="-2"/>
                <w:sz w:val="18"/>
              </w:rPr>
              <w:t>3.9551</w:t>
            </w:r>
          </w:p>
        </w:tc>
        <w:tc>
          <w:tcPr>
            <w:tcW w:w="1592" w:type="dxa"/>
            <w:tcBorders>
              <w:top w:val="single" w:sz="18" w:space="0" w:color="000000"/>
              <w:bottom w:val="nil"/>
            </w:tcBorders>
          </w:tcPr>
          <w:p>
            <w:pPr>
              <w:pStyle w:val="TableParagraph"/>
              <w:spacing w:line="186" w:lineRule="exact" w:before="111"/>
              <w:ind w:right="41"/>
              <w:jc w:val="right"/>
              <w:rPr>
                <w:rFonts w:ascii="Arial MT"/>
                <w:sz w:val="18"/>
              </w:rPr>
            </w:pPr>
            <w:r>
              <w:rPr>
                <w:rFonts w:ascii="Arial MT"/>
                <w:spacing w:val="-2"/>
                <w:sz w:val="18"/>
              </w:rPr>
              <w:t>.15884</w:t>
            </w:r>
          </w:p>
        </w:tc>
        <w:tc>
          <w:tcPr>
            <w:tcW w:w="1639" w:type="dxa"/>
            <w:tcBorders>
              <w:top w:val="single" w:sz="18" w:space="0" w:color="000000"/>
              <w:bottom w:val="nil"/>
              <w:right w:val="single" w:sz="18" w:space="0" w:color="000000"/>
            </w:tcBorders>
          </w:tcPr>
          <w:p>
            <w:pPr>
              <w:pStyle w:val="TableParagraph"/>
              <w:spacing w:line="186" w:lineRule="exact" w:before="111"/>
              <w:ind w:right="35"/>
              <w:jc w:val="right"/>
              <w:rPr>
                <w:rFonts w:ascii="Arial MT"/>
                <w:sz w:val="18"/>
              </w:rPr>
            </w:pPr>
            <w:r>
              <w:rPr>
                <w:rFonts w:ascii="Arial MT"/>
                <w:spacing w:val="-2"/>
                <w:sz w:val="18"/>
              </w:rPr>
              <w:t>.01118</w:t>
            </w:r>
          </w:p>
        </w:tc>
      </w:tr>
      <w:tr>
        <w:trPr>
          <w:trHeight w:val="170" w:hRule="atLeast"/>
        </w:trPr>
        <w:tc>
          <w:tcPr>
            <w:tcW w:w="2136" w:type="dxa"/>
            <w:tcBorders>
              <w:top w:val="nil"/>
              <w:left w:val="single" w:sz="18" w:space="0" w:color="000000"/>
              <w:bottom w:val="nil"/>
              <w:right w:val="nil"/>
            </w:tcBorders>
          </w:tcPr>
          <w:p>
            <w:pPr>
              <w:pStyle w:val="TableParagraph"/>
              <w:spacing w:line="150" w:lineRule="exact"/>
              <w:ind w:left="75"/>
              <w:rPr>
                <w:rFonts w:ascii="Arial MT"/>
                <w:sz w:val="18"/>
              </w:rPr>
            </w:pPr>
            <w:r>
              <w:rPr>
                <w:rFonts w:ascii="Arial MT"/>
                <w:sz w:val="18"/>
              </w:rPr>
              <w:t>Resource</w:t>
            </w:r>
            <w:r>
              <w:rPr>
                <w:rFonts w:ascii="Arial MT"/>
                <w:spacing w:val="-10"/>
                <w:sz w:val="18"/>
              </w:rPr>
              <w:t> </w:t>
            </w:r>
            <w:r>
              <w:rPr>
                <w:rFonts w:ascii="Arial MT"/>
                <w:spacing w:val="-2"/>
                <w:sz w:val="18"/>
              </w:rPr>
              <w:t>practices</w:t>
            </w:r>
          </w:p>
        </w:tc>
        <w:tc>
          <w:tcPr>
            <w:tcW w:w="2053" w:type="dxa"/>
            <w:tcBorders>
              <w:top w:val="nil"/>
              <w:left w:val="nil"/>
              <w:bottom w:val="nil"/>
              <w:right w:val="single" w:sz="18" w:space="0" w:color="000000"/>
            </w:tcBorders>
          </w:tcPr>
          <w:p>
            <w:pPr>
              <w:pStyle w:val="TableParagraph"/>
              <w:rPr>
                <w:sz w:val="10"/>
              </w:rPr>
            </w:pPr>
          </w:p>
        </w:tc>
        <w:tc>
          <w:tcPr>
            <w:tcW w:w="1129" w:type="dxa"/>
            <w:tcBorders>
              <w:top w:val="nil"/>
              <w:left w:val="single" w:sz="18" w:space="0" w:color="000000"/>
              <w:bottom w:val="nil"/>
            </w:tcBorders>
          </w:tcPr>
          <w:p>
            <w:pPr>
              <w:pStyle w:val="TableParagraph"/>
              <w:rPr>
                <w:sz w:val="10"/>
              </w:rPr>
            </w:pPr>
          </w:p>
        </w:tc>
        <w:tc>
          <w:tcPr>
            <w:tcW w:w="1126" w:type="dxa"/>
            <w:tcBorders>
              <w:top w:val="nil"/>
              <w:bottom w:val="nil"/>
            </w:tcBorders>
          </w:tcPr>
          <w:p>
            <w:pPr>
              <w:pStyle w:val="TableParagraph"/>
              <w:rPr>
                <w:sz w:val="10"/>
              </w:rPr>
            </w:pPr>
          </w:p>
        </w:tc>
        <w:tc>
          <w:tcPr>
            <w:tcW w:w="1592" w:type="dxa"/>
            <w:tcBorders>
              <w:top w:val="nil"/>
              <w:bottom w:val="nil"/>
            </w:tcBorders>
          </w:tcPr>
          <w:p>
            <w:pPr>
              <w:pStyle w:val="TableParagraph"/>
              <w:rPr>
                <w:sz w:val="10"/>
              </w:rPr>
            </w:pPr>
          </w:p>
        </w:tc>
        <w:tc>
          <w:tcPr>
            <w:tcW w:w="1639" w:type="dxa"/>
            <w:tcBorders>
              <w:top w:val="nil"/>
              <w:bottom w:val="nil"/>
              <w:right w:val="single" w:sz="18" w:space="0" w:color="000000"/>
            </w:tcBorders>
          </w:tcPr>
          <w:p>
            <w:pPr>
              <w:pStyle w:val="TableParagraph"/>
              <w:rPr>
                <w:sz w:val="10"/>
              </w:rPr>
            </w:pPr>
          </w:p>
        </w:tc>
      </w:tr>
      <w:tr>
        <w:trPr>
          <w:trHeight w:val="189" w:hRule="atLeast"/>
        </w:trPr>
        <w:tc>
          <w:tcPr>
            <w:tcW w:w="2136" w:type="dxa"/>
            <w:tcBorders>
              <w:top w:val="nil"/>
              <w:left w:val="single" w:sz="18" w:space="0" w:color="000000"/>
              <w:bottom w:val="single" w:sz="18" w:space="0" w:color="000000"/>
              <w:right w:val="nil"/>
            </w:tcBorders>
          </w:tcPr>
          <w:p>
            <w:pPr>
              <w:pStyle w:val="TableParagraph"/>
              <w:rPr>
                <w:sz w:val="12"/>
              </w:rPr>
            </w:pPr>
          </w:p>
        </w:tc>
        <w:tc>
          <w:tcPr>
            <w:tcW w:w="2053" w:type="dxa"/>
            <w:tcBorders>
              <w:top w:val="nil"/>
              <w:left w:val="nil"/>
              <w:bottom w:val="single" w:sz="18" w:space="0" w:color="000000"/>
              <w:right w:val="single" w:sz="18" w:space="0" w:color="000000"/>
            </w:tcBorders>
          </w:tcPr>
          <w:p>
            <w:pPr>
              <w:pStyle w:val="TableParagraph"/>
              <w:spacing w:line="170" w:lineRule="exact"/>
              <w:ind w:left="79"/>
              <w:rPr>
                <w:rFonts w:ascii="Arial MT"/>
                <w:sz w:val="18"/>
              </w:rPr>
            </w:pPr>
            <w:r>
              <w:rPr>
                <w:rFonts w:ascii="Arial MT"/>
                <w:spacing w:val="-2"/>
                <w:sz w:val="18"/>
              </w:rPr>
              <w:t>Medium</w:t>
            </w:r>
          </w:p>
        </w:tc>
        <w:tc>
          <w:tcPr>
            <w:tcW w:w="1129" w:type="dxa"/>
            <w:tcBorders>
              <w:top w:val="nil"/>
              <w:left w:val="single" w:sz="18" w:space="0" w:color="000000"/>
              <w:bottom w:val="single" w:sz="18" w:space="0" w:color="000000"/>
            </w:tcBorders>
          </w:tcPr>
          <w:p>
            <w:pPr>
              <w:pStyle w:val="TableParagraph"/>
              <w:spacing w:line="170" w:lineRule="exact"/>
              <w:ind w:right="39"/>
              <w:jc w:val="right"/>
              <w:rPr>
                <w:rFonts w:ascii="Arial MT"/>
                <w:sz w:val="18"/>
              </w:rPr>
            </w:pPr>
            <w:r>
              <w:rPr>
                <w:rFonts w:ascii="Arial MT"/>
                <w:spacing w:val="-5"/>
                <w:sz w:val="18"/>
              </w:rPr>
              <w:t>96</w:t>
            </w:r>
          </w:p>
        </w:tc>
        <w:tc>
          <w:tcPr>
            <w:tcW w:w="1126" w:type="dxa"/>
            <w:tcBorders>
              <w:top w:val="nil"/>
              <w:bottom w:val="single" w:sz="18" w:space="0" w:color="000000"/>
            </w:tcBorders>
          </w:tcPr>
          <w:p>
            <w:pPr>
              <w:pStyle w:val="TableParagraph"/>
              <w:spacing w:line="170" w:lineRule="exact"/>
              <w:ind w:right="38"/>
              <w:jc w:val="right"/>
              <w:rPr>
                <w:rFonts w:ascii="Arial MT"/>
                <w:sz w:val="18"/>
              </w:rPr>
            </w:pPr>
            <w:r>
              <w:rPr>
                <w:rFonts w:ascii="Arial MT"/>
                <w:spacing w:val="-2"/>
                <w:sz w:val="18"/>
              </w:rPr>
              <w:t>3.9720</w:t>
            </w:r>
          </w:p>
        </w:tc>
        <w:tc>
          <w:tcPr>
            <w:tcW w:w="1592" w:type="dxa"/>
            <w:tcBorders>
              <w:top w:val="nil"/>
              <w:bottom w:val="single" w:sz="18" w:space="0" w:color="000000"/>
            </w:tcBorders>
          </w:tcPr>
          <w:p>
            <w:pPr>
              <w:pStyle w:val="TableParagraph"/>
              <w:spacing w:line="170" w:lineRule="exact"/>
              <w:ind w:right="41"/>
              <w:jc w:val="right"/>
              <w:rPr>
                <w:rFonts w:ascii="Arial MT"/>
                <w:sz w:val="18"/>
              </w:rPr>
            </w:pPr>
            <w:r>
              <w:rPr>
                <w:rFonts w:ascii="Arial MT"/>
                <w:spacing w:val="-2"/>
                <w:sz w:val="18"/>
              </w:rPr>
              <w:t>.17150</w:t>
            </w:r>
          </w:p>
        </w:tc>
        <w:tc>
          <w:tcPr>
            <w:tcW w:w="1639" w:type="dxa"/>
            <w:tcBorders>
              <w:top w:val="nil"/>
              <w:bottom w:val="single" w:sz="18" w:space="0" w:color="000000"/>
              <w:right w:val="single" w:sz="18" w:space="0" w:color="000000"/>
            </w:tcBorders>
          </w:tcPr>
          <w:p>
            <w:pPr>
              <w:pStyle w:val="TableParagraph"/>
              <w:spacing w:line="170" w:lineRule="exact"/>
              <w:ind w:right="35"/>
              <w:jc w:val="right"/>
              <w:rPr>
                <w:rFonts w:ascii="Arial MT"/>
                <w:sz w:val="18"/>
              </w:rPr>
            </w:pPr>
            <w:r>
              <w:rPr>
                <w:rFonts w:ascii="Arial MT"/>
                <w:spacing w:val="-2"/>
                <w:sz w:val="18"/>
              </w:rPr>
              <w:t>.01750</w:t>
            </w:r>
          </w:p>
        </w:tc>
      </w:tr>
    </w:tbl>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spacing w:before="73"/>
        <w:jc w:val="left"/>
        <w:rPr>
          <w:rFonts w:ascii="Arial"/>
          <w:b/>
          <w:sz w:val="18"/>
        </w:rPr>
      </w:pPr>
    </w:p>
    <w:p>
      <w:pPr>
        <w:spacing w:before="0" w:after="5"/>
        <w:ind w:left="0" w:right="4736" w:firstLine="0"/>
        <w:jc w:val="right"/>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64"/>
        <w:gridCol w:w="1383"/>
        <w:gridCol w:w="759"/>
        <w:gridCol w:w="770"/>
        <w:gridCol w:w="511"/>
        <w:gridCol w:w="790"/>
        <w:gridCol w:w="727"/>
        <w:gridCol w:w="960"/>
        <w:gridCol w:w="965"/>
        <w:gridCol w:w="765"/>
        <w:gridCol w:w="765"/>
      </w:tblGrid>
      <w:tr>
        <w:trPr>
          <w:trHeight w:val="946" w:hRule="atLeast"/>
        </w:trPr>
        <w:tc>
          <w:tcPr>
            <w:tcW w:w="2347" w:type="dxa"/>
            <w:gridSpan w:val="2"/>
            <w:vMerge w:val="restart"/>
          </w:tcPr>
          <w:p>
            <w:pPr>
              <w:pStyle w:val="TableParagraph"/>
              <w:rPr>
                <w:sz w:val="18"/>
              </w:rPr>
            </w:pPr>
          </w:p>
        </w:tc>
        <w:tc>
          <w:tcPr>
            <w:tcW w:w="1529" w:type="dxa"/>
            <w:gridSpan w:val="2"/>
            <w:tcBorders>
              <w:bottom w:val="single" w:sz="8" w:space="0" w:color="000000"/>
              <w:right w:val="single" w:sz="8" w:space="0" w:color="000000"/>
            </w:tcBorders>
          </w:tcPr>
          <w:p>
            <w:pPr>
              <w:pStyle w:val="TableParagraph"/>
              <w:spacing w:line="369" w:lineRule="auto" w:before="111"/>
              <w:ind w:left="25" w:right="1"/>
              <w:jc w:val="center"/>
              <w:rPr>
                <w:rFonts w:ascii="Arial MT"/>
                <w:sz w:val="18"/>
              </w:rPr>
            </w:pPr>
            <w:r>
              <w:rPr>
                <w:rFonts w:ascii="Arial MT"/>
                <w:sz w:val="18"/>
              </w:rPr>
              <w:t>Levene's</w:t>
            </w:r>
            <w:r>
              <w:rPr>
                <w:rFonts w:ascii="Arial MT"/>
                <w:spacing w:val="-15"/>
                <w:sz w:val="18"/>
              </w:rPr>
              <w:t> </w:t>
            </w:r>
            <w:r>
              <w:rPr>
                <w:rFonts w:ascii="Arial MT"/>
                <w:sz w:val="18"/>
              </w:rPr>
              <w:t>Test</w:t>
            </w:r>
            <w:r>
              <w:rPr>
                <w:rFonts w:ascii="Arial MT"/>
                <w:spacing w:val="-12"/>
                <w:sz w:val="18"/>
              </w:rPr>
              <w:t> </w:t>
            </w:r>
            <w:r>
              <w:rPr>
                <w:rFonts w:ascii="Arial MT"/>
                <w:sz w:val="18"/>
              </w:rPr>
              <w:t>for Equality of</w:t>
            </w:r>
          </w:p>
          <w:p>
            <w:pPr>
              <w:pStyle w:val="TableParagraph"/>
              <w:spacing w:line="174" w:lineRule="exact" w:before="4"/>
              <w:ind w:left="25"/>
              <w:jc w:val="center"/>
              <w:rPr>
                <w:rFonts w:ascii="Arial MT"/>
                <w:sz w:val="18"/>
              </w:rPr>
            </w:pPr>
            <w:r>
              <w:rPr>
                <w:rFonts w:ascii="Arial MT"/>
                <w:spacing w:val="-2"/>
                <w:sz w:val="18"/>
              </w:rPr>
              <w:t>Variances</w:t>
            </w:r>
          </w:p>
        </w:tc>
        <w:tc>
          <w:tcPr>
            <w:tcW w:w="5483" w:type="dxa"/>
            <w:gridSpan w:val="7"/>
            <w:tcBorders>
              <w:left w:val="single" w:sz="8" w:space="0" w:color="000000"/>
              <w:bottom w:val="single" w:sz="8" w:space="0" w:color="000000"/>
              <w:right w:val="single" w:sz="8" w:space="0" w:color="000000"/>
            </w:tcBorders>
          </w:tcPr>
          <w:p>
            <w:pPr>
              <w:pStyle w:val="TableParagraph"/>
              <w:spacing w:before="111"/>
              <w:ind w:left="1680"/>
              <w:rPr>
                <w:rFonts w:ascii="Arial MT"/>
                <w:sz w:val="18"/>
              </w:rPr>
            </w:pPr>
            <w:r>
              <w:rPr>
                <w:rFonts w:ascii="Arial MT"/>
                <w:sz w:val="18"/>
              </w:rPr>
              <w:t>t-test</w:t>
            </w:r>
            <w:r>
              <w:rPr>
                <w:rFonts w:ascii="Arial MT"/>
                <w:spacing w:val="-4"/>
                <w:sz w:val="18"/>
              </w:rPr>
              <w:t> </w:t>
            </w:r>
            <w:r>
              <w:rPr>
                <w:rFonts w:ascii="Arial MT"/>
                <w:sz w:val="18"/>
              </w:rPr>
              <w:t>for</w:t>
            </w:r>
            <w:r>
              <w:rPr>
                <w:rFonts w:ascii="Arial MT"/>
                <w:spacing w:val="-1"/>
                <w:sz w:val="18"/>
              </w:rPr>
              <w:t> </w:t>
            </w:r>
            <w:r>
              <w:rPr>
                <w:rFonts w:ascii="Arial MT"/>
                <w:sz w:val="18"/>
              </w:rPr>
              <w:t>Equality</w:t>
            </w:r>
            <w:r>
              <w:rPr>
                <w:rFonts w:ascii="Arial MT"/>
                <w:spacing w:val="-3"/>
                <w:sz w:val="18"/>
              </w:rPr>
              <w:t> </w:t>
            </w:r>
            <w:r>
              <w:rPr>
                <w:rFonts w:ascii="Arial MT"/>
                <w:sz w:val="18"/>
              </w:rPr>
              <w:t>of</w:t>
            </w:r>
            <w:r>
              <w:rPr>
                <w:rFonts w:ascii="Arial MT"/>
                <w:spacing w:val="-1"/>
                <w:sz w:val="18"/>
              </w:rPr>
              <w:t> </w:t>
            </w:r>
            <w:r>
              <w:rPr>
                <w:rFonts w:ascii="Arial MT"/>
                <w:spacing w:val="-2"/>
                <w:sz w:val="18"/>
              </w:rPr>
              <w:t>Means</w:t>
            </w:r>
          </w:p>
        </w:tc>
      </w:tr>
      <w:tr>
        <w:trPr>
          <w:trHeight w:val="955" w:hRule="atLeast"/>
        </w:trPr>
        <w:tc>
          <w:tcPr>
            <w:tcW w:w="2347" w:type="dxa"/>
            <w:gridSpan w:val="2"/>
            <w:vMerge/>
            <w:tcBorders>
              <w:top w:val="nil"/>
            </w:tcBorders>
          </w:tcPr>
          <w:p>
            <w:pPr>
              <w:rPr>
                <w:sz w:val="2"/>
                <w:szCs w:val="2"/>
              </w:rPr>
            </w:pPr>
          </w:p>
        </w:tc>
        <w:tc>
          <w:tcPr>
            <w:tcW w:w="759" w:type="dxa"/>
            <w:vMerge w:val="restart"/>
            <w:tcBorders>
              <w:top w:val="single" w:sz="8" w:space="0" w:color="000000"/>
              <w:right w:val="single" w:sz="8" w:space="0" w:color="000000"/>
            </w:tcBorders>
          </w:tcPr>
          <w:p>
            <w:pPr>
              <w:pStyle w:val="TableParagraph"/>
              <w:spacing w:before="120"/>
              <w:ind w:left="21"/>
              <w:jc w:val="center"/>
              <w:rPr>
                <w:rFonts w:ascii="Arial MT"/>
                <w:sz w:val="18"/>
              </w:rPr>
            </w:pPr>
            <w:r>
              <w:rPr>
                <w:rFonts w:ascii="Arial MT"/>
                <w:spacing w:val="-10"/>
                <w:sz w:val="18"/>
              </w:rPr>
              <w:t>F</w:t>
            </w:r>
          </w:p>
        </w:tc>
        <w:tc>
          <w:tcPr>
            <w:tcW w:w="770" w:type="dxa"/>
            <w:vMerge w:val="restart"/>
            <w:tcBorders>
              <w:top w:val="single" w:sz="8" w:space="0" w:color="000000"/>
              <w:left w:val="single" w:sz="8" w:space="0" w:color="000000"/>
              <w:right w:val="single" w:sz="8" w:space="0" w:color="000000"/>
            </w:tcBorders>
          </w:tcPr>
          <w:p>
            <w:pPr>
              <w:pStyle w:val="TableParagraph"/>
              <w:spacing w:before="120"/>
              <w:ind w:left="237"/>
              <w:rPr>
                <w:rFonts w:ascii="Arial MT"/>
                <w:sz w:val="18"/>
              </w:rPr>
            </w:pPr>
            <w:r>
              <w:rPr>
                <w:rFonts w:ascii="Arial MT"/>
                <w:spacing w:val="-4"/>
                <w:sz w:val="18"/>
              </w:rPr>
              <w:t>Sig.</w:t>
            </w:r>
          </w:p>
        </w:tc>
        <w:tc>
          <w:tcPr>
            <w:tcW w:w="511" w:type="dxa"/>
            <w:vMerge w:val="restart"/>
            <w:tcBorders>
              <w:top w:val="single" w:sz="8" w:space="0" w:color="000000"/>
              <w:left w:val="single" w:sz="8" w:space="0" w:color="000000"/>
              <w:right w:val="single" w:sz="8" w:space="0" w:color="000000"/>
            </w:tcBorders>
          </w:tcPr>
          <w:p>
            <w:pPr>
              <w:pStyle w:val="TableParagraph"/>
              <w:spacing w:before="120"/>
              <w:ind w:left="39"/>
              <w:jc w:val="center"/>
              <w:rPr>
                <w:rFonts w:ascii="Arial MT"/>
                <w:sz w:val="18"/>
              </w:rPr>
            </w:pPr>
            <w:r>
              <w:rPr>
                <w:rFonts w:ascii="Arial MT"/>
                <w:spacing w:val="-10"/>
                <w:sz w:val="18"/>
              </w:rPr>
              <w:t>t</w:t>
            </w:r>
          </w:p>
        </w:tc>
        <w:tc>
          <w:tcPr>
            <w:tcW w:w="790" w:type="dxa"/>
            <w:vMerge w:val="restart"/>
            <w:tcBorders>
              <w:top w:val="single" w:sz="8" w:space="0" w:color="000000"/>
              <w:left w:val="single" w:sz="8" w:space="0" w:color="000000"/>
              <w:right w:val="single" w:sz="8" w:space="0" w:color="000000"/>
            </w:tcBorders>
          </w:tcPr>
          <w:p>
            <w:pPr>
              <w:pStyle w:val="TableParagraph"/>
              <w:spacing w:before="120"/>
              <w:ind w:left="39"/>
              <w:jc w:val="center"/>
              <w:rPr>
                <w:rFonts w:ascii="Arial MT"/>
                <w:sz w:val="18"/>
              </w:rPr>
            </w:pPr>
            <w:r>
              <w:rPr>
                <w:rFonts w:ascii="Arial MT"/>
                <w:spacing w:val="-5"/>
                <w:sz w:val="18"/>
              </w:rPr>
              <w:t>df</w:t>
            </w:r>
          </w:p>
        </w:tc>
        <w:tc>
          <w:tcPr>
            <w:tcW w:w="727" w:type="dxa"/>
            <w:vMerge w:val="restart"/>
            <w:tcBorders>
              <w:top w:val="single" w:sz="8" w:space="0" w:color="000000"/>
              <w:left w:val="single" w:sz="8" w:space="0" w:color="000000"/>
              <w:right w:val="single" w:sz="8" w:space="0" w:color="000000"/>
            </w:tcBorders>
          </w:tcPr>
          <w:p>
            <w:pPr>
              <w:pStyle w:val="TableParagraph"/>
              <w:spacing w:before="120"/>
              <w:ind w:left="81"/>
              <w:rPr>
                <w:rFonts w:ascii="Arial MT"/>
                <w:sz w:val="18"/>
              </w:rPr>
            </w:pPr>
            <w:r>
              <w:rPr>
                <w:rFonts w:ascii="Arial MT"/>
                <w:sz w:val="18"/>
              </w:rPr>
              <w:t>Sig.</w:t>
            </w:r>
            <w:r>
              <w:rPr>
                <w:rFonts w:ascii="Arial MT"/>
                <w:spacing w:val="-1"/>
                <w:sz w:val="18"/>
              </w:rPr>
              <w:t> </w:t>
            </w:r>
            <w:r>
              <w:rPr>
                <w:rFonts w:ascii="Arial MT"/>
                <w:spacing w:val="-5"/>
                <w:sz w:val="18"/>
              </w:rPr>
              <w:t>(2-</w:t>
            </w:r>
          </w:p>
          <w:p>
            <w:pPr>
              <w:pStyle w:val="TableParagraph"/>
              <w:spacing w:before="113"/>
              <w:ind w:left="127"/>
              <w:rPr>
                <w:rFonts w:ascii="Arial MT"/>
                <w:sz w:val="18"/>
              </w:rPr>
            </w:pPr>
            <w:r>
              <w:rPr>
                <w:rFonts w:ascii="Arial MT"/>
                <w:spacing w:val="-2"/>
                <w:sz w:val="18"/>
              </w:rPr>
              <w:t>tailed)</w:t>
            </w:r>
          </w:p>
        </w:tc>
        <w:tc>
          <w:tcPr>
            <w:tcW w:w="960" w:type="dxa"/>
            <w:vMerge w:val="restart"/>
            <w:tcBorders>
              <w:top w:val="single" w:sz="8" w:space="0" w:color="000000"/>
              <w:left w:val="single" w:sz="8" w:space="0" w:color="000000"/>
              <w:right w:val="single" w:sz="8" w:space="0" w:color="000000"/>
            </w:tcBorders>
          </w:tcPr>
          <w:p>
            <w:pPr>
              <w:pStyle w:val="TableParagraph"/>
              <w:spacing w:line="369" w:lineRule="auto" w:before="120"/>
              <w:ind w:left="79" w:firstLine="184"/>
              <w:rPr>
                <w:rFonts w:ascii="Arial MT"/>
                <w:sz w:val="18"/>
              </w:rPr>
            </w:pPr>
            <w:r>
              <w:rPr>
                <w:rFonts w:ascii="Arial MT"/>
                <w:spacing w:val="-4"/>
                <w:sz w:val="18"/>
              </w:rPr>
              <w:t>Mean </w:t>
            </w:r>
            <w:r>
              <w:rPr>
                <w:rFonts w:ascii="Arial MT"/>
                <w:spacing w:val="-2"/>
                <w:sz w:val="18"/>
              </w:rPr>
              <w:t>Difference</w:t>
            </w:r>
          </w:p>
        </w:tc>
        <w:tc>
          <w:tcPr>
            <w:tcW w:w="965" w:type="dxa"/>
            <w:vMerge w:val="restart"/>
            <w:tcBorders>
              <w:top w:val="single" w:sz="8" w:space="0" w:color="000000"/>
              <w:left w:val="single" w:sz="8" w:space="0" w:color="000000"/>
              <w:right w:val="single" w:sz="8" w:space="0" w:color="000000"/>
            </w:tcBorders>
          </w:tcPr>
          <w:p>
            <w:pPr>
              <w:pStyle w:val="TableParagraph"/>
              <w:spacing w:line="369" w:lineRule="auto" w:before="120"/>
              <w:ind w:left="79" w:firstLine="24"/>
              <w:rPr>
                <w:rFonts w:ascii="Arial MT"/>
                <w:sz w:val="18"/>
              </w:rPr>
            </w:pPr>
            <w:r>
              <w:rPr>
                <w:rFonts w:ascii="Arial MT"/>
                <w:sz w:val="18"/>
              </w:rPr>
              <w:t>Std.</w:t>
            </w:r>
            <w:r>
              <w:rPr>
                <w:rFonts w:ascii="Arial MT"/>
                <w:spacing w:val="-10"/>
                <w:sz w:val="18"/>
              </w:rPr>
              <w:t> </w:t>
            </w:r>
            <w:r>
              <w:rPr>
                <w:rFonts w:ascii="Arial MT"/>
                <w:sz w:val="18"/>
              </w:rPr>
              <w:t>Error </w:t>
            </w:r>
            <w:r>
              <w:rPr>
                <w:rFonts w:ascii="Arial MT"/>
                <w:spacing w:val="-2"/>
                <w:sz w:val="18"/>
              </w:rPr>
              <w:t>Difference</w:t>
            </w:r>
          </w:p>
        </w:tc>
        <w:tc>
          <w:tcPr>
            <w:tcW w:w="1530" w:type="dxa"/>
            <w:gridSpan w:val="2"/>
            <w:tcBorders>
              <w:top w:val="single" w:sz="8" w:space="0" w:color="000000"/>
              <w:left w:val="single" w:sz="8" w:space="0" w:color="000000"/>
              <w:bottom w:val="single" w:sz="8" w:space="0" w:color="000000"/>
              <w:right w:val="single" w:sz="8" w:space="0" w:color="000000"/>
            </w:tcBorders>
          </w:tcPr>
          <w:p>
            <w:pPr>
              <w:pStyle w:val="TableParagraph"/>
              <w:spacing w:line="320" w:lineRule="atLeast"/>
              <w:ind w:left="113" w:right="73"/>
              <w:jc w:val="center"/>
              <w:rPr>
                <w:rFonts w:ascii="Arial MT"/>
                <w:sz w:val="18"/>
              </w:rPr>
            </w:pPr>
            <w:r>
              <w:rPr>
                <w:rFonts w:ascii="Arial MT"/>
                <w:sz w:val="18"/>
              </w:rPr>
              <w:t>95%</w:t>
            </w:r>
            <w:r>
              <w:rPr>
                <w:rFonts w:ascii="Arial MT"/>
                <w:spacing w:val="-13"/>
                <w:sz w:val="18"/>
              </w:rPr>
              <w:t> </w:t>
            </w:r>
            <w:r>
              <w:rPr>
                <w:rFonts w:ascii="Arial MT"/>
                <w:sz w:val="18"/>
              </w:rPr>
              <w:t>Confidence Interval of the </w:t>
            </w:r>
            <w:r>
              <w:rPr>
                <w:rFonts w:ascii="Arial MT"/>
                <w:spacing w:val="-2"/>
                <w:sz w:val="18"/>
              </w:rPr>
              <w:t>Difference</w:t>
            </w:r>
          </w:p>
        </w:tc>
      </w:tr>
      <w:tr>
        <w:trPr>
          <w:trHeight w:val="320" w:hRule="atLeast"/>
        </w:trPr>
        <w:tc>
          <w:tcPr>
            <w:tcW w:w="2347" w:type="dxa"/>
            <w:gridSpan w:val="2"/>
            <w:vMerge/>
            <w:tcBorders>
              <w:top w:val="nil"/>
            </w:tcBorders>
          </w:tcPr>
          <w:p>
            <w:pPr>
              <w:rPr>
                <w:sz w:val="2"/>
                <w:szCs w:val="2"/>
              </w:rPr>
            </w:pPr>
          </w:p>
        </w:tc>
        <w:tc>
          <w:tcPr>
            <w:tcW w:w="759" w:type="dxa"/>
            <w:vMerge/>
            <w:tcBorders>
              <w:top w:val="nil"/>
              <w:right w:val="single" w:sz="8" w:space="0" w:color="000000"/>
            </w:tcBorders>
          </w:tcPr>
          <w:p>
            <w:pPr>
              <w:rPr>
                <w:sz w:val="2"/>
                <w:szCs w:val="2"/>
              </w:rPr>
            </w:pPr>
          </w:p>
        </w:tc>
        <w:tc>
          <w:tcPr>
            <w:tcW w:w="770" w:type="dxa"/>
            <w:vMerge/>
            <w:tcBorders>
              <w:top w:val="nil"/>
              <w:left w:val="single" w:sz="8" w:space="0" w:color="000000"/>
              <w:right w:val="single" w:sz="8" w:space="0" w:color="000000"/>
            </w:tcBorders>
          </w:tcPr>
          <w:p>
            <w:pPr>
              <w:rPr>
                <w:sz w:val="2"/>
                <w:szCs w:val="2"/>
              </w:rPr>
            </w:pPr>
          </w:p>
        </w:tc>
        <w:tc>
          <w:tcPr>
            <w:tcW w:w="511" w:type="dxa"/>
            <w:vMerge/>
            <w:tcBorders>
              <w:top w:val="nil"/>
              <w:left w:val="single" w:sz="8" w:space="0" w:color="000000"/>
              <w:right w:val="single" w:sz="8" w:space="0" w:color="000000"/>
            </w:tcBorders>
          </w:tcPr>
          <w:p>
            <w:pPr>
              <w:rPr>
                <w:sz w:val="2"/>
                <w:szCs w:val="2"/>
              </w:rPr>
            </w:pPr>
          </w:p>
        </w:tc>
        <w:tc>
          <w:tcPr>
            <w:tcW w:w="790" w:type="dxa"/>
            <w:vMerge/>
            <w:tcBorders>
              <w:top w:val="nil"/>
              <w:left w:val="single" w:sz="8" w:space="0" w:color="000000"/>
              <w:right w:val="single" w:sz="8" w:space="0" w:color="000000"/>
            </w:tcBorders>
          </w:tcPr>
          <w:p>
            <w:pPr>
              <w:rPr>
                <w:sz w:val="2"/>
                <w:szCs w:val="2"/>
              </w:rPr>
            </w:pPr>
          </w:p>
        </w:tc>
        <w:tc>
          <w:tcPr>
            <w:tcW w:w="727" w:type="dxa"/>
            <w:vMerge/>
            <w:tcBorders>
              <w:top w:val="nil"/>
              <w:left w:val="single" w:sz="8" w:space="0" w:color="000000"/>
              <w:right w:val="single" w:sz="8" w:space="0" w:color="000000"/>
            </w:tcBorders>
          </w:tcPr>
          <w:p>
            <w:pPr>
              <w:rPr>
                <w:sz w:val="2"/>
                <w:szCs w:val="2"/>
              </w:rPr>
            </w:pPr>
          </w:p>
        </w:tc>
        <w:tc>
          <w:tcPr>
            <w:tcW w:w="960" w:type="dxa"/>
            <w:vMerge/>
            <w:tcBorders>
              <w:top w:val="nil"/>
              <w:left w:val="single" w:sz="8" w:space="0" w:color="000000"/>
              <w:right w:val="single" w:sz="8" w:space="0" w:color="000000"/>
            </w:tcBorders>
          </w:tcPr>
          <w:p>
            <w:pPr>
              <w:rPr>
                <w:sz w:val="2"/>
                <w:szCs w:val="2"/>
              </w:rPr>
            </w:pPr>
          </w:p>
        </w:tc>
        <w:tc>
          <w:tcPr>
            <w:tcW w:w="965" w:type="dxa"/>
            <w:vMerge/>
            <w:tcBorders>
              <w:top w:val="nil"/>
              <w:left w:val="single" w:sz="8" w:space="0" w:color="000000"/>
              <w:right w:val="single" w:sz="8" w:space="0" w:color="000000"/>
            </w:tcBorders>
          </w:tcPr>
          <w:p>
            <w:pPr>
              <w:rPr>
                <w:sz w:val="2"/>
                <w:szCs w:val="2"/>
              </w:rPr>
            </w:pPr>
          </w:p>
        </w:tc>
        <w:tc>
          <w:tcPr>
            <w:tcW w:w="765" w:type="dxa"/>
            <w:tcBorders>
              <w:top w:val="single" w:sz="8" w:space="0" w:color="000000"/>
              <w:left w:val="single" w:sz="8" w:space="0" w:color="000000"/>
              <w:right w:val="single" w:sz="8" w:space="0" w:color="000000"/>
            </w:tcBorders>
          </w:tcPr>
          <w:p>
            <w:pPr>
              <w:pStyle w:val="TableParagraph"/>
              <w:spacing w:line="186" w:lineRule="exact" w:before="114"/>
              <w:ind w:left="59" w:right="21"/>
              <w:jc w:val="center"/>
              <w:rPr>
                <w:rFonts w:ascii="Arial MT"/>
                <w:sz w:val="18"/>
              </w:rPr>
            </w:pPr>
            <w:r>
              <w:rPr>
                <w:rFonts w:ascii="Arial MT"/>
                <w:spacing w:val="-4"/>
                <w:sz w:val="18"/>
              </w:rPr>
              <w:t>Lower</w:t>
            </w:r>
          </w:p>
        </w:tc>
        <w:tc>
          <w:tcPr>
            <w:tcW w:w="765" w:type="dxa"/>
            <w:tcBorders>
              <w:top w:val="single" w:sz="8" w:space="0" w:color="000000"/>
              <w:left w:val="single" w:sz="8" w:space="0" w:color="000000"/>
            </w:tcBorders>
          </w:tcPr>
          <w:p>
            <w:pPr>
              <w:pStyle w:val="TableParagraph"/>
              <w:spacing w:line="186" w:lineRule="exact" w:before="114"/>
              <w:ind w:left="45"/>
              <w:jc w:val="center"/>
              <w:rPr>
                <w:rFonts w:ascii="Arial MT"/>
                <w:sz w:val="18"/>
              </w:rPr>
            </w:pPr>
            <w:r>
              <w:rPr>
                <w:rFonts w:ascii="Arial MT"/>
                <w:spacing w:val="-2"/>
                <w:sz w:val="18"/>
              </w:rPr>
              <w:t>Upper</w:t>
            </w:r>
          </w:p>
        </w:tc>
      </w:tr>
      <w:tr>
        <w:trPr>
          <w:trHeight w:val="1013" w:hRule="atLeast"/>
        </w:trPr>
        <w:tc>
          <w:tcPr>
            <w:tcW w:w="964" w:type="dxa"/>
            <w:vMerge w:val="restart"/>
            <w:tcBorders>
              <w:right w:val="nil"/>
            </w:tcBorders>
          </w:tcPr>
          <w:p>
            <w:pPr>
              <w:pStyle w:val="TableParagraph"/>
              <w:rPr>
                <w:rFonts w:ascii="Arial"/>
                <w:b/>
                <w:sz w:val="18"/>
              </w:rPr>
            </w:pPr>
          </w:p>
          <w:p>
            <w:pPr>
              <w:pStyle w:val="TableParagraph"/>
              <w:rPr>
                <w:rFonts w:ascii="Arial"/>
                <w:b/>
                <w:sz w:val="18"/>
              </w:rPr>
            </w:pPr>
          </w:p>
          <w:p>
            <w:pPr>
              <w:pStyle w:val="TableParagraph"/>
              <w:spacing w:before="147"/>
              <w:rPr>
                <w:rFonts w:ascii="Arial"/>
                <w:b/>
                <w:sz w:val="18"/>
              </w:rPr>
            </w:pPr>
          </w:p>
          <w:p>
            <w:pPr>
              <w:pStyle w:val="TableParagraph"/>
              <w:spacing w:line="374" w:lineRule="auto"/>
              <w:ind w:left="75" w:right="91"/>
              <w:rPr>
                <w:rFonts w:ascii="Arial MT"/>
                <w:sz w:val="18"/>
              </w:rPr>
            </w:pPr>
            <w:r>
              <w:rPr>
                <w:rFonts w:ascii="Arial MT"/>
                <w:spacing w:val="-2"/>
                <w:sz w:val="18"/>
              </w:rPr>
              <w:t>Resource practices</w:t>
            </w:r>
          </w:p>
        </w:tc>
        <w:tc>
          <w:tcPr>
            <w:tcW w:w="1383" w:type="dxa"/>
            <w:tcBorders>
              <w:left w:val="nil"/>
              <w:bottom w:val="nil"/>
            </w:tcBorders>
          </w:tcPr>
          <w:p>
            <w:pPr>
              <w:pStyle w:val="TableParagraph"/>
              <w:spacing w:before="108"/>
              <w:ind w:left="132"/>
              <w:rPr>
                <w:rFonts w:ascii="Arial MT"/>
                <w:sz w:val="18"/>
              </w:rPr>
            </w:pPr>
            <w:r>
              <w:rPr>
                <w:rFonts w:ascii="Arial MT"/>
                <w:spacing w:val="-2"/>
                <w:sz w:val="18"/>
              </w:rPr>
              <w:t>Equal</w:t>
            </w:r>
          </w:p>
          <w:p>
            <w:pPr>
              <w:pStyle w:val="TableParagraph"/>
              <w:spacing w:line="320" w:lineRule="atLeast" w:before="2"/>
              <w:ind w:left="132"/>
              <w:rPr>
                <w:rFonts w:ascii="Arial MT"/>
                <w:sz w:val="18"/>
              </w:rPr>
            </w:pPr>
            <w:r>
              <w:rPr>
                <w:rFonts w:ascii="Arial MT"/>
                <w:spacing w:val="-2"/>
                <w:sz w:val="18"/>
              </w:rPr>
              <w:t>variances assumed</w:t>
            </w:r>
          </w:p>
        </w:tc>
        <w:tc>
          <w:tcPr>
            <w:tcW w:w="759" w:type="dxa"/>
            <w:vMerge w:val="restart"/>
            <w:tcBorders>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232"/>
              <w:rPr>
                <w:rFonts w:ascii="Arial MT"/>
                <w:sz w:val="18"/>
              </w:rPr>
            </w:pPr>
            <w:r>
              <w:rPr>
                <w:rFonts w:ascii="Arial MT"/>
                <w:spacing w:val="-2"/>
                <w:sz w:val="18"/>
              </w:rPr>
              <w:t>1.198</w:t>
            </w:r>
          </w:p>
        </w:tc>
        <w:tc>
          <w:tcPr>
            <w:tcW w:w="770" w:type="dxa"/>
            <w:vMerge w:val="restart"/>
            <w:tcBorders>
              <w:left w:val="single" w:sz="8" w:space="0" w:color="000000"/>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357"/>
              <w:rPr>
                <w:rFonts w:ascii="Arial MT"/>
                <w:sz w:val="18"/>
              </w:rPr>
            </w:pPr>
            <w:r>
              <w:rPr>
                <w:rFonts w:ascii="Arial MT"/>
                <w:spacing w:val="-4"/>
                <w:sz w:val="18"/>
              </w:rPr>
              <w:t>.275</w:t>
            </w:r>
          </w:p>
        </w:tc>
        <w:tc>
          <w:tcPr>
            <w:tcW w:w="511" w:type="dxa"/>
            <w:tcBorders>
              <w:left w:val="single" w:sz="8" w:space="0" w:color="000000"/>
              <w:bottom w:val="nil"/>
              <w:right w:val="single" w:sz="8" w:space="0" w:color="000000"/>
            </w:tcBorders>
          </w:tcPr>
          <w:p>
            <w:pPr>
              <w:pStyle w:val="TableParagraph"/>
              <w:spacing w:before="62"/>
              <w:rPr>
                <w:rFonts w:ascii="Arial"/>
                <w:b/>
                <w:sz w:val="18"/>
              </w:rPr>
            </w:pPr>
          </w:p>
          <w:p>
            <w:pPr>
              <w:pStyle w:val="TableParagraph"/>
              <w:ind w:right="37"/>
              <w:jc w:val="right"/>
              <w:rPr>
                <w:rFonts w:ascii="Arial MT"/>
                <w:sz w:val="18"/>
              </w:rPr>
            </w:pPr>
            <w:r>
              <w:rPr>
                <w:rFonts w:ascii="Arial MT"/>
                <w:spacing w:val="-10"/>
                <w:sz w:val="18"/>
              </w:rPr>
              <w:t>-</w:t>
            </w:r>
          </w:p>
          <w:p>
            <w:pPr>
              <w:pStyle w:val="TableParagraph"/>
              <w:spacing w:before="112"/>
              <w:ind w:right="36"/>
              <w:jc w:val="right"/>
              <w:rPr>
                <w:rFonts w:ascii="Arial MT"/>
                <w:sz w:val="18"/>
              </w:rPr>
            </w:pPr>
            <w:r>
              <w:rPr>
                <w:rFonts w:ascii="Arial MT"/>
                <w:spacing w:val="-4"/>
                <w:sz w:val="18"/>
              </w:rPr>
              <w:t>.836</w:t>
            </w:r>
          </w:p>
        </w:tc>
        <w:tc>
          <w:tcPr>
            <w:tcW w:w="790"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5"/>
              <w:jc w:val="right"/>
              <w:rPr>
                <w:rFonts w:ascii="Arial MT"/>
                <w:sz w:val="18"/>
              </w:rPr>
            </w:pPr>
            <w:r>
              <w:rPr>
                <w:rFonts w:ascii="Arial MT"/>
                <w:spacing w:val="-5"/>
                <w:sz w:val="18"/>
              </w:rPr>
              <w:t>296</w:t>
            </w:r>
          </w:p>
        </w:tc>
        <w:tc>
          <w:tcPr>
            <w:tcW w:w="727"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8"/>
              <w:jc w:val="right"/>
              <w:rPr>
                <w:rFonts w:ascii="Arial MT"/>
                <w:sz w:val="18"/>
              </w:rPr>
            </w:pPr>
            <w:r>
              <w:rPr>
                <w:rFonts w:ascii="Arial MT"/>
                <w:spacing w:val="-4"/>
                <w:sz w:val="18"/>
              </w:rPr>
              <w:t>.404</w:t>
            </w:r>
          </w:p>
        </w:tc>
        <w:tc>
          <w:tcPr>
            <w:tcW w:w="960"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6"/>
              <w:jc w:val="right"/>
              <w:rPr>
                <w:rFonts w:ascii="Arial MT"/>
                <w:sz w:val="18"/>
              </w:rPr>
            </w:pPr>
            <w:r>
              <w:rPr>
                <w:rFonts w:ascii="Arial MT"/>
                <w:spacing w:val="-2"/>
                <w:sz w:val="18"/>
              </w:rPr>
              <w:t>-.01689</w:t>
            </w:r>
          </w:p>
        </w:tc>
        <w:tc>
          <w:tcPr>
            <w:tcW w:w="965"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41"/>
              <w:jc w:val="right"/>
              <w:rPr>
                <w:rFonts w:ascii="Arial MT"/>
                <w:sz w:val="18"/>
              </w:rPr>
            </w:pPr>
            <w:r>
              <w:rPr>
                <w:rFonts w:ascii="Arial MT"/>
                <w:spacing w:val="-2"/>
                <w:sz w:val="18"/>
              </w:rPr>
              <w:t>.02021</w:t>
            </w:r>
          </w:p>
        </w:tc>
        <w:tc>
          <w:tcPr>
            <w:tcW w:w="765"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59"/>
              <w:jc w:val="center"/>
              <w:rPr>
                <w:rFonts w:ascii="Arial MT"/>
                <w:sz w:val="18"/>
              </w:rPr>
            </w:pPr>
            <w:r>
              <w:rPr>
                <w:rFonts w:ascii="Arial MT"/>
                <w:spacing w:val="-2"/>
                <w:sz w:val="18"/>
              </w:rPr>
              <w:t>-.05666</w:t>
            </w:r>
          </w:p>
        </w:tc>
        <w:tc>
          <w:tcPr>
            <w:tcW w:w="765" w:type="dxa"/>
            <w:tcBorders>
              <w:left w:val="single" w:sz="8" w:space="0" w:color="000000"/>
              <w:bottom w:val="nil"/>
            </w:tcBorders>
          </w:tcPr>
          <w:p>
            <w:pPr>
              <w:pStyle w:val="TableParagraph"/>
              <w:rPr>
                <w:rFonts w:ascii="Arial"/>
                <w:b/>
                <w:sz w:val="18"/>
              </w:rPr>
            </w:pPr>
          </w:p>
          <w:p>
            <w:pPr>
              <w:pStyle w:val="TableParagraph"/>
              <w:spacing w:before="16"/>
              <w:rPr>
                <w:rFonts w:ascii="Arial"/>
                <w:b/>
                <w:sz w:val="18"/>
              </w:rPr>
            </w:pPr>
          </w:p>
          <w:p>
            <w:pPr>
              <w:pStyle w:val="TableParagraph"/>
              <w:ind w:left="114"/>
              <w:jc w:val="center"/>
              <w:rPr>
                <w:rFonts w:ascii="Arial MT"/>
                <w:sz w:val="18"/>
              </w:rPr>
            </w:pPr>
            <w:r>
              <w:rPr>
                <w:rFonts w:ascii="Arial MT"/>
                <w:spacing w:val="-2"/>
                <w:sz w:val="18"/>
              </w:rPr>
              <w:t>.02288</w:t>
            </w:r>
          </w:p>
        </w:tc>
      </w:tr>
      <w:tr>
        <w:trPr>
          <w:trHeight w:val="898" w:hRule="atLeast"/>
        </w:trPr>
        <w:tc>
          <w:tcPr>
            <w:tcW w:w="964" w:type="dxa"/>
            <w:vMerge/>
            <w:tcBorders>
              <w:top w:val="nil"/>
              <w:right w:val="nil"/>
            </w:tcBorders>
          </w:tcPr>
          <w:p>
            <w:pPr>
              <w:rPr>
                <w:sz w:val="2"/>
                <w:szCs w:val="2"/>
              </w:rPr>
            </w:pPr>
          </w:p>
        </w:tc>
        <w:tc>
          <w:tcPr>
            <w:tcW w:w="1383" w:type="dxa"/>
            <w:tcBorders>
              <w:top w:val="nil"/>
              <w:left w:val="nil"/>
            </w:tcBorders>
          </w:tcPr>
          <w:p>
            <w:pPr>
              <w:pStyle w:val="TableParagraph"/>
              <w:spacing w:line="369" w:lineRule="auto" w:before="51"/>
              <w:ind w:left="132" w:right="150"/>
              <w:rPr>
                <w:rFonts w:ascii="Arial MT"/>
                <w:sz w:val="18"/>
              </w:rPr>
            </w:pPr>
            <w:r>
              <w:rPr>
                <w:rFonts w:ascii="Arial MT"/>
                <w:spacing w:val="-2"/>
                <w:sz w:val="18"/>
              </w:rPr>
              <w:t>Equal </w:t>
            </w:r>
            <w:r>
              <w:rPr>
                <w:rFonts w:ascii="Arial MT"/>
                <w:sz w:val="18"/>
              </w:rPr>
              <w:t>variances</w:t>
            </w:r>
            <w:r>
              <w:rPr>
                <w:rFonts w:ascii="Arial MT"/>
                <w:spacing w:val="-13"/>
                <w:sz w:val="18"/>
              </w:rPr>
              <w:t> </w:t>
            </w:r>
            <w:r>
              <w:rPr>
                <w:rFonts w:ascii="Arial MT"/>
                <w:sz w:val="18"/>
              </w:rPr>
              <w:t>not</w:t>
            </w:r>
          </w:p>
          <w:p>
            <w:pPr>
              <w:pStyle w:val="TableParagraph"/>
              <w:spacing w:line="186" w:lineRule="exact" w:before="3"/>
              <w:ind w:left="132"/>
              <w:rPr>
                <w:rFonts w:ascii="Arial MT"/>
                <w:sz w:val="18"/>
              </w:rPr>
            </w:pPr>
            <w:r>
              <w:rPr>
                <w:rFonts w:ascii="Arial MT"/>
                <w:spacing w:val="-2"/>
                <w:sz w:val="18"/>
              </w:rPr>
              <w:t>assumed</w:t>
            </w:r>
          </w:p>
        </w:tc>
        <w:tc>
          <w:tcPr>
            <w:tcW w:w="759" w:type="dxa"/>
            <w:vMerge/>
            <w:tcBorders>
              <w:top w:val="nil"/>
              <w:right w:val="single" w:sz="8" w:space="0" w:color="000000"/>
            </w:tcBorders>
          </w:tcPr>
          <w:p>
            <w:pPr>
              <w:rPr>
                <w:sz w:val="2"/>
                <w:szCs w:val="2"/>
              </w:rPr>
            </w:pPr>
          </w:p>
        </w:tc>
        <w:tc>
          <w:tcPr>
            <w:tcW w:w="770" w:type="dxa"/>
            <w:vMerge/>
            <w:tcBorders>
              <w:top w:val="nil"/>
              <w:left w:val="single" w:sz="8" w:space="0" w:color="000000"/>
              <w:right w:val="single" w:sz="8" w:space="0" w:color="000000"/>
            </w:tcBorders>
          </w:tcPr>
          <w:p>
            <w:pPr>
              <w:rPr>
                <w:sz w:val="2"/>
                <w:szCs w:val="2"/>
              </w:rPr>
            </w:pPr>
          </w:p>
        </w:tc>
        <w:tc>
          <w:tcPr>
            <w:tcW w:w="511" w:type="dxa"/>
            <w:tcBorders>
              <w:top w:val="nil"/>
              <w:left w:val="single" w:sz="8" w:space="0" w:color="000000"/>
              <w:right w:val="single" w:sz="8" w:space="0" w:color="000000"/>
            </w:tcBorders>
          </w:tcPr>
          <w:p>
            <w:pPr>
              <w:pStyle w:val="TableParagraph"/>
              <w:spacing w:before="5"/>
              <w:rPr>
                <w:rFonts w:ascii="Arial"/>
                <w:b/>
                <w:sz w:val="18"/>
              </w:rPr>
            </w:pPr>
          </w:p>
          <w:p>
            <w:pPr>
              <w:pStyle w:val="TableParagraph"/>
              <w:ind w:right="37"/>
              <w:jc w:val="right"/>
              <w:rPr>
                <w:rFonts w:ascii="Arial MT"/>
                <w:sz w:val="18"/>
              </w:rPr>
            </w:pPr>
            <w:r>
              <w:rPr>
                <w:rFonts w:ascii="Arial MT"/>
                <w:spacing w:val="-10"/>
                <w:sz w:val="18"/>
              </w:rPr>
              <w:t>-</w:t>
            </w:r>
          </w:p>
          <w:p>
            <w:pPr>
              <w:pStyle w:val="TableParagraph"/>
              <w:spacing w:before="112"/>
              <w:ind w:right="36"/>
              <w:jc w:val="right"/>
              <w:rPr>
                <w:rFonts w:ascii="Arial MT"/>
                <w:sz w:val="18"/>
              </w:rPr>
            </w:pPr>
            <w:r>
              <w:rPr>
                <w:rFonts w:ascii="Arial MT"/>
                <w:spacing w:val="-4"/>
                <w:sz w:val="18"/>
              </w:rPr>
              <w:t>.813</w:t>
            </w:r>
          </w:p>
        </w:tc>
        <w:tc>
          <w:tcPr>
            <w:tcW w:w="790"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7"/>
              <w:jc w:val="right"/>
              <w:rPr>
                <w:rFonts w:ascii="Arial MT"/>
                <w:sz w:val="18"/>
              </w:rPr>
            </w:pPr>
            <w:r>
              <w:rPr>
                <w:rFonts w:ascii="Arial MT"/>
                <w:spacing w:val="-2"/>
                <w:sz w:val="18"/>
              </w:rPr>
              <w:t>174.535</w:t>
            </w:r>
          </w:p>
        </w:tc>
        <w:tc>
          <w:tcPr>
            <w:tcW w:w="727"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8"/>
              <w:jc w:val="right"/>
              <w:rPr>
                <w:rFonts w:ascii="Arial MT"/>
                <w:sz w:val="18"/>
              </w:rPr>
            </w:pPr>
            <w:r>
              <w:rPr>
                <w:rFonts w:ascii="Arial MT"/>
                <w:spacing w:val="-4"/>
                <w:sz w:val="18"/>
              </w:rPr>
              <w:t>.417</w:t>
            </w:r>
          </w:p>
        </w:tc>
        <w:tc>
          <w:tcPr>
            <w:tcW w:w="960"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6"/>
              <w:jc w:val="right"/>
              <w:rPr>
                <w:rFonts w:ascii="Arial MT"/>
                <w:sz w:val="18"/>
              </w:rPr>
            </w:pPr>
            <w:r>
              <w:rPr>
                <w:rFonts w:ascii="Arial MT"/>
                <w:spacing w:val="-2"/>
                <w:sz w:val="18"/>
              </w:rPr>
              <w:t>-.01689</w:t>
            </w:r>
          </w:p>
        </w:tc>
        <w:tc>
          <w:tcPr>
            <w:tcW w:w="965"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41"/>
              <w:jc w:val="right"/>
              <w:rPr>
                <w:rFonts w:ascii="Arial MT"/>
                <w:sz w:val="18"/>
              </w:rPr>
            </w:pPr>
            <w:r>
              <w:rPr>
                <w:rFonts w:ascii="Arial MT"/>
                <w:spacing w:val="-2"/>
                <w:sz w:val="18"/>
              </w:rPr>
              <w:t>.02077</w:t>
            </w:r>
          </w:p>
        </w:tc>
        <w:tc>
          <w:tcPr>
            <w:tcW w:w="765"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left="59"/>
              <w:jc w:val="center"/>
              <w:rPr>
                <w:rFonts w:ascii="Arial MT"/>
                <w:sz w:val="18"/>
              </w:rPr>
            </w:pPr>
            <w:r>
              <w:rPr>
                <w:rFonts w:ascii="Arial MT"/>
                <w:spacing w:val="-2"/>
                <w:sz w:val="18"/>
              </w:rPr>
              <w:t>-.05788</w:t>
            </w:r>
          </w:p>
        </w:tc>
        <w:tc>
          <w:tcPr>
            <w:tcW w:w="765" w:type="dxa"/>
            <w:tcBorders>
              <w:top w:val="nil"/>
              <w:left w:val="single" w:sz="8" w:space="0" w:color="000000"/>
            </w:tcBorders>
          </w:tcPr>
          <w:p>
            <w:pPr>
              <w:pStyle w:val="TableParagraph"/>
              <w:spacing w:before="163"/>
              <w:rPr>
                <w:rFonts w:ascii="Arial"/>
                <w:b/>
                <w:sz w:val="18"/>
              </w:rPr>
            </w:pPr>
          </w:p>
          <w:p>
            <w:pPr>
              <w:pStyle w:val="TableParagraph"/>
              <w:ind w:left="114"/>
              <w:jc w:val="center"/>
              <w:rPr>
                <w:rFonts w:ascii="Arial MT"/>
                <w:sz w:val="18"/>
              </w:rPr>
            </w:pPr>
            <w:r>
              <w:rPr>
                <w:rFonts w:ascii="Arial MT"/>
                <w:spacing w:val="-2"/>
                <w:sz w:val="18"/>
              </w:rPr>
              <w:t>.02410</w:t>
            </w:r>
          </w:p>
        </w:tc>
      </w:tr>
    </w:tbl>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spacing w:before="10"/>
        <w:jc w:val="left"/>
        <w:rPr>
          <w:rFonts w:ascii="Arial"/>
          <w:b/>
          <w:sz w:val="18"/>
        </w:rPr>
      </w:pPr>
    </w:p>
    <w:p>
      <w:pPr>
        <w:spacing w:before="1"/>
        <w:ind w:left="240" w:right="0" w:firstLine="0"/>
        <w:jc w:val="left"/>
        <w:rPr>
          <w:rFonts w:ascii="Arial"/>
          <w:b/>
          <w:sz w:val="26"/>
        </w:rPr>
      </w:pPr>
      <w:r>
        <w:rPr>
          <w:rFonts w:ascii="Arial"/>
          <w:b/>
          <w:spacing w:val="-2"/>
          <w:sz w:val="26"/>
        </w:rPr>
        <w:t>T-</w:t>
      </w:r>
      <w:r>
        <w:rPr>
          <w:rFonts w:ascii="Arial"/>
          <w:b/>
          <w:spacing w:val="-4"/>
          <w:sz w:val="26"/>
        </w:rPr>
        <w:t>Test</w:t>
      </w:r>
    </w:p>
    <w:p>
      <w:pPr>
        <w:pStyle w:val="BodyText"/>
        <w:jc w:val="left"/>
        <w:rPr>
          <w:rFonts w:ascii="Arial"/>
          <w:b/>
          <w:sz w:val="26"/>
        </w:rPr>
      </w:pPr>
    </w:p>
    <w:p>
      <w:pPr>
        <w:pStyle w:val="BodyText"/>
        <w:spacing w:before="212"/>
        <w:jc w:val="left"/>
        <w:rPr>
          <w:rFonts w:ascii="Arial"/>
          <w:b/>
          <w:sz w:val="26"/>
        </w:rPr>
      </w:pPr>
    </w:p>
    <w:p>
      <w:pPr>
        <w:spacing w:before="0" w:after="5"/>
        <w:ind w:left="0" w:right="4762" w:firstLine="0"/>
        <w:jc w:val="right"/>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552"/>
        <w:gridCol w:w="2081"/>
        <w:gridCol w:w="1145"/>
        <w:gridCol w:w="1145"/>
        <w:gridCol w:w="1611"/>
        <w:gridCol w:w="1666"/>
      </w:tblGrid>
      <w:tr>
        <w:trPr>
          <w:trHeight w:val="315" w:hRule="atLeast"/>
        </w:trPr>
        <w:tc>
          <w:tcPr>
            <w:tcW w:w="2552" w:type="dxa"/>
            <w:tcBorders>
              <w:bottom w:val="single" w:sz="18" w:space="0" w:color="000000"/>
            </w:tcBorders>
          </w:tcPr>
          <w:p>
            <w:pPr>
              <w:pStyle w:val="TableParagraph"/>
              <w:rPr>
                <w:sz w:val="18"/>
              </w:rPr>
            </w:pPr>
          </w:p>
        </w:tc>
        <w:tc>
          <w:tcPr>
            <w:tcW w:w="2081" w:type="dxa"/>
            <w:tcBorders>
              <w:top w:val="single" w:sz="18" w:space="0" w:color="000000"/>
              <w:bottom w:val="single" w:sz="18" w:space="0" w:color="000000"/>
              <w:right w:val="single" w:sz="18" w:space="0" w:color="000000"/>
            </w:tcBorders>
          </w:tcPr>
          <w:p>
            <w:pPr>
              <w:pStyle w:val="TableParagraph"/>
              <w:spacing w:line="184" w:lineRule="exact" w:before="111"/>
              <w:ind w:left="68"/>
              <w:rPr>
                <w:rFonts w:ascii="Arial MT"/>
                <w:sz w:val="18"/>
              </w:rPr>
            </w:pPr>
            <w:r>
              <w:rPr>
                <w:rFonts w:ascii="Arial MT"/>
                <w:sz w:val="18"/>
              </w:rPr>
              <w:t>Size</w:t>
            </w:r>
            <w:r>
              <w:rPr>
                <w:rFonts w:ascii="Arial MT"/>
                <w:spacing w:val="-2"/>
                <w:sz w:val="18"/>
              </w:rPr>
              <w:t> </w:t>
            </w:r>
            <w:r>
              <w:rPr>
                <w:rFonts w:ascii="Arial MT"/>
                <w:sz w:val="18"/>
              </w:rPr>
              <w:t>of</w:t>
            </w:r>
            <w:r>
              <w:rPr>
                <w:rFonts w:ascii="Arial MT"/>
                <w:spacing w:val="-1"/>
                <w:sz w:val="18"/>
              </w:rPr>
              <w:t> </w:t>
            </w:r>
            <w:r>
              <w:rPr>
                <w:rFonts w:ascii="Arial MT"/>
                <w:spacing w:val="-2"/>
                <w:sz w:val="18"/>
              </w:rPr>
              <w:t>enterprises</w:t>
            </w:r>
          </w:p>
        </w:tc>
        <w:tc>
          <w:tcPr>
            <w:tcW w:w="1145" w:type="dxa"/>
            <w:tcBorders>
              <w:top w:val="single" w:sz="18" w:space="0" w:color="000000"/>
              <w:left w:val="single" w:sz="18" w:space="0" w:color="000000"/>
              <w:bottom w:val="single" w:sz="18" w:space="0" w:color="000000"/>
            </w:tcBorders>
          </w:tcPr>
          <w:p>
            <w:pPr>
              <w:pStyle w:val="TableParagraph"/>
              <w:spacing w:line="184" w:lineRule="exact" w:before="111"/>
              <w:ind w:left="37"/>
              <w:jc w:val="center"/>
              <w:rPr>
                <w:rFonts w:ascii="Arial MT"/>
                <w:sz w:val="18"/>
              </w:rPr>
            </w:pPr>
            <w:r>
              <w:rPr>
                <w:rFonts w:ascii="Arial MT"/>
                <w:spacing w:val="-10"/>
                <w:sz w:val="18"/>
              </w:rPr>
              <w:t>N</w:t>
            </w:r>
          </w:p>
        </w:tc>
        <w:tc>
          <w:tcPr>
            <w:tcW w:w="1145" w:type="dxa"/>
            <w:tcBorders>
              <w:top w:val="single" w:sz="18" w:space="0" w:color="000000"/>
              <w:bottom w:val="single" w:sz="18" w:space="0" w:color="000000"/>
            </w:tcBorders>
          </w:tcPr>
          <w:p>
            <w:pPr>
              <w:pStyle w:val="TableParagraph"/>
              <w:spacing w:line="184" w:lineRule="exact" w:before="111"/>
              <w:ind w:left="354"/>
              <w:rPr>
                <w:rFonts w:ascii="Arial MT"/>
                <w:sz w:val="18"/>
              </w:rPr>
            </w:pPr>
            <w:r>
              <w:rPr>
                <w:rFonts w:ascii="Arial MT"/>
                <w:spacing w:val="-4"/>
                <w:sz w:val="18"/>
              </w:rPr>
              <w:t>Mean</w:t>
            </w:r>
          </w:p>
        </w:tc>
        <w:tc>
          <w:tcPr>
            <w:tcW w:w="1611" w:type="dxa"/>
            <w:tcBorders>
              <w:top w:val="single" w:sz="18" w:space="0" w:color="000000"/>
              <w:bottom w:val="single" w:sz="18" w:space="0" w:color="000000"/>
            </w:tcBorders>
          </w:tcPr>
          <w:p>
            <w:pPr>
              <w:pStyle w:val="TableParagraph"/>
              <w:spacing w:line="184" w:lineRule="exact" w:before="111"/>
              <w:ind w:left="253"/>
              <w:rPr>
                <w:rFonts w:ascii="Arial MT"/>
                <w:sz w:val="18"/>
              </w:rPr>
            </w:pPr>
            <w:r>
              <w:rPr>
                <w:rFonts w:ascii="Arial MT"/>
                <w:sz w:val="18"/>
              </w:rPr>
              <w:t>Std.</w:t>
            </w:r>
            <w:r>
              <w:rPr>
                <w:rFonts w:ascii="Arial MT"/>
                <w:spacing w:val="-2"/>
                <w:sz w:val="18"/>
              </w:rPr>
              <w:t> Deviation</w:t>
            </w:r>
          </w:p>
        </w:tc>
        <w:tc>
          <w:tcPr>
            <w:tcW w:w="1666" w:type="dxa"/>
            <w:tcBorders>
              <w:top w:val="single" w:sz="18" w:space="0" w:color="000000"/>
              <w:bottom w:val="single" w:sz="18" w:space="0" w:color="000000"/>
              <w:right w:val="single" w:sz="18" w:space="0" w:color="000000"/>
            </w:tcBorders>
          </w:tcPr>
          <w:p>
            <w:pPr>
              <w:pStyle w:val="TableParagraph"/>
              <w:spacing w:line="184" w:lineRule="exact" w:before="111"/>
              <w:ind w:left="203"/>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17" w:hRule="atLeast"/>
        </w:trPr>
        <w:tc>
          <w:tcPr>
            <w:tcW w:w="2552" w:type="dxa"/>
            <w:tcBorders>
              <w:top w:val="single" w:sz="18" w:space="0" w:color="000000"/>
              <w:left w:val="single" w:sz="18" w:space="0" w:color="000000"/>
              <w:bottom w:val="nil"/>
              <w:right w:val="nil"/>
            </w:tcBorders>
          </w:tcPr>
          <w:p>
            <w:pPr>
              <w:pStyle w:val="TableParagraph"/>
              <w:rPr>
                <w:sz w:val="18"/>
              </w:rPr>
            </w:pPr>
          </w:p>
        </w:tc>
        <w:tc>
          <w:tcPr>
            <w:tcW w:w="2081" w:type="dxa"/>
            <w:tcBorders>
              <w:top w:val="single" w:sz="18" w:space="0" w:color="000000"/>
              <w:left w:val="nil"/>
              <w:bottom w:val="nil"/>
              <w:right w:val="single" w:sz="18" w:space="0" w:color="000000"/>
            </w:tcBorders>
          </w:tcPr>
          <w:p>
            <w:pPr>
              <w:pStyle w:val="TableParagraph"/>
              <w:spacing w:line="186" w:lineRule="exact" w:before="111"/>
              <w:ind w:left="78"/>
              <w:rPr>
                <w:rFonts w:ascii="Arial MT"/>
                <w:sz w:val="18"/>
              </w:rPr>
            </w:pPr>
            <w:r>
              <w:rPr>
                <w:rFonts w:ascii="Arial MT"/>
                <w:spacing w:val="-2"/>
                <w:sz w:val="18"/>
              </w:rPr>
              <w:t>Small</w:t>
            </w:r>
          </w:p>
        </w:tc>
        <w:tc>
          <w:tcPr>
            <w:tcW w:w="1145" w:type="dxa"/>
            <w:tcBorders>
              <w:top w:val="single" w:sz="18" w:space="0" w:color="000000"/>
              <w:left w:val="single" w:sz="18" w:space="0" w:color="000000"/>
              <w:bottom w:val="nil"/>
            </w:tcBorders>
          </w:tcPr>
          <w:p>
            <w:pPr>
              <w:pStyle w:val="TableParagraph"/>
              <w:spacing w:line="186" w:lineRule="exact" w:before="111"/>
              <w:ind w:right="36"/>
              <w:jc w:val="right"/>
              <w:rPr>
                <w:rFonts w:ascii="Arial MT"/>
                <w:sz w:val="18"/>
              </w:rPr>
            </w:pPr>
            <w:r>
              <w:rPr>
                <w:rFonts w:ascii="Arial MT"/>
                <w:spacing w:val="-5"/>
                <w:sz w:val="18"/>
              </w:rPr>
              <w:t>202</w:t>
            </w:r>
          </w:p>
        </w:tc>
        <w:tc>
          <w:tcPr>
            <w:tcW w:w="1145" w:type="dxa"/>
            <w:tcBorders>
              <w:top w:val="single" w:sz="18" w:space="0" w:color="000000"/>
              <w:bottom w:val="nil"/>
            </w:tcBorders>
          </w:tcPr>
          <w:p>
            <w:pPr>
              <w:pStyle w:val="TableParagraph"/>
              <w:spacing w:line="186" w:lineRule="exact" w:before="111"/>
              <w:ind w:right="40"/>
              <w:jc w:val="right"/>
              <w:rPr>
                <w:rFonts w:ascii="Arial MT"/>
                <w:sz w:val="18"/>
              </w:rPr>
            </w:pPr>
            <w:r>
              <w:rPr>
                <w:rFonts w:ascii="Arial MT"/>
                <w:spacing w:val="-2"/>
                <w:sz w:val="18"/>
              </w:rPr>
              <w:t>3.6812</w:t>
            </w:r>
          </w:p>
        </w:tc>
        <w:tc>
          <w:tcPr>
            <w:tcW w:w="1611" w:type="dxa"/>
            <w:tcBorders>
              <w:top w:val="single" w:sz="18" w:space="0" w:color="000000"/>
              <w:bottom w:val="nil"/>
            </w:tcBorders>
          </w:tcPr>
          <w:p>
            <w:pPr>
              <w:pStyle w:val="TableParagraph"/>
              <w:spacing w:line="186" w:lineRule="exact" w:before="111"/>
              <w:ind w:right="37"/>
              <w:jc w:val="right"/>
              <w:rPr>
                <w:rFonts w:ascii="Arial MT"/>
                <w:sz w:val="18"/>
              </w:rPr>
            </w:pPr>
            <w:r>
              <w:rPr>
                <w:rFonts w:ascii="Arial MT"/>
                <w:spacing w:val="-2"/>
                <w:sz w:val="18"/>
              </w:rPr>
              <w:t>.19199</w:t>
            </w:r>
          </w:p>
        </w:tc>
        <w:tc>
          <w:tcPr>
            <w:tcW w:w="1666" w:type="dxa"/>
            <w:tcBorders>
              <w:top w:val="single" w:sz="18" w:space="0" w:color="000000"/>
              <w:bottom w:val="nil"/>
              <w:right w:val="single" w:sz="18" w:space="0" w:color="000000"/>
            </w:tcBorders>
          </w:tcPr>
          <w:p>
            <w:pPr>
              <w:pStyle w:val="TableParagraph"/>
              <w:spacing w:line="186" w:lineRule="exact" w:before="111"/>
              <w:ind w:right="35"/>
              <w:jc w:val="right"/>
              <w:rPr>
                <w:rFonts w:ascii="Arial MT"/>
                <w:sz w:val="18"/>
              </w:rPr>
            </w:pPr>
            <w:r>
              <w:rPr>
                <w:rFonts w:ascii="Arial MT"/>
                <w:spacing w:val="-2"/>
                <w:sz w:val="18"/>
              </w:rPr>
              <w:t>.01351</w:t>
            </w:r>
          </w:p>
        </w:tc>
      </w:tr>
      <w:tr>
        <w:trPr>
          <w:trHeight w:val="170" w:hRule="atLeast"/>
        </w:trPr>
        <w:tc>
          <w:tcPr>
            <w:tcW w:w="2552" w:type="dxa"/>
            <w:tcBorders>
              <w:top w:val="nil"/>
              <w:left w:val="single" w:sz="18" w:space="0" w:color="000000"/>
              <w:bottom w:val="nil"/>
              <w:right w:val="nil"/>
            </w:tcBorders>
          </w:tcPr>
          <w:p>
            <w:pPr>
              <w:pStyle w:val="TableParagraph"/>
              <w:spacing w:line="150" w:lineRule="exact"/>
              <w:ind w:left="75"/>
              <w:rPr>
                <w:rFonts w:ascii="Arial MT"/>
                <w:sz w:val="18"/>
              </w:rPr>
            </w:pPr>
            <w:r>
              <w:rPr>
                <w:rFonts w:ascii="Arial MT"/>
                <w:sz w:val="18"/>
              </w:rPr>
              <w:t>Employee</w:t>
            </w:r>
            <w:r>
              <w:rPr>
                <w:rFonts w:ascii="Arial MT"/>
                <w:spacing w:val="-3"/>
                <w:sz w:val="18"/>
              </w:rPr>
              <w:t> </w:t>
            </w:r>
            <w:r>
              <w:rPr>
                <w:rFonts w:ascii="Arial MT"/>
                <w:spacing w:val="-2"/>
                <w:sz w:val="18"/>
              </w:rPr>
              <w:t>development</w:t>
            </w:r>
          </w:p>
        </w:tc>
        <w:tc>
          <w:tcPr>
            <w:tcW w:w="2081" w:type="dxa"/>
            <w:tcBorders>
              <w:top w:val="nil"/>
              <w:left w:val="nil"/>
              <w:bottom w:val="nil"/>
              <w:right w:val="single" w:sz="18" w:space="0" w:color="000000"/>
            </w:tcBorders>
          </w:tcPr>
          <w:p>
            <w:pPr>
              <w:pStyle w:val="TableParagraph"/>
              <w:rPr>
                <w:sz w:val="10"/>
              </w:rPr>
            </w:pPr>
          </w:p>
        </w:tc>
        <w:tc>
          <w:tcPr>
            <w:tcW w:w="1145" w:type="dxa"/>
            <w:tcBorders>
              <w:top w:val="nil"/>
              <w:left w:val="single" w:sz="18" w:space="0" w:color="000000"/>
              <w:bottom w:val="nil"/>
            </w:tcBorders>
          </w:tcPr>
          <w:p>
            <w:pPr>
              <w:pStyle w:val="TableParagraph"/>
              <w:rPr>
                <w:sz w:val="10"/>
              </w:rPr>
            </w:pPr>
          </w:p>
        </w:tc>
        <w:tc>
          <w:tcPr>
            <w:tcW w:w="1145" w:type="dxa"/>
            <w:tcBorders>
              <w:top w:val="nil"/>
              <w:bottom w:val="nil"/>
            </w:tcBorders>
          </w:tcPr>
          <w:p>
            <w:pPr>
              <w:pStyle w:val="TableParagraph"/>
              <w:rPr>
                <w:sz w:val="10"/>
              </w:rPr>
            </w:pPr>
          </w:p>
        </w:tc>
        <w:tc>
          <w:tcPr>
            <w:tcW w:w="1611" w:type="dxa"/>
            <w:tcBorders>
              <w:top w:val="nil"/>
              <w:bottom w:val="nil"/>
            </w:tcBorders>
          </w:tcPr>
          <w:p>
            <w:pPr>
              <w:pStyle w:val="TableParagraph"/>
              <w:rPr>
                <w:sz w:val="10"/>
              </w:rPr>
            </w:pPr>
          </w:p>
        </w:tc>
        <w:tc>
          <w:tcPr>
            <w:tcW w:w="1666" w:type="dxa"/>
            <w:tcBorders>
              <w:top w:val="nil"/>
              <w:bottom w:val="nil"/>
              <w:right w:val="single" w:sz="18" w:space="0" w:color="000000"/>
            </w:tcBorders>
          </w:tcPr>
          <w:p>
            <w:pPr>
              <w:pStyle w:val="TableParagraph"/>
              <w:rPr>
                <w:sz w:val="10"/>
              </w:rPr>
            </w:pPr>
          </w:p>
        </w:tc>
      </w:tr>
      <w:tr>
        <w:trPr>
          <w:trHeight w:val="189" w:hRule="atLeast"/>
        </w:trPr>
        <w:tc>
          <w:tcPr>
            <w:tcW w:w="2552" w:type="dxa"/>
            <w:tcBorders>
              <w:top w:val="nil"/>
              <w:left w:val="single" w:sz="18" w:space="0" w:color="000000"/>
              <w:bottom w:val="single" w:sz="18" w:space="0" w:color="000000"/>
              <w:right w:val="nil"/>
            </w:tcBorders>
          </w:tcPr>
          <w:p>
            <w:pPr>
              <w:pStyle w:val="TableParagraph"/>
              <w:rPr>
                <w:sz w:val="12"/>
              </w:rPr>
            </w:pPr>
          </w:p>
        </w:tc>
        <w:tc>
          <w:tcPr>
            <w:tcW w:w="2081" w:type="dxa"/>
            <w:tcBorders>
              <w:top w:val="nil"/>
              <w:left w:val="nil"/>
              <w:bottom w:val="single" w:sz="18" w:space="0" w:color="000000"/>
              <w:right w:val="single" w:sz="18" w:space="0" w:color="000000"/>
            </w:tcBorders>
          </w:tcPr>
          <w:p>
            <w:pPr>
              <w:pStyle w:val="TableParagraph"/>
              <w:spacing w:line="170" w:lineRule="exact"/>
              <w:ind w:left="78"/>
              <w:rPr>
                <w:rFonts w:ascii="Arial MT"/>
                <w:sz w:val="18"/>
              </w:rPr>
            </w:pPr>
            <w:r>
              <w:rPr>
                <w:rFonts w:ascii="Arial MT"/>
                <w:spacing w:val="-2"/>
                <w:sz w:val="18"/>
              </w:rPr>
              <w:t>Medium</w:t>
            </w:r>
          </w:p>
        </w:tc>
        <w:tc>
          <w:tcPr>
            <w:tcW w:w="1145" w:type="dxa"/>
            <w:tcBorders>
              <w:top w:val="nil"/>
              <w:left w:val="single" w:sz="18" w:space="0" w:color="000000"/>
              <w:bottom w:val="single" w:sz="18" w:space="0" w:color="000000"/>
            </w:tcBorders>
          </w:tcPr>
          <w:p>
            <w:pPr>
              <w:pStyle w:val="TableParagraph"/>
              <w:spacing w:line="170" w:lineRule="exact"/>
              <w:ind w:right="36"/>
              <w:jc w:val="right"/>
              <w:rPr>
                <w:rFonts w:ascii="Arial MT"/>
                <w:sz w:val="18"/>
              </w:rPr>
            </w:pPr>
            <w:r>
              <w:rPr>
                <w:rFonts w:ascii="Arial MT"/>
                <w:spacing w:val="-5"/>
                <w:sz w:val="18"/>
              </w:rPr>
              <w:t>96</w:t>
            </w:r>
          </w:p>
        </w:tc>
        <w:tc>
          <w:tcPr>
            <w:tcW w:w="1145" w:type="dxa"/>
            <w:tcBorders>
              <w:top w:val="nil"/>
              <w:bottom w:val="single" w:sz="18" w:space="0" w:color="000000"/>
            </w:tcBorders>
          </w:tcPr>
          <w:p>
            <w:pPr>
              <w:pStyle w:val="TableParagraph"/>
              <w:spacing w:line="170" w:lineRule="exact"/>
              <w:ind w:right="40"/>
              <w:jc w:val="right"/>
              <w:rPr>
                <w:rFonts w:ascii="Arial MT"/>
                <w:sz w:val="18"/>
              </w:rPr>
            </w:pPr>
            <w:r>
              <w:rPr>
                <w:rFonts w:ascii="Arial MT"/>
                <w:spacing w:val="-2"/>
                <w:sz w:val="18"/>
              </w:rPr>
              <w:t>3.6896</w:t>
            </w:r>
          </w:p>
        </w:tc>
        <w:tc>
          <w:tcPr>
            <w:tcW w:w="1611" w:type="dxa"/>
            <w:tcBorders>
              <w:top w:val="nil"/>
              <w:bottom w:val="single" w:sz="18" w:space="0" w:color="000000"/>
            </w:tcBorders>
          </w:tcPr>
          <w:p>
            <w:pPr>
              <w:pStyle w:val="TableParagraph"/>
              <w:spacing w:line="170" w:lineRule="exact"/>
              <w:ind w:right="37"/>
              <w:jc w:val="right"/>
              <w:rPr>
                <w:rFonts w:ascii="Arial MT"/>
                <w:sz w:val="18"/>
              </w:rPr>
            </w:pPr>
            <w:r>
              <w:rPr>
                <w:rFonts w:ascii="Arial MT"/>
                <w:spacing w:val="-2"/>
                <w:sz w:val="18"/>
              </w:rPr>
              <w:t>.21100</w:t>
            </w:r>
          </w:p>
        </w:tc>
        <w:tc>
          <w:tcPr>
            <w:tcW w:w="1666" w:type="dxa"/>
            <w:tcBorders>
              <w:top w:val="nil"/>
              <w:bottom w:val="single" w:sz="18" w:space="0" w:color="000000"/>
              <w:right w:val="single" w:sz="18" w:space="0" w:color="000000"/>
            </w:tcBorders>
          </w:tcPr>
          <w:p>
            <w:pPr>
              <w:pStyle w:val="TableParagraph"/>
              <w:spacing w:line="170" w:lineRule="exact"/>
              <w:ind w:right="35"/>
              <w:jc w:val="right"/>
              <w:rPr>
                <w:rFonts w:ascii="Arial MT"/>
                <w:sz w:val="18"/>
              </w:rPr>
            </w:pPr>
            <w:r>
              <w:rPr>
                <w:rFonts w:ascii="Arial MT"/>
                <w:spacing w:val="-2"/>
                <w:sz w:val="18"/>
              </w:rPr>
              <w:t>.02154</w:t>
            </w:r>
          </w:p>
        </w:tc>
      </w:tr>
    </w:tbl>
    <w:p>
      <w:pPr>
        <w:spacing w:after="0" w:line="170" w:lineRule="exact"/>
        <w:jc w:val="right"/>
        <w:rPr>
          <w:rFonts w:ascii="Arial MT"/>
          <w:sz w:val="18"/>
        </w:rPr>
        <w:sectPr>
          <w:pgSz w:w="12240" w:h="15840"/>
          <w:pgMar w:header="761" w:footer="0" w:top="980" w:bottom="280" w:left="1200" w:right="240"/>
        </w:sect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spacing w:before="138"/>
        <w:jc w:val="left"/>
        <w:rPr>
          <w:rFonts w:ascii="Arial"/>
          <w:b/>
          <w:sz w:val="18"/>
        </w:rPr>
      </w:pPr>
    </w:p>
    <w:p>
      <w:pPr>
        <w:spacing w:before="1" w:after="5"/>
        <w:ind w:left="3110" w:right="406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174"/>
        <w:gridCol w:w="1303"/>
        <w:gridCol w:w="734"/>
        <w:gridCol w:w="746"/>
        <w:gridCol w:w="492"/>
        <w:gridCol w:w="792"/>
        <w:gridCol w:w="703"/>
        <w:gridCol w:w="960"/>
        <w:gridCol w:w="968"/>
        <w:gridCol w:w="739"/>
        <w:gridCol w:w="749"/>
      </w:tblGrid>
      <w:tr>
        <w:trPr>
          <w:trHeight w:val="946" w:hRule="atLeast"/>
        </w:trPr>
        <w:tc>
          <w:tcPr>
            <w:tcW w:w="2477" w:type="dxa"/>
            <w:gridSpan w:val="2"/>
            <w:vMerge w:val="restart"/>
          </w:tcPr>
          <w:p>
            <w:pPr>
              <w:pStyle w:val="TableParagraph"/>
              <w:rPr>
                <w:sz w:val="18"/>
              </w:rPr>
            </w:pPr>
          </w:p>
        </w:tc>
        <w:tc>
          <w:tcPr>
            <w:tcW w:w="1480" w:type="dxa"/>
            <w:gridSpan w:val="2"/>
            <w:tcBorders>
              <w:bottom w:val="single" w:sz="8" w:space="0" w:color="000000"/>
              <w:right w:val="single" w:sz="8" w:space="0" w:color="000000"/>
            </w:tcBorders>
          </w:tcPr>
          <w:p>
            <w:pPr>
              <w:pStyle w:val="TableParagraph"/>
              <w:spacing w:line="320" w:lineRule="exact"/>
              <w:ind w:left="179" w:right="149"/>
              <w:jc w:val="center"/>
              <w:rPr>
                <w:rFonts w:ascii="Arial MT"/>
                <w:sz w:val="18"/>
              </w:rPr>
            </w:pPr>
            <w:r>
              <w:rPr>
                <w:rFonts w:ascii="Arial MT"/>
                <w:sz w:val="18"/>
              </w:rPr>
              <w:t>Levene's</w:t>
            </w:r>
            <w:r>
              <w:rPr>
                <w:rFonts w:ascii="Arial MT"/>
                <w:spacing w:val="-13"/>
                <w:sz w:val="18"/>
              </w:rPr>
              <w:t> </w:t>
            </w:r>
            <w:r>
              <w:rPr>
                <w:rFonts w:ascii="Arial MT"/>
                <w:sz w:val="18"/>
              </w:rPr>
              <w:t>Test for</w:t>
            </w:r>
            <w:r>
              <w:rPr>
                <w:rFonts w:ascii="Arial MT"/>
                <w:spacing w:val="-11"/>
                <w:sz w:val="18"/>
              </w:rPr>
              <w:t> </w:t>
            </w:r>
            <w:r>
              <w:rPr>
                <w:rFonts w:ascii="Arial MT"/>
                <w:sz w:val="18"/>
              </w:rPr>
              <w:t>Equality</w:t>
            </w:r>
            <w:r>
              <w:rPr>
                <w:rFonts w:ascii="Arial MT"/>
                <w:spacing w:val="-12"/>
                <w:sz w:val="18"/>
              </w:rPr>
              <w:t> </w:t>
            </w:r>
            <w:r>
              <w:rPr>
                <w:rFonts w:ascii="Arial MT"/>
                <w:sz w:val="18"/>
              </w:rPr>
              <w:t>of </w:t>
            </w:r>
            <w:r>
              <w:rPr>
                <w:rFonts w:ascii="Arial MT"/>
                <w:spacing w:val="-2"/>
                <w:sz w:val="18"/>
              </w:rPr>
              <w:t>Variances</w:t>
            </w:r>
          </w:p>
        </w:tc>
        <w:tc>
          <w:tcPr>
            <w:tcW w:w="5403" w:type="dxa"/>
            <w:gridSpan w:val="7"/>
            <w:tcBorders>
              <w:left w:val="single" w:sz="8" w:space="0" w:color="000000"/>
              <w:bottom w:val="single" w:sz="8" w:space="0" w:color="000000"/>
              <w:right w:val="single" w:sz="8" w:space="0" w:color="000000"/>
            </w:tcBorders>
          </w:tcPr>
          <w:p>
            <w:pPr>
              <w:pStyle w:val="TableParagraph"/>
              <w:spacing w:before="111"/>
              <w:ind w:left="1640"/>
              <w:rPr>
                <w:rFonts w:ascii="Arial MT"/>
                <w:sz w:val="18"/>
              </w:rPr>
            </w:pPr>
            <w:r>
              <w:rPr>
                <w:rFonts w:ascii="Arial MT"/>
                <w:sz w:val="18"/>
              </w:rPr>
              <w:t>t-test</w:t>
            </w:r>
            <w:r>
              <w:rPr>
                <w:rFonts w:ascii="Arial MT"/>
                <w:spacing w:val="-4"/>
                <w:sz w:val="18"/>
              </w:rPr>
              <w:t> </w:t>
            </w:r>
            <w:r>
              <w:rPr>
                <w:rFonts w:ascii="Arial MT"/>
                <w:sz w:val="18"/>
              </w:rPr>
              <w:t>for</w:t>
            </w:r>
            <w:r>
              <w:rPr>
                <w:rFonts w:ascii="Arial MT"/>
                <w:spacing w:val="-1"/>
                <w:sz w:val="18"/>
              </w:rPr>
              <w:t> </w:t>
            </w:r>
            <w:r>
              <w:rPr>
                <w:rFonts w:ascii="Arial MT"/>
                <w:sz w:val="18"/>
              </w:rPr>
              <w:t>Equality</w:t>
            </w:r>
            <w:r>
              <w:rPr>
                <w:rFonts w:ascii="Arial MT"/>
                <w:spacing w:val="-3"/>
                <w:sz w:val="18"/>
              </w:rPr>
              <w:t> </w:t>
            </w:r>
            <w:r>
              <w:rPr>
                <w:rFonts w:ascii="Arial MT"/>
                <w:sz w:val="18"/>
              </w:rPr>
              <w:t>of</w:t>
            </w:r>
            <w:r>
              <w:rPr>
                <w:rFonts w:ascii="Arial MT"/>
                <w:spacing w:val="-1"/>
                <w:sz w:val="18"/>
              </w:rPr>
              <w:t> </w:t>
            </w:r>
            <w:r>
              <w:rPr>
                <w:rFonts w:ascii="Arial MT"/>
                <w:spacing w:val="-2"/>
                <w:sz w:val="18"/>
              </w:rPr>
              <w:t>Means</w:t>
            </w:r>
          </w:p>
        </w:tc>
      </w:tr>
      <w:tr>
        <w:trPr>
          <w:trHeight w:val="939" w:hRule="atLeast"/>
        </w:trPr>
        <w:tc>
          <w:tcPr>
            <w:tcW w:w="2477" w:type="dxa"/>
            <w:gridSpan w:val="2"/>
            <w:vMerge/>
            <w:tcBorders>
              <w:top w:val="nil"/>
            </w:tcBorders>
          </w:tcPr>
          <w:p>
            <w:pPr>
              <w:rPr>
                <w:sz w:val="2"/>
                <w:szCs w:val="2"/>
              </w:rPr>
            </w:pPr>
          </w:p>
        </w:tc>
        <w:tc>
          <w:tcPr>
            <w:tcW w:w="734" w:type="dxa"/>
            <w:vMerge w:val="restart"/>
            <w:tcBorders>
              <w:top w:val="single" w:sz="8" w:space="0" w:color="000000"/>
              <w:right w:val="single" w:sz="8" w:space="0" w:color="000000"/>
            </w:tcBorders>
          </w:tcPr>
          <w:p>
            <w:pPr>
              <w:pStyle w:val="TableParagraph"/>
              <w:spacing w:before="104"/>
              <w:ind w:left="26"/>
              <w:jc w:val="center"/>
              <w:rPr>
                <w:rFonts w:ascii="Arial MT"/>
                <w:sz w:val="18"/>
              </w:rPr>
            </w:pPr>
            <w:r>
              <w:rPr>
                <w:rFonts w:ascii="Arial MT"/>
                <w:spacing w:val="-10"/>
                <w:sz w:val="18"/>
              </w:rPr>
              <w:t>F</w:t>
            </w:r>
          </w:p>
        </w:tc>
        <w:tc>
          <w:tcPr>
            <w:tcW w:w="746" w:type="dxa"/>
            <w:vMerge w:val="restart"/>
            <w:tcBorders>
              <w:top w:val="single" w:sz="8" w:space="0" w:color="000000"/>
              <w:left w:val="single" w:sz="8" w:space="0" w:color="000000"/>
              <w:right w:val="single" w:sz="8" w:space="0" w:color="000000"/>
            </w:tcBorders>
          </w:tcPr>
          <w:p>
            <w:pPr>
              <w:pStyle w:val="TableParagraph"/>
              <w:spacing w:before="104"/>
              <w:ind w:left="230"/>
              <w:rPr>
                <w:rFonts w:ascii="Arial MT"/>
                <w:sz w:val="18"/>
              </w:rPr>
            </w:pPr>
            <w:r>
              <w:rPr>
                <w:rFonts w:ascii="Arial MT"/>
                <w:spacing w:val="-4"/>
                <w:sz w:val="18"/>
              </w:rPr>
              <w:t>Sig.</w:t>
            </w:r>
          </w:p>
        </w:tc>
        <w:tc>
          <w:tcPr>
            <w:tcW w:w="492" w:type="dxa"/>
            <w:vMerge w:val="restart"/>
            <w:tcBorders>
              <w:top w:val="single" w:sz="8" w:space="0" w:color="000000"/>
              <w:left w:val="single" w:sz="8" w:space="0" w:color="000000"/>
              <w:right w:val="single" w:sz="8" w:space="0" w:color="000000"/>
            </w:tcBorders>
          </w:tcPr>
          <w:p>
            <w:pPr>
              <w:pStyle w:val="TableParagraph"/>
              <w:spacing w:before="104"/>
              <w:ind w:left="40"/>
              <w:jc w:val="center"/>
              <w:rPr>
                <w:rFonts w:ascii="Arial MT"/>
                <w:sz w:val="18"/>
              </w:rPr>
            </w:pPr>
            <w:r>
              <w:rPr>
                <w:rFonts w:ascii="Arial MT"/>
                <w:spacing w:val="-10"/>
                <w:sz w:val="18"/>
              </w:rPr>
              <w:t>t</w:t>
            </w:r>
          </w:p>
        </w:tc>
        <w:tc>
          <w:tcPr>
            <w:tcW w:w="792" w:type="dxa"/>
            <w:vMerge w:val="restart"/>
            <w:tcBorders>
              <w:top w:val="single" w:sz="8" w:space="0" w:color="000000"/>
              <w:left w:val="single" w:sz="8" w:space="0" w:color="000000"/>
              <w:right w:val="single" w:sz="8" w:space="0" w:color="000000"/>
            </w:tcBorders>
          </w:tcPr>
          <w:p>
            <w:pPr>
              <w:pStyle w:val="TableParagraph"/>
              <w:spacing w:before="104"/>
              <w:ind w:left="38"/>
              <w:jc w:val="center"/>
              <w:rPr>
                <w:rFonts w:ascii="Arial MT"/>
                <w:sz w:val="18"/>
              </w:rPr>
            </w:pPr>
            <w:r>
              <w:rPr>
                <w:rFonts w:ascii="Arial MT"/>
                <w:spacing w:val="-5"/>
                <w:sz w:val="18"/>
              </w:rPr>
              <w:t>df</w:t>
            </w:r>
          </w:p>
        </w:tc>
        <w:tc>
          <w:tcPr>
            <w:tcW w:w="703" w:type="dxa"/>
            <w:vMerge w:val="restart"/>
            <w:tcBorders>
              <w:top w:val="single" w:sz="8" w:space="0" w:color="000000"/>
              <w:left w:val="single" w:sz="8" w:space="0" w:color="000000"/>
              <w:right w:val="single" w:sz="8" w:space="0" w:color="000000"/>
            </w:tcBorders>
          </w:tcPr>
          <w:p>
            <w:pPr>
              <w:pStyle w:val="TableParagraph"/>
              <w:spacing w:line="372" w:lineRule="auto" w:before="104"/>
              <w:ind w:left="250" w:right="164" w:hanging="46"/>
              <w:rPr>
                <w:rFonts w:ascii="Arial MT"/>
                <w:sz w:val="18"/>
              </w:rPr>
            </w:pPr>
            <w:r>
              <w:rPr>
                <w:rFonts w:ascii="Arial MT"/>
                <w:spacing w:val="-4"/>
                <w:sz w:val="18"/>
              </w:rPr>
              <w:t>Sig. (2-</w:t>
            </w:r>
          </w:p>
          <w:p>
            <w:pPr>
              <w:pStyle w:val="TableParagraph"/>
              <w:spacing w:line="206" w:lineRule="exact"/>
              <w:ind w:left="116"/>
              <w:rPr>
                <w:rFonts w:ascii="Arial MT"/>
                <w:sz w:val="18"/>
              </w:rPr>
            </w:pPr>
            <w:r>
              <w:rPr>
                <w:rFonts w:ascii="Arial MT"/>
                <w:spacing w:val="-2"/>
                <w:sz w:val="18"/>
              </w:rPr>
              <w:t>tailed)</w:t>
            </w:r>
          </w:p>
        </w:tc>
        <w:tc>
          <w:tcPr>
            <w:tcW w:w="960" w:type="dxa"/>
            <w:vMerge w:val="restart"/>
            <w:tcBorders>
              <w:top w:val="single" w:sz="8" w:space="0" w:color="000000"/>
              <w:left w:val="single" w:sz="8" w:space="0" w:color="000000"/>
              <w:right w:val="single" w:sz="8" w:space="0" w:color="000000"/>
            </w:tcBorders>
          </w:tcPr>
          <w:p>
            <w:pPr>
              <w:pStyle w:val="TableParagraph"/>
              <w:spacing w:line="372" w:lineRule="auto" w:before="104"/>
              <w:ind w:left="80" w:firstLine="184"/>
              <w:rPr>
                <w:rFonts w:ascii="Arial MT"/>
                <w:sz w:val="18"/>
              </w:rPr>
            </w:pPr>
            <w:r>
              <w:rPr>
                <w:rFonts w:ascii="Arial MT"/>
                <w:spacing w:val="-4"/>
                <w:sz w:val="18"/>
              </w:rPr>
              <w:t>Mean </w:t>
            </w:r>
            <w:r>
              <w:rPr>
                <w:rFonts w:ascii="Arial MT"/>
                <w:spacing w:val="-2"/>
                <w:sz w:val="18"/>
              </w:rPr>
              <w:t>Difference</w:t>
            </w:r>
          </w:p>
        </w:tc>
        <w:tc>
          <w:tcPr>
            <w:tcW w:w="968" w:type="dxa"/>
            <w:vMerge w:val="restart"/>
            <w:tcBorders>
              <w:top w:val="single" w:sz="8" w:space="0" w:color="000000"/>
              <w:left w:val="single" w:sz="8" w:space="0" w:color="000000"/>
              <w:right w:val="single" w:sz="8" w:space="0" w:color="000000"/>
            </w:tcBorders>
          </w:tcPr>
          <w:p>
            <w:pPr>
              <w:pStyle w:val="TableParagraph"/>
              <w:spacing w:line="372" w:lineRule="auto" w:before="104"/>
              <w:ind w:left="80" w:right="43" w:firstLine="24"/>
              <w:rPr>
                <w:rFonts w:ascii="Arial MT"/>
                <w:sz w:val="18"/>
              </w:rPr>
            </w:pPr>
            <w:r>
              <w:rPr>
                <w:rFonts w:ascii="Arial MT"/>
                <w:sz w:val="18"/>
              </w:rPr>
              <w:t>Std.</w:t>
            </w:r>
            <w:r>
              <w:rPr>
                <w:rFonts w:ascii="Arial MT"/>
                <w:spacing w:val="-10"/>
                <w:sz w:val="18"/>
              </w:rPr>
              <w:t> </w:t>
            </w:r>
            <w:r>
              <w:rPr>
                <w:rFonts w:ascii="Arial MT"/>
                <w:sz w:val="18"/>
              </w:rPr>
              <w:t>Error </w:t>
            </w:r>
            <w:r>
              <w:rPr>
                <w:rFonts w:ascii="Arial MT"/>
                <w:spacing w:val="-2"/>
                <w:sz w:val="18"/>
              </w:rPr>
              <w:t>Difference</w:t>
            </w:r>
          </w:p>
        </w:tc>
        <w:tc>
          <w:tcPr>
            <w:tcW w:w="1488"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4"/>
              <w:ind w:left="35" w:right="3"/>
              <w:jc w:val="center"/>
              <w:rPr>
                <w:rFonts w:ascii="Arial MT"/>
                <w:sz w:val="18"/>
              </w:rPr>
            </w:pPr>
            <w:r>
              <w:rPr>
                <w:rFonts w:ascii="Arial MT"/>
                <w:sz w:val="18"/>
              </w:rPr>
              <w:t>95%</w:t>
            </w:r>
            <w:r>
              <w:rPr>
                <w:rFonts w:ascii="Arial MT"/>
                <w:spacing w:val="-4"/>
                <w:sz w:val="18"/>
              </w:rPr>
              <w:t> </w:t>
            </w:r>
            <w:r>
              <w:rPr>
                <w:rFonts w:ascii="Arial MT"/>
                <w:spacing w:val="-2"/>
                <w:sz w:val="18"/>
              </w:rPr>
              <w:t>Confidence</w:t>
            </w:r>
          </w:p>
          <w:p>
            <w:pPr>
              <w:pStyle w:val="TableParagraph"/>
              <w:spacing w:line="320" w:lineRule="atLeast"/>
              <w:ind w:left="35"/>
              <w:jc w:val="center"/>
              <w:rPr>
                <w:rFonts w:ascii="Arial MT"/>
                <w:sz w:val="18"/>
              </w:rPr>
            </w:pPr>
            <w:r>
              <w:rPr>
                <w:rFonts w:ascii="Arial MT"/>
                <w:sz w:val="18"/>
              </w:rPr>
              <w:t>Interval</w:t>
            </w:r>
            <w:r>
              <w:rPr>
                <w:rFonts w:ascii="Arial MT"/>
                <w:spacing w:val="-15"/>
                <w:sz w:val="18"/>
              </w:rPr>
              <w:t> </w:t>
            </w:r>
            <w:r>
              <w:rPr>
                <w:rFonts w:ascii="Arial MT"/>
                <w:sz w:val="18"/>
              </w:rPr>
              <w:t>of</w:t>
            </w:r>
            <w:r>
              <w:rPr>
                <w:rFonts w:ascii="Arial MT"/>
                <w:spacing w:val="-12"/>
                <w:sz w:val="18"/>
              </w:rPr>
              <w:t> </w:t>
            </w:r>
            <w:r>
              <w:rPr>
                <w:rFonts w:ascii="Arial MT"/>
                <w:sz w:val="18"/>
              </w:rPr>
              <w:t>the </w:t>
            </w:r>
            <w:r>
              <w:rPr>
                <w:rFonts w:ascii="Arial MT"/>
                <w:spacing w:val="-2"/>
                <w:sz w:val="18"/>
              </w:rPr>
              <w:t>Difference</w:t>
            </w:r>
          </w:p>
        </w:tc>
      </w:tr>
      <w:tr>
        <w:trPr>
          <w:trHeight w:val="313" w:hRule="atLeast"/>
        </w:trPr>
        <w:tc>
          <w:tcPr>
            <w:tcW w:w="2477" w:type="dxa"/>
            <w:gridSpan w:val="2"/>
            <w:vMerge/>
            <w:tcBorders>
              <w:top w:val="nil"/>
            </w:tcBorders>
          </w:tcPr>
          <w:p>
            <w:pPr>
              <w:rPr>
                <w:sz w:val="2"/>
                <w:szCs w:val="2"/>
              </w:rPr>
            </w:pPr>
          </w:p>
        </w:tc>
        <w:tc>
          <w:tcPr>
            <w:tcW w:w="734" w:type="dxa"/>
            <w:vMerge/>
            <w:tcBorders>
              <w:top w:val="nil"/>
              <w:right w:val="single" w:sz="8" w:space="0" w:color="000000"/>
            </w:tcBorders>
          </w:tcPr>
          <w:p>
            <w:pPr>
              <w:rPr>
                <w:sz w:val="2"/>
                <w:szCs w:val="2"/>
              </w:rPr>
            </w:pPr>
          </w:p>
        </w:tc>
        <w:tc>
          <w:tcPr>
            <w:tcW w:w="746" w:type="dxa"/>
            <w:vMerge/>
            <w:tcBorders>
              <w:top w:val="nil"/>
              <w:left w:val="single" w:sz="8" w:space="0" w:color="000000"/>
              <w:right w:val="single" w:sz="8" w:space="0" w:color="000000"/>
            </w:tcBorders>
          </w:tcPr>
          <w:p>
            <w:pPr>
              <w:rPr>
                <w:sz w:val="2"/>
                <w:szCs w:val="2"/>
              </w:rPr>
            </w:pPr>
          </w:p>
        </w:tc>
        <w:tc>
          <w:tcPr>
            <w:tcW w:w="492" w:type="dxa"/>
            <w:vMerge/>
            <w:tcBorders>
              <w:top w:val="nil"/>
              <w:left w:val="single" w:sz="8" w:space="0" w:color="000000"/>
              <w:right w:val="single" w:sz="8" w:space="0" w:color="000000"/>
            </w:tcBorders>
          </w:tcPr>
          <w:p>
            <w:pPr>
              <w:rPr>
                <w:sz w:val="2"/>
                <w:szCs w:val="2"/>
              </w:rPr>
            </w:pPr>
          </w:p>
        </w:tc>
        <w:tc>
          <w:tcPr>
            <w:tcW w:w="792" w:type="dxa"/>
            <w:vMerge/>
            <w:tcBorders>
              <w:top w:val="nil"/>
              <w:left w:val="single" w:sz="8" w:space="0" w:color="000000"/>
              <w:right w:val="single" w:sz="8" w:space="0" w:color="000000"/>
            </w:tcBorders>
          </w:tcPr>
          <w:p>
            <w:pPr>
              <w:rPr>
                <w:sz w:val="2"/>
                <w:szCs w:val="2"/>
              </w:rPr>
            </w:pPr>
          </w:p>
        </w:tc>
        <w:tc>
          <w:tcPr>
            <w:tcW w:w="703" w:type="dxa"/>
            <w:vMerge/>
            <w:tcBorders>
              <w:top w:val="nil"/>
              <w:left w:val="single" w:sz="8" w:space="0" w:color="000000"/>
              <w:right w:val="single" w:sz="8" w:space="0" w:color="000000"/>
            </w:tcBorders>
          </w:tcPr>
          <w:p>
            <w:pPr>
              <w:rPr>
                <w:sz w:val="2"/>
                <w:szCs w:val="2"/>
              </w:rPr>
            </w:pPr>
          </w:p>
        </w:tc>
        <w:tc>
          <w:tcPr>
            <w:tcW w:w="960" w:type="dxa"/>
            <w:vMerge/>
            <w:tcBorders>
              <w:top w:val="nil"/>
              <w:left w:val="single" w:sz="8" w:space="0" w:color="000000"/>
              <w:right w:val="single" w:sz="8" w:space="0" w:color="000000"/>
            </w:tcBorders>
          </w:tcPr>
          <w:p>
            <w:pPr>
              <w:rPr>
                <w:sz w:val="2"/>
                <w:szCs w:val="2"/>
              </w:rPr>
            </w:pPr>
          </w:p>
        </w:tc>
        <w:tc>
          <w:tcPr>
            <w:tcW w:w="968" w:type="dxa"/>
            <w:vMerge/>
            <w:tcBorders>
              <w:top w:val="nil"/>
              <w:left w:val="single" w:sz="8" w:space="0" w:color="000000"/>
              <w:right w:val="single" w:sz="8" w:space="0" w:color="000000"/>
            </w:tcBorders>
          </w:tcPr>
          <w:p>
            <w:pPr>
              <w:rPr>
                <w:sz w:val="2"/>
                <w:szCs w:val="2"/>
              </w:rPr>
            </w:pPr>
          </w:p>
        </w:tc>
        <w:tc>
          <w:tcPr>
            <w:tcW w:w="739" w:type="dxa"/>
            <w:tcBorders>
              <w:top w:val="single" w:sz="8" w:space="0" w:color="000000"/>
              <w:left w:val="single" w:sz="8" w:space="0" w:color="000000"/>
              <w:right w:val="single" w:sz="8" w:space="0" w:color="000000"/>
            </w:tcBorders>
          </w:tcPr>
          <w:p>
            <w:pPr>
              <w:pStyle w:val="TableParagraph"/>
              <w:spacing w:line="184" w:lineRule="exact" w:before="109"/>
              <w:ind w:left="133"/>
              <w:rPr>
                <w:rFonts w:ascii="Arial MT"/>
                <w:sz w:val="18"/>
              </w:rPr>
            </w:pPr>
            <w:r>
              <w:rPr>
                <w:rFonts w:ascii="Arial MT"/>
                <w:spacing w:val="-4"/>
                <w:sz w:val="18"/>
              </w:rPr>
              <w:t>Lower</w:t>
            </w:r>
          </w:p>
        </w:tc>
        <w:tc>
          <w:tcPr>
            <w:tcW w:w="749" w:type="dxa"/>
            <w:tcBorders>
              <w:top w:val="single" w:sz="8" w:space="0" w:color="000000"/>
              <w:left w:val="single" w:sz="8" w:space="0" w:color="000000"/>
            </w:tcBorders>
          </w:tcPr>
          <w:p>
            <w:pPr>
              <w:pStyle w:val="TableParagraph"/>
              <w:spacing w:line="184" w:lineRule="exact" w:before="109"/>
              <w:ind w:left="46"/>
              <w:jc w:val="center"/>
              <w:rPr>
                <w:rFonts w:ascii="Arial MT"/>
                <w:sz w:val="18"/>
              </w:rPr>
            </w:pPr>
            <w:r>
              <w:rPr>
                <w:rFonts w:ascii="Arial MT"/>
                <w:spacing w:val="-2"/>
                <w:sz w:val="18"/>
              </w:rPr>
              <w:t>Upper</w:t>
            </w:r>
          </w:p>
        </w:tc>
      </w:tr>
      <w:tr>
        <w:trPr>
          <w:trHeight w:val="1016" w:hRule="atLeast"/>
        </w:trPr>
        <w:tc>
          <w:tcPr>
            <w:tcW w:w="1174" w:type="dxa"/>
            <w:vMerge w:val="restart"/>
            <w:tcBorders>
              <w:right w:val="nil"/>
            </w:tcBorders>
          </w:tcPr>
          <w:p>
            <w:pPr>
              <w:pStyle w:val="TableParagraph"/>
              <w:rPr>
                <w:rFonts w:ascii="Arial"/>
                <w:b/>
                <w:sz w:val="18"/>
              </w:rPr>
            </w:pPr>
          </w:p>
          <w:p>
            <w:pPr>
              <w:pStyle w:val="TableParagraph"/>
              <w:rPr>
                <w:rFonts w:ascii="Arial"/>
                <w:b/>
                <w:sz w:val="18"/>
              </w:rPr>
            </w:pPr>
          </w:p>
          <w:p>
            <w:pPr>
              <w:pStyle w:val="TableParagraph"/>
              <w:spacing w:before="150"/>
              <w:rPr>
                <w:rFonts w:ascii="Arial"/>
                <w:b/>
                <w:sz w:val="18"/>
              </w:rPr>
            </w:pPr>
          </w:p>
          <w:p>
            <w:pPr>
              <w:pStyle w:val="TableParagraph"/>
              <w:spacing w:line="369" w:lineRule="auto"/>
              <w:ind w:left="75" w:right="43"/>
              <w:rPr>
                <w:rFonts w:ascii="Arial MT"/>
                <w:sz w:val="18"/>
              </w:rPr>
            </w:pPr>
            <w:r>
              <w:rPr>
                <w:rFonts w:ascii="Arial MT"/>
                <w:spacing w:val="-2"/>
                <w:sz w:val="18"/>
              </w:rPr>
              <w:t>Employee development</w:t>
            </w:r>
          </w:p>
        </w:tc>
        <w:tc>
          <w:tcPr>
            <w:tcW w:w="1303" w:type="dxa"/>
            <w:tcBorders>
              <w:left w:val="nil"/>
              <w:bottom w:val="nil"/>
            </w:tcBorders>
          </w:tcPr>
          <w:p>
            <w:pPr>
              <w:pStyle w:val="TableParagraph"/>
              <w:spacing w:line="372" w:lineRule="auto" w:before="111"/>
              <w:ind w:left="83" w:right="119"/>
              <w:rPr>
                <w:rFonts w:ascii="Arial MT"/>
                <w:sz w:val="18"/>
              </w:rPr>
            </w:pPr>
            <w:r>
              <w:rPr>
                <w:rFonts w:ascii="Arial MT"/>
                <w:spacing w:val="-2"/>
                <w:sz w:val="18"/>
              </w:rPr>
              <w:t>Equal variances</w:t>
            </w:r>
          </w:p>
          <w:p>
            <w:pPr>
              <w:pStyle w:val="TableParagraph"/>
              <w:spacing w:line="207" w:lineRule="exact"/>
              <w:ind w:left="83"/>
              <w:rPr>
                <w:rFonts w:ascii="Arial MT"/>
                <w:sz w:val="18"/>
              </w:rPr>
            </w:pPr>
            <w:r>
              <w:rPr>
                <w:rFonts w:ascii="Arial MT"/>
                <w:spacing w:val="-2"/>
                <w:sz w:val="18"/>
              </w:rPr>
              <w:t>assumed</w:t>
            </w:r>
          </w:p>
        </w:tc>
        <w:tc>
          <w:tcPr>
            <w:tcW w:w="734" w:type="dxa"/>
            <w:vMerge w:val="restart"/>
            <w:tcBorders>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left="210"/>
              <w:rPr>
                <w:rFonts w:ascii="Arial MT"/>
                <w:sz w:val="18"/>
              </w:rPr>
            </w:pPr>
            <w:r>
              <w:rPr>
                <w:rFonts w:ascii="Arial MT"/>
                <w:spacing w:val="-2"/>
                <w:sz w:val="18"/>
              </w:rPr>
              <w:t>1.507</w:t>
            </w:r>
          </w:p>
        </w:tc>
        <w:tc>
          <w:tcPr>
            <w:tcW w:w="746" w:type="dxa"/>
            <w:vMerge w:val="restart"/>
            <w:tcBorders>
              <w:left w:val="single" w:sz="8" w:space="0" w:color="000000"/>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left="338"/>
              <w:rPr>
                <w:rFonts w:ascii="Arial MT"/>
                <w:sz w:val="18"/>
              </w:rPr>
            </w:pPr>
            <w:r>
              <w:rPr>
                <w:rFonts w:ascii="Arial MT"/>
                <w:spacing w:val="-4"/>
                <w:sz w:val="18"/>
              </w:rPr>
              <w:t>.221</w:t>
            </w:r>
          </w:p>
        </w:tc>
        <w:tc>
          <w:tcPr>
            <w:tcW w:w="492" w:type="dxa"/>
            <w:tcBorders>
              <w:left w:val="single" w:sz="8" w:space="0" w:color="000000"/>
              <w:bottom w:val="nil"/>
              <w:right w:val="single" w:sz="8" w:space="0" w:color="000000"/>
            </w:tcBorders>
          </w:tcPr>
          <w:p>
            <w:pPr>
              <w:pStyle w:val="TableParagraph"/>
              <w:spacing w:before="64"/>
              <w:rPr>
                <w:rFonts w:ascii="Arial"/>
                <w:b/>
                <w:sz w:val="18"/>
              </w:rPr>
            </w:pPr>
          </w:p>
          <w:p>
            <w:pPr>
              <w:pStyle w:val="TableParagraph"/>
              <w:spacing w:before="1"/>
              <w:ind w:right="37"/>
              <w:jc w:val="right"/>
              <w:rPr>
                <w:rFonts w:ascii="Arial MT"/>
                <w:sz w:val="18"/>
              </w:rPr>
            </w:pPr>
            <w:r>
              <w:rPr>
                <w:rFonts w:ascii="Arial MT"/>
                <w:spacing w:val="-10"/>
                <w:sz w:val="18"/>
              </w:rPr>
              <w:t>-</w:t>
            </w:r>
          </w:p>
          <w:p>
            <w:pPr>
              <w:pStyle w:val="TableParagraph"/>
              <w:spacing w:before="112"/>
              <w:ind w:right="35"/>
              <w:jc w:val="right"/>
              <w:rPr>
                <w:rFonts w:ascii="Arial MT"/>
                <w:sz w:val="18"/>
              </w:rPr>
            </w:pPr>
            <w:r>
              <w:rPr>
                <w:rFonts w:ascii="Arial MT"/>
                <w:spacing w:val="-4"/>
                <w:sz w:val="18"/>
              </w:rPr>
              <w:t>.342</w:t>
            </w:r>
          </w:p>
        </w:tc>
        <w:tc>
          <w:tcPr>
            <w:tcW w:w="792"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7"/>
              <w:jc w:val="right"/>
              <w:rPr>
                <w:rFonts w:ascii="Arial MT"/>
                <w:sz w:val="18"/>
              </w:rPr>
            </w:pPr>
            <w:r>
              <w:rPr>
                <w:rFonts w:ascii="Arial MT"/>
                <w:spacing w:val="-5"/>
                <w:sz w:val="18"/>
              </w:rPr>
              <w:t>296</w:t>
            </w:r>
          </w:p>
        </w:tc>
        <w:tc>
          <w:tcPr>
            <w:tcW w:w="703"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5"/>
              <w:jc w:val="right"/>
              <w:rPr>
                <w:rFonts w:ascii="Arial MT"/>
                <w:sz w:val="18"/>
              </w:rPr>
            </w:pPr>
            <w:r>
              <w:rPr>
                <w:rFonts w:ascii="Arial MT"/>
                <w:spacing w:val="-4"/>
                <w:sz w:val="18"/>
              </w:rPr>
              <w:t>.733</w:t>
            </w:r>
          </w:p>
        </w:tc>
        <w:tc>
          <w:tcPr>
            <w:tcW w:w="960"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5"/>
              <w:jc w:val="right"/>
              <w:rPr>
                <w:rFonts w:ascii="Arial MT"/>
                <w:sz w:val="18"/>
              </w:rPr>
            </w:pPr>
            <w:r>
              <w:rPr>
                <w:rFonts w:ascii="Arial MT"/>
                <w:spacing w:val="-2"/>
                <w:sz w:val="18"/>
              </w:rPr>
              <w:t>-.00840</w:t>
            </w:r>
          </w:p>
        </w:tc>
        <w:tc>
          <w:tcPr>
            <w:tcW w:w="968"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43"/>
              <w:jc w:val="right"/>
              <w:rPr>
                <w:rFonts w:ascii="Arial MT"/>
                <w:sz w:val="18"/>
              </w:rPr>
            </w:pPr>
            <w:r>
              <w:rPr>
                <w:rFonts w:ascii="Arial MT"/>
                <w:spacing w:val="-2"/>
                <w:sz w:val="18"/>
              </w:rPr>
              <w:t>.02458</w:t>
            </w:r>
          </w:p>
        </w:tc>
        <w:tc>
          <w:tcPr>
            <w:tcW w:w="739" w:type="dxa"/>
            <w:tcBorders>
              <w:left w:val="single" w:sz="8" w:space="0" w:color="000000"/>
              <w:bottom w:val="nil"/>
              <w:right w:val="single" w:sz="8" w:space="0" w:color="000000"/>
            </w:tcBorders>
          </w:tcPr>
          <w:p>
            <w:pPr>
              <w:pStyle w:val="TableParagraph"/>
              <w:spacing w:before="64"/>
              <w:rPr>
                <w:rFonts w:ascii="Arial"/>
                <w:b/>
                <w:sz w:val="18"/>
              </w:rPr>
            </w:pPr>
          </w:p>
          <w:p>
            <w:pPr>
              <w:pStyle w:val="TableParagraph"/>
              <w:spacing w:before="1"/>
              <w:ind w:right="34"/>
              <w:jc w:val="right"/>
              <w:rPr>
                <w:rFonts w:ascii="Arial MT"/>
                <w:sz w:val="18"/>
              </w:rPr>
            </w:pPr>
            <w:r>
              <w:rPr>
                <w:rFonts w:ascii="Arial MT"/>
                <w:spacing w:val="-10"/>
                <w:sz w:val="18"/>
              </w:rPr>
              <w:t>-</w:t>
            </w:r>
          </w:p>
          <w:p>
            <w:pPr>
              <w:pStyle w:val="TableParagraph"/>
              <w:spacing w:before="112"/>
              <w:ind w:right="33"/>
              <w:jc w:val="right"/>
              <w:rPr>
                <w:rFonts w:ascii="Arial MT"/>
                <w:sz w:val="18"/>
              </w:rPr>
            </w:pPr>
            <w:r>
              <w:rPr>
                <w:rFonts w:ascii="Arial MT"/>
                <w:spacing w:val="-2"/>
                <w:sz w:val="18"/>
              </w:rPr>
              <w:t>.05677</w:t>
            </w:r>
          </w:p>
        </w:tc>
        <w:tc>
          <w:tcPr>
            <w:tcW w:w="749" w:type="dxa"/>
            <w:tcBorders>
              <w:left w:val="single" w:sz="8" w:space="0" w:color="000000"/>
              <w:bottom w:val="nil"/>
            </w:tcBorders>
          </w:tcPr>
          <w:p>
            <w:pPr>
              <w:pStyle w:val="TableParagraph"/>
              <w:rPr>
                <w:rFonts w:ascii="Arial"/>
                <w:b/>
                <w:sz w:val="18"/>
              </w:rPr>
            </w:pPr>
          </w:p>
          <w:p>
            <w:pPr>
              <w:pStyle w:val="TableParagraph"/>
              <w:spacing w:before="16"/>
              <w:rPr>
                <w:rFonts w:ascii="Arial"/>
                <w:b/>
                <w:sz w:val="18"/>
              </w:rPr>
            </w:pPr>
          </w:p>
          <w:p>
            <w:pPr>
              <w:pStyle w:val="TableParagraph"/>
              <w:spacing w:before="1"/>
              <w:ind w:left="96"/>
              <w:jc w:val="center"/>
              <w:rPr>
                <w:rFonts w:ascii="Arial MT"/>
                <w:sz w:val="18"/>
              </w:rPr>
            </w:pPr>
            <w:r>
              <w:rPr>
                <w:rFonts w:ascii="Arial MT"/>
                <w:spacing w:val="-2"/>
                <w:sz w:val="18"/>
              </w:rPr>
              <w:t>.03998</w:t>
            </w:r>
          </w:p>
        </w:tc>
      </w:tr>
      <w:tr>
        <w:trPr>
          <w:trHeight w:val="895" w:hRule="atLeast"/>
        </w:trPr>
        <w:tc>
          <w:tcPr>
            <w:tcW w:w="1174" w:type="dxa"/>
            <w:vMerge/>
            <w:tcBorders>
              <w:top w:val="nil"/>
              <w:right w:val="nil"/>
            </w:tcBorders>
          </w:tcPr>
          <w:p>
            <w:pPr>
              <w:rPr>
                <w:sz w:val="2"/>
                <w:szCs w:val="2"/>
              </w:rPr>
            </w:pPr>
          </w:p>
        </w:tc>
        <w:tc>
          <w:tcPr>
            <w:tcW w:w="1303" w:type="dxa"/>
            <w:tcBorders>
              <w:top w:val="nil"/>
              <w:left w:val="nil"/>
            </w:tcBorders>
          </w:tcPr>
          <w:p>
            <w:pPr>
              <w:pStyle w:val="TableParagraph"/>
              <w:spacing w:line="369" w:lineRule="auto" w:before="51"/>
              <w:ind w:left="83" w:right="119"/>
              <w:rPr>
                <w:rFonts w:ascii="Arial MT"/>
                <w:sz w:val="18"/>
              </w:rPr>
            </w:pPr>
            <w:r>
              <w:rPr>
                <w:rFonts w:ascii="Arial MT"/>
                <w:spacing w:val="-2"/>
                <w:sz w:val="18"/>
              </w:rPr>
              <w:t>Equal </w:t>
            </w:r>
            <w:r>
              <w:rPr>
                <w:rFonts w:ascii="Arial MT"/>
                <w:sz w:val="18"/>
              </w:rPr>
              <w:t>variances</w:t>
            </w:r>
            <w:r>
              <w:rPr>
                <w:rFonts w:ascii="Arial MT"/>
                <w:spacing w:val="-13"/>
                <w:sz w:val="18"/>
              </w:rPr>
              <w:t> </w:t>
            </w:r>
            <w:r>
              <w:rPr>
                <w:rFonts w:ascii="Arial MT"/>
                <w:sz w:val="18"/>
              </w:rPr>
              <w:t>not</w:t>
            </w:r>
          </w:p>
          <w:p>
            <w:pPr>
              <w:pStyle w:val="TableParagraph"/>
              <w:spacing w:line="186" w:lineRule="exact" w:before="1"/>
              <w:ind w:left="83"/>
              <w:rPr>
                <w:rFonts w:ascii="Arial MT"/>
                <w:sz w:val="18"/>
              </w:rPr>
            </w:pPr>
            <w:r>
              <w:rPr>
                <w:rFonts w:ascii="Arial MT"/>
                <w:spacing w:val="-2"/>
                <w:sz w:val="18"/>
              </w:rPr>
              <w:t>assumed</w:t>
            </w:r>
          </w:p>
        </w:tc>
        <w:tc>
          <w:tcPr>
            <w:tcW w:w="734" w:type="dxa"/>
            <w:vMerge/>
            <w:tcBorders>
              <w:top w:val="nil"/>
              <w:right w:val="single" w:sz="8" w:space="0" w:color="000000"/>
            </w:tcBorders>
          </w:tcPr>
          <w:p>
            <w:pPr>
              <w:rPr>
                <w:sz w:val="2"/>
                <w:szCs w:val="2"/>
              </w:rPr>
            </w:pPr>
          </w:p>
        </w:tc>
        <w:tc>
          <w:tcPr>
            <w:tcW w:w="746" w:type="dxa"/>
            <w:vMerge/>
            <w:tcBorders>
              <w:top w:val="nil"/>
              <w:left w:val="single" w:sz="8" w:space="0" w:color="000000"/>
              <w:right w:val="single" w:sz="8" w:space="0" w:color="000000"/>
            </w:tcBorders>
          </w:tcPr>
          <w:p>
            <w:pPr>
              <w:rPr>
                <w:sz w:val="2"/>
                <w:szCs w:val="2"/>
              </w:rPr>
            </w:pPr>
          </w:p>
        </w:tc>
        <w:tc>
          <w:tcPr>
            <w:tcW w:w="492" w:type="dxa"/>
            <w:tcBorders>
              <w:top w:val="nil"/>
              <w:left w:val="single" w:sz="8" w:space="0" w:color="000000"/>
              <w:right w:val="single" w:sz="8" w:space="0" w:color="000000"/>
            </w:tcBorders>
          </w:tcPr>
          <w:p>
            <w:pPr>
              <w:pStyle w:val="TableParagraph"/>
              <w:spacing w:before="2"/>
              <w:rPr>
                <w:rFonts w:ascii="Arial"/>
                <w:b/>
                <w:sz w:val="18"/>
              </w:rPr>
            </w:pPr>
          </w:p>
          <w:p>
            <w:pPr>
              <w:pStyle w:val="TableParagraph"/>
              <w:ind w:right="37"/>
              <w:jc w:val="right"/>
              <w:rPr>
                <w:rFonts w:ascii="Arial MT"/>
                <w:sz w:val="18"/>
              </w:rPr>
            </w:pPr>
            <w:r>
              <w:rPr>
                <w:rFonts w:ascii="Arial MT"/>
                <w:spacing w:val="-10"/>
                <w:sz w:val="18"/>
              </w:rPr>
              <w:t>-</w:t>
            </w:r>
          </w:p>
          <w:p>
            <w:pPr>
              <w:pStyle w:val="TableParagraph"/>
              <w:spacing w:before="115"/>
              <w:ind w:right="35"/>
              <w:jc w:val="right"/>
              <w:rPr>
                <w:rFonts w:ascii="Arial MT"/>
                <w:sz w:val="18"/>
              </w:rPr>
            </w:pPr>
            <w:r>
              <w:rPr>
                <w:rFonts w:ascii="Arial MT"/>
                <w:spacing w:val="-4"/>
                <w:sz w:val="18"/>
              </w:rPr>
              <w:t>.330</w:t>
            </w:r>
          </w:p>
        </w:tc>
        <w:tc>
          <w:tcPr>
            <w:tcW w:w="792"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8"/>
              <w:jc w:val="right"/>
              <w:rPr>
                <w:rFonts w:ascii="Arial MT"/>
                <w:sz w:val="18"/>
              </w:rPr>
            </w:pPr>
            <w:r>
              <w:rPr>
                <w:rFonts w:ascii="Arial MT"/>
                <w:spacing w:val="-2"/>
                <w:sz w:val="18"/>
              </w:rPr>
              <w:t>171.884</w:t>
            </w:r>
          </w:p>
        </w:tc>
        <w:tc>
          <w:tcPr>
            <w:tcW w:w="703"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5"/>
              <w:jc w:val="right"/>
              <w:rPr>
                <w:rFonts w:ascii="Arial MT"/>
                <w:sz w:val="18"/>
              </w:rPr>
            </w:pPr>
            <w:r>
              <w:rPr>
                <w:rFonts w:ascii="Arial MT"/>
                <w:spacing w:val="-4"/>
                <w:sz w:val="18"/>
              </w:rPr>
              <w:t>.742</w:t>
            </w:r>
          </w:p>
        </w:tc>
        <w:tc>
          <w:tcPr>
            <w:tcW w:w="960"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5"/>
              <w:jc w:val="right"/>
              <w:rPr>
                <w:rFonts w:ascii="Arial MT"/>
                <w:sz w:val="18"/>
              </w:rPr>
            </w:pPr>
            <w:r>
              <w:rPr>
                <w:rFonts w:ascii="Arial MT"/>
                <w:spacing w:val="-2"/>
                <w:sz w:val="18"/>
              </w:rPr>
              <w:t>-.00840</w:t>
            </w:r>
          </w:p>
        </w:tc>
        <w:tc>
          <w:tcPr>
            <w:tcW w:w="968"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43"/>
              <w:jc w:val="right"/>
              <w:rPr>
                <w:rFonts w:ascii="Arial MT"/>
                <w:sz w:val="18"/>
              </w:rPr>
            </w:pPr>
            <w:r>
              <w:rPr>
                <w:rFonts w:ascii="Arial MT"/>
                <w:spacing w:val="-2"/>
                <w:sz w:val="18"/>
              </w:rPr>
              <w:t>.02542</w:t>
            </w:r>
          </w:p>
        </w:tc>
        <w:tc>
          <w:tcPr>
            <w:tcW w:w="739" w:type="dxa"/>
            <w:tcBorders>
              <w:top w:val="nil"/>
              <w:left w:val="single" w:sz="8" w:space="0" w:color="000000"/>
              <w:right w:val="single" w:sz="8" w:space="0" w:color="000000"/>
            </w:tcBorders>
          </w:tcPr>
          <w:p>
            <w:pPr>
              <w:pStyle w:val="TableParagraph"/>
              <w:spacing w:before="2"/>
              <w:rPr>
                <w:rFonts w:ascii="Arial"/>
                <w:b/>
                <w:sz w:val="18"/>
              </w:rPr>
            </w:pPr>
          </w:p>
          <w:p>
            <w:pPr>
              <w:pStyle w:val="TableParagraph"/>
              <w:ind w:right="34"/>
              <w:jc w:val="right"/>
              <w:rPr>
                <w:rFonts w:ascii="Arial MT"/>
                <w:sz w:val="18"/>
              </w:rPr>
            </w:pPr>
            <w:r>
              <w:rPr>
                <w:rFonts w:ascii="Arial MT"/>
                <w:spacing w:val="-10"/>
                <w:sz w:val="18"/>
              </w:rPr>
              <w:t>-</w:t>
            </w:r>
          </w:p>
          <w:p>
            <w:pPr>
              <w:pStyle w:val="TableParagraph"/>
              <w:spacing w:before="115"/>
              <w:ind w:right="33"/>
              <w:jc w:val="right"/>
              <w:rPr>
                <w:rFonts w:ascii="Arial MT"/>
                <w:sz w:val="18"/>
              </w:rPr>
            </w:pPr>
            <w:r>
              <w:rPr>
                <w:rFonts w:ascii="Arial MT"/>
                <w:spacing w:val="-2"/>
                <w:sz w:val="18"/>
              </w:rPr>
              <w:t>.05857</w:t>
            </w:r>
          </w:p>
        </w:tc>
        <w:tc>
          <w:tcPr>
            <w:tcW w:w="749" w:type="dxa"/>
            <w:tcBorders>
              <w:top w:val="nil"/>
              <w:left w:val="single" w:sz="8" w:space="0" w:color="000000"/>
            </w:tcBorders>
          </w:tcPr>
          <w:p>
            <w:pPr>
              <w:pStyle w:val="TableParagraph"/>
              <w:spacing w:before="163"/>
              <w:rPr>
                <w:rFonts w:ascii="Arial"/>
                <w:b/>
                <w:sz w:val="18"/>
              </w:rPr>
            </w:pPr>
          </w:p>
          <w:p>
            <w:pPr>
              <w:pStyle w:val="TableParagraph"/>
              <w:ind w:left="96"/>
              <w:jc w:val="center"/>
              <w:rPr>
                <w:rFonts w:ascii="Arial MT"/>
                <w:sz w:val="18"/>
              </w:rPr>
            </w:pPr>
            <w:r>
              <w:rPr>
                <w:rFonts w:ascii="Arial MT"/>
                <w:spacing w:val="-2"/>
                <w:sz w:val="18"/>
              </w:rPr>
              <w:t>.04178</w:t>
            </w:r>
          </w:p>
        </w:tc>
      </w:tr>
    </w:tbl>
    <w:p>
      <w:pPr>
        <w:spacing w:after="0"/>
        <w:jc w:val="center"/>
        <w:rPr>
          <w:rFonts w:ascii="Arial MT"/>
          <w:sz w:val="18"/>
        </w:rPr>
        <w:sectPr>
          <w:pgSz w:w="12240" w:h="15840"/>
          <w:pgMar w:header="761" w:footer="0" w:top="980" w:bottom="280" w:left="1200" w:right="240"/>
        </w:sectPr>
      </w:pPr>
    </w:p>
    <w:p>
      <w:pPr>
        <w:spacing w:line="291" w:lineRule="exact" w:before="0"/>
        <w:ind w:left="240" w:right="0" w:firstLine="0"/>
        <w:jc w:val="left"/>
        <w:rPr>
          <w:rFonts w:ascii="Arial"/>
          <w:b/>
          <w:sz w:val="26"/>
        </w:rPr>
      </w:pPr>
      <w:r>
        <w:rPr>
          <w:rFonts w:ascii="Arial"/>
          <w:b/>
          <w:spacing w:val="-2"/>
          <w:sz w:val="26"/>
        </w:rPr>
        <w:t>T-</w:t>
      </w:r>
      <w:r>
        <w:rPr>
          <w:rFonts w:ascii="Arial"/>
          <w:b/>
          <w:spacing w:val="-4"/>
          <w:sz w:val="26"/>
        </w:rPr>
        <w:t>Test</w:t>
      </w:r>
    </w:p>
    <w:p>
      <w:pPr>
        <w:spacing w:line="240" w:lineRule="auto" w:before="195"/>
        <w:rPr>
          <w:rFonts w:ascii="Arial"/>
          <w:b/>
          <w:sz w:val="18"/>
        </w:rPr>
      </w:pPr>
      <w:r>
        <w:rPr/>
        <w:br w:type="column"/>
      </w:r>
      <w:r>
        <w:rPr>
          <w:rFonts w:ascii="Arial"/>
          <w:b/>
          <w:sz w:val="18"/>
        </w:rPr>
      </w:r>
    </w:p>
    <w:p>
      <w:pPr>
        <w:spacing w:before="1"/>
        <w:ind w:left="240" w:right="0" w:firstLine="0"/>
        <w:jc w:val="left"/>
        <w:rPr>
          <w:rFonts w:ascii="Arial"/>
          <w:b/>
          <w:sz w:val="18"/>
        </w:rPr>
      </w:pPr>
      <w:r>
        <w:rPr>
          <w:rFonts w:ascii="Arial"/>
          <w:b/>
          <w:sz w:val="18"/>
        </w:rPr>
        <w:t>Group</w:t>
      </w:r>
      <w:r>
        <w:rPr>
          <w:rFonts w:ascii="Arial"/>
          <w:b/>
          <w:spacing w:val="-1"/>
          <w:sz w:val="18"/>
        </w:rPr>
        <w:t> </w:t>
      </w:r>
      <w:r>
        <w:rPr>
          <w:rFonts w:ascii="Arial"/>
          <w:b/>
          <w:spacing w:val="-2"/>
          <w:sz w:val="18"/>
        </w:rPr>
        <w:t>Statistics</w:t>
      </w:r>
    </w:p>
    <w:p>
      <w:pPr>
        <w:spacing w:after="0"/>
        <w:jc w:val="left"/>
        <w:rPr>
          <w:rFonts w:ascii="Arial"/>
          <w:sz w:val="18"/>
        </w:rPr>
        <w:sectPr>
          <w:type w:val="continuous"/>
          <w:pgSz w:w="12240" w:h="15840"/>
          <w:pgMar w:header="761" w:footer="0" w:top="760" w:bottom="280" w:left="1200" w:right="240"/>
          <w:cols w:num="2" w:equalWidth="0">
            <w:col w:w="1059" w:space="3466"/>
            <w:col w:w="6275"/>
          </w:cols>
        </w:sectPr>
      </w:pPr>
    </w:p>
    <w:tbl>
      <w:tblPr>
        <w:tblW w:w="0" w:type="auto"/>
        <w:jc w:val="left"/>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768"/>
        <w:gridCol w:w="2088"/>
        <w:gridCol w:w="1148"/>
        <w:gridCol w:w="1150"/>
        <w:gridCol w:w="1616"/>
        <w:gridCol w:w="1671"/>
      </w:tblGrid>
      <w:tr>
        <w:trPr>
          <w:trHeight w:val="315" w:hRule="atLeast"/>
        </w:trPr>
        <w:tc>
          <w:tcPr>
            <w:tcW w:w="2768" w:type="dxa"/>
            <w:tcBorders>
              <w:bottom w:val="single" w:sz="18" w:space="0" w:color="000000"/>
            </w:tcBorders>
          </w:tcPr>
          <w:p>
            <w:pPr>
              <w:pStyle w:val="TableParagraph"/>
              <w:rPr>
                <w:sz w:val="18"/>
              </w:rPr>
            </w:pPr>
          </w:p>
        </w:tc>
        <w:tc>
          <w:tcPr>
            <w:tcW w:w="2088" w:type="dxa"/>
            <w:tcBorders>
              <w:top w:val="single" w:sz="18" w:space="0" w:color="000000"/>
              <w:bottom w:val="single" w:sz="18" w:space="0" w:color="000000"/>
              <w:right w:val="single" w:sz="18" w:space="0" w:color="000000"/>
            </w:tcBorders>
          </w:tcPr>
          <w:p>
            <w:pPr>
              <w:pStyle w:val="TableParagraph"/>
              <w:spacing w:line="184" w:lineRule="exact" w:before="111"/>
              <w:ind w:left="68"/>
              <w:rPr>
                <w:rFonts w:ascii="Arial MT"/>
                <w:sz w:val="18"/>
              </w:rPr>
            </w:pPr>
            <w:r>
              <w:rPr>
                <w:rFonts w:ascii="Arial MT"/>
                <w:sz w:val="18"/>
              </w:rPr>
              <w:t>Size</w:t>
            </w:r>
            <w:r>
              <w:rPr>
                <w:rFonts w:ascii="Arial MT"/>
                <w:spacing w:val="-2"/>
                <w:sz w:val="18"/>
              </w:rPr>
              <w:t> </w:t>
            </w:r>
            <w:r>
              <w:rPr>
                <w:rFonts w:ascii="Arial MT"/>
                <w:sz w:val="18"/>
              </w:rPr>
              <w:t>of</w:t>
            </w:r>
            <w:r>
              <w:rPr>
                <w:rFonts w:ascii="Arial MT"/>
                <w:spacing w:val="-1"/>
                <w:sz w:val="18"/>
              </w:rPr>
              <w:t> </w:t>
            </w:r>
            <w:r>
              <w:rPr>
                <w:rFonts w:ascii="Arial MT"/>
                <w:spacing w:val="-2"/>
                <w:sz w:val="18"/>
              </w:rPr>
              <w:t>enterprises</w:t>
            </w:r>
          </w:p>
        </w:tc>
        <w:tc>
          <w:tcPr>
            <w:tcW w:w="1148" w:type="dxa"/>
            <w:tcBorders>
              <w:top w:val="single" w:sz="18" w:space="0" w:color="000000"/>
              <w:left w:val="single" w:sz="18" w:space="0" w:color="000000"/>
              <w:bottom w:val="single" w:sz="18" w:space="0" w:color="000000"/>
            </w:tcBorders>
          </w:tcPr>
          <w:p>
            <w:pPr>
              <w:pStyle w:val="TableParagraph"/>
              <w:spacing w:line="184" w:lineRule="exact" w:before="111"/>
              <w:ind w:left="35"/>
              <w:jc w:val="center"/>
              <w:rPr>
                <w:rFonts w:ascii="Arial MT"/>
                <w:sz w:val="18"/>
              </w:rPr>
            </w:pPr>
            <w:r>
              <w:rPr>
                <w:rFonts w:ascii="Arial MT"/>
                <w:spacing w:val="-10"/>
                <w:sz w:val="18"/>
              </w:rPr>
              <w:t>N</w:t>
            </w:r>
          </w:p>
        </w:tc>
        <w:tc>
          <w:tcPr>
            <w:tcW w:w="1150" w:type="dxa"/>
            <w:tcBorders>
              <w:top w:val="single" w:sz="18" w:space="0" w:color="000000"/>
              <w:bottom w:val="single" w:sz="18" w:space="0" w:color="000000"/>
            </w:tcBorders>
          </w:tcPr>
          <w:p>
            <w:pPr>
              <w:pStyle w:val="TableParagraph"/>
              <w:spacing w:line="184" w:lineRule="exact" w:before="111"/>
              <w:ind w:left="356"/>
              <w:rPr>
                <w:rFonts w:ascii="Arial MT"/>
                <w:sz w:val="18"/>
              </w:rPr>
            </w:pPr>
            <w:r>
              <w:rPr>
                <w:rFonts w:ascii="Arial MT"/>
                <w:spacing w:val="-4"/>
                <w:sz w:val="18"/>
              </w:rPr>
              <w:t>Mean</w:t>
            </w:r>
          </w:p>
        </w:tc>
        <w:tc>
          <w:tcPr>
            <w:tcW w:w="1616" w:type="dxa"/>
            <w:tcBorders>
              <w:top w:val="single" w:sz="18" w:space="0" w:color="000000"/>
              <w:bottom w:val="single" w:sz="18" w:space="0" w:color="000000"/>
            </w:tcBorders>
          </w:tcPr>
          <w:p>
            <w:pPr>
              <w:pStyle w:val="TableParagraph"/>
              <w:spacing w:line="184" w:lineRule="exact" w:before="111"/>
              <w:ind w:left="255"/>
              <w:rPr>
                <w:rFonts w:ascii="Arial MT"/>
                <w:sz w:val="18"/>
              </w:rPr>
            </w:pPr>
            <w:r>
              <w:rPr>
                <w:rFonts w:ascii="Arial MT"/>
                <w:sz w:val="18"/>
              </w:rPr>
              <w:t>Std.</w:t>
            </w:r>
            <w:r>
              <w:rPr>
                <w:rFonts w:ascii="Arial MT"/>
                <w:spacing w:val="-2"/>
                <w:sz w:val="18"/>
              </w:rPr>
              <w:t> Deviation</w:t>
            </w:r>
          </w:p>
        </w:tc>
        <w:tc>
          <w:tcPr>
            <w:tcW w:w="1671" w:type="dxa"/>
            <w:tcBorders>
              <w:top w:val="single" w:sz="18" w:space="0" w:color="000000"/>
              <w:bottom w:val="single" w:sz="18" w:space="0" w:color="000000"/>
              <w:right w:val="single" w:sz="18" w:space="0" w:color="000000"/>
            </w:tcBorders>
          </w:tcPr>
          <w:p>
            <w:pPr>
              <w:pStyle w:val="TableParagraph"/>
              <w:spacing w:line="184" w:lineRule="exact" w:before="111"/>
              <w:ind w:left="202"/>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17" w:hRule="atLeast"/>
        </w:trPr>
        <w:tc>
          <w:tcPr>
            <w:tcW w:w="2768" w:type="dxa"/>
            <w:tcBorders>
              <w:top w:val="single" w:sz="18" w:space="0" w:color="000000"/>
              <w:left w:val="single" w:sz="18" w:space="0" w:color="000000"/>
              <w:bottom w:val="nil"/>
              <w:right w:val="nil"/>
            </w:tcBorders>
          </w:tcPr>
          <w:p>
            <w:pPr>
              <w:pStyle w:val="TableParagraph"/>
              <w:rPr>
                <w:sz w:val="18"/>
              </w:rPr>
            </w:pPr>
          </w:p>
        </w:tc>
        <w:tc>
          <w:tcPr>
            <w:tcW w:w="2088" w:type="dxa"/>
            <w:tcBorders>
              <w:top w:val="single" w:sz="18" w:space="0" w:color="000000"/>
              <w:left w:val="nil"/>
              <w:bottom w:val="nil"/>
              <w:right w:val="single" w:sz="18" w:space="0" w:color="000000"/>
            </w:tcBorders>
          </w:tcPr>
          <w:p>
            <w:pPr>
              <w:pStyle w:val="TableParagraph"/>
              <w:spacing w:line="186" w:lineRule="exact" w:before="111"/>
              <w:ind w:left="78"/>
              <w:rPr>
                <w:rFonts w:ascii="Arial MT"/>
                <w:sz w:val="18"/>
              </w:rPr>
            </w:pPr>
            <w:r>
              <w:rPr>
                <w:rFonts w:ascii="Arial MT"/>
                <w:spacing w:val="-2"/>
                <w:sz w:val="18"/>
              </w:rPr>
              <w:t>Small</w:t>
            </w:r>
          </w:p>
        </w:tc>
        <w:tc>
          <w:tcPr>
            <w:tcW w:w="1148" w:type="dxa"/>
            <w:tcBorders>
              <w:top w:val="single" w:sz="18" w:space="0" w:color="000000"/>
              <w:left w:val="single" w:sz="18" w:space="0" w:color="000000"/>
              <w:bottom w:val="nil"/>
            </w:tcBorders>
          </w:tcPr>
          <w:p>
            <w:pPr>
              <w:pStyle w:val="TableParagraph"/>
              <w:spacing w:line="186" w:lineRule="exact" w:before="111"/>
              <w:ind w:right="36"/>
              <w:jc w:val="right"/>
              <w:rPr>
                <w:rFonts w:ascii="Arial MT"/>
                <w:sz w:val="18"/>
              </w:rPr>
            </w:pPr>
            <w:r>
              <w:rPr>
                <w:rFonts w:ascii="Arial MT"/>
                <w:spacing w:val="-5"/>
                <w:sz w:val="18"/>
              </w:rPr>
              <w:t>202</w:t>
            </w:r>
          </w:p>
        </w:tc>
        <w:tc>
          <w:tcPr>
            <w:tcW w:w="1150" w:type="dxa"/>
            <w:tcBorders>
              <w:top w:val="single" w:sz="18" w:space="0" w:color="000000"/>
              <w:bottom w:val="nil"/>
            </w:tcBorders>
          </w:tcPr>
          <w:p>
            <w:pPr>
              <w:pStyle w:val="TableParagraph"/>
              <w:spacing w:line="186" w:lineRule="exact" w:before="111"/>
              <w:ind w:right="40"/>
              <w:jc w:val="right"/>
              <w:rPr>
                <w:rFonts w:ascii="Arial MT"/>
                <w:sz w:val="18"/>
              </w:rPr>
            </w:pPr>
            <w:r>
              <w:rPr>
                <w:rFonts w:ascii="Arial MT"/>
                <w:spacing w:val="-2"/>
                <w:sz w:val="18"/>
              </w:rPr>
              <w:t>3.5820</w:t>
            </w:r>
          </w:p>
        </w:tc>
        <w:tc>
          <w:tcPr>
            <w:tcW w:w="1616" w:type="dxa"/>
            <w:tcBorders>
              <w:top w:val="single" w:sz="18" w:space="0" w:color="000000"/>
              <w:bottom w:val="nil"/>
            </w:tcBorders>
          </w:tcPr>
          <w:p>
            <w:pPr>
              <w:pStyle w:val="TableParagraph"/>
              <w:spacing w:line="186" w:lineRule="exact" w:before="111"/>
              <w:ind w:right="38"/>
              <w:jc w:val="right"/>
              <w:rPr>
                <w:rFonts w:ascii="Arial MT"/>
                <w:sz w:val="18"/>
              </w:rPr>
            </w:pPr>
            <w:r>
              <w:rPr>
                <w:rFonts w:ascii="Arial MT"/>
                <w:spacing w:val="-2"/>
                <w:sz w:val="18"/>
              </w:rPr>
              <w:t>.13720</w:t>
            </w:r>
          </w:p>
        </w:tc>
        <w:tc>
          <w:tcPr>
            <w:tcW w:w="1671" w:type="dxa"/>
            <w:tcBorders>
              <w:top w:val="single" w:sz="18" w:space="0" w:color="000000"/>
              <w:bottom w:val="nil"/>
              <w:right w:val="single" w:sz="18" w:space="0" w:color="000000"/>
            </w:tcBorders>
          </w:tcPr>
          <w:p>
            <w:pPr>
              <w:pStyle w:val="TableParagraph"/>
              <w:spacing w:line="186" w:lineRule="exact" w:before="111"/>
              <w:ind w:right="38"/>
              <w:jc w:val="right"/>
              <w:rPr>
                <w:rFonts w:ascii="Arial MT"/>
                <w:sz w:val="18"/>
              </w:rPr>
            </w:pPr>
            <w:r>
              <w:rPr>
                <w:rFonts w:ascii="Arial MT"/>
                <w:spacing w:val="-2"/>
                <w:sz w:val="18"/>
              </w:rPr>
              <w:t>.00965</w:t>
            </w:r>
          </w:p>
        </w:tc>
      </w:tr>
      <w:tr>
        <w:trPr>
          <w:trHeight w:val="170" w:hRule="atLeast"/>
        </w:trPr>
        <w:tc>
          <w:tcPr>
            <w:tcW w:w="2768" w:type="dxa"/>
            <w:tcBorders>
              <w:top w:val="nil"/>
              <w:left w:val="single" w:sz="18" w:space="0" w:color="000000"/>
              <w:bottom w:val="nil"/>
              <w:right w:val="nil"/>
            </w:tcBorders>
          </w:tcPr>
          <w:p>
            <w:pPr>
              <w:pStyle w:val="TableParagraph"/>
              <w:spacing w:line="150" w:lineRule="exact"/>
              <w:ind w:left="75"/>
              <w:rPr>
                <w:rFonts w:ascii="Arial MT"/>
                <w:sz w:val="18"/>
              </w:rPr>
            </w:pPr>
            <w:r>
              <w:rPr>
                <w:rFonts w:ascii="Arial MT"/>
                <w:sz w:val="18"/>
              </w:rPr>
              <w:t>Employment</w:t>
            </w:r>
            <w:r>
              <w:rPr>
                <w:rFonts w:ascii="Arial MT"/>
                <w:spacing w:val="-5"/>
                <w:sz w:val="18"/>
              </w:rPr>
              <w:t> </w:t>
            </w:r>
            <w:r>
              <w:rPr>
                <w:rFonts w:ascii="Arial MT"/>
                <w:spacing w:val="-2"/>
                <w:sz w:val="18"/>
              </w:rPr>
              <w:t>commitment</w:t>
            </w:r>
          </w:p>
        </w:tc>
        <w:tc>
          <w:tcPr>
            <w:tcW w:w="2088" w:type="dxa"/>
            <w:tcBorders>
              <w:top w:val="nil"/>
              <w:left w:val="nil"/>
              <w:bottom w:val="nil"/>
              <w:right w:val="single" w:sz="18" w:space="0" w:color="000000"/>
            </w:tcBorders>
          </w:tcPr>
          <w:p>
            <w:pPr>
              <w:pStyle w:val="TableParagraph"/>
              <w:rPr>
                <w:sz w:val="10"/>
              </w:rPr>
            </w:pPr>
          </w:p>
        </w:tc>
        <w:tc>
          <w:tcPr>
            <w:tcW w:w="1148" w:type="dxa"/>
            <w:tcBorders>
              <w:top w:val="nil"/>
              <w:left w:val="single" w:sz="18" w:space="0" w:color="000000"/>
              <w:bottom w:val="nil"/>
            </w:tcBorders>
          </w:tcPr>
          <w:p>
            <w:pPr>
              <w:pStyle w:val="TableParagraph"/>
              <w:rPr>
                <w:sz w:val="10"/>
              </w:rPr>
            </w:pPr>
          </w:p>
        </w:tc>
        <w:tc>
          <w:tcPr>
            <w:tcW w:w="1150" w:type="dxa"/>
            <w:tcBorders>
              <w:top w:val="nil"/>
              <w:bottom w:val="nil"/>
            </w:tcBorders>
          </w:tcPr>
          <w:p>
            <w:pPr>
              <w:pStyle w:val="TableParagraph"/>
              <w:rPr>
                <w:sz w:val="10"/>
              </w:rPr>
            </w:pPr>
          </w:p>
        </w:tc>
        <w:tc>
          <w:tcPr>
            <w:tcW w:w="1616" w:type="dxa"/>
            <w:tcBorders>
              <w:top w:val="nil"/>
              <w:bottom w:val="nil"/>
            </w:tcBorders>
          </w:tcPr>
          <w:p>
            <w:pPr>
              <w:pStyle w:val="TableParagraph"/>
              <w:rPr>
                <w:sz w:val="10"/>
              </w:rPr>
            </w:pPr>
          </w:p>
        </w:tc>
        <w:tc>
          <w:tcPr>
            <w:tcW w:w="1671" w:type="dxa"/>
            <w:tcBorders>
              <w:top w:val="nil"/>
              <w:bottom w:val="nil"/>
              <w:right w:val="single" w:sz="18" w:space="0" w:color="000000"/>
            </w:tcBorders>
          </w:tcPr>
          <w:p>
            <w:pPr>
              <w:pStyle w:val="TableParagraph"/>
              <w:rPr>
                <w:sz w:val="10"/>
              </w:rPr>
            </w:pPr>
          </w:p>
        </w:tc>
      </w:tr>
      <w:tr>
        <w:trPr>
          <w:trHeight w:val="189" w:hRule="atLeast"/>
        </w:trPr>
        <w:tc>
          <w:tcPr>
            <w:tcW w:w="2768" w:type="dxa"/>
            <w:tcBorders>
              <w:top w:val="nil"/>
              <w:left w:val="single" w:sz="18" w:space="0" w:color="000000"/>
              <w:bottom w:val="single" w:sz="18" w:space="0" w:color="000000"/>
              <w:right w:val="nil"/>
            </w:tcBorders>
          </w:tcPr>
          <w:p>
            <w:pPr>
              <w:pStyle w:val="TableParagraph"/>
              <w:rPr>
                <w:sz w:val="12"/>
              </w:rPr>
            </w:pPr>
          </w:p>
        </w:tc>
        <w:tc>
          <w:tcPr>
            <w:tcW w:w="2088" w:type="dxa"/>
            <w:tcBorders>
              <w:top w:val="nil"/>
              <w:left w:val="nil"/>
              <w:bottom w:val="single" w:sz="18" w:space="0" w:color="000000"/>
              <w:right w:val="single" w:sz="18" w:space="0" w:color="000000"/>
            </w:tcBorders>
          </w:tcPr>
          <w:p>
            <w:pPr>
              <w:pStyle w:val="TableParagraph"/>
              <w:spacing w:line="170" w:lineRule="exact"/>
              <w:ind w:left="78"/>
              <w:rPr>
                <w:rFonts w:ascii="Arial MT"/>
                <w:sz w:val="18"/>
              </w:rPr>
            </w:pPr>
            <w:r>
              <w:rPr>
                <w:rFonts w:ascii="Arial MT"/>
                <w:spacing w:val="-2"/>
                <w:sz w:val="18"/>
              </w:rPr>
              <w:t>Medium</w:t>
            </w:r>
          </w:p>
        </w:tc>
        <w:tc>
          <w:tcPr>
            <w:tcW w:w="1148" w:type="dxa"/>
            <w:tcBorders>
              <w:top w:val="nil"/>
              <w:left w:val="single" w:sz="18" w:space="0" w:color="000000"/>
              <w:bottom w:val="single" w:sz="18" w:space="0" w:color="000000"/>
            </w:tcBorders>
          </w:tcPr>
          <w:p>
            <w:pPr>
              <w:pStyle w:val="TableParagraph"/>
              <w:spacing w:line="170" w:lineRule="exact"/>
              <w:ind w:right="36"/>
              <w:jc w:val="right"/>
              <w:rPr>
                <w:rFonts w:ascii="Arial MT"/>
                <w:sz w:val="18"/>
              </w:rPr>
            </w:pPr>
            <w:r>
              <w:rPr>
                <w:rFonts w:ascii="Arial MT"/>
                <w:spacing w:val="-5"/>
                <w:sz w:val="18"/>
              </w:rPr>
              <w:t>96</w:t>
            </w:r>
          </w:p>
        </w:tc>
        <w:tc>
          <w:tcPr>
            <w:tcW w:w="1150" w:type="dxa"/>
            <w:tcBorders>
              <w:top w:val="nil"/>
              <w:bottom w:val="single" w:sz="18" w:space="0" w:color="000000"/>
            </w:tcBorders>
          </w:tcPr>
          <w:p>
            <w:pPr>
              <w:pStyle w:val="TableParagraph"/>
              <w:spacing w:line="170" w:lineRule="exact"/>
              <w:ind w:right="40"/>
              <w:jc w:val="right"/>
              <w:rPr>
                <w:rFonts w:ascii="Arial MT"/>
                <w:sz w:val="18"/>
              </w:rPr>
            </w:pPr>
            <w:r>
              <w:rPr>
                <w:rFonts w:ascii="Arial MT"/>
                <w:spacing w:val="-2"/>
                <w:sz w:val="18"/>
              </w:rPr>
              <w:t>3.5618</w:t>
            </w:r>
          </w:p>
        </w:tc>
        <w:tc>
          <w:tcPr>
            <w:tcW w:w="1616" w:type="dxa"/>
            <w:tcBorders>
              <w:top w:val="nil"/>
              <w:bottom w:val="single" w:sz="18" w:space="0" w:color="000000"/>
            </w:tcBorders>
          </w:tcPr>
          <w:p>
            <w:pPr>
              <w:pStyle w:val="TableParagraph"/>
              <w:spacing w:line="170" w:lineRule="exact"/>
              <w:ind w:right="38"/>
              <w:jc w:val="right"/>
              <w:rPr>
                <w:rFonts w:ascii="Arial MT"/>
                <w:sz w:val="18"/>
              </w:rPr>
            </w:pPr>
            <w:r>
              <w:rPr>
                <w:rFonts w:ascii="Arial MT"/>
                <w:spacing w:val="-2"/>
                <w:sz w:val="18"/>
              </w:rPr>
              <w:t>.14421</w:t>
            </w:r>
          </w:p>
        </w:tc>
        <w:tc>
          <w:tcPr>
            <w:tcW w:w="1671" w:type="dxa"/>
            <w:tcBorders>
              <w:top w:val="nil"/>
              <w:bottom w:val="single" w:sz="18" w:space="0" w:color="000000"/>
              <w:right w:val="single" w:sz="18" w:space="0" w:color="000000"/>
            </w:tcBorders>
          </w:tcPr>
          <w:p>
            <w:pPr>
              <w:pStyle w:val="TableParagraph"/>
              <w:spacing w:line="170" w:lineRule="exact"/>
              <w:ind w:right="38"/>
              <w:jc w:val="right"/>
              <w:rPr>
                <w:rFonts w:ascii="Arial MT"/>
                <w:sz w:val="18"/>
              </w:rPr>
            </w:pPr>
            <w:r>
              <w:rPr>
                <w:rFonts w:ascii="Arial MT"/>
                <w:spacing w:val="-2"/>
                <w:sz w:val="18"/>
              </w:rPr>
              <w:t>.01472</w:t>
            </w:r>
          </w:p>
        </w:tc>
      </w:tr>
    </w:tbl>
    <w:p>
      <w:pPr>
        <w:pStyle w:val="BodyText"/>
        <w:jc w:val="left"/>
        <w:rPr>
          <w:rFonts w:ascii="Arial"/>
          <w:b/>
          <w:sz w:val="18"/>
        </w:rPr>
      </w:pPr>
    </w:p>
    <w:p>
      <w:pPr>
        <w:pStyle w:val="BodyText"/>
        <w:spacing w:before="94"/>
        <w:jc w:val="left"/>
        <w:rPr>
          <w:rFonts w:ascii="Arial"/>
          <w:b/>
          <w:sz w:val="18"/>
        </w:rPr>
      </w:pPr>
    </w:p>
    <w:p>
      <w:pPr>
        <w:spacing w:before="0" w:after="5"/>
        <w:ind w:left="3110" w:right="406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260"/>
        <w:gridCol w:w="1250"/>
        <w:gridCol w:w="707"/>
        <w:gridCol w:w="719"/>
        <w:gridCol w:w="592"/>
        <w:gridCol w:w="789"/>
        <w:gridCol w:w="676"/>
        <w:gridCol w:w="962"/>
        <w:gridCol w:w="965"/>
        <w:gridCol w:w="715"/>
        <w:gridCol w:w="720"/>
      </w:tblGrid>
      <w:tr>
        <w:trPr>
          <w:trHeight w:val="946" w:hRule="atLeast"/>
        </w:trPr>
        <w:tc>
          <w:tcPr>
            <w:tcW w:w="2510" w:type="dxa"/>
            <w:gridSpan w:val="2"/>
            <w:vMerge w:val="restart"/>
          </w:tcPr>
          <w:p>
            <w:pPr>
              <w:pStyle w:val="TableParagraph"/>
              <w:rPr>
                <w:sz w:val="18"/>
              </w:rPr>
            </w:pPr>
          </w:p>
        </w:tc>
        <w:tc>
          <w:tcPr>
            <w:tcW w:w="1426" w:type="dxa"/>
            <w:gridSpan w:val="2"/>
            <w:tcBorders>
              <w:bottom w:val="single" w:sz="8" w:space="0" w:color="000000"/>
              <w:right w:val="single" w:sz="8" w:space="0" w:color="000000"/>
            </w:tcBorders>
          </w:tcPr>
          <w:p>
            <w:pPr>
              <w:pStyle w:val="TableParagraph"/>
              <w:spacing w:line="320" w:lineRule="exact"/>
              <w:ind w:left="153" w:right="121"/>
              <w:jc w:val="center"/>
              <w:rPr>
                <w:rFonts w:ascii="Arial MT"/>
                <w:sz w:val="18"/>
              </w:rPr>
            </w:pPr>
            <w:r>
              <w:rPr>
                <w:rFonts w:ascii="Arial MT"/>
                <w:sz w:val="18"/>
              </w:rPr>
              <w:t>Levene's</w:t>
            </w:r>
            <w:r>
              <w:rPr>
                <w:rFonts w:ascii="Arial MT"/>
                <w:spacing w:val="-13"/>
                <w:sz w:val="18"/>
              </w:rPr>
              <w:t> </w:t>
            </w:r>
            <w:r>
              <w:rPr>
                <w:rFonts w:ascii="Arial MT"/>
                <w:sz w:val="18"/>
              </w:rPr>
              <w:t>Test for</w:t>
            </w:r>
            <w:r>
              <w:rPr>
                <w:rFonts w:ascii="Arial MT"/>
                <w:spacing w:val="-11"/>
                <w:sz w:val="18"/>
              </w:rPr>
              <w:t> </w:t>
            </w:r>
            <w:r>
              <w:rPr>
                <w:rFonts w:ascii="Arial MT"/>
                <w:sz w:val="18"/>
              </w:rPr>
              <w:t>Equality</w:t>
            </w:r>
            <w:r>
              <w:rPr>
                <w:rFonts w:ascii="Arial MT"/>
                <w:spacing w:val="-12"/>
                <w:sz w:val="18"/>
              </w:rPr>
              <w:t> </w:t>
            </w:r>
            <w:r>
              <w:rPr>
                <w:rFonts w:ascii="Arial MT"/>
                <w:sz w:val="18"/>
              </w:rPr>
              <w:t>of </w:t>
            </w:r>
            <w:r>
              <w:rPr>
                <w:rFonts w:ascii="Arial MT"/>
                <w:spacing w:val="-2"/>
                <w:sz w:val="18"/>
              </w:rPr>
              <w:t>Variances</w:t>
            </w:r>
          </w:p>
        </w:tc>
        <w:tc>
          <w:tcPr>
            <w:tcW w:w="5419" w:type="dxa"/>
            <w:gridSpan w:val="7"/>
            <w:tcBorders>
              <w:left w:val="single" w:sz="8" w:space="0" w:color="000000"/>
              <w:bottom w:val="single" w:sz="8" w:space="0" w:color="000000"/>
              <w:right w:val="single" w:sz="8" w:space="0" w:color="000000"/>
            </w:tcBorders>
          </w:tcPr>
          <w:p>
            <w:pPr>
              <w:pStyle w:val="TableParagraph"/>
              <w:spacing w:before="111"/>
              <w:ind w:left="1651"/>
              <w:rPr>
                <w:rFonts w:ascii="Arial MT"/>
                <w:sz w:val="18"/>
              </w:rPr>
            </w:pPr>
            <w:r>
              <w:rPr>
                <w:rFonts w:ascii="Arial MT"/>
                <w:sz w:val="18"/>
              </w:rPr>
              <w:t>t-test</w:t>
            </w:r>
            <w:r>
              <w:rPr>
                <w:rFonts w:ascii="Arial MT"/>
                <w:spacing w:val="-4"/>
                <w:sz w:val="18"/>
              </w:rPr>
              <w:t> </w:t>
            </w:r>
            <w:r>
              <w:rPr>
                <w:rFonts w:ascii="Arial MT"/>
                <w:sz w:val="18"/>
              </w:rPr>
              <w:t>for</w:t>
            </w:r>
            <w:r>
              <w:rPr>
                <w:rFonts w:ascii="Arial MT"/>
                <w:spacing w:val="-1"/>
                <w:sz w:val="18"/>
              </w:rPr>
              <w:t> </w:t>
            </w:r>
            <w:r>
              <w:rPr>
                <w:rFonts w:ascii="Arial MT"/>
                <w:sz w:val="18"/>
              </w:rPr>
              <w:t>Equality</w:t>
            </w:r>
            <w:r>
              <w:rPr>
                <w:rFonts w:ascii="Arial MT"/>
                <w:spacing w:val="-3"/>
                <w:sz w:val="18"/>
              </w:rPr>
              <w:t> </w:t>
            </w:r>
            <w:r>
              <w:rPr>
                <w:rFonts w:ascii="Arial MT"/>
                <w:sz w:val="18"/>
              </w:rPr>
              <w:t>of</w:t>
            </w:r>
            <w:r>
              <w:rPr>
                <w:rFonts w:ascii="Arial MT"/>
                <w:spacing w:val="-1"/>
                <w:sz w:val="18"/>
              </w:rPr>
              <w:t> </w:t>
            </w:r>
            <w:r>
              <w:rPr>
                <w:rFonts w:ascii="Arial MT"/>
                <w:spacing w:val="-2"/>
                <w:sz w:val="18"/>
              </w:rPr>
              <w:t>Means</w:t>
            </w:r>
          </w:p>
        </w:tc>
      </w:tr>
      <w:tr>
        <w:trPr>
          <w:trHeight w:val="1261" w:hRule="atLeast"/>
        </w:trPr>
        <w:tc>
          <w:tcPr>
            <w:tcW w:w="2510" w:type="dxa"/>
            <w:gridSpan w:val="2"/>
            <w:vMerge/>
            <w:tcBorders>
              <w:top w:val="nil"/>
            </w:tcBorders>
          </w:tcPr>
          <w:p>
            <w:pPr>
              <w:rPr>
                <w:sz w:val="2"/>
                <w:szCs w:val="2"/>
              </w:rPr>
            </w:pPr>
          </w:p>
        </w:tc>
        <w:tc>
          <w:tcPr>
            <w:tcW w:w="707" w:type="dxa"/>
            <w:vMerge w:val="restart"/>
            <w:tcBorders>
              <w:top w:val="single" w:sz="8" w:space="0" w:color="000000"/>
              <w:right w:val="single" w:sz="8" w:space="0" w:color="000000"/>
            </w:tcBorders>
          </w:tcPr>
          <w:p>
            <w:pPr>
              <w:pStyle w:val="TableParagraph"/>
              <w:spacing w:before="104"/>
              <w:ind w:left="25"/>
              <w:jc w:val="center"/>
              <w:rPr>
                <w:rFonts w:ascii="Arial MT"/>
                <w:sz w:val="18"/>
              </w:rPr>
            </w:pPr>
            <w:r>
              <w:rPr>
                <w:rFonts w:ascii="Arial MT"/>
                <w:spacing w:val="-10"/>
                <w:sz w:val="18"/>
              </w:rPr>
              <w:t>F</w:t>
            </w:r>
          </w:p>
        </w:tc>
        <w:tc>
          <w:tcPr>
            <w:tcW w:w="719" w:type="dxa"/>
            <w:vMerge w:val="restart"/>
            <w:tcBorders>
              <w:top w:val="single" w:sz="8" w:space="0" w:color="000000"/>
              <w:left w:val="single" w:sz="8" w:space="0" w:color="000000"/>
              <w:right w:val="single" w:sz="8" w:space="0" w:color="000000"/>
            </w:tcBorders>
          </w:tcPr>
          <w:p>
            <w:pPr>
              <w:pStyle w:val="TableParagraph"/>
              <w:spacing w:before="104"/>
              <w:ind w:left="215"/>
              <w:rPr>
                <w:rFonts w:ascii="Arial MT"/>
                <w:sz w:val="18"/>
              </w:rPr>
            </w:pPr>
            <w:r>
              <w:rPr>
                <w:rFonts w:ascii="Arial MT"/>
                <w:spacing w:val="-4"/>
                <w:sz w:val="18"/>
              </w:rPr>
              <w:t>Sig.</w:t>
            </w:r>
          </w:p>
        </w:tc>
        <w:tc>
          <w:tcPr>
            <w:tcW w:w="592" w:type="dxa"/>
            <w:vMerge w:val="restart"/>
            <w:tcBorders>
              <w:top w:val="single" w:sz="8" w:space="0" w:color="000000"/>
              <w:left w:val="single" w:sz="8" w:space="0" w:color="000000"/>
              <w:right w:val="single" w:sz="8" w:space="0" w:color="000000"/>
            </w:tcBorders>
          </w:tcPr>
          <w:p>
            <w:pPr>
              <w:pStyle w:val="TableParagraph"/>
              <w:spacing w:before="104"/>
              <w:ind w:left="39"/>
              <w:jc w:val="center"/>
              <w:rPr>
                <w:rFonts w:ascii="Arial MT"/>
                <w:sz w:val="18"/>
              </w:rPr>
            </w:pPr>
            <w:r>
              <w:rPr>
                <w:rFonts w:ascii="Arial MT"/>
                <w:spacing w:val="-10"/>
                <w:sz w:val="18"/>
              </w:rPr>
              <w:t>t</w:t>
            </w:r>
          </w:p>
        </w:tc>
        <w:tc>
          <w:tcPr>
            <w:tcW w:w="789" w:type="dxa"/>
            <w:vMerge w:val="restart"/>
            <w:tcBorders>
              <w:top w:val="single" w:sz="8" w:space="0" w:color="000000"/>
              <w:left w:val="single" w:sz="8" w:space="0" w:color="000000"/>
              <w:right w:val="single" w:sz="8" w:space="0" w:color="000000"/>
            </w:tcBorders>
          </w:tcPr>
          <w:p>
            <w:pPr>
              <w:pStyle w:val="TableParagraph"/>
              <w:spacing w:before="104"/>
              <w:ind w:left="46"/>
              <w:jc w:val="center"/>
              <w:rPr>
                <w:rFonts w:ascii="Arial MT"/>
                <w:sz w:val="18"/>
              </w:rPr>
            </w:pPr>
            <w:r>
              <w:rPr>
                <w:rFonts w:ascii="Arial MT"/>
                <w:spacing w:val="-5"/>
                <w:sz w:val="18"/>
              </w:rPr>
              <w:t>df</w:t>
            </w:r>
          </w:p>
        </w:tc>
        <w:tc>
          <w:tcPr>
            <w:tcW w:w="676" w:type="dxa"/>
            <w:vMerge w:val="restart"/>
            <w:tcBorders>
              <w:top w:val="single" w:sz="8" w:space="0" w:color="000000"/>
              <w:left w:val="single" w:sz="8" w:space="0" w:color="000000"/>
              <w:right w:val="single" w:sz="8" w:space="0" w:color="000000"/>
            </w:tcBorders>
          </w:tcPr>
          <w:p>
            <w:pPr>
              <w:pStyle w:val="TableParagraph"/>
              <w:spacing w:line="372" w:lineRule="auto" w:before="104"/>
              <w:ind w:left="241" w:right="146" w:hanging="46"/>
              <w:rPr>
                <w:rFonts w:ascii="Arial MT"/>
                <w:sz w:val="18"/>
              </w:rPr>
            </w:pPr>
            <w:r>
              <w:rPr>
                <w:rFonts w:ascii="Arial MT"/>
                <w:spacing w:val="-4"/>
                <w:sz w:val="18"/>
              </w:rPr>
              <w:t>Sig. (2-</w:t>
            </w:r>
          </w:p>
          <w:p>
            <w:pPr>
              <w:pStyle w:val="TableParagraph"/>
              <w:spacing w:line="206" w:lineRule="exact"/>
              <w:ind w:left="107"/>
              <w:rPr>
                <w:rFonts w:ascii="Arial MT"/>
                <w:sz w:val="18"/>
              </w:rPr>
            </w:pPr>
            <w:r>
              <w:rPr>
                <w:rFonts w:ascii="Arial MT"/>
                <w:spacing w:val="-2"/>
                <w:sz w:val="18"/>
              </w:rPr>
              <w:t>tailed)</w:t>
            </w:r>
          </w:p>
        </w:tc>
        <w:tc>
          <w:tcPr>
            <w:tcW w:w="962" w:type="dxa"/>
            <w:vMerge w:val="restart"/>
            <w:tcBorders>
              <w:top w:val="single" w:sz="8" w:space="0" w:color="000000"/>
              <w:left w:val="single" w:sz="8" w:space="0" w:color="000000"/>
              <w:right w:val="single" w:sz="8" w:space="0" w:color="000000"/>
            </w:tcBorders>
          </w:tcPr>
          <w:p>
            <w:pPr>
              <w:pStyle w:val="TableParagraph"/>
              <w:spacing w:line="372" w:lineRule="auto" w:before="104"/>
              <w:ind w:left="84" w:firstLine="184"/>
              <w:rPr>
                <w:rFonts w:ascii="Arial MT"/>
                <w:sz w:val="18"/>
              </w:rPr>
            </w:pPr>
            <w:r>
              <w:rPr>
                <w:rFonts w:ascii="Arial MT"/>
                <w:spacing w:val="-4"/>
                <w:sz w:val="18"/>
              </w:rPr>
              <w:t>Mean </w:t>
            </w:r>
            <w:r>
              <w:rPr>
                <w:rFonts w:ascii="Arial MT"/>
                <w:spacing w:val="-2"/>
                <w:sz w:val="18"/>
              </w:rPr>
              <w:t>Difference</w:t>
            </w:r>
          </w:p>
        </w:tc>
        <w:tc>
          <w:tcPr>
            <w:tcW w:w="965" w:type="dxa"/>
            <w:vMerge w:val="restart"/>
            <w:tcBorders>
              <w:top w:val="single" w:sz="8" w:space="0" w:color="000000"/>
              <w:left w:val="single" w:sz="8" w:space="0" w:color="000000"/>
              <w:right w:val="single" w:sz="8" w:space="0" w:color="000000"/>
            </w:tcBorders>
          </w:tcPr>
          <w:p>
            <w:pPr>
              <w:pStyle w:val="TableParagraph"/>
              <w:spacing w:line="372" w:lineRule="auto" w:before="104"/>
              <w:ind w:left="84" w:firstLine="24"/>
              <w:rPr>
                <w:rFonts w:ascii="Arial MT"/>
                <w:sz w:val="18"/>
              </w:rPr>
            </w:pPr>
            <w:r>
              <w:rPr>
                <w:rFonts w:ascii="Arial MT"/>
                <w:sz w:val="18"/>
              </w:rPr>
              <w:t>Std.</w:t>
            </w:r>
            <w:r>
              <w:rPr>
                <w:rFonts w:ascii="Arial MT"/>
                <w:spacing w:val="-10"/>
                <w:sz w:val="18"/>
              </w:rPr>
              <w:t> </w:t>
            </w:r>
            <w:r>
              <w:rPr>
                <w:rFonts w:ascii="Arial MT"/>
                <w:sz w:val="18"/>
              </w:rPr>
              <w:t>Error </w:t>
            </w:r>
            <w:r>
              <w:rPr>
                <w:rFonts w:ascii="Arial MT"/>
                <w:spacing w:val="-2"/>
                <w:sz w:val="18"/>
              </w:rPr>
              <w:t>Difference</w:t>
            </w:r>
          </w:p>
        </w:tc>
        <w:tc>
          <w:tcPr>
            <w:tcW w:w="1435"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4"/>
              <w:ind w:left="43"/>
              <w:jc w:val="center"/>
              <w:rPr>
                <w:rFonts w:ascii="Arial MT"/>
                <w:sz w:val="18"/>
              </w:rPr>
            </w:pPr>
            <w:r>
              <w:rPr>
                <w:rFonts w:ascii="Arial MT"/>
                <w:spacing w:val="-5"/>
                <w:sz w:val="18"/>
              </w:rPr>
              <w:t>95%</w:t>
            </w:r>
          </w:p>
          <w:p>
            <w:pPr>
              <w:pStyle w:val="TableParagraph"/>
              <w:spacing w:line="320" w:lineRule="atLeast"/>
              <w:ind w:left="183" w:right="138" w:firstLine="2"/>
              <w:jc w:val="center"/>
              <w:rPr>
                <w:rFonts w:ascii="Arial MT"/>
                <w:sz w:val="18"/>
              </w:rPr>
            </w:pPr>
            <w:r>
              <w:rPr>
                <w:rFonts w:ascii="Arial MT"/>
                <w:spacing w:val="-2"/>
                <w:sz w:val="18"/>
              </w:rPr>
              <w:t>Confidence </w:t>
            </w:r>
            <w:r>
              <w:rPr>
                <w:rFonts w:ascii="Arial MT"/>
                <w:sz w:val="18"/>
              </w:rPr>
              <w:t>Interval</w:t>
            </w:r>
            <w:r>
              <w:rPr>
                <w:rFonts w:ascii="Arial MT"/>
                <w:spacing w:val="-15"/>
                <w:sz w:val="18"/>
              </w:rPr>
              <w:t> </w:t>
            </w:r>
            <w:r>
              <w:rPr>
                <w:rFonts w:ascii="Arial MT"/>
                <w:sz w:val="18"/>
              </w:rPr>
              <w:t>of</w:t>
            </w:r>
            <w:r>
              <w:rPr>
                <w:rFonts w:ascii="Arial MT"/>
                <w:spacing w:val="-12"/>
                <w:sz w:val="18"/>
              </w:rPr>
              <w:t> </w:t>
            </w:r>
            <w:r>
              <w:rPr>
                <w:rFonts w:ascii="Arial MT"/>
                <w:sz w:val="18"/>
              </w:rPr>
              <w:t>the </w:t>
            </w:r>
            <w:r>
              <w:rPr>
                <w:rFonts w:ascii="Arial MT"/>
                <w:spacing w:val="-2"/>
                <w:sz w:val="18"/>
              </w:rPr>
              <w:t>Difference</w:t>
            </w:r>
          </w:p>
        </w:tc>
      </w:tr>
      <w:tr>
        <w:trPr>
          <w:trHeight w:val="314" w:hRule="atLeast"/>
        </w:trPr>
        <w:tc>
          <w:tcPr>
            <w:tcW w:w="2510" w:type="dxa"/>
            <w:gridSpan w:val="2"/>
            <w:vMerge/>
            <w:tcBorders>
              <w:top w:val="nil"/>
            </w:tcBorders>
          </w:tcPr>
          <w:p>
            <w:pPr>
              <w:rPr>
                <w:sz w:val="2"/>
                <w:szCs w:val="2"/>
              </w:rPr>
            </w:pPr>
          </w:p>
        </w:tc>
        <w:tc>
          <w:tcPr>
            <w:tcW w:w="707" w:type="dxa"/>
            <w:vMerge/>
            <w:tcBorders>
              <w:top w:val="nil"/>
              <w:right w:val="single" w:sz="8" w:space="0" w:color="000000"/>
            </w:tcBorders>
          </w:tcPr>
          <w:p>
            <w:pPr>
              <w:rPr>
                <w:sz w:val="2"/>
                <w:szCs w:val="2"/>
              </w:rPr>
            </w:pPr>
          </w:p>
        </w:tc>
        <w:tc>
          <w:tcPr>
            <w:tcW w:w="719" w:type="dxa"/>
            <w:vMerge/>
            <w:tcBorders>
              <w:top w:val="nil"/>
              <w:left w:val="single" w:sz="8" w:space="0" w:color="000000"/>
              <w:right w:val="single" w:sz="8" w:space="0" w:color="000000"/>
            </w:tcBorders>
          </w:tcPr>
          <w:p>
            <w:pPr>
              <w:rPr>
                <w:sz w:val="2"/>
                <w:szCs w:val="2"/>
              </w:rPr>
            </w:pPr>
          </w:p>
        </w:tc>
        <w:tc>
          <w:tcPr>
            <w:tcW w:w="592" w:type="dxa"/>
            <w:vMerge/>
            <w:tcBorders>
              <w:top w:val="nil"/>
              <w:left w:val="single" w:sz="8" w:space="0" w:color="000000"/>
              <w:right w:val="single" w:sz="8" w:space="0" w:color="000000"/>
            </w:tcBorders>
          </w:tcPr>
          <w:p>
            <w:pPr>
              <w:rPr>
                <w:sz w:val="2"/>
                <w:szCs w:val="2"/>
              </w:rPr>
            </w:pPr>
          </w:p>
        </w:tc>
        <w:tc>
          <w:tcPr>
            <w:tcW w:w="789" w:type="dxa"/>
            <w:vMerge/>
            <w:tcBorders>
              <w:top w:val="nil"/>
              <w:left w:val="single" w:sz="8" w:space="0" w:color="000000"/>
              <w:right w:val="single" w:sz="8" w:space="0" w:color="000000"/>
            </w:tcBorders>
          </w:tcPr>
          <w:p>
            <w:pPr>
              <w:rPr>
                <w:sz w:val="2"/>
                <w:szCs w:val="2"/>
              </w:rPr>
            </w:pPr>
          </w:p>
        </w:tc>
        <w:tc>
          <w:tcPr>
            <w:tcW w:w="676" w:type="dxa"/>
            <w:vMerge/>
            <w:tcBorders>
              <w:top w:val="nil"/>
              <w:left w:val="single" w:sz="8" w:space="0" w:color="000000"/>
              <w:right w:val="single" w:sz="8" w:space="0" w:color="000000"/>
            </w:tcBorders>
          </w:tcPr>
          <w:p>
            <w:pPr>
              <w:rPr>
                <w:sz w:val="2"/>
                <w:szCs w:val="2"/>
              </w:rPr>
            </w:pPr>
          </w:p>
        </w:tc>
        <w:tc>
          <w:tcPr>
            <w:tcW w:w="962" w:type="dxa"/>
            <w:vMerge/>
            <w:tcBorders>
              <w:top w:val="nil"/>
              <w:left w:val="single" w:sz="8" w:space="0" w:color="000000"/>
              <w:right w:val="single" w:sz="8" w:space="0" w:color="000000"/>
            </w:tcBorders>
          </w:tcPr>
          <w:p>
            <w:pPr>
              <w:rPr>
                <w:sz w:val="2"/>
                <w:szCs w:val="2"/>
              </w:rPr>
            </w:pPr>
          </w:p>
        </w:tc>
        <w:tc>
          <w:tcPr>
            <w:tcW w:w="965" w:type="dxa"/>
            <w:vMerge/>
            <w:tcBorders>
              <w:top w:val="nil"/>
              <w:left w:val="single" w:sz="8" w:space="0" w:color="000000"/>
              <w:right w:val="single" w:sz="8" w:space="0" w:color="000000"/>
            </w:tcBorders>
          </w:tcPr>
          <w:p>
            <w:pPr>
              <w:rPr>
                <w:sz w:val="2"/>
                <w:szCs w:val="2"/>
              </w:rPr>
            </w:pPr>
          </w:p>
        </w:tc>
        <w:tc>
          <w:tcPr>
            <w:tcW w:w="715" w:type="dxa"/>
            <w:tcBorders>
              <w:top w:val="single" w:sz="8" w:space="0" w:color="000000"/>
              <w:left w:val="single" w:sz="8" w:space="0" w:color="000000"/>
              <w:right w:val="single" w:sz="8" w:space="0" w:color="000000"/>
            </w:tcBorders>
          </w:tcPr>
          <w:p>
            <w:pPr>
              <w:pStyle w:val="TableParagraph"/>
              <w:spacing w:line="186" w:lineRule="exact" w:before="108"/>
              <w:ind w:left="123"/>
              <w:rPr>
                <w:rFonts w:ascii="Arial MT"/>
                <w:sz w:val="18"/>
              </w:rPr>
            </w:pPr>
            <w:r>
              <w:rPr>
                <w:rFonts w:ascii="Arial MT"/>
                <w:spacing w:val="-4"/>
                <w:sz w:val="18"/>
              </w:rPr>
              <w:t>Lower</w:t>
            </w:r>
          </w:p>
        </w:tc>
        <w:tc>
          <w:tcPr>
            <w:tcW w:w="720" w:type="dxa"/>
            <w:tcBorders>
              <w:top w:val="single" w:sz="8" w:space="0" w:color="000000"/>
              <w:left w:val="single" w:sz="8" w:space="0" w:color="000000"/>
            </w:tcBorders>
          </w:tcPr>
          <w:p>
            <w:pPr>
              <w:pStyle w:val="TableParagraph"/>
              <w:spacing w:line="186" w:lineRule="exact" w:before="108"/>
              <w:ind w:left="56"/>
              <w:jc w:val="center"/>
              <w:rPr>
                <w:rFonts w:ascii="Arial MT"/>
                <w:sz w:val="18"/>
              </w:rPr>
            </w:pPr>
            <w:r>
              <w:rPr>
                <w:rFonts w:ascii="Arial MT"/>
                <w:spacing w:val="-2"/>
                <w:sz w:val="18"/>
              </w:rPr>
              <w:t>Upper</w:t>
            </w:r>
          </w:p>
        </w:tc>
      </w:tr>
      <w:tr>
        <w:trPr>
          <w:trHeight w:val="1013" w:hRule="atLeast"/>
        </w:trPr>
        <w:tc>
          <w:tcPr>
            <w:tcW w:w="1260" w:type="dxa"/>
            <w:vMerge w:val="restart"/>
            <w:tcBorders>
              <w:right w:val="nil"/>
            </w:tcBorders>
          </w:tcPr>
          <w:p>
            <w:pPr>
              <w:pStyle w:val="TableParagraph"/>
              <w:rPr>
                <w:rFonts w:ascii="Arial"/>
                <w:b/>
                <w:sz w:val="18"/>
              </w:rPr>
            </w:pPr>
          </w:p>
          <w:p>
            <w:pPr>
              <w:pStyle w:val="TableParagraph"/>
              <w:rPr>
                <w:rFonts w:ascii="Arial"/>
                <w:b/>
                <w:sz w:val="18"/>
              </w:rPr>
            </w:pPr>
          </w:p>
          <w:p>
            <w:pPr>
              <w:pStyle w:val="TableParagraph"/>
              <w:spacing w:before="148"/>
              <w:rPr>
                <w:rFonts w:ascii="Arial"/>
                <w:b/>
                <w:sz w:val="18"/>
              </w:rPr>
            </w:pPr>
          </w:p>
          <w:p>
            <w:pPr>
              <w:pStyle w:val="TableParagraph"/>
              <w:spacing w:line="372" w:lineRule="auto"/>
              <w:ind w:left="75" w:right="39"/>
              <w:rPr>
                <w:rFonts w:ascii="Arial MT"/>
                <w:sz w:val="18"/>
              </w:rPr>
            </w:pPr>
            <w:r>
              <w:rPr>
                <w:rFonts w:ascii="Arial MT"/>
                <w:spacing w:val="-2"/>
                <w:sz w:val="18"/>
              </w:rPr>
              <w:t>Employment compensation</w:t>
            </w:r>
          </w:p>
        </w:tc>
        <w:tc>
          <w:tcPr>
            <w:tcW w:w="1250" w:type="dxa"/>
            <w:tcBorders>
              <w:left w:val="nil"/>
              <w:bottom w:val="nil"/>
            </w:tcBorders>
          </w:tcPr>
          <w:p>
            <w:pPr>
              <w:pStyle w:val="TableParagraph"/>
              <w:spacing w:before="109"/>
              <w:ind w:left="79"/>
              <w:rPr>
                <w:rFonts w:ascii="Arial MT"/>
                <w:sz w:val="18"/>
              </w:rPr>
            </w:pPr>
            <w:r>
              <w:rPr>
                <w:rFonts w:ascii="Arial MT"/>
                <w:spacing w:val="-2"/>
                <w:sz w:val="18"/>
              </w:rPr>
              <w:t>Equal</w:t>
            </w:r>
          </w:p>
          <w:p>
            <w:pPr>
              <w:pStyle w:val="TableParagraph"/>
              <w:spacing w:line="320" w:lineRule="atLeast" w:before="2"/>
              <w:ind w:left="79"/>
              <w:rPr>
                <w:rFonts w:ascii="Arial MT"/>
                <w:sz w:val="18"/>
              </w:rPr>
            </w:pPr>
            <w:r>
              <w:rPr>
                <w:rFonts w:ascii="Arial MT"/>
                <w:spacing w:val="-2"/>
                <w:sz w:val="18"/>
              </w:rPr>
              <w:t>variances assumed</w:t>
            </w:r>
          </w:p>
        </w:tc>
        <w:tc>
          <w:tcPr>
            <w:tcW w:w="707" w:type="dxa"/>
            <w:vMerge w:val="restart"/>
            <w:tcBorders>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left="285"/>
              <w:rPr>
                <w:rFonts w:ascii="Arial MT"/>
                <w:sz w:val="18"/>
              </w:rPr>
            </w:pPr>
            <w:r>
              <w:rPr>
                <w:rFonts w:ascii="Arial MT"/>
                <w:spacing w:val="-4"/>
                <w:sz w:val="18"/>
              </w:rPr>
              <w:t>.868</w:t>
            </w:r>
          </w:p>
        </w:tc>
        <w:tc>
          <w:tcPr>
            <w:tcW w:w="719" w:type="dxa"/>
            <w:vMerge w:val="restart"/>
            <w:tcBorders>
              <w:left w:val="single" w:sz="8" w:space="0" w:color="000000"/>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left="311"/>
              <w:rPr>
                <w:rFonts w:ascii="Arial MT"/>
                <w:sz w:val="18"/>
              </w:rPr>
            </w:pPr>
            <w:r>
              <w:rPr>
                <w:rFonts w:ascii="Arial MT"/>
                <w:spacing w:val="-4"/>
                <w:sz w:val="18"/>
              </w:rPr>
              <w:t>.352</w:t>
            </w:r>
          </w:p>
        </w:tc>
        <w:tc>
          <w:tcPr>
            <w:tcW w:w="592"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left="43"/>
              <w:jc w:val="center"/>
              <w:rPr>
                <w:rFonts w:ascii="Arial MT"/>
                <w:sz w:val="18"/>
              </w:rPr>
            </w:pPr>
            <w:r>
              <w:rPr>
                <w:rFonts w:ascii="Arial MT"/>
                <w:spacing w:val="-2"/>
                <w:sz w:val="18"/>
              </w:rPr>
              <w:t>1.173</w:t>
            </w:r>
          </w:p>
        </w:tc>
        <w:tc>
          <w:tcPr>
            <w:tcW w:w="789"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1"/>
              <w:jc w:val="right"/>
              <w:rPr>
                <w:rFonts w:ascii="Arial MT"/>
                <w:sz w:val="18"/>
              </w:rPr>
            </w:pPr>
            <w:r>
              <w:rPr>
                <w:rFonts w:ascii="Arial MT"/>
                <w:spacing w:val="-5"/>
                <w:sz w:val="18"/>
              </w:rPr>
              <w:t>296</w:t>
            </w:r>
          </w:p>
        </w:tc>
        <w:tc>
          <w:tcPr>
            <w:tcW w:w="676"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1"/>
              <w:jc w:val="right"/>
              <w:rPr>
                <w:rFonts w:ascii="Arial MT"/>
                <w:sz w:val="18"/>
              </w:rPr>
            </w:pPr>
            <w:r>
              <w:rPr>
                <w:rFonts w:ascii="Arial MT"/>
                <w:spacing w:val="-4"/>
                <w:sz w:val="18"/>
              </w:rPr>
              <w:t>.242</w:t>
            </w:r>
          </w:p>
        </w:tc>
        <w:tc>
          <w:tcPr>
            <w:tcW w:w="962"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3"/>
              <w:jc w:val="right"/>
              <w:rPr>
                <w:rFonts w:ascii="Arial MT"/>
                <w:sz w:val="18"/>
              </w:rPr>
            </w:pPr>
            <w:r>
              <w:rPr>
                <w:rFonts w:ascii="Arial MT"/>
                <w:spacing w:val="-2"/>
                <w:sz w:val="18"/>
              </w:rPr>
              <w:t>.02028</w:t>
            </w:r>
          </w:p>
        </w:tc>
        <w:tc>
          <w:tcPr>
            <w:tcW w:w="965"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spacing w:before="1"/>
              <w:ind w:right="36"/>
              <w:jc w:val="right"/>
              <w:rPr>
                <w:rFonts w:ascii="Arial MT"/>
                <w:sz w:val="18"/>
              </w:rPr>
            </w:pPr>
            <w:r>
              <w:rPr>
                <w:rFonts w:ascii="Arial MT"/>
                <w:spacing w:val="-2"/>
                <w:sz w:val="18"/>
              </w:rPr>
              <w:t>.01729</w:t>
            </w:r>
          </w:p>
        </w:tc>
        <w:tc>
          <w:tcPr>
            <w:tcW w:w="715" w:type="dxa"/>
            <w:tcBorders>
              <w:left w:val="single" w:sz="8" w:space="0" w:color="000000"/>
              <w:bottom w:val="nil"/>
              <w:right w:val="single" w:sz="8" w:space="0" w:color="000000"/>
            </w:tcBorders>
          </w:tcPr>
          <w:p>
            <w:pPr>
              <w:pStyle w:val="TableParagraph"/>
              <w:spacing w:before="63"/>
              <w:rPr>
                <w:rFonts w:ascii="Arial"/>
                <w:b/>
                <w:sz w:val="18"/>
              </w:rPr>
            </w:pPr>
          </w:p>
          <w:p>
            <w:pPr>
              <w:pStyle w:val="TableParagraph"/>
              <w:ind w:right="34"/>
              <w:jc w:val="right"/>
              <w:rPr>
                <w:rFonts w:ascii="Arial MT"/>
                <w:sz w:val="18"/>
              </w:rPr>
            </w:pPr>
            <w:r>
              <w:rPr>
                <w:rFonts w:ascii="Arial MT"/>
                <w:spacing w:val="-10"/>
                <w:sz w:val="18"/>
              </w:rPr>
              <w:t>-</w:t>
            </w:r>
          </w:p>
          <w:p>
            <w:pPr>
              <w:pStyle w:val="TableParagraph"/>
              <w:spacing w:before="112"/>
              <w:ind w:right="33"/>
              <w:jc w:val="right"/>
              <w:rPr>
                <w:rFonts w:ascii="Arial MT"/>
                <w:sz w:val="18"/>
              </w:rPr>
            </w:pPr>
            <w:r>
              <w:rPr>
                <w:rFonts w:ascii="Arial MT"/>
                <w:spacing w:val="-2"/>
                <w:sz w:val="18"/>
              </w:rPr>
              <w:t>.01375</w:t>
            </w:r>
          </w:p>
        </w:tc>
        <w:tc>
          <w:tcPr>
            <w:tcW w:w="720" w:type="dxa"/>
            <w:tcBorders>
              <w:left w:val="single" w:sz="8" w:space="0" w:color="000000"/>
              <w:bottom w:val="nil"/>
            </w:tcBorders>
          </w:tcPr>
          <w:p>
            <w:pPr>
              <w:pStyle w:val="TableParagraph"/>
              <w:rPr>
                <w:rFonts w:ascii="Arial"/>
                <w:b/>
                <w:sz w:val="18"/>
              </w:rPr>
            </w:pPr>
          </w:p>
          <w:p>
            <w:pPr>
              <w:pStyle w:val="TableParagraph"/>
              <w:spacing w:before="16"/>
              <w:rPr>
                <w:rFonts w:ascii="Arial"/>
                <w:b/>
                <w:sz w:val="18"/>
              </w:rPr>
            </w:pPr>
          </w:p>
          <w:p>
            <w:pPr>
              <w:pStyle w:val="TableParagraph"/>
              <w:spacing w:before="1"/>
              <w:ind w:left="77"/>
              <w:jc w:val="center"/>
              <w:rPr>
                <w:rFonts w:ascii="Arial MT"/>
                <w:sz w:val="18"/>
              </w:rPr>
            </w:pPr>
            <w:r>
              <w:rPr>
                <w:rFonts w:ascii="Arial MT"/>
                <w:spacing w:val="-2"/>
                <w:sz w:val="18"/>
              </w:rPr>
              <w:t>.05431</w:t>
            </w:r>
          </w:p>
        </w:tc>
      </w:tr>
      <w:tr>
        <w:trPr>
          <w:trHeight w:val="898" w:hRule="atLeast"/>
        </w:trPr>
        <w:tc>
          <w:tcPr>
            <w:tcW w:w="1260" w:type="dxa"/>
            <w:vMerge/>
            <w:tcBorders>
              <w:top w:val="nil"/>
              <w:right w:val="nil"/>
            </w:tcBorders>
          </w:tcPr>
          <w:p>
            <w:pPr>
              <w:rPr>
                <w:sz w:val="2"/>
                <w:szCs w:val="2"/>
              </w:rPr>
            </w:pPr>
          </w:p>
        </w:tc>
        <w:tc>
          <w:tcPr>
            <w:tcW w:w="1250" w:type="dxa"/>
            <w:tcBorders>
              <w:top w:val="nil"/>
              <w:left w:val="nil"/>
            </w:tcBorders>
          </w:tcPr>
          <w:p>
            <w:pPr>
              <w:pStyle w:val="TableParagraph"/>
              <w:spacing w:line="369" w:lineRule="auto" w:before="51"/>
              <w:ind w:left="79" w:right="70"/>
              <w:rPr>
                <w:rFonts w:ascii="Arial MT"/>
                <w:sz w:val="18"/>
              </w:rPr>
            </w:pPr>
            <w:r>
              <w:rPr>
                <w:rFonts w:ascii="Arial MT"/>
                <w:spacing w:val="-2"/>
                <w:sz w:val="18"/>
              </w:rPr>
              <w:t>Equal </w:t>
            </w:r>
            <w:r>
              <w:rPr>
                <w:rFonts w:ascii="Arial MT"/>
                <w:sz w:val="18"/>
              </w:rPr>
              <w:t>variances</w:t>
            </w:r>
            <w:r>
              <w:rPr>
                <w:rFonts w:ascii="Arial MT"/>
                <w:spacing w:val="-13"/>
                <w:sz w:val="18"/>
              </w:rPr>
              <w:t> </w:t>
            </w:r>
            <w:r>
              <w:rPr>
                <w:rFonts w:ascii="Arial MT"/>
                <w:sz w:val="18"/>
              </w:rPr>
              <w:t>not</w:t>
            </w:r>
          </w:p>
          <w:p>
            <w:pPr>
              <w:pStyle w:val="TableParagraph"/>
              <w:spacing w:line="186" w:lineRule="exact" w:before="3"/>
              <w:ind w:left="79"/>
              <w:rPr>
                <w:rFonts w:ascii="Arial MT"/>
                <w:sz w:val="18"/>
              </w:rPr>
            </w:pPr>
            <w:r>
              <w:rPr>
                <w:rFonts w:ascii="Arial MT"/>
                <w:spacing w:val="-2"/>
                <w:sz w:val="18"/>
              </w:rPr>
              <w:t>assumed</w:t>
            </w:r>
          </w:p>
        </w:tc>
        <w:tc>
          <w:tcPr>
            <w:tcW w:w="707" w:type="dxa"/>
            <w:vMerge/>
            <w:tcBorders>
              <w:top w:val="nil"/>
              <w:right w:val="single" w:sz="8" w:space="0" w:color="000000"/>
            </w:tcBorders>
          </w:tcPr>
          <w:p>
            <w:pPr>
              <w:rPr>
                <w:sz w:val="2"/>
                <w:szCs w:val="2"/>
              </w:rPr>
            </w:pPr>
          </w:p>
        </w:tc>
        <w:tc>
          <w:tcPr>
            <w:tcW w:w="719" w:type="dxa"/>
            <w:vMerge/>
            <w:tcBorders>
              <w:top w:val="nil"/>
              <w:left w:val="single" w:sz="8" w:space="0" w:color="000000"/>
              <w:right w:val="single" w:sz="8" w:space="0" w:color="000000"/>
            </w:tcBorders>
          </w:tcPr>
          <w:p>
            <w:pPr>
              <w:rPr>
                <w:sz w:val="2"/>
                <w:szCs w:val="2"/>
              </w:rPr>
            </w:pPr>
          </w:p>
        </w:tc>
        <w:tc>
          <w:tcPr>
            <w:tcW w:w="592"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left="43"/>
              <w:jc w:val="center"/>
              <w:rPr>
                <w:rFonts w:ascii="Arial MT"/>
                <w:sz w:val="18"/>
              </w:rPr>
            </w:pPr>
            <w:r>
              <w:rPr>
                <w:rFonts w:ascii="Arial MT"/>
                <w:spacing w:val="-2"/>
                <w:sz w:val="18"/>
              </w:rPr>
              <w:t>1.152</w:t>
            </w:r>
          </w:p>
        </w:tc>
        <w:tc>
          <w:tcPr>
            <w:tcW w:w="789"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3"/>
              <w:jc w:val="right"/>
              <w:rPr>
                <w:rFonts w:ascii="Arial MT"/>
                <w:sz w:val="18"/>
              </w:rPr>
            </w:pPr>
            <w:r>
              <w:rPr>
                <w:rFonts w:ascii="Arial MT"/>
                <w:spacing w:val="-2"/>
                <w:sz w:val="18"/>
              </w:rPr>
              <w:t>178.678</w:t>
            </w:r>
          </w:p>
        </w:tc>
        <w:tc>
          <w:tcPr>
            <w:tcW w:w="676"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1"/>
              <w:jc w:val="right"/>
              <w:rPr>
                <w:rFonts w:ascii="Arial MT"/>
                <w:sz w:val="18"/>
              </w:rPr>
            </w:pPr>
            <w:r>
              <w:rPr>
                <w:rFonts w:ascii="Arial MT"/>
                <w:spacing w:val="-4"/>
                <w:sz w:val="18"/>
              </w:rPr>
              <w:t>.251</w:t>
            </w:r>
          </w:p>
        </w:tc>
        <w:tc>
          <w:tcPr>
            <w:tcW w:w="962"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3"/>
              <w:jc w:val="right"/>
              <w:rPr>
                <w:rFonts w:ascii="Arial MT"/>
                <w:sz w:val="18"/>
              </w:rPr>
            </w:pPr>
            <w:r>
              <w:rPr>
                <w:rFonts w:ascii="Arial MT"/>
                <w:spacing w:val="-2"/>
                <w:sz w:val="18"/>
              </w:rPr>
              <w:t>.02028</w:t>
            </w:r>
          </w:p>
        </w:tc>
        <w:tc>
          <w:tcPr>
            <w:tcW w:w="965"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6"/>
              <w:jc w:val="right"/>
              <w:rPr>
                <w:rFonts w:ascii="Arial MT"/>
                <w:sz w:val="18"/>
              </w:rPr>
            </w:pPr>
            <w:r>
              <w:rPr>
                <w:rFonts w:ascii="Arial MT"/>
                <w:spacing w:val="-2"/>
                <w:sz w:val="18"/>
              </w:rPr>
              <w:t>.01760</w:t>
            </w:r>
          </w:p>
        </w:tc>
        <w:tc>
          <w:tcPr>
            <w:tcW w:w="715" w:type="dxa"/>
            <w:tcBorders>
              <w:top w:val="nil"/>
              <w:left w:val="single" w:sz="8" w:space="0" w:color="000000"/>
              <w:right w:val="single" w:sz="8" w:space="0" w:color="000000"/>
            </w:tcBorders>
          </w:tcPr>
          <w:p>
            <w:pPr>
              <w:pStyle w:val="TableParagraph"/>
              <w:spacing w:before="4"/>
              <w:rPr>
                <w:rFonts w:ascii="Arial"/>
                <w:b/>
                <w:sz w:val="18"/>
              </w:rPr>
            </w:pPr>
          </w:p>
          <w:p>
            <w:pPr>
              <w:pStyle w:val="TableParagraph"/>
              <w:spacing w:before="1"/>
              <w:ind w:right="34"/>
              <w:jc w:val="right"/>
              <w:rPr>
                <w:rFonts w:ascii="Arial MT"/>
                <w:sz w:val="18"/>
              </w:rPr>
            </w:pPr>
            <w:r>
              <w:rPr>
                <w:rFonts w:ascii="Arial MT"/>
                <w:spacing w:val="-10"/>
                <w:sz w:val="18"/>
              </w:rPr>
              <w:t>-</w:t>
            </w:r>
          </w:p>
          <w:p>
            <w:pPr>
              <w:pStyle w:val="TableParagraph"/>
              <w:spacing w:before="112"/>
              <w:ind w:right="33"/>
              <w:jc w:val="right"/>
              <w:rPr>
                <w:rFonts w:ascii="Arial MT"/>
                <w:sz w:val="18"/>
              </w:rPr>
            </w:pPr>
            <w:r>
              <w:rPr>
                <w:rFonts w:ascii="Arial MT"/>
                <w:spacing w:val="-2"/>
                <w:sz w:val="18"/>
              </w:rPr>
              <w:t>.01445</w:t>
            </w:r>
          </w:p>
        </w:tc>
        <w:tc>
          <w:tcPr>
            <w:tcW w:w="720" w:type="dxa"/>
            <w:tcBorders>
              <w:top w:val="nil"/>
              <w:left w:val="single" w:sz="8" w:space="0" w:color="000000"/>
            </w:tcBorders>
          </w:tcPr>
          <w:p>
            <w:pPr>
              <w:pStyle w:val="TableParagraph"/>
              <w:spacing w:before="163"/>
              <w:rPr>
                <w:rFonts w:ascii="Arial"/>
                <w:b/>
                <w:sz w:val="18"/>
              </w:rPr>
            </w:pPr>
          </w:p>
          <w:p>
            <w:pPr>
              <w:pStyle w:val="TableParagraph"/>
              <w:ind w:left="77"/>
              <w:jc w:val="center"/>
              <w:rPr>
                <w:rFonts w:ascii="Arial MT"/>
                <w:sz w:val="18"/>
              </w:rPr>
            </w:pPr>
            <w:r>
              <w:rPr>
                <w:rFonts w:ascii="Arial MT"/>
                <w:spacing w:val="-2"/>
                <w:sz w:val="18"/>
              </w:rPr>
              <w:t>.05501</w:t>
            </w:r>
          </w:p>
        </w:tc>
      </w:tr>
    </w:tbl>
    <w:p>
      <w:pPr>
        <w:spacing w:after="0"/>
        <w:jc w:val="center"/>
        <w:rPr>
          <w:rFonts w:ascii="Arial MT"/>
          <w:sz w:val="18"/>
        </w:rPr>
        <w:sectPr>
          <w:type w:val="continuous"/>
          <w:pgSz w:w="12240" w:h="15840"/>
          <w:pgMar w:header="761" w:footer="0" w:top="760" w:bottom="280" w:left="1200" w:right="240"/>
        </w:sectPr>
      </w:pPr>
    </w:p>
    <w:p>
      <w:pPr>
        <w:pStyle w:val="BodyText"/>
        <w:spacing w:before="155"/>
        <w:jc w:val="left"/>
        <w:rPr>
          <w:rFonts w:ascii="Arial"/>
          <w:b/>
          <w:sz w:val="26"/>
        </w:rPr>
      </w:pPr>
    </w:p>
    <w:p>
      <w:pPr>
        <w:spacing w:before="0"/>
        <w:ind w:left="240" w:right="0" w:firstLine="0"/>
        <w:jc w:val="left"/>
        <w:rPr>
          <w:rFonts w:ascii="Arial"/>
          <w:b/>
          <w:sz w:val="26"/>
        </w:rPr>
      </w:pPr>
      <w:r>
        <w:rPr>
          <w:rFonts w:ascii="Arial"/>
          <w:b/>
          <w:spacing w:val="-2"/>
          <w:sz w:val="26"/>
        </w:rPr>
        <w:t>T-</w:t>
      </w:r>
      <w:r>
        <w:rPr>
          <w:rFonts w:ascii="Arial"/>
          <w:b/>
          <w:spacing w:val="-4"/>
          <w:sz w:val="26"/>
        </w:rPr>
        <w:t>Test</w:t>
      </w:r>
    </w:p>
    <w:p>
      <w:pPr>
        <w:pStyle w:val="BodyText"/>
        <w:jc w:val="left"/>
        <w:rPr>
          <w:rFonts w:ascii="Arial"/>
          <w:b/>
          <w:sz w:val="18"/>
        </w:rPr>
      </w:pPr>
    </w:p>
    <w:p>
      <w:pPr>
        <w:pStyle w:val="BodyText"/>
        <w:spacing w:before="97"/>
        <w:jc w:val="left"/>
        <w:rPr>
          <w:rFonts w:ascii="Arial"/>
          <w:b/>
          <w:sz w:val="18"/>
        </w:rPr>
      </w:pPr>
    </w:p>
    <w:p>
      <w:pPr>
        <w:spacing w:before="0" w:after="8"/>
        <w:ind w:left="0" w:right="472" w:firstLine="0"/>
        <w:jc w:val="center"/>
        <w:rPr>
          <w:rFonts w:ascii="Arial"/>
          <w:b/>
          <w:sz w:val="18"/>
        </w:rPr>
      </w:pPr>
      <w:r>
        <w:rPr>
          <w:rFonts w:ascii="Arial"/>
          <w:b/>
          <w:sz w:val="18"/>
        </w:rPr>
        <w:t>Group</w:t>
      </w:r>
      <w:r>
        <w:rPr>
          <w:rFonts w:ascii="Arial"/>
          <w:b/>
          <w:spacing w:val="-1"/>
          <w:sz w:val="18"/>
        </w:rPr>
        <w:t> </w:t>
      </w:r>
      <w:r>
        <w:rPr>
          <w:rFonts w:ascii="Arial"/>
          <w:b/>
          <w:spacing w:val="-2"/>
          <w:sz w:val="18"/>
        </w:rPr>
        <w:t>Statistics</w:t>
      </w:r>
    </w:p>
    <w:tbl>
      <w:tblPr>
        <w:tblW w:w="0" w:type="auto"/>
        <w:jc w:val="left"/>
        <w:tblInd w:w="26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2160"/>
        <w:gridCol w:w="2093"/>
        <w:gridCol w:w="1147"/>
        <w:gridCol w:w="1149"/>
        <w:gridCol w:w="1622"/>
        <w:gridCol w:w="1672"/>
      </w:tblGrid>
      <w:tr>
        <w:trPr>
          <w:trHeight w:val="315" w:hRule="atLeast"/>
        </w:trPr>
        <w:tc>
          <w:tcPr>
            <w:tcW w:w="2160" w:type="dxa"/>
            <w:tcBorders>
              <w:bottom w:val="single" w:sz="18" w:space="0" w:color="000000"/>
            </w:tcBorders>
          </w:tcPr>
          <w:p>
            <w:pPr>
              <w:pStyle w:val="TableParagraph"/>
              <w:rPr>
                <w:sz w:val="18"/>
              </w:rPr>
            </w:pPr>
          </w:p>
        </w:tc>
        <w:tc>
          <w:tcPr>
            <w:tcW w:w="2093" w:type="dxa"/>
            <w:tcBorders>
              <w:top w:val="single" w:sz="18" w:space="0" w:color="000000"/>
              <w:bottom w:val="single" w:sz="18" w:space="0" w:color="000000"/>
              <w:right w:val="single" w:sz="18" w:space="0" w:color="000000"/>
            </w:tcBorders>
          </w:tcPr>
          <w:p>
            <w:pPr>
              <w:pStyle w:val="TableParagraph"/>
              <w:spacing w:line="186" w:lineRule="exact" w:before="108"/>
              <w:ind w:left="69"/>
              <w:rPr>
                <w:rFonts w:ascii="Arial MT"/>
                <w:sz w:val="18"/>
              </w:rPr>
            </w:pPr>
            <w:r>
              <w:rPr>
                <w:rFonts w:ascii="Arial MT"/>
                <w:sz w:val="18"/>
              </w:rPr>
              <w:t>Size</w:t>
            </w:r>
            <w:r>
              <w:rPr>
                <w:rFonts w:ascii="Arial MT"/>
                <w:spacing w:val="-2"/>
                <w:sz w:val="18"/>
              </w:rPr>
              <w:t> </w:t>
            </w:r>
            <w:r>
              <w:rPr>
                <w:rFonts w:ascii="Arial MT"/>
                <w:sz w:val="18"/>
              </w:rPr>
              <w:t>of</w:t>
            </w:r>
            <w:r>
              <w:rPr>
                <w:rFonts w:ascii="Arial MT"/>
                <w:spacing w:val="-1"/>
                <w:sz w:val="18"/>
              </w:rPr>
              <w:t> </w:t>
            </w:r>
            <w:r>
              <w:rPr>
                <w:rFonts w:ascii="Arial MT"/>
                <w:spacing w:val="-2"/>
                <w:sz w:val="18"/>
              </w:rPr>
              <w:t>enterprises</w:t>
            </w:r>
          </w:p>
        </w:tc>
        <w:tc>
          <w:tcPr>
            <w:tcW w:w="1147" w:type="dxa"/>
            <w:tcBorders>
              <w:top w:val="single" w:sz="18" w:space="0" w:color="000000"/>
              <w:left w:val="single" w:sz="18" w:space="0" w:color="000000"/>
              <w:bottom w:val="single" w:sz="18" w:space="0" w:color="000000"/>
            </w:tcBorders>
          </w:tcPr>
          <w:p>
            <w:pPr>
              <w:pStyle w:val="TableParagraph"/>
              <w:spacing w:line="186" w:lineRule="exact" w:before="108"/>
              <w:ind w:left="36"/>
              <w:jc w:val="center"/>
              <w:rPr>
                <w:rFonts w:ascii="Arial MT"/>
                <w:sz w:val="18"/>
              </w:rPr>
            </w:pPr>
            <w:r>
              <w:rPr>
                <w:rFonts w:ascii="Arial MT"/>
                <w:spacing w:val="-10"/>
                <w:sz w:val="18"/>
              </w:rPr>
              <w:t>N</w:t>
            </w:r>
          </w:p>
        </w:tc>
        <w:tc>
          <w:tcPr>
            <w:tcW w:w="1149" w:type="dxa"/>
            <w:tcBorders>
              <w:top w:val="single" w:sz="18" w:space="0" w:color="000000"/>
              <w:bottom w:val="single" w:sz="18" w:space="0" w:color="000000"/>
            </w:tcBorders>
          </w:tcPr>
          <w:p>
            <w:pPr>
              <w:pStyle w:val="TableParagraph"/>
              <w:spacing w:line="186" w:lineRule="exact" w:before="108"/>
              <w:ind w:left="360"/>
              <w:rPr>
                <w:rFonts w:ascii="Arial MT"/>
                <w:sz w:val="18"/>
              </w:rPr>
            </w:pPr>
            <w:r>
              <w:rPr>
                <w:rFonts w:ascii="Arial MT"/>
                <w:spacing w:val="-4"/>
                <w:sz w:val="18"/>
              </w:rPr>
              <w:t>Mean</w:t>
            </w:r>
          </w:p>
        </w:tc>
        <w:tc>
          <w:tcPr>
            <w:tcW w:w="1622" w:type="dxa"/>
            <w:tcBorders>
              <w:top w:val="single" w:sz="18" w:space="0" w:color="000000"/>
              <w:bottom w:val="single" w:sz="18" w:space="0" w:color="000000"/>
            </w:tcBorders>
          </w:tcPr>
          <w:p>
            <w:pPr>
              <w:pStyle w:val="TableParagraph"/>
              <w:spacing w:line="186" w:lineRule="exact" w:before="108"/>
              <w:ind w:left="260"/>
              <w:rPr>
                <w:rFonts w:ascii="Arial MT"/>
                <w:sz w:val="18"/>
              </w:rPr>
            </w:pPr>
            <w:r>
              <w:rPr>
                <w:rFonts w:ascii="Arial MT"/>
                <w:sz w:val="18"/>
              </w:rPr>
              <w:t>Std.</w:t>
            </w:r>
            <w:r>
              <w:rPr>
                <w:rFonts w:ascii="Arial MT"/>
                <w:spacing w:val="-2"/>
                <w:sz w:val="18"/>
              </w:rPr>
              <w:t> Deviation</w:t>
            </w:r>
          </w:p>
        </w:tc>
        <w:tc>
          <w:tcPr>
            <w:tcW w:w="1672" w:type="dxa"/>
            <w:tcBorders>
              <w:top w:val="single" w:sz="18" w:space="0" w:color="000000"/>
              <w:bottom w:val="single" w:sz="18" w:space="0" w:color="000000"/>
              <w:right w:val="single" w:sz="18" w:space="0" w:color="000000"/>
            </w:tcBorders>
          </w:tcPr>
          <w:p>
            <w:pPr>
              <w:pStyle w:val="TableParagraph"/>
              <w:spacing w:line="186" w:lineRule="exact" w:before="108"/>
              <w:ind w:left="208"/>
              <w:rPr>
                <w:rFonts w:ascii="Arial MT"/>
                <w:sz w:val="18"/>
              </w:rPr>
            </w:pPr>
            <w:r>
              <w:rPr>
                <w:rFonts w:ascii="Arial MT"/>
                <w:sz w:val="18"/>
              </w:rPr>
              <w:t>Std.</w:t>
            </w:r>
            <w:r>
              <w:rPr>
                <w:rFonts w:ascii="Arial MT"/>
                <w:spacing w:val="-5"/>
                <w:sz w:val="18"/>
              </w:rPr>
              <w:t> </w:t>
            </w:r>
            <w:r>
              <w:rPr>
                <w:rFonts w:ascii="Arial MT"/>
                <w:sz w:val="18"/>
              </w:rPr>
              <w:t>Error</w:t>
            </w:r>
            <w:r>
              <w:rPr>
                <w:rFonts w:ascii="Arial MT"/>
                <w:spacing w:val="-2"/>
                <w:sz w:val="18"/>
              </w:rPr>
              <w:t> </w:t>
            </w:r>
            <w:r>
              <w:rPr>
                <w:rFonts w:ascii="Arial MT"/>
                <w:spacing w:val="-4"/>
                <w:sz w:val="18"/>
              </w:rPr>
              <w:t>Mean</w:t>
            </w:r>
          </w:p>
        </w:tc>
      </w:tr>
      <w:tr>
        <w:trPr>
          <w:trHeight w:val="314" w:hRule="atLeast"/>
        </w:trPr>
        <w:tc>
          <w:tcPr>
            <w:tcW w:w="2160" w:type="dxa"/>
            <w:tcBorders>
              <w:top w:val="single" w:sz="18" w:space="0" w:color="000000"/>
              <w:left w:val="single" w:sz="18" w:space="0" w:color="000000"/>
              <w:bottom w:val="nil"/>
              <w:right w:val="nil"/>
            </w:tcBorders>
          </w:tcPr>
          <w:p>
            <w:pPr>
              <w:pStyle w:val="TableParagraph"/>
              <w:rPr>
                <w:sz w:val="18"/>
              </w:rPr>
            </w:pPr>
          </w:p>
        </w:tc>
        <w:tc>
          <w:tcPr>
            <w:tcW w:w="2093" w:type="dxa"/>
            <w:tcBorders>
              <w:top w:val="single" w:sz="18" w:space="0" w:color="000000"/>
              <w:left w:val="nil"/>
              <w:bottom w:val="nil"/>
              <w:right w:val="single" w:sz="18" w:space="0" w:color="000000"/>
            </w:tcBorders>
          </w:tcPr>
          <w:p>
            <w:pPr>
              <w:pStyle w:val="TableParagraph"/>
              <w:spacing w:line="186" w:lineRule="exact" w:before="108"/>
              <w:ind w:left="79"/>
              <w:rPr>
                <w:rFonts w:ascii="Arial MT"/>
                <w:sz w:val="18"/>
              </w:rPr>
            </w:pPr>
            <w:r>
              <w:rPr>
                <w:rFonts w:ascii="Arial MT"/>
                <w:spacing w:val="-2"/>
                <w:sz w:val="18"/>
              </w:rPr>
              <w:t>Small</w:t>
            </w:r>
          </w:p>
        </w:tc>
        <w:tc>
          <w:tcPr>
            <w:tcW w:w="1147" w:type="dxa"/>
            <w:tcBorders>
              <w:top w:val="single" w:sz="18" w:space="0" w:color="000000"/>
              <w:left w:val="single" w:sz="18" w:space="0" w:color="000000"/>
              <w:bottom w:val="nil"/>
            </w:tcBorders>
          </w:tcPr>
          <w:p>
            <w:pPr>
              <w:pStyle w:val="TableParagraph"/>
              <w:spacing w:line="186" w:lineRule="exact" w:before="108"/>
              <w:ind w:right="35"/>
              <w:jc w:val="right"/>
              <w:rPr>
                <w:rFonts w:ascii="Arial MT"/>
                <w:sz w:val="18"/>
              </w:rPr>
            </w:pPr>
            <w:r>
              <w:rPr>
                <w:rFonts w:ascii="Arial MT"/>
                <w:spacing w:val="-5"/>
                <w:sz w:val="18"/>
              </w:rPr>
              <w:t>202</w:t>
            </w:r>
          </w:p>
        </w:tc>
        <w:tc>
          <w:tcPr>
            <w:tcW w:w="1149" w:type="dxa"/>
            <w:tcBorders>
              <w:top w:val="single" w:sz="18" w:space="0" w:color="000000"/>
              <w:bottom w:val="nil"/>
            </w:tcBorders>
          </w:tcPr>
          <w:p>
            <w:pPr>
              <w:pStyle w:val="TableParagraph"/>
              <w:spacing w:line="186" w:lineRule="exact" w:before="108"/>
              <w:ind w:right="35"/>
              <w:jc w:val="right"/>
              <w:rPr>
                <w:rFonts w:ascii="Arial MT"/>
                <w:sz w:val="18"/>
              </w:rPr>
            </w:pPr>
            <w:r>
              <w:rPr>
                <w:rFonts w:ascii="Arial MT"/>
                <w:spacing w:val="-2"/>
                <w:sz w:val="18"/>
              </w:rPr>
              <w:t>4.1634</w:t>
            </w:r>
          </w:p>
        </w:tc>
        <w:tc>
          <w:tcPr>
            <w:tcW w:w="1622" w:type="dxa"/>
            <w:tcBorders>
              <w:top w:val="single" w:sz="18" w:space="0" w:color="000000"/>
              <w:bottom w:val="nil"/>
            </w:tcBorders>
          </w:tcPr>
          <w:p>
            <w:pPr>
              <w:pStyle w:val="TableParagraph"/>
              <w:spacing w:line="186" w:lineRule="exact" w:before="108"/>
              <w:ind w:right="37"/>
              <w:jc w:val="right"/>
              <w:rPr>
                <w:rFonts w:ascii="Arial MT"/>
                <w:sz w:val="18"/>
              </w:rPr>
            </w:pPr>
            <w:r>
              <w:rPr>
                <w:rFonts w:ascii="Arial MT"/>
                <w:spacing w:val="-2"/>
                <w:sz w:val="18"/>
              </w:rPr>
              <w:t>.23227</w:t>
            </w:r>
          </w:p>
        </w:tc>
        <w:tc>
          <w:tcPr>
            <w:tcW w:w="1672" w:type="dxa"/>
            <w:tcBorders>
              <w:top w:val="single" w:sz="18" w:space="0" w:color="000000"/>
              <w:bottom w:val="nil"/>
              <w:right w:val="single" w:sz="18" w:space="0" w:color="000000"/>
            </w:tcBorders>
          </w:tcPr>
          <w:p>
            <w:pPr>
              <w:pStyle w:val="TableParagraph"/>
              <w:spacing w:line="186" w:lineRule="exact" w:before="108"/>
              <w:ind w:right="30"/>
              <w:jc w:val="right"/>
              <w:rPr>
                <w:rFonts w:ascii="Arial MT"/>
                <w:sz w:val="18"/>
              </w:rPr>
            </w:pPr>
            <w:r>
              <w:rPr>
                <w:rFonts w:ascii="Arial MT"/>
                <w:spacing w:val="-2"/>
                <w:sz w:val="18"/>
              </w:rPr>
              <w:t>.01634</w:t>
            </w:r>
          </w:p>
        </w:tc>
      </w:tr>
      <w:tr>
        <w:trPr>
          <w:trHeight w:val="170" w:hRule="atLeast"/>
        </w:trPr>
        <w:tc>
          <w:tcPr>
            <w:tcW w:w="2160" w:type="dxa"/>
            <w:tcBorders>
              <w:top w:val="nil"/>
              <w:left w:val="single" w:sz="18" w:space="0" w:color="000000"/>
              <w:bottom w:val="nil"/>
              <w:right w:val="nil"/>
            </w:tcBorders>
          </w:tcPr>
          <w:p>
            <w:pPr>
              <w:pStyle w:val="TableParagraph"/>
              <w:spacing w:line="150" w:lineRule="exact"/>
              <w:ind w:left="75"/>
              <w:rPr>
                <w:rFonts w:ascii="Arial MT"/>
                <w:sz w:val="18"/>
              </w:rPr>
            </w:pPr>
            <w:r>
              <w:rPr>
                <w:rFonts w:ascii="Arial MT"/>
                <w:sz w:val="18"/>
              </w:rPr>
              <w:t>Employee</w:t>
            </w:r>
            <w:r>
              <w:rPr>
                <w:rFonts w:ascii="Arial MT"/>
                <w:spacing w:val="-3"/>
                <w:sz w:val="18"/>
              </w:rPr>
              <w:t> </w:t>
            </w:r>
            <w:r>
              <w:rPr>
                <w:rFonts w:ascii="Arial MT"/>
                <w:spacing w:val="-2"/>
                <w:sz w:val="18"/>
              </w:rPr>
              <w:t>relations</w:t>
            </w:r>
          </w:p>
        </w:tc>
        <w:tc>
          <w:tcPr>
            <w:tcW w:w="2093" w:type="dxa"/>
            <w:tcBorders>
              <w:top w:val="nil"/>
              <w:left w:val="nil"/>
              <w:bottom w:val="nil"/>
              <w:right w:val="single" w:sz="18" w:space="0" w:color="000000"/>
            </w:tcBorders>
          </w:tcPr>
          <w:p>
            <w:pPr>
              <w:pStyle w:val="TableParagraph"/>
              <w:rPr>
                <w:sz w:val="10"/>
              </w:rPr>
            </w:pPr>
          </w:p>
        </w:tc>
        <w:tc>
          <w:tcPr>
            <w:tcW w:w="1147" w:type="dxa"/>
            <w:tcBorders>
              <w:top w:val="nil"/>
              <w:left w:val="single" w:sz="18" w:space="0" w:color="000000"/>
              <w:bottom w:val="nil"/>
            </w:tcBorders>
          </w:tcPr>
          <w:p>
            <w:pPr>
              <w:pStyle w:val="TableParagraph"/>
              <w:rPr>
                <w:sz w:val="10"/>
              </w:rPr>
            </w:pPr>
          </w:p>
        </w:tc>
        <w:tc>
          <w:tcPr>
            <w:tcW w:w="1149" w:type="dxa"/>
            <w:tcBorders>
              <w:top w:val="nil"/>
              <w:bottom w:val="nil"/>
            </w:tcBorders>
          </w:tcPr>
          <w:p>
            <w:pPr>
              <w:pStyle w:val="TableParagraph"/>
              <w:rPr>
                <w:sz w:val="10"/>
              </w:rPr>
            </w:pPr>
          </w:p>
        </w:tc>
        <w:tc>
          <w:tcPr>
            <w:tcW w:w="1622" w:type="dxa"/>
            <w:tcBorders>
              <w:top w:val="nil"/>
              <w:bottom w:val="nil"/>
            </w:tcBorders>
          </w:tcPr>
          <w:p>
            <w:pPr>
              <w:pStyle w:val="TableParagraph"/>
              <w:rPr>
                <w:sz w:val="10"/>
              </w:rPr>
            </w:pPr>
          </w:p>
        </w:tc>
        <w:tc>
          <w:tcPr>
            <w:tcW w:w="1672" w:type="dxa"/>
            <w:tcBorders>
              <w:top w:val="nil"/>
              <w:bottom w:val="nil"/>
              <w:right w:val="single" w:sz="18" w:space="0" w:color="000000"/>
            </w:tcBorders>
          </w:tcPr>
          <w:p>
            <w:pPr>
              <w:pStyle w:val="TableParagraph"/>
              <w:rPr>
                <w:sz w:val="10"/>
              </w:rPr>
            </w:pPr>
          </w:p>
        </w:tc>
      </w:tr>
      <w:tr>
        <w:trPr>
          <w:trHeight w:val="189" w:hRule="atLeast"/>
        </w:trPr>
        <w:tc>
          <w:tcPr>
            <w:tcW w:w="2160" w:type="dxa"/>
            <w:tcBorders>
              <w:top w:val="nil"/>
              <w:left w:val="single" w:sz="18" w:space="0" w:color="000000"/>
              <w:bottom w:val="single" w:sz="18" w:space="0" w:color="000000"/>
              <w:right w:val="nil"/>
            </w:tcBorders>
          </w:tcPr>
          <w:p>
            <w:pPr>
              <w:pStyle w:val="TableParagraph"/>
              <w:rPr>
                <w:sz w:val="12"/>
              </w:rPr>
            </w:pPr>
          </w:p>
        </w:tc>
        <w:tc>
          <w:tcPr>
            <w:tcW w:w="2093" w:type="dxa"/>
            <w:tcBorders>
              <w:top w:val="nil"/>
              <w:left w:val="nil"/>
              <w:bottom w:val="single" w:sz="18" w:space="0" w:color="000000"/>
              <w:right w:val="single" w:sz="18" w:space="0" w:color="000000"/>
            </w:tcBorders>
          </w:tcPr>
          <w:p>
            <w:pPr>
              <w:pStyle w:val="TableParagraph"/>
              <w:spacing w:line="170" w:lineRule="exact"/>
              <w:ind w:left="79"/>
              <w:rPr>
                <w:rFonts w:ascii="Arial MT"/>
                <w:sz w:val="18"/>
              </w:rPr>
            </w:pPr>
            <w:r>
              <w:rPr>
                <w:rFonts w:ascii="Arial MT"/>
                <w:spacing w:val="-2"/>
                <w:sz w:val="18"/>
              </w:rPr>
              <w:t>Medium</w:t>
            </w:r>
          </w:p>
        </w:tc>
        <w:tc>
          <w:tcPr>
            <w:tcW w:w="1147" w:type="dxa"/>
            <w:tcBorders>
              <w:top w:val="nil"/>
              <w:left w:val="single" w:sz="18" w:space="0" w:color="000000"/>
              <w:bottom w:val="single" w:sz="18" w:space="0" w:color="000000"/>
            </w:tcBorders>
          </w:tcPr>
          <w:p>
            <w:pPr>
              <w:pStyle w:val="TableParagraph"/>
              <w:spacing w:line="170" w:lineRule="exact"/>
              <w:ind w:right="35"/>
              <w:jc w:val="right"/>
              <w:rPr>
                <w:rFonts w:ascii="Arial MT"/>
                <w:sz w:val="18"/>
              </w:rPr>
            </w:pPr>
            <w:r>
              <w:rPr>
                <w:rFonts w:ascii="Arial MT"/>
                <w:spacing w:val="-5"/>
                <w:sz w:val="18"/>
              </w:rPr>
              <w:t>96</w:t>
            </w:r>
          </w:p>
        </w:tc>
        <w:tc>
          <w:tcPr>
            <w:tcW w:w="1149" w:type="dxa"/>
            <w:tcBorders>
              <w:top w:val="nil"/>
              <w:bottom w:val="single" w:sz="18" w:space="0" w:color="000000"/>
            </w:tcBorders>
          </w:tcPr>
          <w:p>
            <w:pPr>
              <w:pStyle w:val="TableParagraph"/>
              <w:spacing w:line="170" w:lineRule="exact"/>
              <w:ind w:right="35"/>
              <w:jc w:val="right"/>
              <w:rPr>
                <w:rFonts w:ascii="Arial MT"/>
                <w:sz w:val="18"/>
              </w:rPr>
            </w:pPr>
            <w:r>
              <w:rPr>
                <w:rFonts w:ascii="Arial MT"/>
                <w:spacing w:val="-2"/>
                <w:sz w:val="18"/>
              </w:rPr>
              <w:t>4.1597</w:t>
            </w:r>
          </w:p>
        </w:tc>
        <w:tc>
          <w:tcPr>
            <w:tcW w:w="1622" w:type="dxa"/>
            <w:tcBorders>
              <w:top w:val="nil"/>
              <w:bottom w:val="single" w:sz="18" w:space="0" w:color="000000"/>
            </w:tcBorders>
          </w:tcPr>
          <w:p>
            <w:pPr>
              <w:pStyle w:val="TableParagraph"/>
              <w:spacing w:line="170" w:lineRule="exact"/>
              <w:ind w:right="37"/>
              <w:jc w:val="right"/>
              <w:rPr>
                <w:rFonts w:ascii="Arial MT"/>
                <w:sz w:val="18"/>
              </w:rPr>
            </w:pPr>
            <w:r>
              <w:rPr>
                <w:rFonts w:ascii="Arial MT"/>
                <w:spacing w:val="-2"/>
                <w:sz w:val="18"/>
              </w:rPr>
              <w:t>.23902</w:t>
            </w:r>
          </w:p>
        </w:tc>
        <w:tc>
          <w:tcPr>
            <w:tcW w:w="1672" w:type="dxa"/>
            <w:tcBorders>
              <w:top w:val="nil"/>
              <w:bottom w:val="single" w:sz="18" w:space="0" w:color="000000"/>
              <w:right w:val="single" w:sz="18" w:space="0" w:color="000000"/>
            </w:tcBorders>
          </w:tcPr>
          <w:p>
            <w:pPr>
              <w:pStyle w:val="TableParagraph"/>
              <w:spacing w:line="170" w:lineRule="exact"/>
              <w:ind w:right="30"/>
              <w:jc w:val="right"/>
              <w:rPr>
                <w:rFonts w:ascii="Arial MT"/>
                <w:sz w:val="18"/>
              </w:rPr>
            </w:pPr>
            <w:r>
              <w:rPr>
                <w:rFonts w:ascii="Arial MT"/>
                <w:spacing w:val="-2"/>
                <w:sz w:val="18"/>
              </w:rPr>
              <w:t>.02440</w:t>
            </w:r>
          </w:p>
        </w:tc>
      </w:tr>
    </w:tbl>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spacing w:before="76"/>
        <w:jc w:val="left"/>
        <w:rPr>
          <w:rFonts w:ascii="Arial"/>
          <w:b/>
          <w:sz w:val="18"/>
        </w:rPr>
      </w:pPr>
    </w:p>
    <w:p>
      <w:pPr>
        <w:spacing w:before="0" w:after="5"/>
        <w:ind w:left="3110" w:right="4065" w:firstLine="0"/>
        <w:jc w:val="center"/>
        <w:rPr>
          <w:rFonts w:ascii="Arial"/>
          <w:b/>
          <w:sz w:val="18"/>
        </w:rPr>
      </w:pPr>
      <w:r>
        <w:rPr>
          <w:rFonts w:ascii="Arial"/>
          <w:b/>
          <w:sz w:val="18"/>
        </w:rPr>
        <w:t>Independent</w:t>
      </w:r>
      <w:r>
        <w:rPr>
          <w:rFonts w:ascii="Arial"/>
          <w:b/>
          <w:spacing w:val="-4"/>
          <w:sz w:val="18"/>
        </w:rPr>
        <w:t> </w:t>
      </w:r>
      <w:r>
        <w:rPr>
          <w:rFonts w:ascii="Arial"/>
          <w:b/>
          <w:sz w:val="18"/>
        </w:rPr>
        <w:t>Samples</w:t>
      </w:r>
      <w:r>
        <w:rPr>
          <w:rFonts w:ascii="Arial"/>
          <w:b/>
          <w:spacing w:val="-3"/>
          <w:sz w:val="18"/>
        </w:rPr>
        <w:t> </w:t>
      </w:r>
      <w:r>
        <w:rPr>
          <w:rFonts w:ascii="Arial"/>
          <w:b/>
          <w:spacing w:val="-4"/>
          <w:sz w:val="18"/>
        </w:rPr>
        <w:t>Test</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76"/>
        <w:gridCol w:w="1366"/>
        <w:gridCol w:w="759"/>
        <w:gridCol w:w="770"/>
        <w:gridCol w:w="508"/>
        <w:gridCol w:w="789"/>
        <w:gridCol w:w="726"/>
        <w:gridCol w:w="959"/>
        <w:gridCol w:w="967"/>
        <w:gridCol w:w="762"/>
        <w:gridCol w:w="772"/>
      </w:tblGrid>
      <w:tr>
        <w:trPr>
          <w:trHeight w:val="946" w:hRule="atLeast"/>
        </w:trPr>
        <w:tc>
          <w:tcPr>
            <w:tcW w:w="2342" w:type="dxa"/>
            <w:gridSpan w:val="2"/>
            <w:vMerge w:val="restart"/>
          </w:tcPr>
          <w:p>
            <w:pPr>
              <w:pStyle w:val="TableParagraph"/>
              <w:rPr>
                <w:sz w:val="18"/>
              </w:rPr>
            </w:pPr>
          </w:p>
        </w:tc>
        <w:tc>
          <w:tcPr>
            <w:tcW w:w="1529" w:type="dxa"/>
            <w:gridSpan w:val="2"/>
            <w:tcBorders>
              <w:bottom w:val="single" w:sz="8" w:space="0" w:color="000000"/>
              <w:right w:val="single" w:sz="8" w:space="0" w:color="000000"/>
            </w:tcBorders>
          </w:tcPr>
          <w:p>
            <w:pPr>
              <w:pStyle w:val="TableParagraph"/>
              <w:spacing w:before="111"/>
              <w:ind w:left="25" w:right="3"/>
              <w:jc w:val="center"/>
              <w:rPr>
                <w:rFonts w:ascii="Arial MT"/>
                <w:sz w:val="18"/>
              </w:rPr>
            </w:pPr>
            <w:r>
              <w:rPr>
                <w:rFonts w:ascii="Arial MT"/>
                <w:sz w:val="18"/>
              </w:rPr>
              <w:t>Levene's</w:t>
            </w:r>
            <w:r>
              <w:rPr>
                <w:rFonts w:ascii="Arial MT"/>
                <w:spacing w:val="-4"/>
                <w:sz w:val="18"/>
              </w:rPr>
              <w:t> </w:t>
            </w:r>
            <w:r>
              <w:rPr>
                <w:rFonts w:ascii="Arial MT"/>
                <w:sz w:val="18"/>
              </w:rPr>
              <w:t>Test</w:t>
            </w:r>
            <w:r>
              <w:rPr>
                <w:rFonts w:ascii="Arial MT"/>
                <w:spacing w:val="-4"/>
                <w:sz w:val="18"/>
              </w:rPr>
              <w:t> </w:t>
            </w:r>
            <w:r>
              <w:rPr>
                <w:rFonts w:ascii="Arial MT"/>
                <w:spacing w:val="-5"/>
                <w:sz w:val="18"/>
              </w:rPr>
              <w:t>for</w:t>
            </w:r>
          </w:p>
          <w:p>
            <w:pPr>
              <w:pStyle w:val="TableParagraph"/>
              <w:spacing w:line="320" w:lineRule="atLeast"/>
              <w:ind w:left="25" w:right="2"/>
              <w:jc w:val="center"/>
              <w:rPr>
                <w:rFonts w:ascii="Arial MT"/>
                <w:sz w:val="18"/>
              </w:rPr>
            </w:pPr>
            <w:r>
              <w:rPr>
                <w:rFonts w:ascii="Arial MT"/>
                <w:sz w:val="18"/>
              </w:rPr>
              <w:t>Equality</w:t>
            </w:r>
            <w:r>
              <w:rPr>
                <w:rFonts w:ascii="Arial MT"/>
                <w:spacing w:val="-13"/>
                <w:sz w:val="18"/>
              </w:rPr>
              <w:t> </w:t>
            </w:r>
            <w:r>
              <w:rPr>
                <w:rFonts w:ascii="Arial MT"/>
                <w:sz w:val="18"/>
              </w:rPr>
              <w:t>of </w:t>
            </w:r>
            <w:r>
              <w:rPr>
                <w:rFonts w:ascii="Arial MT"/>
                <w:spacing w:val="-2"/>
                <w:sz w:val="18"/>
              </w:rPr>
              <w:t>Variances</w:t>
            </w:r>
          </w:p>
        </w:tc>
        <w:tc>
          <w:tcPr>
            <w:tcW w:w="5483" w:type="dxa"/>
            <w:gridSpan w:val="7"/>
            <w:tcBorders>
              <w:left w:val="single" w:sz="8" w:space="0" w:color="000000"/>
              <w:bottom w:val="single" w:sz="8" w:space="0" w:color="000000"/>
              <w:right w:val="single" w:sz="8" w:space="0" w:color="000000"/>
            </w:tcBorders>
          </w:tcPr>
          <w:p>
            <w:pPr>
              <w:pStyle w:val="TableParagraph"/>
              <w:spacing w:before="111"/>
              <w:ind w:left="1683"/>
              <w:rPr>
                <w:rFonts w:ascii="Arial MT"/>
                <w:sz w:val="18"/>
              </w:rPr>
            </w:pPr>
            <w:r>
              <w:rPr>
                <w:rFonts w:ascii="Arial MT"/>
                <w:sz w:val="18"/>
              </w:rPr>
              <w:t>t-test</w:t>
            </w:r>
            <w:r>
              <w:rPr>
                <w:rFonts w:ascii="Arial MT"/>
                <w:spacing w:val="-4"/>
                <w:sz w:val="18"/>
              </w:rPr>
              <w:t> </w:t>
            </w:r>
            <w:r>
              <w:rPr>
                <w:rFonts w:ascii="Arial MT"/>
                <w:sz w:val="18"/>
              </w:rPr>
              <w:t>for</w:t>
            </w:r>
            <w:r>
              <w:rPr>
                <w:rFonts w:ascii="Arial MT"/>
                <w:spacing w:val="-1"/>
                <w:sz w:val="18"/>
              </w:rPr>
              <w:t> </w:t>
            </w:r>
            <w:r>
              <w:rPr>
                <w:rFonts w:ascii="Arial MT"/>
                <w:sz w:val="18"/>
              </w:rPr>
              <w:t>Equality</w:t>
            </w:r>
            <w:r>
              <w:rPr>
                <w:rFonts w:ascii="Arial MT"/>
                <w:spacing w:val="-3"/>
                <w:sz w:val="18"/>
              </w:rPr>
              <w:t> </w:t>
            </w:r>
            <w:r>
              <w:rPr>
                <w:rFonts w:ascii="Arial MT"/>
                <w:sz w:val="18"/>
              </w:rPr>
              <w:t>of</w:t>
            </w:r>
            <w:r>
              <w:rPr>
                <w:rFonts w:ascii="Arial MT"/>
                <w:spacing w:val="-1"/>
                <w:sz w:val="18"/>
              </w:rPr>
              <w:t> </w:t>
            </w:r>
            <w:r>
              <w:rPr>
                <w:rFonts w:ascii="Arial MT"/>
                <w:spacing w:val="-2"/>
                <w:sz w:val="18"/>
              </w:rPr>
              <w:t>Means</w:t>
            </w:r>
          </w:p>
        </w:tc>
      </w:tr>
      <w:tr>
        <w:trPr>
          <w:trHeight w:val="942" w:hRule="atLeast"/>
        </w:trPr>
        <w:tc>
          <w:tcPr>
            <w:tcW w:w="2342" w:type="dxa"/>
            <w:gridSpan w:val="2"/>
            <w:vMerge/>
            <w:tcBorders>
              <w:top w:val="nil"/>
            </w:tcBorders>
          </w:tcPr>
          <w:p>
            <w:pPr>
              <w:rPr>
                <w:sz w:val="2"/>
                <w:szCs w:val="2"/>
              </w:rPr>
            </w:pPr>
          </w:p>
        </w:tc>
        <w:tc>
          <w:tcPr>
            <w:tcW w:w="759" w:type="dxa"/>
            <w:vMerge w:val="restart"/>
            <w:tcBorders>
              <w:top w:val="single" w:sz="8" w:space="0" w:color="000000"/>
              <w:right w:val="single" w:sz="8" w:space="0" w:color="000000"/>
            </w:tcBorders>
          </w:tcPr>
          <w:p>
            <w:pPr>
              <w:pStyle w:val="TableParagraph"/>
              <w:spacing w:before="107"/>
              <w:ind w:left="21"/>
              <w:jc w:val="center"/>
              <w:rPr>
                <w:rFonts w:ascii="Arial MT"/>
                <w:sz w:val="18"/>
              </w:rPr>
            </w:pPr>
            <w:r>
              <w:rPr>
                <w:rFonts w:ascii="Arial MT"/>
                <w:spacing w:val="-10"/>
                <w:sz w:val="18"/>
              </w:rPr>
              <w:t>F</w:t>
            </w:r>
          </w:p>
        </w:tc>
        <w:tc>
          <w:tcPr>
            <w:tcW w:w="770" w:type="dxa"/>
            <w:vMerge w:val="restart"/>
            <w:tcBorders>
              <w:top w:val="single" w:sz="8" w:space="0" w:color="000000"/>
              <w:left w:val="single" w:sz="8" w:space="0" w:color="000000"/>
              <w:right w:val="single" w:sz="8" w:space="0" w:color="000000"/>
            </w:tcBorders>
          </w:tcPr>
          <w:p>
            <w:pPr>
              <w:pStyle w:val="TableParagraph"/>
              <w:spacing w:before="107"/>
              <w:ind w:left="239"/>
              <w:rPr>
                <w:rFonts w:ascii="Arial MT"/>
                <w:sz w:val="18"/>
              </w:rPr>
            </w:pPr>
            <w:r>
              <w:rPr>
                <w:rFonts w:ascii="Arial MT"/>
                <w:spacing w:val="-4"/>
                <w:sz w:val="18"/>
              </w:rPr>
              <w:t>Sig.</w:t>
            </w:r>
          </w:p>
        </w:tc>
        <w:tc>
          <w:tcPr>
            <w:tcW w:w="508" w:type="dxa"/>
            <w:vMerge w:val="restart"/>
            <w:tcBorders>
              <w:top w:val="single" w:sz="8" w:space="0" w:color="000000"/>
              <w:left w:val="single" w:sz="8" w:space="0" w:color="000000"/>
              <w:right w:val="single" w:sz="8" w:space="0" w:color="000000"/>
            </w:tcBorders>
          </w:tcPr>
          <w:p>
            <w:pPr>
              <w:pStyle w:val="TableParagraph"/>
              <w:spacing w:before="107"/>
              <w:ind w:left="61" w:right="24"/>
              <w:jc w:val="center"/>
              <w:rPr>
                <w:rFonts w:ascii="Arial MT"/>
                <w:sz w:val="18"/>
              </w:rPr>
            </w:pPr>
            <w:r>
              <w:rPr>
                <w:rFonts w:ascii="Arial MT"/>
                <w:spacing w:val="-10"/>
                <w:sz w:val="18"/>
              </w:rPr>
              <w:t>t</w:t>
            </w:r>
          </w:p>
        </w:tc>
        <w:tc>
          <w:tcPr>
            <w:tcW w:w="789" w:type="dxa"/>
            <w:vMerge w:val="restart"/>
            <w:tcBorders>
              <w:top w:val="single" w:sz="8" w:space="0" w:color="000000"/>
              <w:left w:val="single" w:sz="8" w:space="0" w:color="000000"/>
              <w:right w:val="single" w:sz="8" w:space="0" w:color="000000"/>
            </w:tcBorders>
          </w:tcPr>
          <w:p>
            <w:pPr>
              <w:pStyle w:val="TableParagraph"/>
              <w:spacing w:before="107"/>
              <w:ind w:left="46" w:right="4"/>
              <w:jc w:val="center"/>
              <w:rPr>
                <w:rFonts w:ascii="Arial MT"/>
                <w:sz w:val="18"/>
              </w:rPr>
            </w:pPr>
            <w:r>
              <w:rPr>
                <w:rFonts w:ascii="Arial MT"/>
                <w:spacing w:val="-5"/>
                <w:sz w:val="18"/>
              </w:rPr>
              <w:t>df</w:t>
            </w:r>
          </w:p>
        </w:tc>
        <w:tc>
          <w:tcPr>
            <w:tcW w:w="726" w:type="dxa"/>
            <w:vMerge w:val="restart"/>
            <w:tcBorders>
              <w:top w:val="single" w:sz="8" w:space="0" w:color="000000"/>
              <w:left w:val="single" w:sz="8" w:space="0" w:color="000000"/>
              <w:right w:val="single" w:sz="8" w:space="0" w:color="000000"/>
            </w:tcBorders>
          </w:tcPr>
          <w:p>
            <w:pPr>
              <w:pStyle w:val="TableParagraph"/>
              <w:spacing w:before="107"/>
              <w:ind w:left="83"/>
              <w:rPr>
                <w:rFonts w:ascii="Arial MT"/>
                <w:sz w:val="18"/>
              </w:rPr>
            </w:pPr>
            <w:r>
              <w:rPr>
                <w:rFonts w:ascii="Arial MT"/>
                <w:sz w:val="18"/>
              </w:rPr>
              <w:t>Sig.</w:t>
            </w:r>
            <w:r>
              <w:rPr>
                <w:rFonts w:ascii="Arial MT"/>
                <w:spacing w:val="-1"/>
                <w:sz w:val="18"/>
              </w:rPr>
              <w:t> </w:t>
            </w:r>
            <w:r>
              <w:rPr>
                <w:rFonts w:ascii="Arial MT"/>
                <w:spacing w:val="-5"/>
                <w:sz w:val="18"/>
              </w:rPr>
              <w:t>(2-</w:t>
            </w:r>
          </w:p>
          <w:p>
            <w:pPr>
              <w:pStyle w:val="TableParagraph"/>
              <w:spacing w:before="114"/>
              <w:ind w:left="129"/>
              <w:rPr>
                <w:rFonts w:ascii="Arial MT"/>
                <w:sz w:val="18"/>
              </w:rPr>
            </w:pPr>
            <w:r>
              <w:rPr>
                <w:rFonts w:ascii="Arial MT"/>
                <w:spacing w:val="-2"/>
                <w:sz w:val="18"/>
              </w:rPr>
              <w:t>tailed)</w:t>
            </w:r>
          </w:p>
        </w:tc>
        <w:tc>
          <w:tcPr>
            <w:tcW w:w="959" w:type="dxa"/>
            <w:vMerge w:val="restart"/>
            <w:tcBorders>
              <w:top w:val="single" w:sz="8" w:space="0" w:color="000000"/>
              <w:left w:val="single" w:sz="8" w:space="0" w:color="000000"/>
              <w:right w:val="single" w:sz="8" w:space="0" w:color="000000"/>
            </w:tcBorders>
          </w:tcPr>
          <w:p>
            <w:pPr>
              <w:pStyle w:val="TableParagraph"/>
              <w:spacing w:line="372" w:lineRule="auto" w:before="107"/>
              <w:ind w:left="82" w:right="32" w:firstLine="184"/>
              <w:rPr>
                <w:rFonts w:ascii="Arial MT"/>
                <w:sz w:val="18"/>
              </w:rPr>
            </w:pPr>
            <w:r>
              <w:rPr>
                <w:rFonts w:ascii="Arial MT"/>
                <w:spacing w:val="-4"/>
                <w:sz w:val="18"/>
              </w:rPr>
              <w:t>Mean </w:t>
            </w:r>
            <w:r>
              <w:rPr>
                <w:rFonts w:ascii="Arial MT"/>
                <w:spacing w:val="-2"/>
                <w:sz w:val="18"/>
              </w:rPr>
              <w:t>Difference</w:t>
            </w:r>
          </w:p>
        </w:tc>
        <w:tc>
          <w:tcPr>
            <w:tcW w:w="967" w:type="dxa"/>
            <w:vMerge w:val="restart"/>
            <w:tcBorders>
              <w:top w:val="single" w:sz="8" w:space="0" w:color="000000"/>
              <w:left w:val="single" w:sz="8" w:space="0" w:color="000000"/>
              <w:right w:val="single" w:sz="8" w:space="0" w:color="000000"/>
            </w:tcBorders>
          </w:tcPr>
          <w:p>
            <w:pPr>
              <w:pStyle w:val="TableParagraph"/>
              <w:spacing w:line="372" w:lineRule="auto" w:before="107"/>
              <w:ind w:left="83" w:firstLine="24"/>
              <w:rPr>
                <w:rFonts w:ascii="Arial MT"/>
                <w:sz w:val="18"/>
              </w:rPr>
            </w:pPr>
            <w:r>
              <w:rPr>
                <w:rFonts w:ascii="Arial MT"/>
                <w:sz w:val="18"/>
              </w:rPr>
              <w:t>Std.</w:t>
            </w:r>
            <w:r>
              <w:rPr>
                <w:rFonts w:ascii="Arial MT"/>
                <w:spacing w:val="-10"/>
                <w:sz w:val="18"/>
              </w:rPr>
              <w:t> </w:t>
            </w:r>
            <w:r>
              <w:rPr>
                <w:rFonts w:ascii="Arial MT"/>
                <w:sz w:val="18"/>
              </w:rPr>
              <w:t>Error </w:t>
            </w:r>
            <w:r>
              <w:rPr>
                <w:rFonts w:ascii="Arial MT"/>
                <w:spacing w:val="-2"/>
                <w:sz w:val="18"/>
              </w:rPr>
              <w:t>Difference</w:t>
            </w:r>
          </w:p>
        </w:tc>
        <w:tc>
          <w:tcPr>
            <w:tcW w:w="1534" w:type="dxa"/>
            <w:gridSpan w:val="2"/>
            <w:tcBorders>
              <w:top w:val="single" w:sz="8" w:space="0" w:color="000000"/>
              <w:left w:val="single" w:sz="8" w:space="0" w:color="000000"/>
              <w:bottom w:val="single" w:sz="8" w:space="0" w:color="000000"/>
              <w:right w:val="single" w:sz="8" w:space="0" w:color="000000"/>
            </w:tcBorders>
          </w:tcPr>
          <w:p>
            <w:pPr>
              <w:pStyle w:val="TableParagraph"/>
              <w:spacing w:before="107"/>
              <w:ind w:left="45" w:right="3"/>
              <w:jc w:val="center"/>
              <w:rPr>
                <w:rFonts w:ascii="Arial MT"/>
                <w:sz w:val="18"/>
              </w:rPr>
            </w:pPr>
            <w:r>
              <w:rPr>
                <w:rFonts w:ascii="Arial MT"/>
                <w:sz w:val="18"/>
              </w:rPr>
              <w:t>95%</w:t>
            </w:r>
            <w:r>
              <w:rPr>
                <w:rFonts w:ascii="Arial MT"/>
                <w:spacing w:val="-4"/>
                <w:sz w:val="18"/>
              </w:rPr>
              <w:t> </w:t>
            </w:r>
            <w:r>
              <w:rPr>
                <w:rFonts w:ascii="Arial MT"/>
                <w:spacing w:val="-2"/>
                <w:sz w:val="18"/>
              </w:rPr>
              <w:t>Confidence</w:t>
            </w:r>
          </w:p>
          <w:p>
            <w:pPr>
              <w:pStyle w:val="TableParagraph"/>
              <w:spacing w:line="320" w:lineRule="atLeast"/>
              <w:ind w:left="45"/>
              <w:jc w:val="center"/>
              <w:rPr>
                <w:rFonts w:ascii="Arial MT"/>
                <w:sz w:val="18"/>
              </w:rPr>
            </w:pPr>
            <w:r>
              <w:rPr>
                <w:rFonts w:ascii="Arial MT"/>
                <w:sz w:val="18"/>
              </w:rPr>
              <w:t>Interval</w:t>
            </w:r>
            <w:r>
              <w:rPr>
                <w:rFonts w:ascii="Arial MT"/>
                <w:spacing w:val="-15"/>
                <w:sz w:val="18"/>
              </w:rPr>
              <w:t> </w:t>
            </w:r>
            <w:r>
              <w:rPr>
                <w:rFonts w:ascii="Arial MT"/>
                <w:sz w:val="18"/>
              </w:rPr>
              <w:t>of</w:t>
            </w:r>
            <w:r>
              <w:rPr>
                <w:rFonts w:ascii="Arial MT"/>
                <w:spacing w:val="-12"/>
                <w:sz w:val="18"/>
              </w:rPr>
              <w:t> </w:t>
            </w:r>
            <w:r>
              <w:rPr>
                <w:rFonts w:ascii="Arial MT"/>
                <w:sz w:val="18"/>
              </w:rPr>
              <w:t>the </w:t>
            </w:r>
            <w:r>
              <w:rPr>
                <w:rFonts w:ascii="Arial MT"/>
                <w:spacing w:val="-2"/>
                <w:sz w:val="18"/>
              </w:rPr>
              <w:t>Difference</w:t>
            </w:r>
          </w:p>
        </w:tc>
      </w:tr>
      <w:tr>
        <w:trPr>
          <w:trHeight w:val="312" w:hRule="atLeast"/>
        </w:trPr>
        <w:tc>
          <w:tcPr>
            <w:tcW w:w="2342" w:type="dxa"/>
            <w:gridSpan w:val="2"/>
            <w:vMerge/>
            <w:tcBorders>
              <w:top w:val="nil"/>
            </w:tcBorders>
          </w:tcPr>
          <w:p>
            <w:pPr>
              <w:rPr>
                <w:sz w:val="2"/>
                <w:szCs w:val="2"/>
              </w:rPr>
            </w:pPr>
          </w:p>
        </w:tc>
        <w:tc>
          <w:tcPr>
            <w:tcW w:w="759" w:type="dxa"/>
            <w:vMerge/>
            <w:tcBorders>
              <w:top w:val="nil"/>
              <w:right w:val="single" w:sz="8" w:space="0" w:color="000000"/>
            </w:tcBorders>
          </w:tcPr>
          <w:p>
            <w:pPr>
              <w:rPr>
                <w:sz w:val="2"/>
                <w:szCs w:val="2"/>
              </w:rPr>
            </w:pPr>
          </w:p>
        </w:tc>
        <w:tc>
          <w:tcPr>
            <w:tcW w:w="770" w:type="dxa"/>
            <w:vMerge/>
            <w:tcBorders>
              <w:top w:val="nil"/>
              <w:left w:val="single" w:sz="8" w:space="0" w:color="000000"/>
              <w:right w:val="single" w:sz="8" w:space="0" w:color="000000"/>
            </w:tcBorders>
          </w:tcPr>
          <w:p>
            <w:pPr>
              <w:rPr>
                <w:sz w:val="2"/>
                <w:szCs w:val="2"/>
              </w:rPr>
            </w:pPr>
          </w:p>
        </w:tc>
        <w:tc>
          <w:tcPr>
            <w:tcW w:w="508" w:type="dxa"/>
            <w:vMerge/>
            <w:tcBorders>
              <w:top w:val="nil"/>
              <w:left w:val="single" w:sz="8" w:space="0" w:color="000000"/>
              <w:right w:val="single" w:sz="8" w:space="0" w:color="000000"/>
            </w:tcBorders>
          </w:tcPr>
          <w:p>
            <w:pPr>
              <w:rPr>
                <w:sz w:val="2"/>
                <w:szCs w:val="2"/>
              </w:rPr>
            </w:pPr>
          </w:p>
        </w:tc>
        <w:tc>
          <w:tcPr>
            <w:tcW w:w="789" w:type="dxa"/>
            <w:vMerge/>
            <w:tcBorders>
              <w:top w:val="nil"/>
              <w:left w:val="single" w:sz="8" w:space="0" w:color="000000"/>
              <w:right w:val="single" w:sz="8" w:space="0" w:color="000000"/>
            </w:tcBorders>
          </w:tcPr>
          <w:p>
            <w:pPr>
              <w:rPr>
                <w:sz w:val="2"/>
                <w:szCs w:val="2"/>
              </w:rPr>
            </w:pPr>
          </w:p>
        </w:tc>
        <w:tc>
          <w:tcPr>
            <w:tcW w:w="726" w:type="dxa"/>
            <w:vMerge/>
            <w:tcBorders>
              <w:top w:val="nil"/>
              <w:left w:val="single" w:sz="8" w:space="0" w:color="000000"/>
              <w:right w:val="single" w:sz="8" w:space="0" w:color="000000"/>
            </w:tcBorders>
          </w:tcPr>
          <w:p>
            <w:pPr>
              <w:rPr>
                <w:sz w:val="2"/>
                <w:szCs w:val="2"/>
              </w:rPr>
            </w:pPr>
          </w:p>
        </w:tc>
        <w:tc>
          <w:tcPr>
            <w:tcW w:w="959" w:type="dxa"/>
            <w:vMerge/>
            <w:tcBorders>
              <w:top w:val="nil"/>
              <w:left w:val="single" w:sz="8" w:space="0" w:color="000000"/>
              <w:right w:val="single" w:sz="8" w:space="0" w:color="000000"/>
            </w:tcBorders>
          </w:tcPr>
          <w:p>
            <w:pPr>
              <w:rPr>
                <w:sz w:val="2"/>
                <w:szCs w:val="2"/>
              </w:rPr>
            </w:pPr>
          </w:p>
        </w:tc>
        <w:tc>
          <w:tcPr>
            <w:tcW w:w="967" w:type="dxa"/>
            <w:vMerge/>
            <w:tcBorders>
              <w:top w:val="nil"/>
              <w:left w:val="single" w:sz="8" w:space="0" w:color="000000"/>
              <w:right w:val="single" w:sz="8" w:space="0" w:color="000000"/>
            </w:tcBorders>
          </w:tcPr>
          <w:p>
            <w:pPr>
              <w:rPr>
                <w:sz w:val="2"/>
                <w:szCs w:val="2"/>
              </w:rPr>
            </w:pPr>
          </w:p>
        </w:tc>
        <w:tc>
          <w:tcPr>
            <w:tcW w:w="762" w:type="dxa"/>
            <w:tcBorders>
              <w:top w:val="single" w:sz="8" w:space="0" w:color="000000"/>
              <w:left w:val="single" w:sz="8" w:space="0" w:color="000000"/>
              <w:right w:val="single" w:sz="8" w:space="0" w:color="000000"/>
            </w:tcBorders>
          </w:tcPr>
          <w:p>
            <w:pPr>
              <w:pStyle w:val="TableParagraph"/>
              <w:spacing w:line="184" w:lineRule="exact" w:before="109"/>
              <w:ind w:left="45"/>
              <w:jc w:val="center"/>
              <w:rPr>
                <w:rFonts w:ascii="Arial MT"/>
                <w:sz w:val="18"/>
              </w:rPr>
            </w:pPr>
            <w:r>
              <w:rPr>
                <w:rFonts w:ascii="Arial MT"/>
                <w:spacing w:val="-4"/>
                <w:sz w:val="18"/>
              </w:rPr>
              <w:t>Lower</w:t>
            </w:r>
          </w:p>
        </w:tc>
        <w:tc>
          <w:tcPr>
            <w:tcW w:w="772" w:type="dxa"/>
            <w:tcBorders>
              <w:top w:val="single" w:sz="8" w:space="0" w:color="000000"/>
              <w:left w:val="single" w:sz="8" w:space="0" w:color="000000"/>
            </w:tcBorders>
          </w:tcPr>
          <w:p>
            <w:pPr>
              <w:pStyle w:val="TableParagraph"/>
              <w:spacing w:line="184" w:lineRule="exact" w:before="109"/>
              <w:ind w:left="57"/>
              <w:jc w:val="center"/>
              <w:rPr>
                <w:rFonts w:ascii="Arial MT"/>
                <w:sz w:val="18"/>
              </w:rPr>
            </w:pPr>
            <w:r>
              <w:rPr>
                <w:rFonts w:ascii="Arial MT"/>
                <w:spacing w:val="-2"/>
                <w:sz w:val="18"/>
              </w:rPr>
              <w:t>Upper</w:t>
            </w:r>
          </w:p>
        </w:tc>
      </w:tr>
      <w:tr>
        <w:trPr>
          <w:trHeight w:val="1015" w:hRule="atLeast"/>
        </w:trPr>
        <w:tc>
          <w:tcPr>
            <w:tcW w:w="976" w:type="dxa"/>
            <w:vMerge w:val="restart"/>
            <w:tcBorders>
              <w:right w:val="nil"/>
            </w:tcBorders>
          </w:tcPr>
          <w:p>
            <w:pPr>
              <w:pStyle w:val="TableParagraph"/>
              <w:rPr>
                <w:rFonts w:ascii="Arial"/>
                <w:b/>
                <w:sz w:val="18"/>
              </w:rPr>
            </w:pPr>
          </w:p>
          <w:p>
            <w:pPr>
              <w:pStyle w:val="TableParagraph"/>
              <w:rPr>
                <w:rFonts w:ascii="Arial"/>
                <w:b/>
                <w:sz w:val="18"/>
              </w:rPr>
            </w:pPr>
          </w:p>
          <w:p>
            <w:pPr>
              <w:pStyle w:val="TableParagraph"/>
              <w:spacing w:before="150"/>
              <w:rPr>
                <w:rFonts w:ascii="Arial"/>
                <w:b/>
                <w:sz w:val="18"/>
              </w:rPr>
            </w:pPr>
          </w:p>
          <w:p>
            <w:pPr>
              <w:pStyle w:val="TableParagraph"/>
              <w:spacing w:line="369" w:lineRule="auto"/>
              <w:ind w:left="75" w:right="73"/>
              <w:rPr>
                <w:rFonts w:ascii="Arial MT"/>
                <w:sz w:val="18"/>
              </w:rPr>
            </w:pPr>
            <w:r>
              <w:rPr>
                <w:rFonts w:ascii="Arial MT"/>
                <w:spacing w:val="-2"/>
                <w:sz w:val="18"/>
              </w:rPr>
              <w:t>Employee relations</w:t>
            </w:r>
          </w:p>
        </w:tc>
        <w:tc>
          <w:tcPr>
            <w:tcW w:w="1366" w:type="dxa"/>
            <w:tcBorders>
              <w:left w:val="nil"/>
              <w:bottom w:val="nil"/>
            </w:tcBorders>
          </w:tcPr>
          <w:p>
            <w:pPr>
              <w:pStyle w:val="TableParagraph"/>
              <w:spacing w:line="369" w:lineRule="auto" w:before="111"/>
              <w:ind w:left="113" w:right="152"/>
              <w:rPr>
                <w:rFonts w:ascii="Arial MT"/>
                <w:sz w:val="18"/>
              </w:rPr>
            </w:pPr>
            <w:r>
              <w:rPr>
                <w:rFonts w:ascii="Arial MT"/>
                <w:spacing w:val="-2"/>
                <w:sz w:val="18"/>
              </w:rPr>
              <w:t>Equal variances</w:t>
            </w:r>
          </w:p>
          <w:p>
            <w:pPr>
              <w:pStyle w:val="TableParagraph"/>
              <w:spacing w:before="3"/>
              <w:ind w:left="113"/>
              <w:rPr>
                <w:rFonts w:ascii="Arial MT"/>
                <w:sz w:val="18"/>
              </w:rPr>
            </w:pPr>
            <w:r>
              <w:rPr>
                <w:rFonts w:ascii="Arial MT"/>
                <w:spacing w:val="-2"/>
                <w:sz w:val="18"/>
              </w:rPr>
              <w:t>assumed</w:t>
            </w:r>
          </w:p>
        </w:tc>
        <w:tc>
          <w:tcPr>
            <w:tcW w:w="759" w:type="dxa"/>
            <w:vMerge w:val="restart"/>
            <w:tcBorders>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333"/>
              <w:rPr>
                <w:rFonts w:ascii="Arial MT"/>
                <w:sz w:val="18"/>
              </w:rPr>
            </w:pPr>
            <w:r>
              <w:rPr>
                <w:rFonts w:ascii="Arial MT"/>
                <w:spacing w:val="-4"/>
                <w:sz w:val="18"/>
              </w:rPr>
              <w:t>.048</w:t>
            </w:r>
          </w:p>
        </w:tc>
        <w:tc>
          <w:tcPr>
            <w:tcW w:w="770" w:type="dxa"/>
            <w:vMerge w:val="restart"/>
            <w:tcBorders>
              <w:left w:val="single" w:sz="8" w:space="0" w:color="000000"/>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359"/>
              <w:rPr>
                <w:rFonts w:ascii="Arial MT"/>
                <w:sz w:val="18"/>
              </w:rPr>
            </w:pPr>
            <w:r>
              <w:rPr>
                <w:rFonts w:ascii="Arial MT"/>
                <w:spacing w:val="-4"/>
                <w:sz w:val="18"/>
              </w:rPr>
              <w:t>.826</w:t>
            </w:r>
          </w:p>
        </w:tc>
        <w:tc>
          <w:tcPr>
            <w:tcW w:w="508"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61"/>
              <w:jc w:val="center"/>
              <w:rPr>
                <w:rFonts w:ascii="Arial MT"/>
                <w:sz w:val="18"/>
              </w:rPr>
            </w:pPr>
            <w:r>
              <w:rPr>
                <w:rFonts w:ascii="Arial MT"/>
                <w:spacing w:val="-4"/>
                <w:sz w:val="18"/>
              </w:rPr>
              <w:t>.125</w:t>
            </w:r>
          </w:p>
        </w:tc>
        <w:tc>
          <w:tcPr>
            <w:tcW w:w="789"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3"/>
              <w:jc w:val="right"/>
              <w:rPr>
                <w:rFonts w:ascii="Arial MT"/>
                <w:sz w:val="18"/>
              </w:rPr>
            </w:pPr>
            <w:r>
              <w:rPr>
                <w:rFonts w:ascii="Arial MT"/>
                <w:spacing w:val="-5"/>
                <w:sz w:val="18"/>
              </w:rPr>
              <w:t>296</w:t>
            </w:r>
          </w:p>
        </w:tc>
        <w:tc>
          <w:tcPr>
            <w:tcW w:w="726"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5"/>
              <w:jc w:val="right"/>
              <w:rPr>
                <w:rFonts w:ascii="Arial MT"/>
                <w:sz w:val="18"/>
              </w:rPr>
            </w:pPr>
            <w:r>
              <w:rPr>
                <w:rFonts w:ascii="Arial MT"/>
                <w:spacing w:val="-4"/>
                <w:sz w:val="18"/>
              </w:rPr>
              <w:t>.900</w:t>
            </w:r>
          </w:p>
        </w:tc>
        <w:tc>
          <w:tcPr>
            <w:tcW w:w="959"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2"/>
              <w:jc w:val="right"/>
              <w:rPr>
                <w:rFonts w:ascii="Arial MT"/>
                <w:sz w:val="18"/>
              </w:rPr>
            </w:pPr>
            <w:r>
              <w:rPr>
                <w:rFonts w:ascii="Arial MT"/>
                <w:spacing w:val="-2"/>
                <w:sz w:val="18"/>
              </w:rPr>
              <w:t>.00364</w:t>
            </w:r>
          </w:p>
        </w:tc>
        <w:tc>
          <w:tcPr>
            <w:tcW w:w="967"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right="39"/>
              <w:jc w:val="right"/>
              <w:rPr>
                <w:rFonts w:ascii="Arial MT"/>
                <w:sz w:val="18"/>
              </w:rPr>
            </w:pPr>
            <w:r>
              <w:rPr>
                <w:rFonts w:ascii="Arial MT"/>
                <w:spacing w:val="-2"/>
                <w:sz w:val="18"/>
              </w:rPr>
              <w:t>.02906</w:t>
            </w:r>
          </w:p>
        </w:tc>
        <w:tc>
          <w:tcPr>
            <w:tcW w:w="762" w:type="dxa"/>
            <w:tcBorders>
              <w:left w:val="single" w:sz="8" w:space="0" w:color="000000"/>
              <w:bottom w:val="nil"/>
              <w:right w:val="single" w:sz="8" w:space="0" w:color="000000"/>
            </w:tcBorders>
          </w:tcPr>
          <w:p>
            <w:pPr>
              <w:pStyle w:val="TableParagraph"/>
              <w:rPr>
                <w:rFonts w:ascii="Arial"/>
                <w:b/>
                <w:sz w:val="18"/>
              </w:rPr>
            </w:pPr>
          </w:p>
          <w:p>
            <w:pPr>
              <w:pStyle w:val="TableParagraph"/>
              <w:spacing w:before="16"/>
              <w:rPr>
                <w:rFonts w:ascii="Arial"/>
                <w:b/>
                <w:sz w:val="18"/>
              </w:rPr>
            </w:pPr>
          </w:p>
          <w:p>
            <w:pPr>
              <w:pStyle w:val="TableParagraph"/>
              <w:ind w:left="66"/>
              <w:jc w:val="center"/>
              <w:rPr>
                <w:rFonts w:ascii="Arial MT"/>
                <w:sz w:val="18"/>
              </w:rPr>
            </w:pPr>
            <w:r>
              <w:rPr>
                <w:rFonts w:ascii="Arial MT"/>
                <w:spacing w:val="-2"/>
                <w:sz w:val="18"/>
              </w:rPr>
              <w:t>-.05355</w:t>
            </w:r>
          </w:p>
        </w:tc>
        <w:tc>
          <w:tcPr>
            <w:tcW w:w="772" w:type="dxa"/>
            <w:tcBorders>
              <w:left w:val="single" w:sz="8" w:space="0" w:color="000000"/>
              <w:bottom w:val="nil"/>
            </w:tcBorders>
          </w:tcPr>
          <w:p>
            <w:pPr>
              <w:pStyle w:val="TableParagraph"/>
              <w:rPr>
                <w:rFonts w:ascii="Arial"/>
                <w:b/>
                <w:sz w:val="18"/>
              </w:rPr>
            </w:pPr>
          </w:p>
          <w:p>
            <w:pPr>
              <w:pStyle w:val="TableParagraph"/>
              <w:spacing w:before="16"/>
              <w:rPr>
                <w:rFonts w:ascii="Arial"/>
                <w:b/>
                <w:sz w:val="18"/>
              </w:rPr>
            </w:pPr>
          </w:p>
          <w:p>
            <w:pPr>
              <w:pStyle w:val="TableParagraph"/>
              <w:ind w:left="131"/>
              <w:jc w:val="center"/>
              <w:rPr>
                <w:rFonts w:ascii="Arial MT"/>
                <w:sz w:val="18"/>
              </w:rPr>
            </w:pPr>
            <w:r>
              <w:rPr>
                <w:rFonts w:ascii="Arial MT"/>
                <w:spacing w:val="-2"/>
                <w:sz w:val="18"/>
              </w:rPr>
              <w:t>.06084</w:t>
            </w:r>
          </w:p>
        </w:tc>
      </w:tr>
      <w:tr>
        <w:trPr>
          <w:trHeight w:val="896" w:hRule="atLeast"/>
        </w:trPr>
        <w:tc>
          <w:tcPr>
            <w:tcW w:w="976" w:type="dxa"/>
            <w:vMerge/>
            <w:tcBorders>
              <w:top w:val="nil"/>
              <w:right w:val="nil"/>
            </w:tcBorders>
          </w:tcPr>
          <w:p>
            <w:pPr>
              <w:rPr>
                <w:sz w:val="2"/>
                <w:szCs w:val="2"/>
              </w:rPr>
            </w:pPr>
          </w:p>
        </w:tc>
        <w:tc>
          <w:tcPr>
            <w:tcW w:w="1366" w:type="dxa"/>
            <w:tcBorders>
              <w:top w:val="nil"/>
              <w:left w:val="nil"/>
            </w:tcBorders>
          </w:tcPr>
          <w:p>
            <w:pPr>
              <w:pStyle w:val="TableParagraph"/>
              <w:spacing w:before="51"/>
              <w:ind w:left="113"/>
              <w:rPr>
                <w:rFonts w:ascii="Arial MT"/>
                <w:sz w:val="18"/>
              </w:rPr>
            </w:pPr>
            <w:r>
              <w:rPr>
                <w:rFonts w:ascii="Arial MT"/>
                <w:spacing w:val="-2"/>
                <w:sz w:val="18"/>
              </w:rPr>
              <w:t>Equal</w:t>
            </w:r>
          </w:p>
          <w:p>
            <w:pPr>
              <w:pStyle w:val="TableParagraph"/>
              <w:spacing w:line="320" w:lineRule="atLeast"/>
              <w:ind w:left="113" w:right="152"/>
              <w:rPr>
                <w:rFonts w:ascii="Arial MT"/>
                <w:sz w:val="18"/>
              </w:rPr>
            </w:pPr>
            <w:r>
              <w:rPr>
                <w:rFonts w:ascii="Arial MT"/>
                <w:sz w:val="18"/>
              </w:rPr>
              <w:t>variances</w:t>
            </w:r>
            <w:r>
              <w:rPr>
                <w:rFonts w:ascii="Arial MT"/>
                <w:spacing w:val="-13"/>
                <w:sz w:val="18"/>
              </w:rPr>
              <w:t> </w:t>
            </w:r>
            <w:r>
              <w:rPr>
                <w:rFonts w:ascii="Arial MT"/>
                <w:sz w:val="18"/>
              </w:rPr>
              <w:t>not </w:t>
            </w:r>
            <w:r>
              <w:rPr>
                <w:rFonts w:ascii="Arial MT"/>
                <w:spacing w:val="-2"/>
                <w:sz w:val="18"/>
              </w:rPr>
              <w:t>assumed</w:t>
            </w:r>
          </w:p>
        </w:tc>
        <w:tc>
          <w:tcPr>
            <w:tcW w:w="759" w:type="dxa"/>
            <w:vMerge/>
            <w:tcBorders>
              <w:top w:val="nil"/>
              <w:right w:val="single" w:sz="8" w:space="0" w:color="000000"/>
            </w:tcBorders>
          </w:tcPr>
          <w:p>
            <w:pPr>
              <w:rPr>
                <w:sz w:val="2"/>
                <w:szCs w:val="2"/>
              </w:rPr>
            </w:pPr>
          </w:p>
        </w:tc>
        <w:tc>
          <w:tcPr>
            <w:tcW w:w="770" w:type="dxa"/>
            <w:vMerge/>
            <w:tcBorders>
              <w:top w:val="nil"/>
              <w:left w:val="single" w:sz="8" w:space="0" w:color="000000"/>
              <w:right w:val="single" w:sz="8" w:space="0" w:color="000000"/>
            </w:tcBorders>
          </w:tcPr>
          <w:p>
            <w:pPr>
              <w:rPr>
                <w:sz w:val="2"/>
                <w:szCs w:val="2"/>
              </w:rPr>
            </w:pPr>
          </w:p>
        </w:tc>
        <w:tc>
          <w:tcPr>
            <w:tcW w:w="508"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left="61"/>
              <w:jc w:val="center"/>
              <w:rPr>
                <w:rFonts w:ascii="Arial MT"/>
                <w:sz w:val="18"/>
              </w:rPr>
            </w:pPr>
            <w:r>
              <w:rPr>
                <w:rFonts w:ascii="Arial MT"/>
                <w:spacing w:val="-4"/>
                <w:sz w:val="18"/>
              </w:rPr>
              <w:t>.124</w:t>
            </w:r>
          </w:p>
        </w:tc>
        <w:tc>
          <w:tcPr>
            <w:tcW w:w="789"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5"/>
              <w:jc w:val="right"/>
              <w:rPr>
                <w:rFonts w:ascii="Arial MT"/>
                <w:sz w:val="18"/>
              </w:rPr>
            </w:pPr>
            <w:r>
              <w:rPr>
                <w:rFonts w:ascii="Arial MT"/>
                <w:spacing w:val="-2"/>
                <w:sz w:val="18"/>
              </w:rPr>
              <w:t>182.067</w:t>
            </w:r>
          </w:p>
        </w:tc>
        <w:tc>
          <w:tcPr>
            <w:tcW w:w="726"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5"/>
              <w:jc w:val="right"/>
              <w:rPr>
                <w:rFonts w:ascii="Arial MT"/>
                <w:sz w:val="18"/>
              </w:rPr>
            </w:pPr>
            <w:r>
              <w:rPr>
                <w:rFonts w:ascii="Arial MT"/>
                <w:spacing w:val="-4"/>
                <w:sz w:val="18"/>
              </w:rPr>
              <w:t>.901</w:t>
            </w:r>
          </w:p>
        </w:tc>
        <w:tc>
          <w:tcPr>
            <w:tcW w:w="959"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2"/>
              <w:jc w:val="right"/>
              <w:rPr>
                <w:rFonts w:ascii="Arial MT"/>
                <w:sz w:val="18"/>
              </w:rPr>
            </w:pPr>
            <w:r>
              <w:rPr>
                <w:rFonts w:ascii="Arial MT"/>
                <w:spacing w:val="-2"/>
                <w:sz w:val="18"/>
              </w:rPr>
              <w:t>.00364</w:t>
            </w:r>
          </w:p>
        </w:tc>
        <w:tc>
          <w:tcPr>
            <w:tcW w:w="967"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right="39"/>
              <w:jc w:val="right"/>
              <w:rPr>
                <w:rFonts w:ascii="Arial MT"/>
                <w:sz w:val="18"/>
              </w:rPr>
            </w:pPr>
            <w:r>
              <w:rPr>
                <w:rFonts w:ascii="Arial MT"/>
                <w:spacing w:val="-2"/>
                <w:sz w:val="18"/>
              </w:rPr>
              <w:t>.02936</w:t>
            </w:r>
          </w:p>
        </w:tc>
        <w:tc>
          <w:tcPr>
            <w:tcW w:w="762" w:type="dxa"/>
            <w:tcBorders>
              <w:top w:val="nil"/>
              <w:left w:val="single" w:sz="8" w:space="0" w:color="000000"/>
              <w:right w:val="single" w:sz="8" w:space="0" w:color="000000"/>
            </w:tcBorders>
          </w:tcPr>
          <w:p>
            <w:pPr>
              <w:pStyle w:val="TableParagraph"/>
              <w:spacing w:before="163"/>
              <w:rPr>
                <w:rFonts w:ascii="Arial"/>
                <w:b/>
                <w:sz w:val="18"/>
              </w:rPr>
            </w:pPr>
          </w:p>
          <w:p>
            <w:pPr>
              <w:pStyle w:val="TableParagraph"/>
              <w:ind w:left="66"/>
              <w:jc w:val="center"/>
              <w:rPr>
                <w:rFonts w:ascii="Arial MT"/>
                <w:sz w:val="18"/>
              </w:rPr>
            </w:pPr>
            <w:r>
              <w:rPr>
                <w:rFonts w:ascii="Arial MT"/>
                <w:spacing w:val="-2"/>
                <w:sz w:val="18"/>
              </w:rPr>
              <w:t>-.05429</w:t>
            </w:r>
          </w:p>
        </w:tc>
        <w:tc>
          <w:tcPr>
            <w:tcW w:w="772" w:type="dxa"/>
            <w:tcBorders>
              <w:top w:val="nil"/>
              <w:left w:val="single" w:sz="8" w:space="0" w:color="000000"/>
            </w:tcBorders>
          </w:tcPr>
          <w:p>
            <w:pPr>
              <w:pStyle w:val="TableParagraph"/>
              <w:spacing w:before="163"/>
              <w:rPr>
                <w:rFonts w:ascii="Arial"/>
                <w:b/>
                <w:sz w:val="18"/>
              </w:rPr>
            </w:pPr>
          </w:p>
          <w:p>
            <w:pPr>
              <w:pStyle w:val="TableParagraph"/>
              <w:ind w:left="131"/>
              <w:jc w:val="center"/>
              <w:rPr>
                <w:rFonts w:ascii="Arial MT"/>
                <w:sz w:val="18"/>
              </w:rPr>
            </w:pPr>
            <w:r>
              <w:rPr>
                <w:rFonts w:ascii="Arial MT"/>
                <w:spacing w:val="-2"/>
                <w:sz w:val="18"/>
              </w:rPr>
              <w:t>.06158</w:t>
            </w:r>
          </w:p>
        </w:tc>
      </w:tr>
    </w:tbl>
    <w:p>
      <w:pPr>
        <w:spacing w:after="0"/>
        <w:jc w:val="center"/>
        <w:rPr>
          <w:rFonts w:ascii="Arial MT"/>
          <w:sz w:val="18"/>
        </w:rPr>
        <w:sectPr>
          <w:pgSz w:w="12240" w:h="15840"/>
          <w:pgMar w:header="761" w:footer="0" w:top="980" w:bottom="280" w:left="1200" w:right="240"/>
        </w:sectPr>
      </w:pPr>
    </w:p>
    <w:p>
      <w:pPr>
        <w:pStyle w:val="BodyText"/>
        <w:spacing w:before="155"/>
        <w:jc w:val="left"/>
        <w:rPr>
          <w:rFonts w:ascii="Arial"/>
          <w:b/>
          <w:sz w:val="26"/>
        </w:rPr>
      </w:pPr>
    </w:p>
    <w:p>
      <w:pPr>
        <w:spacing w:before="0"/>
        <w:ind w:left="240" w:right="0" w:firstLine="0"/>
        <w:jc w:val="left"/>
        <w:rPr>
          <w:rFonts w:ascii="Arial"/>
          <w:b/>
          <w:sz w:val="26"/>
        </w:rPr>
      </w:pPr>
      <w:r>
        <w:rPr>
          <w:rFonts w:ascii="Arial"/>
          <w:b/>
          <w:spacing w:val="-2"/>
          <w:sz w:val="26"/>
        </w:rPr>
        <w:t>Oneway</w:t>
      </w:r>
    </w:p>
    <w:p>
      <w:pPr>
        <w:pStyle w:val="BodyText"/>
        <w:jc w:val="left"/>
        <w:rPr>
          <w:rFonts w:ascii="Arial"/>
          <w:b/>
          <w:sz w:val="20"/>
        </w:rPr>
      </w:pPr>
    </w:p>
    <w:p>
      <w:pPr>
        <w:pStyle w:val="BodyText"/>
        <w:spacing w:before="38"/>
        <w:jc w:val="left"/>
        <w:rPr>
          <w:rFonts w:ascii="Arial"/>
          <w:b/>
          <w:sz w:val="20"/>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15"/>
        <w:gridCol w:w="1673"/>
        <w:gridCol w:w="1149"/>
        <w:gridCol w:w="1586"/>
        <w:gridCol w:w="1149"/>
        <w:gridCol w:w="1150"/>
      </w:tblGrid>
      <w:tr>
        <w:trPr>
          <w:trHeight w:val="263" w:hRule="atLeast"/>
        </w:trPr>
        <w:tc>
          <w:tcPr>
            <w:tcW w:w="1915" w:type="dxa"/>
            <w:tcBorders>
              <w:top w:val="nil"/>
              <w:left w:val="nil"/>
              <w:bottom w:val="nil"/>
              <w:right w:val="nil"/>
            </w:tcBorders>
          </w:tcPr>
          <w:p>
            <w:pPr>
              <w:pStyle w:val="TableParagraph"/>
              <w:rPr>
                <w:sz w:val="18"/>
              </w:rPr>
            </w:pPr>
          </w:p>
        </w:tc>
        <w:tc>
          <w:tcPr>
            <w:tcW w:w="1673" w:type="dxa"/>
            <w:tcBorders>
              <w:top w:val="nil"/>
              <w:left w:val="nil"/>
              <w:bottom w:val="nil"/>
              <w:right w:val="nil"/>
            </w:tcBorders>
          </w:tcPr>
          <w:p>
            <w:pPr>
              <w:pStyle w:val="TableParagraph"/>
              <w:rPr>
                <w:sz w:val="18"/>
              </w:rPr>
            </w:pPr>
          </w:p>
        </w:tc>
        <w:tc>
          <w:tcPr>
            <w:tcW w:w="1149" w:type="dxa"/>
            <w:tcBorders>
              <w:top w:val="nil"/>
              <w:left w:val="nil"/>
              <w:bottom w:val="nil"/>
              <w:right w:val="nil"/>
            </w:tcBorders>
          </w:tcPr>
          <w:p>
            <w:pPr>
              <w:pStyle w:val="TableParagraph"/>
              <w:spacing w:line="201" w:lineRule="exact"/>
              <w:ind w:right="78"/>
              <w:jc w:val="right"/>
              <w:rPr>
                <w:rFonts w:ascii="Arial"/>
                <w:b/>
                <w:sz w:val="18"/>
              </w:rPr>
            </w:pPr>
            <w:r>
              <w:rPr>
                <w:rFonts w:ascii="Arial"/>
                <w:b/>
                <w:spacing w:val="-2"/>
                <w:sz w:val="18"/>
              </w:rPr>
              <w:t>ANOVA</w:t>
            </w:r>
          </w:p>
        </w:tc>
        <w:tc>
          <w:tcPr>
            <w:tcW w:w="1586" w:type="dxa"/>
            <w:tcBorders>
              <w:top w:val="nil"/>
              <w:left w:val="nil"/>
              <w:bottom w:val="nil"/>
              <w:right w:val="nil"/>
            </w:tcBorders>
          </w:tcPr>
          <w:p>
            <w:pPr>
              <w:pStyle w:val="TableParagraph"/>
              <w:rPr>
                <w:sz w:val="18"/>
              </w:rPr>
            </w:pPr>
          </w:p>
        </w:tc>
        <w:tc>
          <w:tcPr>
            <w:tcW w:w="1149" w:type="dxa"/>
            <w:tcBorders>
              <w:top w:val="nil"/>
              <w:left w:val="nil"/>
              <w:bottom w:val="nil"/>
              <w:right w:val="nil"/>
            </w:tcBorders>
          </w:tcPr>
          <w:p>
            <w:pPr>
              <w:pStyle w:val="TableParagraph"/>
              <w:rPr>
                <w:sz w:val="18"/>
              </w:rPr>
            </w:pPr>
          </w:p>
        </w:tc>
        <w:tc>
          <w:tcPr>
            <w:tcW w:w="1150" w:type="dxa"/>
            <w:tcBorders>
              <w:top w:val="nil"/>
              <w:left w:val="nil"/>
              <w:bottom w:val="nil"/>
              <w:right w:val="nil"/>
            </w:tcBorders>
          </w:tcPr>
          <w:p>
            <w:pPr>
              <w:pStyle w:val="TableParagraph"/>
              <w:rPr>
                <w:sz w:val="18"/>
              </w:rPr>
            </w:pPr>
          </w:p>
        </w:tc>
      </w:tr>
      <w:tr>
        <w:trPr>
          <w:trHeight w:val="260" w:hRule="atLeast"/>
        </w:trPr>
        <w:tc>
          <w:tcPr>
            <w:tcW w:w="1915" w:type="dxa"/>
            <w:tcBorders>
              <w:top w:val="nil"/>
              <w:left w:val="nil"/>
              <w:right w:val="nil"/>
            </w:tcBorders>
          </w:tcPr>
          <w:p>
            <w:pPr>
              <w:pStyle w:val="TableParagraph"/>
              <w:spacing w:line="184" w:lineRule="exact" w:before="56"/>
              <w:ind w:left="79"/>
              <w:rPr>
                <w:rFonts w:ascii="Arial MT"/>
                <w:sz w:val="18"/>
              </w:rPr>
            </w:pPr>
            <w:r>
              <w:rPr>
                <w:rFonts w:ascii="Arial MT"/>
                <w:sz w:val="18"/>
              </w:rPr>
              <w:t>Resource</w:t>
            </w:r>
            <w:r>
              <w:rPr>
                <w:rFonts w:ascii="Arial MT"/>
                <w:spacing w:val="-10"/>
                <w:sz w:val="18"/>
              </w:rPr>
              <w:t> </w:t>
            </w:r>
            <w:r>
              <w:rPr>
                <w:rFonts w:ascii="Arial MT"/>
                <w:spacing w:val="-2"/>
                <w:sz w:val="18"/>
              </w:rPr>
              <w:t>practices</w:t>
            </w:r>
          </w:p>
        </w:tc>
        <w:tc>
          <w:tcPr>
            <w:tcW w:w="1673" w:type="dxa"/>
            <w:tcBorders>
              <w:top w:val="nil"/>
              <w:left w:val="nil"/>
              <w:right w:val="nil"/>
            </w:tcBorders>
          </w:tcPr>
          <w:p>
            <w:pPr>
              <w:pStyle w:val="TableParagraph"/>
              <w:rPr>
                <w:sz w:val="18"/>
              </w:rPr>
            </w:pPr>
          </w:p>
        </w:tc>
        <w:tc>
          <w:tcPr>
            <w:tcW w:w="1149" w:type="dxa"/>
            <w:tcBorders>
              <w:top w:val="nil"/>
              <w:left w:val="nil"/>
              <w:right w:val="nil"/>
            </w:tcBorders>
          </w:tcPr>
          <w:p>
            <w:pPr>
              <w:pStyle w:val="TableParagraph"/>
              <w:rPr>
                <w:sz w:val="18"/>
              </w:rPr>
            </w:pPr>
          </w:p>
        </w:tc>
        <w:tc>
          <w:tcPr>
            <w:tcW w:w="1586" w:type="dxa"/>
            <w:tcBorders>
              <w:top w:val="nil"/>
              <w:left w:val="nil"/>
              <w:right w:val="nil"/>
            </w:tcBorders>
          </w:tcPr>
          <w:p>
            <w:pPr>
              <w:pStyle w:val="TableParagraph"/>
              <w:rPr>
                <w:sz w:val="18"/>
              </w:rPr>
            </w:pPr>
          </w:p>
        </w:tc>
        <w:tc>
          <w:tcPr>
            <w:tcW w:w="1149" w:type="dxa"/>
            <w:tcBorders>
              <w:top w:val="nil"/>
              <w:left w:val="nil"/>
              <w:right w:val="nil"/>
            </w:tcBorders>
          </w:tcPr>
          <w:p>
            <w:pPr>
              <w:pStyle w:val="TableParagraph"/>
              <w:rPr>
                <w:sz w:val="18"/>
              </w:rPr>
            </w:pPr>
          </w:p>
        </w:tc>
        <w:tc>
          <w:tcPr>
            <w:tcW w:w="1150" w:type="dxa"/>
            <w:tcBorders>
              <w:top w:val="nil"/>
              <w:left w:val="nil"/>
              <w:right w:val="nil"/>
            </w:tcBorders>
          </w:tcPr>
          <w:p>
            <w:pPr>
              <w:pStyle w:val="TableParagraph"/>
              <w:rPr>
                <w:sz w:val="18"/>
              </w:rPr>
            </w:pPr>
          </w:p>
        </w:tc>
      </w:tr>
      <w:tr>
        <w:trPr>
          <w:trHeight w:val="315" w:hRule="atLeast"/>
        </w:trPr>
        <w:tc>
          <w:tcPr>
            <w:tcW w:w="1915" w:type="dxa"/>
          </w:tcPr>
          <w:p>
            <w:pPr>
              <w:pStyle w:val="TableParagraph"/>
              <w:rPr>
                <w:sz w:val="18"/>
              </w:rPr>
            </w:pPr>
          </w:p>
        </w:tc>
        <w:tc>
          <w:tcPr>
            <w:tcW w:w="1673" w:type="dxa"/>
            <w:tcBorders>
              <w:right w:val="single" w:sz="8" w:space="0" w:color="000000"/>
            </w:tcBorders>
          </w:tcPr>
          <w:p>
            <w:pPr>
              <w:pStyle w:val="TableParagraph"/>
              <w:spacing w:line="184" w:lineRule="exact" w:before="111"/>
              <w:ind w:left="193"/>
              <w:rPr>
                <w:rFonts w:ascii="Arial MT"/>
                <w:sz w:val="18"/>
              </w:rPr>
            </w:pPr>
            <w:r>
              <w:rPr>
                <w:rFonts w:ascii="Arial MT"/>
                <w:sz w:val="18"/>
              </w:rPr>
              <w:t>Sum of</w:t>
            </w:r>
            <w:r>
              <w:rPr>
                <w:rFonts w:ascii="Arial MT"/>
                <w:spacing w:val="-2"/>
                <w:sz w:val="18"/>
              </w:rPr>
              <w:t> Squares</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5"/>
                <w:sz w:val="18"/>
              </w:rPr>
              <w:t>df</w:t>
            </w:r>
          </w:p>
        </w:tc>
        <w:tc>
          <w:tcPr>
            <w:tcW w:w="1586" w:type="dxa"/>
            <w:tcBorders>
              <w:left w:val="single" w:sz="8" w:space="0" w:color="000000"/>
              <w:right w:val="single" w:sz="8" w:space="0" w:color="000000"/>
            </w:tcBorders>
          </w:tcPr>
          <w:p>
            <w:pPr>
              <w:pStyle w:val="TableParagraph"/>
              <w:spacing w:line="184" w:lineRule="exact" w:before="111"/>
              <w:ind w:left="262"/>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10"/>
                <w:sz w:val="18"/>
              </w:rPr>
              <w:t>F</w:t>
            </w:r>
          </w:p>
        </w:tc>
        <w:tc>
          <w:tcPr>
            <w:tcW w:w="1150" w:type="dxa"/>
            <w:tcBorders>
              <w:left w:val="single" w:sz="8" w:space="0" w:color="000000"/>
            </w:tcBorders>
          </w:tcPr>
          <w:p>
            <w:pPr>
              <w:pStyle w:val="TableParagraph"/>
              <w:spacing w:line="184" w:lineRule="exact" w:before="111"/>
              <w:ind w:left="48"/>
              <w:jc w:val="center"/>
              <w:rPr>
                <w:rFonts w:ascii="Arial MT"/>
                <w:sz w:val="18"/>
              </w:rPr>
            </w:pPr>
            <w:r>
              <w:rPr>
                <w:rFonts w:ascii="Arial MT"/>
                <w:spacing w:val="-4"/>
                <w:sz w:val="18"/>
              </w:rPr>
              <w:t>Sig.</w:t>
            </w:r>
          </w:p>
        </w:tc>
      </w:tr>
      <w:tr>
        <w:trPr>
          <w:trHeight w:val="354" w:hRule="atLeast"/>
        </w:trPr>
        <w:tc>
          <w:tcPr>
            <w:tcW w:w="1915" w:type="dxa"/>
            <w:tcBorders>
              <w:bottom w:val="nil"/>
            </w:tcBorders>
          </w:tcPr>
          <w:p>
            <w:pPr>
              <w:pStyle w:val="TableParagraph"/>
              <w:spacing w:before="111"/>
              <w:ind w:left="75"/>
              <w:rPr>
                <w:rFonts w:ascii="Arial MT"/>
                <w:sz w:val="18"/>
              </w:rPr>
            </w:pPr>
            <w:r>
              <w:rPr>
                <w:rFonts w:ascii="Arial MT"/>
                <w:sz w:val="18"/>
              </w:rPr>
              <w:t>Between</w:t>
            </w:r>
            <w:r>
              <w:rPr>
                <w:rFonts w:ascii="Arial MT"/>
                <w:spacing w:val="-5"/>
                <w:sz w:val="18"/>
              </w:rPr>
              <w:t> </w:t>
            </w:r>
            <w:r>
              <w:rPr>
                <w:rFonts w:ascii="Arial MT"/>
                <w:spacing w:val="-2"/>
                <w:sz w:val="18"/>
              </w:rPr>
              <w:t>Groups</w:t>
            </w:r>
          </w:p>
        </w:tc>
        <w:tc>
          <w:tcPr>
            <w:tcW w:w="1673" w:type="dxa"/>
            <w:tcBorders>
              <w:bottom w:val="nil"/>
              <w:right w:val="single" w:sz="8" w:space="0" w:color="000000"/>
            </w:tcBorders>
          </w:tcPr>
          <w:p>
            <w:pPr>
              <w:pStyle w:val="TableParagraph"/>
              <w:spacing w:before="111"/>
              <w:ind w:right="36"/>
              <w:jc w:val="right"/>
              <w:rPr>
                <w:rFonts w:ascii="Arial MT"/>
                <w:sz w:val="18"/>
              </w:rPr>
            </w:pPr>
            <w:r>
              <w:rPr>
                <w:rFonts w:ascii="Arial MT"/>
                <w:spacing w:val="-2"/>
                <w:sz w:val="18"/>
              </w:rPr>
              <w:t>41.574</w:t>
            </w:r>
          </w:p>
        </w:tc>
        <w:tc>
          <w:tcPr>
            <w:tcW w:w="1149" w:type="dxa"/>
            <w:tcBorders>
              <w:left w:val="single" w:sz="8" w:space="0" w:color="000000"/>
              <w:bottom w:val="nil"/>
              <w:right w:val="single" w:sz="8" w:space="0" w:color="000000"/>
            </w:tcBorders>
          </w:tcPr>
          <w:p>
            <w:pPr>
              <w:pStyle w:val="TableParagraph"/>
              <w:spacing w:before="111"/>
              <w:ind w:right="39"/>
              <w:jc w:val="right"/>
              <w:rPr>
                <w:rFonts w:ascii="Arial MT"/>
                <w:sz w:val="18"/>
              </w:rPr>
            </w:pPr>
            <w:r>
              <w:rPr>
                <w:rFonts w:ascii="Arial MT"/>
                <w:spacing w:val="-10"/>
                <w:sz w:val="18"/>
              </w:rPr>
              <w:t>2</w:t>
            </w:r>
          </w:p>
        </w:tc>
        <w:tc>
          <w:tcPr>
            <w:tcW w:w="1586" w:type="dxa"/>
            <w:tcBorders>
              <w:left w:val="single" w:sz="8" w:space="0" w:color="000000"/>
              <w:bottom w:val="nil"/>
              <w:right w:val="single" w:sz="8" w:space="0" w:color="000000"/>
            </w:tcBorders>
          </w:tcPr>
          <w:p>
            <w:pPr>
              <w:pStyle w:val="TableParagraph"/>
              <w:spacing w:before="111"/>
              <w:ind w:right="35"/>
              <w:jc w:val="right"/>
              <w:rPr>
                <w:rFonts w:ascii="Arial MT"/>
                <w:sz w:val="18"/>
              </w:rPr>
            </w:pPr>
            <w:r>
              <w:rPr>
                <w:rFonts w:ascii="Arial MT"/>
                <w:spacing w:val="-2"/>
                <w:sz w:val="18"/>
              </w:rPr>
              <w:t>20.787</w:t>
            </w:r>
          </w:p>
        </w:tc>
        <w:tc>
          <w:tcPr>
            <w:tcW w:w="1149" w:type="dxa"/>
            <w:vMerge w:val="restart"/>
            <w:tcBorders>
              <w:left w:val="single" w:sz="8" w:space="0" w:color="000000"/>
              <w:right w:val="single" w:sz="8" w:space="0" w:color="000000"/>
            </w:tcBorders>
          </w:tcPr>
          <w:p>
            <w:pPr>
              <w:pStyle w:val="TableParagraph"/>
              <w:spacing w:before="111"/>
              <w:ind w:left="639"/>
              <w:rPr>
                <w:rFonts w:ascii="Arial MT"/>
                <w:sz w:val="18"/>
              </w:rPr>
            </w:pPr>
            <w:r>
              <w:rPr>
                <w:rFonts w:ascii="Arial MT"/>
                <w:spacing w:val="-2"/>
                <w:sz w:val="18"/>
              </w:rPr>
              <w:t>4.759</w:t>
            </w:r>
          </w:p>
        </w:tc>
        <w:tc>
          <w:tcPr>
            <w:tcW w:w="1150" w:type="dxa"/>
            <w:vMerge w:val="restart"/>
            <w:tcBorders>
              <w:left w:val="single" w:sz="8" w:space="0" w:color="000000"/>
            </w:tcBorders>
          </w:tcPr>
          <w:p>
            <w:pPr>
              <w:pStyle w:val="TableParagraph"/>
              <w:spacing w:before="111"/>
              <w:ind w:left="732"/>
              <w:rPr>
                <w:rFonts w:ascii="Arial MT"/>
                <w:sz w:val="18"/>
              </w:rPr>
            </w:pPr>
            <w:r>
              <w:rPr>
                <w:rFonts w:ascii="Arial MT"/>
                <w:spacing w:val="-4"/>
                <w:sz w:val="18"/>
              </w:rPr>
              <w:t>.009</w:t>
            </w:r>
          </w:p>
        </w:tc>
      </w:tr>
      <w:tr>
        <w:trPr>
          <w:trHeight w:val="274" w:hRule="atLeast"/>
        </w:trPr>
        <w:tc>
          <w:tcPr>
            <w:tcW w:w="1915" w:type="dxa"/>
            <w:tcBorders>
              <w:top w:val="nil"/>
              <w:bottom w:val="nil"/>
            </w:tcBorders>
          </w:tcPr>
          <w:p>
            <w:pPr>
              <w:pStyle w:val="TableParagraph"/>
              <w:spacing w:before="30"/>
              <w:ind w:left="75"/>
              <w:rPr>
                <w:rFonts w:ascii="Arial MT"/>
                <w:sz w:val="18"/>
              </w:rPr>
            </w:pPr>
            <w:r>
              <w:rPr>
                <w:rFonts w:ascii="Arial MT"/>
                <w:sz w:val="18"/>
              </w:rPr>
              <w:t>Within</w:t>
            </w:r>
            <w:r>
              <w:rPr>
                <w:rFonts w:ascii="Arial MT"/>
                <w:spacing w:val="-1"/>
                <w:sz w:val="18"/>
              </w:rPr>
              <w:t> </w:t>
            </w:r>
            <w:r>
              <w:rPr>
                <w:rFonts w:ascii="Arial MT"/>
                <w:spacing w:val="-2"/>
                <w:sz w:val="18"/>
              </w:rPr>
              <w:t>Groups</w:t>
            </w:r>
          </w:p>
        </w:tc>
        <w:tc>
          <w:tcPr>
            <w:tcW w:w="1673" w:type="dxa"/>
            <w:tcBorders>
              <w:top w:val="nil"/>
              <w:bottom w:val="nil"/>
              <w:right w:val="single" w:sz="8" w:space="0" w:color="000000"/>
            </w:tcBorders>
          </w:tcPr>
          <w:p>
            <w:pPr>
              <w:pStyle w:val="TableParagraph"/>
              <w:spacing w:before="30"/>
              <w:ind w:right="37"/>
              <w:jc w:val="right"/>
              <w:rPr>
                <w:rFonts w:ascii="Arial MT"/>
                <w:sz w:val="18"/>
              </w:rPr>
            </w:pPr>
            <w:r>
              <w:rPr>
                <w:rFonts w:ascii="Arial MT"/>
                <w:spacing w:val="-2"/>
                <w:sz w:val="18"/>
              </w:rPr>
              <w:t>1290.822</w:t>
            </w:r>
          </w:p>
        </w:tc>
        <w:tc>
          <w:tcPr>
            <w:tcW w:w="1149" w:type="dxa"/>
            <w:tcBorders>
              <w:top w:val="nil"/>
              <w:left w:val="single" w:sz="8" w:space="0" w:color="000000"/>
              <w:bottom w:val="nil"/>
              <w:right w:val="single" w:sz="8" w:space="0" w:color="000000"/>
            </w:tcBorders>
          </w:tcPr>
          <w:p>
            <w:pPr>
              <w:pStyle w:val="TableParagraph"/>
              <w:spacing w:before="30"/>
              <w:ind w:right="34"/>
              <w:jc w:val="right"/>
              <w:rPr>
                <w:rFonts w:ascii="Arial MT"/>
                <w:sz w:val="18"/>
              </w:rPr>
            </w:pPr>
            <w:r>
              <w:rPr>
                <w:rFonts w:ascii="Arial MT"/>
                <w:spacing w:val="-5"/>
                <w:sz w:val="18"/>
              </w:rPr>
              <w:t>295</w:t>
            </w:r>
          </w:p>
        </w:tc>
        <w:tc>
          <w:tcPr>
            <w:tcW w:w="1586" w:type="dxa"/>
            <w:tcBorders>
              <w:top w:val="nil"/>
              <w:left w:val="single" w:sz="8" w:space="0" w:color="000000"/>
              <w:bottom w:val="nil"/>
              <w:right w:val="single" w:sz="8" w:space="0" w:color="000000"/>
            </w:tcBorders>
          </w:tcPr>
          <w:p>
            <w:pPr>
              <w:pStyle w:val="TableParagraph"/>
              <w:spacing w:before="30"/>
              <w:ind w:right="35"/>
              <w:jc w:val="right"/>
              <w:rPr>
                <w:rFonts w:ascii="Arial MT"/>
                <w:sz w:val="18"/>
              </w:rPr>
            </w:pPr>
            <w:r>
              <w:rPr>
                <w:rFonts w:ascii="Arial MT"/>
                <w:spacing w:val="-2"/>
                <w:sz w:val="18"/>
              </w:rPr>
              <w:t>4.394</w:t>
            </w: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r>
        <w:trPr>
          <w:trHeight w:val="237" w:hRule="atLeast"/>
        </w:trPr>
        <w:tc>
          <w:tcPr>
            <w:tcW w:w="1915" w:type="dxa"/>
            <w:tcBorders>
              <w:top w:val="nil"/>
            </w:tcBorders>
          </w:tcPr>
          <w:p>
            <w:pPr>
              <w:pStyle w:val="TableParagraph"/>
              <w:spacing w:line="186" w:lineRule="exact" w:before="30"/>
              <w:ind w:left="75"/>
              <w:rPr>
                <w:rFonts w:ascii="Arial MT"/>
                <w:sz w:val="18"/>
              </w:rPr>
            </w:pPr>
            <w:r>
              <w:rPr>
                <w:rFonts w:ascii="Arial MT"/>
                <w:spacing w:val="-2"/>
                <w:sz w:val="18"/>
              </w:rPr>
              <w:t>Total</w:t>
            </w:r>
          </w:p>
        </w:tc>
        <w:tc>
          <w:tcPr>
            <w:tcW w:w="1673" w:type="dxa"/>
            <w:tcBorders>
              <w:top w:val="nil"/>
              <w:right w:val="single" w:sz="8" w:space="0" w:color="000000"/>
            </w:tcBorders>
          </w:tcPr>
          <w:p>
            <w:pPr>
              <w:pStyle w:val="TableParagraph"/>
              <w:spacing w:line="186" w:lineRule="exact" w:before="30"/>
              <w:ind w:right="37"/>
              <w:jc w:val="right"/>
              <w:rPr>
                <w:rFonts w:ascii="Arial MT"/>
                <w:sz w:val="18"/>
              </w:rPr>
            </w:pPr>
            <w:r>
              <w:rPr>
                <w:rFonts w:ascii="Arial MT"/>
                <w:spacing w:val="-2"/>
                <w:sz w:val="18"/>
              </w:rPr>
              <w:t>1332.396</w:t>
            </w:r>
          </w:p>
        </w:tc>
        <w:tc>
          <w:tcPr>
            <w:tcW w:w="1149" w:type="dxa"/>
            <w:tcBorders>
              <w:top w:val="nil"/>
              <w:left w:val="single" w:sz="8" w:space="0" w:color="000000"/>
              <w:right w:val="single" w:sz="8" w:space="0" w:color="000000"/>
            </w:tcBorders>
          </w:tcPr>
          <w:p>
            <w:pPr>
              <w:pStyle w:val="TableParagraph"/>
              <w:spacing w:line="186" w:lineRule="exact" w:before="30"/>
              <w:ind w:right="34"/>
              <w:jc w:val="right"/>
              <w:rPr>
                <w:rFonts w:ascii="Arial MT"/>
                <w:sz w:val="18"/>
              </w:rPr>
            </w:pPr>
            <w:r>
              <w:rPr>
                <w:rFonts w:ascii="Arial MT"/>
                <w:spacing w:val="-5"/>
                <w:sz w:val="18"/>
              </w:rPr>
              <w:t>297</w:t>
            </w:r>
          </w:p>
        </w:tc>
        <w:tc>
          <w:tcPr>
            <w:tcW w:w="1586" w:type="dxa"/>
            <w:tcBorders>
              <w:top w:val="nil"/>
              <w:left w:val="single" w:sz="8" w:space="0" w:color="000000"/>
              <w:right w:val="single" w:sz="8" w:space="0" w:color="000000"/>
            </w:tcBorders>
          </w:tcPr>
          <w:p>
            <w:pPr>
              <w:pStyle w:val="TableParagraph"/>
              <w:rPr>
                <w:sz w:val="16"/>
              </w:rPr>
            </w:pP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bl>
    <w:p>
      <w:pPr>
        <w:pStyle w:val="BodyText"/>
        <w:spacing w:before="94"/>
        <w:jc w:val="left"/>
        <w:rPr>
          <w:rFonts w:ascii="Arial"/>
          <w:b/>
          <w:sz w:val="20"/>
        </w:rPr>
      </w:pPr>
    </w:p>
    <w:p>
      <w:pPr>
        <w:spacing w:after="0"/>
        <w:jc w:val="left"/>
        <w:rPr>
          <w:rFonts w:ascii="Arial"/>
          <w:sz w:val="20"/>
        </w:rPr>
        <w:sectPr>
          <w:pgSz w:w="12240" w:h="15840"/>
          <w:pgMar w:header="761" w:footer="0" w:top="980" w:bottom="280" w:left="1200" w:right="240"/>
        </w:sectPr>
      </w:pPr>
    </w:p>
    <w:p>
      <w:pPr>
        <w:spacing w:before="91"/>
        <w:ind w:left="240" w:right="0" w:firstLine="0"/>
        <w:jc w:val="left"/>
        <w:rPr>
          <w:rFonts w:ascii="Arial"/>
          <w:b/>
          <w:sz w:val="26"/>
        </w:rPr>
      </w:pPr>
      <w:r>
        <w:rPr>
          <w:rFonts w:ascii="Arial"/>
          <w:b/>
          <w:sz w:val="26"/>
        </w:rPr>
        <w:t>Post</w:t>
      </w:r>
      <w:r>
        <w:rPr>
          <w:rFonts w:ascii="Arial"/>
          <w:b/>
          <w:spacing w:val="-6"/>
          <w:sz w:val="26"/>
        </w:rPr>
        <w:t> </w:t>
      </w:r>
      <w:r>
        <w:rPr>
          <w:rFonts w:ascii="Arial"/>
          <w:b/>
          <w:sz w:val="26"/>
        </w:rPr>
        <w:t>Hoc</w:t>
      </w:r>
      <w:r>
        <w:rPr>
          <w:rFonts w:ascii="Arial"/>
          <w:b/>
          <w:spacing w:val="-5"/>
          <w:sz w:val="26"/>
        </w:rPr>
        <w:t> </w:t>
      </w:r>
      <w:r>
        <w:rPr>
          <w:rFonts w:ascii="Arial"/>
          <w:b/>
          <w:spacing w:val="-4"/>
          <w:sz w:val="26"/>
        </w:rPr>
        <w:t>Tests</w:t>
      </w:r>
    </w:p>
    <w:p>
      <w:pPr>
        <w:pStyle w:val="BodyText"/>
        <w:spacing w:before="137"/>
        <w:jc w:val="left"/>
        <w:rPr>
          <w:rFonts w:ascii="Arial"/>
          <w:b/>
          <w:sz w:val="26"/>
        </w:rPr>
      </w:pPr>
    </w:p>
    <w:p>
      <w:pPr>
        <w:spacing w:line="369" w:lineRule="auto" w:before="0"/>
        <w:ind w:left="350" w:right="0" w:hanging="51"/>
        <w:jc w:val="left"/>
        <w:rPr>
          <w:rFonts w:ascii="Arial MT"/>
          <w:sz w:val="18"/>
        </w:rPr>
      </w:pPr>
      <w:r>
        <w:rPr/>
        <mc:AlternateContent>
          <mc:Choice Requires="wps">
            <w:drawing>
              <wp:anchor distT="0" distB="0" distL="0" distR="0" allowOverlap="1" layoutInCell="1" locked="0" behindDoc="0" simplePos="0" relativeHeight="15741440">
                <wp:simplePos x="0" y="0"/>
                <wp:positionH relativeFrom="page">
                  <wp:posOffset>864412</wp:posOffset>
                </wp:positionH>
                <wp:positionV relativeFrom="paragraph">
                  <wp:posOffset>334784</wp:posOffset>
                </wp:positionV>
                <wp:extent cx="6045200" cy="1958975"/>
                <wp:effectExtent l="0" t="0" r="0" b="0"/>
                <wp:wrapNone/>
                <wp:docPr id="38" name="Textbox 38"/>
                <wp:cNvGraphicFramePr>
                  <a:graphicFrameLocks/>
                </wp:cNvGraphicFramePr>
                <a:graphic>
                  <a:graphicData uri="http://schemas.microsoft.com/office/word/2010/wordprocessingShape">
                    <wps:wsp>
                      <wps:cNvPr id="38" name="Textbox 38"/>
                      <wps:cNvSpPr txBox="1"/>
                      <wps:spPr>
                        <a:xfrm>
                          <a:off x="0" y="0"/>
                          <a:ext cx="6045200" cy="1958975"/>
                        </a:xfrm>
                        <a:prstGeom prst="rect">
                          <a:avLst/>
                        </a:prstGeom>
                      </wps:spPr>
                      <wps:txbx>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807"/>
                              <w:gridCol w:w="1292"/>
                              <w:gridCol w:w="929"/>
                              <w:gridCol w:w="888"/>
                              <w:gridCol w:w="1225"/>
                              <w:gridCol w:w="1222"/>
                            </w:tblGrid>
                            <w:tr>
                              <w:trPr>
                                <w:trHeight w:val="305" w:hRule="atLeast"/>
                              </w:trPr>
                              <w:tc>
                                <w:tcPr>
                                  <w:tcW w:w="3807" w:type="dxa"/>
                                  <w:vMerge w:val="restart"/>
                                </w:tcPr>
                                <w:p>
                                  <w:pPr>
                                    <w:pStyle w:val="TableParagraph"/>
                                    <w:tabs>
                                      <w:tab w:pos="1940" w:val="left" w:leader="none"/>
                                    </w:tabs>
                                    <w:spacing w:before="111"/>
                                    <w:ind w:left="75"/>
                                    <w:rPr>
                                      <w:rFonts w:ascii="Arial MT"/>
                                      <w:sz w:val="18"/>
                                    </w:rPr>
                                  </w:pPr>
                                  <w:r>
                                    <w:rPr>
                                      <w:rFonts w:ascii="Arial MT"/>
                                      <w:sz w:val="18"/>
                                    </w:rPr>
                                    <w:t>(I)</w:t>
                                  </w:r>
                                  <w:r>
                                    <w:rPr>
                                      <w:rFonts w:ascii="Arial MT"/>
                                      <w:spacing w:val="-2"/>
                                      <w:sz w:val="18"/>
                                    </w:rPr>
                                    <w:t> </w:t>
                                  </w:r>
                                  <w:r>
                                    <w:rPr>
                                      <w:rFonts w:ascii="Arial MT"/>
                                      <w:sz w:val="18"/>
                                    </w:rPr>
                                    <w:t>Years </w:t>
                                  </w:r>
                                  <w:r>
                                    <w:rPr>
                                      <w:rFonts w:ascii="Arial MT"/>
                                      <w:spacing w:val="-5"/>
                                      <w:sz w:val="18"/>
                                    </w:rPr>
                                    <w:t>of</w:t>
                                  </w:r>
                                  <w:r>
                                    <w:rPr>
                                      <w:rFonts w:ascii="Arial MT"/>
                                      <w:sz w:val="18"/>
                                    </w:rPr>
                                    <w:tab/>
                                    <w:t>(J)</w:t>
                                  </w:r>
                                  <w:r>
                                    <w:rPr>
                                      <w:rFonts w:ascii="Arial MT"/>
                                      <w:spacing w:val="-1"/>
                                      <w:sz w:val="18"/>
                                    </w:rPr>
                                    <w:t> </w:t>
                                  </w:r>
                                  <w:r>
                                    <w:rPr>
                                      <w:rFonts w:ascii="Arial MT"/>
                                      <w:sz w:val="18"/>
                                    </w:rPr>
                                    <w:t>Years</w:t>
                                  </w:r>
                                  <w:r>
                                    <w:rPr>
                                      <w:rFonts w:ascii="Arial MT"/>
                                      <w:spacing w:val="1"/>
                                      <w:sz w:val="18"/>
                                    </w:rPr>
                                    <w:t> </w:t>
                                  </w:r>
                                  <w:r>
                                    <w:rPr>
                                      <w:rFonts w:ascii="Arial MT"/>
                                      <w:spacing w:val="-5"/>
                                      <w:sz w:val="18"/>
                                    </w:rPr>
                                    <w:t>of</w:t>
                                  </w:r>
                                </w:p>
                                <w:p>
                                  <w:pPr>
                                    <w:pStyle w:val="TableParagraph"/>
                                    <w:tabs>
                                      <w:tab w:pos="1940" w:val="left" w:leader="none"/>
                                    </w:tabs>
                                    <w:spacing w:before="112"/>
                                    <w:ind w:left="75"/>
                                    <w:rPr>
                                      <w:rFonts w:ascii="Arial MT"/>
                                      <w:sz w:val="18"/>
                                    </w:rPr>
                                  </w:pPr>
                                  <w:r>
                                    <w:rPr>
                                      <w:rFonts w:ascii="Arial MT"/>
                                      <w:spacing w:val="-2"/>
                                      <w:sz w:val="18"/>
                                    </w:rPr>
                                    <w:t>experience</w:t>
                                  </w:r>
                                  <w:r>
                                    <w:rPr>
                                      <w:rFonts w:ascii="Arial MT"/>
                                      <w:sz w:val="18"/>
                                    </w:rPr>
                                    <w:tab/>
                                  </w:r>
                                  <w:r>
                                    <w:rPr>
                                      <w:rFonts w:ascii="Arial MT"/>
                                      <w:spacing w:val="-2"/>
                                      <w:sz w:val="18"/>
                                    </w:rPr>
                                    <w:t>experience</w:t>
                                  </w:r>
                                </w:p>
                              </w:tc>
                              <w:tc>
                                <w:tcPr>
                                  <w:tcW w:w="1292" w:type="dxa"/>
                                  <w:vMerge w:val="restart"/>
                                  <w:tcBorders>
                                    <w:right w:val="single" w:sz="8" w:space="0" w:color="000000"/>
                                  </w:tcBorders>
                                </w:tcPr>
                                <w:p>
                                  <w:pPr>
                                    <w:pStyle w:val="TableParagraph"/>
                                    <w:spacing w:line="369" w:lineRule="auto" w:before="111"/>
                                    <w:ind w:left="126" w:right="89" w:hanging="4"/>
                                    <w:jc w:val="center"/>
                                    <w:rPr>
                                      <w:rFonts w:ascii="Arial MT"/>
                                      <w:sz w:val="18"/>
                                    </w:rPr>
                                  </w:pPr>
                                  <w:r>
                                    <w:rPr>
                                      <w:rFonts w:ascii="Arial MT"/>
                                      <w:spacing w:val="-4"/>
                                      <w:sz w:val="18"/>
                                    </w:rPr>
                                    <w:t>Mean </w:t>
                                  </w:r>
                                  <w:r>
                                    <w:rPr>
                                      <w:rFonts w:ascii="Arial MT"/>
                                      <w:sz w:val="18"/>
                                    </w:rPr>
                                    <w:t>Difference</w:t>
                                  </w:r>
                                  <w:r>
                                    <w:rPr>
                                      <w:rFonts w:ascii="Arial MT"/>
                                      <w:spacing w:val="-13"/>
                                      <w:sz w:val="18"/>
                                    </w:rPr>
                                    <w:t> </w:t>
                                  </w:r>
                                  <w:r>
                                    <w:rPr>
                                      <w:rFonts w:ascii="Arial MT"/>
                                      <w:sz w:val="18"/>
                                    </w:rPr>
                                    <w:t>(I-</w:t>
                                  </w:r>
                                </w:p>
                                <w:p>
                                  <w:pPr>
                                    <w:pStyle w:val="TableParagraph"/>
                                    <w:spacing w:line="184" w:lineRule="exact" w:before="3"/>
                                    <w:ind w:left="38"/>
                                    <w:jc w:val="center"/>
                                    <w:rPr>
                                      <w:rFonts w:ascii="Arial MT"/>
                                      <w:sz w:val="18"/>
                                    </w:rPr>
                                  </w:pPr>
                                  <w:r>
                                    <w:rPr>
                                      <w:rFonts w:ascii="Arial MT"/>
                                      <w:spacing w:val="-5"/>
                                      <w:sz w:val="18"/>
                                    </w:rPr>
                                    <w:t>J)</w:t>
                                  </w:r>
                                </w:p>
                              </w:tc>
                              <w:tc>
                                <w:tcPr>
                                  <w:tcW w:w="929" w:type="dxa"/>
                                  <w:vMerge w:val="restart"/>
                                  <w:tcBorders>
                                    <w:left w:val="single" w:sz="8" w:space="0" w:color="000000"/>
                                    <w:right w:val="single" w:sz="8" w:space="0" w:color="000000"/>
                                  </w:tcBorders>
                                </w:tcPr>
                                <w:p>
                                  <w:pPr>
                                    <w:pStyle w:val="TableParagraph"/>
                                    <w:spacing w:before="111"/>
                                    <w:ind w:left="87"/>
                                    <w:rPr>
                                      <w:rFonts w:ascii="Arial MT"/>
                                      <w:sz w:val="18"/>
                                    </w:rPr>
                                  </w:pPr>
                                  <w:r>
                                    <w:rPr>
                                      <w:rFonts w:ascii="Arial MT"/>
                                      <w:sz w:val="18"/>
                                    </w:rPr>
                                    <w:t>Std.</w:t>
                                  </w:r>
                                  <w:r>
                                    <w:rPr>
                                      <w:rFonts w:ascii="Arial MT"/>
                                      <w:spacing w:val="-2"/>
                                      <w:sz w:val="18"/>
                                    </w:rPr>
                                    <w:t> Error</w:t>
                                  </w:r>
                                </w:p>
                              </w:tc>
                              <w:tc>
                                <w:tcPr>
                                  <w:tcW w:w="888" w:type="dxa"/>
                                  <w:vMerge w:val="restart"/>
                                  <w:tcBorders>
                                    <w:left w:val="single" w:sz="8" w:space="0" w:color="000000"/>
                                    <w:right w:val="single" w:sz="8" w:space="0" w:color="000000"/>
                                  </w:tcBorders>
                                </w:tcPr>
                                <w:p>
                                  <w:pPr>
                                    <w:pStyle w:val="TableParagraph"/>
                                    <w:spacing w:before="111"/>
                                    <w:ind w:left="296"/>
                                    <w:rPr>
                                      <w:rFonts w:ascii="Arial MT"/>
                                      <w:sz w:val="18"/>
                                    </w:rPr>
                                  </w:pPr>
                                  <w:r>
                                    <w:rPr>
                                      <w:rFonts w:ascii="Arial MT"/>
                                      <w:spacing w:val="-4"/>
                                      <w:sz w:val="18"/>
                                    </w:rPr>
                                    <w:t>Sig.</w:t>
                                  </w:r>
                                </w:p>
                              </w:tc>
                              <w:tc>
                                <w:tcPr>
                                  <w:tcW w:w="2447" w:type="dxa"/>
                                  <w:gridSpan w:val="2"/>
                                  <w:tcBorders>
                                    <w:left w:val="single" w:sz="8" w:space="0" w:color="000000"/>
                                    <w:bottom w:val="single" w:sz="8" w:space="0" w:color="000000"/>
                                    <w:right w:val="single" w:sz="8" w:space="0" w:color="000000"/>
                                  </w:tcBorders>
                                </w:tcPr>
                                <w:p>
                                  <w:pPr>
                                    <w:pStyle w:val="TableParagraph"/>
                                    <w:spacing w:line="174" w:lineRule="exact" w:before="111"/>
                                    <w:ind w:left="250"/>
                                    <w:rPr>
                                      <w:rFonts w:ascii="Arial MT"/>
                                      <w:sz w:val="18"/>
                                    </w:rPr>
                                  </w:pPr>
                                  <w:r>
                                    <w:rPr>
                                      <w:rFonts w:ascii="Arial MT"/>
                                      <w:sz w:val="18"/>
                                    </w:rPr>
                                    <w:t>95%</w:t>
                                  </w:r>
                                  <w:r>
                                    <w:rPr>
                                      <w:rFonts w:ascii="Arial MT"/>
                                      <w:spacing w:val="-7"/>
                                      <w:sz w:val="18"/>
                                    </w:rPr>
                                    <w:t> </w:t>
                                  </w:r>
                                  <w:r>
                                    <w:rPr>
                                      <w:rFonts w:ascii="Arial MT"/>
                                      <w:sz w:val="18"/>
                                    </w:rPr>
                                    <w:t>Confidence</w:t>
                                  </w:r>
                                  <w:r>
                                    <w:rPr>
                                      <w:rFonts w:ascii="Arial MT"/>
                                      <w:spacing w:val="-6"/>
                                      <w:sz w:val="18"/>
                                    </w:rPr>
                                    <w:t> </w:t>
                                  </w:r>
                                  <w:r>
                                    <w:rPr>
                                      <w:rFonts w:ascii="Arial MT"/>
                                      <w:spacing w:val="-2"/>
                                      <w:sz w:val="18"/>
                                    </w:rPr>
                                    <w:t>Interval</w:t>
                                  </w:r>
                                </w:p>
                              </w:tc>
                            </w:tr>
                            <w:tr>
                              <w:trPr>
                                <w:trHeight w:val="605" w:hRule="atLeast"/>
                              </w:trPr>
                              <w:tc>
                                <w:tcPr>
                                  <w:tcW w:w="3807" w:type="dxa"/>
                                  <w:vMerge/>
                                  <w:tcBorders>
                                    <w:top w:val="nil"/>
                                  </w:tcBorders>
                                </w:tcPr>
                                <w:p>
                                  <w:pPr>
                                    <w:rPr>
                                      <w:sz w:val="2"/>
                                      <w:szCs w:val="2"/>
                                    </w:rPr>
                                  </w:pPr>
                                </w:p>
                              </w:tc>
                              <w:tc>
                                <w:tcPr>
                                  <w:tcW w:w="1292" w:type="dxa"/>
                                  <w:vMerge/>
                                  <w:tcBorders>
                                    <w:top w:val="nil"/>
                                    <w:right w:val="single" w:sz="8" w:space="0" w:color="000000"/>
                                  </w:tcBorders>
                                </w:tcPr>
                                <w:p>
                                  <w:pPr>
                                    <w:rPr>
                                      <w:sz w:val="2"/>
                                      <w:szCs w:val="2"/>
                                    </w:rPr>
                                  </w:pPr>
                                </w:p>
                              </w:tc>
                              <w:tc>
                                <w:tcPr>
                                  <w:tcW w:w="929" w:type="dxa"/>
                                  <w:vMerge/>
                                  <w:tcBorders>
                                    <w:top w:val="nil"/>
                                    <w:left w:val="single" w:sz="8" w:space="0" w:color="000000"/>
                                    <w:right w:val="single" w:sz="8" w:space="0" w:color="000000"/>
                                  </w:tcBorders>
                                </w:tcPr>
                                <w:p>
                                  <w:pPr>
                                    <w:rPr>
                                      <w:sz w:val="2"/>
                                      <w:szCs w:val="2"/>
                                    </w:rPr>
                                  </w:pPr>
                                </w:p>
                              </w:tc>
                              <w:tc>
                                <w:tcPr>
                                  <w:tcW w:w="888" w:type="dxa"/>
                                  <w:vMerge/>
                                  <w:tcBorders>
                                    <w:top w:val="nil"/>
                                    <w:left w:val="single" w:sz="8" w:space="0" w:color="000000"/>
                                    <w:right w:val="single" w:sz="8" w:space="0" w:color="000000"/>
                                  </w:tcBorders>
                                </w:tcPr>
                                <w:p>
                                  <w:pPr>
                                    <w:rPr>
                                      <w:sz w:val="2"/>
                                      <w:szCs w:val="2"/>
                                    </w:rPr>
                                  </w:pPr>
                                </w:p>
                              </w:tc>
                              <w:tc>
                                <w:tcPr>
                                  <w:tcW w:w="1225" w:type="dxa"/>
                                  <w:tcBorders>
                                    <w:top w:val="single" w:sz="8" w:space="0" w:color="000000"/>
                                    <w:left w:val="single" w:sz="8" w:space="0" w:color="000000"/>
                                    <w:right w:val="single" w:sz="8" w:space="0" w:color="000000"/>
                                  </w:tcBorders>
                                </w:tcPr>
                                <w:p>
                                  <w:pPr>
                                    <w:pStyle w:val="TableParagraph"/>
                                    <w:spacing w:before="120"/>
                                    <w:ind w:left="90"/>
                                    <w:rPr>
                                      <w:rFonts w:ascii="Arial MT"/>
                                      <w:sz w:val="18"/>
                                    </w:rPr>
                                  </w:pPr>
                                  <w:r>
                                    <w:rPr>
                                      <w:rFonts w:ascii="Arial MT"/>
                                      <w:sz w:val="18"/>
                                    </w:rPr>
                                    <w:t>Lower</w:t>
                                  </w:r>
                                  <w:r>
                                    <w:rPr>
                                      <w:rFonts w:ascii="Arial MT"/>
                                      <w:spacing w:val="-6"/>
                                      <w:sz w:val="18"/>
                                    </w:rPr>
                                    <w:t> </w:t>
                                  </w:r>
                                  <w:r>
                                    <w:rPr>
                                      <w:rFonts w:ascii="Arial MT"/>
                                      <w:spacing w:val="-2"/>
                                      <w:sz w:val="18"/>
                                    </w:rPr>
                                    <w:t>Bound</w:t>
                                  </w:r>
                                </w:p>
                              </w:tc>
                              <w:tc>
                                <w:tcPr>
                                  <w:tcW w:w="1222" w:type="dxa"/>
                                  <w:tcBorders>
                                    <w:top w:val="single" w:sz="8" w:space="0" w:color="000000"/>
                                    <w:left w:val="single" w:sz="8" w:space="0" w:color="000000"/>
                                  </w:tcBorders>
                                </w:tcPr>
                                <w:p>
                                  <w:pPr>
                                    <w:pStyle w:val="TableParagraph"/>
                                    <w:spacing w:before="120"/>
                                    <w:ind w:left="82"/>
                                    <w:rPr>
                                      <w:rFonts w:ascii="Arial MT"/>
                                      <w:sz w:val="18"/>
                                    </w:rPr>
                                  </w:pPr>
                                  <w:r>
                                    <w:rPr>
                                      <w:rFonts w:ascii="Arial MT"/>
                                      <w:sz w:val="18"/>
                                    </w:rPr>
                                    <w:t>Upper</w:t>
                                  </w:r>
                                  <w:r>
                                    <w:rPr>
                                      <w:rFonts w:ascii="Arial MT"/>
                                      <w:spacing w:val="-8"/>
                                      <w:sz w:val="18"/>
                                    </w:rPr>
                                    <w:t> </w:t>
                                  </w:r>
                                  <w:r>
                                    <w:rPr>
                                      <w:rFonts w:ascii="Arial MT"/>
                                      <w:spacing w:val="-2"/>
                                      <w:sz w:val="18"/>
                                    </w:rPr>
                                    <w:t>Bound</w:t>
                                  </w:r>
                                </w:p>
                              </w:tc>
                            </w:tr>
                            <w:tr>
                              <w:trPr>
                                <w:trHeight w:val="1995" w:hRule="atLeast"/>
                              </w:trPr>
                              <w:tc>
                                <w:tcPr>
                                  <w:tcW w:w="3807" w:type="dxa"/>
                                </w:tcPr>
                                <w:p>
                                  <w:pPr>
                                    <w:pStyle w:val="TableParagraph"/>
                                    <w:spacing w:line="193" w:lineRule="exact" w:before="111"/>
                                    <w:ind w:left="1940"/>
                                    <w:rPr>
                                      <w:rFonts w:ascii="Arial MT"/>
                                      <w:sz w:val="18"/>
                                    </w:rPr>
                                  </w:pPr>
                                  <w:r>
                                    <w:rPr>
                                      <w:rFonts w:ascii="Arial MT"/>
                                      <w:sz w:val="18"/>
                                    </w:rPr>
                                    <w:t>6-10</w:t>
                                  </w:r>
                                  <w:r>
                                    <w:rPr>
                                      <w:rFonts w:ascii="Arial MT"/>
                                      <w:spacing w:val="-4"/>
                                      <w:sz w:val="18"/>
                                    </w:rPr>
                                    <w:t> </w:t>
                                  </w:r>
                                  <w:r>
                                    <w:rPr>
                                      <w:rFonts w:ascii="Arial MT"/>
                                      <w:spacing w:val="-2"/>
                                      <w:sz w:val="18"/>
                                    </w:rPr>
                                    <w:t>years</w:t>
                                  </w:r>
                                </w:p>
                                <w:p>
                                  <w:pPr>
                                    <w:pStyle w:val="TableParagraph"/>
                                    <w:spacing w:line="180" w:lineRule="exact"/>
                                    <w:ind w:left="75"/>
                                    <w:rPr>
                                      <w:rFonts w:ascii="Arial MT"/>
                                      <w:sz w:val="18"/>
                                    </w:rPr>
                                  </w:pPr>
                                  <w:r>
                                    <w:rPr>
                                      <w:rFonts w:ascii="Arial MT"/>
                                      <w:sz w:val="18"/>
                                    </w:rPr>
                                    <w:t>1-5</w:t>
                                  </w:r>
                                  <w:r>
                                    <w:rPr>
                                      <w:rFonts w:ascii="Arial MT"/>
                                      <w:spacing w:val="-3"/>
                                      <w:sz w:val="18"/>
                                    </w:rPr>
                                    <w:t> </w:t>
                                  </w:r>
                                  <w:r>
                                    <w:rPr>
                                      <w:rFonts w:ascii="Arial MT"/>
                                      <w:spacing w:val="-2"/>
                                      <w:sz w:val="18"/>
                                    </w:rPr>
                                    <w:t>years</w:t>
                                  </w:r>
                                </w:p>
                                <w:p>
                                  <w:pPr>
                                    <w:pStyle w:val="TableParagraph"/>
                                    <w:spacing w:line="193" w:lineRule="exact"/>
                                    <w:ind w:left="1940"/>
                                    <w:rPr>
                                      <w:rFonts w:ascii="Arial MT"/>
                                      <w:sz w:val="18"/>
                                    </w:rPr>
                                  </w:pPr>
                                  <w:r>
                                    <w:rPr>
                                      <w:rFonts w:ascii="Arial MT"/>
                                      <w:sz w:val="18"/>
                                    </w:rPr>
                                    <w:t>11years</w:t>
                                  </w:r>
                                  <w:r>
                                    <w:rPr>
                                      <w:rFonts w:ascii="Arial MT"/>
                                      <w:spacing w:val="-5"/>
                                      <w:sz w:val="18"/>
                                    </w:rPr>
                                    <w:t> </w:t>
                                  </w:r>
                                  <w:r>
                                    <w:rPr>
                                      <w:rFonts w:ascii="Arial MT"/>
                                      <w:sz w:val="18"/>
                                    </w:rPr>
                                    <w:t>and</w:t>
                                  </w:r>
                                  <w:r>
                                    <w:rPr>
                                      <w:rFonts w:ascii="Arial MT"/>
                                      <w:spacing w:val="-3"/>
                                      <w:sz w:val="18"/>
                                    </w:rPr>
                                    <w:t> </w:t>
                                  </w:r>
                                  <w:r>
                                    <w:rPr>
                                      <w:rFonts w:ascii="Arial MT"/>
                                      <w:spacing w:val="-2"/>
                                      <w:sz w:val="18"/>
                                    </w:rPr>
                                    <w:t>above</w:t>
                                  </w:r>
                                </w:p>
                                <w:p>
                                  <w:pPr>
                                    <w:pStyle w:val="TableParagraph"/>
                                    <w:spacing w:line="184" w:lineRule="exact" w:before="112"/>
                                    <w:ind w:left="1940"/>
                                    <w:rPr>
                                      <w:rFonts w:ascii="Arial MT"/>
                                      <w:sz w:val="18"/>
                                    </w:rPr>
                                  </w:pPr>
                                  <w:r>
                                    <w:rPr>
                                      <w:rFonts w:ascii="Arial MT"/>
                                      <w:sz w:val="18"/>
                                    </w:rPr>
                                    <w:t>1-5</w:t>
                                  </w:r>
                                  <w:r>
                                    <w:rPr>
                                      <w:rFonts w:ascii="Arial MT"/>
                                      <w:spacing w:val="-3"/>
                                      <w:sz w:val="18"/>
                                    </w:rPr>
                                    <w:t> </w:t>
                                  </w:r>
                                  <w:r>
                                    <w:rPr>
                                      <w:rFonts w:ascii="Arial MT"/>
                                      <w:spacing w:val="-2"/>
                                      <w:sz w:val="18"/>
                                    </w:rPr>
                                    <w:t>years</w:t>
                                  </w:r>
                                </w:p>
                                <w:p>
                                  <w:pPr>
                                    <w:pStyle w:val="TableParagraph"/>
                                    <w:spacing w:line="160" w:lineRule="exact"/>
                                    <w:ind w:left="75"/>
                                    <w:rPr>
                                      <w:rFonts w:ascii="Arial MT"/>
                                      <w:sz w:val="18"/>
                                    </w:rPr>
                                  </w:pPr>
                                  <w:r>
                                    <w:rPr>
                                      <w:rFonts w:ascii="Arial MT"/>
                                      <w:sz w:val="18"/>
                                    </w:rPr>
                                    <w:t>6-10</w:t>
                                  </w:r>
                                  <w:r>
                                    <w:rPr>
                                      <w:rFonts w:ascii="Arial MT"/>
                                      <w:spacing w:val="-4"/>
                                      <w:sz w:val="18"/>
                                    </w:rPr>
                                    <w:t> </w:t>
                                  </w:r>
                                  <w:r>
                                    <w:rPr>
                                      <w:rFonts w:ascii="Arial MT"/>
                                      <w:spacing w:val="-2"/>
                                      <w:sz w:val="18"/>
                                    </w:rPr>
                                    <w:t>years</w:t>
                                  </w:r>
                                </w:p>
                                <w:p>
                                  <w:pPr>
                                    <w:pStyle w:val="TableParagraph"/>
                                    <w:spacing w:line="183" w:lineRule="exact"/>
                                    <w:ind w:left="1940"/>
                                    <w:rPr>
                                      <w:rFonts w:ascii="Arial MT"/>
                                      <w:sz w:val="18"/>
                                    </w:rPr>
                                  </w:pPr>
                                  <w:r>
                                    <w:rPr>
                                      <w:rFonts w:ascii="Arial MT"/>
                                      <w:sz w:val="18"/>
                                    </w:rPr>
                                    <w:t>11years</w:t>
                                  </w:r>
                                  <w:r>
                                    <w:rPr>
                                      <w:rFonts w:ascii="Arial MT"/>
                                      <w:spacing w:val="-6"/>
                                      <w:sz w:val="18"/>
                                    </w:rPr>
                                    <w:t> </w:t>
                                  </w:r>
                                  <w:r>
                                    <w:rPr>
                                      <w:rFonts w:ascii="Arial MT"/>
                                      <w:sz w:val="18"/>
                                    </w:rPr>
                                    <w:t>and</w:t>
                                  </w:r>
                                  <w:r>
                                    <w:rPr>
                                      <w:rFonts w:ascii="Arial MT"/>
                                      <w:spacing w:val="-3"/>
                                      <w:sz w:val="18"/>
                                    </w:rPr>
                                    <w:t> </w:t>
                                  </w:r>
                                  <w:r>
                                    <w:rPr>
                                      <w:rFonts w:ascii="Arial MT"/>
                                      <w:spacing w:val="-4"/>
                                      <w:sz w:val="18"/>
                                    </w:rPr>
                                    <w:t>above</w:t>
                                  </w:r>
                                </w:p>
                                <w:p>
                                  <w:pPr>
                                    <w:pStyle w:val="TableParagraph"/>
                                    <w:spacing w:line="193" w:lineRule="exact" w:before="115"/>
                                    <w:ind w:left="1940"/>
                                    <w:rPr>
                                      <w:rFonts w:ascii="Arial MT"/>
                                      <w:sz w:val="18"/>
                                    </w:rPr>
                                  </w:pPr>
                                  <w:r>
                                    <w:rPr>
                                      <w:rFonts w:ascii="Arial MT"/>
                                      <w:sz w:val="18"/>
                                    </w:rPr>
                                    <w:t>1-5</w:t>
                                  </w:r>
                                  <w:r>
                                    <w:rPr>
                                      <w:rFonts w:ascii="Arial MT"/>
                                      <w:spacing w:val="-3"/>
                                      <w:sz w:val="18"/>
                                    </w:rPr>
                                    <w:t> </w:t>
                                  </w:r>
                                  <w:r>
                                    <w:rPr>
                                      <w:rFonts w:ascii="Arial MT"/>
                                      <w:spacing w:val="-2"/>
                                      <w:sz w:val="18"/>
                                    </w:rPr>
                                    <w:t>years</w:t>
                                  </w:r>
                                </w:p>
                                <w:p>
                                  <w:pPr>
                                    <w:pStyle w:val="TableParagraph"/>
                                    <w:spacing w:line="180" w:lineRule="exact"/>
                                    <w:ind w:left="75"/>
                                    <w:rPr>
                                      <w:rFonts w:ascii="Arial MT"/>
                                      <w:sz w:val="18"/>
                                    </w:rPr>
                                  </w:pPr>
                                  <w:r>
                                    <w:rPr>
                                      <w:rFonts w:ascii="Arial MT"/>
                                      <w:sz w:val="18"/>
                                    </w:rPr>
                                    <w:t>11years</w:t>
                                  </w:r>
                                  <w:r>
                                    <w:rPr>
                                      <w:rFonts w:ascii="Arial MT"/>
                                      <w:spacing w:val="-6"/>
                                      <w:sz w:val="18"/>
                                    </w:rPr>
                                    <w:t> </w:t>
                                  </w:r>
                                  <w:r>
                                    <w:rPr>
                                      <w:rFonts w:ascii="Arial MT"/>
                                      <w:sz w:val="18"/>
                                    </w:rPr>
                                    <w:t>and</w:t>
                                  </w:r>
                                  <w:r>
                                    <w:rPr>
                                      <w:rFonts w:ascii="Arial MT"/>
                                      <w:spacing w:val="-3"/>
                                      <w:sz w:val="18"/>
                                    </w:rPr>
                                    <w:t> </w:t>
                                  </w:r>
                                  <w:r>
                                    <w:rPr>
                                      <w:rFonts w:ascii="Arial MT"/>
                                      <w:spacing w:val="-4"/>
                                      <w:sz w:val="18"/>
                                    </w:rPr>
                                    <w:t>above</w:t>
                                  </w:r>
                                </w:p>
                                <w:p>
                                  <w:pPr>
                                    <w:pStyle w:val="TableParagraph"/>
                                    <w:spacing w:line="170" w:lineRule="exact"/>
                                    <w:ind w:left="1940"/>
                                    <w:rPr>
                                      <w:rFonts w:ascii="Arial MT"/>
                                      <w:sz w:val="18"/>
                                    </w:rPr>
                                  </w:pPr>
                                  <w:r>
                                    <w:rPr>
                                      <w:rFonts w:ascii="Arial MT"/>
                                      <w:sz w:val="18"/>
                                    </w:rPr>
                                    <w:t>6-10</w:t>
                                  </w:r>
                                  <w:r>
                                    <w:rPr>
                                      <w:rFonts w:ascii="Arial MT"/>
                                      <w:spacing w:val="-4"/>
                                      <w:sz w:val="18"/>
                                    </w:rPr>
                                    <w:t> </w:t>
                                  </w:r>
                                  <w:r>
                                    <w:rPr>
                                      <w:rFonts w:ascii="Arial MT"/>
                                      <w:spacing w:val="-2"/>
                                      <w:sz w:val="18"/>
                                    </w:rPr>
                                    <w:t>years</w:t>
                                  </w:r>
                                </w:p>
                              </w:tc>
                              <w:tc>
                                <w:tcPr>
                                  <w:tcW w:w="1292" w:type="dxa"/>
                                  <w:tcBorders>
                                    <w:right w:val="single" w:sz="8" w:space="0" w:color="000000"/>
                                  </w:tcBorders>
                                </w:tcPr>
                                <w:p>
                                  <w:pPr>
                                    <w:pStyle w:val="TableParagraph"/>
                                    <w:spacing w:before="111"/>
                                    <w:ind w:left="620"/>
                                    <w:rPr>
                                      <w:rFonts w:ascii="Arial MT"/>
                                      <w:sz w:val="18"/>
                                    </w:rPr>
                                  </w:pPr>
                                  <w:r>
                                    <w:rPr>
                                      <w:rFonts w:ascii="Arial MT"/>
                                      <w:spacing w:val="-2"/>
                                      <w:sz w:val="18"/>
                                    </w:rPr>
                                    <w:t>.06591</w:t>
                                  </w:r>
                                  <w:r>
                                    <w:rPr>
                                      <w:rFonts w:ascii="Arial MT"/>
                                      <w:spacing w:val="-2"/>
                                      <w:sz w:val="18"/>
                                      <w:vertAlign w:val="superscript"/>
                                    </w:rPr>
                                    <w:t>*</w:t>
                                  </w:r>
                                </w:p>
                                <w:p>
                                  <w:pPr>
                                    <w:pStyle w:val="TableParagraph"/>
                                    <w:spacing w:before="153"/>
                                    <w:ind w:left="668"/>
                                    <w:rPr>
                                      <w:rFonts w:ascii="Arial MT"/>
                                      <w:sz w:val="18"/>
                                    </w:rPr>
                                  </w:pPr>
                                  <w:r>
                                    <w:rPr>
                                      <w:rFonts w:ascii="Arial MT"/>
                                      <w:spacing w:val="-2"/>
                                      <w:sz w:val="18"/>
                                    </w:rPr>
                                    <w:t>.00924</w:t>
                                  </w:r>
                                </w:p>
                                <w:p>
                                  <w:pPr>
                                    <w:pStyle w:val="TableParagraph"/>
                                    <w:spacing w:before="112"/>
                                    <w:ind w:left="560"/>
                                    <w:rPr>
                                      <w:rFonts w:ascii="Arial MT"/>
                                      <w:sz w:val="18"/>
                                    </w:rPr>
                                  </w:pPr>
                                  <w:r>
                                    <w:rPr>
                                      <w:rFonts w:ascii="Arial MT"/>
                                      <w:spacing w:val="-2"/>
                                      <w:sz w:val="18"/>
                                    </w:rPr>
                                    <w:t>-.06591</w:t>
                                  </w:r>
                                  <w:r>
                                    <w:rPr>
                                      <w:rFonts w:ascii="Arial MT"/>
                                      <w:spacing w:val="-2"/>
                                      <w:sz w:val="18"/>
                                      <w:vertAlign w:val="superscript"/>
                                    </w:rPr>
                                    <w:t>*</w:t>
                                  </w:r>
                                </w:p>
                                <w:p>
                                  <w:pPr>
                                    <w:pStyle w:val="TableParagraph"/>
                                    <w:spacing w:before="112"/>
                                    <w:ind w:left="560"/>
                                    <w:rPr>
                                      <w:rFonts w:ascii="Arial MT"/>
                                      <w:sz w:val="18"/>
                                    </w:rPr>
                                  </w:pPr>
                                  <w:r>
                                    <w:rPr>
                                      <w:rFonts w:ascii="Arial MT"/>
                                      <w:spacing w:val="-2"/>
                                      <w:sz w:val="18"/>
                                    </w:rPr>
                                    <w:t>-.05666</w:t>
                                  </w:r>
                                  <w:r>
                                    <w:rPr>
                                      <w:rFonts w:ascii="Arial MT"/>
                                      <w:spacing w:val="-2"/>
                                      <w:sz w:val="18"/>
                                      <w:vertAlign w:val="superscript"/>
                                    </w:rPr>
                                    <w:t>*</w:t>
                                  </w:r>
                                </w:p>
                                <w:p>
                                  <w:pPr>
                                    <w:pStyle w:val="TableParagraph"/>
                                    <w:spacing w:before="115"/>
                                    <w:ind w:left="608"/>
                                    <w:rPr>
                                      <w:rFonts w:ascii="Arial MT"/>
                                      <w:sz w:val="18"/>
                                    </w:rPr>
                                  </w:pPr>
                                  <w:r>
                                    <w:rPr>
                                      <w:rFonts w:ascii="Arial MT"/>
                                      <w:spacing w:val="-2"/>
                                      <w:sz w:val="18"/>
                                    </w:rPr>
                                    <w:t>-.00924</w:t>
                                  </w:r>
                                </w:p>
                                <w:p>
                                  <w:pPr>
                                    <w:pStyle w:val="TableParagraph"/>
                                    <w:spacing w:line="184" w:lineRule="exact" w:before="153"/>
                                    <w:ind w:left="620"/>
                                    <w:rPr>
                                      <w:rFonts w:ascii="Arial MT"/>
                                      <w:sz w:val="18"/>
                                    </w:rPr>
                                  </w:pPr>
                                  <w:r>
                                    <w:rPr>
                                      <w:rFonts w:ascii="Arial MT"/>
                                      <w:spacing w:val="-2"/>
                                      <w:sz w:val="18"/>
                                    </w:rPr>
                                    <w:t>.05666</w:t>
                                  </w:r>
                                  <w:r>
                                    <w:rPr>
                                      <w:rFonts w:ascii="Arial MT"/>
                                      <w:spacing w:val="-2"/>
                                      <w:sz w:val="18"/>
                                      <w:vertAlign w:val="superscript"/>
                                    </w:rPr>
                                    <w:t>*</w:t>
                                  </w:r>
                                </w:p>
                              </w:tc>
                              <w:tc>
                                <w:tcPr>
                                  <w:tcW w:w="929" w:type="dxa"/>
                                  <w:tcBorders>
                                    <w:left w:val="single" w:sz="8" w:space="0" w:color="000000"/>
                                    <w:right w:val="single" w:sz="8" w:space="0" w:color="000000"/>
                                  </w:tcBorders>
                                </w:tcPr>
                                <w:p>
                                  <w:pPr>
                                    <w:pStyle w:val="TableParagraph"/>
                                    <w:spacing w:before="111"/>
                                    <w:ind w:left="318"/>
                                    <w:rPr>
                                      <w:rFonts w:ascii="Arial MT"/>
                                      <w:sz w:val="18"/>
                                    </w:rPr>
                                  </w:pPr>
                                  <w:r>
                                    <w:rPr>
                                      <w:rFonts w:ascii="Arial MT"/>
                                      <w:spacing w:val="-2"/>
                                      <w:sz w:val="18"/>
                                    </w:rPr>
                                    <w:t>.02609</w:t>
                                  </w:r>
                                </w:p>
                                <w:p>
                                  <w:pPr>
                                    <w:pStyle w:val="TableParagraph"/>
                                    <w:spacing w:before="153"/>
                                    <w:ind w:left="318"/>
                                    <w:rPr>
                                      <w:rFonts w:ascii="Arial MT"/>
                                      <w:sz w:val="18"/>
                                    </w:rPr>
                                  </w:pPr>
                                  <w:r>
                                    <w:rPr>
                                      <w:rFonts w:ascii="Arial MT"/>
                                      <w:spacing w:val="-2"/>
                                      <w:sz w:val="18"/>
                                    </w:rPr>
                                    <w:t>.02520</w:t>
                                  </w:r>
                                </w:p>
                                <w:p>
                                  <w:pPr>
                                    <w:pStyle w:val="TableParagraph"/>
                                    <w:spacing w:before="112"/>
                                    <w:ind w:left="318"/>
                                    <w:rPr>
                                      <w:rFonts w:ascii="Arial MT"/>
                                      <w:sz w:val="18"/>
                                    </w:rPr>
                                  </w:pPr>
                                  <w:r>
                                    <w:rPr>
                                      <w:rFonts w:ascii="Arial MT"/>
                                      <w:spacing w:val="-2"/>
                                      <w:sz w:val="18"/>
                                    </w:rPr>
                                    <w:t>.02609</w:t>
                                  </w:r>
                                </w:p>
                                <w:p>
                                  <w:pPr>
                                    <w:pStyle w:val="TableParagraph"/>
                                    <w:spacing w:before="112"/>
                                    <w:ind w:left="318"/>
                                    <w:rPr>
                                      <w:rFonts w:ascii="Arial MT"/>
                                      <w:sz w:val="18"/>
                                    </w:rPr>
                                  </w:pPr>
                                  <w:r>
                                    <w:rPr>
                                      <w:rFonts w:ascii="Arial MT"/>
                                      <w:spacing w:val="-2"/>
                                      <w:sz w:val="18"/>
                                    </w:rPr>
                                    <w:t>.02093</w:t>
                                  </w:r>
                                </w:p>
                                <w:p>
                                  <w:pPr>
                                    <w:pStyle w:val="TableParagraph"/>
                                    <w:spacing w:before="115"/>
                                    <w:ind w:left="318"/>
                                    <w:rPr>
                                      <w:rFonts w:ascii="Arial MT"/>
                                      <w:sz w:val="18"/>
                                    </w:rPr>
                                  </w:pPr>
                                  <w:r>
                                    <w:rPr>
                                      <w:rFonts w:ascii="Arial MT"/>
                                      <w:spacing w:val="-2"/>
                                      <w:sz w:val="18"/>
                                    </w:rPr>
                                    <w:t>.02520</w:t>
                                  </w:r>
                                </w:p>
                                <w:p>
                                  <w:pPr>
                                    <w:pStyle w:val="TableParagraph"/>
                                    <w:spacing w:line="184" w:lineRule="exact" w:before="153"/>
                                    <w:ind w:left="318"/>
                                    <w:rPr>
                                      <w:rFonts w:ascii="Arial MT"/>
                                      <w:sz w:val="18"/>
                                    </w:rPr>
                                  </w:pPr>
                                  <w:r>
                                    <w:rPr>
                                      <w:rFonts w:ascii="Arial MT"/>
                                      <w:spacing w:val="-2"/>
                                      <w:sz w:val="18"/>
                                    </w:rPr>
                                    <w:t>.02093</w:t>
                                  </w:r>
                                </w:p>
                              </w:tc>
                              <w:tc>
                                <w:tcPr>
                                  <w:tcW w:w="888" w:type="dxa"/>
                                  <w:tcBorders>
                                    <w:left w:val="single" w:sz="8" w:space="0" w:color="000000"/>
                                    <w:right w:val="single" w:sz="8" w:space="0" w:color="000000"/>
                                  </w:tcBorders>
                                </w:tcPr>
                                <w:p>
                                  <w:pPr>
                                    <w:pStyle w:val="TableParagraph"/>
                                    <w:spacing w:before="111"/>
                                    <w:ind w:left="474"/>
                                    <w:rPr>
                                      <w:rFonts w:ascii="Arial MT"/>
                                      <w:sz w:val="18"/>
                                    </w:rPr>
                                  </w:pPr>
                                  <w:r>
                                    <w:rPr>
                                      <w:rFonts w:ascii="Arial MT"/>
                                      <w:spacing w:val="-4"/>
                                      <w:sz w:val="18"/>
                                    </w:rPr>
                                    <w:t>.043</w:t>
                                  </w:r>
                                </w:p>
                                <w:p>
                                  <w:pPr>
                                    <w:pStyle w:val="TableParagraph"/>
                                    <w:spacing w:before="153"/>
                                    <w:ind w:left="474"/>
                                    <w:rPr>
                                      <w:rFonts w:ascii="Arial MT"/>
                                      <w:sz w:val="18"/>
                                    </w:rPr>
                                  </w:pPr>
                                  <w:r>
                                    <w:rPr>
                                      <w:rFonts w:ascii="Arial MT"/>
                                      <w:spacing w:val="-4"/>
                                      <w:sz w:val="18"/>
                                    </w:rPr>
                                    <w:t>.935</w:t>
                                  </w:r>
                                </w:p>
                                <w:p>
                                  <w:pPr>
                                    <w:pStyle w:val="TableParagraph"/>
                                    <w:spacing w:before="112"/>
                                    <w:ind w:left="474"/>
                                    <w:rPr>
                                      <w:rFonts w:ascii="Arial MT"/>
                                      <w:sz w:val="18"/>
                                    </w:rPr>
                                  </w:pPr>
                                  <w:r>
                                    <w:rPr>
                                      <w:rFonts w:ascii="Arial MT"/>
                                      <w:spacing w:val="-4"/>
                                      <w:sz w:val="18"/>
                                    </w:rPr>
                                    <w:t>.043</w:t>
                                  </w:r>
                                </w:p>
                                <w:p>
                                  <w:pPr>
                                    <w:pStyle w:val="TableParagraph"/>
                                    <w:spacing w:before="112"/>
                                    <w:ind w:left="474"/>
                                    <w:rPr>
                                      <w:rFonts w:ascii="Arial MT"/>
                                      <w:sz w:val="18"/>
                                    </w:rPr>
                                  </w:pPr>
                                  <w:r>
                                    <w:rPr>
                                      <w:rFonts w:ascii="Arial MT"/>
                                      <w:spacing w:val="-4"/>
                                      <w:sz w:val="18"/>
                                    </w:rPr>
                                    <w:t>.027</w:t>
                                  </w:r>
                                </w:p>
                                <w:p>
                                  <w:pPr>
                                    <w:pStyle w:val="TableParagraph"/>
                                    <w:spacing w:before="115"/>
                                    <w:ind w:left="474"/>
                                    <w:rPr>
                                      <w:rFonts w:ascii="Arial MT"/>
                                      <w:sz w:val="18"/>
                                    </w:rPr>
                                  </w:pPr>
                                  <w:r>
                                    <w:rPr>
                                      <w:rFonts w:ascii="Arial MT"/>
                                      <w:spacing w:val="-4"/>
                                      <w:sz w:val="18"/>
                                    </w:rPr>
                                    <w:t>.935</w:t>
                                  </w:r>
                                </w:p>
                                <w:p>
                                  <w:pPr>
                                    <w:pStyle w:val="TableParagraph"/>
                                    <w:spacing w:line="184" w:lineRule="exact" w:before="153"/>
                                    <w:ind w:left="474"/>
                                    <w:rPr>
                                      <w:rFonts w:ascii="Arial MT"/>
                                      <w:sz w:val="18"/>
                                    </w:rPr>
                                  </w:pPr>
                                  <w:r>
                                    <w:rPr>
                                      <w:rFonts w:ascii="Arial MT"/>
                                      <w:spacing w:val="-4"/>
                                      <w:sz w:val="18"/>
                                    </w:rPr>
                                    <w:t>.027</w:t>
                                  </w:r>
                                </w:p>
                              </w:tc>
                              <w:tc>
                                <w:tcPr>
                                  <w:tcW w:w="1225" w:type="dxa"/>
                                  <w:tcBorders>
                                    <w:left w:val="single" w:sz="8" w:space="0" w:color="000000"/>
                                    <w:right w:val="single" w:sz="8" w:space="0" w:color="000000"/>
                                  </w:tcBorders>
                                </w:tcPr>
                                <w:p>
                                  <w:pPr>
                                    <w:pStyle w:val="TableParagraph"/>
                                    <w:spacing w:before="111"/>
                                    <w:ind w:left="711"/>
                                    <w:rPr>
                                      <w:rFonts w:ascii="Arial MT"/>
                                      <w:sz w:val="18"/>
                                    </w:rPr>
                                  </w:pPr>
                                  <w:r>
                                    <w:rPr>
                                      <w:rFonts w:ascii="Arial MT"/>
                                      <w:spacing w:val="-2"/>
                                      <w:sz w:val="18"/>
                                    </w:rPr>
                                    <w:t>.0017</w:t>
                                  </w:r>
                                </w:p>
                                <w:p>
                                  <w:pPr>
                                    <w:pStyle w:val="TableParagraph"/>
                                    <w:spacing w:before="153"/>
                                    <w:ind w:left="651"/>
                                    <w:rPr>
                                      <w:rFonts w:ascii="Arial MT"/>
                                      <w:sz w:val="18"/>
                                    </w:rPr>
                                  </w:pPr>
                                  <w:r>
                                    <w:rPr>
                                      <w:rFonts w:ascii="Arial MT"/>
                                      <w:spacing w:val="-2"/>
                                      <w:sz w:val="18"/>
                                    </w:rPr>
                                    <w:t>-.0527</w:t>
                                  </w:r>
                                </w:p>
                                <w:p>
                                  <w:pPr>
                                    <w:pStyle w:val="TableParagraph"/>
                                    <w:spacing w:before="112"/>
                                    <w:ind w:left="651"/>
                                    <w:rPr>
                                      <w:rFonts w:ascii="Arial MT"/>
                                      <w:sz w:val="18"/>
                                    </w:rPr>
                                  </w:pPr>
                                  <w:r>
                                    <w:rPr>
                                      <w:rFonts w:ascii="Arial MT"/>
                                      <w:spacing w:val="-2"/>
                                      <w:sz w:val="18"/>
                                    </w:rPr>
                                    <w:t>-.1301</w:t>
                                  </w:r>
                                </w:p>
                                <w:p>
                                  <w:pPr>
                                    <w:pStyle w:val="TableParagraph"/>
                                    <w:spacing w:before="112"/>
                                    <w:ind w:left="651"/>
                                    <w:rPr>
                                      <w:rFonts w:ascii="Arial MT"/>
                                      <w:sz w:val="18"/>
                                    </w:rPr>
                                  </w:pPr>
                                  <w:r>
                                    <w:rPr>
                                      <w:rFonts w:ascii="Arial MT"/>
                                      <w:spacing w:val="-2"/>
                                      <w:sz w:val="18"/>
                                    </w:rPr>
                                    <w:t>-.1082</w:t>
                                  </w:r>
                                </w:p>
                                <w:p>
                                  <w:pPr>
                                    <w:pStyle w:val="TableParagraph"/>
                                    <w:spacing w:before="115"/>
                                    <w:ind w:left="651"/>
                                    <w:rPr>
                                      <w:rFonts w:ascii="Arial MT"/>
                                      <w:sz w:val="18"/>
                                    </w:rPr>
                                  </w:pPr>
                                  <w:r>
                                    <w:rPr>
                                      <w:rFonts w:ascii="Arial MT"/>
                                      <w:spacing w:val="-2"/>
                                      <w:sz w:val="18"/>
                                    </w:rPr>
                                    <w:t>-.0712</w:t>
                                  </w:r>
                                </w:p>
                                <w:p>
                                  <w:pPr>
                                    <w:pStyle w:val="TableParagraph"/>
                                    <w:spacing w:line="184" w:lineRule="exact" w:before="153"/>
                                    <w:ind w:left="711"/>
                                    <w:rPr>
                                      <w:rFonts w:ascii="Arial MT"/>
                                      <w:sz w:val="18"/>
                                    </w:rPr>
                                  </w:pPr>
                                  <w:r>
                                    <w:rPr>
                                      <w:rFonts w:ascii="Arial MT"/>
                                      <w:spacing w:val="-2"/>
                                      <w:sz w:val="18"/>
                                    </w:rPr>
                                    <w:t>.0052</w:t>
                                  </w:r>
                                </w:p>
                              </w:tc>
                              <w:tc>
                                <w:tcPr>
                                  <w:tcW w:w="1222" w:type="dxa"/>
                                  <w:tcBorders>
                                    <w:left w:val="single" w:sz="8" w:space="0" w:color="000000"/>
                                  </w:tcBorders>
                                </w:tcPr>
                                <w:p>
                                  <w:pPr>
                                    <w:pStyle w:val="TableParagraph"/>
                                    <w:spacing w:before="111"/>
                                    <w:ind w:left="699"/>
                                    <w:rPr>
                                      <w:rFonts w:ascii="Arial MT"/>
                                      <w:sz w:val="18"/>
                                    </w:rPr>
                                  </w:pPr>
                                  <w:r>
                                    <w:rPr>
                                      <w:rFonts w:ascii="Arial MT"/>
                                      <w:spacing w:val="-2"/>
                                      <w:sz w:val="18"/>
                                    </w:rPr>
                                    <w:t>.1301</w:t>
                                  </w:r>
                                </w:p>
                                <w:p>
                                  <w:pPr>
                                    <w:pStyle w:val="TableParagraph"/>
                                    <w:spacing w:before="153"/>
                                    <w:ind w:left="699"/>
                                    <w:rPr>
                                      <w:rFonts w:ascii="Arial MT"/>
                                      <w:sz w:val="18"/>
                                    </w:rPr>
                                  </w:pPr>
                                  <w:r>
                                    <w:rPr>
                                      <w:rFonts w:ascii="Arial MT"/>
                                      <w:spacing w:val="-2"/>
                                      <w:sz w:val="18"/>
                                    </w:rPr>
                                    <w:t>.0712</w:t>
                                  </w:r>
                                </w:p>
                                <w:p>
                                  <w:pPr>
                                    <w:pStyle w:val="TableParagraph"/>
                                    <w:spacing w:before="112"/>
                                    <w:ind w:left="639"/>
                                    <w:rPr>
                                      <w:rFonts w:ascii="Arial MT"/>
                                      <w:sz w:val="18"/>
                                    </w:rPr>
                                  </w:pPr>
                                  <w:r>
                                    <w:rPr>
                                      <w:rFonts w:ascii="Arial MT"/>
                                      <w:spacing w:val="-2"/>
                                      <w:sz w:val="18"/>
                                    </w:rPr>
                                    <w:t>-.0017</w:t>
                                  </w:r>
                                </w:p>
                                <w:p>
                                  <w:pPr>
                                    <w:pStyle w:val="TableParagraph"/>
                                    <w:spacing w:before="112"/>
                                    <w:ind w:left="639"/>
                                    <w:rPr>
                                      <w:rFonts w:ascii="Arial MT"/>
                                      <w:sz w:val="18"/>
                                    </w:rPr>
                                  </w:pPr>
                                  <w:r>
                                    <w:rPr>
                                      <w:rFonts w:ascii="Arial MT"/>
                                      <w:spacing w:val="-2"/>
                                      <w:sz w:val="18"/>
                                    </w:rPr>
                                    <w:t>-.0052</w:t>
                                  </w:r>
                                </w:p>
                                <w:p>
                                  <w:pPr>
                                    <w:pStyle w:val="TableParagraph"/>
                                    <w:spacing w:before="115"/>
                                    <w:ind w:left="699"/>
                                    <w:rPr>
                                      <w:rFonts w:ascii="Arial MT"/>
                                      <w:sz w:val="18"/>
                                    </w:rPr>
                                  </w:pPr>
                                  <w:r>
                                    <w:rPr>
                                      <w:rFonts w:ascii="Arial MT"/>
                                      <w:spacing w:val="-2"/>
                                      <w:sz w:val="18"/>
                                    </w:rPr>
                                    <w:t>.0527</w:t>
                                  </w:r>
                                </w:p>
                                <w:p>
                                  <w:pPr>
                                    <w:pStyle w:val="TableParagraph"/>
                                    <w:spacing w:line="184" w:lineRule="exact" w:before="153"/>
                                    <w:ind w:left="699"/>
                                    <w:rPr>
                                      <w:rFonts w:ascii="Arial MT"/>
                                      <w:sz w:val="18"/>
                                    </w:rPr>
                                  </w:pPr>
                                  <w:r>
                                    <w:rPr>
                                      <w:rFonts w:ascii="Arial MT"/>
                                      <w:spacing w:val="-2"/>
                                      <w:sz w:val="18"/>
                                    </w:rPr>
                                    <w:t>.1082</w:t>
                                  </w:r>
                                </w:p>
                              </w:tc>
                            </w:tr>
                          </w:tbl>
                          <w:p>
                            <w:pPr>
                              <w:pStyle w:val="BodyText"/>
                              <w:jc w:val="left"/>
                            </w:pPr>
                          </w:p>
                        </w:txbxContent>
                      </wps:txbx>
                      <wps:bodyPr wrap="square" lIns="0" tIns="0" rIns="0" bIns="0" rtlCol="0">
                        <a:noAutofit/>
                      </wps:bodyPr>
                    </wps:wsp>
                  </a:graphicData>
                </a:graphic>
              </wp:anchor>
            </w:drawing>
          </mc:Choice>
          <mc:Fallback>
            <w:pict>
              <v:shape style="position:absolute;margin-left:68.064003pt;margin-top:26.360977pt;width:476pt;height:154.25pt;mso-position-horizontal-relative:page;mso-position-vertical-relative:paragraph;z-index:15741440" type="#_x0000_t202" id="docshape33" filled="false" stroked="false">
                <v:textbox inset="0,0,0,0">
                  <w:txbxContent>
                    <w:tbl>
                      <w:tblPr>
                        <w:tblW w:w="0" w:type="auto"/>
                        <w:jc w:val="left"/>
                        <w:tblInd w:w="8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3807"/>
                        <w:gridCol w:w="1292"/>
                        <w:gridCol w:w="929"/>
                        <w:gridCol w:w="888"/>
                        <w:gridCol w:w="1225"/>
                        <w:gridCol w:w="1222"/>
                      </w:tblGrid>
                      <w:tr>
                        <w:trPr>
                          <w:trHeight w:val="305" w:hRule="atLeast"/>
                        </w:trPr>
                        <w:tc>
                          <w:tcPr>
                            <w:tcW w:w="3807" w:type="dxa"/>
                            <w:vMerge w:val="restart"/>
                          </w:tcPr>
                          <w:p>
                            <w:pPr>
                              <w:pStyle w:val="TableParagraph"/>
                              <w:tabs>
                                <w:tab w:pos="1940" w:val="left" w:leader="none"/>
                              </w:tabs>
                              <w:spacing w:before="111"/>
                              <w:ind w:left="75"/>
                              <w:rPr>
                                <w:rFonts w:ascii="Arial MT"/>
                                <w:sz w:val="18"/>
                              </w:rPr>
                            </w:pPr>
                            <w:r>
                              <w:rPr>
                                <w:rFonts w:ascii="Arial MT"/>
                                <w:sz w:val="18"/>
                              </w:rPr>
                              <w:t>(I)</w:t>
                            </w:r>
                            <w:r>
                              <w:rPr>
                                <w:rFonts w:ascii="Arial MT"/>
                                <w:spacing w:val="-2"/>
                                <w:sz w:val="18"/>
                              </w:rPr>
                              <w:t> </w:t>
                            </w:r>
                            <w:r>
                              <w:rPr>
                                <w:rFonts w:ascii="Arial MT"/>
                                <w:sz w:val="18"/>
                              </w:rPr>
                              <w:t>Years </w:t>
                            </w:r>
                            <w:r>
                              <w:rPr>
                                <w:rFonts w:ascii="Arial MT"/>
                                <w:spacing w:val="-5"/>
                                <w:sz w:val="18"/>
                              </w:rPr>
                              <w:t>of</w:t>
                            </w:r>
                            <w:r>
                              <w:rPr>
                                <w:rFonts w:ascii="Arial MT"/>
                                <w:sz w:val="18"/>
                              </w:rPr>
                              <w:tab/>
                              <w:t>(J)</w:t>
                            </w:r>
                            <w:r>
                              <w:rPr>
                                <w:rFonts w:ascii="Arial MT"/>
                                <w:spacing w:val="-1"/>
                                <w:sz w:val="18"/>
                              </w:rPr>
                              <w:t> </w:t>
                            </w:r>
                            <w:r>
                              <w:rPr>
                                <w:rFonts w:ascii="Arial MT"/>
                                <w:sz w:val="18"/>
                              </w:rPr>
                              <w:t>Years</w:t>
                            </w:r>
                            <w:r>
                              <w:rPr>
                                <w:rFonts w:ascii="Arial MT"/>
                                <w:spacing w:val="1"/>
                                <w:sz w:val="18"/>
                              </w:rPr>
                              <w:t> </w:t>
                            </w:r>
                            <w:r>
                              <w:rPr>
                                <w:rFonts w:ascii="Arial MT"/>
                                <w:spacing w:val="-5"/>
                                <w:sz w:val="18"/>
                              </w:rPr>
                              <w:t>of</w:t>
                            </w:r>
                          </w:p>
                          <w:p>
                            <w:pPr>
                              <w:pStyle w:val="TableParagraph"/>
                              <w:tabs>
                                <w:tab w:pos="1940" w:val="left" w:leader="none"/>
                              </w:tabs>
                              <w:spacing w:before="112"/>
                              <w:ind w:left="75"/>
                              <w:rPr>
                                <w:rFonts w:ascii="Arial MT"/>
                                <w:sz w:val="18"/>
                              </w:rPr>
                            </w:pPr>
                            <w:r>
                              <w:rPr>
                                <w:rFonts w:ascii="Arial MT"/>
                                <w:spacing w:val="-2"/>
                                <w:sz w:val="18"/>
                              </w:rPr>
                              <w:t>experience</w:t>
                            </w:r>
                            <w:r>
                              <w:rPr>
                                <w:rFonts w:ascii="Arial MT"/>
                                <w:sz w:val="18"/>
                              </w:rPr>
                              <w:tab/>
                            </w:r>
                            <w:r>
                              <w:rPr>
                                <w:rFonts w:ascii="Arial MT"/>
                                <w:spacing w:val="-2"/>
                                <w:sz w:val="18"/>
                              </w:rPr>
                              <w:t>experience</w:t>
                            </w:r>
                          </w:p>
                        </w:tc>
                        <w:tc>
                          <w:tcPr>
                            <w:tcW w:w="1292" w:type="dxa"/>
                            <w:vMerge w:val="restart"/>
                            <w:tcBorders>
                              <w:right w:val="single" w:sz="8" w:space="0" w:color="000000"/>
                            </w:tcBorders>
                          </w:tcPr>
                          <w:p>
                            <w:pPr>
                              <w:pStyle w:val="TableParagraph"/>
                              <w:spacing w:line="369" w:lineRule="auto" w:before="111"/>
                              <w:ind w:left="126" w:right="89" w:hanging="4"/>
                              <w:jc w:val="center"/>
                              <w:rPr>
                                <w:rFonts w:ascii="Arial MT"/>
                                <w:sz w:val="18"/>
                              </w:rPr>
                            </w:pPr>
                            <w:r>
                              <w:rPr>
                                <w:rFonts w:ascii="Arial MT"/>
                                <w:spacing w:val="-4"/>
                                <w:sz w:val="18"/>
                              </w:rPr>
                              <w:t>Mean </w:t>
                            </w:r>
                            <w:r>
                              <w:rPr>
                                <w:rFonts w:ascii="Arial MT"/>
                                <w:sz w:val="18"/>
                              </w:rPr>
                              <w:t>Difference</w:t>
                            </w:r>
                            <w:r>
                              <w:rPr>
                                <w:rFonts w:ascii="Arial MT"/>
                                <w:spacing w:val="-13"/>
                                <w:sz w:val="18"/>
                              </w:rPr>
                              <w:t> </w:t>
                            </w:r>
                            <w:r>
                              <w:rPr>
                                <w:rFonts w:ascii="Arial MT"/>
                                <w:sz w:val="18"/>
                              </w:rPr>
                              <w:t>(I-</w:t>
                            </w:r>
                          </w:p>
                          <w:p>
                            <w:pPr>
                              <w:pStyle w:val="TableParagraph"/>
                              <w:spacing w:line="184" w:lineRule="exact" w:before="3"/>
                              <w:ind w:left="38"/>
                              <w:jc w:val="center"/>
                              <w:rPr>
                                <w:rFonts w:ascii="Arial MT"/>
                                <w:sz w:val="18"/>
                              </w:rPr>
                            </w:pPr>
                            <w:r>
                              <w:rPr>
                                <w:rFonts w:ascii="Arial MT"/>
                                <w:spacing w:val="-5"/>
                                <w:sz w:val="18"/>
                              </w:rPr>
                              <w:t>J)</w:t>
                            </w:r>
                          </w:p>
                        </w:tc>
                        <w:tc>
                          <w:tcPr>
                            <w:tcW w:w="929" w:type="dxa"/>
                            <w:vMerge w:val="restart"/>
                            <w:tcBorders>
                              <w:left w:val="single" w:sz="8" w:space="0" w:color="000000"/>
                              <w:right w:val="single" w:sz="8" w:space="0" w:color="000000"/>
                            </w:tcBorders>
                          </w:tcPr>
                          <w:p>
                            <w:pPr>
                              <w:pStyle w:val="TableParagraph"/>
                              <w:spacing w:before="111"/>
                              <w:ind w:left="87"/>
                              <w:rPr>
                                <w:rFonts w:ascii="Arial MT"/>
                                <w:sz w:val="18"/>
                              </w:rPr>
                            </w:pPr>
                            <w:r>
                              <w:rPr>
                                <w:rFonts w:ascii="Arial MT"/>
                                <w:sz w:val="18"/>
                              </w:rPr>
                              <w:t>Std.</w:t>
                            </w:r>
                            <w:r>
                              <w:rPr>
                                <w:rFonts w:ascii="Arial MT"/>
                                <w:spacing w:val="-2"/>
                                <w:sz w:val="18"/>
                              </w:rPr>
                              <w:t> Error</w:t>
                            </w:r>
                          </w:p>
                        </w:tc>
                        <w:tc>
                          <w:tcPr>
                            <w:tcW w:w="888" w:type="dxa"/>
                            <w:vMerge w:val="restart"/>
                            <w:tcBorders>
                              <w:left w:val="single" w:sz="8" w:space="0" w:color="000000"/>
                              <w:right w:val="single" w:sz="8" w:space="0" w:color="000000"/>
                            </w:tcBorders>
                          </w:tcPr>
                          <w:p>
                            <w:pPr>
                              <w:pStyle w:val="TableParagraph"/>
                              <w:spacing w:before="111"/>
                              <w:ind w:left="296"/>
                              <w:rPr>
                                <w:rFonts w:ascii="Arial MT"/>
                                <w:sz w:val="18"/>
                              </w:rPr>
                            </w:pPr>
                            <w:r>
                              <w:rPr>
                                <w:rFonts w:ascii="Arial MT"/>
                                <w:spacing w:val="-4"/>
                                <w:sz w:val="18"/>
                              </w:rPr>
                              <w:t>Sig.</w:t>
                            </w:r>
                          </w:p>
                        </w:tc>
                        <w:tc>
                          <w:tcPr>
                            <w:tcW w:w="2447" w:type="dxa"/>
                            <w:gridSpan w:val="2"/>
                            <w:tcBorders>
                              <w:left w:val="single" w:sz="8" w:space="0" w:color="000000"/>
                              <w:bottom w:val="single" w:sz="8" w:space="0" w:color="000000"/>
                              <w:right w:val="single" w:sz="8" w:space="0" w:color="000000"/>
                            </w:tcBorders>
                          </w:tcPr>
                          <w:p>
                            <w:pPr>
                              <w:pStyle w:val="TableParagraph"/>
                              <w:spacing w:line="174" w:lineRule="exact" w:before="111"/>
                              <w:ind w:left="250"/>
                              <w:rPr>
                                <w:rFonts w:ascii="Arial MT"/>
                                <w:sz w:val="18"/>
                              </w:rPr>
                            </w:pPr>
                            <w:r>
                              <w:rPr>
                                <w:rFonts w:ascii="Arial MT"/>
                                <w:sz w:val="18"/>
                              </w:rPr>
                              <w:t>95%</w:t>
                            </w:r>
                            <w:r>
                              <w:rPr>
                                <w:rFonts w:ascii="Arial MT"/>
                                <w:spacing w:val="-7"/>
                                <w:sz w:val="18"/>
                              </w:rPr>
                              <w:t> </w:t>
                            </w:r>
                            <w:r>
                              <w:rPr>
                                <w:rFonts w:ascii="Arial MT"/>
                                <w:sz w:val="18"/>
                              </w:rPr>
                              <w:t>Confidence</w:t>
                            </w:r>
                            <w:r>
                              <w:rPr>
                                <w:rFonts w:ascii="Arial MT"/>
                                <w:spacing w:val="-6"/>
                                <w:sz w:val="18"/>
                              </w:rPr>
                              <w:t> </w:t>
                            </w:r>
                            <w:r>
                              <w:rPr>
                                <w:rFonts w:ascii="Arial MT"/>
                                <w:spacing w:val="-2"/>
                                <w:sz w:val="18"/>
                              </w:rPr>
                              <w:t>Interval</w:t>
                            </w:r>
                          </w:p>
                        </w:tc>
                      </w:tr>
                      <w:tr>
                        <w:trPr>
                          <w:trHeight w:val="605" w:hRule="atLeast"/>
                        </w:trPr>
                        <w:tc>
                          <w:tcPr>
                            <w:tcW w:w="3807" w:type="dxa"/>
                            <w:vMerge/>
                            <w:tcBorders>
                              <w:top w:val="nil"/>
                            </w:tcBorders>
                          </w:tcPr>
                          <w:p>
                            <w:pPr>
                              <w:rPr>
                                <w:sz w:val="2"/>
                                <w:szCs w:val="2"/>
                              </w:rPr>
                            </w:pPr>
                          </w:p>
                        </w:tc>
                        <w:tc>
                          <w:tcPr>
                            <w:tcW w:w="1292" w:type="dxa"/>
                            <w:vMerge/>
                            <w:tcBorders>
                              <w:top w:val="nil"/>
                              <w:right w:val="single" w:sz="8" w:space="0" w:color="000000"/>
                            </w:tcBorders>
                          </w:tcPr>
                          <w:p>
                            <w:pPr>
                              <w:rPr>
                                <w:sz w:val="2"/>
                                <w:szCs w:val="2"/>
                              </w:rPr>
                            </w:pPr>
                          </w:p>
                        </w:tc>
                        <w:tc>
                          <w:tcPr>
                            <w:tcW w:w="929" w:type="dxa"/>
                            <w:vMerge/>
                            <w:tcBorders>
                              <w:top w:val="nil"/>
                              <w:left w:val="single" w:sz="8" w:space="0" w:color="000000"/>
                              <w:right w:val="single" w:sz="8" w:space="0" w:color="000000"/>
                            </w:tcBorders>
                          </w:tcPr>
                          <w:p>
                            <w:pPr>
                              <w:rPr>
                                <w:sz w:val="2"/>
                                <w:szCs w:val="2"/>
                              </w:rPr>
                            </w:pPr>
                          </w:p>
                        </w:tc>
                        <w:tc>
                          <w:tcPr>
                            <w:tcW w:w="888" w:type="dxa"/>
                            <w:vMerge/>
                            <w:tcBorders>
                              <w:top w:val="nil"/>
                              <w:left w:val="single" w:sz="8" w:space="0" w:color="000000"/>
                              <w:right w:val="single" w:sz="8" w:space="0" w:color="000000"/>
                            </w:tcBorders>
                          </w:tcPr>
                          <w:p>
                            <w:pPr>
                              <w:rPr>
                                <w:sz w:val="2"/>
                                <w:szCs w:val="2"/>
                              </w:rPr>
                            </w:pPr>
                          </w:p>
                        </w:tc>
                        <w:tc>
                          <w:tcPr>
                            <w:tcW w:w="1225" w:type="dxa"/>
                            <w:tcBorders>
                              <w:top w:val="single" w:sz="8" w:space="0" w:color="000000"/>
                              <w:left w:val="single" w:sz="8" w:space="0" w:color="000000"/>
                              <w:right w:val="single" w:sz="8" w:space="0" w:color="000000"/>
                            </w:tcBorders>
                          </w:tcPr>
                          <w:p>
                            <w:pPr>
                              <w:pStyle w:val="TableParagraph"/>
                              <w:spacing w:before="120"/>
                              <w:ind w:left="90"/>
                              <w:rPr>
                                <w:rFonts w:ascii="Arial MT"/>
                                <w:sz w:val="18"/>
                              </w:rPr>
                            </w:pPr>
                            <w:r>
                              <w:rPr>
                                <w:rFonts w:ascii="Arial MT"/>
                                <w:sz w:val="18"/>
                              </w:rPr>
                              <w:t>Lower</w:t>
                            </w:r>
                            <w:r>
                              <w:rPr>
                                <w:rFonts w:ascii="Arial MT"/>
                                <w:spacing w:val="-6"/>
                                <w:sz w:val="18"/>
                              </w:rPr>
                              <w:t> </w:t>
                            </w:r>
                            <w:r>
                              <w:rPr>
                                <w:rFonts w:ascii="Arial MT"/>
                                <w:spacing w:val="-2"/>
                                <w:sz w:val="18"/>
                              </w:rPr>
                              <w:t>Bound</w:t>
                            </w:r>
                          </w:p>
                        </w:tc>
                        <w:tc>
                          <w:tcPr>
                            <w:tcW w:w="1222" w:type="dxa"/>
                            <w:tcBorders>
                              <w:top w:val="single" w:sz="8" w:space="0" w:color="000000"/>
                              <w:left w:val="single" w:sz="8" w:space="0" w:color="000000"/>
                            </w:tcBorders>
                          </w:tcPr>
                          <w:p>
                            <w:pPr>
                              <w:pStyle w:val="TableParagraph"/>
                              <w:spacing w:before="120"/>
                              <w:ind w:left="82"/>
                              <w:rPr>
                                <w:rFonts w:ascii="Arial MT"/>
                                <w:sz w:val="18"/>
                              </w:rPr>
                            </w:pPr>
                            <w:r>
                              <w:rPr>
                                <w:rFonts w:ascii="Arial MT"/>
                                <w:sz w:val="18"/>
                              </w:rPr>
                              <w:t>Upper</w:t>
                            </w:r>
                            <w:r>
                              <w:rPr>
                                <w:rFonts w:ascii="Arial MT"/>
                                <w:spacing w:val="-8"/>
                                <w:sz w:val="18"/>
                              </w:rPr>
                              <w:t> </w:t>
                            </w:r>
                            <w:r>
                              <w:rPr>
                                <w:rFonts w:ascii="Arial MT"/>
                                <w:spacing w:val="-2"/>
                                <w:sz w:val="18"/>
                              </w:rPr>
                              <w:t>Bound</w:t>
                            </w:r>
                          </w:p>
                        </w:tc>
                      </w:tr>
                      <w:tr>
                        <w:trPr>
                          <w:trHeight w:val="1995" w:hRule="atLeast"/>
                        </w:trPr>
                        <w:tc>
                          <w:tcPr>
                            <w:tcW w:w="3807" w:type="dxa"/>
                          </w:tcPr>
                          <w:p>
                            <w:pPr>
                              <w:pStyle w:val="TableParagraph"/>
                              <w:spacing w:line="193" w:lineRule="exact" w:before="111"/>
                              <w:ind w:left="1940"/>
                              <w:rPr>
                                <w:rFonts w:ascii="Arial MT"/>
                                <w:sz w:val="18"/>
                              </w:rPr>
                            </w:pPr>
                            <w:r>
                              <w:rPr>
                                <w:rFonts w:ascii="Arial MT"/>
                                <w:sz w:val="18"/>
                              </w:rPr>
                              <w:t>6-10</w:t>
                            </w:r>
                            <w:r>
                              <w:rPr>
                                <w:rFonts w:ascii="Arial MT"/>
                                <w:spacing w:val="-4"/>
                                <w:sz w:val="18"/>
                              </w:rPr>
                              <w:t> </w:t>
                            </w:r>
                            <w:r>
                              <w:rPr>
                                <w:rFonts w:ascii="Arial MT"/>
                                <w:spacing w:val="-2"/>
                                <w:sz w:val="18"/>
                              </w:rPr>
                              <w:t>years</w:t>
                            </w:r>
                          </w:p>
                          <w:p>
                            <w:pPr>
                              <w:pStyle w:val="TableParagraph"/>
                              <w:spacing w:line="180" w:lineRule="exact"/>
                              <w:ind w:left="75"/>
                              <w:rPr>
                                <w:rFonts w:ascii="Arial MT"/>
                                <w:sz w:val="18"/>
                              </w:rPr>
                            </w:pPr>
                            <w:r>
                              <w:rPr>
                                <w:rFonts w:ascii="Arial MT"/>
                                <w:sz w:val="18"/>
                              </w:rPr>
                              <w:t>1-5</w:t>
                            </w:r>
                            <w:r>
                              <w:rPr>
                                <w:rFonts w:ascii="Arial MT"/>
                                <w:spacing w:val="-3"/>
                                <w:sz w:val="18"/>
                              </w:rPr>
                              <w:t> </w:t>
                            </w:r>
                            <w:r>
                              <w:rPr>
                                <w:rFonts w:ascii="Arial MT"/>
                                <w:spacing w:val="-2"/>
                                <w:sz w:val="18"/>
                              </w:rPr>
                              <w:t>years</w:t>
                            </w:r>
                          </w:p>
                          <w:p>
                            <w:pPr>
                              <w:pStyle w:val="TableParagraph"/>
                              <w:spacing w:line="193" w:lineRule="exact"/>
                              <w:ind w:left="1940"/>
                              <w:rPr>
                                <w:rFonts w:ascii="Arial MT"/>
                                <w:sz w:val="18"/>
                              </w:rPr>
                            </w:pPr>
                            <w:r>
                              <w:rPr>
                                <w:rFonts w:ascii="Arial MT"/>
                                <w:sz w:val="18"/>
                              </w:rPr>
                              <w:t>11years</w:t>
                            </w:r>
                            <w:r>
                              <w:rPr>
                                <w:rFonts w:ascii="Arial MT"/>
                                <w:spacing w:val="-5"/>
                                <w:sz w:val="18"/>
                              </w:rPr>
                              <w:t> </w:t>
                            </w:r>
                            <w:r>
                              <w:rPr>
                                <w:rFonts w:ascii="Arial MT"/>
                                <w:sz w:val="18"/>
                              </w:rPr>
                              <w:t>and</w:t>
                            </w:r>
                            <w:r>
                              <w:rPr>
                                <w:rFonts w:ascii="Arial MT"/>
                                <w:spacing w:val="-3"/>
                                <w:sz w:val="18"/>
                              </w:rPr>
                              <w:t> </w:t>
                            </w:r>
                            <w:r>
                              <w:rPr>
                                <w:rFonts w:ascii="Arial MT"/>
                                <w:spacing w:val="-2"/>
                                <w:sz w:val="18"/>
                              </w:rPr>
                              <w:t>above</w:t>
                            </w:r>
                          </w:p>
                          <w:p>
                            <w:pPr>
                              <w:pStyle w:val="TableParagraph"/>
                              <w:spacing w:line="184" w:lineRule="exact" w:before="112"/>
                              <w:ind w:left="1940"/>
                              <w:rPr>
                                <w:rFonts w:ascii="Arial MT"/>
                                <w:sz w:val="18"/>
                              </w:rPr>
                            </w:pPr>
                            <w:r>
                              <w:rPr>
                                <w:rFonts w:ascii="Arial MT"/>
                                <w:sz w:val="18"/>
                              </w:rPr>
                              <w:t>1-5</w:t>
                            </w:r>
                            <w:r>
                              <w:rPr>
                                <w:rFonts w:ascii="Arial MT"/>
                                <w:spacing w:val="-3"/>
                                <w:sz w:val="18"/>
                              </w:rPr>
                              <w:t> </w:t>
                            </w:r>
                            <w:r>
                              <w:rPr>
                                <w:rFonts w:ascii="Arial MT"/>
                                <w:spacing w:val="-2"/>
                                <w:sz w:val="18"/>
                              </w:rPr>
                              <w:t>years</w:t>
                            </w:r>
                          </w:p>
                          <w:p>
                            <w:pPr>
                              <w:pStyle w:val="TableParagraph"/>
                              <w:spacing w:line="160" w:lineRule="exact"/>
                              <w:ind w:left="75"/>
                              <w:rPr>
                                <w:rFonts w:ascii="Arial MT"/>
                                <w:sz w:val="18"/>
                              </w:rPr>
                            </w:pPr>
                            <w:r>
                              <w:rPr>
                                <w:rFonts w:ascii="Arial MT"/>
                                <w:sz w:val="18"/>
                              </w:rPr>
                              <w:t>6-10</w:t>
                            </w:r>
                            <w:r>
                              <w:rPr>
                                <w:rFonts w:ascii="Arial MT"/>
                                <w:spacing w:val="-4"/>
                                <w:sz w:val="18"/>
                              </w:rPr>
                              <w:t> </w:t>
                            </w:r>
                            <w:r>
                              <w:rPr>
                                <w:rFonts w:ascii="Arial MT"/>
                                <w:spacing w:val="-2"/>
                                <w:sz w:val="18"/>
                              </w:rPr>
                              <w:t>years</w:t>
                            </w:r>
                          </w:p>
                          <w:p>
                            <w:pPr>
                              <w:pStyle w:val="TableParagraph"/>
                              <w:spacing w:line="183" w:lineRule="exact"/>
                              <w:ind w:left="1940"/>
                              <w:rPr>
                                <w:rFonts w:ascii="Arial MT"/>
                                <w:sz w:val="18"/>
                              </w:rPr>
                            </w:pPr>
                            <w:r>
                              <w:rPr>
                                <w:rFonts w:ascii="Arial MT"/>
                                <w:sz w:val="18"/>
                              </w:rPr>
                              <w:t>11years</w:t>
                            </w:r>
                            <w:r>
                              <w:rPr>
                                <w:rFonts w:ascii="Arial MT"/>
                                <w:spacing w:val="-6"/>
                                <w:sz w:val="18"/>
                              </w:rPr>
                              <w:t> </w:t>
                            </w:r>
                            <w:r>
                              <w:rPr>
                                <w:rFonts w:ascii="Arial MT"/>
                                <w:sz w:val="18"/>
                              </w:rPr>
                              <w:t>and</w:t>
                            </w:r>
                            <w:r>
                              <w:rPr>
                                <w:rFonts w:ascii="Arial MT"/>
                                <w:spacing w:val="-3"/>
                                <w:sz w:val="18"/>
                              </w:rPr>
                              <w:t> </w:t>
                            </w:r>
                            <w:r>
                              <w:rPr>
                                <w:rFonts w:ascii="Arial MT"/>
                                <w:spacing w:val="-4"/>
                                <w:sz w:val="18"/>
                              </w:rPr>
                              <w:t>above</w:t>
                            </w:r>
                          </w:p>
                          <w:p>
                            <w:pPr>
                              <w:pStyle w:val="TableParagraph"/>
                              <w:spacing w:line="193" w:lineRule="exact" w:before="115"/>
                              <w:ind w:left="1940"/>
                              <w:rPr>
                                <w:rFonts w:ascii="Arial MT"/>
                                <w:sz w:val="18"/>
                              </w:rPr>
                            </w:pPr>
                            <w:r>
                              <w:rPr>
                                <w:rFonts w:ascii="Arial MT"/>
                                <w:sz w:val="18"/>
                              </w:rPr>
                              <w:t>1-5</w:t>
                            </w:r>
                            <w:r>
                              <w:rPr>
                                <w:rFonts w:ascii="Arial MT"/>
                                <w:spacing w:val="-3"/>
                                <w:sz w:val="18"/>
                              </w:rPr>
                              <w:t> </w:t>
                            </w:r>
                            <w:r>
                              <w:rPr>
                                <w:rFonts w:ascii="Arial MT"/>
                                <w:spacing w:val="-2"/>
                                <w:sz w:val="18"/>
                              </w:rPr>
                              <w:t>years</w:t>
                            </w:r>
                          </w:p>
                          <w:p>
                            <w:pPr>
                              <w:pStyle w:val="TableParagraph"/>
                              <w:spacing w:line="180" w:lineRule="exact"/>
                              <w:ind w:left="75"/>
                              <w:rPr>
                                <w:rFonts w:ascii="Arial MT"/>
                                <w:sz w:val="18"/>
                              </w:rPr>
                            </w:pPr>
                            <w:r>
                              <w:rPr>
                                <w:rFonts w:ascii="Arial MT"/>
                                <w:sz w:val="18"/>
                              </w:rPr>
                              <w:t>11years</w:t>
                            </w:r>
                            <w:r>
                              <w:rPr>
                                <w:rFonts w:ascii="Arial MT"/>
                                <w:spacing w:val="-6"/>
                                <w:sz w:val="18"/>
                              </w:rPr>
                              <w:t> </w:t>
                            </w:r>
                            <w:r>
                              <w:rPr>
                                <w:rFonts w:ascii="Arial MT"/>
                                <w:sz w:val="18"/>
                              </w:rPr>
                              <w:t>and</w:t>
                            </w:r>
                            <w:r>
                              <w:rPr>
                                <w:rFonts w:ascii="Arial MT"/>
                                <w:spacing w:val="-3"/>
                                <w:sz w:val="18"/>
                              </w:rPr>
                              <w:t> </w:t>
                            </w:r>
                            <w:r>
                              <w:rPr>
                                <w:rFonts w:ascii="Arial MT"/>
                                <w:spacing w:val="-4"/>
                                <w:sz w:val="18"/>
                              </w:rPr>
                              <w:t>above</w:t>
                            </w:r>
                          </w:p>
                          <w:p>
                            <w:pPr>
                              <w:pStyle w:val="TableParagraph"/>
                              <w:spacing w:line="170" w:lineRule="exact"/>
                              <w:ind w:left="1940"/>
                              <w:rPr>
                                <w:rFonts w:ascii="Arial MT"/>
                                <w:sz w:val="18"/>
                              </w:rPr>
                            </w:pPr>
                            <w:r>
                              <w:rPr>
                                <w:rFonts w:ascii="Arial MT"/>
                                <w:sz w:val="18"/>
                              </w:rPr>
                              <w:t>6-10</w:t>
                            </w:r>
                            <w:r>
                              <w:rPr>
                                <w:rFonts w:ascii="Arial MT"/>
                                <w:spacing w:val="-4"/>
                                <w:sz w:val="18"/>
                              </w:rPr>
                              <w:t> </w:t>
                            </w:r>
                            <w:r>
                              <w:rPr>
                                <w:rFonts w:ascii="Arial MT"/>
                                <w:spacing w:val="-2"/>
                                <w:sz w:val="18"/>
                              </w:rPr>
                              <w:t>years</w:t>
                            </w:r>
                          </w:p>
                        </w:tc>
                        <w:tc>
                          <w:tcPr>
                            <w:tcW w:w="1292" w:type="dxa"/>
                            <w:tcBorders>
                              <w:right w:val="single" w:sz="8" w:space="0" w:color="000000"/>
                            </w:tcBorders>
                          </w:tcPr>
                          <w:p>
                            <w:pPr>
                              <w:pStyle w:val="TableParagraph"/>
                              <w:spacing w:before="111"/>
                              <w:ind w:left="620"/>
                              <w:rPr>
                                <w:rFonts w:ascii="Arial MT"/>
                                <w:sz w:val="18"/>
                              </w:rPr>
                            </w:pPr>
                            <w:r>
                              <w:rPr>
                                <w:rFonts w:ascii="Arial MT"/>
                                <w:spacing w:val="-2"/>
                                <w:sz w:val="18"/>
                              </w:rPr>
                              <w:t>.06591</w:t>
                            </w:r>
                            <w:r>
                              <w:rPr>
                                <w:rFonts w:ascii="Arial MT"/>
                                <w:spacing w:val="-2"/>
                                <w:sz w:val="18"/>
                                <w:vertAlign w:val="superscript"/>
                              </w:rPr>
                              <w:t>*</w:t>
                            </w:r>
                          </w:p>
                          <w:p>
                            <w:pPr>
                              <w:pStyle w:val="TableParagraph"/>
                              <w:spacing w:before="153"/>
                              <w:ind w:left="668"/>
                              <w:rPr>
                                <w:rFonts w:ascii="Arial MT"/>
                                <w:sz w:val="18"/>
                              </w:rPr>
                            </w:pPr>
                            <w:r>
                              <w:rPr>
                                <w:rFonts w:ascii="Arial MT"/>
                                <w:spacing w:val="-2"/>
                                <w:sz w:val="18"/>
                              </w:rPr>
                              <w:t>.00924</w:t>
                            </w:r>
                          </w:p>
                          <w:p>
                            <w:pPr>
                              <w:pStyle w:val="TableParagraph"/>
                              <w:spacing w:before="112"/>
                              <w:ind w:left="560"/>
                              <w:rPr>
                                <w:rFonts w:ascii="Arial MT"/>
                                <w:sz w:val="18"/>
                              </w:rPr>
                            </w:pPr>
                            <w:r>
                              <w:rPr>
                                <w:rFonts w:ascii="Arial MT"/>
                                <w:spacing w:val="-2"/>
                                <w:sz w:val="18"/>
                              </w:rPr>
                              <w:t>-.06591</w:t>
                            </w:r>
                            <w:r>
                              <w:rPr>
                                <w:rFonts w:ascii="Arial MT"/>
                                <w:spacing w:val="-2"/>
                                <w:sz w:val="18"/>
                                <w:vertAlign w:val="superscript"/>
                              </w:rPr>
                              <w:t>*</w:t>
                            </w:r>
                          </w:p>
                          <w:p>
                            <w:pPr>
                              <w:pStyle w:val="TableParagraph"/>
                              <w:spacing w:before="112"/>
                              <w:ind w:left="560"/>
                              <w:rPr>
                                <w:rFonts w:ascii="Arial MT"/>
                                <w:sz w:val="18"/>
                              </w:rPr>
                            </w:pPr>
                            <w:r>
                              <w:rPr>
                                <w:rFonts w:ascii="Arial MT"/>
                                <w:spacing w:val="-2"/>
                                <w:sz w:val="18"/>
                              </w:rPr>
                              <w:t>-.05666</w:t>
                            </w:r>
                            <w:r>
                              <w:rPr>
                                <w:rFonts w:ascii="Arial MT"/>
                                <w:spacing w:val="-2"/>
                                <w:sz w:val="18"/>
                                <w:vertAlign w:val="superscript"/>
                              </w:rPr>
                              <w:t>*</w:t>
                            </w:r>
                          </w:p>
                          <w:p>
                            <w:pPr>
                              <w:pStyle w:val="TableParagraph"/>
                              <w:spacing w:before="115"/>
                              <w:ind w:left="608"/>
                              <w:rPr>
                                <w:rFonts w:ascii="Arial MT"/>
                                <w:sz w:val="18"/>
                              </w:rPr>
                            </w:pPr>
                            <w:r>
                              <w:rPr>
                                <w:rFonts w:ascii="Arial MT"/>
                                <w:spacing w:val="-2"/>
                                <w:sz w:val="18"/>
                              </w:rPr>
                              <w:t>-.00924</w:t>
                            </w:r>
                          </w:p>
                          <w:p>
                            <w:pPr>
                              <w:pStyle w:val="TableParagraph"/>
                              <w:spacing w:line="184" w:lineRule="exact" w:before="153"/>
                              <w:ind w:left="620"/>
                              <w:rPr>
                                <w:rFonts w:ascii="Arial MT"/>
                                <w:sz w:val="18"/>
                              </w:rPr>
                            </w:pPr>
                            <w:r>
                              <w:rPr>
                                <w:rFonts w:ascii="Arial MT"/>
                                <w:spacing w:val="-2"/>
                                <w:sz w:val="18"/>
                              </w:rPr>
                              <w:t>.05666</w:t>
                            </w:r>
                            <w:r>
                              <w:rPr>
                                <w:rFonts w:ascii="Arial MT"/>
                                <w:spacing w:val="-2"/>
                                <w:sz w:val="18"/>
                                <w:vertAlign w:val="superscript"/>
                              </w:rPr>
                              <w:t>*</w:t>
                            </w:r>
                          </w:p>
                        </w:tc>
                        <w:tc>
                          <w:tcPr>
                            <w:tcW w:w="929" w:type="dxa"/>
                            <w:tcBorders>
                              <w:left w:val="single" w:sz="8" w:space="0" w:color="000000"/>
                              <w:right w:val="single" w:sz="8" w:space="0" w:color="000000"/>
                            </w:tcBorders>
                          </w:tcPr>
                          <w:p>
                            <w:pPr>
                              <w:pStyle w:val="TableParagraph"/>
                              <w:spacing w:before="111"/>
                              <w:ind w:left="318"/>
                              <w:rPr>
                                <w:rFonts w:ascii="Arial MT"/>
                                <w:sz w:val="18"/>
                              </w:rPr>
                            </w:pPr>
                            <w:r>
                              <w:rPr>
                                <w:rFonts w:ascii="Arial MT"/>
                                <w:spacing w:val="-2"/>
                                <w:sz w:val="18"/>
                              </w:rPr>
                              <w:t>.02609</w:t>
                            </w:r>
                          </w:p>
                          <w:p>
                            <w:pPr>
                              <w:pStyle w:val="TableParagraph"/>
                              <w:spacing w:before="153"/>
                              <w:ind w:left="318"/>
                              <w:rPr>
                                <w:rFonts w:ascii="Arial MT"/>
                                <w:sz w:val="18"/>
                              </w:rPr>
                            </w:pPr>
                            <w:r>
                              <w:rPr>
                                <w:rFonts w:ascii="Arial MT"/>
                                <w:spacing w:val="-2"/>
                                <w:sz w:val="18"/>
                              </w:rPr>
                              <w:t>.02520</w:t>
                            </w:r>
                          </w:p>
                          <w:p>
                            <w:pPr>
                              <w:pStyle w:val="TableParagraph"/>
                              <w:spacing w:before="112"/>
                              <w:ind w:left="318"/>
                              <w:rPr>
                                <w:rFonts w:ascii="Arial MT"/>
                                <w:sz w:val="18"/>
                              </w:rPr>
                            </w:pPr>
                            <w:r>
                              <w:rPr>
                                <w:rFonts w:ascii="Arial MT"/>
                                <w:spacing w:val="-2"/>
                                <w:sz w:val="18"/>
                              </w:rPr>
                              <w:t>.02609</w:t>
                            </w:r>
                          </w:p>
                          <w:p>
                            <w:pPr>
                              <w:pStyle w:val="TableParagraph"/>
                              <w:spacing w:before="112"/>
                              <w:ind w:left="318"/>
                              <w:rPr>
                                <w:rFonts w:ascii="Arial MT"/>
                                <w:sz w:val="18"/>
                              </w:rPr>
                            </w:pPr>
                            <w:r>
                              <w:rPr>
                                <w:rFonts w:ascii="Arial MT"/>
                                <w:spacing w:val="-2"/>
                                <w:sz w:val="18"/>
                              </w:rPr>
                              <w:t>.02093</w:t>
                            </w:r>
                          </w:p>
                          <w:p>
                            <w:pPr>
                              <w:pStyle w:val="TableParagraph"/>
                              <w:spacing w:before="115"/>
                              <w:ind w:left="318"/>
                              <w:rPr>
                                <w:rFonts w:ascii="Arial MT"/>
                                <w:sz w:val="18"/>
                              </w:rPr>
                            </w:pPr>
                            <w:r>
                              <w:rPr>
                                <w:rFonts w:ascii="Arial MT"/>
                                <w:spacing w:val="-2"/>
                                <w:sz w:val="18"/>
                              </w:rPr>
                              <w:t>.02520</w:t>
                            </w:r>
                          </w:p>
                          <w:p>
                            <w:pPr>
                              <w:pStyle w:val="TableParagraph"/>
                              <w:spacing w:line="184" w:lineRule="exact" w:before="153"/>
                              <w:ind w:left="318"/>
                              <w:rPr>
                                <w:rFonts w:ascii="Arial MT"/>
                                <w:sz w:val="18"/>
                              </w:rPr>
                            </w:pPr>
                            <w:r>
                              <w:rPr>
                                <w:rFonts w:ascii="Arial MT"/>
                                <w:spacing w:val="-2"/>
                                <w:sz w:val="18"/>
                              </w:rPr>
                              <w:t>.02093</w:t>
                            </w:r>
                          </w:p>
                        </w:tc>
                        <w:tc>
                          <w:tcPr>
                            <w:tcW w:w="888" w:type="dxa"/>
                            <w:tcBorders>
                              <w:left w:val="single" w:sz="8" w:space="0" w:color="000000"/>
                              <w:right w:val="single" w:sz="8" w:space="0" w:color="000000"/>
                            </w:tcBorders>
                          </w:tcPr>
                          <w:p>
                            <w:pPr>
                              <w:pStyle w:val="TableParagraph"/>
                              <w:spacing w:before="111"/>
                              <w:ind w:left="474"/>
                              <w:rPr>
                                <w:rFonts w:ascii="Arial MT"/>
                                <w:sz w:val="18"/>
                              </w:rPr>
                            </w:pPr>
                            <w:r>
                              <w:rPr>
                                <w:rFonts w:ascii="Arial MT"/>
                                <w:spacing w:val="-4"/>
                                <w:sz w:val="18"/>
                              </w:rPr>
                              <w:t>.043</w:t>
                            </w:r>
                          </w:p>
                          <w:p>
                            <w:pPr>
                              <w:pStyle w:val="TableParagraph"/>
                              <w:spacing w:before="153"/>
                              <w:ind w:left="474"/>
                              <w:rPr>
                                <w:rFonts w:ascii="Arial MT"/>
                                <w:sz w:val="18"/>
                              </w:rPr>
                            </w:pPr>
                            <w:r>
                              <w:rPr>
                                <w:rFonts w:ascii="Arial MT"/>
                                <w:spacing w:val="-4"/>
                                <w:sz w:val="18"/>
                              </w:rPr>
                              <w:t>.935</w:t>
                            </w:r>
                          </w:p>
                          <w:p>
                            <w:pPr>
                              <w:pStyle w:val="TableParagraph"/>
                              <w:spacing w:before="112"/>
                              <w:ind w:left="474"/>
                              <w:rPr>
                                <w:rFonts w:ascii="Arial MT"/>
                                <w:sz w:val="18"/>
                              </w:rPr>
                            </w:pPr>
                            <w:r>
                              <w:rPr>
                                <w:rFonts w:ascii="Arial MT"/>
                                <w:spacing w:val="-4"/>
                                <w:sz w:val="18"/>
                              </w:rPr>
                              <w:t>.043</w:t>
                            </w:r>
                          </w:p>
                          <w:p>
                            <w:pPr>
                              <w:pStyle w:val="TableParagraph"/>
                              <w:spacing w:before="112"/>
                              <w:ind w:left="474"/>
                              <w:rPr>
                                <w:rFonts w:ascii="Arial MT"/>
                                <w:sz w:val="18"/>
                              </w:rPr>
                            </w:pPr>
                            <w:r>
                              <w:rPr>
                                <w:rFonts w:ascii="Arial MT"/>
                                <w:spacing w:val="-4"/>
                                <w:sz w:val="18"/>
                              </w:rPr>
                              <w:t>.027</w:t>
                            </w:r>
                          </w:p>
                          <w:p>
                            <w:pPr>
                              <w:pStyle w:val="TableParagraph"/>
                              <w:spacing w:before="115"/>
                              <w:ind w:left="474"/>
                              <w:rPr>
                                <w:rFonts w:ascii="Arial MT"/>
                                <w:sz w:val="18"/>
                              </w:rPr>
                            </w:pPr>
                            <w:r>
                              <w:rPr>
                                <w:rFonts w:ascii="Arial MT"/>
                                <w:spacing w:val="-4"/>
                                <w:sz w:val="18"/>
                              </w:rPr>
                              <w:t>.935</w:t>
                            </w:r>
                          </w:p>
                          <w:p>
                            <w:pPr>
                              <w:pStyle w:val="TableParagraph"/>
                              <w:spacing w:line="184" w:lineRule="exact" w:before="153"/>
                              <w:ind w:left="474"/>
                              <w:rPr>
                                <w:rFonts w:ascii="Arial MT"/>
                                <w:sz w:val="18"/>
                              </w:rPr>
                            </w:pPr>
                            <w:r>
                              <w:rPr>
                                <w:rFonts w:ascii="Arial MT"/>
                                <w:spacing w:val="-4"/>
                                <w:sz w:val="18"/>
                              </w:rPr>
                              <w:t>.027</w:t>
                            </w:r>
                          </w:p>
                        </w:tc>
                        <w:tc>
                          <w:tcPr>
                            <w:tcW w:w="1225" w:type="dxa"/>
                            <w:tcBorders>
                              <w:left w:val="single" w:sz="8" w:space="0" w:color="000000"/>
                              <w:right w:val="single" w:sz="8" w:space="0" w:color="000000"/>
                            </w:tcBorders>
                          </w:tcPr>
                          <w:p>
                            <w:pPr>
                              <w:pStyle w:val="TableParagraph"/>
                              <w:spacing w:before="111"/>
                              <w:ind w:left="711"/>
                              <w:rPr>
                                <w:rFonts w:ascii="Arial MT"/>
                                <w:sz w:val="18"/>
                              </w:rPr>
                            </w:pPr>
                            <w:r>
                              <w:rPr>
                                <w:rFonts w:ascii="Arial MT"/>
                                <w:spacing w:val="-2"/>
                                <w:sz w:val="18"/>
                              </w:rPr>
                              <w:t>.0017</w:t>
                            </w:r>
                          </w:p>
                          <w:p>
                            <w:pPr>
                              <w:pStyle w:val="TableParagraph"/>
                              <w:spacing w:before="153"/>
                              <w:ind w:left="651"/>
                              <w:rPr>
                                <w:rFonts w:ascii="Arial MT"/>
                                <w:sz w:val="18"/>
                              </w:rPr>
                            </w:pPr>
                            <w:r>
                              <w:rPr>
                                <w:rFonts w:ascii="Arial MT"/>
                                <w:spacing w:val="-2"/>
                                <w:sz w:val="18"/>
                              </w:rPr>
                              <w:t>-.0527</w:t>
                            </w:r>
                          </w:p>
                          <w:p>
                            <w:pPr>
                              <w:pStyle w:val="TableParagraph"/>
                              <w:spacing w:before="112"/>
                              <w:ind w:left="651"/>
                              <w:rPr>
                                <w:rFonts w:ascii="Arial MT"/>
                                <w:sz w:val="18"/>
                              </w:rPr>
                            </w:pPr>
                            <w:r>
                              <w:rPr>
                                <w:rFonts w:ascii="Arial MT"/>
                                <w:spacing w:val="-2"/>
                                <w:sz w:val="18"/>
                              </w:rPr>
                              <w:t>-.1301</w:t>
                            </w:r>
                          </w:p>
                          <w:p>
                            <w:pPr>
                              <w:pStyle w:val="TableParagraph"/>
                              <w:spacing w:before="112"/>
                              <w:ind w:left="651"/>
                              <w:rPr>
                                <w:rFonts w:ascii="Arial MT"/>
                                <w:sz w:val="18"/>
                              </w:rPr>
                            </w:pPr>
                            <w:r>
                              <w:rPr>
                                <w:rFonts w:ascii="Arial MT"/>
                                <w:spacing w:val="-2"/>
                                <w:sz w:val="18"/>
                              </w:rPr>
                              <w:t>-.1082</w:t>
                            </w:r>
                          </w:p>
                          <w:p>
                            <w:pPr>
                              <w:pStyle w:val="TableParagraph"/>
                              <w:spacing w:before="115"/>
                              <w:ind w:left="651"/>
                              <w:rPr>
                                <w:rFonts w:ascii="Arial MT"/>
                                <w:sz w:val="18"/>
                              </w:rPr>
                            </w:pPr>
                            <w:r>
                              <w:rPr>
                                <w:rFonts w:ascii="Arial MT"/>
                                <w:spacing w:val="-2"/>
                                <w:sz w:val="18"/>
                              </w:rPr>
                              <w:t>-.0712</w:t>
                            </w:r>
                          </w:p>
                          <w:p>
                            <w:pPr>
                              <w:pStyle w:val="TableParagraph"/>
                              <w:spacing w:line="184" w:lineRule="exact" w:before="153"/>
                              <w:ind w:left="711"/>
                              <w:rPr>
                                <w:rFonts w:ascii="Arial MT"/>
                                <w:sz w:val="18"/>
                              </w:rPr>
                            </w:pPr>
                            <w:r>
                              <w:rPr>
                                <w:rFonts w:ascii="Arial MT"/>
                                <w:spacing w:val="-2"/>
                                <w:sz w:val="18"/>
                              </w:rPr>
                              <w:t>.0052</w:t>
                            </w:r>
                          </w:p>
                        </w:tc>
                        <w:tc>
                          <w:tcPr>
                            <w:tcW w:w="1222" w:type="dxa"/>
                            <w:tcBorders>
                              <w:left w:val="single" w:sz="8" w:space="0" w:color="000000"/>
                            </w:tcBorders>
                          </w:tcPr>
                          <w:p>
                            <w:pPr>
                              <w:pStyle w:val="TableParagraph"/>
                              <w:spacing w:before="111"/>
                              <w:ind w:left="699"/>
                              <w:rPr>
                                <w:rFonts w:ascii="Arial MT"/>
                                <w:sz w:val="18"/>
                              </w:rPr>
                            </w:pPr>
                            <w:r>
                              <w:rPr>
                                <w:rFonts w:ascii="Arial MT"/>
                                <w:spacing w:val="-2"/>
                                <w:sz w:val="18"/>
                              </w:rPr>
                              <w:t>.1301</w:t>
                            </w:r>
                          </w:p>
                          <w:p>
                            <w:pPr>
                              <w:pStyle w:val="TableParagraph"/>
                              <w:spacing w:before="153"/>
                              <w:ind w:left="699"/>
                              <w:rPr>
                                <w:rFonts w:ascii="Arial MT"/>
                                <w:sz w:val="18"/>
                              </w:rPr>
                            </w:pPr>
                            <w:r>
                              <w:rPr>
                                <w:rFonts w:ascii="Arial MT"/>
                                <w:spacing w:val="-2"/>
                                <w:sz w:val="18"/>
                              </w:rPr>
                              <w:t>.0712</w:t>
                            </w:r>
                          </w:p>
                          <w:p>
                            <w:pPr>
                              <w:pStyle w:val="TableParagraph"/>
                              <w:spacing w:before="112"/>
                              <w:ind w:left="639"/>
                              <w:rPr>
                                <w:rFonts w:ascii="Arial MT"/>
                                <w:sz w:val="18"/>
                              </w:rPr>
                            </w:pPr>
                            <w:r>
                              <w:rPr>
                                <w:rFonts w:ascii="Arial MT"/>
                                <w:spacing w:val="-2"/>
                                <w:sz w:val="18"/>
                              </w:rPr>
                              <w:t>-.0017</w:t>
                            </w:r>
                          </w:p>
                          <w:p>
                            <w:pPr>
                              <w:pStyle w:val="TableParagraph"/>
                              <w:spacing w:before="112"/>
                              <w:ind w:left="639"/>
                              <w:rPr>
                                <w:rFonts w:ascii="Arial MT"/>
                                <w:sz w:val="18"/>
                              </w:rPr>
                            </w:pPr>
                            <w:r>
                              <w:rPr>
                                <w:rFonts w:ascii="Arial MT"/>
                                <w:spacing w:val="-2"/>
                                <w:sz w:val="18"/>
                              </w:rPr>
                              <w:t>-.0052</w:t>
                            </w:r>
                          </w:p>
                          <w:p>
                            <w:pPr>
                              <w:pStyle w:val="TableParagraph"/>
                              <w:spacing w:before="115"/>
                              <w:ind w:left="699"/>
                              <w:rPr>
                                <w:rFonts w:ascii="Arial MT"/>
                                <w:sz w:val="18"/>
                              </w:rPr>
                            </w:pPr>
                            <w:r>
                              <w:rPr>
                                <w:rFonts w:ascii="Arial MT"/>
                                <w:spacing w:val="-2"/>
                                <w:sz w:val="18"/>
                              </w:rPr>
                              <w:t>.0527</w:t>
                            </w:r>
                          </w:p>
                          <w:p>
                            <w:pPr>
                              <w:pStyle w:val="TableParagraph"/>
                              <w:spacing w:line="184" w:lineRule="exact" w:before="153"/>
                              <w:ind w:left="699"/>
                              <w:rPr>
                                <w:rFonts w:ascii="Arial MT"/>
                                <w:sz w:val="18"/>
                              </w:rPr>
                            </w:pPr>
                            <w:r>
                              <w:rPr>
                                <w:rFonts w:ascii="Arial MT"/>
                                <w:spacing w:val="-2"/>
                                <w:sz w:val="18"/>
                              </w:rPr>
                              <w:t>.1082</w:t>
                            </w:r>
                          </w:p>
                        </w:tc>
                      </w:tr>
                    </w:tbl>
                    <w:p>
                      <w:pPr>
                        <w:pStyle w:val="BodyText"/>
                        <w:jc w:val="left"/>
                      </w:pPr>
                    </w:p>
                  </w:txbxContent>
                </v:textbox>
                <w10:wrap type="none"/>
              </v:shape>
            </w:pict>
          </mc:Fallback>
        </mc:AlternateContent>
      </w:r>
      <w:r>
        <w:rPr>
          <w:rFonts w:ascii="Arial MT"/>
          <w:sz w:val="18"/>
        </w:rPr>
        <w:t>Dependent</w:t>
      </w:r>
      <w:r>
        <w:rPr>
          <w:rFonts w:ascii="Arial MT"/>
          <w:spacing w:val="-13"/>
          <w:sz w:val="18"/>
        </w:rPr>
        <w:t> </w:t>
      </w:r>
      <w:r>
        <w:rPr>
          <w:rFonts w:ascii="Arial MT"/>
          <w:sz w:val="18"/>
        </w:rPr>
        <w:t>Variable:</w:t>
      </w:r>
      <w:r>
        <w:rPr>
          <w:rFonts w:ascii="Arial MT"/>
          <w:spacing w:val="-12"/>
          <w:sz w:val="18"/>
        </w:rPr>
        <w:t> </w:t>
      </w:r>
      <w:r>
        <w:rPr>
          <w:rFonts w:ascii="Arial MT"/>
          <w:sz w:val="18"/>
        </w:rPr>
        <w:t>Resource</w:t>
      </w:r>
      <w:r>
        <w:rPr>
          <w:rFonts w:ascii="Arial MT"/>
          <w:spacing w:val="-13"/>
          <w:sz w:val="18"/>
        </w:rPr>
        <w:t> </w:t>
      </w:r>
      <w:r>
        <w:rPr>
          <w:rFonts w:ascii="Arial MT"/>
          <w:sz w:val="18"/>
        </w:rPr>
        <w:t>practices </w:t>
      </w:r>
      <w:r>
        <w:rPr>
          <w:rFonts w:ascii="Arial MT"/>
          <w:spacing w:val="-2"/>
          <w:sz w:val="18"/>
        </w:rPr>
        <w:t>Scheffe</w:t>
      </w:r>
    </w:p>
    <w:p>
      <w:pPr>
        <w:spacing w:line="240" w:lineRule="auto" w:before="0"/>
        <w:rPr>
          <w:rFonts w:ascii="Arial MT"/>
          <w:sz w:val="18"/>
        </w:rPr>
      </w:pPr>
      <w:r>
        <w:rPr/>
        <w:br w:type="column"/>
      </w:r>
      <w:r>
        <w:rPr>
          <w:rFonts w:ascii="Arial MT"/>
          <w:sz w:val="18"/>
        </w:rPr>
      </w:r>
    </w:p>
    <w:p>
      <w:pPr>
        <w:pStyle w:val="BodyText"/>
        <w:spacing w:before="86"/>
        <w:jc w:val="left"/>
        <w:rPr>
          <w:rFonts w:ascii="Arial MT"/>
          <w:sz w:val="18"/>
        </w:rPr>
      </w:pPr>
    </w:p>
    <w:p>
      <w:pPr>
        <w:spacing w:before="0"/>
        <w:ind w:left="240" w:right="0" w:firstLine="0"/>
        <w:jc w:val="left"/>
        <w:rPr>
          <w:rFonts w:ascii="Arial"/>
          <w:b/>
          <w:sz w:val="18"/>
        </w:rPr>
      </w:pPr>
      <w:r>
        <w:rPr>
          <w:rFonts w:ascii="Arial"/>
          <w:b/>
          <w:sz w:val="18"/>
        </w:rPr>
        <w:t>Multiple</w:t>
      </w:r>
      <w:r>
        <w:rPr>
          <w:rFonts w:ascii="Arial"/>
          <w:b/>
          <w:spacing w:val="-1"/>
          <w:sz w:val="18"/>
        </w:rPr>
        <w:t> </w:t>
      </w:r>
      <w:r>
        <w:rPr>
          <w:rFonts w:ascii="Arial"/>
          <w:b/>
          <w:spacing w:val="-2"/>
          <w:sz w:val="18"/>
        </w:rPr>
        <w:t>Comparisons</w:t>
      </w:r>
    </w:p>
    <w:p>
      <w:pPr>
        <w:spacing w:after="0"/>
        <w:jc w:val="left"/>
        <w:rPr>
          <w:rFonts w:ascii="Arial"/>
          <w:sz w:val="18"/>
        </w:rPr>
        <w:sectPr>
          <w:type w:val="continuous"/>
          <w:pgSz w:w="12240" w:h="15840"/>
          <w:pgMar w:header="761" w:footer="0" w:top="760" w:bottom="280" w:left="1200" w:right="240"/>
          <w:cols w:num="2" w:equalWidth="0">
            <w:col w:w="3572" w:space="168"/>
            <w:col w:w="7060"/>
          </w:cols>
        </w:sect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jc w:val="left"/>
        <w:rPr>
          <w:rFonts w:ascii="Arial"/>
          <w:b/>
          <w:sz w:val="18"/>
        </w:rPr>
      </w:pPr>
    </w:p>
    <w:p>
      <w:pPr>
        <w:pStyle w:val="BodyText"/>
        <w:spacing w:before="185"/>
        <w:jc w:val="left"/>
        <w:rPr>
          <w:rFonts w:ascii="Arial"/>
          <w:b/>
          <w:sz w:val="18"/>
        </w:rPr>
      </w:pPr>
    </w:p>
    <w:p>
      <w:pPr>
        <w:spacing w:before="1"/>
        <w:ind w:left="300" w:right="0" w:firstLine="0"/>
        <w:jc w:val="left"/>
        <w:rPr>
          <w:rFonts w:ascii="Arial MT"/>
          <w:sz w:val="18"/>
        </w:rPr>
      </w:pPr>
      <w:r>
        <w:rPr>
          <w:rFonts w:ascii="Arial MT"/>
          <w:sz w:val="18"/>
        </w:rPr>
        <w:t>*.</w:t>
      </w:r>
      <w:r>
        <w:rPr>
          <w:rFonts w:ascii="Arial MT"/>
          <w:spacing w:val="-4"/>
          <w:sz w:val="18"/>
        </w:rPr>
        <w:t> </w:t>
      </w:r>
      <w:r>
        <w:rPr>
          <w:rFonts w:ascii="Arial MT"/>
          <w:sz w:val="18"/>
        </w:rPr>
        <w:t>The</w:t>
      </w:r>
      <w:r>
        <w:rPr>
          <w:rFonts w:ascii="Arial MT"/>
          <w:spacing w:val="-1"/>
          <w:sz w:val="18"/>
        </w:rPr>
        <w:t> </w:t>
      </w:r>
      <w:r>
        <w:rPr>
          <w:rFonts w:ascii="Arial MT"/>
          <w:sz w:val="18"/>
        </w:rPr>
        <w:t>mean</w:t>
      </w:r>
      <w:r>
        <w:rPr>
          <w:rFonts w:ascii="Arial MT"/>
          <w:spacing w:val="-4"/>
          <w:sz w:val="18"/>
        </w:rPr>
        <w:t> </w:t>
      </w:r>
      <w:r>
        <w:rPr>
          <w:rFonts w:ascii="Arial MT"/>
          <w:sz w:val="18"/>
        </w:rPr>
        <w:t>difference</w:t>
      </w:r>
      <w:r>
        <w:rPr>
          <w:rFonts w:ascii="Arial MT"/>
          <w:spacing w:val="-3"/>
          <w:sz w:val="18"/>
        </w:rPr>
        <w:t> </w:t>
      </w:r>
      <w:r>
        <w:rPr>
          <w:rFonts w:ascii="Arial MT"/>
          <w:sz w:val="18"/>
        </w:rPr>
        <w:t>is</w:t>
      </w:r>
      <w:r>
        <w:rPr>
          <w:rFonts w:ascii="Arial MT"/>
          <w:spacing w:val="-3"/>
          <w:sz w:val="18"/>
        </w:rPr>
        <w:t> </w:t>
      </w:r>
      <w:r>
        <w:rPr>
          <w:rFonts w:ascii="Arial MT"/>
          <w:sz w:val="18"/>
        </w:rPr>
        <w:t>significant</w:t>
      </w:r>
      <w:r>
        <w:rPr>
          <w:rFonts w:ascii="Arial MT"/>
          <w:spacing w:val="-1"/>
          <w:sz w:val="18"/>
        </w:rPr>
        <w:t> </w:t>
      </w:r>
      <w:r>
        <w:rPr>
          <w:rFonts w:ascii="Arial MT"/>
          <w:sz w:val="18"/>
        </w:rPr>
        <w:t>at</w:t>
      </w:r>
      <w:r>
        <w:rPr>
          <w:rFonts w:ascii="Arial MT"/>
          <w:spacing w:val="-4"/>
          <w:sz w:val="18"/>
        </w:rPr>
        <w:t> </w:t>
      </w:r>
      <w:r>
        <w:rPr>
          <w:rFonts w:ascii="Arial MT"/>
          <w:sz w:val="18"/>
        </w:rPr>
        <w:t>the</w:t>
      </w:r>
      <w:r>
        <w:rPr>
          <w:rFonts w:ascii="Arial MT"/>
          <w:spacing w:val="-3"/>
          <w:sz w:val="18"/>
        </w:rPr>
        <w:t> </w:t>
      </w:r>
      <w:r>
        <w:rPr>
          <w:rFonts w:ascii="Arial MT"/>
          <w:sz w:val="18"/>
        </w:rPr>
        <w:t>0.05</w:t>
      </w:r>
      <w:r>
        <w:rPr>
          <w:rFonts w:ascii="Arial MT"/>
          <w:spacing w:val="-3"/>
          <w:sz w:val="18"/>
        </w:rPr>
        <w:t> </w:t>
      </w:r>
      <w:r>
        <w:rPr>
          <w:rFonts w:ascii="Arial MT"/>
          <w:spacing w:val="-2"/>
          <w:sz w:val="18"/>
        </w:rPr>
        <w:t>level.</w:t>
      </w:r>
    </w:p>
    <w:p>
      <w:pPr>
        <w:pStyle w:val="BodyText"/>
        <w:spacing w:before="98"/>
        <w:jc w:val="left"/>
        <w:rPr>
          <w:rFonts w:ascii="Arial MT"/>
          <w:sz w:val="26"/>
        </w:rPr>
      </w:pPr>
    </w:p>
    <w:p>
      <w:pPr>
        <w:spacing w:before="0"/>
        <w:ind w:left="240" w:right="0" w:firstLine="0"/>
        <w:jc w:val="left"/>
        <w:rPr>
          <w:rFonts w:ascii="Arial"/>
          <w:b/>
          <w:sz w:val="26"/>
        </w:rPr>
      </w:pPr>
      <w:r>
        <w:rPr>
          <w:rFonts w:ascii="Arial"/>
          <w:b/>
          <w:sz w:val="26"/>
        </w:rPr>
        <w:t>Homogeneous</w:t>
      </w:r>
      <w:r>
        <w:rPr>
          <w:rFonts w:ascii="Arial"/>
          <w:b/>
          <w:spacing w:val="-16"/>
          <w:sz w:val="26"/>
        </w:rPr>
        <w:t> </w:t>
      </w:r>
      <w:r>
        <w:rPr>
          <w:rFonts w:ascii="Arial"/>
          <w:b/>
          <w:spacing w:val="-2"/>
          <w:sz w:val="26"/>
        </w:rPr>
        <w:t>Subsets</w:t>
      </w:r>
    </w:p>
    <w:p>
      <w:pPr>
        <w:spacing w:before="109"/>
        <w:ind w:left="2354" w:right="0" w:firstLine="0"/>
        <w:jc w:val="left"/>
        <w:rPr>
          <w:rFonts w:ascii="Arial"/>
          <w:b/>
          <w:sz w:val="18"/>
        </w:rPr>
      </w:pPr>
      <w:r>
        <w:rPr>
          <w:rFonts w:ascii="Arial"/>
          <w:b/>
          <w:sz w:val="18"/>
        </w:rPr>
        <w:t>Resource </w:t>
      </w:r>
      <w:r>
        <w:rPr>
          <w:rFonts w:ascii="Arial"/>
          <w:b/>
          <w:spacing w:val="-2"/>
          <w:sz w:val="18"/>
        </w:rPr>
        <w:t>practices</w:t>
      </w:r>
    </w:p>
    <w:p>
      <w:pPr>
        <w:spacing w:before="120"/>
        <w:ind w:left="300" w:right="0" w:firstLine="0"/>
        <w:jc w:val="left"/>
        <w:rPr>
          <w:rFonts w:ascii="Arial MT"/>
          <w:sz w:val="18"/>
        </w:rPr>
      </w:pPr>
      <w:r>
        <w:rPr>
          <w:rFonts w:ascii="Arial MT"/>
          <w:spacing w:val="-2"/>
          <w:sz w:val="18"/>
        </w:rPr>
        <w:t>Scheffe</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2196"/>
        <w:gridCol w:w="1155"/>
        <w:gridCol w:w="1267"/>
        <w:gridCol w:w="1272"/>
      </w:tblGrid>
      <w:tr>
        <w:trPr>
          <w:trHeight w:val="305" w:hRule="atLeast"/>
        </w:trPr>
        <w:tc>
          <w:tcPr>
            <w:tcW w:w="2196" w:type="dxa"/>
            <w:vMerge w:val="restart"/>
          </w:tcPr>
          <w:p>
            <w:pPr>
              <w:pStyle w:val="TableParagraph"/>
              <w:spacing w:before="111"/>
              <w:ind w:left="75"/>
              <w:rPr>
                <w:rFonts w:ascii="Arial MT"/>
                <w:sz w:val="18"/>
              </w:rPr>
            </w:pPr>
            <w:r>
              <w:rPr>
                <w:rFonts w:ascii="Arial MT"/>
                <w:sz w:val="18"/>
              </w:rPr>
              <w:t>Years</w:t>
            </w:r>
            <w:r>
              <w:rPr>
                <w:rFonts w:ascii="Arial MT"/>
                <w:spacing w:val="-1"/>
                <w:sz w:val="18"/>
              </w:rPr>
              <w:t> </w:t>
            </w:r>
            <w:r>
              <w:rPr>
                <w:rFonts w:ascii="Arial MT"/>
                <w:sz w:val="18"/>
              </w:rPr>
              <w:t>of</w:t>
            </w:r>
            <w:r>
              <w:rPr>
                <w:rFonts w:ascii="Arial MT"/>
                <w:spacing w:val="-1"/>
                <w:sz w:val="18"/>
              </w:rPr>
              <w:t> </w:t>
            </w:r>
            <w:r>
              <w:rPr>
                <w:rFonts w:ascii="Arial MT"/>
                <w:spacing w:val="-2"/>
                <w:sz w:val="18"/>
              </w:rPr>
              <w:t>experience</w:t>
            </w:r>
          </w:p>
        </w:tc>
        <w:tc>
          <w:tcPr>
            <w:tcW w:w="1155" w:type="dxa"/>
            <w:vMerge w:val="restart"/>
            <w:tcBorders>
              <w:right w:val="single" w:sz="8" w:space="0" w:color="000000"/>
            </w:tcBorders>
          </w:tcPr>
          <w:p>
            <w:pPr>
              <w:pStyle w:val="TableParagraph"/>
              <w:spacing w:before="111"/>
              <w:ind w:left="29"/>
              <w:jc w:val="center"/>
              <w:rPr>
                <w:rFonts w:ascii="Arial MT"/>
                <w:sz w:val="18"/>
              </w:rPr>
            </w:pPr>
            <w:r>
              <w:rPr>
                <w:rFonts w:ascii="Arial MT"/>
                <w:spacing w:val="-10"/>
                <w:sz w:val="18"/>
              </w:rPr>
              <w:t>N</w:t>
            </w:r>
          </w:p>
        </w:tc>
        <w:tc>
          <w:tcPr>
            <w:tcW w:w="2539" w:type="dxa"/>
            <w:gridSpan w:val="2"/>
            <w:tcBorders>
              <w:left w:val="single" w:sz="8" w:space="0" w:color="000000"/>
              <w:bottom w:val="single" w:sz="8" w:space="0" w:color="000000"/>
              <w:right w:val="single" w:sz="8" w:space="0" w:color="000000"/>
            </w:tcBorders>
          </w:tcPr>
          <w:p>
            <w:pPr>
              <w:pStyle w:val="TableParagraph"/>
              <w:spacing w:line="174" w:lineRule="exact" w:before="111"/>
              <w:ind w:left="342"/>
              <w:rPr>
                <w:rFonts w:ascii="Arial MT"/>
                <w:sz w:val="18"/>
              </w:rPr>
            </w:pPr>
            <w:r>
              <w:rPr>
                <w:rFonts w:ascii="Arial MT"/>
                <w:sz w:val="18"/>
              </w:rPr>
              <w:t>Subset</w:t>
            </w:r>
            <w:r>
              <w:rPr>
                <w:rFonts w:ascii="Arial MT"/>
                <w:spacing w:val="-5"/>
                <w:sz w:val="18"/>
              </w:rPr>
              <w:t> </w:t>
            </w:r>
            <w:r>
              <w:rPr>
                <w:rFonts w:ascii="Arial MT"/>
                <w:sz w:val="18"/>
              </w:rPr>
              <w:t>for</w:t>
            </w:r>
            <w:r>
              <w:rPr>
                <w:rFonts w:ascii="Arial MT"/>
                <w:spacing w:val="-2"/>
                <w:sz w:val="18"/>
              </w:rPr>
              <w:t> </w:t>
            </w:r>
            <w:r>
              <w:rPr>
                <w:rFonts w:ascii="Arial MT"/>
                <w:sz w:val="18"/>
              </w:rPr>
              <w:t>alpha</w:t>
            </w:r>
            <w:r>
              <w:rPr>
                <w:rFonts w:ascii="Arial MT"/>
                <w:spacing w:val="-1"/>
                <w:sz w:val="18"/>
              </w:rPr>
              <w:t> </w:t>
            </w:r>
            <w:r>
              <w:rPr>
                <w:rFonts w:ascii="Arial MT"/>
                <w:sz w:val="18"/>
              </w:rPr>
              <w:t>=</w:t>
            </w:r>
            <w:r>
              <w:rPr>
                <w:rFonts w:ascii="Arial MT"/>
                <w:spacing w:val="-2"/>
                <w:sz w:val="18"/>
              </w:rPr>
              <w:t> </w:t>
            </w:r>
            <w:r>
              <w:rPr>
                <w:rFonts w:ascii="Arial MT"/>
                <w:spacing w:val="-4"/>
                <w:sz w:val="18"/>
              </w:rPr>
              <w:t>0.05</w:t>
            </w:r>
          </w:p>
        </w:tc>
      </w:tr>
      <w:tr>
        <w:trPr>
          <w:trHeight w:val="324" w:hRule="atLeast"/>
        </w:trPr>
        <w:tc>
          <w:tcPr>
            <w:tcW w:w="2196" w:type="dxa"/>
            <w:vMerge/>
            <w:tcBorders>
              <w:top w:val="nil"/>
            </w:tcBorders>
          </w:tcPr>
          <w:p>
            <w:pPr>
              <w:rPr>
                <w:sz w:val="2"/>
                <w:szCs w:val="2"/>
              </w:rPr>
            </w:pPr>
          </w:p>
        </w:tc>
        <w:tc>
          <w:tcPr>
            <w:tcW w:w="1155" w:type="dxa"/>
            <w:vMerge/>
            <w:tcBorders>
              <w:top w:val="nil"/>
              <w:right w:val="single" w:sz="8" w:space="0" w:color="000000"/>
            </w:tcBorders>
          </w:tcPr>
          <w:p>
            <w:pPr>
              <w:rPr>
                <w:sz w:val="2"/>
                <w:szCs w:val="2"/>
              </w:rPr>
            </w:pPr>
          </w:p>
        </w:tc>
        <w:tc>
          <w:tcPr>
            <w:tcW w:w="1267" w:type="dxa"/>
            <w:tcBorders>
              <w:top w:val="single" w:sz="8" w:space="0" w:color="000000"/>
              <w:left w:val="single" w:sz="8" w:space="0" w:color="000000"/>
              <w:right w:val="single" w:sz="8" w:space="0" w:color="000000"/>
            </w:tcBorders>
          </w:tcPr>
          <w:p>
            <w:pPr>
              <w:pStyle w:val="TableParagraph"/>
              <w:spacing w:line="184" w:lineRule="exact" w:before="120"/>
              <w:ind w:left="32"/>
              <w:jc w:val="center"/>
              <w:rPr>
                <w:rFonts w:ascii="Arial MT"/>
                <w:sz w:val="18"/>
              </w:rPr>
            </w:pPr>
            <w:r>
              <w:rPr>
                <w:rFonts w:ascii="Arial MT"/>
                <w:spacing w:val="-10"/>
                <w:sz w:val="18"/>
              </w:rPr>
              <w:t>1</w:t>
            </w:r>
          </w:p>
        </w:tc>
        <w:tc>
          <w:tcPr>
            <w:tcW w:w="1272" w:type="dxa"/>
            <w:tcBorders>
              <w:top w:val="single" w:sz="8" w:space="0" w:color="000000"/>
              <w:left w:val="single" w:sz="8" w:space="0" w:color="000000"/>
            </w:tcBorders>
          </w:tcPr>
          <w:p>
            <w:pPr>
              <w:pStyle w:val="TableParagraph"/>
              <w:spacing w:line="184" w:lineRule="exact" w:before="120"/>
              <w:ind w:left="41"/>
              <w:jc w:val="center"/>
              <w:rPr>
                <w:rFonts w:ascii="Arial MT"/>
                <w:sz w:val="18"/>
              </w:rPr>
            </w:pPr>
            <w:r>
              <w:rPr>
                <w:rFonts w:ascii="Arial MT"/>
                <w:spacing w:val="-10"/>
                <w:sz w:val="18"/>
              </w:rPr>
              <w:t>2</w:t>
            </w:r>
          </w:p>
        </w:tc>
      </w:tr>
      <w:tr>
        <w:trPr>
          <w:trHeight w:val="377" w:hRule="atLeast"/>
        </w:trPr>
        <w:tc>
          <w:tcPr>
            <w:tcW w:w="2196" w:type="dxa"/>
            <w:tcBorders>
              <w:bottom w:val="nil"/>
            </w:tcBorders>
          </w:tcPr>
          <w:p>
            <w:pPr>
              <w:pStyle w:val="TableParagraph"/>
              <w:spacing w:before="111"/>
              <w:ind w:left="75"/>
              <w:rPr>
                <w:rFonts w:ascii="Arial MT"/>
                <w:sz w:val="18"/>
              </w:rPr>
            </w:pPr>
            <w:r>
              <w:rPr>
                <w:rFonts w:ascii="Arial MT"/>
                <w:sz w:val="18"/>
              </w:rPr>
              <w:t>6-10</w:t>
            </w:r>
            <w:r>
              <w:rPr>
                <w:rFonts w:ascii="Arial MT"/>
                <w:spacing w:val="-4"/>
                <w:sz w:val="18"/>
              </w:rPr>
              <w:t> </w:t>
            </w:r>
            <w:r>
              <w:rPr>
                <w:rFonts w:ascii="Arial MT"/>
                <w:spacing w:val="-2"/>
                <w:sz w:val="18"/>
              </w:rPr>
              <w:t>years</w:t>
            </w:r>
          </w:p>
        </w:tc>
        <w:tc>
          <w:tcPr>
            <w:tcW w:w="1155" w:type="dxa"/>
            <w:tcBorders>
              <w:bottom w:val="nil"/>
              <w:right w:val="single" w:sz="8" w:space="0" w:color="000000"/>
            </w:tcBorders>
          </w:tcPr>
          <w:p>
            <w:pPr>
              <w:pStyle w:val="TableParagraph"/>
              <w:spacing w:before="111"/>
              <w:ind w:right="40"/>
              <w:jc w:val="right"/>
              <w:rPr>
                <w:rFonts w:ascii="Arial MT"/>
                <w:sz w:val="18"/>
              </w:rPr>
            </w:pPr>
            <w:r>
              <w:rPr>
                <w:rFonts w:ascii="Arial MT"/>
                <w:spacing w:val="-5"/>
                <w:sz w:val="18"/>
              </w:rPr>
              <w:t>107</w:t>
            </w:r>
          </w:p>
        </w:tc>
        <w:tc>
          <w:tcPr>
            <w:tcW w:w="1267" w:type="dxa"/>
            <w:tcBorders>
              <w:left w:val="single" w:sz="8" w:space="0" w:color="000000"/>
              <w:bottom w:val="nil"/>
              <w:right w:val="single" w:sz="8" w:space="0" w:color="000000"/>
            </w:tcBorders>
          </w:tcPr>
          <w:p>
            <w:pPr>
              <w:pStyle w:val="TableParagraph"/>
              <w:spacing w:before="111"/>
              <w:ind w:right="37"/>
              <w:jc w:val="right"/>
              <w:rPr>
                <w:rFonts w:ascii="Arial MT"/>
                <w:sz w:val="18"/>
              </w:rPr>
            </w:pPr>
            <w:r>
              <w:rPr>
                <w:rFonts w:ascii="Arial MT"/>
                <w:spacing w:val="-2"/>
                <w:sz w:val="18"/>
              </w:rPr>
              <w:t>3.9224</w:t>
            </w:r>
          </w:p>
        </w:tc>
        <w:tc>
          <w:tcPr>
            <w:tcW w:w="1272" w:type="dxa"/>
            <w:tcBorders>
              <w:left w:val="single" w:sz="8" w:space="0" w:color="000000"/>
              <w:bottom w:val="nil"/>
            </w:tcBorders>
          </w:tcPr>
          <w:p>
            <w:pPr>
              <w:pStyle w:val="TableParagraph"/>
              <w:rPr>
                <w:sz w:val="18"/>
              </w:rPr>
            </w:pPr>
          </w:p>
        </w:tc>
      </w:tr>
      <w:tr>
        <w:trPr>
          <w:trHeight w:val="319" w:hRule="atLeast"/>
        </w:trPr>
        <w:tc>
          <w:tcPr>
            <w:tcW w:w="2196" w:type="dxa"/>
            <w:tcBorders>
              <w:top w:val="nil"/>
              <w:bottom w:val="nil"/>
            </w:tcBorders>
          </w:tcPr>
          <w:p>
            <w:pPr>
              <w:pStyle w:val="TableParagraph"/>
              <w:spacing w:before="53"/>
              <w:ind w:left="75"/>
              <w:rPr>
                <w:rFonts w:ascii="Arial MT"/>
                <w:sz w:val="18"/>
              </w:rPr>
            </w:pPr>
            <w:r>
              <w:rPr>
                <w:rFonts w:ascii="Arial MT"/>
                <w:sz w:val="18"/>
              </w:rPr>
              <w:t>11years</w:t>
            </w:r>
            <w:r>
              <w:rPr>
                <w:rFonts w:ascii="Arial MT"/>
                <w:spacing w:val="-6"/>
                <w:sz w:val="18"/>
              </w:rPr>
              <w:t> </w:t>
            </w:r>
            <w:r>
              <w:rPr>
                <w:rFonts w:ascii="Arial MT"/>
                <w:sz w:val="18"/>
              </w:rPr>
              <w:t>and</w:t>
            </w:r>
            <w:r>
              <w:rPr>
                <w:rFonts w:ascii="Arial MT"/>
                <w:spacing w:val="-3"/>
                <w:sz w:val="18"/>
              </w:rPr>
              <w:t> </w:t>
            </w:r>
            <w:r>
              <w:rPr>
                <w:rFonts w:ascii="Arial MT"/>
                <w:spacing w:val="-4"/>
                <w:sz w:val="18"/>
              </w:rPr>
              <w:t>above</w:t>
            </w:r>
          </w:p>
        </w:tc>
        <w:tc>
          <w:tcPr>
            <w:tcW w:w="1155" w:type="dxa"/>
            <w:tcBorders>
              <w:top w:val="nil"/>
              <w:bottom w:val="nil"/>
              <w:right w:val="single" w:sz="8" w:space="0" w:color="000000"/>
            </w:tcBorders>
          </w:tcPr>
          <w:p>
            <w:pPr>
              <w:pStyle w:val="TableParagraph"/>
              <w:spacing w:before="53"/>
              <w:ind w:right="40"/>
              <w:jc w:val="right"/>
              <w:rPr>
                <w:rFonts w:ascii="Arial MT"/>
                <w:sz w:val="18"/>
              </w:rPr>
            </w:pPr>
            <w:r>
              <w:rPr>
                <w:rFonts w:ascii="Arial MT"/>
                <w:spacing w:val="-5"/>
                <w:sz w:val="18"/>
              </w:rPr>
              <w:t>132</w:t>
            </w:r>
          </w:p>
        </w:tc>
        <w:tc>
          <w:tcPr>
            <w:tcW w:w="1267" w:type="dxa"/>
            <w:tcBorders>
              <w:top w:val="nil"/>
              <w:left w:val="single" w:sz="8" w:space="0" w:color="000000"/>
              <w:bottom w:val="nil"/>
              <w:right w:val="single" w:sz="8" w:space="0" w:color="000000"/>
            </w:tcBorders>
          </w:tcPr>
          <w:p>
            <w:pPr>
              <w:pStyle w:val="TableParagraph"/>
              <w:spacing w:before="53"/>
              <w:ind w:right="37"/>
              <w:jc w:val="right"/>
              <w:rPr>
                <w:rFonts w:ascii="Arial MT"/>
                <w:sz w:val="18"/>
              </w:rPr>
            </w:pPr>
            <w:r>
              <w:rPr>
                <w:rFonts w:ascii="Arial MT"/>
                <w:spacing w:val="-2"/>
                <w:sz w:val="18"/>
              </w:rPr>
              <w:t>3.9790</w:t>
            </w:r>
          </w:p>
        </w:tc>
        <w:tc>
          <w:tcPr>
            <w:tcW w:w="1272" w:type="dxa"/>
            <w:tcBorders>
              <w:top w:val="nil"/>
              <w:left w:val="single" w:sz="8" w:space="0" w:color="000000"/>
              <w:bottom w:val="nil"/>
            </w:tcBorders>
          </w:tcPr>
          <w:p>
            <w:pPr>
              <w:pStyle w:val="TableParagraph"/>
              <w:spacing w:before="53"/>
              <w:ind w:right="33"/>
              <w:jc w:val="right"/>
              <w:rPr>
                <w:rFonts w:ascii="Arial MT"/>
                <w:sz w:val="18"/>
              </w:rPr>
            </w:pPr>
            <w:r>
              <w:rPr>
                <w:rFonts w:ascii="Arial MT"/>
                <w:spacing w:val="-2"/>
                <w:sz w:val="18"/>
              </w:rPr>
              <w:t>3.9790</w:t>
            </w:r>
          </w:p>
        </w:tc>
      </w:tr>
      <w:tr>
        <w:trPr>
          <w:trHeight w:val="320" w:hRule="atLeast"/>
        </w:trPr>
        <w:tc>
          <w:tcPr>
            <w:tcW w:w="2196" w:type="dxa"/>
            <w:tcBorders>
              <w:top w:val="nil"/>
              <w:bottom w:val="nil"/>
            </w:tcBorders>
          </w:tcPr>
          <w:p>
            <w:pPr>
              <w:pStyle w:val="TableParagraph"/>
              <w:spacing w:before="53"/>
              <w:ind w:left="75"/>
              <w:rPr>
                <w:rFonts w:ascii="Arial MT"/>
                <w:sz w:val="18"/>
              </w:rPr>
            </w:pPr>
            <w:r>
              <w:rPr>
                <w:rFonts w:ascii="Arial MT"/>
                <w:sz w:val="18"/>
              </w:rPr>
              <w:t>1-5</w:t>
            </w:r>
            <w:r>
              <w:rPr>
                <w:rFonts w:ascii="Arial MT"/>
                <w:spacing w:val="-3"/>
                <w:sz w:val="18"/>
              </w:rPr>
              <w:t> </w:t>
            </w:r>
            <w:r>
              <w:rPr>
                <w:rFonts w:ascii="Arial MT"/>
                <w:spacing w:val="-2"/>
                <w:sz w:val="18"/>
              </w:rPr>
              <w:t>years</w:t>
            </w:r>
          </w:p>
        </w:tc>
        <w:tc>
          <w:tcPr>
            <w:tcW w:w="1155" w:type="dxa"/>
            <w:tcBorders>
              <w:top w:val="nil"/>
              <w:bottom w:val="nil"/>
              <w:right w:val="single" w:sz="8" w:space="0" w:color="000000"/>
            </w:tcBorders>
          </w:tcPr>
          <w:p>
            <w:pPr>
              <w:pStyle w:val="TableParagraph"/>
              <w:spacing w:before="53"/>
              <w:ind w:right="40"/>
              <w:jc w:val="right"/>
              <w:rPr>
                <w:rFonts w:ascii="Arial MT"/>
                <w:sz w:val="18"/>
              </w:rPr>
            </w:pPr>
            <w:r>
              <w:rPr>
                <w:rFonts w:ascii="Arial MT"/>
                <w:spacing w:val="-5"/>
                <w:sz w:val="18"/>
              </w:rPr>
              <w:t>59</w:t>
            </w:r>
          </w:p>
        </w:tc>
        <w:tc>
          <w:tcPr>
            <w:tcW w:w="1267" w:type="dxa"/>
            <w:tcBorders>
              <w:top w:val="nil"/>
              <w:left w:val="single" w:sz="8" w:space="0" w:color="000000"/>
              <w:bottom w:val="nil"/>
              <w:right w:val="single" w:sz="8" w:space="0" w:color="000000"/>
            </w:tcBorders>
          </w:tcPr>
          <w:p>
            <w:pPr>
              <w:pStyle w:val="TableParagraph"/>
              <w:rPr>
                <w:sz w:val="18"/>
              </w:rPr>
            </w:pPr>
          </w:p>
        </w:tc>
        <w:tc>
          <w:tcPr>
            <w:tcW w:w="1272" w:type="dxa"/>
            <w:tcBorders>
              <w:top w:val="nil"/>
              <w:left w:val="single" w:sz="8" w:space="0" w:color="000000"/>
              <w:bottom w:val="nil"/>
            </w:tcBorders>
          </w:tcPr>
          <w:p>
            <w:pPr>
              <w:pStyle w:val="TableParagraph"/>
              <w:spacing w:before="53"/>
              <w:ind w:right="33"/>
              <w:jc w:val="right"/>
              <w:rPr>
                <w:rFonts w:ascii="Arial MT"/>
                <w:sz w:val="18"/>
              </w:rPr>
            </w:pPr>
            <w:r>
              <w:rPr>
                <w:rFonts w:ascii="Arial MT"/>
                <w:spacing w:val="-2"/>
                <w:sz w:val="18"/>
              </w:rPr>
              <w:t>3.9883</w:t>
            </w:r>
          </w:p>
        </w:tc>
      </w:tr>
      <w:tr>
        <w:trPr>
          <w:trHeight w:val="258" w:hRule="atLeast"/>
        </w:trPr>
        <w:tc>
          <w:tcPr>
            <w:tcW w:w="2196" w:type="dxa"/>
            <w:tcBorders>
              <w:top w:val="nil"/>
            </w:tcBorders>
          </w:tcPr>
          <w:p>
            <w:pPr>
              <w:pStyle w:val="TableParagraph"/>
              <w:spacing w:line="184" w:lineRule="exact" w:before="54"/>
              <w:ind w:left="75"/>
              <w:rPr>
                <w:rFonts w:ascii="Arial MT"/>
                <w:sz w:val="18"/>
              </w:rPr>
            </w:pPr>
            <w:r>
              <w:rPr>
                <w:rFonts w:ascii="Arial MT"/>
                <w:spacing w:val="-4"/>
                <w:sz w:val="18"/>
              </w:rPr>
              <w:t>Sig.</w:t>
            </w:r>
          </w:p>
        </w:tc>
        <w:tc>
          <w:tcPr>
            <w:tcW w:w="1155" w:type="dxa"/>
            <w:tcBorders>
              <w:top w:val="nil"/>
              <w:right w:val="single" w:sz="8" w:space="0" w:color="000000"/>
            </w:tcBorders>
          </w:tcPr>
          <w:p>
            <w:pPr>
              <w:pStyle w:val="TableParagraph"/>
              <w:rPr>
                <w:sz w:val="18"/>
              </w:rPr>
            </w:pPr>
          </w:p>
        </w:tc>
        <w:tc>
          <w:tcPr>
            <w:tcW w:w="1267" w:type="dxa"/>
            <w:tcBorders>
              <w:top w:val="nil"/>
              <w:left w:val="single" w:sz="8" w:space="0" w:color="000000"/>
              <w:right w:val="single" w:sz="8" w:space="0" w:color="000000"/>
            </w:tcBorders>
          </w:tcPr>
          <w:p>
            <w:pPr>
              <w:pStyle w:val="TableParagraph"/>
              <w:spacing w:line="184" w:lineRule="exact" w:before="54"/>
              <w:ind w:right="36"/>
              <w:jc w:val="right"/>
              <w:rPr>
                <w:rFonts w:ascii="Arial MT"/>
                <w:sz w:val="18"/>
              </w:rPr>
            </w:pPr>
            <w:r>
              <w:rPr>
                <w:rFonts w:ascii="Arial MT"/>
                <w:spacing w:val="-4"/>
                <w:sz w:val="18"/>
              </w:rPr>
              <w:t>.066</w:t>
            </w:r>
          </w:p>
        </w:tc>
        <w:tc>
          <w:tcPr>
            <w:tcW w:w="1272" w:type="dxa"/>
            <w:tcBorders>
              <w:top w:val="nil"/>
              <w:left w:val="single" w:sz="8" w:space="0" w:color="000000"/>
            </w:tcBorders>
          </w:tcPr>
          <w:p>
            <w:pPr>
              <w:pStyle w:val="TableParagraph"/>
              <w:spacing w:line="184" w:lineRule="exact" w:before="54"/>
              <w:ind w:right="33"/>
              <w:jc w:val="right"/>
              <w:rPr>
                <w:rFonts w:ascii="Arial MT"/>
                <w:sz w:val="18"/>
              </w:rPr>
            </w:pPr>
            <w:r>
              <w:rPr>
                <w:rFonts w:ascii="Arial MT"/>
                <w:spacing w:val="-4"/>
                <w:sz w:val="18"/>
              </w:rPr>
              <w:t>.930</w:t>
            </w:r>
          </w:p>
        </w:tc>
      </w:tr>
    </w:tbl>
    <w:p>
      <w:pPr>
        <w:spacing w:before="110"/>
        <w:ind w:left="300" w:right="0" w:firstLine="0"/>
        <w:jc w:val="left"/>
        <w:rPr>
          <w:rFonts w:ascii="Arial MT"/>
          <w:sz w:val="18"/>
        </w:rPr>
      </w:pPr>
      <w:r>
        <w:rPr>
          <w:rFonts w:ascii="Arial MT"/>
          <w:sz w:val="18"/>
        </w:rPr>
        <w:t>Means</w:t>
      </w:r>
      <w:r>
        <w:rPr>
          <w:rFonts w:ascii="Arial MT"/>
          <w:spacing w:val="-7"/>
          <w:sz w:val="18"/>
        </w:rPr>
        <w:t> </w:t>
      </w:r>
      <w:r>
        <w:rPr>
          <w:rFonts w:ascii="Arial MT"/>
          <w:sz w:val="18"/>
        </w:rPr>
        <w:t>for</w:t>
      </w:r>
      <w:r>
        <w:rPr>
          <w:rFonts w:ascii="Arial MT"/>
          <w:spacing w:val="-8"/>
          <w:sz w:val="18"/>
        </w:rPr>
        <w:t> </w:t>
      </w:r>
      <w:r>
        <w:rPr>
          <w:rFonts w:ascii="Arial MT"/>
          <w:sz w:val="18"/>
        </w:rPr>
        <w:t>groups</w:t>
      </w:r>
      <w:r>
        <w:rPr>
          <w:rFonts w:ascii="Arial MT"/>
          <w:spacing w:val="-9"/>
          <w:sz w:val="18"/>
        </w:rPr>
        <w:t> </w:t>
      </w:r>
      <w:r>
        <w:rPr>
          <w:rFonts w:ascii="Arial MT"/>
          <w:sz w:val="18"/>
        </w:rPr>
        <w:t>in</w:t>
      </w:r>
      <w:r>
        <w:rPr>
          <w:rFonts w:ascii="Arial MT"/>
          <w:spacing w:val="-9"/>
          <w:sz w:val="18"/>
        </w:rPr>
        <w:t> </w:t>
      </w:r>
      <w:r>
        <w:rPr>
          <w:rFonts w:ascii="Arial MT"/>
          <w:sz w:val="18"/>
        </w:rPr>
        <w:t>homogeneous</w:t>
      </w:r>
      <w:r>
        <w:rPr>
          <w:rFonts w:ascii="Arial MT"/>
          <w:spacing w:val="-10"/>
          <w:sz w:val="18"/>
        </w:rPr>
        <w:t> </w:t>
      </w:r>
      <w:r>
        <w:rPr>
          <w:rFonts w:ascii="Arial MT"/>
          <w:sz w:val="18"/>
        </w:rPr>
        <w:t>subsets</w:t>
      </w:r>
      <w:r>
        <w:rPr>
          <w:rFonts w:ascii="Arial MT"/>
          <w:spacing w:val="-7"/>
          <w:sz w:val="18"/>
        </w:rPr>
        <w:t> </w:t>
      </w:r>
      <w:r>
        <w:rPr>
          <w:rFonts w:ascii="Arial MT"/>
          <w:sz w:val="18"/>
        </w:rPr>
        <w:t>are</w:t>
      </w:r>
      <w:r>
        <w:rPr>
          <w:rFonts w:ascii="Arial MT"/>
          <w:spacing w:val="-8"/>
          <w:sz w:val="18"/>
        </w:rPr>
        <w:t> </w:t>
      </w:r>
      <w:r>
        <w:rPr>
          <w:rFonts w:ascii="Arial MT"/>
          <w:spacing w:val="-2"/>
          <w:sz w:val="18"/>
        </w:rPr>
        <w:t>displayed.</w:t>
      </w:r>
    </w:p>
    <w:p>
      <w:pPr>
        <w:pStyle w:val="ListParagraph"/>
        <w:numPr>
          <w:ilvl w:val="0"/>
          <w:numId w:val="17"/>
        </w:numPr>
        <w:tabs>
          <w:tab w:pos="500" w:val="left" w:leader="none"/>
        </w:tabs>
        <w:spacing w:line="240" w:lineRule="auto" w:before="112" w:after="0"/>
        <w:ind w:left="500" w:right="0" w:hanging="200"/>
        <w:jc w:val="left"/>
        <w:rPr>
          <w:rFonts w:ascii="Arial MT"/>
          <w:sz w:val="18"/>
        </w:rPr>
      </w:pPr>
      <w:r>
        <w:rPr>
          <w:rFonts w:ascii="Arial MT"/>
          <w:sz w:val="18"/>
        </w:rPr>
        <w:t>Uses</w:t>
      </w:r>
      <w:r>
        <w:rPr>
          <w:rFonts w:ascii="Arial MT"/>
          <w:spacing w:val="-3"/>
          <w:sz w:val="18"/>
        </w:rPr>
        <w:t> </w:t>
      </w:r>
      <w:r>
        <w:rPr>
          <w:rFonts w:ascii="Arial MT"/>
          <w:sz w:val="18"/>
        </w:rPr>
        <w:t>Harmonic</w:t>
      </w:r>
      <w:r>
        <w:rPr>
          <w:rFonts w:ascii="Arial MT"/>
          <w:spacing w:val="-3"/>
          <w:sz w:val="18"/>
        </w:rPr>
        <w:t> </w:t>
      </w:r>
      <w:r>
        <w:rPr>
          <w:rFonts w:ascii="Arial MT"/>
          <w:sz w:val="18"/>
        </w:rPr>
        <w:t>Mean</w:t>
      </w:r>
      <w:r>
        <w:rPr>
          <w:rFonts w:ascii="Arial MT"/>
          <w:spacing w:val="-4"/>
          <w:sz w:val="18"/>
        </w:rPr>
        <w:t> </w:t>
      </w:r>
      <w:r>
        <w:rPr>
          <w:rFonts w:ascii="Arial MT"/>
          <w:sz w:val="18"/>
        </w:rPr>
        <w:t>Sample</w:t>
      </w:r>
      <w:r>
        <w:rPr>
          <w:rFonts w:ascii="Arial MT"/>
          <w:spacing w:val="-4"/>
          <w:sz w:val="18"/>
        </w:rPr>
        <w:t> </w:t>
      </w:r>
      <w:r>
        <w:rPr>
          <w:rFonts w:ascii="Arial MT"/>
          <w:sz w:val="18"/>
        </w:rPr>
        <w:t>Size</w:t>
      </w:r>
      <w:r>
        <w:rPr>
          <w:rFonts w:ascii="Arial MT"/>
          <w:spacing w:val="-4"/>
          <w:sz w:val="18"/>
        </w:rPr>
        <w:t> </w:t>
      </w:r>
      <w:r>
        <w:rPr>
          <w:rFonts w:ascii="Arial MT"/>
          <w:sz w:val="18"/>
        </w:rPr>
        <w:t>=</w:t>
      </w:r>
      <w:r>
        <w:rPr>
          <w:rFonts w:ascii="Arial MT"/>
          <w:spacing w:val="-6"/>
          <w:sz w:val="18"/>
        </w:rPr>
        <w:t> </w:t>
      </w:r>
      <w:r>
        <w:rPr>
          <w:rFonts w:ascii="Arial MT"/>
          <w:spacing w:val="-2"/>
          <w:sz w:val="18"/>
        </w:rPr>
        <w:t>88.572.</w:t>
      </w:r>
    </w:p>
    <w:p>
      <w:pPr>
        <w:pStyle w:val="ListParagraph"/>
        <w:numPr>
          <w:ilvl w:val="0"/>
          <w:numId w:val="17"/>
        </w:numPr>
        <w:tabs>
          <w:tab w:pos="500" w:val="left" w:leader="none"/>
        </w:tabs>
        <w:spacing w:line="372" w:lineRule="auto" w:before="112" w:after="0"/>
        <w:ind w:left="300" w:right="4850" w:firstLine="0"/>
        <w:jc w:val="left"/>
        <w:rPr>
          <w:rFonts w:ascii="Arial MT"/>
          <w:sz w:val="18"/>
        </w:rPr>
      </w:pPr>
      <w:r>
        <w:rPr>
          <w:rFonts w:ascii="Arial MT"/>
          <w:sz w:val="18"/>
        </w:rPr>
        <w:t>The</w:t>
      </w:r>
      <w:r>
        <w:rPr>
          <w:rFonts w:ascii="Arial MT"/>
          <w:spacing w:val="-4"/>
          <w:sz w:val="18"/>
        </w:rPr>
        <w:t> </w:t>
      </w:r>
      <w:r>
        <w:rPr>
          <w:rFonts w:ascii="Arial MT"/>
          <w:sz w:val="18"/>
        </w:rPr>
        <w:t>group</w:t>
      </w:r>
      <w:r>
        <w:rPr>
          <w:rFonts w:ascii="Arial MT"/>
          <w:spacing w:val="-4"/>
          <w:sz w:val="18"/>
        </w:rPr>
        <w:t> </w:t>
      </w:r>
      <w:r>
        <w:rPr>
          <w:rFonts w:ascii="Arial MT"/>
          <w:sz w:val="18"/>
        </w:rPr>
        <w:t>sizes</w:t>
      </w:r>
      <w:r>
        <w:rPr>
          <w:rFonts w:ascii="Arial MT"/>
          <w:spacing w:val="-3"/>
          <w:sz w:val="18"/>
        </w:rPr>
        <w:t> </w:t>
      </w:r>
      <w:r>
        <w:rPr>
          <w:rFonts w:ascii="Arial MT"/>
          <w:sz w:val="18"/>
        </w:rPr>
        <w:t>are</w:t>
      </w:r>
      <w:r>
        <w:rPr>
          <w:rFonts w:ascii="Arial MT"/>
          <w:spacing w:val="-4"/>
          <w:sz w:val="18"/>
        </w:rPr>
        <w:t> </w:t>
      </w:r>
      <w:r>
        <w:rPr>
          <w:rFonts w:ascii="Arial MT"/>
          <w:sz w:val="18"/>
        </w:rPr>
        <w:t>unequal.</w:t>
      </w:r>
      <w:r>
        <w:rPr>
          <w:rFonts w:ascii="Arial MT"/>
          <w:spacing w:val="-4"/>
          <w:sz w:val="18"/>
        </w:rPr>
        <w:t> </w:t>
      </w:r>
      <w:r>
        <w:rPr>
          <w:rFonts w:ascii="Arial MT"/>
          <w:sz w:val="18"/>
        </w:rPr>
        <w:t>The</w:t>
      </w:r>
      <w:r>
        <w:rPr>
          <w:rFonts w:ascii="Arial MT"/>
          <w:spacing w:val="-4"/>
          <w:sz w:val="18"/>
        </w:rPr>
        <w:t> </w:t>
      </w:r>
      <w:r>
        <w:rPr>
          <w:rFonts w:ascii="Arial MT"/>
          <w:sz w:val="18"/>
        </w:rPr>
        <w:t>harmonic</w:t>
      </w:r>
      <w:r>
        <w:rPr>
          <w:rFonts w:ascii="Arial MT"/>
          <w:spacing w:val="-5"/>
          <w:sz w:val="18"/>
        </w:rPr>
        <w:t> </w:t>
      </w:r>
      <w:r>
        <w:rPr>
          <w:rFonts w:ascii="Arial MT"/>
          <w:sz w:val="18"/>
        </w:rPr>
        <w:t>mean</w:t>
      </w:r>
      <w:r>
        <w:rPr>
          <w:rFonts w:ascii="Arial MT"/>
          <w:spacing w:val="-4"/>
          <w:sz w:val="18"/>
        </w:rPr>
        <w:t> </w:t>
      </w:r>
      <w:r>
        <w:rPr>
          <w:rFonts w:ascii="Arial MT"/>
          <w:sz w:val="18"/>
        </w:rPr>
        <w:t>of</w:t>
      </w:r>
      <w:r>
        <w:rPr>
          <w:rFonts w:ascii="Arial MT"/>
          <w:spacing w:val="-6"/>
          <w:sz w:val="18"/>
        </w:rPr>
        <w:t> </w:t>
      </w:r>
      <w:r>
        <w:rPr>
          <w:rFonts w:ascii="Arial MT"/>
          <w:sz w:val="18"/>
        </w:rPr>
        <w:t>the</w:t>
      </w:r>
      <w:r>
        <w:rPr>
          <w:rFonts w:ascii="Arial MT"/>
          <w:spacing w:val="-6"/>
          <w:sz w:val="18"/>
        </w:rPr>
        <w:t> </w:t>
      </w:r>
      <w:r>
        <w:rPr>
          <w:rFonts w:ascii="Arial MT"/>
          <w:sz w:val="18"/>
        </w:rPr>
        <w:t>group</w:t>
      </w:r>
      <w:r>
        <w:rPr>
          <w:rFonts w:ascii="Arial MT"/>
          <w:spacing w:val="-6"/>
          <w:sz w:val="18"/>
        </w:rPr>
        <w:t> </w:t>
      </w:r>
      <w:r>
        <w:rPr>
          <w:rFonts w:ascii="Arial MT"/>
          <w:sz w:val="18"/>
        </w:rPr>
        <w:t>sizes is used. Type I error levels are not guaranteed.</w:t>
      </w:r>
    </w:p>
    <w:p>
      <w:pPr>
        <w:spacing w:after="0" w:line="372" w:lineRule="auto"/>
        <w:jc w:val="left"/>
        <w:rPr>
          <w:rFonts w:ascii="Arial MT"/>
          <w:sz w:val="18"/>
        </w:rPr>
        <w:sectPr>
          <w:type w:val="continuous"/>
          <w:pgSz w:w="12240" w:h="15840"/>
          <w:pgMar w:header="761" w:footer="0" w:top="760" w:bottom="280" w:left="1200" w:right="240"/>
        </w:sectPr>
      </w:pPr>
    </w:p>
    <w:p>
      <w:pPr>
        <w:pStyle w:val="BodyText"/>
        <w:spacing w:before="155"/>
        <w:jc w:val="left"/>
        <w:rPr>
          <w:rFonts w:ascii="Arial MT"/>
          <w:sz w:val="26"/>
        </w:rPr>
      </w:pPr>
    </w:p>
    <w:p>
      <w:pPr>
        <w:spacing w:before="0"/>
        <w:ind w:left="240" w:right="0" w:firstLine="0"/>
        <w:jc w:val="left"/>
        <w:rPr>
          <w:rFonts w:ascii="Arial"/>
          <w:b/>
          <w:sz w:val="26"/>
        </w:rPr>
      </w:pPr>
      <w:r>
        <w:rPr>
          <w:rFonts w:ascii="Arial"/>
          <w:b/>
          <w:spacing w:val="-2"/>
          <w:sz w:val="26"/>
        </w:rPr>
        <w:t>Oneway</w:t>
      </w:r>
    </w:p>
    <w:p>
      <w:pPr>
        <w:pStyle w:val="BodyText"/>
        <w:jc w:val="left"/>
        <w:rPr>
          <w:rFonts w:ascii="Arial"/>
          <w:b/>
          <w:sz w:val="18"/>
        </w:rPr>
      </w:pPr>
    </w:p>
    <w:p>
      <w:pPr>
        <w:pStyle w:val="BodyText"/>
        <w:spacing w:before="97"/>
        <w:jc w:val="left"/>
        <w:rPr>
          <w:rFonts w:ascii="Arial"/>
          <w:b/>
          <w:sz w:val="18"/>
        </w:rPr>
      </w:pPr>
    </w:p>
    <w:p>
      <w:pPr>
        <w:spacing w:before="0"/>
        <w:ind w:left="0" w:right="1692" w:firstLine="0"/>
        <w:jc w:val="center"/>
        <w:rPr>
          <w:rFonts w:ascii="Arial"/>
          <w:b/>
          <w:sz w:val="18"/>
        </w:rPr>
      </w:pPr>
      <w:r>
        <w:rPr>
          <w:rFonts w:ascii="Arial"/>
          <w:b/>
          <w:spacing w:val="-2"/>
          <w:sz w:val="18"/>
        </w:rPr>
        <w:t>ANOVA</w:t>
      </w:r>
    </w:p>
    <w:p>
      <w:pPr>
        <w:spacing w:before="120"/>
        <w:ind w:left="300" w:right="0" w:firstLine="0"/>
        <w:jc w:val="left"/>
        <w:rPr>
          <w:rFonts w:ascii="Arial MT"/>
          <w:sz w:val="18"/>
        </w:rPr>
      </w:pPr>
      <w:r>
        <w:rPr>
          <w:rFonts w:ascii="Arial MT"/>
          <w:sz w:val="18"/>
        </w:rPr>
        <w:t>Employee</w:t>
      </w:r>
      <w:r>
        <w:rPr>
          <w:rFonts w:ascii="Arial MT"/>
          <w:spacing w:val="-3"/>
          <w:sz w:val="18"/>
        </w:rPr>
        <w:t> </w:t>
      </w:r>
      <w:r>
        <w:rPr>
          <w:rFonts w:ascii="Arial MT"/>
          <w:spacing w:val="-2"/>
          <w:sz w:val="18"/>
        </w:rPr>
        <w:t>development</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15"/>
        <w:gridCol w:w="1673"/>
        <w:gridCol w:w="1149"/>
        <w:gridCol w:w="1586"/>
        <w:gridCol w:w="1149"/>
        <w:gridCol w:w="1150"/>
      </w:tblGrid>
      <w:tr>
        <w:trPr>
          <w:trHeight w:val="315" w:hRule="atLeast"/>
        </w:trPr>
        <w:tc>
          <w:tcPr>
            <w:tcW w:w="1915" w:type="dxa"/>
          </w:tcPr>
          <w:p>
            <w:pPr>
              <w:pStyle w:val="TableParagraph"/>
              <w:rPr>
                <w:sz w:val="18"/>
              </w:rPr>
            </w:pPr>
          </w:p>
        </w:tc>
        <w:tc>
          <w:tcPr>
            <w:tcW w:w="1673" w:type="dxa"/>
            <w:tcBorders>
              <w:right w:val="single" w:sz="8" w:space="0" w:color="000000"/>
            </w:tcBorders>
          </w:tcPr>
          <w:p>
            <w:pPr>
              <w:pStyle w:val="TableParagraph"/>
              <w:spacing w:line="184" w:lineRule="exact" w:before="111"/>
              <w:ind w:left="193"/>
              <w:rPr>
                <w:rFonts w:ascii="Arial MT"/>
                <w:sz w:val="18"/>
              </w:rPr>
            </w:pPr>
            <w:r>
              <w:rPr>
                <w:rFonts w:ascii="Arial MT"/>
                <w:sz w:val="18"/>
              </w:rPr>
              <w:t>Sum of</w:t>
            </w:r>
            <w:r>
              <w:rPr>
                <w:rFonts w:ascii="Arial MT"/>
                <w:spacing w:val="-2"/>
                <w:sz w:val="18"/>
              </w:rPr>
              <w:t> Squares</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5"/>
                <w:sz w:val="18"/>
              </w:rPr>
              <w:t>df</w:t>
            </w:r>
          </w:p>
        </w:tc>
        <w:tc>
          <w:tcPr>
            <w:tcW w:w="1586" w:type="dxa"/>
            <w:tcBorders>
              <w:left w:val="single" w:sz="8" w:space="0" w:color="000000"/>
              <w:right w:val="single" w:sz="8" w:space="0" w:color="000000"/>
            </w:tcBorders>
          </w:tcPr>
          <w:p>
            <w:pPr>
              <w:pStyle w:val="TableParagraph"/>
              <w:spacing w:line="184" w:lineRule="exact" w:before="111"/>
              <w:ind w:left="262"/>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10"/>
                <w:sz w:val="18"/>
              </w:rPr>
              <w:t>F</w:t>
            </w:r>
          </w:p>
        </w:tc>
        <w:tc>
          <w:tcPr>
            <w:tcW w:w="1150" w:type="dxa"/>
            <w:tcBorders>
              <w:left w:val="single" w:sz="8" w:space="0" w:color="000000"/>
            </w:tcBorders>
          </w:tcPr>
          <w:p>
            <w:pPr>
              <w:pStyle w:val="TableParagraph"/>
              <w:spacing w:line="184" w:lineRule="exact" w:before="111"/>
              <w:ind w:left="48"/>
              <w:jc w:val="center"/>
              <w:rPr>
                <w:rFonts w:ascii="Arial MT"/>
                <w:sz w:val="18"/>
              </w:rPr>
            </w:pPr>
            <w:r>
              <w:rPr>
                <w:rFonts w:ascii="Arial MT"/>
                <w:spacing w:val="-4"/>
                <w:sz w:val="18"/>
              </w:rPr>
              <w:t>Sig.</w:t>
            </w:r>
          </w:p>
        </w:tc>
      </w:tr>
      <w:tr>
        <w:trPr>
          <w:trHeight w:val="354" w:hRule="atLeast"/>
        </w:trPr>
        <w:tc>
          <w:tcPr>
            <w:tcW w:w="1915" w:type="dxa"/>
            <w:tcBorders>
              <w:bottom w:val="nil"/>
            </w:tcBorders>
          </w:tcPr>
          <w:p>
            <w:pPr>
              <w:pStyle w:val="TableParagraph"/>
              <w:spacing w:before="111"/>
              <w:ind w:left="75"/>
              <w:rPr>
                <w:rFonts w:ascii="Arial MT"/>
                <w:sz w:val="18"/>
              </w:rPr>
            </w:pPr>
            <w:r>
              <w:rPr>
                <w:rFonts w:ascii="Arial MT"/>
                <w:sz w:val="18"/>
              </w:rPr>
              <w:t>Between</w:t>
            </w:r>
            <w:r>
              <w:rPr>
                <w:rFonts w:ascii="Arial MT"/>
                <w:spacing w:val="-5"/>
                <w:sz w:val="18"/>
              </w:rPr>
              <w:t> </w:t>
            </w:r>
            <w:r>
              <w:rPr>
                <w:rFonts w:ascii="Arial MT"/>
                <w:spacing w:val="-2"/>
                <w:sz w:val="18"/>
              </w:rPr>
              <w:t>Groups</w:t>
            </w:r>
          </w:p>
        </w:tc>
        <w:tc>
          <w:tcPr>
            <w:tcW w:w="1673" w:type="dxa"/>
            <w:tcBorders>
              <w:bottom w:val="nil"/>
              <w:right w:val="single" w:sz="8" w:space="0" w:color="000000"/>
            </w:tcBorders>
          </w:tcPr>
          <w:p>
            <w:pPr>
              <w:pStyle w:val="TableParagraph"/>
              <w:spacing w:before="111"/>
              <w:ind w:right="36"/>
              <w:jc w:val="right"/>
              <w:rPr>
                <w:rFonts w:ascii="Arial MT"/>
                <w:sz w:val="18"/>
              </w:rPr>
            </w:pPr>
            <w:r>
              <w:rPr>
                <w:rFonts w:ascii="Arial MT"/>
                <w:spacing w:val="-5"/>
                <w:sz w:val="18"/>
              </w:rPr>
              <w:t>1.9</w:t>
            </w:r>
          </w:p>
        </w:tc>
        <w:tc>
          <w:tcPr>
            <w:tcW w:w="1149" w:type="dxa"/>
            <w:tcBorders>
              <w:left w:val="single" w:sz="8" w:space="0" w:color="000000"/>
              <w:bottom w:val="nil"/>
              <w:right w:val="single" w:sz="8" w:space="0" w:color="000000"/>
            </w:tcBorders>
          </w:tcPr>
          <w:p>
            <w:pPr>
              <w:pStyle w:val="TableParagraph"/>
              <w:spacing w:before="111"/>
              <w:ind w:right="39"/>
              <w:jc w:val="right"/>
              <w:rPr>
                <w:rFonts w:ascii="Arial MT"/>
                <w:sz w:val="18"/>
              </w:rPr>
            </w:pPr>
            <w:r>
              <w:rPr>
                <w:rFonts w:ascii="Arial MT"/>
                <w:spacing w:val="-10"/>
                <w:sz w:val="18"/>
              </w:rPr>
              <w:t>2</w:t>
            </w:r>
          </w:p>
        </w:tc>
        <w:tc>
          <w:tcPr>
            <w:tcW w:w="1586" w:type="dxa"/>
            <w:tcBorders>
              <w:left w:val="single" w:sz="8" w:space="0" w:color="000000"/>
              <w:bottom w:val="nil"/>
              <w:right w:val="single" w:sz="8" w:space="0" w:color="000000"/>
            </w:tcBorders>
          </w:tcPr>
          <w:p>
            <w:pPr>
              <w:pStyle w:val="TableParagraph"/>
              <w:spacing w:before="111"/>
              <w:ind w:right="37"/>
              <w:jc w:val="right"/>
              <w:rPr>
                <w:rFonts w:ascii="Arial MT"/>
                <w:sz w:val="18"/>
              </w:rPr>
            </w:pPr>
            <w:r>
              <w:rPr>
                <w:rFonts w:ascii="Arial MT"/>
                <w:spacing w:val="-10"/>
                <w:sz w:val="18"/>
              </w:rPr>
              <w:t>1</w:t>
            </w:r>
          </w:p>
        </w:tc>
        <w:tc>
          <w:tcPr>
            <w:tcW w:w="1149" w:type="dxa"/>
            <w:vMerge w:val="restart"/>
            <w:tcBorders>
              <w:left w:val="single" w:sz="8" w:space="0" w:color="000000"/>
              <w:right w:val="single" w:sz="8" w:space="0" w:color="000000"/>
            </w:tcBorders>
          </w:tcPr>
          <w:p>
            <w:pPr>
              <w:pStyle w:val="TableParagraph"/>
              <w:spacing w:before="111"/>
              <w:ind w:left="740"/>
              <w:rPr>
                <w:rFonts w:ascii="Arial MT"/>
                <w:sz w:val="18"/>
              </w:rPr>
            </w:pPr>
            <w:r>
              <w:rPr>
                <w:rFonts w:ascii="Arial MT"/>
                <w:spacing w:val="-4"/>
                <w:sz w:val="18"/>
              </w:rPr>
              <w:t>.247</w:t>
            </w:r>
          </w:p>
        </w:tc>
        <w:tc>
          <w:tcPr>
            <w:tcW w:w="1150" w:type="dxa"/>
            <w:vMerge w:val="restart"/>
            <w:tcBorders>
              <w:left w:val="single" w:sz="8" w:space="0" w:color="000000"/>
            </w:tcBorders>
          </w:tcPr>
          <w:p>
            <w:pPr>
              <w:pStyle w:val="TableParagraph"/>
              <w:spacing w:before="111"/>
              <w:ind w:left="732"/>
              <w:rPr>
                <w:rFonts w:ascii="Arial MT"/>
                <w:sz w:val="18"/>
              </w:rPr>
            </w:pPr>
            <w:r>
              <w:rPr>
                <w:rFonts w:ascii="Arial MT"/>
                <w:spacing w:val="-4"/>
                <w:sz w:val="18"/>
              </w:rPr>
              <w:t>.782</w:t>
            </w:r>
          </w:p>
        </w:tc>
      </w:tr>
      <w:tr>
        <w:trPr>
          <w:trHeight w:val="274" w:hRule="atLeast"/>
        </w:trPr>
        <w:tc>
          <w:tcPr>
            <w:tcW w:w="1915" w:type="dxa"/>
            <w:tcBorders>
              <w:top w:val="nil"/>
              <w:bottom w:val="nil"/>
            </w:tcBorders>
          </w:tcPr>
          <w:p>
            <w:pPr>
              <w:pStyle w:val="TableParagraph"/>
              <w:spacing w:before="30"/>
              <w:ind w:left="75"/>
              <w:rPr>
                <w:rFonts w:ascii="Arial MT"/>
                <w:sz w:val="18"/>
              </w:rPr>
            </w:pPr>
            <w:r>
              <w:rPr>
                <w:rFonts w:ascii="Arial MT"/>
                <w:sz w:val="18"/>
              </w:rPr>
              <w:t>Within</w:t>
            </w:r>
            <w:r>
              <w:rPr>
                <w:rFonts w:ascii="Arial MT"/>
                <w:spacing w:val="-1"/>
                <w:sz w:val="18"/>
              </w:rPr>
              <w:t> </w:t>
            </w:r>
            <w:r>
              <w:rPr>
                <w:rFonts w:ascii="Arial MT"/>
                <w:spacing w:val="-2"/>
                <w:sz w:val="18"/>
              </w:rPr>
              <w:t>Groups</w:t>
            </w:r>
          </w:p>
        </w:tc>
        <w:tc>
          <w:tcPr>
            <w:tcW w:w="1673" w:type="dxa"/>
            <w:tcBorders>
              <w:top w:val="nil"/>
              <w:bottom w:val="nil"/>
              <w:right w:val="single" w:sz="8" w:space="0" w:color="000000"/>
            </w:tcBorders>
          </w:tcPr>
          <w:p>
            <w:pPr>
              <w:pStyle w:val="TableParagraph"/>
              <w:spacing w:before="30"/>
              <w:ind w:right="36"/>
              <w:jc w:val="right"/>
              <w:rPr>
                <w:rFonts w:ascii="Arial MT"/>
                <w:sz w:val="18"/>
              </w:rPr>
            </w:pPr>
            <w:r>
              <w:rPr>
                <w:rFonts w:ascii="Arial MT"/>
                <w:spacing w:val="-2"/>
                <w:sz w:val="18"/>
              </w:rPr>
              <w:t>1162.3</w:t>
            </w:r>
          </w:p>
        </w:tc>
        <w:tc>
          <w:tcPr>
            <w:tcW w:w="1149" w:type="dxa"/>
            <w:tcBorders>
              <w:top w:val="nil"/>
              <w:left w:val="single" w:sz="8" w:space="0" w:color="000000"/>
              <w:bottom w:val="nil"/>
              <w:right w:val="single" w:sz="8" w:space="0" w:color="000000"/>
            </w:tcBorders>
          </w:tcPr>
          <w:p>
            <w:pPr>
              <w:pStyle w:val="TableParagraph"/>
              <w:spacing w:before="30"/>
              <w:ind w:right="34"/>
              <w:jc w:val="right"/>
              <w:rPr>
                <w:rFonts w:ascii="Arial MT"/>
                <w:sz w:val="18"/>
              </w:rPr>
            </w:pPr>
            <w:r>
              <w:rPr>
                <w:rFonts w:ascii="Arial MT"/>
                <w:spacing w:val="-5"/>
                <w:sz w:val="18"/>
              </w:rPr>
              <w:t>295</w:t>
            </w:r>
          </w:p>
        </w:tc>
        <w:tc>
          <w:tcPr>
            <w:tcW w:w="1586" w:type="dxa"/>
            <w:tcBorders>
              <w:top w:val="nil"/>
              <w:left w:val="single" w:sz="8" w:space="0" w:color="000000"/>
              <w:bottom w:val="nil"/>
              <w:right w:val="single" w:sz="8" w:space="0" w:color="000000"/>
            </w:tcBorders>
          </w:tcPr>
          <w:p>
            <w:pPr>
              <w:pStyle w:val="TableParagraph"/>
              <w:spacing w:before="30"/>
              <w:ind w:right="34"/>
              <w:jc w:val="right"/>
              <w:rPr>
                <w:rFonts w:ascii="Arial MT"/>
                <w:sz w:val="18"/>
              </w:rPr>
            </w:pPr>
            <w:r>
              <w:rPr>
                <w:rFonts w:ascii="Arial MT"/>
                <w:spacing w:val="-5"/>
                <w:sz w:val="18"/>
              </w:rPr>
              <w:t>3.9</w:t>
            </w: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r>
        <w:trPr>
          <w:trHeight w:val="237" w:hRule="atLeast"/>
        </w:trPr>
        <w:tc>
          <w:tcPr>
            <w:tcW w:w="1915" w:type="dxa"/>
            <w:tcBorders>
              <w:top w:val="nil"/>
            </w:tcBorders>
          </w:tcPr>
          <w:p>
            <w:pPr>
              <w:pStyle w:val="TableParagraph"/>
              <w:spacing w:line="186" w:lineRule="exact" w:before="30"/>
              <w:ind w:left="75"/>
              <w:rPr>
                <w:rFonts w:ascii="Arial MT"/>
                <w:sz w:val="18"/>
              </w:rPr>
            </w:pPr>
            <w:r>
              <w:rPr>
                <w:rFonts w:ascii="Arial MT"/>
                <w:spacing w:val="-2"/>
                <w:sz w:val="18"/>
              </w:rPr>
              <w:t>Total</w:t>
            </w:r>
          </w:p>
        </w:tc>
        <w:tc>
          <w:tcPr>
            <w:tcW w:w="1673" w:type="dxa"/>
            <w:tcBorders>
              <w:top w:val="nil"/>
              <w:right w:val="single" w:sz="8" w:space="0" w:color="000000"/>
            </w:tcBorders>
          </w:tcPr>
          <w:p>
            <w:pPr>
              <w:pStyle w:val="TableParagraph"/>
              <w:spacing w:line="186" w:lineRule="exact" w:before="30"/>
              <w:ind w:right="36"/>
              <w:jc w:val="right"/>
              <w:rPr>
                <w:rFonts w:ascii="Arial MT"/>
                <w:sz w:val="18"/>
              </w:rPr>
            </w:pPr>
            <w:r>
              <w:rPr>
                <w:rFonts w:ascii="Arial MT"/>
                <w:spacing w:val="-2"/>
                <w:sz w:val="18"/>
              </w:rPr>
              <w:t>1164.3</w:t>
            </w:r>
          </w:p>
        </w:tc>
        <w:tc>
          <w:tcPr>
            <w:tcW w:w="1149" w:type="dxa"/>
            <w:tcBorders>
              <w:top w:val="nil"/>
              <w:left w:val="single" w:sz="8" w:space="0" w:color="000000"/>
              <w:right w:val="single" w:sz="8" w:space="0" w:color="000000"/>
            </w:tcBorders>
          </w:tcPr>
          <w:p>
            <w:pPr>
              <w:pStyle w:val="TableParagraph"/>
              <w:spacing w:line="186" w:lineRule="exact" w:before="30"/>
              <w:ind w:right="34"/>
              <w:jc w:val="right"/>
              <w:rPr>
                <w:rFonts w:ascii="Arial MT"/>
                <w:sz w:val="18"/>
              </w:rPr>
            </w:pPr>
            <w:r>
              <w:rPr>
                <w:rFonts w:ascii="Arial MT"/>
                <w:spacing w:val="-5"/>
                <w:sz w:val="18"/>
              </w:rPr>
              <w:t>297</w:t>
            </w:r>
          </w:p>
        </w:tc>
        <w:tc>
          <w:tcPr>
            <w:tcW w:w="1586" w:type="dxa"/>
            <w:tcBorders>
              <w:top w:val="nil"/>
              <w:left w:val="single" w:sz="8" w:space="0" w:color="000000"/>
              <w:right w:val="single" w:sz="8" w:space="0" w:color="000000"/>
            </w:tcBorders>
          </w:tcPr>
          <w:p>
            <w:pPr>
              <w:pStyle w:val="TableParagraph"/>
              <w:rPr>
                <w:sz w:val="16"/>
              </w:rPr>
            </w:pP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bl>
    <w:p>
      <w:pPr>
        <w:pStyle w:val="BodyText"/>
        <w:jc w:val="left"/>
        <w:rPr>
          <w:rFonts w:ascii="Arial MT"/>
          <w:sz w:val="26"/>
        </w:rPr>
      </w:pPr>
    </w:p>
    <w:p>
      <w:pPr>
        <w:pStyle w:val="BodyText"/>
        <w:jc w:val="left"/>
        <w:rPr>
          <w:rFonts w:ascii="Arial MT"/>
          <w:sz w:val="26"/>
        </w:rPr>
      </w:pPr>
    </w:p>
    <w:p>
      <w:pPr>
        <w:pStyle w:val="BodyText"/>
        <w:spacing w:before="193"/>
        <w:jc w:val="left"/>
        <w:rPr>
          <w:rFonts w:ascii="Arial MT"/>
          <w:sz w:val="26"/>
        </w:rPr>
      </w:pPr>
    </w:p>
    <w:p>
      <w:pPr>
        <w:spacing w:before="0"/>
        <w:ind w:left="240" w:right="0" w:firstLine="0"/>
        <w:jc w:val="left"/>
        <w:rPr>
          <w:rFonts w:ascii="Arial"/>
          <w:b/>
          <w:sz w:val="26"/>
        </w:rPr>
      </w:pPr>
      <w:r>
        <w:rPr>
          <w:rFonts w:ascii="Arial"/>
          <w:b/>
          <w:spacing w:val="-2"/>
          <w:sz w:val="26"/>
        </w:rPr>
        <w:t>Oneway</w:t>
      </w:r>
    </w:p>
    <w:p>
      <w:pPr>
        <w:pStyle w:val="BodyText"/>
        <w:jc w:val="left"/>
        <w:rPr>
          <w:rFonts w:ascii="Arial"/>
          <w:b/>
          <w:sz w:val="18"/>
        </w:rPr>
      </w:pPr>
    </w:p>
    <w:p>
      <w:pPr>
        <w:pStyle w:val="BodyText"/>
        <w:spacing w:before="96"/>
        <w:jc w:val="left"/>
        <w:rPr>
          <w:rFonts w:ascii="Arial"/>
          <w:b/>
          <w:sz w:val="18"/>
        </w:rPr>
      </w:pPr>
    </w:p>
    <w:p>
      <w:pPr>
        <w:spacing w:before="0"/>
        <w:ind w:left="0" w:right="1692" w:firstLine="0"/>
        <w:jc w:val="center"/>
        <w:rPr>
          <w:rFonts w:ascii="Arial"/>
          <w:b/>
          <w:sz w:val="18"/>
        </w:rPr>
      </w:pPr>
      <w:r>
        <w:rPr>
          <w:rFonts w:ascii="Arial"/>
          <w:b/>
          <w:spacing w:val="-2"/>
          <w:sz w:val="18"/>
        </w:rPr>
        <w:t>ANOVA</w:t>
      </w:r>
    </w:p>
    <w:p>
      <w:pPr>
        <w:spacing w:before="120"/>
        <w:ind w:left="300" w:right="0" w:firstLine="0"/>
        <w:jc w:val="left"/>
        <w:rPr>
          <w:rFonts w:ascii="Arial MT"/>
          <w:sz w:val="18"/>
        </w:rPr>
      </w:pPr>
      <w:r>
        <w:rPr>
          <w:rFonts w:ascii="Arial MT"/>
          <w:sz w:val="18"/>
        </w:rPr>
        <w:t>Employment</w:t>
      </w:r>
      <w:r>
        <w:rPr>
          <w:rFonts w:ascii="Arial MT"/>
          <w:spacing w:val="-5"/>
          <w:sz w:val="18"/>
        </w:rPr>
        <w:t> </w:t>
      </w:r>
      <w:r>
        <w:rPr>
          <w:rFonts w:ascii="Arial MT"/>
          <w:spacing w:val="-2"/>
          <w:sz w:val="18"/>
        </w:rPr>
        <w:t>compensation</w:t>
      </w: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15"/>
        <w:gridCol w:w="1673"/>
        <w:gridCol w:w="1149"/>
        <w:gridCol w:w="1586"/>
        <w:gridCol w:w="1149"/>
        <w:gridCol w:w="1150"/>
      </w:tblGrid>
      <w:tr>
        <w:trPr>
          <w:trHeight w:val="315" w:hRule="atLeast"/>
        </w:trPr>
        <w:tc>
          <w:tcPr>
            <w:tcW w:w="1915" w:type="dxa"/>
          </w:tcPr>
          <w:p>
            <w:pPr>
              <w:pStyle w:val="TableParagraph"/>
              <w:rPr>
                <w:sz w:val="18"/>
              </w:rPr>
            </w:pPr>
          </w:p>
        </w:tc>
        <w:tc>
          <w:tcPr>
            <w:tcW w:w="1673" w:type="dxa"/>
            <w:tcBorders>
              <w:right w:val="single" w:sz="8" w:space="0" w:color="000000"/>
            </w:tcBorders>
          </w:tcPr>
          <w:p>
            <w:pPr>
              <w:pStyle w:val="TableParagraph"/>
              <w:spacing w:line="184" w:lineRule="exact" w:before="111"/>
              <w:ind w:left="193"/>
              <w:rPr>
                <w:rFonts w:ascii="Arial MT"/>
                <w:sz w:val="18"/>
              </w:rPr>
            </w:pPr>
            <w:r>
              <w:rPr>
                <w:rFonts w:ascii="Arial MT"/>
                <w:sz w:val="18"/>
              </w:rPr>
              <w:t>Sum of</w:t>
            </w:r>
            <w:r>
              <w:rPr>
                <w:rFonts w:ascii="Arial MT"/>
                <w:spacing w:val="-2"/>
                <w:sz w:val="18"/>
              </w:rPr>
              <w:t> Squares</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5"/>
                <w:sz w:val="18"/>
              </w:rPr>
              <w:t>df</w:t>
            </w:r>
          </w:p>
        </w:tc>
        <w:tc>
          <w:tcPr>
            <w:tcW w:w="1586" w:type="dxa"/>
            <w:tcBorders>
              <w:left w:val="single" w:sz="8" w:space="0" w:color="000000"/>
              <w:right w:val="single" w:sz="8" w:space="0" w:color="000000"/>
            </w:tcBorders>
          </w:tcPr>
          <w:p>
            <w:pPr>
              <w:pStyle w:val="TableParagraph"/>
              <w:spacing w:line="184" w:lineRule="exact" w:before="111"/>
              <w:ind w:left="262"/>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10"/>
                <w:sz w:val="18"/>
              </w:rPr>
              <w:t>F</w:t>
            </w:r>
          </w:p>
        </w:tc>
        <w:tc>
          <w:tcPr>
            <w:tcW w:w="1150" w:type="dxa"/>
            <w:tcBorders>
              <w:left w:val="single" w:sz="8" w:space="0" w:color="000000"/>
            </w:tcBorders>
          </w:tcPr>
          <w:p>
            <w:pPr>
              <w:pStyle w:val="TableParagraph"/>
              <w:spacing w:line="184" w:lineRule="exact" w:before="111"/>
              <w:ind w:left="48"/>
              <w:jc w:val="center"/>
              <w:rPr>
                <w:rFonts w:ascii="Arial MT"/>
                <w:sz w:val="18"/>
              </w:rPr>
            </w:pPr>
            <w:r>
              <w:rPr>
                <w:rFonts w:ascii="Arial MT"/>
                <w:spacing w:val="-4"/>
                <w:sz w:val="18"/>
              </w:rPr>
              <w:t>Sig.</w:t>
            </w:r>
          </w:p>
        </w:tc>
      </w:tr>
      <w:tr>
        <w:trPr>
          <w:trHeight w:val="354" w:hRule="atLeast"/>
        </w:trPr>
        <w:tc>
          <w:tcPr>
            <w:tcW w:w="1915" w:type="dxa"/>
            <w:tcBorders>
              <w:bottom w:val="nil"/>
            </w:tcBorders>
          </w:tcPr>
          <w:p>
            <w:pPr>
              <w:pStyle w:val="TableParagraph"/>
              <w:spacing w:before="111"/>
              <w:ind w:left="75"/>
              <w:rPr>
                <w:rFonts w:ascii="Arial MT"/>
                <w:sz w:val="18"/>
              </w:rPr>
            </w:pPr>
            <w:r>
              <w:rPr>
                <w:rFonts w:ascii="Arial MT"/>
                <w:sz w:val="18"/>
              </w:rPr>
              <w:t>Between</w:t>
            </w:r>
            <w:r>
              <w:rPr>
                <w:rFonts w:ascii="Arial MT"/>
                <w:spacing w:val="-5"/>
                <w:sz w:val="18"/>
              </w:rPr>
              <w:t> </w:t>
            </w:r>
            <w:r>
              <w:rPr>
                <w:rFonts w:ascii="Arial MT"/>
                <w:spacing w:val="-2"/>
                <w:sz w:val="18"/>
              </w:rPr>
              <w:t>Groups</w:t>
            </w:r>
          </w:p>
        </w:tc>
        <w:tc>
          <w:tcPr>
            <w:tcW w:w="1673" w:type="dxa"/>
            <w:tcBorders>
              <w:bottom w:val="nil"/>
              <w:right w:val="single" w:sz="8" w:space="0" w:color="000000"/>
            </w:tcBorders>
          </w:tcPr>
          <w:p>
            <w:pPr>
              <w:pStyle w:val="TableParagraph"/>
              <w:spacing w:before="111"/>
              <w:ind w:right="36"/>
              <w:jc w:val="right"/>
              <w:rPr>
                <w:rFonts w:ascii="Arial MT"/>
                <w:sz w:val="18"/>
              </w:rPr>
            </w:pPr>
            <w:r>
              <w:rPr>
                <w:rFonts w:ascii="Arial MT"/>
                <w:spacing w:val="-2"/>
                <w:sz w:val="18"/>
              </w:rPr>
              <w:t>3.724</w:t>
            </w:r>
          </w:p>
        </w:tc>
        <w:tc>
          <w:tcPr>
            <w:tcW w:w="1149" w:type="dxa"/>
            <w:tcBorders>
              <w:left w:val="single" w:sz="8" w:space="0" w:color="000000"/>
              <w:bottom w:val="nil"/>
              <w:right w:val="single" w:sz="8" w:space="0" w:color="000000"/>
            </w:tcBorders>
          </w:tcPr>
          <w:p>
            <w:pPr>
              <w:pStyle w:val="TableParagraph"/>
              <w:spacing w:before="111"/>
              <w:ind w:right="39"/>
              <w:jc w:val="right"/>
              <w:rPr>
                <w:rFonts w:ascii="Arial MT"/>
                <w:sz w:val="18"/>
              </w:rPr>
            </w:pPr>
            <w:r>
              <w:rPr>
                <w:rFonts w:ascii="Arial MT"/>
                <w:spacing w:val="-10"/>
                <w:sz w:val="18"/>
              </w:rPr>
              <w:t>2</w:t>
            </w:r>
          </w:p>
        </w:tc>
        <w:tc>
          <w:tcPr>
            <w:tcW w:w="1586" w:type="dxa"/>
            <w:tcBorders>
              <w:left w:val="single" w:sz="8" w:space="0" w:color="000000"/>
              <w:bottom w:val="nil"/>
              <w:right w:val="single" w:sz="8" w:space="0" w:color="000000"/>
            </w:tcBorders>
          </w:tcPr>
          <w:p>
            <w:pPr>
              <w:pStyle w:val="TableParagraph"/>
              <w:spacing w:before="111"/>
              <w:ind w:right="35"/>
              <w:jc w:val="right"/>
              <w:rPr>
                <w:rFonts w:ascii="Arial MT"/>
                <w:sz w:val="18"/>
              </w:rPr>
            </w:pPr>
            <w:r>
              <w:rPr>
                <w:rFonts w:ascii="Arial MT"/>
                <w:spacing w:val="-4"/>
                <w:sz w:val="18"/>
              </w:rPr>
              <w:t>1.96</w:t>
            </w:r>
          </w:p>
        </w:tc>
        <w:tc>
          <w:tcPr>
            <w:tcW w:w="1149" w:type="dxa"/>
            <w:vMerge w:val="restart"/>
            <w:tcBorders>
              <w:left w:val="single" w:sz="8" w:space="0" w:color="000000"/>
              <w:right w:val="single" w:sz="8" w:space="0" w:color="000000"/>
            </w:tcBorders>
          </w:tcPr>
          <w:p>
            <w:pPr>
              <w:pStyle w:val="TableParagraph"/>
              <w:spacing w:before="111"/>
              <w:ind w:left="740"/>
              <w:rPr>
                <w:rFonts w:ascii="Arial MT"/>
                <w:sz w:val="18"/>
              </w:rPr>
            </w:pPr>
            <w:r>
              <w:rPr>
                <w:rFonts w:ascii="Arial MT"/>
                <w:spacing w:val="-4"/>
                <w:sz w:val="18"/>
              </w:rPr>
              <w:t>.492</w:t>
            </w:r>
          </w:p>
        </w:tc>
        <w:tc>
          <w:tcPr>
            <w:tcW w:w="1150" w:type="dxa"/>
            <w:vMerge w:val="restart"/>
            <w:tcBorders>
              <w:left w:val="single" w:sz="8" w:space="0" w:color="000000"/>
            </w:tcBorders>
          </w:tcPr>
          <w:p>
            <w:pPr>
              <w:pStyle w:val="TableParagraph"/>
              <w:spacing w:before="111"/>
              <w:ind w:left="732"/>
              <w:rPr>
                <w:rFonts w:ascii="Arial MT"/>
                <w:sz w:val="18"/>
              </w:rPr>
            </w:pPr>
            <w:r>
              <w:rPr>
                <w:rFonts w:ascii="Arial MT"/>
                <w:spacing w:val="-4"/>
                <w:sz w:val="18"/>
              </w:rPr>
              <w:t>.612</w:t>
            </w:r>
          </w:p>
        </w:tc>
      </w:tr>
      <w:tr>
        <w:trPr>
          <w:trHeight w:val="274" w:hRule="atLeast"/>
        </w:trPr>
        <w:tc>
          <w:tcPr>
            <w:tcW w:w="1915" w:type="dxa"/>
            <w:tcBorders>
              <w:top w:val="nil"/>
              <w:bottom w:val="nil"/>
            </w:tcBorders>
          </w:tcPr>
          <w:p>
            <w:pPr>
              <w:pStyle w:val="TableParagraph"/>
              <w:spacing w:before="30"/>
              <w:ind w:left="75"/>
              <w:rPr>
                <w:rFonts w:ascii="Arial MT"/>
                <w:sz w:val="18"/>
              </w:rPr>
            </w:pPr>
            <w:r>
              <w:rPr>
                <w:rFonts w:ascii="Arial MT"/>
                <w:sz w:val="18"/>
              </w:rPr>
              <w:t>Within</w:t>
            </w:r>
            <w:r>
              <w:rPr>
                <w:rFonts w:ascii="Arial MT"/>
                <w:spacing w:val="-1"/>
                <w:sz w:val="18"/>
              </w:rPr>
              <w:t> </w:t>
            </w:r>
            <w:r>
              <w:rPr>
                <w:rFonts w:ascii="Arial MT"/>
                <w:spacing w:val="-2"/>
                <w:sz w:val="18"/>
              </w:rPr>
              <w:t>Groups</w:t>
            </w:r>
          </w:p>
        </w:tc>
        <w:tc>
          <w:tcPr>
            <w:tcW w:w="1673" w:type="dxa"/>
            <w:tcBorders>
              <w:top w:val="nil"/>
              <w:bottom w:val="nil"/>
              <w:right w:val="single" w:sz="8" w:space="0" w:color="000000"/>
            </w:tcBorders>
          </w:tcPr>
          <w:p>
            <w:pPr>
              <w:pStyle w:val="TableParagraph"/>
              <w:spacing w:before="30"/>
              <w:ind w:right="37"/>
              <w:jc w:val="right"/>
              <w:rPr>
                <w:rFonts w:ascii="Arial MT"/>
                <w:sz w:val="18"/>
              </w:rPr>
            </w:pPr>
            <w:r>
              <w:rPr>
                <w:rFonts w:ascii="Arial MT"/>
                <w:spacing w:val="-2"/>
                <w:sz w:val="18"/>
              </w:rPr>
              <w:t>1130.332</w:t>
            </w:r>
          </w:p>
        </w:tc>
        <w:tc>
          <w:tcPr>
            <w:tcW w:w="1149" w:type="dxa"/>
            <w:tcBorders>
              <w:top w:val="nil"/>
              <w:left w:val="single" w:sz="8" w:space="0" w:color="000000"/>
              <w:bottom w:val="nil"/>
              <w:right w:val="single" w:sz="8" w:space="0" w:color="000000"/>
            </w:tcBorders>
          </w:tcPr>
          <w:p>
            <w:pPr>
              <w:pStyle w:val="TableParagraph"/>
              <w:spacing w:before="30"/>
              <w:ind w:right="34"/>
              <w:jc w:val="right"/>
              <w:rPr>
                <w:rFonts w:ascii="Arial MT"/>
                <w:sz w:val="18"/>
              </w:rPr>
            </w:pPr>
            <w:r>
              <w:rPr>
                <w:rFonts w:ascii="Arial MT"/>
                <w:spacing w:val="-5"/>
                <w:sz w:val="18"/>
              </w:rPr>
              <w:t>295</w:t>
            </w:r>
          </w:p>
        </w:tc>
        <w:tc>
          <w:tcPr>
            <w:tcW w:w="1586" w:type="dxa"/>
            <w:tcBorders>
              <w:top w:val="nil"/>
              <w:left w:val="single" w:sz="8" w:space="0" w:color="000000"/>
              <w:bottom w:val="nil"/>
              <w:right w:val="single" w:sz="8" w:space="0" w:color="000000"/>
            </w:tcBorders>
          </w:tcPr>
          <w:p>
            <w:pPr>
              <w:pStyle w:val="TableParagraph"/>
              <w:spacing w:before="30"/>
              <w:ind w:right="35"/>
              <w:jc w:val="right"/>
              <w:rPr>
                <w:rFonts w:ascii="Arial MT"/>
                <w:sz w:val="18"/>
              </w:rPr>
            </w:pPr>
            <w:r>
              <w:rPr>
                <w:rFonts w:ascii="Arial MT"/>
                <w:spacing w:val="-4"/>
                <w:sz w:val="18"/>
              </w:rPr>
              <w:t>3.92</w:t>
            </w: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r>
        <w:trPr>
          <w:trHeight w:val="237" w:hRule="atLeast"/>
        </w:trPr>
        <w:tc>
          <w:tcPr>
            <w:tcW w:w="1915" w:type="dxa"/>
            <w:tcBorders>
              <w:top w:val="nil"/>
            </w:tcBorders>
          </w:tcPr>
          <w:p>
            <w:pPr>
              <w:pStyle w:val="TableParagraph"/>
              <w:spacing w:line="186" w:lineRule="exact" w:before="30"/>
              <w:ind w:left="75"/>
              <w:rPr>
                <w:rFonts w:ascii="Arial MT"/>
                <w:sz w:val="18"/>
              </w:rPr>
            </w:pPr>
            <w:r>
              <w:rPr>
                <w:rFonts w:ascii="Arial MT"/>
                <w:spacing w:val="-2"/>
                <w:sz w:val="18"/>
              </w:rPr>
              <w:t>Total</w:t>
            </w:r>
          </w:p>
        </w:tc>
        <w:tc>
          <w:tcPr>
            <w:tcW w:w="1673" w:type="dxa"/>
            <w:tcBorders>
              <w:top w:val="nil"/>
              <w:right w:val="single" w:sz="8" w:space="0" w:color="000000"/>
            </w:tcBorders>
          </w:tcPr>
          <w:p>
            <w:pPr>
              <w:pStyle w:val="TableParagraph"/>
              <w:spacing w:line="186" w:lineRule="exact" w:before="30"/>
              <w:ind w:right="37"/>
              <w:jc w:val="right"/>
              <w:rPr>
                <w:rFonts w:ascii="Arial MT"/>
                <w:sz w:val="18"/>
              </w:rPr>
            </w:pPr>
            <w:r>
              <w:rPr>
                <w:rFonts w:ascii="Arial MT"/>
                <w:spacing w:val="-2"/>
                <w:sz w:val="18"/>
              </w:rPr>
              <w:t>1134.056</w:t>
            </w:r>
          </w:p>
        </w:tc>
        <w:tc>
          <w:tcPr>
            <w:tcW w:w="1149" w:type="dxa"/>
            <w:tcBorders>
              <w:top w:val="nil"/>
              <w:left w:val="single" w:sz="8" w:space="0" w:color="000000"/>
              <w:right w:val="single" w:sz="8" w:space="0" w:color="000000"/>
            </w:tcBorders>
          </w:tcPr>
          <w:p>
            <w:pPr>
              <w:pStyle w:val="TableParagraph"/>
              <w:spacing w:line="186" w:lineRule="exact" w:before="30"/>
              <w:ind w:right="34"/>
              <w:jc w:val="right"/>
              <w:rPr>
                <w:rFonts w:ascii="Arial MT"/>
                <w:sz w:val="18"/>
              </w:rPr>
            </w:pPr>
            <w:r>
              <w:rPr>
                <w:rFonts w:ascii="Arial MT"/>
                <w:spacing w:val="-5"/>
                <w:sz w:val="18"/>
              </w:rPr>
              <w:t>297</w:t>
            </w:r>
          </w:p>
        </w:tc>
        <w:tc>
          <w:tcPr>
            <w:tcW w:w="1586" w:type="dxa"/>
            <w:tcBorders>
              <w:top w:val="nil"/>
              <w:left w:val="single" w:sz="8" w:space="0" w:color="000000"/>
              <w:right w:val="single" w:sz="8" w:space="0" w:color="000000"/>
            </w:tcBorders>
          </w:tcPr>
          <w:p>
            <w:pPr>
              <w:pStyle w:val="TableParagraph"/>
              <w:rPr>
                <w:sz w:val="16"/>
              </w:rPr>
            </w:pP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bl>
    <w:p>
      <w:pPr>
        <w:pStyle w:val="BodyText"/>
        <w:jc w:val="left"/>
        <w:rPr>
          <w:rFonts w:ascii="Arial MT"/>
          <w:sz w:val="26"/>
        </w:rPr>
      </w:pPr>
    </w:p>
    <w:p>
      <w:pPr>
        <w:pStyle w:val="BodyText"/>
        <w:spacing w:before="194"/>
        <w:jc w:val="left"/>
        <w:rPr>
          <w:rFonts w:ascii="Arial MT"/>
          <w:sz w:val="26"/>
        </w:rPr>
      </w:pPr>
    </w:p>
    <w:p>
      <w:pPr>
        <w:spacing w:before="0"/>
        <w:ind w:left="240" w:right="0" w:firstLine="0"/>
        <w:jc w:val="left"/>
        <w:rPr>
          <w:rFonts w:ascii="Arial"/>
          <w:b/>
          <w:sz w:val="26"/>
        </w:rPr>
      </w:pPr>
      <w:r>
        <w:rPr>
          <w:rFonts w:ascii="Arial"/>
          <w:b/>
          <w:spacing w:val="-2"/>
          <w:sz w:val="26"/>
        </w:rPr>
        <w:t>Oneway</w:t>
      </w:r>
    </w:p>
    <w:p>
      <w:pPr>
        <w:pStyle w:val="BodyText"/>
        <w:jc w:val="left"/>
        <w:rPr>
          <w:rFonts w:ascii="Arial"/>
          <w:b/>
          <w:sz w:val="20"/>
        </w:rPr>
      </w:pPr>
    </w:p>
    <w:p>
      <w:pPr>
        <w:pStyle w:val="BodyText"/>
        <w:jc w:val="left"/>
        <w:rPr>
          <w:rFonts w:ascii="Arial"/>
          <w:b/>
          <w:sz w:val="20"/>
        </w:rPr>
      </w:pPr>
    </w:p>
    <w:p>
      <w:pPr>
        <w:pStyle w:val="BodyText"/>
        <w:spacing w:before="208"/>
        <w:jc w:val="left"/>
        <w:rPr>
          <w:rFonts w:ascii="Arial"/>
          <w:b/>
          <w:sz w:val="20"/>
        </w:rPr>
      </w:pPr>
    </w:p>
    <w:tbl>
      <w:tblPr>
        <w:tblW w:w="0" w:type="auto"/>
        <w:jc w:val="left"/>
        <w:tblInd w:w="266"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915"/>
        <w:gridCol w:w="1673"/>
        <w:gridCol w:w="1149"/>
        <w:gridCol w:w="1586"/>
        <w:gridCol w:w="1149"/>
        <w:gridCol w:w="1150"/>
      </w:tblGrid>
      <w:tr>
        <w:trPr>
          <w:trHeight w:val="262" w:hRule="atLeast"/>
        </w:trPr>
        <w:tc>
          <w:tcPr>
            <w:tcW w:w="1915" w:type="dxa"/>
            <w:tcBorders>
              <w:top w:val="nil"/>
              <w:left w:val="nil"/>
              <w:bottom w:val="nil"/>
              <w:right w:val="nil"/>
            </w:tcBorders>
          </w:tcPr>
          <w:p>
            <w:pPr>
              <w:pStyle w:val="TableParagraph"/>
              <w:rPr>
                <w:sz w:val="18"/>
              </w:rPr>
            </w:pPr>
          </w:p>
        </w:tc>
        <w:tc>
          <w:tcPr>
            <w:tcW w:w="1673" w:type="dxa"/>
            <w:tcBorders>
              <w:top w:val="nil"/>
              <w:left w:val="nil"/>
              <w:bottom w:val="nil"/>
              <w:right w:val="nil"/>
            </w:tcBorders>
          </w:tcPr>
          <w:p>
            <w:pPr>
              <w:pStyle w:val="TableParagraph"/>
              <w:rPr>
                <w:sz w:val="18"/>
              </w:rPr>
            </w:pPr>
          </w:p>
        </w:tc>
        <w:tc>
          <w:tcPr>
            <w:tcW w:w="1149" w:type="dxa"/>
            <w:tcBorders>
              <w:top w:val="nil"/>
              <w:left w:val="nil"/>
              <w:bottom w:val="nil"/>
              <w:right w:val="nil"/>
            </w:tcBorders>
          </w:tcPr>
          <w:p>
            <w:pPr>
              <w:pStyle w:val="TableParagraph"/>
              <w:spacing w:line="201" w:lineRule="exact"/>
              <w:ind w:right="78"/>
              <w:jc w:val="right"/>
              <w:rPr>
                <w:rFonts w:ascii="Arial"/>
                <w:b/>
                <w:sz w:val="18"/>
              </w:rPr>
            </w:pPr>
            <w:r>
              <w:rPr>
                <w:rFonts w:ascii="Arial"/>
                <w:b/>
                <w:spacing w:val="-2"/>
                <w:sz w:val="18"/>
              </w:rPr>
              <w:t>ANOVA</w:t>
            </w:r>
          </w:p>
        </w:tc>
        <w:tc>
          <w:tcPr>
            <w:tcW w:w="1586" w:type="dxa"/>
            <w:tcBorders>
              <w:top w:val="nil"/>
              <w:left w:val="nil"/>
              <w:bottom w:val="nil"/>
              <w:right w:val="nil"/>
            </w:tcBorders>
          </w:tcPr>
          <w:p>
            <w:pPr>
              <w:pStyle w:val="TableParagraph"/>
              <w:rPr>
                <w:sz w:val="18"/>
              </w:rPr>
            </w:pPr>
          </w:p>
        </w:tc>
        <w:tc>
          <w:tcPr>
            <w:tcW w:w="1149" w:type="dxa"/>
            <w:tcBorders>
              <w:top w:val="nil"/>
              <w:left w:val="nil"/>
              <w:bottom w:val="nil"/>
              <w:right w:val="nil"/>
            </w:tcBorders>
          </w:tcPr>
          <w:p>
            <w:pPr>
              <w:pStyle w:val="TableParagraph"/>
              <w:rPr>
                <w:sz w:val="18"/>
              </w:rPr>
            </w:pPr>
          </w:p>
        </w:tc>
        <w:tc>
          <w:tcPr>
            <w:tcW w:w="1150" w:type="dxa"/>
            <w:tcBorders>
              <w:top w:val="nil"/>
              <w:left w:val="nil"/>
              <w:bottom w:val="nil"/>
              <w:right w:val="nil"/>
            </w:tcBorders>
          </w:tcPr>
          <w:p>
            <w:pPr>
              <w:pStyle w:val="TableParagraph"/>
              <w:rPr>
                <w:sz w:val="18"/>
              </w:rPr>
            </w:pPr>
          </w:p>
        </w:tc>
      </w:tr>
      <w:tr>
        <w:trPr>
          <w:trHeight w:val="259" w:hRule="atLeast"/>
        </w:trPr>
        <w:tc>
          <w:tcPr>
            <w:tcW w:w="1915" w:type="dxa"/>
            <w:tcBorders>
              <w:top w:val="nil"/>
              <w:left w:val="nil"/>
              <w:right w:val="nil"/>
            </w:tcBorders>
          </w:tcPr>
          <w:p>
            <w:pPr>
              <w:pStyle w:val="TableParagraph"/>
              <w:spacing w:line="184" w:lineRule="exact" w:before="55"/>
              <w:ind w:left="79"/>
              <w:rPr>
                <w:rFonts w:ascii="Arial MT"/>
                <w:sz w:val="18"/>
              </w:rPr>
            </w:pPr>
            <w:r>
              <w:rPr>
                <w:rFonts w:ascii="Arial MT"/>
                <w:sz w:val="18"/>
              </w:rPr>
              <w:t>Employee</w:t>
            </w:r>
            <w:r>
              <w:rPr>
                <w:rFonts w:ascii="Arial MT"/>
                <w:spacing w:val="-3"/>
                <w:sz w:val="18"/>
              </w:rPr>
              <w:t> </w:t>
            </w:r>
            <w:r>
              <w:rPr>
                <w:rFonts w:ascii="Arial MT"/>
                <w:spacing w:val="-2"/>
                <w:sz w:val="18"/>
              </w:rPr>
              <w:t>relations</w:t>
            </w:r>
          </w:p>
        </w:tc>
        <w:tc>
          <w:tcPr>
            <w:tcW w:w="1673" w:type="dxa"/>
            <w:tcBorders>
              <w:top w:val="nil"/>
              <w:left w:val="nil"/>
              <w:right w:val="nil"/>
            </w:tcBorders>
          </w:tcPr>
          <w:p>
            <w:pPr>
              <w:pStyle w:val="TableParagraph"/>
              <w:rPr>
                <w:sz w:val="18"/>
              </w:rPr>
            </w:pPr>
          </w:p>
        </w:tc>
        <w:tc>
          <w:tcPr>
            <w:tcW w:w="1149" w:type="dxa"/>
            <w:tcBorders>
              <w:top w:val="nil"/>
              <w:left w:val="nil"/>
              <w:right w:val="nil"/>
            </w:tcBorders>
          </w:tcPr>
          <w:p>
            <w:pPr>
              <w:pStyle w:val="TableParagraph"/>
              <w:rPr>
                <w:sz w:val="18"/>
              </w:rPr>
            </w:pPr>
          </w:p>
        </w:tc>
        <w:tc>
          <w:tcPr>
            <w:tcW w:w="1586" w:type="dxa"/>
            <w:tcBorders>
              <w:top w:val="nil"/>
              <w:left w:val="nil"/>
              <w:right w:val="nil"/>
            </w:tcBorders>
          </w:tcPr>
          <w:p>
            <w:pPr>
              <w:pStyle w:val="TableParagraph"/>
              <w:rPr>
                <w:sz w:val="18"/>
              </w:rPr>
            </w:pPr>
          </w:p>
        </w:tc>
        <w:tc>
          <w:tcPr>
            <w:tcW w:w="1149" w:type="dxa"/>
            <w:tcBorders>
              <w:top w:val="nil"/>
              <w:left w:val="nil"/>
              <w:right w:val="nil"/>
            </w:tcBorders>
          </w:tcPr>
          <w:p>
            <w:pPr>
              <w:pStyle w:val="TableParagraph"/>
              <w:rPr>
                <w:sz w:val="18"/>
              </w:rPr>
            </w:pPr>
          </w:p>
        </w:tc>
        <w:tc>
          <w:tcPr>
            <w:tcW w:w="1150" w:type="dxa"/>
            <w:tcBorders>
              <w:top w:val="nil"/>
              <w:left w:val="nil"/>
              <w:right w:val="nil"/>
            </w:tcBorders>
          </w:tcPr>
          <w:p>
            <w:pPr>
              <w:pStyle w:val="TableParagraph"/>
              <w:rPr>
                <w:sz w:val="18"/>
              </w:rPr>
            </w:pPr>
          </w:p>
        </w:tc>
      </w:tr>
      <w:tr>
        <w:trPr>
          <w:trHeight w:val="315" w:hRule="atLeast"/>
        </w:trPr>
        <w:tc>
          <w:tcPr>
            <w:tcW w:w="1915" w:type="dxa"/>
          </w:tcPr>
          <w:p>
            <w:pPr>
              <w:pStyle w:val="TableParagraph"/>
              <w:rPr>
                <w:sz w:val="18"/>
              </w:rPr>
            </w:pPr>
          </w:p>
        </w:tc>
        <w:tc>
          <w:tcPr>
            <w:tcW w:w="1673" w:type="dxa"/>
            <w:tcBorders>
              <w:right w:val="single" w:sz="8" w:space="0" w:color="000000"/>
            </w:tcBorders>
          </w:tcPr>
          <w:p>
            <w:pPr>
              <w:pStyle w:val="TableParagraph"/>
              <w:spacing w:line="184" w:lineRule="exact" w:before="111"/>
              <w:ind w:left="193"/>
              <w:rPr>
                <w:rFonts w:ascii="Arial MT"/>
                <w:sz w:val="18"/>
              </w:rPr>
            </w:pPr>
            <w:r>
              <w:rPr>
                <w:rFonts w:ascii="Arial MT"/>
                <w:sz w:val="18"/>
              </w:rPr>
              <w:t>Sum of</w:t>
            </w:r>
            <w:r>
              <w:rPr>
                <w:rFonts w:ascii="Arial MT"/>
                <w:spacing w:val="-2"/>
                <w:sz w:val="18"/>
              </w:rPr>
              <w:t> Squares</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5"/>
                <w:sz w:val="18"/>
              </w:rPr>
              <w:t>df</w:t>
            </w:r>
          </w:p>
        </w:tc>
        <w:tc>
          <w:tcPr>
            <w:tcW w:w="1586" w:type="dxa"/>
            <w:tcBorders>
              <w:left w:val="single" w:sz="8" w:space="0" w:color="000000"/>
              <w:right w:val="single" w:sz="8" w:space="0" w:color="000000"/>
            </w:tcBorders>
          </w:tcPr>
          <w:p>
            <w:pPr>
              <w:pStyle w:val="TableParagraph"/>
              <w:spacing w:line="184" w:lineRule="exact" w:before="111"/>
              <w:ind w:left="262"/>
              <w:rPr>
                <w:rFonts w:ascii="Arial MT"/>
                <w:sz w:val="18"/>
              </w:rPr>
            </w:pPr>
            <w:r>
              <w:rPr>
                <w:rFonts w:ascii="Arial MT"/>
                <w:sz w:val="18"/>
              </w:rPr>
              <w:t>Mean</w:t>
            </w:r>
            <w:r>
              <w:rPr>
                <w:rFonts w:ascii="Arial MT"/>
                <w:spacing w:val="-11"/>
                <w:sz w:val="18"/>
              </w:rPr>
              <w:t> </w:t>
            </w:r>
            <w:r>
              <w:rPr>
                <w:rFonts w:ascii="Arial MT"/>
                <w:spacing w:val="-2"/>
                <w:sz w:val="18"/>
              </w:rPr>
              <w:t>Square</w:t>
            </w:r>
          </w:p>
        </w:tc>
        <w:tc>
          <w:tcPr>
            <w:tcW w:w="1149" w:type="dxa"/>
            <w:tcBorders>
              <w:left w:val="single" w:sz="8" w:space="0" w:color="000000"/>
              <w:right w:val="single" w:sz="8" w:space="0" w:color="000000"/>
            </w:tcBorders>
          </w:tcPr>
          <w:p>
            <w:pPr>
              <w:pStyle w:val="TableParagraph"/>
              <w:spacing w:line="184" w:lineRule="exact" w:before="111"/>
              <w:ind w:left="40"/>
              <w:jc w:val="center"/>
              <w:rPr>
                <w:rFonts w:ascii="Arial MT"/>
                <w:sz w:val="18"/>
              </w:rPr>
            </w:pPr>
            <w:r>
              <w:rPr>
                <w:rFonts w:ascii="Arial MT"/>
                <w:spacing w:val="-10"/>
                <w:sz w:val="18"/>
              </w:rPr>
              <w:t>F</w:t>
            </w:r>
          </w:p>
        </w:tc>
        <w:tc>
          <w:tcPr>
            <w:tcW w:w="1150" w:type="dxa"/>
            <w:tcBorders>
              <w:left w:val="single" w:sz="8" w:space="0" w:color="000000"/>
            </w:tcBorders>
          </w:tcPr>
          <w:p>
            <w:pPr>
              <w:pStyle w:val="TableParagraph"/>
              <w:spacing w:line="184" w:lineRule="exact" w:before="111"/>
              <w:ind w:left="48"/>
              <w:jc w:val="center"/>
              <w:rPr>
                <w:rFonts w:ascii="Arial MT"/>
                <w:sz w:val="18"/>
              </w:rPr>
            </w:pPr>
            <w:r>
              <w:rPr>
                <w:rFonts w:ascii="Arial MT"/>
                <w:spacing w:val="-4"/>
                <w:sz w:val="18"/>
              </w:rPr>
              <w:t>Sig.</w:t>
            </w:r>
          </w:p>
        </w:tc>
      </w:tr>
      <w:tr>
        <w:trPr>
          <w:trHeight w:val="354" w:hRule="atLeast"/>
        </w:trPr>
        <w:tc>
          <w:tcPr>
            <w:tcW w:w="1915" w:type="dxa"/>
            <w:tcBorders>
              <w:bottom w:val="nil"/>
            </w:tcBorders>
          </w:tcPr>
          <w:p>
            <w:pPr>
              <w:pStyle w:val="TableParagraph"/>
              <w:spacing w:before="111"/>
              <w:ind w:left="75"/>
              <w:rPr>
                <w:rFonts w:ascii="Arial MT"/>
                <w:sz w:val="18"/>
              </w:rPr>
            </w:pPr>
            <w:r>
              <w:rPr>
                <w:rFonts w:ascii="Arial MT"/>
                <w:sz w:val="18"/>
              </w:rPr>
              <w:t>Between</w:t>
            </w:r>
            <w:r>
              <w:rPr>
                <w:rFonts w:ascii="Arial MT"/>
                <w:spacing w:val="-5"/>
                <w:sz w:val="18"/>
              </w:rPr>
              <w:t> </w:t>
            </w:r>
            <w:r>
              <w:rPr>
                <w:rFonts w:ascii="Arial MT"/>
                <w:spacing w:val="-2"/>
                <w:sz w:val="18"/>
              </w:rPr>
              <w:t>Groups</w:t>
            </w:r>
          </w:p>
        </w:tc>
        <w:tc>
          <w:tcPr>
            <w:tcW w:w="1673" w:type="dxa"/>
            <w:tcBorders>
              <w:bottom w:val="nil"/>
              <w:right w:val="single" w:sz="8" w:space="0" w:color="000000"/>
            </w:tcBorders>
          </w:tcPr>
          <w:p>
            <w:pPr>
              <w:pStyle w:val="TableParagraph"/>
              <w:spacing w:before="111"/>
              <w:ind w:right="36"/>
              <w:jc w:val="right"/>
              <w:rPr>
                <w:rFonts w:ascii="Arial MT"/>
                <w:sz w:val="18"/>
              </w:rPr>
            </w:pPr>
            <w:r>
              <w:rPr>
                <w:rFonts w:ascii="Arial MT"/>
                <w:spacing w:val="-2"/>
                <w:sz w:val="18"/>
              </w:rPr>
              <w:t>9.477</w:t>
            </w:r>
          </w:p>
        </w:tc>
        <w:tc>
          <w:tcPr>
            <w:tcW w:w="1149" w:type="dxa"/>
            <w:tcBorders>
              <w:left w:val="single" w:sz="8" w:space="0" w:color="000000"/>
              <w:bottom w:val="nil"/>
              <w:right w:val="single" w:sz="8" w:space="0" w:color="000000"/>
            </w:tcBorders>
          </w:tcPr>
          <w:p>
            <w:pPr>
              <w:pStyle w:val="TableParagraph"/>
              <w:spacing w:before="111"/>
              <w:ind w:right="39"/>
              <w:jc w:val="right"/>
              <w:rPr>
                <w:rFonts w:ascii="Arial MT"/>
                <w:sz w:val="18"/>
              </w:rPr>
            </w:pPr>
            <w:r>
              <w:rPr>
                <w:rFonts w:ascii="Arial MT"/>
                <w:spacing w:val="-10"/>
                <w:sz w:val="18"/>
              </w:rPr>
              <w:t>2</w:t>
            </w:r>
          </w:p>
        </w:tc>
        <w:tc>
          <w:tcPr>
            <w:tcW w:w="1586" w:type="dxa"/>
            <w:tcBorders>
              <w:left w:val="single" w:sz="8" w:space="0" w:color="000000"/>
              <w:bottom w:val="nil"/>
              <w:right w:val="single" w:sz="8" w:space="0" w:color="000000"/>
            </w:tcBorders>
          </w:tcPr>
          <w:p>
            <w:pPr>
              <w:pStyle w:val="TableParagraph"/>
              <w:spacing w:before="111"/>
              <w:ind w:right="35"/>
              <w:jc w:val="right"/>
              <w:rPr>
                <w:rFonts w:ascii="Arial MT"/>
                <w:sz w:val="18"/>
              </w:rPr>
            </w:pPr>
            <w:r>
              <w:rPr>
                <w:rFonts w:ascii="Arial MT"/>
                <w:spacing w:val="-2"/>
                <w:sz w:val="18"/>
              </w:rPr>
              <w:t>4.779</w:t>
            </w:r>
          </w:p>
        </w:tc>
        <w:tc>
          <w:tcPr>
            <w:tcW w:w="1149" w:type="dxa"/>
            <w:vMerge w:val="restart"/>
            <w:tcBorders>
              <w:left w:val="single" w:sz="8" w:space="0" w:color="000000"/>
              <w:right w:val="single" w:sz="8" w:space="0" w:color="000000"/>
            </w:tcBorders>
          </w:tcPr>
          <w:p>
            <w:pPr>
              <w:pStyle w:val="TableParagraph"/>
              <w:spacing w:before="111"/>
              <w:ind w:left="639"/>
              <w:rPr>
                <w:rFonts w:ascii="Arial MT"/>
                <w:sz w:val="18"/>
              </w:rPr>
            </w:pPr>
            <w:r>
              <w:rPr>
                <w:rFonts w:ascii="Arial MT"/>
                <w:spacing w:val="-2"/>
                <w:sz w:val="18"/>
              </w:rPr>
              <w:t>1.072</w:t>
            </w:r>
          </w:p>
        </w:tc>
        <w:tc>
          <w:tcPr>
            <w:tcW w:w="1150" w:type="dxa"/>
            <w:vMerge w:val="restart"/>
            <w:tcBorders>
              <w:left w:val="single" w:sz="8" w:space="0" w:color="000000"/>
            </w:tcBorders>
          </w:tcPr>
          <w:p>
            <w:pPr>
              <w:pStyle w:val="TableParagraph"/>
              <w:spacing w:before="111"/>
              <w:ind w:left="732"/>
              <w:rPr>
                <w:rFonts w:ascii="Arial MT"/>
                <w:sz w:val="18"/>
              </w:rPr>
            </w:pPr>
            <w:r>
              <w:rPr>
                <w:rFonts w:ascii="Arial MT"/>
                <w:spacing w:val="-4"/>
                <w:sz w:val="18"/>
              </w:rPr>
              <w:t>.344</w:t>
            </w:r>
          </w:p>
        </w:tc>
      </w:tr>
      <w:tr>
        <w:trPr>
          <w:trHeight w:val="275" w:hRule="atLeast"/>
        </w:trPr>
        <w:tc>
          <w:tcPr>
            <w:tcW w:w="1915" w:type="dxa"/>
            <w:tcBorders>
              <w:top w:val="nil"/>
              <w:bottom w:val="nil"/>
            </w:tcBorders>
          </w:tcPr>
          <w:p>
            <w:pPr>
              <w:pStyle w:val="TableParagraph"/>
              <w:spacing w:before="30"/>
              <w:ind w:left="75"/>
              <w:rPr>
                <w:rFonts w:ascii="Arial MT"/>
                <w:sz w:val="18"/>
              </w:rPr>
            </w:pPr>
            <w:r>
              <w:rPr>
                <w:rFonts w:ascii="Arial MT"/>
                <w:sz w:val="18"/>
              </w:rPr>
              <w:t>Within</w:t>
            </w:r>
            <w:r>
              <w:rPr>
                <w:rFonts w:ascii="Arial MT"/>
                <w:spacing w:val="-1"/>
                <w:sz w:val="18"/>
              </w:rPr>
              <w:t> </w:t>
            </w:r>
            <w:r>
              <w:rPr>
                <w:rFonts w:ascii="Arial MT"/>
                <w:spacing w:val="-2"/>
                <w:sz w:val="18"/>
              </w:rPr>
              <w:t>Groups</w:t>
            </w:r>
          </w:p>
        </w:tc>
        <w:tc>
          <w:tcPr>
            <w:tcW w:w="1673" w:type="dxa"/>
            <w:tcBorders>
              <w:top w:val="nil"/>
              <w:bottom w:val="nil"/>
              <w:right w:val="single" w:sz="8" w:space="0" w:color="000000"/>
            </w:tcBorders>
          </w:tcPr>
          <w:p>
            <w:pPr>
              <w:pStyle w:val="TableParagraph"/>
              <w:spacing w:before="30"/>
              <w:ind w:right="37"/>
              <w:jc w:val="right"/>
              <w:rPr>
                <w:rFonts w:ascii="Arial MT"/>
                <w:sz w:val="18"/>
              </w:rPr>
            </w:pPr>
            <w:r>
              <w:rPr>
                <w:rFonts w:ascii="Arial MT"/>
                <w:spacing w:val="-2"/>
                <w:sz w:val="18"/>
              </w:rPr>
              <w:t>1308.474</w:t>
            </w:r>
          </w:p>
        </w:tc>
        <w:tc>
          <w:tcPr>
            <w:tcW w:w="1149" w:type="dxa"/>
            <w:tcBorders>
              <w:top w:val="nil"/>
              <w:left w:val="single" w:sz="8" w:space="0" w:color="000000"/>
              <w:bottom w:val="nil"/>
              <w:right w:val="single" w:sz="8" w:space="0" w:color="000000"/>
            </w:tcBorders>
          </w:tcPr>
          <w:p>
            <w:pPr>
              <w:pStyle w:val="TableParagraph"/>
              <w:spacing w:before="30"/>
              <w:ind w:right="34"/>
              <w:jc w:val="right"/>
              <w:rPr>
                <w:rFonts w:ascii="Arial MT"/>
                <w:sz w:val="18"/>
              </w:rPr>
            </w:pPr>
            <w:r>
              <w:rPr>
                <w:rFonts w:ascii="Arial MT"/>
                <w:spacing w:val="-5"/>
                <w:sz w:val="18"/>
              </w:rPr>
              <w:t>295</w:t>
            </w:r>
          </w:p>
        </w:tc>
        <w:tc>
          <w:tcPr>
            <w:tcW w:w="1586" w:type="dxa"/>
            <w:tcBorders>
              <w:top w:val="nil"/>
              <w:left w:val="single" w:sz="8" w:space="0" w:color="000000"/>
              <w:bottom w:val="nil"/>
              <w:right w:val="single" w:sz="8" w:space="0" w:color="000000"/>
            </w:tcBorders>
          </w:tcPr>
          <w:p>
            <w:pPr>
              <w:pStyle w:val="TableParagraph"/>
              <w:spacing w:before="30"/>
              <w:ind w:right="35"/>
              <w:jc w:val="right"/>
              <w:rPr>
                <w:rFonts w:ascii="Arial MT"/>
                <w:sz w:val="18"/>
              </w:rPr>
            </w:pPr>
            <w:r>
              <w:rPr>
                <w:rFonts w:ascii="Arial MT"/>
                <w:spacing w:val="-2"/>
                <w:sz w:val="18"/>
              </w:rPr>
              <w:t>4.455</w:t>
            </w: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r>
        <w:trPr>
          <w:trHeight w:val="238" w:hRule="atLeast"/>
        </w:trPr>
        <w:tc>
          <w:tcPr>
            <w:tcW w:w="1915" w:type="dxa"/>
            <w:tcBorders>
              <w:top w:val="nil"/>
            </w:tcBorders>
          </w:tcPr>
          <w:p>
            <w:pPr>
              <w:pStyle w:val="TableParagraph"/>
              <w:spacing w:line="186" w:lineRule="exact" w:before="32"/>
              <w:ind w:left="75"/>
              <w:rPr>
                <w:rFonts w:ascii="Arial MT"/>
                <w:sz w:val="18"/>
              </w:rPr>
            </w:pPr>
            <w:r>
              <w:rPr>
                <w:rFonts w:ascii="Arial MT"/>
                <w:spacing w:val="-2"/>
                <w:sz w:val="18"/>
              </w:rPr>
              <w:t>Total</w:t>
            </w:r>
          </w:p>
        </w:tc>
        <w:tc>
          <w:tcPr>
            <w:tcW w:w="1673" w:type="dxa"/>
            <w:tcBorders>
              <w:top w:val="nil"/>
              <w:right w:val="single" w:sz="8" w:space="0" w:color="000000"/>
            </w:tcBorders>
          </w:tcPr>
          <w:p>
            <w:pPr>
              <w:pStyle w:val="TableParagraph"/>
              <w:spacing w:line="186" w:lineRule="exact" w:before="32"/>
              <w:ind w:right="37"/>
              <w:jc w:val="right"/>
              <w:rPr>
                <w:rFonts w:ascii="Arial MT"/>
                <w:sz w:val="18"/>
              </w:rPr>
            </w:pPr>
            <w:r>
              <w:rPr>
                <w:rFonts w:ascii="Arial MT"/>
                <w:spacing w:val="-2"/>
                <w:sz w:val="18"/>
              </w:rPr>
              <w:t>1318.032</w:t>
            </w:r>
          </w:p>
        </w:tc>
        <w:tc>
          <w:tcPr>
            <w:tcW w:w="1149" w:type="dxa"/>
            <w:tcBorders>
              <w:top w:val="nil"/>
              <w:left w:val="single" w:sz="8" w:space="0" w:color="000000"/>
              <w:right w:val="single" w:sz="8" w:space="0" w:color="000000"/>
            </w:tcBorders>
          </w:tcPr>
          <w:p>
            <w:pPr>
              <w:pStyle w:val="TableParagraph"/>
              <w:spacing w:line="186" w:lineRule="exact" w:before="32"/>
              <w:ind w:right="34"/>
              <w:jc w:val="right"/>
              <w:rPr>
                <w:rFonts w:ascii="Arial MT"/>
                <w:sz w:val="18"/>
              </w:rPr>
            </w:pPr>
            <w:r>
              <w:rPr>
                <w:rFonts w:ascii="Arial MT"/>
                <w:spacing w:val="-5"/>
                <w:sz w:val="18"/>
              </w:rPr>
              <w:t>297</w:t>
            </w:r>
          </w:p>
        </w:tc>
        <w:tc>
          <w:tcPr>
            <w:tcW w:w="1586" w:type="dxa"/>
            <w:tcBorders>
              <w:top w:val="nil"/>
              <w:left w:val="single" w:sz="8" w:space="0" w:color="000000"/>
              <w:right w:val="single" w:sz="8" w:space="0" w:color="000000"/>
            </w:tcBorders>
          </w:tcPr>
          <w:p>
            <w:pPr>
              <w:pStyle w:val="TableParagraph"/>
              <w:rPr>
                <w:sz w:val="16"/>
              </w:rPr>
            </w:pPr>
          </w:p>
        </w:tc>
        <w:tc>
          <w:tcPr>
            <w:tcW w:w="1149" w:type="dxa"/>
            <w:vMerge/>
            <w:tcBorders>
              <w:top w:val="nil"/>
              <w:left w:val="single" w:sz="8" w:space="0" w:color="000000"/>
              <w:right w:val="single" w:sz="8" w:space="0" w:color="000000"/>
            </w:tcBorders>
          </w:tcPr>
          <w:p>
            <w:pPr>
              <w:rPr>
                <w:sz w:val="2"/>
                <w:szCs w:val="2"/>
              </w:rPr>
            </w:pPr>
          </w:p>
        </w:tc>
        <w:tc>
          <w:tcPr>
            <w:tcW w:w="1150" w:type="dxa"/>
            <w:vMerge/>
            <w:tcBorders>
              <w:top w:val="nil"/>
              <w:left w:val="single" w:sz="8" w:space="0" w:color="000000"/>
            </w:tcBorders>
          </w:tcPr>
          <w:p>
            <w:pPr>
              <w:rPr>
                <w:sz w:val="2"/>
                <w:szCs w:val="2"/>
              </w:rPr>
            </w:pPr>
          </w:p>
        </w:tc>
      </w:tr>
    </w:tbl>
    <w:sectPr>
      <w:pgSz w:w="12240" w:h="15840"/>
      <w:pgMar w:header="761" w:footer="0" w:top="980" w:bottom="280" w:left="1200" w:right="2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Calibri">
    <w:altName w:val="Calibri"/>
    <w:charset w:val="1"/>
    <w:family w:val="roman"/>
    <w:pitch w:val="variable"/>
  </w:font>
  <w:font w:name="Cambria Math">
    <w:altName w:val="Cambria Math"/>
    <w:charset w:val="1"/>
    <w:family w:val="roman"/>
    <w:pitch w:val="variable"/>
  </w:font>
</w:fonts>
</file>

<file path=word/header1.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155904">
              <wp:simplePos x="0" y="0"/>
              <wp:positionH relativeFrom="page">
                <wp:posOffset>6679438</wp:posOffset>
              </wp:positionH>
              <wp:positionV relativeFrom="page">
                <wp:posOffset>470408</wp:posOffset>
              </wp:positionV>
              <wp:extent cx="232410" cy="165735"/>
              <wp:effectExtent l="0" t="0" r="0" b="0"/>
              <wp:wrapNone/>
              <wp:docPr id="4" name="Textbox 4"/>
              <wp:cNvGraphicFramePr>
                <a:graphicFrameLocks/>
              </wp:cNvGraphicFramePr>
              <a:graphic>
                <a:graphicData uri="http://schemas.microsoft.com/office/word/2010/wordprocessingShape">
                  <wps:wsp>
                    <wps:cNvPr id="4" name="Textbox 4"/>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37.040001pt;width:18.3pt;height:13.05pt;mso-position-horizontal-relative:page;mso-position-vertical-relative:page;z-index:-19160576" type="#_x0000_t202" id="docshape4"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hdr>
</file>

<file path=word/header2.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3.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156416">
              <wp:simplePos x="0" y="0"/>
              <wp:positionH relativeFrom="page">
                <wp:posOffset>6679438</wp:posOffset>
              </wp:positionH>
              <wp:positionV relativeFrom="page">
                <wp:posOffset>470408</wp:posOffset>
              </wp:positionV>
              <wp:extent cx="232410" cy="165735"/>
              <wp:effectExtent l="0" t="0" r="0" b="0"/>
              <wp:wrapNone/>
              <wp:docPr id="8" name="Textbox 8"/>
              <wp:cNvGraphicFramePr>
                <a:graphicFrameLocks/>
              </wp:cNvGraphicFramePr>
              <a:graphic>
                <a:graphicData uri="http://schemas.microsoft.com/office/word/2010/wordprocessingShape">
                  <wps:wsp>
                    <wps:cNvPr id="8" name="Textbox 8"/>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5.940002pt;margin-top:37.040001pt;width:18.3pt;height:13.05pt;mso-position-horizontal-relative:page;mso-position-vertical-relative:page;z-index:-19160064" type="#_x0000_t202" id="docshape8"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19</w:t>
                    </w:r>
                    <w:r>
                      <w:rPr>
                        <w:rFonts w:ascii="Calibri"/>
                        <w:spacing w:val="-5"/>
                        <w:sz w:val="22"/>
                      </w:rPr>
                      <w:fldChar w:fldCharType="end"/>
                    </w:r>
                  </w:p>
                </w:txbxContent>
              </v:textbox>
              <w10:wrap type="none"/>
            </v:shape>
          </w:pict>
        </mc:Fallback>
      </mc:AlternateContent>
    </w:r>
  </w:p>
</w:hdr>
</file>

<file path=word/header4.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
      </w:rPr>
    </w:pPr>
  </w:p>
</w:hdr>
</file>

<file path=word/header5.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156928">
              <wp:simplePos x="0" y="0"/>
              <wp:positionH relativeFrom="page">
                <wp:posOffset>6609333</wp:posOffset>
              </wp:positionH>
              <wp:positionV relativeFrom="page">
                <wp:posOffset>470408</wp:posOffset>
              </wp:positionV>
              <wp:extent cx="301625" cy="165735"/>
              <wp:effectExtent l="0" t="0" r="0" b="0"/>
              <wp:wrapNone/>
              <wp:docPr id="13" name="Textbox 13"/>
              <wp:cNvGraphicFramePr>
                <a:graphicFrameLocks/>
              </wp:cNvGraphicFramePr>
              <a:graphic>
                <a:graphicData uri="http://schemas.microsoft.com/office/word/2010/wordprocessingShape">
                  <wps:wsp>
                    <wps:cNvPr id="13" name="Textbox 13"/>
                    <wps:cNvSpPr txBox="1"/>
                    <wps:spPr>
                      <a:xfrm>
                        <a:off x="0" y="0"/>
                        <a:ext cx="301625"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37.040001pt;width:23.75pt;height:13.05pt;mso-position-horizontal-relative:page;mso-position-vertical-relative:page;z-index:-19159552" type="#_x0000_t202" id="docshape1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100</w:t>
                    </w:r>
                    <w:r>
                      <w:rPr>
                        <w:rFonts w:ascii="Calibri"/>
                        <w:spacing w:val="-5"/>
                        <w:sz w:val="22"/>
                      </w:rPr>
                      <w:fldChar w:fldCharType="end"/>
                    </w:r>
                  </w:p>
                </w:txbxContent>
              </v:textbox>
              <w10:wrap type="none"/>
            </v:shape>
          </w:pict>
        </mc:Fallback>
      </mc:AlternateContent>
    </w:r>
  </w:p>
</w:hdr>
</file>

<file path=word/header6.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157440">
              <wp:simplePos x="0" y="0"/>
              <wp:positionH relativeFrom="page">
                <wp:posOffset>6634733</wp:posOffset>
              </wp:positionH>
              <wp:positionV relativeFrom="page">
                <wp:posOffset>470408</wp:posOffset>
              </wp:positionV>
              <wp:extent cx="96520" cy="165735"/>
              <wp:effectExtent l="0" t="0" r="0" b="0"/>
              <wp:wrapNone/>
              <wp:docPr id="29" name="Textbox 29"/>
              <wp:cNvGraphicFramePr>
                <a:graphicFrameLocks/>
              </wp:cNvGraphicFramePr>
              <a:graphic>
                <a:graphicData uri="http://schemas.microsoft.com/office/word/2010/wordprocessingShape">
                  <wps:wsp>
                    <wps:cNvPr id="29" name="Textbox 29"/>
                    <wps:cNvSpPr txBox="1"/>
                    <wps:spPr>
                      <a:xfrm>
                        <a:off x="0" y="0"/>
                        <a:ext cx="96520" cy="165735"/>
                      </a:xfrm>
                      <a:prstGeom prst="rect">
                        <a:avLst/>
                      </a:prstGeom>
                    </wps:spPr>
                    <wps:txbx>
                      <w:txbxContent>
                        <w:p>
                          <w:pPr>
                            <w:spacing w:line="245" w:lineRule="exact" w:before="0"/>
                            <w:ind w:left="20" w:right="0" w:firstLine="0"/>
                            <w:jc w:val="left"/>
                            <w:rPr>
                              <w:rFonts w:ascii="Calibri"/>
                              <w:sz w:val="22"/>
                            </w:rPr>
                          </w:pPr>
                          <w:r>
                            <w:rPr>
                              <w:rFonts w:ascii="Calibri"/>
                              <w:spacing w:val="-10"/>
                              <w:sz w:val="22"/>
                            </w:rPr>
                            <w:t>1</w:t>
                          </w:r>
                        </w:p>
                      </w:txbxContent>
                    </wps:txbx>
                    <wps:bodyPr wrap="square" lIns="0" tIns="0" rIns="0" bIns="0" rtlCol="0">
                      <a:noAutofit/>
                    </wps:bodyPr>
                  </wps:wsp>
                </a:graphicData>
              </a:graphic>
            </wp:anchor>
          </w:drawing>
        </mc:Choice>
        <mc:Fallback>
          <w:pict>
            <v:shape style="position:absolute;margin-left:522.419983pt;margin-top:37.040001pt;width:7.6pt;height:13.05pt;mso-position-horizontal-relative:page;mso-position-vertical-relative:page;z-index:-19159040" type="#_x0000_t202" id="docshape26" filled="false" stroked="false">
              <v:textbox inset="0,0,0,0">
                <w:txbxContent>
                  <w:p>
                    <w:pPr>
                      <w:spacing w:line="245" w:lineRule="exact" w:before="0"/>
                      <w:ind w:left="20" w:right="0" w:firstLine="0"/>
                      <w:jc w:val="left"/>
                      <w:rPr>
                        <w:rFonts w:ascii="Calibri"/>
                        <w:sz w:val="22"/>
                      </w:rPr>
                    </w:pPr>
                    <w:r>
                      <w:rPr>
                        <w:rFonts w:ascii="Calibri"/>
                        <w:spacing w:val="-10"/>
                        <w:sz w:val="22"/>
                      </w:rPr>
                      <w:t>1</w:t>
                    </w:r>
                  </w:p>
                </w:txbxContent>
              </v:textbox>
              <w10:wrap type="none"/>
            </v:shape>
          </w:pict>
        </mc:Fallback>
      </mc:AlternateContent>
    </w:r>
  </w:p>
</w:hdr>
</file>

<file path=word/header7.xml><?xml version="1.0" encoding="utf-8"?>
<w:hd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jc w:val="left"/>
      <w:rPr>
        <w:sz w:val="20"/>
      </w:rPr>
    </w:pPr>
    <w:r>
      <w:rPr/>
      <mc:AlternateContent>
        <mc:Choice Requires="wps">
          <w:drawing>
            <wp:anchor distT="0" distB="0" distL="0" distR="0" allowOverlap="1" layoutInCell="1" locked="0" behindDoc="1" simplePos="0" relativeHeight="484157952">
              <wp:simplePos x="0" y="0"/>
              <wp:positionH relativeFrom="page">
                <wp:posOffset>6609333</wp:posOffset>
              </wp:positionH>
              <wp:positionV relativeFrom="page">
                <wp:posOffset>470408</wp:posOffset>
              </wp:positionV>
              <wp:extent cx="302260" cy="165735"/>
              <wp:effectExtent l="0" t="0" r="0" b="0"/>
              <wp:wrapNone/>
              <wp:docPr id="32" name="Textbox 32"/>
              <wp:cNvGraphicFramePr>
                <a:graphicFrameLocks/>
              </wp:cNvGraphicFramePr>
              <a:graphic>
                <a:graphicData uri="http://schemas.microsoft.com/office/word/2010/wordprocessingShape">
                  <wps:wsp>
                    <wps:cNvPr id="32" name="Textbox 32"/>
                    <wps:cNvSpPr txBox="1"/>
                    <wps:spPr>
                      <a:xfrm>
                        <a:off x="0" y="0"/>
                        <a:ext cx="30226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134</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520.419983pt;margin-top:37.040001pt;width:23.8pt;height:13.05pt;mso-position-horizontal-relative:page;mso-position-vertical-relative:page;z-index:-19158528" type="#_x0000_t202" id="docshape29"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134</w:t>
                    </w:r>
                    <w:r>
                      <w:rPr>
                        <w:rFonts w:ascii="Calibri"/>
                        <w:spacing w:val="-5"/>
                        <w:sz w:val="22"/>
                      </w:rPr>
                      <w:fldChar w:fldCharType="end"/>
                    </w:r>
                  </w:p>
                </w:txbxContent>
              </v:textbox>
              <w10:wrap type="none"/>
            </v:shape>
          </w:pict>
        </mc:Fallback>
      </mc:AlternateConten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6">
    <w:multiLevelType w:val="hybridMultilevel"/>
    <w:lvl w:ilvl="0">
      <w:start w:val="1"/>
      <w:numFmt w:val="lowerLetter"/>
      <w:lvlText w:val="%1."/>
      <w:lvlJc w:val="left"/>
      <w:pPr>
        <w:ind w:left="501" w:hanging="202"/>
        <w:jc w:val="left"/>
      </w:pPr>
      <w:rPr>
        <w:rFonts w:hint="default" w:ascii="Arial MT" w:hAnsi="Arial MT" w:eastAsia="Arial MT" w:cs="Arial MT"/>
        <w:b w:val="0"/>
        <w:bCs w:val="0"/>
        <w:i w:val="0"/>
        <w:iCs w:val="0"/>
        <w:spacing w:val="0"/>
        <w:w w:val="100"/>
        <w:sz w:val="18"/>
        <w:szCs w:val="18"/>
        <w:lang w:val="en-US" w:eastAsia="en-US" w:bidi="ar-SA"/>
      </w:rPr>
    </w:lvl>
    <w:lvl w:ilvl="1">
      <w:start w:val="0"/>
      <w:numFmt w:val="bullet"/>
      <w:lvlText w:val="•"/>
      <w:lvlJc w:val="left"/>
      <w:pPr>
        <w:ind w:left="1530" w:hanging="202"/>
      </w:pPr>
      <w:rPr>
        <w:rFonts w:hint="default"/>
        <w:lang w:val="en-US" w:eastAsia="en-US" w:bidi="ar-SA"/>
      </w:rPr>
    </w:lvl>
    <w:lvl w:ilvl="2">
      <w:start w:val="0"/>
      <w:numFmt w:val="bullet"/>
      <w:lvlText w:val="•"/>
      <w:lvlJc w:val="left"/>
      <w:pPr>
        <w:ind w:left="2560" w:hanging="202"/>
      </w:pPr>
      <w:rPr>
        <w:rFonts w:hint="default"/>
        <w:lang w:val="en-US" w:eastAsia="en-US" w:bidi="ar-SA"/>
      </w:rPr>
    </w:lvl>
    <w:lvl w:ilvl="3">
      <w:start w:val="0"/>
      <w:numFmt w:val="bullet"/>
      <w:lvlText w:val="•"/>
      <w:lvlJc w:val="left"/>
      <w:pPr>
        <w:ind w:left="3590" w:hanging="202"/>
      </w:pPr>
      <w:rPr>
        <w:rFonts w:hint="default"/>
        <w:lang w:val="en-US" w:eastAsia="en-US" w:bidi="ar-SA"/>
      </w:rPr>
    </w:lvl>
    <w:lvl w:ilvl="4">
      <w:start w:val="0"/>
      <w:numFmt w:val="bullet"/>
      <w:lvlText w:val="•"/>
      <w:lvlJc w:val="left"/>
      <w:pPr>
        <w:ind w:left="4620" w:hanging="202"/>
      </w:pPr>
      <w:rPr>
        <w:rFonts w:hint="default"/>
        <w:lang w:val="en-US" w:eastAsia="en-US" w:bidi="ar-SA"/>
      </w:rPr>
    </w:lvl>
    <w:lvl w:ilvl="5">
      <w:start w:val="0"/>
      <w:numFmt w:val="bullet"/>
      <w:lvlText w:val="•"/>
      <w:lvlJc w:val="left"/>
      <w:pPr>
        <w:ind w:left="5650" w:hanging="202"/>
      </w:pPr>
      <w:rPr>
        <w:rFonts w:hint="default"/>
        <w:lang w:val="en-US" w:eastAsia="en-US" w:bidi="ar-SA"/>
      </w:rPr>
    </w:lvl>
    <w:lvl w:ilvl="6">
      <w:start w:val="0"/>
      <w:numFmt w:val="bullet"/>
      <w:lvlText w:val="•"/>
      <w:lvlJc w:val="left"/>
      <w:pPr>
        <w:ind w:left="6680" w:hanging="202"/>
      </w:pPr>
      <w:rPr>
        <w:rFonts w:hint="default"/>
        <w:lang w:val="en-US" w:eastAsia="en-US" w:bidi="ar-SA"/>
      </w:rPr>
    </w:lvl>
    <w:lvl w:ilvl="7">
      <w:start w:val="0"/>
      <w:numFmt w:val="bullet"/>
      <w:lvlText w:val="•"/>
      <w:lvlJc w:val="left"/>
      <w:pPr>
        <w:ind w:left="7710" w:hanging="202"/>
      </w:pPr>
      <w:rPr>
        <w:rFonts w:hint="default"/>
        <w:lang w:val="en-US" w:eastAsia="en-US" w:bidi="ar-SA"/>
      </w:rPr>
    </w:lvl>
    <w:lvl w:ilvl="8">
      <w:start w:val="0"/>
      <w:numFmt w:val="bullet"/>
      <w:lvlText w:val="•"/>
      <w:lvlJc w:val="left"/>
      <w:pPr>
        <w:ind w:left="8740" w:hanging="202"/>
      </w:pPr>
      <w:rPr>
        <w:rFonts w:hint="default"/>
        <w:lang w:val="en-US" w:eastAsia="en-US" w:bidi="ar-SA"/>
      </w:rPr>
    </w:lvl>
  </w:abstractNum>
  <w:abstractNum w:abstractNumId="15">
    <w:multiLevelType w:val="hybridMultilevel"/>
    <w:lvl w:ilvl="0">
      <w:start w:val="1"/>
      <w:numFmt w:val="decimal"/>
      <w:lvlText w:val="%1."/>
      <w:lvlJc w:val="left"/>
      <w:pPr>
        <w:ind w:left="168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592" w:hanging="360"/>
      </w:pPr>
      <w:rPr>
        <w:rFonts w:hint="default"/>
        <w:lang w:val="en-US" w:eastAsia="en-US" w:bidi="ar-SA"/>
      </w:rPr>
    </w:lvl>
    <w:lvl w:ilvl="2">
      <w:start w:val="0"/>
      <w:numFmt w:val="bullet"/>
      <w:lvlText w:val="•"/>
      <w:lvlJc w:val="left"/>
      <w:pPr>
        <w:ind w:left="3504" w:hanging="360"/>
      </w:pPr>
      <w:rPr>
        <w:rFonts w:hint="default"/>
        <w:lang w:val="en-US" w:eastAsia="en-US" w:bidi="ar-SA"/>
      </w:rPr>
    </w:lvl>
    <w:lvl w:ilvl="3">
      <w:start w:val="0"/>
      <w:numFmt w:val="bullet"/>
      <w:lvlText w:val="•"/>
      <w:lvlJc w:val="left"/>
      <w:pPr>
        <w:ind w:left="4416" w:hanging="360"/>
      </w:pPr>
      <w:rPr>
        <w:rFonts w:hint="default"/>
        <w:lang w:val="en-US" w:eastAsia="en-US" w:bidi="ar-SA"/>
      </w:rPr>
    </w:lvl>
    <w:lvl w:ilvl="4">
      <w:start w:val="0"/>
      <w:numFmt w:val="bullet"/>
      <w:lvlText w:val="•"/>
      <w:lvlJc w:val="left"/>
      <w:pPr>
        <w:ind w:left="5328" w:hanging="360"/>
      </w:pPr>
      <w:rPr>
        <w:rFonts w:hint="default"/>
        <w:lang w:val="en-US" w:eastAsia="en-US" w:bidi="ar-SA"/>
      </w:rPr>
    </w:lvl>
    <w:lvl w:ilvl="5">
      <w:start w:val="0"/>
      <w:numFmt w:val="bullet"/>
      <w:lvlText w:val="•"/>
      <w:lvlJc w:val="left"/>
      <w:pPr>
        <w:ind w:left="6240" w:hanging="360"/>
      </w:pPr>
      <w:rPr>
        <w:rFonts w:hint="default"/>
        <w:lang w:val="en-US" w:eastAsia="en-US" w:bidi="ar-SA"/>
      </w:rPr>
    </w:lvl>
    <w:lvl w:ilvl="6">
      <w:start w:val="0"/>
      <w:numFmt w:val="bullet"/>
      <w:lvlText w:val="•"/>
      <w:lvlJc w:val="left"/>
      <w:pPr>
        <w:ind w:left="7152" w:hanging="360"/>
      </w:pPr>
      <w:rPr>
        <w:rFonts w:hint="default"/>
        <w:lang w:val="en-US" w:eastAsia="en-US" w:bidi="ar-SA"/>
      </w:rPr>
    </w:lvl>
    <w:lvl w:ilvl="7">
      <w:start w:val="0"/>
      <w:numFmt w:val="bullet"/>
      <w:lvlText w:val="•"/>
      <w:lvlJc w:val="left"/>
      <w:pPr>
        <w:ind w:left="8064" w:hanging="360"/>
      </w:pPr>
      <w:rPr>
        <w:rFonts w:hint="default"/>
        <w:lang w:val="en-US" w:eastAsia="en-US" w:bidi="ar-SA"/>
      </w:rPr>
    </w:lvl>
    <w:lvl w:ilvl="8">
      <w:start w:val="0"/>
      <w:numFmt w:val="bullet"/>
      <w:lvlText w:val="•"/>
      <w:lvlJc w:val="left"/>
      <w:pPr>
        <w:ind w:left="8976" w:hanging="360"/>
      </w:pPr>
      <w:rPr>
        <w:rFonts w:hint="default"/>
        <w:lang w:val="en-US" w:eastAsia="en-US" w:bidi="ar-SA"/>
      </w:rPr>
    </w:lvl>
  </w:abstractNum>
  <w:abstractNum w:abstractNumId="14">
    <w:multiLevelType w:val="hybridMultilevel"/>
    <w:lvl w:ilvl="0">
      <w:start w:val="1"/>
      <w:numFmt w:val="decimal"/>
      <w:lvlText w:val="%1."/>
      <w:lvlJc w:val="left"/>
      <w:pPr>
        <w:ind w:left="960" w:hanging="72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720"/>
      </w:pPr>
      <w:rPr>
        <w:rFonts w:hint="default"/>
        <w:lang w:val="en-US" w:eastAsia="en-US" w:bidi="ar-SA"/>
      </w:rPr>
    </w:lvl>
    <w:lvl w:ilvl="2">
      <w:start w:val="0"/>
      <w:numFmt w:val="bullet"/>
      <w:lvlText w:val="•"/>
      <w:lvlJc w:val="left"/>
      <w:pPr>
        <w:ind w:left="2928" w:hanging="720"/>
      </w:pPr>
      <w:rPr>
        <w:rFonts w:hint="default"/>
        <w:lang w:val="en-US" w:eastAsia="en-US" w:bidi="ar-SA"/>
      </w:rPr>
    </w:lvl>
    <w:lvl w:ilvl="3">
      <w:start w:val="0"/>
      <w:numFmt w:val="bullet"/>
      <w:lvlText w:val="•"/>
      <w:lvlJc w:val="left"/>
      <w:pPr>
        <w:ind w:left="3912" w:hanging="720"/>
      </w:pPr>
      <w:rPr>
        <w:rFonts w:hint="default"/>
        <w:lang w:val="en-US" w:eastAsia="en-US" w:bidi="ar-SA"/>
      </w:rPr>
    </w:lvl>
    <w:lvl w:ilvl="4">
      <w:start w:val="0"/>
      <w:numFmt w:val="bullet"/>
      <w:lvlText w:val="•"/>
      <w:lvlJc w:val="left"/>
      <w:pPr>
        <w:ind w:left="4896" w:hanging="720"/>
      </w:pPr>
      <w:rPr>
        <w:rFonts w:hint="default"/>
        <w:lang w:val="en-US" w:eastAsia="en-US" w:bidi="ar-SA"/>
      </w:rPr>
    </w:lvl>
    <w:lvl w:ilvl="5">
      <w:start w:val="0"/>
      <w:numFmt w:val="bullet"/>
      <w:lvlText w:val="•"/>
      <w:lvlJc w:val="left"/>
      <w:pPr>
        <w:ind w:left="5880" w:hanging="720"/>
      </w:pPr>
      <w:rPr>
        <w:rFonts w:hint="default"/>
        <w:lang w:val="en-US" w:eastAsia="en-US" w:bidi="ar-SA"/>
      </w:rPr>
    </w:lvl>
    <w:lvl w:ilvl="6">
      <w:start w:val="0"/>
      <w:numFmt w:val="bullet"/>
      <w:lvlText w:val="•"/>
      <w:lvlJc w:val="left"/>
      <w:pPr>
        <w:ind w:left="6864" w:hanging="720"/>
      </w:pPr>
      <w:rPr>
        <w:rFonts w:hint="default"/>
        <w:lang w:val="en-US" w:eastAsia="en-US" w:bidi="ar-SA"/>
      </w:rPr>
    </w:lvl>
    <w:lvl w:ilvl="7">
      <w:start w:val="0"/>
      <w:numFmt w:val="bullet"/>
      <w:lvlText w:val="•"/>
      <w:lvlJc w:val="left"/>
      <w:pPr>
        <w:ind w:left="7848" w:hanging="720"/>
      </w:pPr>
      <w:rPr>
        <w:rFonts w:hint="default"/>
        <w:lang w:val="en-US" w:eastAsia="en-US" w:bidi="ar-SA"/>
      </w:rPr>
    </w:lvl>
    <w:lvl w:ilvl="8">
      <w:start w:val="0"/>
      <w:numFmt w:val="bullet"/>
      <w:lvlText w:val="•"/>
      <w:lvlJc w:val="left"/>
      <w:pPr>
        <w:ind w:left="8832" w:hanging="720"/>
      </w:pPr>
      <w:rPr>
        <w:rFonts w:hint="default"/>
        <w:lang w:val="en-US" w:eastAsia="en-US" w:bidi="ar-SA"/>
      </w:rPr>
    </w:lvl>
  </w:abstractNum>
  <w:abstractNum w:abstractNumId="13">
    <w:multiLevelType w:val="hybridMultilevel"/>
    <w:lvl w:ilvl="0">
      <w:start w:val="1"/>
      <w:numFmt w:val="decimal"/>
      <w:lvlText w:val="%1."/>
      <w:lvlJc w:val="left"/>
      <w:pPr>
        <w:ind w:left="960" w:hanging="720"/>
        <w:jc w:val="righ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720"/>
      </w:pPr>
      <w:rPr>
        <w:rFonts w:hint="default"/>
        <w:lang w:val="en-US" w:eastAsia="en-US" w:bidi="ar-SA"/>
      </w:rPr>
    </w:lvl>
    <w:lvl w:ilvl="2">
      <w:start w:val="0"/>
      <w:numFmt w:val="bullet"/>
      <w:lvlText w:val="•"/>
      <w:lvlJc w:val="left"/>
      <w:pPr>
        <w:ind w:left="2928" w:hanging="720"/>
      </w:pPr>
      <w:rPr>
        <w:rFonts w:hint="default"/>
        <w:lang w:val="en-US" w:eastAsia="en-US" w:bidi="ar-SA"/>
      </w:rPr>
    </w:lvl>
    <w:lvl w:ilvl="3">
      <w:start w:val="0"/>
      <w:numFmt w:val="bullet"/>
      <w:lvlText w:val="•"/>
      <w:lvlJc w:val="left"/>
      <w:pPr>
        <w:ind w:left="3912" w:hanging="720"/>
      </w:pPr>
      <w:rPr>
        <w:rFonts w:hint="default"/>
        <w:lang w:val="en-US" w:eastAsia="en-US" w:bidi="ar-SA"/>
      </w:rPr>
    </w:lvl>
    <w:lvl w:ilvl="4">
      <w:start w:val="0"/>
      <w:numFmt w:val="bullet"/>
      <w:lvlText w:val="•"/>
      <w:lvlJc w:val="left"/>
      <w:pPr>
        <w:ind w:left="4896" w:hanging="720"/>
      </w:pPr>
      <w:rPr>
        <w:rFonts w:hint="default"/>
        <w:lang w:val="en-US" w:eastAsia="en-US" w:bidi="ar-SA"/>
      </w:rPr>
    </w:lvl>
    <w:lvl w:ilvl="5">
      <w:start w:val="0"/>
      <w:numFmt w:val="bullet"/>
      <w:lvlText w:val="•"/>
      <w:lvlJc w:val="left"/>
      <w:pPr>
        <w:ind w:left="5880" w:hanging="720"/>
      </w:pPr>
      <w:rPr>
        <w:rFonts w:hint="default"/>
        <w:lang w:val="en-US" w:eastAsia="en-US" w:bidi="ar-SA"/>
      </w:rPr>
    </w:lvl>
    <w:lvl w:ilvl="6">
      <w:start w:val="0"/>
      <w:numFmt w:val="bullet"/>
      <w:lvlText w:val="•"/>
      <w:lvlJc w:val="left"/>
      <w:pPr>
        <w:ind w:left="6864" w:hanging="720"/>
      </w:pPr>
      <w:rPr>
        <w:rFonts w:hint="default"/>
        <w:lang w:val="en-US" w:eastAsia="en-US" w:bidi="ar-SA"/>
      </w:rPr>
    </w:lvl>
    <w:lvl w:ilvl="7">
      <w:start w:val="0"/>
      <w:numFmt w:val="bullet"/>
      <w:lvlText w:val="•"/>
      <w:lvlJc w:val="left"/>
      <w:pPr>
        <w:ind w:left="7848" w:hanging="720"/>
      </w:pPr>
      <w:rPr>
        <w:rFonts w:hint="default"/>
        <w:lang w:val="en-US" w:eastAsia="en-US" w:bidi="ar-SA"/>
      </w:rPr>
    </w:lvl>
    <w:lvl w:ilvl="8">
      <w:start w:val="0"/>
      <w:numFmt w:val="bullet"/>
      <w:lvlText w:val="•"/>
      <w:lvlJc w:val="left"/>
      <w:pPr>
        <w:ind w:left="8832" w:hanging="720"/>
      </w:pPr>
      <w:rPr>
        <w:rFonts w:hint="default"/>
        <w:lang w:val="en-US" w:eastAsia="en-US" w:bidi="ar-SA"/>
      </w:rPr>
    </w:lvl>
  </w:abstractNum>
  <w:abstractNum w:abstractNumId="12">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96"/>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11">
    <w:multiLevelType w:val="hybridMultilevel"/>
    <w:lvl w:ilvl="0">
      <w:start w:val="1"/>
      <w:numFmt w:val="decimal"/>
      <w:lvlText w:val="%1)"/>
      <w:lvlJc w:val="left"/>
      <w:pPr>
        <w:ind w:left="1006" w:hanging="406"/>
        <w:jc w:val="left"/>
      </w:pPr>
      <w:rPr>
        <w:rFonts w:hint="default"/>
        <w:spacing w:val="0"/>
        <w:w w:val="100"/>
        <w:lang w:val="en-US" w:eastAsia="en-US" w:bidi="ar-SA"/>
      </w:rPr>
    </w:lvl>
    <w:lvl w:ilvl="1">
      <w:start w:val="0"/>
      <w:numFmt w:val="bullet"/>
      <w:lvlText w:val="•"/>
      <w:lvlJc w:val="left"/>
      <w:pPr>
        <w:ind w:left="1980" w:hanging="406"/>
      </w:pPr>
      <w:rPr>
        <w:rFonts w:hint="default"/>
        <w:lang w:val="en-US" w:eastAsia="en-US" w:bidi="ar-SA"/>
      </w:rPr>
    </w:lvl>
    <w:lvl w:ilvl="2">
      <w:start w:val="0"/>
      <w:numFmt w:val="bullet"/>
      <w:lvlText w:val="•"/>
      <w:lvlJc w:val="left"/>
      <w:pPr>
        <w:ind w:left="2960" w:hanging="406"/>
      </w:pPr>
      <w:rPr>
        <w:rFonts w:hint="default"/>
        <w:lang w:val="en-US" w:eastAsia="en-US" w:bidi="ar-SA"/>
      </w:rPr>
    </w:lvl>
    <w:lvl w:ilvl="3">
      <w:start w:val="0"/>
      <w:numFmt w:val="bullet"/>
      <w:lvlText w:val="•"/>
      <w:lvlJc w:val="left"/>
      <w:pPr>
        <w:ind w:left="3940" w:hanging="406"/>
      </w:pPr>
      <w:rPr>
        <w:rFonts w:hint="default"/>
        <w:lang w:val="en-US" w:eastAsia="en-US" w:bidi="ar-SA"/>
      </w:rPr>
    </w:lvl>
    <w:lvl w:ilvl="4">
      <w:start w:val="0"/>
      <w:numFmt w:val="bullet"/>
      <w:lvlText w:val="•"/>
      <w:lvlJc w:val="left"/>
      <w:pPr>
        <w:ind w:left="4920" w:hanging="406"/>
      </w:pPr>
      <w:rPr>
        <w:rFonts w:hint="default"/>
        <w:lang w:val="en-US" w:eastAsia="en-US" w:bidi="ar-SA"/>
      </w:rPr>
    </w:lvl>
    <w:lvl w:ilvl="5">
      <w:start w:val="0"/>
      <w:numFmt w:val="bullet"/>
      <w:lvlText w:val="•"/>
      <w:lvlJc w:val="left"/>
      <w:pPr>
        <w:ind w:left="5900" w:hanging="406"/>
      </w:pPr>
      <w:rPr>
        <w:rFonts w:hint="default"/>
        <w:lang w:val="en-US" w:eastAsia="en-US" w:bidi="ar-SA"/>
      </w:rPr>
    </w:lvl>
    <w:lvl w:ilvl="6">
      <w:start w:val="0"/>
      <w:numFmt w:val="bullet"/>
      <w:lvlText w:val="•"/>
      <w:lvlJc w:val="left"/>
      <w:pPr>
        <w:ind w:left="6880" w:hanging="406"/>
      </w:pPr>
      <w:rPr>
        <w:rFonts w:hint="default"/>
        <w:lang w:val="en-US" w:eastAsia="en-US" w:bidi="ar-SA"/>
      </w:rPr>
    </w:lvl>
    <w:lvl w:ilvl="7">
      <w:start w:val="0"/>
      <w:numFmt w:val="bullet"/>
      <w:lvlText w:val="•"/>
      <w:lvlJc w:val="left"/>
      <w:pPr>
        <w:ind w:left="7860" w:hanging="406"/>
      </w:pPr>
      <w:rPr>
        <w:rFonts w:hint="default"/>
        <w:lang w:val="en-US" w:eastAsia="en-US" w:bidi="ar-SA"/>
      </w:rPr>
    </w:lvl>
    <w:lvl w:ilvl="8">
      <w:start w:val="0"/>
      <w:numFmt w:val="bullet"/>
      <w:lvlText w:val="•"/>
      <w:lvlJc w:val="left"/>
      <w:pPr>
        <w:ind w:left="8840" w:hanging="406"/>
      </w:pPr>
      <w:rPr>
        <w:rFonts w:hint="default"/>
        <w:lang w:val="en-US" w:eastAsia="en-US" w:bidi="ar-SA"/>
      </w:rPr>
    </w:lvl>
  </w:abstractNum>
  <w:abstractNum w:abstractNumId="10">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9">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8">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168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1"/>
      <w:numFmt w:val="decimal"/>
      <w:lvlText w:val="%3)"/>
      <w:lvlJc w:val="left"/>
      <w:pPr>
        <w:ind w:left="1860" w:hanging="449"/>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3">
      <w:start w:val="0"/>
      <w:numFmt w:val="bullet"/>
      <w:lvlText w:val="•"/>
      <w:lvlJc w:val="left"/>
      <w:pPr>
        <w:ind w:left="2977" w:hanging="449"/>
      </w:pPr>
      <w:rPr>
        <w:rFonts w:hint="default"/>
        <w:lang w:val="en-US" w:eastAsia="en-US" w:bidi="ar-SA"/>
      </w:rPr>
    </w:lvl>
    <w:lvl w:ilvl="4">
      <w:start w:val="0"/>
      <w:numFmt w:val="bullet"/>
      <w:lvlText w:val="•"/>
      <w:lvlJc w:val="left"/>
      <w:pPr>
        <w:ind w:left="4095" w:hanging="449"/>
      </w:pPr>
      <w:rPr>
        <w:rFonts w:hint="default"/>
        <w:lang w:val="en-US" w:eastAsia="en-US" w:bidi="ar-SA"/>
      </w:rPr>
    </w:lvl>
    <w:lvl w:ilvl="5">
      <w:start w:val="0"/>
      <w:numFmt w:val="bullet"/>
      <w:lvlText w:val="•"/>
      <w:lvlJc w:val="left"/>
      <w:pPr>
        <w:ind w:left="5212" w:hanging="449"/>
      </w:pPr>
      <w:rPr>
        <w:rFonts w:hint="default"/>
        <w:lang w:val="en-US" w:eastAsia="en-US" w:bidi="ar-SA"/>
      </w:rPr>
    </w:lvl>
    <w:lvl w:ilvl="6">
      <w:start w:val="0"/>
      <w:numFmt w:val="bullet"/>
      <w:lvlText w:val="•"/>
      <w:lvlJc w:val="left"/>
      <w:pPr>
        <w:ind w:left="6330" w:hanging="449"/>
      </w:pPr>
      <w:rPr>
        <w:rFonts w:hint="default"/>
        <w:lang w:val="en-US" w:eastAsia="en-US" w:bidi="ar-SA"/>
      </w:rPr>
    </w:lvl>
    <w:lvl w:ilvl="7">
      <w:start w:val="0"/>
      <w:numFmt w:val="bullet"/>
      <w:lvlText w:val="•"/>
      <w:lvlJc w:val="left"/>
      <w:pPr>
        <w:ind w:left="7447" w:hanging="449"/>
      </w:pPr>
      <w:rPr>
        <w:rFonts w:hint="default"/>
        <w:lang w:val="en-US" w:eastAsia="en-US" w:bidi="ar-SA"/>
      </w:rPr>
    </w:lvl>
    <w:lvl w:ilvl="8">
      <w:start w:val="0"/>
      <w:numFmt w:val="bullet"/>
      <w:lvlText w:val="•"/>
      <w:lvlJc w:val="left"/>
      <w:pPr>
        <w:ind w:left="8565" w:hanging="449"/>
      </w:pPr>
      <w:rPr>
        <w:rFonts w:hint="default"/>
        <w:lang w:val="en-US" w:eastAsia="en-US" w:bidi="ar-SA"/>
      </w:rPr>
    </w:lvl>
  </w:abstractNum>
  <w:abstractNum w:abstractNumId="7">
    <w:multiLevelType w:val="hybridMultilevel"/>
    <w:lvl w:ilvl="0">
      <w:start w:val="1"/>
      <w:numFmt w:val="decimal"/>
      <w:lvlText w:val="%1)"/>
      <w:lvlJc w:val="left"/>
      <w:pPr>
        <w:ind w:left="13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2268" w:hanging="360"/>
      </w:pPr>
      <w:rPr>
        <w:rFonts w:hint="default"/>
        <w:lang w:val="en-US" w:eastAsia="en-US" w:bidi="ar-SA"/>
      </w:rPr>
    </w:lvl>
    <w:lvl w:ilvl="2">
      <w:start w:val="0"/>
      <w:numFmt w:val="bullet"/>
      <w:lvlText w:val="•"/>
      <w:lvlJc w:val="left"/>
      <w:pPr>
        <w:ind w:left="3216" w:hanging="360"/>
      </w:pPr>
      <w:rPr>
        <w:rFonts w:hint="default"/>
        <w:lang w:val="en-US" w:eastAsia="en-US" w:bidi="ar-SA"/>
      </w:rPr>
    </w:lvl>
    <w:lvl w:ilvl="3">
      <w:start w:val="0"/>
      <w:numFmt w:val="bullet"/>
      <w:lvlText w:val="•"/>
      <w:lvlJc w:val="left"/>
      <w:pPr>
        <w:ind w:left="4164" w:hanging="360"/>
      </w:pPr>
      <w:rPr>
        <w:rFonts w:hint="default"/>
        <w:lang w:val="en-US" w:eastAsia="en-US" w:bidi="ar-SA"/>
      </w:rPr>
    </w:lvl>
    <w:lvl w:ilvl="4">
      <w:start w:val="0"/>
      <w:numFmt w:val="bullet"/>
      <w:lvlText w:val="•"/>
      <w:lvlJc w:val="left"/>
      <w:pPr>
        <w:ind w:left="5112" w:hanging="360"/>
      </w:pPr>
      <w:rPr>
        <w:rFonts w:hint="default"/>
        <w:lang w:val="en-US" w:eastAsia="en-US" w:bidi="ar-SA"/>
      </w:rPr>
    </w:lvl>
    <w:lvl w:ilvl="5">
      <w:start w:val="0"/>
      <w:numFmt w:val="bullet"/>
      <w:lvlText w:val="•"/>
      <w:lvlJc w:val="left"/>
      <w:pPr>
        <w:ind w:left="6060" w:hanging="360"/>
      </w:pPr>
      <w:rPr>
        <w:rFonts w:hint="default"/>
        <w:lang w:val="en-US" w:eastAsia="en-US" w:bidi="ar-SA"/>
      </w:rPr>
    </w:lvl>
    <w:lvl w:ilvl="6">
      <w:start w:val="0"/>
      <w:numFmt w:val="bullet"/>
      <w:lvlText w:val="•"/>
      <w:lvlJc w:val="left"/>
      <w:pPr>
        <w:ind w:left="7008" w:hanging="360"/>
      </w:pPr>
      <w:rPr>
        <w:rFonts w:hint="default"/>
        <w:lang w:val="en-US" w:eastAsia="en-US" w:bidi="ar-SA"/>
      </w:rPr>
    </w:lvl>
    <w:lvl w:ilvl="7">
      <w:start w:val="0"/>
      <w:numFmt w:val="bullet"/>
      <w:lvlText w:val="•"/>
      <w:lvlJc w:val="left"/>
      <w:pPr>
        <w:ind w:left="7956" w:hanging="360"/>
      </w:pPr>
      <w:rPr>
        <w:rFonts w:hint="default"/>
        <w:lang w:val="en-US" w:eastAsia="en-US" w:bidi="ar-SA"/>
      </w:rPr>
    </w:lvl>
    <w:lvl w:ilvl="8">
      <w:start w:val="0"/>
      <w:numFmt w:val="bullet"/>
      <w:lvlText w:val="•"/>
      <w:lvlJc w:val="left"/>
      <w:pPr>
        <w:ind w:left="8904" w:hanging="360"/>
      </w:pPr>
      <w:rPr>
        <w:rFonts w:hint="default"/>
        <w:lang w:val="en-US" w:eastAsia="en-US" w:bidi="ar-SA"/>
      </w:rPr>
    </w:lvl>
  </w:abstractNum>
  <w:abstractNum w:abstractNumId="6">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1411"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462" w:hanging="360"/>
      </w:pPr>
      <w:rPr>
        <w:rFonts w:hint="default"/>
        <w:lang w:val="en-US" w:eastAsia="en-US" w:bidi="ar-SA"/>
      </w:rPr>
    </w:lvl>
    <w:lvl w:ilvl="3">
      <w:start w:val="0"/>
      <w:numFmt w:val="bullet"/>
      <w:lvlText w:val="•"/>
      <w:lvlJc w:val="left"/>
      <w:pPr>
        <w:ind w:left="3504" w:hanging="360"/>
      </w:pPr>
      <w:rPr>
        <w:rFonts w:hint="default"/>
        <w:lang w:val="en-US" w:eastAsia="en-US" w:bidi="ar-SA"/>
      </w:rPr>
    </w:lvl>
    <w:lvl w:ilvl="4">
      <w:start w:val="0"/>
      <w:numFmt w:val="bullet"/>
      <w:lvlText w:val="•"/>
      <w:lvlJc w:val="left"/>
      <w:pPr>
        <w:ind w:left="4546" w:hanging="360"/>
      </w:pPr>
      <w:rPr>
        <w:rFonts w:hint="default"/>
        <w:lang w:val="en-US" w:eastAsia="en-US" w:bidi="ar-SA"/>
      </w:rPr>
    </w:lvl>
    <w:lvl w:ilvl="5">
      <w:start w:val="0"/>
      <w:numFmt w:val="bullet"/>
      <w:lvlText w:val="•"/>
      <w:lvlJc w:val="left"/>
      <w:pPr>
        <w:ind w:left="5588" w:hanging="360"/>
      </w:pPr>
      <w:rPr>
        <w:rFonts w:hint="default"/>
        <w:lang w:val="en-US" w:eastAsia="en-US" w:bidi="ar-SA"/>
      </w:rPr>
    </w:lvl>
    <w:lvl w:ilvl="6">
      <w:start w:val="0"/>
      <w:numFmt w:val="bullet"/>
      <w:lvlText w:val="•"/>
      <w:lvlJc w:val="left"/>
      <w:pPr>
        <w:ind w:left="6631" w:hanging="360"/>
      </w:pPr>
      <w:rPr>
        <w:rFonts w:hint="default"/>
        <w:lang w:val="en-US" w:eastAsia="en-US" w:bidi="ar-SA"/>
      </w:rPr>
    </w:lvl>
    <w:lvl w:ilvl="7">
      <w:start w:val="0"/>
      <w:numFmt w:val="bullet"/>
      <w:lvlText w:val="•"/>
      <w:lvlJc w:val="left"/>
      <w:pPr>
        <w:ind w:left="7673" w:hanging="360"/>
      </w:pPr>
      <w:rPr>
        <w:rFonts w:hint="default"/>
        <w:lang w:val="en-US" w:eastAsia="en-US" w:bidi="ar-SA"/>
      </w:rPr>
    </w:lvl>
    <w:lvl w:ilvl="8">
      <w:start w:val="0"/>
      <w:numFmt w:val="bullet"/>
      <w:lvlText w:val="•"/>
      <w:lvlJc w:val="left"/>
      <w:pPr>
        <w:ind w:left="8715" w:hanging="360"/>
      </w:pPr>
      <w:rPr>
        <w:rFonts w:hint="default"/>
        <w:lang w:val="en-US" w:eastAsia="en-US" w:bidi="ar-SA"/>
      </w:rPr>
    </w:lvl>
  </w:abstractNum>
  <w:abstractNum w:abstractNumId="5">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4">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3">
    <w:multiLevelType w:val="hybridMultilevel"/>
    <w:lvl w:ilvl="0">
      <w:start w:val="1"/>
      <w:numFmt w:val="lowerLetter"/>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1"/>
      <w:numFmt w:val="lowerLetter"/>
      <w:lvlText w:val="%2)"/>
      <w:lvlJc w:val="left"/>
      <w:pPr>
        <w:ind w:left="132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2">
      <w:start w:val="0"/>
      <w:numFmt w:val="bullet"/>
      <w:lvlText w:val="•"/>
      <w:lvlJc w:val="left"/>
      <w:pPr>
        <w:ind w:left="2373" w:hanging="360"/>
      </w:pPr>
      <w:rPr>
        <w:rFonts w:hint="default"/>
        <w:lang w:val="en-US" w:eastAsia="en-US" w:bidi="ar-SA"/>
      </w:rPr>
    </w:lvl>
    <w:lvl w:ilvl="3">
      <w:start w:val="0"/>
      <w:numFmt w:val="bullet"/>
      <w:lvlText w:val="•"/>
      <w:lvlJc w:val="left"/>
      <w:pPr>
        <w:ind w:left="3426" w:hanging="360"/>
      </w:pPr>
      <w:rPr>
        <w:rFonts w:hint="default"/>
        <w:lang w:val="en-US" w:eastAsia="en-US" w:bidi="ar-SA"/>
      </w:rPr>
    </w:lvl>
    <w:lvl w:ilvl="4">
      <w:start w:val="0"/>
      <w:numFmt w:val="bullet"/>
      <w:lvlText w:val="•"/>
      <w:lvlJc w:val="left"/>
      <w:pPr>
        <w:ind w:left="4480" w:hanging="360"/>
      </w:pPr>
      <w:rPr>
        <w:rFonts w:hint="default"/>
        <w:lang w:val="en-US" w:eastAsia="en-US" w:bidi="ar-SA"/>
      </w:rPr>
    </w:lvl>
    <w:lvl w:ilvl="5">
      <w:start w:val="0"/>
      <w:numFmt w:val="bullet"/>
      <w:lvlText w:val="•"/>
      <w:lvlJc w:val="left"/>
      <w:pPr>
        <w:ind w:left="5533" w:hanging="360"/>
      </w:pPr>
      <w:rPr>
        <w:rFonts w:hint="default"/>
        <w:lang w:val="en-US" w:eastAsia="en-US" w:bidi="ar-SA"/>
      </w:rPr>
    </w:lvl>
    <w:lvl w:ilvl="6">
      <w:start w:val="0"/>
      <w:numFmt w:val="bullet"/>
      <w:lvlText w:val="•"/>
      <w:lvlJc w:val="left"/>
      <w:pPr>
        <w:ind w:left="6586" w:hanging="360"/>
      </w:pPr>
      <w:rPr>
        <w:rFonts w:hint="default"/>
        <w:lang w:val="en-US" w:eastAsia="en-US" w:bidi="ar-SA"/>
      </w:rPr>
    </w:lvl>
    <w:lvl w:ilvl="7">
      <w:start w:val="0"/>
      <w:numFmt w:val="bullet"/>
      <w:lvlText w:val="•"/>
      <w:lvlJc w:val="left"/>
      <w:pPr>
        <w:ind w:left="7640" w:hanging="360"/>
      </w:pPr>
      <w:rPr>
        <w:rFonts w:hint="default"/>
        <w:lang w:val="en-US" w:eastAsia="en-US" w:bidi="ar-SA"/>
      </w:rPr>
    </w:lvl>
    <w:lvl w:ilvl="8">
      <w:start w:val="0"/>
      <w:numFmt w:val="bullet"/>
      <w:lvlText w:val="•"/>
      <w:lvlJc w:val="left"/>
      <w:pPr>
        <w:ind w:left="8693" w:hanging="360"/>
      </w:pPr>
      <w:rPr>
        <w:rFonts w:hint="default"/>
        <w:lang w:val="en-US" w:eastAsia="en-US" w:bidi="ar-SA"/>
      </w:rPr>
    </w:lvl>
  </w:abstractNum>
  <w:abstractNum w:abstractNumId="2">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1">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abstractNum w:abstractNumId="0">
    <w:multiLevelType w:val="hybridMultilevel"/>
    <w:lvl w:ilvl="0">
      <w:start w:val="1"/>
      <w:numFmt w:val="decimal"/>
      <w:lvlText w:val="%1."/>
      <w:lvlJc w:val="left"/>
      <w:pPr>
        <w:ind w:left="960" w:hanging="360"/>
        <w:jc w:val="left"/>
      </w:pPr>
      <w:rPr>
        <w:rFonts w:hint="default" w:ascii="Times New Roman" w:hAnsi="Times New Roman" w:eastAsia="Times New Roman" w:cs="Times New Roman"/>
        <w:b w:val="0"/>
        <w:bCs w:val="0"/>
        <w:i w:val="0"/>
        <w:iCs w:val="0"/>
        <w:spacing w:val="0"/>
        <w:w w:val="100"/>
        <w:sz w:val="28"/>
        <w:szCs w:val="28"/>
        <w:lang w:val="en-US" w:eastAsia="en-US" w:bidi="ar-SA"/>
      </w:rPr>
    </w:lvl>
    <w:lvl w:ilvl="1">
      <w:start w:val="0"/>
      <w:numFmt w:val="bullet"/>
      <w:lvlText w:val="•"/>
      <w:lvlJc w:val="left"/>
      <w:pPr>
        <w:ind w:left="1944" w:hanging="360"/>
      </w:pPr>
      <w:rPr>
        <w:rFonts w:hint="default"/>
        <w:lang w:val="en-US" w:eastAsia="en-US" w:bidi="ar-SA"/>
      </w:rPr>
    </w:lvl>
    <w:lvl w:ilvl="2">
      <w:start w:val="0"/>
      <w:numFmt w:val="bullet"/>
      <w:lvlText w:val="•"/>
      <w:lvlJc w:val="left"/>
      <w:pPr>
        <w:ind w:left="2928" w:hanging="360"/>
      </w:pPr>
      <w:rPr>
        <w:rFonts w:hint="default"/>
        <w:lang w:val="en-US" w:eastAsia="en-US" w:bidi="ar-SA"/>
      </w:rPr>
    </w:lvl>
    <w:lvl w:ilvl="3">
      <w:start w:val="0"/>
      <w:numFmt w:val="bullet"/>
      <w:lvlText w:val="•"/>
      <w:lvlJc w:val="left"/>
      <w:pPr>
        <w:ind w:left="3912" w:hanging="360"/>
      </w:pPr>
      <w:rPr>
        <w:rFonts w:hint="default"/>
        <w:lang w:val="en-US" w:eastAsia="en-US" w:bidi="ar-SA"/>
      </w:rPr>
    </w:lvl>
    <w:lvl w:ilvl="4">
      <w:start w:val="0"/>
      <w:numFmt w:val="bullet"/>
      <w:lvlText w:val="•"/>
      <w:lvlJc w:val="left"/>
      <w:pPr>
        <w:ind w:left="4896" w:hanging="360"/>
      </w:pPr>
      <w:rPr>
        <w:rFonts w:hint="default"/>
        <w:lang w:val="en-US" w:eastAsia="en-US" w:bidi="ar-SA"/>
      </w:rPr>
    </w:lvl>
    <w:lvl w:ilvl="5">
      <w:start w:val="0"/>
      <w:numFmt w:val="bullet"/>
      <w:lvlText w:val="•"/>
      <w:lvlJc w:val="left"/>
      <w:pPr>
        <w:ind w:left="5880" w:hanging="360"/>
      </w:pPr>
      <w:rPr>
        <w:rFonts w:hint="default"/>
        <w:lang w:val="en-US" w:eastAsia="en-US" w:bidi="ar-SA"/>
      </w:rPr>
    </w:lvl>
    <w:lvl w:ilvl="6">
      <w:start w:val="0"/>
      <w:numFmt w:val="bullet"/>
      <w:lvlText w:val="•"/>
      <w:lvlJc w:val="left"/>
      <w:pPr>
        <w:ind w:left="6864" w:hanging="360"/>
      </w:pPr>
      <w:rPr>
        <w:rFonts w:hint="default"/>
        <w:lang w:val="en-US" w:eastAsia="en-US" w:bidi="ar-SA"/>
      </w:rPr>
    </w:lvl>
    <w:lvl w:ilvl="7">
      <w:start w:val="0"/>
      <w:numFmt w:val="bullet"/>
      <w:lvlText w:val="•"/>
      <w:lvlJc w:val="left"/>
      <w:pPr>
        <w:ind w:left="7848" w:hanging="360"/>
      </w:pPr>
      <w:rPr>
        <w:rFonts w:hint="default"/>
        <w:lang w:val="en-US" w:eastAsia="en-US" w:bidi="ar-SA"/>
      </w:rPr>
    </w:lvl>
    <w:lvl w:ilvl="8">
      <w:start w:val="0"/>
      <w:numFmt w:val="bullet"/>
      <w:lvlText w:val="•"/>
      <w:lvlJc w:val="left"/>
      <w:pPr>
        <w:ind w:left="8832" w:hanging="360"/>
      </w:pPr>
      <w:rPr>
        <w:rFonts w:hint="default"/>
        <w:lang w:val="en-US" w:eastAsia="en-US" w:bidi="ar-SA"/>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90"/>
      <w:ind w:left="24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jc w:val="both"/>
    </w:pPr>
    <w:rPr>
      <w:rFonts w:ascii="Times New Roman" w:hAnsi="Times New Roman" w:eastAsia="Times New Roman" w:cs="Times New Roman"/>
      <w:sz w:val="28"/>
      <w:szCs w:val="28"/>
      <w:lang w:val="en-US" w:eastAsia="en-US" w:bidi="ar-SA"/>
    </w:rPr>
  </w:style>
  <w:style w:styleId="Heading1" w:type="paragraph">
    <w:name w:val="Heading 1"/>
    <w:basedOn w:val="Normal"/>
    <w:uiPriority w:val="1"/>
    <w:qFormat/>
    <w:pPr>
      <w:ind w:left="240"/>
      <w:jc w:val="both"/>
      <w:outlineLvl w:val="1"/>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960" w:right="1194" w:hanging="360"/>
      <w:jc w:val="both"/>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header" Target="header3.xml"/><Relationship Id="rId8" Type="http://schemas.openxmlformats.org/officeDocument/2006/relationships/header" Target="header4.xml"/><Relationship Id="rId9" Type="http://schemas.openxmlformats.org/officeDocument/2006/relationships/header" Target="header5.xml"/><Relationship Id="rId10" Type="http://schemas.openxmlformats.org/officeDocument/2006/relationships/header" Target="header6.xml"/><Relationship Id="rId11" Type="http://schemas.openxmlformats.org/officeDocument/2006/relationships/hyperlink" Target="http://www.ccsenet.org/jsd" TargetMode="External"/><Relationship Id="rId12" Type="http://schemas.openxmlformats.org/officeDocument/2006/relationships/header" Target="header7.xml"/><Relationship Id="rId13" Type="http://schemas.openxmlformats.org/officeDocument/2006/relationships/hyperlink" Target="http://wwwwds.worldbank.org/servlet/WDSContentServer/WDSP/IB/2012/11/06/000158349_20121106091157/Rendered/PDF/WPS5631.pdf" TargetMode="External"/><Relationship Id="rId14" Type="http://schemas.openxmlformats.org/officeDocument/2006/relationships/hyperlink" Target="http://small/" TargetMode="External"/><Relationship Id="rId15" Type="http://schemas.openxmlformats.org/officeDocument/2006/relationships/hyperlink" Target="http://www.nationalarchives.gov.uk/" TargetMode="External"/><Relationship Id="rId16" Type="http://schemas.openxmlformats.org/officeDocument/2006/relationships/hyperlink" Target="http://dx.doi.org/10.1787/9789264166769-en" TargetMode="External"/><Relationship Id="rId17" Type="http://schemas.openxmlformats.org/officeDocument/2006/relationships/image" Target="media/image1.png"/><Relationship Id="rId18" Type="http://schemas.openxmlformats.org/officeDocument/2006/relationships/image" Target="media/image2.png"/><Relationship Id="rId19"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dcterms:created xsi:type="dcterms:W3CDTF">2023-11-06T15:18:46Z</dcterms:created>
  <dcterms:modified xsi:type="dcterms:W3CDTF">2023-11-06T15:18:46Z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2021-06-21T00:00:00Z</vt:filetime>
  </property>
  <property fmtid="{D5CDD505-2E9C-101B-9397-08002B2CF9AE}" pid="3" name="Creator">
    <vt:lpwstr>Microsoft® Office Word 2007</vt:lpwstr>
  </property>
  <property fmtid="{D5CDD505-2E9C-101B-9397-08002B2CF9AE}" pid="4" name="LastSaved">
    <vt:filetime>2023-11-06T00:00:00Z</vt:filetime>
  </property>
  <property fmtid="{D5CDD505-2E9C-101B-9397-08002B2CF9AE}" pid="5" name="Producer">
    <vt:lpwstr>Microsoft® Office Word 2007</vt:lpwstr>
  </property>
</Properties>
</file>