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8" w:lineRule="exact" w:before="79"/>
        <w:ind w:left="333"/>
      </w:pPr>
      <w:r>
        <w:rPr/>
        <w:t>DESIGN,</w:t>
      </w:r>
      <w:r>
        <w:rPr>
          <w:spacing w:val="-5"/>
        </w:rPr>
        <w:t> </w:t>
      </w:r>
      <w:r>
        <w:rPr/>
        <w:t>FABRICATION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</w:p>
    <w:p>
      <w:pPr>
        <w:spacing w:line="368" w:lineRule="exact" w:before="0"/>
        <w:ind w:left="340" w:right="0" w:firstLine="0"/>
        <w:jc w:val="center"/>
        <w:rPr>
          <w:b/>
          <w:sz w:val="32"/>
        </w:rPr>
      </w:pPr>
      <w:r>
        <w:rPr>
          <w:b/>
          <w:sz w:val="32"/>
        </w:rPr>
        <w:t>BENISEED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(</w:t>
      </w:r>
      <w:r>
        <w:rPr>
          <w:b/>
          <w:sz w:val="32"/>
          <w:u w:val="thick"/>
        </w:rPr>
        <w:t>Sesamum</w:t>
      </w:r>
      <w:r>
        <w:rPr>
          <w:b/>
          <w:spacing w:val="-2"/>
          <w:sz w:val="32"/>
        </w:rPr>
        <w:t> </w:t>
      </w:r>
      <w:r>
        <w:rPr>
          <w:b/>
          <w:sz w:val="32"/>
          <w:u w:val="thick"/>
        </w:rPr>
        <w:t>indicum</w:t>
      </w:r>
      <w:r>
        <w:rPr>
          <w:b/>
          <w:spacing w:val="-3"/>
          <w:sz w:val="32"/>
        </w:rPr>
        <w:t> </w:t>
      </w:r>
      <w:r>
        <w:rPr>
          <w:b/>
          <w:sz w:val="32"/>
          <w:u w:val="thick"/>
        </w:rPr>
        <w:t>L</w:t>
      </w:r>
      <w:r>
        <w:rPr>
          <w:b/>
          <w:sz w:val="32"/>
        </w:rPr>
        <w:t>.)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OIL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EXPELLER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72"/>
        <w:ind w:left="343"/>
        <w:rPr>
          <w:rFonts w:ascii="Trebuchet MS"/>
        </w:rPr>
      </w:pPr>
      <w:r>
        <w:rPr>
          <w:rFonts w:ascii="Trebuchet MS"/>
          <w:w w:val="80"/>
        </w:rPr>
        <w:t>BY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spacing w:line="319" w:lineRule="exact" w:before="188"/>
        <w:ind w:left="341" w:right="0" w:firstLine="0"/>
        <w:jc w:val="center"/>
        <w:rPr>
          <w:b/>
          <w:sz w:val="28"/>
        </w:rPr>
      </w:pPr>
      <w:r>
        <w:rPr>
          <w:b/>
          <w:sz w:val="24"/>
        </w:rPr>
        <w:t>Tajudeen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Muraina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Adeniyi</w:t>
      </w:r>
      <w:r>
        <w:rPr>
          <w:b/>
          <w:spacing w:val="10"/>
          <w:sz w:val="24"/>
        </w:rPr>
        <w:t> </w:t>
      </w:r>
      <w:r>
        <w:rPr>
          <w:b/>
          <w:sz w:val="28"/>
        </w:rPr>
        <w:t>OLÁYANJÚ</w:t>
      </w:r>
    </w:p>
    <w:p>
      <w:pPr>
        <w:spacing w:line="235" w:lineRule="auto" w:before="1"/>
        <w:ind w:left="2933" w:right="2591" w:firstLine="624"/>
        <w:jc w:val="left"/>
        <w:rPr>
          <w:i/>
          <w:sz w:val="24"/>
        </w:rPr>
      </w:pPr>
      <w:r>
        <w:rPr>
          <w:i/>
          <w:sz w:val="24"/>
        </w:rPr>
        <w:t>B. Sc., M.Sc. Agric. Engineering (Ibadan</w:t>
      </w:r>
      <w:r>
        <w:rPr>
          <w:rFonts w:ascii="Corbel"/>
          <w:i/>
          <w:sz w:val="24"/>
        </w:rPr>
        <w:t>)</w:t>
      </w:r>
      <w:r>
        <w:rPr>
          <w:rFonts w:ascii="Corbel"/>
          <w:i/>
          <w:spacing w:val="1"/>
          <w:sz w:val="24"/>
        </w:rPr>
        <w:t> </w:t>
      </w:r>
      <w:r>
        <w:rPr>
          <w:i/>
          <w:sz w:val="24"/>
        </w:rPr>
        <w:t>M.N.S.A.E.,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M.N.S.E.,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M.N.I.F.S.T.,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R.Engr.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(COREN)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38"/>
        </w:rPr>
      </w:pPr>
    </w:p>
    <w:p>
      <w:pPr>
        <w:pStyle w:val="BodyText"/>
        <w:ind w:left="3785" w:right="3444" w:firstLine="3"/>
        <w:jc w:val="center"/>
      </w:pPr>
      <w:r>
        <w:rPr/>
        <w:t>A </w:t>
      </w:r>
      <w:r>
        <w:rPr>
          <w:b/>
        </w:rPr>
        <w:t>Thesis </w:t>
      </w:r>
      <w:r>
        <w:rPr/>
        <w:t>in the Department of</w:t>
      </w:r>
      <w:r>
        <w:rPr>
          <w:spacing w:val="1"/>
        </w:rPr>
        <w:t> </w:t>
      </w:r>
      <w:r>
        <w:rPr/>
        <w:t>AGRICULTURAL</w:t>
      </w:r>
      <w:r>
        <w:rPr>
          <w:spacing w:val="-12"/>
        </w:rPr>
        <w:t> </w:t>
      </w:r>
      <w:r>
        <w:rPr/>
        <w:t>ENGINEERING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237" w:lineRule="auto"/>
        <w:ind w:left="2553" w:right="2213"/>
        <w:jc w:val="center"/>
      </w:pP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Faculty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Fulfilment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 for the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Heading2"/>
        <w:spacing w:before="0"/>
        <w:ind w:left="340"/>
        <w:jc w:val="center"/>
        <w:rPr>
          <w:rFonts w:ascii="Times New Roman"/>
        </w:rPr>
      </w:pPr>
      <w:r>
        <w:rPr>
          <w:rFonts w:ascii="Times New Roman"/>
        </w:rPr>
        <w:t>DOCTOR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PHILOSOPHY</w:t>
      </w:r>
    </w:p>
    <w:p>
      <w:pPr>
        <w:pStyle w:val="BodyText"/>
        <w:rPr>
          <w:b/>
          <w:sz w:val="32"/>
        </w:rPr>
      </w:pPr>
    </w:p>
    <w:p>
      <w:pPr>
        <w:pStyle w:val="BodyText"/>
        <w:ind w:left="295"/>
        <w:jc w:val="center"/>
      </w:pPr>
      <w:r>
        <w:rPr/>
        <w:t>of the</w:t>
      </w:r>
    </w:p>
    <w:p>
      <w:pPr>
        <w:pStyle w:val="BodyText"/>
        <w:rPr>
          <w:sz w:val="32"/>
        </w:rPr>
      </w:pPr>
    </w:p>
    <w:p>
      <w:pPr>
        <w:pStyle w:val="Heading2"/>
        <w:spacing w:before="0"/>
        <w:ind w:left="337"/>
        <w:jc w:val="center"/>
        <w:rPr>
          <w:rFonts w:ascii="Times New Roman"/>
        </w:rPr>
      </w:pPr>
      <w:r>
        <w:rPr>
          <w:rFonts w:ascii="Times New Roman"/>
        </w:rPr>
        <w:t>UNIVERSITY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ind w:left="336"/>
        <w:jc w:val="center"/>
      </w:pPr>
      <w:r>
        <w:rPr/>
        <w:t>February,</w:t>
      </w:r>
      <w:r>
        <w:rPr>
          <w:spacing w:val="-3"/>
        </w:rPr>
        <w:t> </w:t>
      </w:r>
      <w:r>
        <w:rPr/>
        <w:t>2002</w:t>
      </w:r>
    </w:p>
    <w:p>
      <w:pPr>
        <w:spacing w:after="0"/>
        <w:jc w:val="center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  <w:ind w:left="1056"/>
      </w:pPr>
      <w:r>
        <w:rPr/>
        <w:t>ABSRACT</w:t>
      </w:r>
    </w:p>
    <w:p>
      <w:pPr>
        <w:pStyle w:val="BodyText"/>
        <w:spacing w:before="1"/>
        <w:rPr>
          <w:b/>
          <w:sz w:val="32"/>
        </w:rPr>
      </w:pPr>
    </w:p>
    <w:p>
      <w:pPr>
        <w:spacing w:line="477" w:lineRule="auto" w:before="0"/>
        <w:ind w:left="1420" w:right="1078" w:firstLine="720"/>
        <w:jc w:val="both"/>
        <w:rPr>
          <w:sz w:val="22"/>
        </w:rPr>
      </w:pPr>
      <w:r>
        <w:rPr>
          <w:sz w:val="22"/>
        </w:rPr>
        <w:t>Some</w:t>
      </w:r>
      <w:r>
        <w:rPr>
          <w:spacing w:val="1"/>
          <w:sz w:val="22"/>
        </w:rPr>
        <w:t> </w:t>
      </w:r>
      <w:r>
        <w:rPr>
          <w:sz w:val="22"/>
        </w:rPr>
        <w:t>physical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mechanical</w:t>
      </w:r>
      <w:r>
        <w:rPr>
          <w:spacing w:val="1"/>
          <w:sz w:val="22"/>
        </w:rPr>
        <w:t> </w:t>
      </w:r>
      <w:r>
        <w:rPr>
          <w:sz w:val="22"/>
        </w:rPr>
        <w:t>properties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Nigerian</w:t>
      </w:r>
      <w:r>
        <w:rPr>
          <w:spacing w:val="1"/>
          <w:sz w:val="22"/>
        </w:rPr>
        <w:t> </w:t>
      </w:r>
      <w:r>
        <w:rPr>
          <w:sz w:val="22"/>
        </w:rPr>
        <w:t>beniseed</w:t>
      </w:r>
      <w:r>
        <w:rPr>
          <w:spacing w:val="1"/>
          <w:sz w:val="22"/>
        </w:rPr>
        <w:t> </w:t>
      </w:r>
      <w:r>
        <w:rPr>
          <w:sz w:val="22"/>
        </w:rPr>
        <w:t>accessions</w:t>
      </w:r>
      <w:r>
        <w:rPr>
          <w:spacing w:val="1"/>
          <w:sz w:val="22"/>
        </w:rPr>
        <w:t> </w:t>
      </w:r>
      <w:r>
        <w:rPr>
          <w:sz w:val="22"/>
        </w:rPr>
        <w:t>(Yandev-55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E8)</w:t>
      </w:r>
      <w:r>
        <w:rPr>
          <w:spacing w:val="-1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sz w:val="22"/>
        </w:rPr>
        <w:t>determined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5 moisture</w:t>
      </w:r>
      <w:r>
        <w:rPr>
          <w:spacing w:val="-1"/>
          <w:sz w:val="22"/>
        </w:rPr>
        <w:t> </w:t>
      </w:r>
      <w:r>
        <w:rPr>
          <w:sz w:val="22"/>
        </w:rPr>
        <w:t>content levels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5.3,</w:t>
      </w:r>
      <w:r>
        <w:rPr>
          <w:spacing w:val="-1"/>
          <w:sz w:val="22"/>
        </w:rPr>
        <w:t> </w:t>
      </w:r>
      <w:r>
        <w:rPr>
          <w:sz w:val="22"/>
        </w:rPr>
        <w:t>10.6,</w:t>
      </w:r>
      <w:r>
        <w:rPr>
          <w:spacing w:val="-1"/>
          <w:sz w:val="22"/>
        </w:rPr>
        <w:t> </w:t>
      </w:r>
      <w:r>
        <w:rPr>
          <w:sz w:val="22"/>
        </w:rPr>
        <w:t>16.1, 22.4,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spacing w:line="480" w:lineRule="auto" w:before="3"/>
        <w:ind w:left="1420" w:right="1074" w:firstLine="0"/>
        <w:jc w:val="both"/>
        <w:rPr>
          <w:sz w:val="22"/>
        </w:rPr>
      </w:pPr>
      <w:r>
        <w:rPr>
          <w:sz w:val="22"/>
        </w:rPr>
        <w:t>28.3 per cent (wet basis). These were used as inputs into designing a beniseed oil expeller, as</w:t>
      </w:r>
      <w:r>
        <w:rPr>
          <w:spacing w:val="1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ones</w:t>
      </w:r>
      <w:r>
        <w:rPr>
          <w:spacing w:val="-2"/>
          <w:sz w:val="22"/>
        </w:rPr>
        <w:t> </w:t>
      </w:r>
      <w:r>
        <w:rPr>
          <w:sz w:val="22"/>
        </w:rPr>
        <w:t>could not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-4"/>
          <w:sz w:val="22"/>
        </w:rPr>
        <w:t> </w:t>
      </w:r>
      <w:r>
        <w:rPr>
          <w:sz w:val="22"/>
        </w:rPr>
        <w:t>effectively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 seed.</w:t>
      </w:r>
    </w:p>
    <w:p>
      <w:pPr>
        <w:spacing w:line="480" w:lineRule="auto" w:before="2"/>
        <w:ind w:left="1420" w:right="1080" w:firstLine="720"/>
        <w:jc w:val="both"/>
        <w:rPr>
          <w:sz w:val="22"/>
        </w:rPr>
      </w:pPr>
      <w:r>
        <w:rPr>
          <w:sz w:val="22"/>
        </w:rPr>
        <w:t>The determined physical properties were linear dimensions, size, sphericity, bulk and</w:t>
      </w:r>
      <w:r>
        <w:rPr>
          <w:spacing w:val="-52"/>
          <w:sz w:val="22"/>
        </w:rPr>
        <w:t> </w:t>
      </w:r>
      <w:r>
        <w:rPr>
          <w:sz w:val="22"/>
        </w:rPr>
        <w:t>true densities, porosity, thousand kernel weight and coefficient of friction between the seed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structural</w:t>
      </w:r>
      <w:r>
        <w:rPr>
          <w:spacing w:val="1"/>
          <w:sz w:val="22"/>
        </w:rPr>
        <w:t> </w:t>
      </w:r>
      <w:r>
        <w:rPr>
          <w:sz w:val="22"/>
        </w:rPr>
        <w:t>surfaces</w:t>
      </w:r>
      <w:r>
        <w:rPr>
          <w:spacing w:val="1"/>
          <w:sz w:val="22"/>
        </w:rPr>
        <w:t> </w:t>
      </w:r>
      <w:r>
        <w:rPr>
          <w:sz w:val="22"/>
        </w:rPr>
        <w:t>while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1"/>
          <w:sz w:val="22"/>
        </w:rPr>
        <w:t> </w:t>
      </w:r>
      <w:r>
        <w:rPr>
          <w:sz w:val="22"/>
        </w:rPr>
        <w:t>mechanical</w:t>
      </w:r>
      <w:r>
        <w:rPr>
          <w:spacing w:val="1"/>
          <w:sz w:val="22"/>
        </w:rPr>
        <w:t> </w:t>
      </w:r>
      <w:r>
        <w:rPr>
          <w:sz w:val="22"/>
        </w:rPr>
        <w:t>properties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required force, sustained deformation and energy needed to rupture and express oil from the</w:t>
      </w:r>
      <w:r>
        <w:rPr>
          <w:spacing w:val="1"/>
          <w:sz w:val="22"/>
        </w:rPr>
        <w:t> </w:t>
      </w:r>
      <w:r>
        <w:rPr>
          <w:sz w:val="22"/>
        </w:rPr>
        <w:t>seed.</w:t>
      </w:r>
    </w:p>
    <w:p>
      <w:pPr>
        <w:spacing w:line="480" w:lineRule="auto" w:before="0"/>
        <w:ind w:left="1329" w:right="1073" w:firstLine="811"/>
        <w:jc w:val="both"/>
        <w:rPr>
          <w:sz w:val="22"/>
        </w:rPr>
      </w:pPr>
      <w:r>
        <w:rPr>
          <w:sz w:val="22"/>
        </w:rPr>
        <w:t>The linear dimensions in terms of major, intermediate and minor diameters were</w:t>
      </w:r>
      <w:r>
        <w:rPr>
          <w:spacing w:val="1"/>
          <w:sz w:val="22"/>
        </w:rPr>
        <w:t> </w:t>
      </w:r>
      <w:r>
        <w:rPr>
          <w:sz w:val="22"/>
        </w:rPr>
        <w:t>found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2.80,</w:t>
      </w:r>
      <w:r>
        <w:rPr>
          <w:spacing w:val="1"/>
          <w:sz w:val="22"/>
        </w:rPr>
        <w:t> </w:t>
      </w:r>
      <w:r>
        <w:rPr>
          <w:sz w:val="22"/>
        </w:rPr>
        <w:t>1.83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0.66mm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Yandev-55;</w:t>
      </w:r>
      <w:r>
        <w:rPr>
          <w:spacing w:val="1"/>
          <w:sz w:val="22"/>
        </w:rPr>
        <w:t> </w:t>
      </w:r>
      <w:r>
        <w:rPr>
          <w:sz w:val="22"/>
        </w:rPr>
        <w:t>3.30,</w:t>
      </w:r>
      <w:r>
        <w:rPr>
          <w:spacing w:val="1"/>
          <w:sz w:val="22"/>
        </w:rPr>
        <w:t> </w:t>
      </w:r>
      <w:r>
        <w:rPr>
          <w:sz w:val="22"/>
        </w:rPr>
        <w:t>2.13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0.75mm</w:t>
      </w:r>
      <w:r>
        <w:rPr>
          <w:spacing w:val="55"/>
          <w:sz w:val="22"/>
        </w:rPr>
        <w:t> </w:t>
      </w:r>
      <w:r>
        <w:rPr>
          <w:sz w:val="22"/>
        </w:rPr>
        <w:t>for</w:t>
      </w:r>
      <w:r>
        <w:rPr>
          <w:spacing w:val="55"/>
          <w:sz w:val="22"/>
        </w:rPr>
        <w:t> </w:t>
      </w:r>
      <w:r>
        <w:rPr>
          <w:sz w:val="22"/>
        </w:rPr>
        <w:t>E8</w:t>
      </w:r>
      <w:r>
        <w:rPr>
          <w:spacing w:val="1"/>
          <w:sz w:val="22"/>
        </w:rPr>
        <w:t> </w:t>
      </w:r>
      <w:r>
        <w:rPr>
          <w:sz w:val="22"/>
        </w:rPr>
        <w:t>respectively. The corresponding geometric mean sizes were 1.49 and 1.73mm for the two</w:t>
      </w:r>
      <w:r>
        <w:rPr>
          <w:spacing w:val="1"/>
          <w:sz w:val="22"/>
        </w:rPr>
        <w:t> </w:t>
      </w:r>
      <w:r>
        <w:rPr>
          <w:sz w:val="22"/>
        </w:rPr>
        <w:t>accessions at 5.3% moisture content levels. These parameters were found to increase with</w:t>
      </w:r>
      <w:r>
        <w:rPr>
          <w:spacing w:val="1"/>
          <w:sz w:val="22"/>
        </w:rPr>
        <w:t> </w:t>
      </w:r>
      <w:r>
        <w:rPr>
          <w:sz w:val="22"/>
        </w:rPr>
        <w:t>increase in moisture content. The sphericity values for the two accessions were determined to</w:t>
      </w:r>
      <w:r>
        <w:rPr>
          <w:spacing w:val="1"/>
          <w:sz w:val="22"/>
        </w:rPr>
        <w:t> </w:t>
      </w:r>
      <w:r>
        <w:rPr>
          <w:sz w:val="22"/>
        </w:rPr>
        <w:t>be in the range 0.52 to 0.55 (0.03).</w:t>
      </w:r>
      <w:r>
        <w:rPr>
          <w:spacing w:val="1"/>
          <w:sz w:val="22"/>
        </w:rPr>
        <w:t> </w:t>
      </w:r>
      <w:r>
        <w:rPr>
          <w:sz w:val="22"/>
        </w:rPr>
        <w:t>It was found that moisture content had no significant effect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sphericity.</w:t>
      </w:r>
    </w:p>
    <w:p>
      <w:pPr>
        <w:spacing w:line="480" w:lineRule="auto" w:before="1"/>
        <w:ind w:left="1420" w:right="1077" w:firstLine="720"/>
        <w:jc w:val="both"/>
        <w:rPr>
          <w:sz w:val="22"/>
        </w:rPr>
      </w:pPr>
      <w:r>
        <w:rPr>
          <w:sz w:val="22"/>
        </w:rPr>
        <w:t>The bulk and true densities decreased from 688 to 613kg/m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 and 1042 to 981kg/m</w:t>
      </w:r>
      <w:r>
        <w:rPr>
          <w:sz w:val="22"/>
          <w:vertAlign w:val="superscript"/>
        </w:rPr>
        <w:t>3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 Yandev-55; 674 to 528kg/m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 and 1050 to 988kg/m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 for E8 respectively with increase 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moisture content from 5.3 to 28.3% wb. The porosity and thousand kernel weight increased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with the increase in moisture content from 5.3 to 28.3% and are within the range of 34.52 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46.56%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23"/>
          <w:sz w:val="22"/>
          <w:vertAlign w:val="baseline"/>
        </w:rPr>
        <w:t> </w:t>
      </w:r>
      <w:r>
        <w:rPr>
          <w:sz w:val="22"/>
          <w:vertAlign w:val="baseline"/>
        </w:rPr>
        <w:t>2.63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3.50g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respectively.</w:t>
      </w:r>
      <w:r>
        <w:rPr>
          <w:spacing w:val="2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static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coefficients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23"/>
          <w:sz w:val="22"/>
          <w:vertAlign w:val="baseline"/>
        </w:rPr>
        <w:t> </w:t>
      </w:r>
      <w:r>
        <w:rPr>
          <w:sz w:val="22"/>
          <w:vertAlign w:val="baseline"/>
        </w:rPr>
        <w:t>friction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between</w:t>
      </w:r>
      <w:r>
        <w:rPr>
          <w:spacing w:val="23"/>
          <w:sz w:val="22"/>
          <w:vertAlign w:val="baseline"/>
        </w:rPr>
        <w:t> </w:t>
      </w:r>
      <w:r>
        <w:rPr>
          <w:sz w:val="22"/>
          <w:vertAlign w:val="baseline"/>
        </w:rPr>
        <w:t>beniseed</w:t>
      </w:r>
    </w:p>
    <w:p>
      <w:pPr>
        <w:spacing w:after="0" w:line="480" w:lineRule="auto"/>
        <w:jc w:val="both"/>
        <w:rPr>
          <w:sz w:val="22"/>
        </w:rPr>
        <w:sectPr>
          <w:headerReference w:type="default" r:id="rId5"/>
          <w:pgSz w:w="12240" w:h="14400"/>
          <w:pgMar w:header="730" w:footer="0" w:top="980" w:bottom="280" w:left="1460" w:right="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uto" w:before="0"/>
        <w:ind w:left="1420" w:right="1078" w:firstLine="0"/>
        <w:jc w:val="both"/>
        <w:rPr>
          <w:sz w:val="22"/>
        </w:rPr>
      </w:pPr>
      <w:r>
        <w:rPr>
          <w:sz w:val="22"/>
        </w:rPr>
        <w:t>and four structural surfaces show that glass has the least value of 0.32, while for mild steel,</w:t>
      </w:r>
      <w:r>
        <w:rPr>
          <w:spacing w:val="1"/>
          <w:sz w:val="22"/>
        </w:rPr>
        <w:t> </w:t>
      </w:r>
      <w:r>
        <w:rPr>
          <w:sz w:val="22"/>
        </w:rPr>
        <w:t>plywood and concrete, frictional coefficients with beniseed were between 0.39 to 0.59 within</w:t>
      </w:r>
      <w:r>
        <w:rPr>
          <w:spacing w:val="1"/>
          <w:sz w:val="22"/>
        </w:rPr>
        <w:t> </w:t>
      </w:r>
      <w:r>
        <w:rPr>
          <w:sz w:val="22"/>
        </w:rPr>
        <w:t>the 5.3</w:t>
      </w:r>
      <w:r>
        <w:rPr>
          <w:spacing w:val="-3"/>
          <w:sz w:val="22"/>
        </w:rPr>
        <w:t> </w:t>
      </w:r>
      <w:r>
        <w:rPr>
          <w:sz w:val="22"/>
        </w:rPr>
        <w:t>and 22.4%</w:t>
      </w:r>
      <w:r>
        <w:rPr>
          <w:spacing w:val="-2"/>
          <w:sz w:val="22"/>
        </w:rPr>
        <w:t> </w:t>
      </w:r>
      <w:r>
        <w:rPr>
          <w:sz w:val="22"/>
        </w:rPr>
        <w:t>moisture</w:t>
      </w:r>
      <w:r>
        <w:rPr>
          <w:spacing w:val="-2"/>
          <w:sz w:val="22"/>
        </w:rPr>
        <w:t> </w:t>
      </w:r>
      <w:r>
        <w:rPr>
          <w:sz w:val="22"/>
        </w:rPr>
        <w:t>content</w:t>
      </w:r>
      <w:r>
        <w:rPr>
          <w:spacing w:val="-2"/>
          <w:sz w:val="22"/>
        </w:rPr>
        <w:t> </w:t>
      </w:r>
      <w:r>
        <w:rPr>
          <w:sz w:val="22"/>
        </w:rPr>
        <w:t>levels.</w:t>
      </w:r>
    </w:p>
    <w:p>
      <w:pPr>
        <w:spacing w:line="480" w:lineRule="auto" w:before="0"/>
        <w:ind w:left="1420" w:right="1076" w:firstLine="720"/>
        <w:jc w:val="both"/>
        <w:rPr>
          <w:sz w:val="22"/>
        </w:rPr>
      </w:pPr>
      <w:r>
        <w:rPr>
          <w:sz w:val="22"/>
        </w:rPr>
        <w:t>The applied force, resulting deformation and required energy ranged from 7.73 to</w:t>
      </w:r>
      <w:r>
        <w:rPr>
          <w:spacing w:val="1"/>
          <w:sz w:val="22"/>
        </w:rPr>
        <w:t> </w:t>
      </w:r>
      <w:r>
        <w:rPr>
          <w:sz w:val="22"/>
        </w:rPr>
        <w:t>29.40N, 0.17 to 0.54mm and 0.0013 to 0.0100J for whole and dehulled seeds respectively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4.1</w:t>
      </w:r>
      <w:r>
        <w:rPr>
          <w:spacing w:val="-3"/>
          <w:sz w:val="22"/>
        </w:rPr>
        <w:t> </w:t>
      </w:r>
      <w:r>
        <w:rPr>
          <w:sz w:val="22"/>
        </w:rPr>
        <w:t>and 7.7% moisture content</w:t>
      </w:r>
      <w:r>
        <w:rPr>
          <w:spacing w:val="-3"/>
          <w:sz w:val="22"/>
        </w:rPr>
        <w:t> </w:t>
      </w:r>
      <w:r>
        <w:rPr>
          <w:sz w:val="22"/>
        </w:rPr>
        <w:t>(wet</w:t>
      </w:r>
      <w:r>
        <w:rPr>
          <w:spacing w:val="1"/>
          <w:sz w:val="22"/>
        </w:rPr>
        <w:t> </w:t>
      </w:r>
      <w:r>
        <w:rPr>
          <w:sz w:val="22"/>
        </w:rPr>
        <w:t>basis).</w:t>
      </w:r>
    </w:p>
    <w:p>
      <w:pPr>
        <w:spacing w:line="480" w:lineRule="auto" w:before="1"/>
        <w:ind w:left="1420" w:right="1074" w:firstLine="720"/>
        <w:jc w:val="both"/>
        <w:rPr>
          <w:sz w:val="22"/>
        </w:rPr>
      </w:pPr>
      <w:r>
        <w:rPr>
          <w:sz w:val="22"/>
        </w:rPr>
        <w:t>A portable expeller for beniseed oil expression was designed and fabricated, based on</w:t>
      </w:r>
      <w:r>
        <w:rPr>
          <w:spacing w:val="-52"/>
          <w:sz w:val="22"/>
        </w:rPr>
        <w:t> </w:t>
      </w:r>
      <w:r>
        <w:rPr>
          <w:sz w:val="22"/>
        </w:rPr>
        <w:t>the results of the determined properties. The expression chamber has a barrel of 60mm</w:t>
      </w:r>
      <w:r>
        <w:rPr>
          <w:spacing w:val="1"/>
          <w:sz w:val="22"/>
        </w:rPr>
        <w:t> </w:t>
      </w:r>
      <w:r>
        <w:rPr>
          <w:sz w:val="22"/>
        </w:rPr>
        <w:t>diameter and a special wormshaft of length 600mm rotating at a speed of 45rpm through a 1-</w:t>
      </w:r>
      <w:r>
        <w:rPr>
          <w:spacing w:val="1"/>
          <w:sz w:val="22"/>
        </w:rPr>
        <w:t> </w:t>
      </w:r>
      <w:r>
        <w:rPr>
          <w:sz w:val="22"/>
        </w:rPr>
        <w:t>hp electric-gear reduction motor. The average capacity of the expeller was 10kg beniseed per</w:t>
      </w:r>
      <w:r>
        <w:rPr>
          <w:spacing w:val="1"/>
          <w:sz w:val="22"/>
        </w:rPr>
        <w:t> </w:t>
      </w:r>
      <w:r>
        <w:rPr>
          <w:sz w:val="22"/>
        </w:rPr>
        <w:t>hour. A-50litres/h oil filter press was also designed and fabricated for improved oil recovery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better</w:t>
      </w:r>
      <w:r>
        <w:rPr>
          <w:spacing w:val="1"/>
          <w:sz w:val="22"/>
        </w:rPr>
        <w:t> </w:t>
      </w:r>
      <w:r>
        <w:rPr>
          <w:sz w:val="22"/>
        </w:rPr>
        <w:t>cake utilization.</w:t>
      </w: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efficiency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expeller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influenced by wormshaft speed and seed moisture content was evaluated. Increasing</w:t>
      </w:r>
      <w:r>
        <w:rPr>
          <w:spacing w:val="1"/>
        </w:rPr>
        <w:t> </w:t>
      </w:r>
      <w:r>
        <w:rPr/>
        <w:t>wormshaft speed from 30 to 45rpm increased the oil recovery from 37.56 to 79.63%</w:t>
      </w:r>
      <w:r>
        <w:rPr>
          <w:spacing w:val="1"/>
        </w:rPr>
        <w:t> </w:t>
      </w:r>
      <w:r>
        <w:rPr/>
        <w:t>and 33.70 to 74.28% for Yandev-55 and E8 respectively. A further increase to 75rpm</w:t>
      </w:r>
      <w:r>
        <w:rPr>
          <w:spacing w:val="1"/>
        </w:rPr>
        <w:t> </w:t>
      </w:r>
      <w:r>
        <w:rPr/>
        <w:t>decreased 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 for</w:t>
      </w:r>
      <w:r>
        <w:rPr>
          <w:spacing w:val="1"/>
        </w:rPr>
        <w:t> </w:t>
      </w:r>
      <w:r>
        <w:rPr/>
        <w:t>the two accessions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32.47 and 31.92%.</w:t>
      </w:r>
      <w:r>
        <w:rPr>
          <w:spacing w:val="1"/>
        </w:rPr>
        <w:t> </w:t>
      </w:r>
      <w:r>
        <w:rPr/>
        <w:t>The residual oil-in-cake increased from 14.43 to 43.54% and 17.73 to 43.88% for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accessions, with the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seed</w:t>
      </w:r>
      <w:r>
        <w:rPr>
          <w:spacing w:val="-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from 4.1</w:t>
      </w:r>
      <w:r>
        <w:rPr>
          <w:spacing w:val="-1"/>
        </w:rPr>
        <w:t> </w:t>
      </w:r>
      <w:r>
        <w:rPr/>
        <w:t>to 10.3%</w:t>
      </w:r>
      <w:r>
        <w:rPr>
          <w:spacing w:val="-1"/>
        </w:rPr>
        <w:t> </w:t>
      </w:r>
      <w:r>
        <w:rPr/>
        <w:t>wb.</w:t>
      </w:r>
    </w:p>
    <w:p>
      <w:pPr>
        <w:pStyle w:val="BodyText"/>
        <w:spacing w:line="480" w:lineRule="auto"/>
        <w:ind w:left="1420" w:right="1072" w:firstLine="720"/>
        <w:jc w:val="both"/>
      </w:pPr>
      <w:r>
        <w:rPr/>
        <w:t>The maximum filtered oil recovery of 79.63 and 74.28% and minimum oil-in-</w:t>
      </w:r>
      <w:r>
        <w:rPr>
          <w:spacing w:val="1"/>
        </w:rPr>
        <w:t> </w:t>
      </w:r>
      <w:r>
        <w:rPr/>
        <w:t>cake of 14.43 and 17.73% were obtained for Yandev-55 and E8 respectively from a –</w:t>
      </w:r>
      <w:r>
        <w:rPr>
          <w:spacing w:val="1"/>
        </w:rPr>
        <w:t> </w:t>
      </w:r>
      <w:r>
        <w:rPr/>
        <w:t>one</w:t>
      </w:r>
      <w:r>
        <w:rPr>
          <w:spacing w:val="41"/>
        </w:rPr>
        <w:t> </w:t>
      </w:r>
      <w:r>
        <w:rPr/>
        <w:t>pass</w:t>
      </w:r>
      <w:r>
        <w:rPr>
          <w:spacing w:val="42"/>
        </w:rPr>
        <w:t> </w:t>
      </w:r>
      <w:r>
        <w:rPr/>
        <w:t>crushing.</w:t>
      </w:r>
      <w:r>
        <w:rPr>
          <w:spacing w:val="41"/>
        </w:rPr>
        <w:t> </w:t>
      </w:r>
      <w:r>
        <w:rPr/>
        <w:t>These</w:t>
      </w:r>
      <w:r>
        <w:rPr>
          <w:spacing w:val="41"/>
        </w:rPr>
        <w:t> </w:t>
      </w:r>
      <w:r>
        <w:rPr/>
        <w:t>values</w:t>
      </w:r>
      <w:r>
        <w:rPr>
          <w:spacing w:val="41"/>
        </w:rPr>
        <w:t> </w:t>
      </w:r>
      <w:r>
        <w:rPr/>
        <w:t>were</w:t>
      </w:r>
      <w:r>
        <w:rPr>
          <w:spacing w:val="40"/>
        </w:rPr>
        <w:t> </w:t>
      </w:r>
      <w:r>
        <w:rPr/>
        <w:t>obtained</w:t>
      </w:r>
      <w:r>
        <w:rPr>
          <w:spacing w:val="45"/>
        </w:rPr>
        <w:t> </w:t>
      </w:r>
      <w:r>
        <w:rPr/>
        <w:t>at</w:t>
      </w:r>
      <w:r>
        <w:rPr>
          <w:spacing w:val="42"/>
        </w:rPr>
        <w:t> </w:t>
      </w:r>
      <w:r>
        <w:rPr/>
        <w:t>wormshaft</w:t>
      </w:r>
      <w:r>
        <w:rPr>
          <w:spacing w:val="42"/>
        </w:rPr>
        <w:t> </w:t>
      </w:r>
      <w:r>
        <w:rPr/>
        <w:t>speed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45rpm</w:t>
      </w:r>
      <w:r>
        <w:rPr>
          <w:spacing w:val="4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hanging="720"/>
      </w:pPr>
      <w:r>
        <w:rPr/>
        <w:t>moisture</w:t>
      </w:r>
      <w:r>
        <w:rPr>
          <w:spacing w:val="5"/>
        </w:rPr>
        <w:t> </w:t>
      </w:r>
      <w:r>
        <w:rPr/>
        <w:t>content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5.3%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agreement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what</w:t>
      </w:r>
      <w:r>
        <w:rPr>
          <w:spacing w:val="6"/>
        </w:rPr>
        <w:t> </w:t>
      </w:r>
      <w:r>
        <w:rPr/>
        <w:t>obtained</w:t>
      </w:r>
      <w:r>
        <w:rPr>
          <w:spacing w:val="9"/>
        </w:rPr>
        <w:t> </w:t>
      </w:r>
      <w:r>
        <w:rPr/>
        <w:t>for</w:t>
      </w:r>
      <w:r>
        <w:rPr>
          <w:spacing w:val="4"/>
        </w:rPr>
        <w:t> </w:t>
      </w:r>
      <w:r>
        <w:rPr/>
        <w:t>other</w:t>
      </w:r>
      <w:r>
        <w:rPr>
          <w:spacing w:val="6"/>
        </w:rPr>
        <w:t> </w:t>
      </w:r>
      <w:r>
        <w:rPr/>
        <w:t>oilseeds.</w:t>
      </w:r>
    </w:p>
    <w:p>
      <w:pPr>
        <w:pStyle w:val="BodyText"/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 oil quality attributes in terms of relative density, free fatty acid and colour</w:t>
      </w:r>
      <w:r>
        <w:rPr>
          <w:spacing w:val="-57"/>
        </w:rPr>
        <w:t> </w:t>
      </w:r>
      <w:r>
        <w:rPr/>
        <w:t>varied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0.915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0.922,</w:t>
      </w:r>
      <w:r>
        <w:rPr>
          <w:spacing w:val="1"/>
        </w:rPr>
        <w:t> </w:t>
      </w:r>
      <w:r>
        <w:rPr/>
        <w:t>0.98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1.01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pale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golden</w:t>
      </w:r>
      <w:r>
        <w:rPr>
          <w:spacing w:val="60"/>
        </w:rPr>
        <w:t> </w:t>
      </w:r>
      <w:r>
        <w:rPr/>
        <w:t>yellow</w:t>
      </w:r>
      <w:r>
        <w:rPr>
          <w:spacing w:val="1"/>
        </w:rPr>
        <w:t> </w:t>
      </w:r>
      <w:r>
        <w:rPr/>
        <w:t>respectively while the respective moisture and protein contents of the expressed cake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in the</w:t>
      </w:r>
      <w:r>
        <w:rPr>
          <w:spacing w:val="1"/>
        </w:rPr>
        <w:t> </w:t>
      </w:r>
      <w:r>
        <w:rPr/>
        <w:t>range</w:t>
      </w:r>
      <w:r>
        <w:rPr>
          <w:spacing w:val="-1"/>
        </w:rPr>
        <w:t> </w:t>
      </w:r>
      <w:r>
        <w:rPr/>
        <w:t>3.3 to 6.7%</w:t>
      </w:r>
      <w:r>
        <w:rPr>
          <w:spacing w:val="-1"/>
        </w:rPr>
        <w:t> </w:t>
      </w:r>
      <w:r>
        <w:rPr/>
        <w:t>and 31.68 to 33.98%.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6" w:firstLine="0"/>
        <w:jc w:val="center"/>
      </w:pPr>
      <w:bookmarkStart w:name="_TOC_250038" w:id="1"/>
      <w:bookmarkEnd w:id="1"/>
      <w:r>
        <w:rPr/>
        <w:t>CERTIFICATION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T.M.A.</w:t>
      </w:r>
      <w:r>
        <w:rPr>
          <w:spacing w:val="1"/>
        </w:rPr>
        <w:t> </w:t>
      </w:r>
      <w:r>
        <w:rPr/>
        <w:t>Olayanju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before="1"/>
        <w:ind w:left="2889"/>
      </w:pPr>
      <w:r>
        <w:rPr/>
        <w:t>………………………………………………………….</w:t>
      </w:r>
    </w:p>
    <w:p>
      <w:pPr>
        <w:pStyle w:val="BodyText"/>
        <w:ind w:left="71"/>
        <w:jc w:val="center"/>
      </w:pPr>
      <w:r>
        <w:rPr/>
        <w:t>Supervisor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861"/>
      </w:pPr>
      <w:r>
        <w:rPr/>
        <w:t>The</w:t>
      </w:r>
      <w:r>
        <w:rPr>
          <w:spacing w:val="-4"/>
        </w:rPr>
        <w:t> </w:t>
      </w:r>
      <w:r>
        <w:rPr/>
        <w:t>Rev’d</w:t>
      </w:r>
      <w:r>
        <w:rPr>
          <w:spacing w:val="-1"/>
        </w:rPr>
        <w:t> </w:t>
      </w:r>
      <w:r>
        <w:rPr/>
        <w:t>Prof.</w:t>
      </w:r>
      <w:r>
        <w:rPr>
          <w:spacing w:val="-2"/>
        </w:rPr>
        <w:t> </w:t>
      </w:r>
      <w:r>
        <w:rPr/>
        <w:t>E. Babájídé Lucas FNSE,</w:t>
      </w:r>
      <w:r>
        <w:rPr>
          <w:spacing w:val="-1"/>
        </w:rPr>
        <w:t> </w:t>
      </w:r>
      <w:r>
        <w:rPr/>
        <w:t>Dip.</w:t>
      </w:r>
      <w:r>
        <w:rPr>
          <w:spacing w:val="-2"/>
        </w:rPr>
        <w:t> </w:t>
      </w:r>
      <w:r>
        <w:rPr/>
        <w:t>Th.</w:t>
      </w:r>
    </w:p>
    <w:p>
      <w:pPr>
        <w:pStyle w:val="BodyText"/>
      </w:pPr>
    </w:p>
    <w:p>
      <w:pPr>
        <w:pStyle w:val="BodyText"/>
        <w:spacing w:line="480" w:lineRule="auto"/>
        <w:ind w:left="2861" w:right="1660"/>
      </w:pPr>
      <w:r>
        <w:rPr/>
        <w:t>Retired</w:t>
      </w:r>
      <w:r>
        <w:rPr>
          <w:spacing w:val="-3"/>
        </w:rPr>
        <w:t> </w:t>
      </w:r>
      <w:r>
        <w:rPr/>
        <w:t>Professor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Engineering,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</w:p>
    <w:p>
      <w:pPr>
        <w:pStyle w:val="BodyText"/>
        <w:spacing w:before="1"/>
        <w:ind w:left="2861"/>
      </w:pPr>
      <w:r>
        <w:rPr/>
        <w:t>Nigeria.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1" w:firstLine="0"/>
        <w:jc w:val="center"/>
      </w:pPr>
      <w:bookmarkStart w:name="_TOC_250037" w:id="2"/>
      <w:bookmarkEnd w:id="2"/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 w:firstLine="720"/>
      </w:pP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Martina</w:t>
      </w:r>
      <w:r>
        <w:rPr>
          <w:spacing w:val="1"/>
        </w:rPr>
        <w:t> </w:t>
      </w:r>
      <w:r>
        <w:rPr/>
        <w:t>Onyemechi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 children,</w:t>
      </w:r>
      <w:r>
        <w:rPr>
          <w:spacing w:val="-57"/>
        </w:rPr>
        <w:t> </w:t>
      </w:r>
      <w:r>
        <w:rPr/>
        <w:t>Ayòmídé,</w:t>
      </w:r>
      <w:r>
        <w:rPr>
          <w:spacing w:val="-1"/>
        </w:rPr>
        <w:t> </w:t>
      </w:r>
      <w:r>
        <w:rPr/>
        <w:t>Ayòmíkún and</w:t>
      </w:r>
      <w:r>
        <w:rPr>
          <w:spacing w:val="1"/>
        </w:rPr>
        <w:t> </w:t>
      </w:r>
      <w:r>
        <w:rPr/>
        <w:t>Tòmíwá</w:t>
      </w:r>
      <w:r>
        <w:rPr>
          <w:spacing w:val="-1"/>
        </w:rPr>
        <w:t> </w:t>
      </w:r>
      <w:r>
        <w:rPr/>
        <w:t>Oláyanjú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love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understanding.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9" w:firstLine="0"/>
        <w:jc w:val="center"/>
      </w:pPr>
      <w:bookmarkStart w:name="_TOC_250036" w:id="3"/>
      <w:bookmarkEnd w:id="3"/>
      <w:r>
        <w:rPr/>
        <w:t>ACKNOWLEDGEMENTS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I am most grateful to GOD, who by His grace, mercy and love brought this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to successful completion.</w:t>
      </w:r>
    </w:p>
    <w:p>
      <w:pPr>
        <w:pStyle w:val="BodyText"/>
        <w:spacing w:line="480" w:lineRule="auto"/>
        <w:ind w:left="1420" w:right="1075" w:firstLine="720"/>
        <w:jc w:val="both"/>
      </w:pPr>
      <w:r>
        <w:rPr/>
        <w:t>My indebtedness goes to my supervisor, the Rev’d Prof. E. Babájídé Lucas for</w:t>
      </w:r>
      <w:r>
        <w:rPr>
          <w:spacing w:val="-57"/>
        </w:rPr>
        <w:t> </w:t>
      </w:r>
      <w:r>
        <w:rPr/>
        <w:t>his guidance, advice and thorough supervision of this work.</w:t>
      </w:r>
      <w:r>
        <w:rPr>
          <w:spacing w:val="1"/>
        </w:rPr>
        <w:t> </w:t>
      </w:r>
      <w:r>
        <w:rPr/>
        <w:t>May God continue to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him in all his ways.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Department, Prof. J.C. Igbeka for his special interest, and meaningful contribution to</w:t>
      </w:r>
      <w:r>
        <w:rPr>
          <w:spacing w:val="1"/>
        </w:rPr>
        <w:t> </w:t>
      </w:r>
      <w:r>
        <w:rPr/>
        <w:t>this research work. I also want to thank all the members of staff of Agricultural</w:t>
      </w:r>
      <w:r>
        <w:rPr>
          <w:spacing w:val="1"/>
        </w:rPr>
        <w:t> </w:t>
      </w:r>
      <w:r>
        <w:rPr/>
        <w:t>Engineering Department, especially Engr. K. Ogedengbe, Drs. Y. Mijinyawa, E.A.</w:t>
      </w:r>
      <w:r>
        <w:rPr>
          <w:spacing w:val="1"/>
        </w:rPr>
        <w:t> </w:t>
      </w:r>
      <w:r>
        <w:rPr/>
        <w:t>Ajav,</w:t>
      </w:r>
      <w:r>
        <w:rPr>
          <w:spacing w:val="-1"/>
        </w:rPr>
        <w:t> </w:t>
      </w:r>
      <w:r>
        <w:rPr/>
        <w:t>A.O. Raji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Bro. Ademola</w:t>
      </w:r>
      <w:r>
        <w:rPr>
          <w:spacing w:val="-1"/>
        </w:rPr>
        <w:t> </w:t>
      </w:r>
      <w:r>
        <w:rPr/>
        <w:t>Adeleke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and support.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I appreciate the financial and moral supports offered by the Management of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Oshodi</w:t>
      </w:r>
      <w:r>
        <w:rPr>
          <w:spacing w:val="1"/>
        </w:rPr>
        <w:t> </w:t>
      </w:r>
      <w:r>
        <w:rPr/>
        <w:t>(FIIRO)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 past and incumbent Directors; Prof. S. A. Odunfa and Dr. O. Olatunji and</w:t>
      </w:r>
      <w:r>
        <w:rPr>
          <w:spacing w:val="1"/>
        </w:rPr>
        <w:t> </w:t>
      </w:r>
      <w:r>
        <w:rPr/>
        <w:t>the supports received from Engr. A. A. Adeagbo, ADR (E) and Dr. F.A.O. Osinowo,</w:t>
      </w:r>
      <w:r>
        <w:rPr>
          <w:spacing w:val="1"/>
        </w:rPr>
        <w:t> </w:t>
      </w:r>
      <w:r>
        <w:rPr/>
        <w:t>ADR (CFT). My special thank goes to Mrs. Mojisola O. Oresanya, the CRO (CFT)</w:t>
      </w:r>
      <w:r>
        <w:rPr>
          <w:spacing w:val="1"/>
        </w:rPr>
        <w:t> </w:t>
      </w:r>
      <w:r>
        <w:rPr/>
        <w:t>FIIRO whom I worked closely with; for her provision of necessary information at the</w:t>
      </w:r>
      <w:r>
        <w:rPr>
          <w:spacing w:val="1"/>
        </w:rPr>
        <w:t> </w:t>
      </w:r>
      <w:r>
        <w:rPr/>
        <w:t>initial stage of the work and for her assistance in processing the beniseed samples into</w:t>
      </w:r>
      <w:r>
        <w:rPr>
          <w:spacing w:val="-57"/>
        </w:rPr>
        <w:t> </w:t>
      </w:r>
      <w:r>
        <w:rPr/>
        <w:t>dehulled</w:t>
      </w:r>
      <w:r>
        <w:rPr>
          <w:spacing w:val="-1"/>
        </w:rPr>
        <w:t> </w:t>
      </w:r>
      <w:r>
        <w:rPr/>
        <w:t>form.  God bless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line="480" w:lineRule="auto" w:before="1"/>
        <w:ind w:left="1420" w:right="1083" w:firstLine="720"/>
        <w:jc w:val="both"/>
      </w:pPr>
      <w:r>
        <w:rPr/>
        <w:t>My sincere appreciations go to Dr. S. M. Misari, the Director, National Cereal</w:t>
      </w:r>
      <w:r>
        <w:rPr>
          <w:spacing w:val="-57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Institute,</w:t>
      </w:r>
      <w:r>
        <w:rPr>
          <w:spacing w:val="36"/>
        </w:rPr>
        <w:t> </w:t>
      </w:r>
      <w:r>
        <w:rPr/>
        <w:t>(NCRI)</w:t>
      </w:r>
      <w:r>
        <w:rPr>
          <w:spacing w:val="37"/>
        </w:rPr>
        <w:t> </w:t>
      </w:r>
      <w:r>
        <w:rPr/>
        <w:t>Badeggi,</w:t>
      </w:r>
      <w:r>
        <w:rPr>
          <w:spacing w:val="36"/>
        </w:rPr>
        <w:t> </w:t>
      </w:r>
      <w:r>
        <w:rPr/>
        <w:t>Niger</w:t>
      </w:r>
      <w:r>
        <w:rPr>
          <w:spacing w:val="36"/>
        </w:rPr>
        <w:t> </w:t>
      </w:r>
      <w:r>
        <w:rPr/>
        <w:t>State;</w:t>
      </w:r>
      <w:r>
        <w:rPr>
          <w:spacing w:val="36"/>
        </w:rPr>
        <w:t> </w:t>
      </w:r>
      <w:r>
        <w:rPr/>
        <w:t>Drs.</w:t>
      </w:r>
      <w:r>
        <w:rPr>
          <w:spacing w:val="36"/>
        </w:rPr>
        <w:t> </w:t>
      </w:r>
      <w:r>
        <w:rPr/>
        <w:t>A.A.</w:t>
      </w:r>
      <w:r>
        <w:rPr>
          <w:spacing w:val="38"/>
        </w:rPr>
        <w:t> </w:t>
      </w:r>
      <w:r>
        <w:rPr/>
        <w:t>Idowu,</w:t>
      </w:r>
      <w:r>
        <w:rPr>
          <w:spacing w:val="37"/>
        </w:rPr>
        <w:t> </w:t>
      </w:r>
      <w:r>
        <w:rPr/>
        <w:t>G.</w:t>
      </w:r>
      <w:r>
        <w:rPr>
          <w:spacing w:val="37"/>
        </w:rPr>
        <w:t> </w:t>
      </w:r>
      <w:r>
        <w:rPr/>
        <w:t>A.</w:t>
      </w:r>
      <w:r>
        <w:rPr>
          <w:spacing w:val="38"/>
        </w:rPr>
        <w:t> </w:t>
      </w:r>
      <w:r>
        <w:rPr/>
        <w:t>Iwo,</w:t>
      </w:r>
      <w:r>
        <w:rPr>
          <w:spacing w:val="35"/>
        </w:rPr>
        <w:t> </w:t>
      </w:r>
      <w:r>
        <w:rPr/>
        <w:t>G.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8"/>
        <w:jc w:val="both"/>
      </w:pPr>
      <w:r>
        <w:rPr/>
        <w:t>Agidi,</w:t>
      </w:r>
      <w:r>
        <w:rPr>
          <w:spacing w:val="12"/>
        </w:rPr>
        <w:t> </w:t>
      </w:r>
      <w:r>
        <w:rPr/>
        <w:t>Mr.</w:t>
      </w:r>
      <w:r>
        <w:rPr>
          <w:spacing w:val="12"/>
        </w:rPr>
        <w:t> </w:t>
      </w:r>
      <w:r>
        <w:rPr/>
        <w:t>J.</w:t>
      </w:r>
      <w:r>
        <w:rPr>
          <w:spacing w:val="12"/>
        </w:rPr>
        <w:t> </w:t>
      </w:r>
      <w:r>
        <w:rPr/>
        <w:t>Anuonye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Bro.</w:t>
      </w:r>
      <w:r>
        <w:rPr>
          <w:spacing w:val="14"/>
        </w:rPr>
        <w:t> </w:t>
      </w:r>
      <w:r>
        <w:rPr/>
        <w:t>Ifekodi,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their</w:t>
      </w:r>
      <w:r>
        <w:rPr>
          <w:spacing w:val="14"/>
        </w:rPr>
        <w:t> </w:t>
      </w:r>
      <w:r>
        <w:rPr/>
        <w:t>support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assistance.</w:t>
      </w:r>
      <w:r>
        <w:rPr>
          <w:spacing w:val="12"/>
        </w:rPr>
        <w:t> </w:t>
      </w:r>
      <w:r>
        <w:rPr/>
        <w:t>I</w:t>
      </w:r>
      <w:r>
        <w:rPr>
          <w:spacing w:val="10"/>
        </w:rPr>
        <w:t> </w:t>
      </w:r>
      <w:r>
        <w:rPr/>
        <w:t>also</w:t>
      </w:r>
      <w:r>
        <w:rPr>
          <w:spacing w:val="13"/>
        </w:rPr>
        <w:t> </w:t>
      </w:r>
      <w:r>
        <w:rPr/>
        <w:t>want</w:t>
      </w:r>
      <w:r>
        <w:rPr>
          <w:spacing w:val="-58"/>
        </w:rPr>
        <w:t> </w:t>
      </w:r>
      <w:r>
        <w:rPr/>
        <w:t>to thank Engrs. O. Ogunjinrin, A.K. Kamal, Y. Ademiluyi and C. Ozumba, all of the</w:t>
      </w:r>
      <w:r>
        <w:rPr>
          <w:spacing w:val="1"/>
        </w:rPr>
        <w:t> </w:t>
      </w:r>
      <w:r>
        <w:rPr/>
        <w:t>National Centre for Agricultural Mechanisation (NCAM) Ilorin, Kwara State for their</w:t>
      </w:r>
      <w:r>
        <w:rPr>
          <w:spacing w:val="-57"/>
        </w:rPr>
        <w:t> </w:t>
      </w:r>
      <w:r>
        <w:rPr/>
        <w:t>assistance during the experimental stage of the research work. I cannot but appreciate</w:t>
      </w:r>
      <w:r>
        <w:rPr>
          <w:spacing w:val="1"/>
        </w:rPr>
        <w:t> </w:t>
      </w:r>
      <w:r>
        <w:rPr/>
        <w:t>Mr. H. Crowbar of AfriAgric. Products Ltd., Apapa, Lagos; Chief Bankole of Nova</w:t>
      </w:r>
      <w:r>
        <w:rPr>
          <w:spacing w:val="1"/>
        </w:rPr>
        <w:t> </w:t>
      </w:r>
      <w:r>
        <w:rPr/>
        <w:t>Tech., Ibadan; and the entire members of staff, FIIRO Design Unit for their assistance</w:t>
      </w:r>
      <w:r>
        <w:rPr>
          <w:spacing w:val="-57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fabrication</w:t>
      </w:r>
      <w:r>
        <w:rPr>
          <w:spacing w:val="25"/>
        </w:rPr>
        <w:t> </w:t>
      </w:r>
      <w:r>
        <w:rPr/>
        <w:t>stage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25"/>
        </w:rPr>
        <w:t> </w:t>
      </w:r>
      <w:r>
        <w:rPr/>
        <w:t>work.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special</w:t>
      </w:r>
      <w:r>
        <w:rPr>
          <w:spacing w:val="25"/>
        </w:rPr>
        <w:t> </w:t>
      </w:r>
      <w:r>
        <w:rPr/>
        <w:t>assistance</w:t>
      </w:r>
      <w:r>
        <w:rPr>
          <w:spacing w:val="25"/>
        </w:rPr>
        <w:t> </w:t>
      </w:r>
      <w:r>
        <w:rPr/>
        <w:t>received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Drs.</w:t>
      </w:r>
    </w:p>
    <w:p>
      <w:pPr>
        <w:pStyle w:val="BodyText"/>
        <w:spacing w:line="480" w:lineRule="auto" w:before="1"/>
        <w:ind w:left="1420" w:right="1085"/>
        <w:jc w:val="both"/>
      </w:pPr>
      <w:r>
        <w:rPr/>
        <w:t>S.D. Kulkarni, R. K. Gupta and R. K. Varma of the Central Institute of Agricultural</w:t>
      </w:r>
      <w:r>
        <w:rPr>
          <w:spacing w:val="1"/>
        </w:rPr>
        <w:t> </w:t>
      </w:r>
      <w:r>
        <w:rPr/>
        <w:t>Engineering (CIAE) Bhopal, M.P, India, and Mr. V. K. Desai, Managing Director,</w:t>
      </w:r>
      <w:r>
        <w:rPr>
          <w:spacing w:val="1"/>
        </w:rPr>
        <w:t> </w:t>
      </w:r>
      <w:r>
        <w:rPr/>
        <w:t>Tiny</w:t>
      </w:r>
      <w:r>
        <w:rPr>
          <w:spacing w:val="-5"/>
        </w:rPr>
        <w:t> </w:t>
      </w:r>
      <w:r>
        <w:rPr/>
        <w:t>Tech, Rajkot,</w:t>
      </w:r>
      <w:r>
        <w:rPr>
          <w:spacing w:val="2"/>
        </w:rPr>
        <w:t> </w:t>
      </w:r>
      <w:r>
        <w:rPr/>
        <w:t>India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stay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them, is highly</w:t>
      </w:r>
      <w:r>
        <w:rPr>
          <w:spacing w:val="-4"/>
        </w:rPr>
        <w:t> </w:t>
      </w:r>
      <w:r>
        <w:rPr/>
        <w:t>appreciated.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I acknowledged the role played by my friends and colleagues, especially,</w:t>
      </w:r>
      <w:r>
        <w:rPr>
          <w:spacing w:val="1"/>
        </w:rPr>
        <w:t> </w:t>
      </w:r>
      <w:r>
        <w:rPr/>
        <w:t>Messrs. W.B. Asiru, J. A. V. Famurewa, O.O. Awoliyi, O. Aremu, O. M.Yusuff, R.</w:t>
      </w:r>
      <w:r>
        <w:rPr>
          <w:spacing w:val="1"/>
        </w:rPr>
        <w:t> </w:t>
      </w:r>
      <w:r>
        <w:rPr/>
        <w:t>Akinoso, A. Olapade, T. Ajayi, A. Ademuyiwa and N. O. Adekunle.</w:t>
      </w:r>
      <w:r>
        <w:rPr>
          <w:spacing w:val="1"/>
        </w:rPr>
        <w:t> </w:t>
      </w:r>
      <w:r>
        <w:rPr/>
        <w:t>You have 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supportive.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faith;</w:t>
      </w:r>
      <w:r>
        <w:rPr>
          <w:spacing w:val="1"/>
        </w:rPr>
        <w:t> </w:t>
      </w:r>
      <w:r>
        <w:rPr/>
        <w:t>Vine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Charistmatic</w:t>
      </w:r>
      <w:r>
        <w:rPr>
          <w:spacing w:val="1"/>
        </w:rPr>
        <w:t> </w:t>
      </w:r>
      <w:r>
        <w:rPr/>
        <w:t>Church,</w:t>
      </w:r>
      <w:r>
        <w:rPr>
          <w:spacing w:val="1"/>
        </w:rPr>
        <w:t> </w:t>
      </w:r>
      <w:r>
        <w:rPr/>
        <w:t>Mokola,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Fountain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Church,</w:t>
      </w:r>
      <w:r>
        <w:rPr>
          <w:spacing w:val="1"/>
        </w:rPr>
        <w:t> </w:t>
      </w:r>
      <w:r>
        <w:rPr/>
        <w:t>Ilupeju,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Agape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Assembly, Ejigbo, Lagos for their prayers, I say a big Thank You. The secretariat</w:t>
      </w:r>
      <w:r>
        <w:rPr>
          <w:spacing w:val="1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of Mrs.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I.</w:t>
      </w:r>
      <w:r>
        <w:rPr>
          <w:spacing w:val="2"/>
        </w:rPr>
        <w:t> </w:t>
      </w:r>
      <w:r>
        <w:rPr/>
        <w:t>Badmos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highly</w:t>
      </w:r>
      <w:r>
        <w:rPr>
          <w:spacing w:val="-3"/>
        </w:rPr>
        <w:t> </w:t>
      </w:r>
      <w:r>
        <w:rPr/>
        <w:t>appreciated.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DARLING WIFE, without you beside me, I wonder what would have become of this</w:t>
      </w:r>
      <w:r>
        <w:rPr>
          <w:spacing w:val="1"/>
        </w:rPr>
        <w:t> </w:t>
      </w:r>
      <w:r>
        <w:rPr/>
        <w:t>golden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life.</w:t>
      </w:r>
      <w:r>
        <w:rPr>
          <w:spacing w:val="59"/>
        </w:rPr>
        <w:t> </w:t>
      </w:r>
      <w:r>
        <w:rPr/>
        <w:t>Thanks</w:t>
      </w:r>
      <w:r>
        <w:rPr>
          <w:spacing w:val="-1"/>
        </w:rPr>
        <w:t> </w:t>
      </w:r>
      <w:r>
        <w:rPr/>
        <w:t>for being</w:t>
      </w:r>
      <w:r>
        <w:rPr>
          <w:spacing w:val="-4"/>
        </w:rPr>
        <w:t> </w:t>
      </w:r>
      <w:r>
        <w:rPr/>
        <w:t>there, all 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God bless</w:t>
      </w:r>
      <w:r>
        <w:rPr>
          <w:spacing w:val="1"/>
        </w:rPr>
        <w:t> </w:t>
      </w:r>
      <w:r>
        <w:rPr/>
        <w:t>you.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3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1086" w:right="592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spacing w:after="0"/>
        <w:jc w:val="right"/>
        <w:rPr>
          <w:sz w:val="24"/>
        </w:rPr>
        <w:sectPr>
          <w:pgSz w:w="12240" w:h="14400"/>
          <w:pgMar w:header="730" w:footer="0" w:top="980" w:bottom="2194" w:left="146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81" w:val="right" w:leader="none"/>
            </w:tabs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1</w:t>
          </w:r>
        </w:p>
        <w:p>
          <w:pPr>
            <w:pStyle w:val="TOC2"/>
            <w:tabs>
              <w:tab w:pos="10181" w:val="right" w:leader="none"/>
            </w:tabs>
          </w:pPr>
          <w:r>
            <w:rPr/>
            <w:t>ABSTRACT</w:t>
            <w:tab/>
            <w:t>2</w:t>
          </w:r>
        </w:p>
        <w:p>
          <w:pPr>
            <w:pStyle w:val="TOC2"/>
            <w:tabs>
              <w:tab w:pos="10181" w:val="right" w:leader="none"/>
            </w:tabs>
          </w:pPr>
          <w:hyperlink w:history="true" w:anchor="_TOC_250038">
            <w:r>
              <w:rPr/>
              <w:t>CERTIFICATION</w:t>
              <w:tab/>
              <w:t>5</w:t>
            </w:r>
          </w:hyperlink>
        </w:p>
        <w:p>
          <w:pPr>
            <w:pStyle w:val="TOC2"/>
            <w:tabs>
              <w:tab w:pos="10181" w:val="right" w:leader="none"/>
            </w:tabs>
            <w:spacing w:before="277"/>
          </w:pPr>
          <w:hyperlink w:history="true" w:anchor="_TOC_250037">
            <w:r>
              <w:rPr/>
              <w:t>DEDICATION</w:t>
              <w:tab/>
              <w:t>6</w:t>
            </w:r>
          </w:hyperlink>
        </w:p>
        <w:p>
          <w:pPr>
            <w:pStyle w:val="TOC2"/>
            <w:tabs>
              <w:tab w:pos="10181" w:val="right" w:leader="none"/>
            </w:tabs>
          </w:pPr>
          <w:hyperlink w:history="true" w:anchor="_TOC_250036">
            <w:r>
              <w:rPr/>
              <w:t>ACKNOWLEDGEMENTS</w:t>
              <w:tab/>
              <w:t>7</w:t>
            </w:r>
          </w:hyperlink>
        </w:p>
        <w:p>
          <w:pPr>
            <w:pStyle w:val="TOC2"/>
            <w:tabs>
              <w:tab w:pos="10181" w:val="right" w:leader="none"/>
            </w:tabs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CONTENTS</w:t>
            <w:tab/>
            <w:t>9</w:t>
          </w:r>
        </w:p>
        <w:p>
          <w:pPr>
            <w:pStyle w:val="TOC2"/>
            <w:tabs>
              <w:tab w:pos="10121" w:val="right" w:leader="none"/>
            </w:tabs>
          </w:pPr>
          <w:hyperlink w:history="true" w:anchor="_TOC_25003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13</w:t>
            </w:r>
          </w:hyperlink>
        </w:p>
        <w:p>
          <w:pPr>
            <w:pStyle w:val="TOC2"/>
            <w:tabs>
              <w:tab w:pos="10121" w:val="right" w:leader="none"/>
            </w:tabs>
          </w:pPr>
          <w:hyperlink w:history="true" w:anchor="_TOC_25003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17</w:t>
            </w:r>
          </w:hyperlink>
        </w:p>
        <w:p>
          <w:pPr>
            <w:pStyle w:val="TOC2"/>
            <w:tabs>
              <w:tab w:pos="10121" w:val="right" w:leader="none"/>
            </w:tabs>
          </w:pPr>
          <w:hyperlink w:history="true" w:anchor="_TOC_25003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PLATES</w:t>
              <w:tab/>
              <w:t>20</w:t>
            </w:r>
          </w:hyperlink>
        </w:p>
        <w:p>
          <w:pPr>
            <w:pStyle w:val="TOC2"/>
            <w:tabs>
              <w:tab w:pos="10121" w:val="right" w:leader="none"/>
            </w:tabs>
          </w:pPr>
          <w:hyperlink w:history="true" w:anchor="_TOC_25003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SYMBOLS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ABBREVIATIONS</w:t>
              <w:tab/>
              <w:t>21</w:t>
            </w:r>
          </w:hyperlink>
        </w:p>
        <w:p>
          <w:pPr>
            <w:pStyle w:val="TOC2"/>
          </w:pPr>
          <w:hyperlink w:history="true" w:anchor="_TOC_25003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140" w:val="left" w:leader="none"/>
              <w:tab w:pos="2141" w:val="left" w:leader="none"/>
              <w:tab w:pos="10121" w:val="right" w:leader="none"/>
            </w:tabs>
            <w:spacing w:line="240" w:lineRule="auto" w:before="276" w:after="0"/>
            <w:ind w:left="2140" w:right="0" w:hanging="721"/>
            <w:jc w:val="left"/>
          </w:pPr>
          <w:hyperlink w:history="true" w:anchor="_TOC_250030">
            <w:r>
              <w:rPr/>
              <w:t>INTRODUCTION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860" w:val="left" w:leader="none"/>
              <w:tab w:pos="2861" w:val="left" w:leader="none"/>
              <w:tab w:pos="10121" w:val="right" w:leader="none"/>
            </w:tabs>
            <w:spacing w:line="240" w:lineRule="auto" w:before="277" w:after="0"/>
            <w:ind w:left="2861" w:right="0" w:hanging="721"/>
            <w:jc w:val="left"/>
          </w:pPr>
          <w:hyperlink w:history="true" w:anchor="_TOC_250029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Information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860" w:val="left" w:leader="none"/>
              <w:tab w:pos="2861" w:val="left" w:leader="none"/>
              <w:tab w:pos="10121" w:val="righ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28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 Work</w:t>
              <w:tab/>
              <w:t>23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860" w:val="left" w:leader="none"/>
              <w:tab w:pos="2861" w:val="left" w:leader="none"/>
              <w:tab w:pos="10121" w:val="righ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27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  <w:t>24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860" w:val="left" w:leader="none"/>
              <w:tab w:pos="2861" w:val="left" w:leader="none"/>
              <w:tab w:pos="10121" w:val="right" w:leader="none"/>
            </w:tabs>
            <w:spacing w:line="240" w:lineRule="auto" w:before="276" w:after="240"/>
            <w:ind w:left="2861" w:right="0" w:hanging="721"/>
            <w:jc w:val="left"/>
          </w:pPr>
          <w:hyperlink w:history="true" w:anchor="_TOC_250026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Work</w:t>
              <w:tab/>
              <w:t>25</w:t>
            </w:r>
          </w:hyperlink>
        </w:p>
        <w:p>
          <w:pPr>
            <w:pStyle w:val="TOC2"/>
            <w:spacing w:before="458"/>
          </w:pPr>
          <w:hyperlink w:history="true" w:anchor="_TOC_25002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202" w:val="left" w:leader="none"/>
              <w:tab w:pos="2203" w:val="left" w:leader="none"/>
              <w:tab w:pos="9281" w:val="left" w:leader="none"/>
            </w:tabs>
            <w:spacing w:line="240" w:lineRule="auto" w:before="276" w:after="0"/>
            <w:ind w:left="2202" w:right="0" w:hanging="783"/>
            <w:jc w:val="left"/>
          </w:pPr>
          <w:hyperlink w:history="true" w:anchor="_TOC_250024"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REVIEW</w:t>
              <w:tab/>
              <w:t>26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23">
            <w:r>
              <w:rPr/>
              <w:t>Historical</w:t>
            </w:r>
            <w:r>
              <w:rPr>
                <w:spacing w:val="-2"/>
              </w:rPr>
              <w:t> </w:t>
            </w:r>
            <w:r>
              <w:rPr/>
              <w:t>Background</w:t>
              <w:tab/>
              <w:t>26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22">
            <w:r>
              <w:rPr/>
              <w:t>Beniseed</w:t>
            </w:r>
            <w:r>
              <w:rPr>
                <w:spacing w:val="-2"/>
              </w:rPr>
              <w:t> </w:t>
            </w:r>
            <w:r>
              <w:rPr/>
              <w:t>Cultural</w:t>
            </w:r>
            <w:r>
              <w:rPr>
                <w:spacing w:val="-1"/>
              </w:rPr>
              <w:t> </w:t>
            </w:r>
            <w:r>
              <w:rPr/>
              <w:t>Practices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Management</w:t>
              <w:tab/>
              <w:t>30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21">
            <w:r>
              <w:rPr/>
              <w:t>Beniseed</w:t>
            </w:r>
            <w:r>
              <w:rPr>
                <w:spacing w:val="-2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Nutritional</w:t>
            </w:r>
            <w:r>
              <w:rPr>
                <w:spacing w:val="-1"/>
              </w:rPr>
              <w:t> </w:t>
            </w:r>
            <w:r>
              <w:rPr/>
              <w:t>Composition</w:t>
              <w:tab/>
              <w:t>36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7" w:after="0"/>
            <w:ind w:left="2861" w:right="0" w:hanging="721"/>
            <w:jc w:val="left"/>
          </w:pPr>
          <w:hyperlink w:history="true" w:anchor="_TOC_250020">
            <w:r>
              <w:rPr/>
              <w:t>Beniseed</w:t>
            </w:r>
            <w:r>
              <w:rPr>
                <w:spacing w:val="-2"/>
              </w:rPr>
              <w:t> </w:t>
            </w:r>
            <w:r>
              <w:rPr/>
              <w:t>Products</w:t>
            </w:r>
            <w:r>
              <w:rPr>
                <w:spacing w:val="-2"/>
              </w:rPr>
              <w:t> </w:t>
            </w:r>
            <w:r>
              <w:rPr/>
              <w:t>Utilization</w:t>
              <w:tab/>
              <w:t>38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9">
            <w:r>
              <w:rPr/>
              <w:t>Physical</w:t>
            </w:r>
            <w:r>
              <w:rPr>
                <w:spacing w:val="-2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Agricultural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43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r>
            <w:rPr/>
            <w:t>Beniseed</w:t>
          </w:r>
          <w:r>
            <w:rPr>
              <w:spacing w:val="-1"/>
            </w:rPr>
            <w:t> </w:t>
          </w:r>
          <w:r>
            <w:rPr/>
            <w:t>Oil Expression Technology</w:t>
          </w:r>
          <w:r>
            <w:rPr>
              <w:spacing w:val="-6"/>
            </w:rPr>
            <w:t> </w:t>
          </w:r>
          <w:r>
            <w:rPr/>
            <w:t>and Equipment</w:t>
            <w:tab/>
            <w:t>49</w:t>
          </w:r>
        </w:p>
        <w:p>
          <w:pPr>
            <w:pStyle w:val="TOC3"/>
            <w:numPr>
              <w:ilvl w:val="1"/>
              <w:numId w:val="2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8">
            <w:r>
              <w:rPr/>
              <w:t>Factors Affecting</w:t>
            </w:r>
            <w:r>
              <w:rPr>
                <w:spacing w:val="-5"/>
              </w:rPr>
              <w:t> </w:t>
            </w:r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Expression</w:t>
            </w:r>
            <w:r>
              <w:rPr>
                <w:spacing w:val="-2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Oilseed</w:t>
              <w:tab/>
              <w:t>62</w:t>
            </w:r>
          </w:hyperlink>
        </w:p>
        <w:p>
          <w:pPr>
            <w:pStyle w:val="TOC2"/>
          </w:pPr>
          <w:hyperlink w:history="true" w:anchor="_TOC_25001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140" w:val="left" w:leader="none"/>
              <w:tab w:pos="2141" w:val="left" w:leader="none"/>
              <w:tab w:pos="9281" w:val="left" w:leader="none"/>
            </w:tabs>
            <w:spacing w:line="240" w:lineRule="auto" w:before="276" w:after="0"/>
            <w:ind w:left="2140" w:right="0" w:hanging="721"/>
            <w:jc w:val="left"/>
          </w:pPr>
          <w:hyperlink w:history="true" w:anchor="_TOC_250016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5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4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78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3">
            <w:r>
              <w:rPr/>
              <w:t>Material</w:t>
            </w:r>
            <w:r>
              <w:rPr>
                <w:spacing w:val="-2"/>
              </w:rPr>
              <w:t> </w:t>
            </w:r>
            <w:r>
              <w:rPr/>
              <w:t>Preparation</w:t>
              <w:tab/>
              <w:t>80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81" w:val="left" w:leader="none"/>
            </w:tabs>
            <w:spacing w:line="240" w:lineRule="auto" w:before="277" w:after="0"/>
            <w:ind w:left="2861" w:right="0" w:hanging="721"/>
            <w:jc w:val="left"/>
          </w:pPr>
          <w:hyperlink w:history="true" w:anchor="_TOC_250012">
            <w:r>
              <w:rPr/>
              <w:t>Experimental</w:t>
            </w:r>
            <w:r>
              <w:rPr>
                <w:spacing w:val="-2"/>
              </w:rPr>
              <w:t> </w:t>
            </w:r>
            <w:r>
              <w:rPr/>
              <w:t>Procedures</w:t>
              <w:tab/>
              <w:t>88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</w:tabs>
            <w:spacing w:line="240" w:lineRule="auto" w:before="276" w:after="0"/>
            <w:ind w:left="2861" w:right="0" w:hanging="721"/>
            <w:jc w:val="left"/>
          </w:pPr>
          <w:r>
            <w:rPr/>
            <w:t>Experimental</w:t>
          </w:r>
          <w:r>
            <w:rPr>
              <w:spacing w:val="-2"/>
            </w:rPr>
            <w:t> </w:t>
          </w:r>
          <w:r>
            <w:rPr/>
            <w:t>Design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Performance</w:t>
          </w:r>
          <w:r>
            <w:rPr>
              <w:spacing w:val="-3"/>
            </w:rPr>
            <w:t> </w:t>
          </w: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9281" w:val="left" w:leader="none"/>
            </w:tabs>
          </w:pPr>
          <w:r>
            <w:rPr/>
            <w:t>Fabricated</w:t>
          </w:r>
          <w:r>
            <w:rPr>
              <w:spacing w:val="-1"/>
            </w:rPr>
            <w:t> </w:t>
          </w:r>
          <w:r>
            <w:rPr/>
            <w:t>Beniseed</w:t>
          </w:r>
          <w:r>
            <w:rPr>
              <w:spacing w:val="-1"/>
            </w:rPr>
            <w:t> </w:t>
          </w:r>
          <w:r>
            <w:rPr/>
            <w:t>Oil</w:t>
          </w:r>
          <w:r>
            <w:rPr>
              <w:spacing w:val="-1"/>
            </w:rPr>
            <w:t> </w:t>
          </w:r>
          <w:r>
            <w:rPr/>
            <w:t>Expeller</w:t>
            <w:tab/>
            <w:t>93</w:t>
          </w:r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2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11">
            <w:r>
              <w:rPr/>
              <w:t>Standard</w:t>
            </w:r>
            <w:r>
              <w:rPr>
                <w:spacing w:val="-1"/>
              </w:rPr>
              <w:t> </w:t>
            </w:r>
            <w:r>
              <w:rPr/>
              <w:t>Tests for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101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2860" w:val="left" w:leader="none"/>
              <w:tab w:pos="2861" w:val="left" w:leader="none"/>
              <w:tab w:pos="9221" w:val="left" w:leader="none"/>
            </w:tabs>
            <w:spacing w:line="240" w:lineRule="auto" w:before="276" w:after="240"/>
            <w:ind w:left="2861" w:right="0" w:hanging="721"/>
            <w:jc w:val="left"/>
          </w:pPr>
          <w:hyperlink w:history="true" w:anchor="_TOC_250010">
            <w:r>
              <w:rPr/>
              <w:t>Statistical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104</w:t>
            </w:r>
          </w:hyperlink>
        </w:p>
        <w:p>
          <w:pPr>
            <w:pStyle w:val="TOC2"/>
            <w:spacing w:before="458"/>
          </w:pPr>
          <w:hyperlink w:history="true" w:anchor="_TOC_25000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140" w:val="left" w:leader="none"/>
              <w:tab w:pos="2141" w:val="left" w:leader="none"/>
              <w:tab w:pos="9341" w:val="left" w:leader="none"/>
            </w:tabs>
            <w:spacing w:line="240" w:lineRule="auto" w:before="276" w:after="0"/>
            <w:ind w:left="2140" w:right="0" w:hanging="721"/>
            <w:jc w:val="left"/>
          </w:pPr>
          <w:hyperlink w:history="true" w:anchor="_TOC_250008">
            <w:r>
              <w:rPr/>
              <w:t>RESULTS</w:t>
              <w:tab/>
              <w:t>106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7"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and Shape</w:t>
              <w:tab/>
              <w:t>106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6">
            <w:r>
              <w:rPr/>
              <w:t>Gravimetric</w:t>
            </w:r>
            <w:r>
              <w:rPr>
                <w:spacing w:val="-3"/>
              </w:rPr>
              <w:t> </w:t>
            </w:r>
            <w:r>
              <w:rPr/>
              <w:t>Properties</w:t>
              <w:tab/>
              <w:t>109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5">
            <w:r>
              <w:rPr/>
              <w:t>Coefficient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Friction</w:t>
              <w:tab/>
              <w:t>116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7" w:after="0"/>
            <w:ind w:left="2861" w:right="0" w:hanging="721"/>
            <w:jc w:val="left"/>
          </w:pPr>
          <w:hyperlink w:history="true" w:anchor="_TOC_250004">
            <w:r>
              <w:rPr/>
              <w:t>Mechanical</w:t>
            </w:r>
            <w:r>
              <w:rPr>
                <w:spacing w:val="-2"/>
              </w:rPr>
              <w:t> </w:t>
            </w:r>
            <w:r>
              <w:rPr/>
              <w:t>Behaviour</w:t>
            </w:r>
            <w:r>
              <w:rPr>
                <w:spacing w:val="-2"/>
              </w:rPr>
              <w:t> </w:t>
            </w:r>
            <w:r>
              <w:rPr/>
              <w:t>of Beniseed</w:t>
            </w:r>
            <w:r>
              <w:rPr>
                <w:spacing w:val="-2"/>
              </w:rPr>
              <w:t> </w:t>
            </w:r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Compression Loading</w:t>
              <w:tab/>
              <w:t>119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3">
            <w:r>
              <w:rPr/>
              <w:t>Existing</w:t>
            </w:r>
            <w:r>
              <w:rPr>
                <w:spacing w:val="-3"/>
              </w:rPr>
              <w:t> </w:t>
            </w:r>
            <w:r>
              <w:rPr/>
              <w:t>Oil Expellers</w:t>
              <w:tab/>
              <w:t>125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2">
            <w:r>
              <w:rPr/>
              <w:t>Machinery</w:t>
            </w:r>
            <w:r>
              <w:rPr>
                <w:spacing w:val="-6"/>
              </w:rPr>
              <w:t> </w:t>
            </w:r>
            <w:r>
              <w:rPr/>
              <w:t>Design Analyses</w:t>
              <w:tab/>
              <w:t>126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r>
            <w:rPr/>
            <w:t>Machinery</w:t>
          </w:r>
          <w:r>
            <w:rPr>
              <w:spacing w:val="55"/>
            </w:rPr>
            <w:t> </w:t>
          </w:r>
          <w:r>
            <w:rPr/>
            <w:t>Fabrication</w:t>
            <w:tab/>
            <w:t>149</w:t>
          </w:r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r>
            <w:rPr/>
            <w:t>Cost</w:t>
          </w:r>
          <w:r>
            <w:rPr>
              <w:spacing w:val="-1"/>
            </w:rPr>
            <w:t> </w:t>
          </w:r>
          <w:r>
            <w:rPr/>
            <w:t>Estimation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Oil Expression</w:t>
          </w:r>
          <w:r>
            <w:rPr>
              <w:spacing w:val="-1"/>
            </w:rPr>
            <w:t> </w:t>
          </w:r>
          <w:r>
            <w:rPr/>
            <w:t>Plant</w:t>
            <w:tab/>
            <w:t>158</w:t>
          </w:r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1">
            <w:r>
              <w:rPr/>
              <w:t>Technical</w:t>
            </w:r>
            <w:r>
              <w:rPr>
                <w:spacing w:val="3"/>
              </w:rPr>
              <w:t> </w:t>
            </w:r>
            <w:r>
              <w:rPr/>
              <w:t>Information</w:t>
            </w:r>
            <w:r>
              <w:rPr>
                <w:spacing w:val="-2"/>
              </w:rPr>
              <w:t> </w:t>
            </w:r>
            <w:r>
              <w:rPr/>
              <w:t>on the</w:t>
            </w:r>
            <w:r>
              <w:rPr>
                <w:spacing w:val="-1"/>
              </w:rPr>
              <w:t> </w:t>
            </w:r>
            <w:r>
              <w:rPr/>
              <w:t>Fabricated</w:t>
            </w:r>
            <w:r>
              <w:rPr>
                <w:spacing w:val="-2"/>
              </w:rPr>
              <w:t> </w:t>
            </w:r>
            <w:r>
              <w:rPr/>
              <w:t>Oil</w:t>
            </w:r>
            <w:r>
              <w:rPr>
                <w:spacing w:val="-1"/>
              </w:rPr>
              <w:t> </w:t>
            </w:r>
            <w:r>
              <w:rPr/>
              <w:t>Processing</w:t>
            </w:r>
            <w:r>
              <w:rPr>
                <w:spacing w:val="-5"/>
              </w:rPr>
              <w:t> </w:t>
            </w:r>
            <w:r>
              <w:rPr/>
              <w:t>Plant</w:t>
              <w:tab/>
              <w:t>162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860" w:val="left" w:leader="none"/>
              <w:tab w:pos="2861" w:val="left" w:leader="none"/>
              <w:tab w:pos="9341" w:val="left" w:leader="none"/>
            </w:tabs>
            <w:spacing w:line="240" w:lineRule="auto" w:before="276" w:after="0"/>
            <w:ind w:left="2861" w:right="0" w:hanging="721"/>
            <w:jc w:val="left"/>
          </w:pPr>
          <w:hyperlink w:history="true" w:anchor="_TOC_250000">
            <w:r>
              <w:rPr/>
              <w:t>Machine</w:t>
            </w:r>
            <w:r>
              <w:rPr>
                <w:spacing w:val="-2"/>
              </w:rPr>
              <w:t> </w:t>
            </w:r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Tests</w:t>
              <w:tab/>
              <w:t>165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4400"/>
          <w:pgMar w:top="981" w:bottom="2194" w:left="1460" w:right="0"/>
        </w:sectPr>
      </w:pPr>
    </w:p>
    <w:p>
      <w:pPr>
        <w:pStyle w:val="BodyText"/>
        <w:spacing w:before="276"/>
        <w:ind w:left="142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866"/>
        <w:gridCol w:w="2284"/>
        <w:gridCol w:w="510"/>
      </w:tblGrid>
      <w:tr>
        <w:trPr>
          <w:trHeight w:val="265" w:hRule="atLeast"/>
        </w:trPr>
        <w:tc>
          <w:tcPr>
            <w:tcW w:w="72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4866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DISCUSSIONS</w:t>
            </w: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24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695" w:hRule="atLeast"/>
        </w:trPr>
        <w:tc>
          <w:tcPr>
            <w:tcW w:w="558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490" w:val="left" w:leader="none"/>
              </w:tabs>
              <w:ind w:left="770"/>
              <w:rPr>
                <w:sz w:val="24"/>
              </w:rPr>
            </w:pPr>
            <w:r>
              <w:rPr>
                <w:sz w:val="24"/>
              </w:rPr>
              <w:t>5.1</w:t>
              <w:tab/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Shape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552" w:hRule="atLeast"/>
        </w:trPr>
        <w:tc>
          <w:tcPr>
            <w:tcW w:w="5586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5.2</w:t>
              <w:tab/>
              <w:t>Gravimetric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>
        <w:trPr>
          <w:trHeight w:val="552" w:hRule="atLeast"/>
        </w:trPr>
        <w:tc>
          <w:tcPr>
            <w:tcW w:w="5586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5.3</w:t>
              <w:tab/>
              <w:t>Coefficient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>
        <w:trPr>
          <w:trHeight w:val="551" w:hRule="atLeast"/>
        </w:trPr>
        <w:tc>
          <w:tcPr>
            <w:tcW w:w="5586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5.4</w:t>
              <w:tab/>
              <w:t>Mechanical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Beniseed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</w:tc>
        <w:tc>
          <w:tcPr>
            <w:tcW w:w="2284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Compression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Loading</w:t>
            </w:r>
          </w:p>
        </w:tc>
        <w:tc>
          <w:tcPr>
            <w:tcW w:w="51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552" w:hRule="atLeast"/>
        </w:trPr>
        <w:tc>
          <w:tcPr>
            <w:tcW w:w="5586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5.5</w:t>
              <w:tab/>
              <w:t>Existing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 Expellers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409" w:hRule="atLeast"/>
        </w:trPr>
        <w:tc>
          <w:tcPr>
            <w:tcW w:w="5586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line="256" w:lineRule="exact" w:before="133"/>
              <w:ind w:left="770"/>
              <w:rPr>
                <w:sz w:val="24"/>
              </w:rPr>
            </w:pPr>
            <w:r>
              <w:rPr>
                <w:sz w:val="24"/>
              </w:rPr>
              <w:t>5.6</w:t>
              <w:tab/>
              <w:t>Machine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line="256" w:lineRule="exact"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2240" w:h="14400"/>
          <w:pgMar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420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ListParagraph"/>
        <w:numPr>
          <w:ilvl w:val="1"/>
          <w:numId w:val="5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CONLUSIONS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RECOMMENDATIONS</w:t>
        <w:tab/>
        <w:t>196</w:t>
      </w:r>
    </w:p>
    <w:p>
      <w:pPr>
        <w:pStyle w:val="ListParagraph"/>
        <w:numPr>
          <w:ilvl w:val="1"/>
          <w:numId w:val="5"/>
        </w:numPr>
        <w:tabs>
          <w:tab w:pos="2860" w:val="left" w:leader="none"/>
          <w:tab w:pos="2861" w:val="left" w:leader="none"/>
          <w:tab w:pos="9341" w:val="left" w:leader="none"/>
        </w:tabs>
        <w:spacing w:line="240" w:lineRule="auto" w:before="276" w:after="0"/>
        <w:ind w:left="2861" w:right="0" w:hanging="721"/>
        <w:jc w:val="left"/>
        <w:rPr>
          <w:sz w:val="24"/>
        </w:rPr>
      </w:pPr>
      <w:r>
        <w:rPr>
          <w:sz w:val="24"/>
        </w:rPr>
        <w:t>Conclusions</w:t>
        <w:tab/>
        <w:t>196</w:t>
      </w:r>
    </w:p>
    <w:p>
      <w:pPr>
        <w:pStyle w:val="ListParagraph"/>
        <w:numPr>
          <w:ilvl w:val="1"/>
          <w:numId w:val="5"/>
        </w:numPr>
        <w:tabs>
          <w:tab w:pos="2860" w:val="left" w:leader="none"/>
          <w:tab w:pos="2861" w:val="left" w:leader="none"/>
          <w:tab w:pos="9341" w:val="left" w:leader="none"/>
        </w:tabs>
        <w:spacing w:line="240" w:lineRule="auto" w:before="276" w:after="0"/>
        <w:ind w:left="2861" w:right="0" w:hanging="721"/>
        <w:jc w:val="left"/>
        <w:rPr>
          <w:sz w:val="24"/>
        </w:rPr>
      </w:pPr>
      <w:r>
        <w:rPr>
          <w:sz w:val="24"/>
        </w:rPr>
        <w:t>Recommendations</w:t>
        <w:tab/>
        <w:t>198</w:t>
      </w:r>
    </w:p>
    <w:p>
      <w:pPr>
        <w:pStyle w:val="BodyText"/>
        <w:tabs>
          <w:tab w:pos="9341" w:val="left" w:leader="none"/>
        </w:tabs>
        <w:spacing w:before="276"/>
        <w:ind w:left="1420"/>
      </w:pPr>
      <w:r>
        <w:rPr/>
        <w:t>REFERENCES</w:t>
        <w:tab/>
        <w:t>199</w:t>
      </w:r>
    </w:p>
    <w:p>
      <w:pPr>
        <w:pStyle w:val="BodyText"/>
        <w:tabs>
          <w:tab w:pos="9341" w:val="left" w:leader="none"/>
        </w:tabs>
        <w:spacing w:before="277"/>
        <w:ind w:left="1420"/>
      </w:pPr>
      <w:r>
        <w:rPr/>
        <w:t>APPENDICES</w:t>
        <w:tab/>
        <w:t>211</w:t>
      </w:r>
    </w:p>
    <w:p>
      <w:pPr>
        <w:pStyle w:val="BodyText"/>
        <w:tabs>
          <w:tab w:pos="2140" w:val="left" w:leader="none"/>
          <w:tab w:pos="9341" w:val="left" w:leader="none"/>
        </w:tabs>
        <w:spacing w:before="276"/>
        <w:ind w:left="1420"/>
      </w:pPr>
      <w:r>
        <w:rPr/>
        <w:t>1.0</w:t>
        <w:tab/>
        <w:t>Some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Beniseed Accessions</w:t>
        <w:tab/>
        <w:t>211</w:t>
      </w:r>
    </w:p>
    <w:p>
      <w:pPr>
        <w:pStyle w:val="BodyText"/>
        <w:tabs>
          <w:tab w:pos="2140" w:val="left" w:leader="none"/>
          <w:tab w:pos="9341" w:val="left" w:leader="none"/>
        </w:tabs>
        <w:spacing w:line="480" w:lineRule="auto" w:before="276"/>
        <w:ind w:left="2140" w:right="1077" w:hanging="720"/>
      </w:pPr>
      <w:r>
        <w:rPr/>
        <w:t>2.0</w:t>
        <w:tab/>
        <w:t>Mechanical Behaviour of Beniseed under Compession Loading Using</w:t>
      </w:r>
      <w:r>
        <w:rPr>
          <w:spacing w:val="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Machine</w:t>
      </w:r>
      <w:r>
        <w:rPr>
          <w:spacing w:val="-2"/>
        </w:rPr>
        <w:t> </w:t>
      </w:r>
      <w:r>
        <w:rPr/>
        <w:t>(UTM M350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5KN</w:t>
      </w:r>
      <w:r>
        <w:rPr>
          <w:spacing w:val="-1"/>
        </w:rPr>
        <w:t> </w:t>
      </w:r>
      <w:r>
        <w:rPr/>
        <w:t>AX RANGE)</w:t>
        <w:tab/>
      </w:r>
      <w:r>
        <w:rPr>
          <w:spacing w:val="-2"/>
        </w:rPr>
        <w:t>226</w:t>
      </w:r>
    </w:p>
    <w:p>
      <w:pPr>
        <w:pStyle w:val="BodyText"/>
        <w:tabs>
          <w:tab w:pos="2140" w:val="left" w:leader="none"/>
          <w:tab w:pos="9341" w:val="left" w:leader="none"/>
        </w:tabs>
        <w:ind w:left="1420"/>
      </w:pPr>
      <w:r>
        <w:rPr/>
        <w:t>3.0</w:t>
        <w:tab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Fabrication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Expellers</w:t>
        <w:tab/>
        <w:t>235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4.0</w:t>
        <w:tab/>
        <w:t>Mechanical</w:t>
      </w:r>
      <w:r>
        <w:rPr>
          <w:spacing w:val="-2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Beniseed</w:t>
      </w:r>
    </w:p>
    <w:p>
      <w:pPr>
        <w:pStyle w:val="BodyText"/>
        <w:tabs>
          <w:tab w:pos="9341" w:val="left" w:leader="none"/>
        </w:tabs>
        <w:spacing w:before="276"/>
        <w:ind w:left="2140"/>
      </w:pP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Fabricated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Expeller</w:t>
        <w:tab/>
        <w:t>237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5.0</w:t>
        <w:tab/>
        <w:t>Isometric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Orthographic</w:t>
      </w:r>
      <w:r>
        <w:rPr>
          <w:spacing w:val="-1"/>
        </w:rPr>
        <w:t> </w:t>
      </w:r>
      <w:r>
        <w:rPr/>
        <w:t>Projections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Fabricated</w:t>
      </w:r>
    </w:p>
    <w:p>
      <w:pPr>
        <w:pStyle w:val="BodyText"/>
        <w:tabs>
          <w:tab w:pos="9341" w:val="left" w:leader="none"/>
        </w:tabs>
        <w:spacing w:before="277"/>
        <w:ind w:left="2140"/>
      </w:pPr>
      <w:r>
        <w:rPr/>
        <w:t>Oil</w:t>
      </w:r>
      <w:r>
        <w:rPr>
          <w:spacing w:val="-1"/>
        </w:rPr>
        <w:t> </w:t>
      </w:r>
      <w:r>
        <w:rPr/>
        <w:t>Expression Plant</w:t>
        <w:tab/>
        <w:t>242</w:t>
      </w:r>
    </w:p>
    <w:p>
      <w:pPr>
        <w:pStyle w:val="BodyText"/>
        <w:tabs>
          <w:tab w:pos="2140" w:val="left" w:leader="none"/>
          <w:tab w:pos="9341" w:val="left" w:leader="none"/>
        </w:tabs>
        <w:spacing w:before="276"/>
        <w:ind w:left="1420"/>
      </w:pPr>
      <w:r>
        <w:rPr/>
        <w:t>6.0</w:t>
        <w:tab/>
        <w:t>Letters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Correspondence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</w:t>
        <w:tab/>
        <w:t>248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Heading4"/>
        <w:spacing w:before="458"/>
        <w:ind w:left="339" w:firstLine="0"/>
        <w:jc w:val="center"/>
      </w:pPr>
      <w:bookmarkStart w:name="_TOC_250035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tabs>
          <w:tab w:pos="2273" w:val="left" w:leader="none"/>
          <w:tab w:pos="7674" w:val="left" w:leader="none"/>
        </w:tabs>
        <w:spacing w:before="276"/>
        <w:ind w:left="112" w:right="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Title</w:t>
        <w:tab/>
        <w:t>Page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6960"/>
        <w:gridCol w:w="647"/>
      </w:tblGrid>
      <w:tr>
        <w:trPr>
          <w:trHeight w:val="408" w:hRule="atLeast"/>
        </w:trPr>
        <w:tc>
          <w:tcPr>
            <w:tcW w:w="65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60" w:type="dxa"/>
          </w:tcPr>
          <w:p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Accessions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Germplasm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Evaluated at Nsukka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(Plant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172,218/ha)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Nutritional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Constants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Exponents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General Oilseed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Split-Split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Experimental Layout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29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Lengths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Expeller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83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A1-1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Yandev-55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5.3%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Content, wb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A1-2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5.3%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Moisture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Content,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A1-3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A1-4</w:t>
            </w:r>
          </w:p>
        </w:tc>
        <w:tc>
          <w:tcPr>
            <w:tcW w:w="696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Variance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647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408" w:hRule="atLeast"/>
        </w:trPr>
        <w:tc>
          <w:tcPr>
            <w:tcW w:w="65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A1-5</w:t>
            </w:r>
          </w:p>
        </w:tc>
        <w:tc>
          <w:tcPr>
            <w:tcW w:w="6960" w:type="dxa"/>
          </w:tcPr>
          <w:p>
            <w:pPr>
              <w:pStyle w:val="TableParagraph"/>
              <w:spacing w:line="256" w:lineRule="exact" w:before="133"/>
              <w:ind w:left="114"/>
              <w:rPr>
                <w:sz w:val="24"/>
              </w:rPr>
            </w:pP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647" w:type="dxa"/>
          </w:tcPr>
          <w:p>
            <w:pPr>
              <w:pStyle w:val="TableParagraph"/>
              <w:spacing w:line="256" w:lineRule="exact" w:before="133"/>
              <w:ind w:left="235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2140" w:val="left" w:leader="none"/>
          <w:tab w:pos="9161" w:val="left" w:leader="none"/>
        </w:tabs>
        <w:spacing w:line="480" w:lineRule="auto" w:before="228"/>
        <w:ind w:left="2140" w:right="1257" w:hanging="720"/>
      </w:pPr>
      <w:r>
        <w:rPr/>
        <w:t>A1-6</w:t>
        <w:tab/>
        <w:t>Gravimetric Properties of two Beniseed Accessions at Different Moisture</w:t>
      </w:r>
      <w:r>
        <w:rPr>
          <w:spacing w:val="1"/>
        </w:rPr>
        <w:t> </w:t>
      </w:r>
      <w:r>
        <w:rPr/>
        <w:t>Content Levels</w:t>
        <w:tab/>
      </w:r>
      <w:r>
        <w:rPr>
          <w:spacing w:val="-2"/>
        </w:rPr>
        <w:t>218</w:t>
      </w:r>
    </w:p>
    <w:p>
      <w:pPr>
        <w:pStyle w:val="BodyText"/>
        <w:tabs>
          <w:tab w:pos="2200" w:val="left" w:leader="none"/>
          <w:tab w:pos="9157" w:val="left" w:leader="none"/>
        </w:tabs>
        <w:ind w:left="1420"/>
      </w:pPr>
      <w:r>
        <w:rPr/>
        <w:t>A1-7</w:t>
        <w:tab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Gravimetric</w:t>
      </w:r>
      <w:r>
        <w:rPr>
          <w:spacing w:val="-3"/>
        </w:rPr>
        <w:t> </w:t>
      </w:r>
      <w:r>
        <w:rPr/>
        <w:t>Properties</w:t>
        <w:tab/>
        <w:t>219</w:t>
      </w:r>
    </w:p>
    <w:p>
      <w:pPr>
        <w:pStyle w:val="BodyText"/>
        <w:tabs>
          <w:tab w:pos="2140" w:val="left" w:leader="none"/>
          <w:tab w:pos="9160" w:val="left" w:leader="none"/>
        </w:tabs>
        <w:spacing w:before="276"/>
        <w:ind w:left="1420"/>
      </w:pPr>
      <w:r>
        <w:rPr/>
        <w:t>A1-8</w:t>
        <w:tab/>
        <w:t>Regression</w:t>
      </w:r>
      <w:r>
        <w:rPr>
          <w:spacing w:val="-2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Gravimetric Properties</w:t>
        <w:tab/>
        <w:t>221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A1-9</w:t>
        <w:tab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Beniseed Accessions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161" w:val="left" w:leader="none"/>
        </w:tabs>
        <w:spacing w:before="277"/>
        <w:ind w:left="2140"/>
      </w:pP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Surfaces</w:t>
        <w:tab/>
        <w:t>222</w:t>
      </w:r>
    </w:p>
    <w:p>
      <w:pPr>
        <w:pStyle w:val="BodyText"/>
        <w:spacing w:before="276"/>
        <w:ind w:left="1420"/>
      </w:pPr>
      <w:r>
        <w:rPr/>
        <w:t>A1-10</w:t>
      </w:r>
      <w:r>
        <w:rPr>
          <w:spacing w:val="46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Analysis</w:t>
      </w:r>
      <w:r>
        <w:rPr>
          <w:spacing w:val="-1"/>
        </w:rPr>
        <w:t> </w:t>
      </w:r>
      <w:r>
        <w:rPr/>
        <w:t>of Variance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two</w:t>
      </w:r>
      <w:r>
        <w:rPr>
          <w:spacing w:val="-2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Accessions with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Different Surfaces</w:t>
        <w:tab/>
        <w:t>223</w:t>
      </w:r>
    </w:p>
    <w:p>
      <w:pPr>
        <w:pStyle w:val="BodyText"/>
        <w:tabs>
          <w:tab w:pos="9169" w:val="left" w:leader="none"/>
        </w:tabs>
        <w:spacing w:before="276"/>
        <w:ind w:left="1420"/>
      </w:pPr>
      <w:r>
        <w:rPr/>
        <w:t>A1-11</w:t>
      </w:r>
      <w:r>
        <w:rPr>
          <w:spacing w:val="45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Static Friction</w:t>
        <w:tab/>
        <w:t>225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A2-1</w:t>
        <w:tab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Undehulled</w:t>
      </w:r>
      <w:r>
        <w:rPr>
          <w:spacing w:val="-2"/>
        </w:rPr>
        <w:t> </w:t>
      </w:r>
      <w:r>
        <w:rPr/>
        <w:t>Yandev-55 Beniseed</w:t>
      </w:r>
      <w:r>
        <w:rPr>
          <w:spacing w:val="-1"/>
        </w:rPr>
        <w:t> </w:t>
      </w:r>
      <w:r>
        <w:rPr/>
        <w:t>Accession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at</w:t>
      </w:r>
      <w:r>
        <w:rPr>
          <w:spacing w:val="-1"/>
        </w:rPr>
        <w:t> </w:t>
      </w:r>
      <w:r>
        <w:rPr/>
        <w:t>5.3% Moisture</w:t>
      </w:r>
      <w:r>
        <w:rPr>
          <w:spacing w:val="-3"/>
        </w:rPr>
        <w:t> </w:t>
      </w:r>
      <w:r>
        <w:rPr/>
        <w:t>Content (wb)</w:t>
        <w:tab/>
        <w:t>226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A2-2</w:t>
        <w:tab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Dehulled</w:t>
      </w:r>
      <w:r>
        <w:rPr>
          <w:spacing w:val="-2"/>
        </w:rPr>
        <w:t> </w:t>
      </w:r>
      <w:r>
        <w:rPr/>
        <w:t>Yandev-55 Beniseed</w:t>
      </w:r>
      <w:r>
        <w:rPr>
          <w:spacing w:val="-1"/>
        </w:rPr>
        <w:t> </w:t>
      </w:r>
      <w:r>
        <w:rPr/>
        <w:t>Accession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at</w:t>
      </w:r>
      <w:r>
        <w:rPr>
          <w:spacing w:val="-1"/>
        </w:rPr>
        <w:t> </w:t>
      </w:r>
      <w:r>
        <w:rPr/>
        <w:t>5.3% 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(wb)</w:t>
        <w:tab/>
        <w:t>227</w:t>
      </w:r>
    </w:p>
    <w:p>
      <w:pPr>
        <w:pStyle w:val="BodyText"/>
        <w:tabs>
          <w:tab w:pos="2140" w:val="left" w:leader="none"/>
        </w:tabs>
        <w:spacing w:before="277"/>
        <w:ind w:left="1420"/>
      </w:pPr>
      <w:r>
        <w:rPr/>
        <w:t>A2-3</w:t>
        <w:tab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Undehulled</w:t>
      </w:r>
      <w:r>
        <w:rPr>
          <w:spacing w:val="-2"/>
        </w:rPr>
        <w:t> </w:t>
      </w:r>
      <w:r>
        <w:rPr/>
        <w:t>E8</w:t>
      </w:r>
      <w:r>
        <w:rPr>
          <w:spacing w:val="-2"/>
        </w:rPr>
        <w:t> </w:t>
      </w:r>
      <w:r>
        <w:rPr/>
        <w:t>Beniseed Accession</w:t>
      </w:r>
    </w:p>
    <w:p>
      <w:pPr>
        <w:pStyle w:val="BodyText"/>
        <w:tabs>
          <w:tab w:pos="9161" w:val="left" w:leader="none"/>
        </w:tabs>
        <w:spacing w:before="276"/>
        <w:ind w:left="2200"/>
      </w:pPr>
      <w:r>
        <w:rPr/>
        <w:t>at</w:t>
      </w:r>
      <w:r>
        <w:rPr>
          <w:spacing w:val="-1"/>
        </w:rPr>
        <w:t> </w:t>
      </w:r>
      <w:r>
        <w:rPr/>
        <w:t>5.3%</w:t>
      </w:r>
      <w:r>
        <w:rPr>
          <w:spacing w:val="-1"/>
        </w:rPr>
        <w:t> </w:t>
      </w:r>
      <w:r>
        <w:rPr/>
        <w:t>Moisture</w:t>
      </w:r>
      <w:r>
        <w:rPr>
          <w:spacing w:val="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(wb)</w:t>
      </w:r>
      <w:r>
        <w:rPr>
          <w:spacing w:val="-3"/>
        </w:rPr>
        <w:t> </w:t>
      </w:r>
      <w:r>
        <w:rPr/>
        <w:t>Under Compression</w:t>
      </w:r>
      <w:r>
        <w:rPr>
          <w:spacing w:val="1"/>
        </w:rPr>
        <w:t> </w:t>
      </w:r>
      <w:r>
        <w:rPr/>
        <w:t>Loading</w:t>
        <w:tab/>
        <w:t>228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A2-4</w:t>
        <w:tab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 Dehulled</w:t>
      </w:r>
      <w:r>
        <w:rPr>
          <w:spacing w:val="-2"/>
        </w:rPr>
        <w:t> </w:t>
      </w:r>
      <w:r>
        <w:rPr/>
        <w:t>E8</w:t>
      </w:r>
      <w:r>
        <w:rPr>
          <w:spacing w:val="-2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Accesion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at</w:t>
      </w:r>
      <w:r>
        <w:rPr>
          <w:spacing w:val="-1"/>
        </w:rPr>
        <w:t> </w:t>
      </w:r>
      <w:r>
        <w:rPr/>
        <w:t>5.3%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(wb)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Loading</w:t>
        <w:tab/>
        <w:t>229</w:t>
      </w:r>
    </w:p>
    <w:p>
      <w:pPr>
        <w:pStyle w:val="BodyText"/>
        <w:tabs>
          <w:tab w:pos="2140" w:val="left" w:leader="none"/>
        </w:tabs>
        <w:spacing w:before="276"/>
        <w:ind w:left="1420"/>
      </w:pPr>
      <w:r>
        <w:rPr/>
        <w:t>A2-5</w:t>
        <w:tab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Rupture</w:t>
      </w:r>
      <w:r>
        <w:rPr>
          <w:spacing w:val="-1"/>
        </w:rPr>
        <w:t> </w:t>
      </w:r>
      <w:r>
        <w:rPr/>
        <w:t>Force,</w:t>
      </w:r>
      <w:r>
        <w:rPr>
          <w:spacing w:val="-1"/>
        </w:rPr>
        <w:t> </w:t>
      </w:r>
      <w:r>
        <w:rPr/>
        <w:t>Deformation</w:t>
      </w:r>
      <w:r>
        <w:rPr>
          <w:spacing w:val="-2"/>
        </w:rPr>
        <w:t> </w:t>
      </w:r>
      <w:r>
        <w:rPr/>
        <w:t>and Energy</w:t>
      </w:r>
      <w:r>
        <w:rPr>
          <w:spacing w:val="-5"/>
        </w:rPr>
        <w:t> </w:t>
      </w:r>
      <w:r>
        <w:rPr/>
        <w:t>Requirements</w:t>
      </w:r>
    </w:p>
    <w:p>
      <w:pPr>
        <w:pStyle w:val="BodyText"/>
        <w:tabs>
          <w:tab w:pos="9108" w:val="left" w:leader="none"/>
        </w:tabs>
        <w:spacing w:before="276"/>
        <w:ind w:left="2140"/>
      </w:pP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1"/>
        </w:rPr>
        <w:t> </w:t>
      </w:r>
      <w:r>
        <w:rPr/>
        <w:t>Levels</w:t>
        <w:tab/>
        <w:t>230</w:t>
      </w:r>
    </w:p>
    <w:p>
      <w:pPr>
        <w:pStyle w:val="BodyText"/>
        <w:tabs>
          <w:tab w:pos="2140" w:val="left" w:leader="none"/>
        </w:tabs>
        <w:spacing w:before="277"/>
        <w:ind w:left="1420"/>
      </w:pPr>
      <w:r>
        <w:rPr/>
        <w:t>A2-6</w:t>
        <w:tab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  <w:tabs>
          <w:tab w:pos="9161" w:val="left" w:leader="none"/>
        </w:tabs>
        <w:spacing w:before="276"/>
        <w:ind w:left="2200"/>
      </w:pPr>
      <w:r>
        <w:rPr/>
        <w:t>of</w:t>
      </w:r>
      <w:r>
        <w:rPr>
          <w:spacing w:val="-2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5%</w:t>
      </w:r>
      <w:r>
        <w:rPr>
          <w:spacing w:val="-1"/>
        </w:rPr>
        <w:t> </w:t>
      </w:r>
      <w:r>
        <w:rPr/>
        <w:t>Significance Level</w:t>
        <w:tab/>
        <w:t>231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961"/>
        <w:gridCol w:w="615"/>
      </w:tblGrid>
      <w:tr>
        <w:trPr>
          <w:trHeight w:val="408" w:hRule="atLeast"/>
        </w:trPr>
        <w:tc>
          <w:tcPr>
            <w:tcW w:w="68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A2-7</w:t>
            </w:r>
          </w:p>
        </w:tc>
        <w:tc>
          <w:tcPr>
            <w:tcW w:w="6961" w:type="dxa"/>
          </w:tcPr>
          <w:p>
            <w:pPr>
              <w:pStyle w:val="TableParagraph"/>
              <w:spacing w:line="266" w:lineRule="exact"/>
              <w:ind w:left="84"/>
              <w:rPr>
                <w:sz w:val="24"/>
              </w:rPr>
            </w:pP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615" w:type="dxa"/>
          </w:tcPr>
          <w:p>
            <w:pPr>
              <w:pStyle w:val="TableParagraph"/>
              <w:spacing w:line="266" w:lineRule="exact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551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A3-1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Manufacturers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Cottage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Expellers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A3-2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Cottage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Expellers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551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A4-1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Accessions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Throughput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A4-2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Accessions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 Recovery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A4-3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and Cake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A4-4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551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A4-5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 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within 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10.32%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75rpm 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184" w:right="30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A4-6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Duncan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Range Test for Oil Recovery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 Level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184" w:right="30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A5-1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Orthographic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Isometric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Fabricated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Beniseed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Expeller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242a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A5-2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Exploded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Fabricated Beniseed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 Expeller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242a</w:t>
            </w:r>
          </w:p>
        </w:tc>
      </w:tr>
      <w:tr>
        <w:trPr>
          <w:trHeight w:val="551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A5-3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 Parts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Beniseed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Expeller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50" w:right="30"/>
              <w:jc w:val="center"/>
              <w:rPr>
                <w:sz w:val="24"/>
              </w:rPr>
            </w:pPr>
            <w:r>
              <w:rPr>
                <w:sz w:val="24"/>
              </w:rPr>
              <w:t>242a</w:t>
            </w: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A5-4</w:t>
            </w: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84"/>
              <w:rPr>
                <w:sz w:val="24"/>
              </w:rPr>
            </w:pPr>
            <w:r>
              <w:rPr>
                <w:sz w:val="24"/>
              </w:rPr>
              <w:t>Orthographic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Isometric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1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Assembly</w:t>
            </w:r>
          </w:p>
        </w:tc>
        <w:tc>
          <w:tcPr>
            <w:tcW w:w="615" w:type="dxa"/>
          </w:tcPr>
          <w:p>
            <w:pPr>
              <w:pStyle w:val="TableParagraph"/>
              <w:spacing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>
        <w:trPr>
          <w:trHeight w:val="408" w:hRule="atLeast"/>
        </w:trPr>
        <w:tc>
          <w:tcPr>
            <w:tcW w:w="68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A5-5</w:t>
            </w:r>
          </w:p>
        </w:tc>
        <w:tc>
          <w:tcPr>
            <w:tcW w:w="6961" w:type="dxa"/>
          </w:tcPr>
          <w:p>
            <w:pPr>
              <w:pStyle w:val="TableParagraph"/>
              <w:spacing w:line="256" w:lineRule="exact" w:before="133"/>
              <w:ind w:left="84"/>
              <w:rPr>
                <w:sz w:val="24"/>
              </w:rPr>
            </w:pPr>
            <w:r>
              <w:rPr>
                <w:sz w:val="24"/>
              </w:rPr>
              <w:t>Orthographic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Isometric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Projections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Expeller’s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Worm</w:t>
            </w:r>
          </w:p>
        </w:tc>
        <w:tc>
          <w:tcPr>
            <w:tcW w:w="615" w:type="dxa"/>
          </w:tcPr>
          <w:p>
            <w:pPr>
              <w:pStyle w:val="TableParagraph"/>
              <w:spacing w:line="256" w:lineRule="exact" w:before="133"/>
              <w:ind w:left="64" w:right="30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6456"/>
        <w:gridCol w:w="1089"/>
      </w:tblGrid>
      <w:tr>
        <w:trPr>
          <w:trHeight w:val="408" w:hRule="atLeast"/>
        </w:trPr>
        <w:tc>
          <w:tcPr>
            <w:tcW w:w="65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A5-6</w:t>
            </w:r>
          </w:p>
        </w:tc>
        <w:tc>
          <w:tcPr>
            <w:tcW w:w="6456" w:type="dxa"/>
          </w:tcPr>
          <w:p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Orthographic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Isometric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Expeller’s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Cone</w:t>
            </w:r>
          </w:p>
        </w:tc>
        <w:tc>
          <w:tcPr>
            <w:tcW w:w="1089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A5-7</w:t>
            </w:r>
          </w:p>
        </w:tc>
        <w:tc>
          <w:tcPr>
            <w:tcW w:w="6456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Isometric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Fabricated 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1089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>
        <w:trPr>
          <w:trHeight w:val="552" w:hRule="atLeast"/>
        </w:trPr>
        <w:tc>
          <w:tcPr>
            <w:tcW w:w="6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A5-8</w:t>
            </w:r>
          </w:p>
        </w:tc>
        <w:tc>
          <w:tcPr>
            <w:tcW w:w="6456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Orthographic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Fabricated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1089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>
        <w:trPr>
          <w:trHeight w:val="408" w:hRule="atLeast"/>
        </w:trPr>
        <w:tc>
          <w:tcPr>
            <w:tcW w:w="65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A5-9</w:t>
            </w:r>
          </w:p>
        </w:tc>
        <w:tc>
          <w:tcPr>
            <w:tcW w:w="6456" w:type="dxa"/>
          </w:tcPr>
          <w:p>
            <w:pPr>
              <w:pStyle w:val="TableParagraph"/>
              <w:spacing w:line="256" w:lineRule="exact" w:before="133"/>
              <w:ind w:left="114"/>
              <w:rPr>
                <w:sz w:val="24"/>
              </w:rPr>
            </w:pPr>
            <w:r>
              <w:rPr>
                <w:sz w:val="24"/>
              </w:rPr>
              <w:t>Isometric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Fabricated Oil 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089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7" w:firstLine="0"/>
        <w:jc w:val="center"/>
      </w:pPr>
      <w:bookmarkStart w:name="_TOC_250034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rPr>
          <w:b/>
        </w:rPr>
      </w:pPr>
    </w:p>
    <w:p>
      <w:pPr>
        <w:tabs>
          <w:tab w:pos="2273" w:val="left" w:leader="none"/>
          <w:tab w:pos="7674" w:val="left" w:leader="none"/>
        </w:tabs>
        <w:spacing w:before="0"/>
        <w:ind w:left="112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  <w:tab/>
        <w:t>Title</w:t>
        <w:tab/>
        <w:t>Page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2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of Nigeria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Production Area</w:t>
        <w:tab/>
        <w:t>31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2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Transverse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Beniseed</w:t>
        <w:tab/>
        <w:t>37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Kit</w:t>
      </w:r>
      <w:r>
        <w:rPr>
          <w:spacing w:val="-1"/>
          <w:sz w:val="24"/>
        </w:rPr>
        <w:t> </w:t>
      </w:r>
      <w:r>
        <w:rPr>
          <w:sz w:val="24"/>
        </w:rPr>
        <w:t>Screw Press (4.5 – 9.0kg</w:t>
      </w:r>
      <w:r>
        <w:rPr>
          <w:spacing w:val="-3"/>
          <w:sz w:val="24"/>
        </w:rPr>
        <w:t> </w:t>
      </w:r>
      <w:r>
        <w:rPr>
          <w:sz w:val="24"/>
        </w:rPr>
        <w:t>/ Press)</w:t>
        <w:tab/>
        <w:t>54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7" w:after="0"/>
        <w:ind w:left="2140" w:right="0" w:hanging="721"/>
        <w:jc w:val="left"/>
        <w:rPr>
          <w:sz w:val="24"/>
        </w:rPr>
      </w:pPr>
      <w:r>
        <w:rPr>
          <w:sz w:val="24"/>
        </w:rPr>
        <w:t>Hydraulic</w:t>
      </w:r>
      <w:r>
        <w:rPr>
          <w:spacing w:val="-2"/>
          <w:sz w:val="24"/>
        </w:rPr>
        <w:t> </w:t>
      </w:r>
      <w:r>
        <w:rPr>
          <w:sz w:val="24"/>
        </w:rPr>
        <w:t>Press (1</w:t>
      </w:r>
      <w:r>
        <w:rPr>
          <w:spacing w:val="1"/>
          <w:sz w:val="24"/>
        </w:rPr>
        <w:t> </w:t>
      </w:r>
      <w:r>
        <w:rPr>
          <w:sz w:val="24"/>
        </w:rPr>
        <w:t>– 5kg</w:t>
      </w:r>
      <w:r>
        <w:rPr>
          <w:spacing w:val="-1"/>
          <w:sz w:val="24"/>
        </w:rPr>
        <w:t> </w:t>
      </w:r>
      <w:r>
        <w:rPr>
          <w:sz w:val="24"/>
        </w:rPr>
        <w:t>/ Press)</w:t>
        <w:tab/>
        <w:t>55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Animal Powered Ghani (1</w:t>
      </w:r>
      <w:r>
        <w:rPr>
          <w:spacing w:val="1"/>
          <w:sz w:val="24"/>
        </w:rPr>
        <w:t> </w:t>
      </w:r>
      <w:r>
        <w:rPr>
          <w:sz w:val="24"/>
        </w:rPr>
        <w:t>– 2kg</w:t>
      </w:r>
      <w:r>
        <w:rPr>
          <w:spacing w:val="-3"/>
          <w:sz w:val="24"/>
        </w:rPr>
        <w:t> </w:t>
      </w:r>
      <w:r>
        <w:rPr>
          <w:sz w:val="24"/>
        </w:rPr>
        <w:t>/ h)</w:t>
        <w:tab/>
        <w:t>57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Ghani (12 – 15kg</w:t>
      </w:r>
      <w:r>
        <w:rPr>
          <w:spacing w:val="-1"/>
          <w:sz w:val="24"/>
        </w:rPr>
        <w:t> </w:t>
      </w:r>
      <w:r>
        <w:rPr>
          <w:sz w:val="24"/>
        </w:rPr>
        <w:t>/ h)</w:t>
        <w:tab/>
        <w:t>58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Cecoco</w:t>
      </w:r>
      <w:r>
        <w:rPr>
          <w:spacing w:val="2"/>
          <w:sz w:val="24"/>
        </w:rPr>
        <w:t> </w:t>
      </w:r>
      <w:r>
        <w:rPr>
          <w:sz w:val="24"/>
        </w:rPr>
        <w:t>Expeller (30</w:t>
      </w:r>
      <w:r>
        <w:rPr>
          <w:spacing w:val="1"/>
          <w:sz w:val="24"/>
        </w:rPr>
        <w:t> </w:t>
      </w:r>
      <w:r>
        <w:rPr>
          <w:sz w:val="24"/>
        </w:rPr>
        <w:t>– 50 kg</w:t>
      </w:r>
      <w:r>
        <w:rPr>
          <w:spacing w:val="-3"/>
          <w:sz w:val="24"/>
        </w:rPr>
        <w:t> </w:t>
      </w:r>
      <w:r>
        <w:rPr>
          <w:sz w:val="24"/>
        </w:rPr>
        <w:t>/ h)</w:t>
        <w:tab/>
        <w:t>60</w:t>
      </w:r>
    </w:p>
    <w:p>
      <w:pPr>
        <w:pStyle w:val="ListParagraph"/>
        <w:numPr>
          <w:ilvl w:val="1"/>
          <w:numId w:val="6"/>
        </w:numPr>
        <w:tabs>
          <w:tab w:pos="2140" w:val="left" w:leader="none"/>
          <w:tab w:pos="2141" w:val="left" w:leader="none"/>
          <w:tab w:pos="958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Mini</w:t>
      </w:r>
      <w:r>
        <w:rPr>
          <w:spacing w:val="-1"/>
          <w:sz w:val="24"/>
        </w:rPr>
        <w:t> </w:t>
      </w:r>
      <w:r>
        <w:rPr>
          <w:sz w:val="24"/>
        </w:rPr>
        <w:t>40 Expeller (45</w:t>
      </w:r>
      <w:r>
        <w:rPr>
          <w:spacing w:val="1"/>
          <w:sz w:val="24"/>
        </w:rPr>
        <w:t> </w:t>
      </w:r>
      <w:r>
        <w:rPr>
          <w:sz w:val="24"/>
        </w:rPr>
        <w:t>– 65 kg</w:t>
      </w:r>
      <w:r>
        <w:rPr>
          <w:spacing w:val="-3"/>
          <w:sz w:val="24"/>
        </w:rPr>
        <w:t> </w:t>
      </w:r>
      <w:r>
        <w:rPr>
          <w:sz w:val="24"/>
        </w:rPr>
        <w:t>/ h)</w:t>
        <w:tab/>
        <w:t>61</w:t>
      </w:r>
    </w:p>
    <w:p>
      <w:pPr>
        <w:pStyle w:val="BodyText"/>
        <w:tabs>
          <w:tab w:pos="2140" w:val="left" w:leader="none"/>
          <w:tab w:pos="9581" w:val="right" w:leader="none"/>
        </w:tabs>
        <w:spacing w:before="276"/>
        <w:ind w:left="1420"/>
      </w:pPr>
      <w:r>
        <w:rPr/>
        <w:t>3.1</w:t>
        <w:tab/>
        <w:t>Flow</w:t>
      </w:r>
      <w:r>
        <w:rPr>
          <w:spacing w:val="-1"/>
        </w:rPr>
        <w:t> </w:t>
      </w:r>
      <w:r>
        <w:rPr/>
        <w:t>Chart for</w:t>
      </w:r>
      <w:r>
        <w:rPr>
          <w:spacing w:val="1"/>
        </w:rPr>
        <w:t> </w:t>
      </w:r>
      <w:r>
        <w:rPr/>
        <w:t>Beniseed</w:t>
      </w:r>
      <w:r>
        <w:rPr>
          <w:spacing w:val="2"/>
        </w:rPr>
        <w:t> </w:t>
      </w:r>
      <w:r>
        <w:rPr/>
        <w:t>Oil</w:t>
      </w:r>
      <w:r>
        <w:rPr>
          <w:spacing w:val="-1"/>
        </w:rPr>
        <w:t> </w:t>
      </w:r>
      <w:r>
        <w:rPr/>
        <w:t>and Cake</w:t>
      </w:r>
      <w:r>
        <w:rPr>
          <w:spacing w:val="-1"/>
        </w:rPr>
        <w:t> </w:t>
      </w:r>
      <w:r>
        <w:rPr/>
        <w:t>Production</w:t>
        <w:tab/>
        <w:t>81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Yandev 55</w:t>
      </w:r>
      <w:r>
        <w:rPr>
          <w:spacing w:val="59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Accession</w:t>
      </w:r>
      <w:r>
        <w:rPr>
          <w:spacing w:val="13"/>
          <w:sz w:val="24"/>
        </w:rPr>
        <w:t> </w:t>
      </w:r>
      <w:r>
        <w:rPr>
          <w:sz w:val="24"/>
        </w:rPr>
        <w:t>107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70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 E8 Beniseed</w:t>
      </w:r>
      <w:r>
        <w:rPr>
          <w:spacing w:val="-1"/>
          <w:sz w:val="24"/>
        </w:rPr>
        <w:t> </w:t>
      </w:r>
      <w:r>
        <w:rPr>
          <w:sz w:val="24"/>
        </w:rPr>
        <w:t>Accession</w:t>
        <w:tab/>
        <w:t>108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1"/>
          <w:sz w:val="24"/>
        </w:rPr>
        <w:t> </w:t>
      </w:r>
      <w:r>
        <w:rPr>
          <w:sz w:val="24"/>
        </w:rPr>
        <w:t>Content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Sphericity</w:t>
      </w:r>
      <w:r>
        <w:rPr>
          <w:spacing w:val="-5"/>
          <w:sz w:val="24"/>
        </w:rPr>
        <w:t> </w:t>
      </w:r>
      <w:r>
        <w:rPr>
          <w:sz w:val="24"/>
        </w:rPr>
        <w:t>of two</w:t>
      </w:r>
      <w:r>
        <w:rPr>
          <w:spacing w:val="-1"/>
          <w:sz w:val="24"/>
        </w:rPr>
        <w:t> </w:t>
      </w:r>
      <w:r>
        <w:rPr>
          <w:sz w:val="24"/>
        </w:rPr>
        <w:t>Beniseed Accessions  110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701" w:val="right" w:leader="none"/>
        </w:tabs>
        <w:spacing w:line="240" w:lineRule="auto" w:before="277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 on Bulk Density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two Accessions</w:t>
        <w:tab/>
        <w:t>112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70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 on True</w:t>
      </w:r>
      <w:r>
        <w:rPr>
          <w:spacing w:val="-2"/>
          <w:sz w:val="24"/>
        </w:rPr>
        <w:t> </w:t>
      </w:r>
      <w:r>
        <w:rPr>
          <w:sz w:val="24"/>
        </w:rPr>
        <w:t>Density</w:t>
      </w:r>
      <w:r>
        <w:rPr>
          <w:spacing w:val="-5"/>
          <w:sz w:val="24"/>
        </w:rPr>
        <w:t> </w:t>
      </w:r>
      <w:r>
        <w:rPr>
          <w:sz w:val="24"/>
        </w:rPr>
        <w:t>of the two Accessions</w:t>
        <w:tab/>
        <w:t>113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701" w:val="righ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 of Moisture</w:t>
      </w:r>
      <w:r>
        <w:rPr>
          <w:spacing w:val="-2"/>
          <w:sz w:val="24"/>
        </w:rPr>
        <w:t> </w:t>
      </w:r>
      <w:r>
        <w:rPr>
          <w:sz w:val="24"/>
        </w:rPr>
        <w:t>Content on Porosity</w:t>
      </w:r>
      <w:r>
        <w:rPr>
          <w:spacing w:val="-8"/>
          <w:sz w:val="24"/>
        </w:rPr>
        <w:t> </w:t>
      </w:r>
      <w:r>
        <w:rPr>
          <w:sz w:val="24"/>
        </w:rPr>
        <w:t>of two Beniseed</w:t>
      </w:r>
      <w:r>
        <w:rPr>
          <w:spacing w:val="1"/>
          <w:sz w:val="24"/>
        </w:rPr>
        <w:t> </w:t>
      </w:r>
      <w:r>
        <w:rPr>
          <w:sz w:val="24"/>
        </w:rPr>
        <w:t>Accessions</w:t>
        <w:tab/>
        <w:t>114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Thousand</w:t>
      </w:r>
      <w:r>
        <w:rPr>
          <w:spacing w:val="-1"/>
          <w:sz w:val="24"/>
        </w:rPr>
        <w:t> </w:t>
      </w:r>
      <w:r>
        <w:rPr>
          <w:sz w:val="24"/>
        </w:rPr>
        <w:t>Kernel</w:t>
      </w:r>
      <w:r>
        <w:rPr>
          <w:spacing w:val="-1"/>
          <w:sz w:val="24"/>
        </w:rPr>
        <w:t> </w:t>
      </w:r>
      <w:r>
        <w:rPr>
          <w:sz w:val="24"/>
        </w:rPr>
        <w:t>Weight</w:t>
      </w:r>
    </w:p>
    <w:p>
      <w:pPr>
        <w:pStyle w:val="BodyText"/>
        <w:tabs>
          <w:tab w:pos="9701" w:val="right" w:leader="none"/>
        </w:tabs>
        <w:spacing w:before="276"/>
        <w:ind w:left="2140"/>
      </w:pPr>
      <w:r>
        <w:rPr/>
        <w:t>of</w:t>
      </w:r>
      <w:r>
        <w:rPr>
          <w:spacing w:val="-1"/>
        </w:rPr>
        <w:t> </w:t>
      </w:r>
      <w:r>
        <w:rPr/>
        <w:t>two Beniseed Accessions</w:t>
        <w:tab/>
        <w:t>115</w:t>
      </w:r>
    </w:p>
    <w:p>
      <w:pPr>
        <w:pStyle w:val="ListParagraph"/>
        <w:numPr>
          <w:ilvl w:val="1"/>
          <w:numId w:val="7"/>
        </w:numPr>
        <w:tabs>
          <w:tab w:pos="2200" w:val="left" w:leader="none"/>
          <w:tab w:pos="2201" w:val="left" w:leader="none"/>
        </w:tabs>
        <w:spacing w:line="240" w:lineRule="auto" w:before="277" w:after="0"/>
        <w:ind w:left="2200" w:right="0" w:hanging="78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Yandev 55</w:t>
      </w:r>
    </w:p>
    <w:p>
      <w:pPr>
        <w:pStyle w:val="BodyText"/>
        <w:tabs>
          <w:tab w:pos="9701" w:val="right" w:leader="none"/>
        </w:tabs>
        <w:spacing w:before="276"/>
        <w:ind w:left="2140"/>
      </w:pPr>
      <w:r>
        <w:rPr/>
        <w:t>Beniseed</w:t>
      </w:r>
      <w:r>
        <w:rPr>
          <w:spacing w:val="-1"/>
        </w:rPr>
        <w:t> </w:t>
      </w:r>
      <w:r>
        <w:rPr/>
        <w:t>Accession</w:t>
        <w:tab/>
        <w:t>117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458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Friction</w:t>
      </w:r>
    </w:p>
    <w:p>
      <w:pPr>
        <w:pStyle w:val="BodyText"/>
        <w:tabs>
          <w:tab w:pos="9341" w:val="left" w:leader="none"/>
        </w:tabs>
        <w:spacing w:before="276"/>
        <w:ind w:left="2200"/>
      </w:pPr>
      <w:r>
        <w:rPr/>
        <w:t>of</w:t>
      </w:r>
      <w:r>
        <w:rPr>
          <w:spacing w:val="-1"/>
        </w:rPr>
        <w:t> </w:t>
      </w:r>
      <w:r>
        <w:rPr/>
        <w:t>E8</w:t>
      </w:r>
      <w:r>
        <w:rPr>
          <w:spacing w:val="-1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</w:t>
        <w:tab/>
        <w:t>118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Deformation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2"/>
          <w:sz w:val="24"/>
        </w:rPr>
        <w:t> </w:t>
      </w:r>
      <w:r>
        <w:rPr>
          <w:sz w:val="24"/>
        </w:rPr>
        <w:t>of Individual</w:t>
      </w:r>
      <w:r>
        <w:rPr>
          <w:spacing w:val="58"/>
          <w:sz w:val="24"/>
        </w:rPr>
        <w:t> </w:t>
      </w:r>
      <w:r>
        <w:rPr>
          <w:sz w:val="24"/>
        </w:rPr>
        <w:t>Yandev</w:t>
      </w:r>
      <w:r>
        <w:rPr>
          <w:spacing w:val="2"/>
          <w:sz w:val="24"/>
        </w:rPr>
        <w:t> </w:t>
      </w:r>
      <w:r>
        <w:rPr>
          <w:sz w:val="24"/>
        </w:rPr>
        <w:t>55</w:t>
      </w:r>
    </w:p>
    <w:p>
      <w:pPr>
        <w:pStyle w:val="BodyText"/>
        <w:tabs>
          <w:tab w:pos="9341" w:val="left" w:leader="none"/>
        </w:tabs>
        <w:spacing w:before="276"/>
        <w:ind w:left="2140"/>
      </w:pPr>
      <w:r>
        <w:rPr/>
        <w:t>Beniseed</w:t>
      </w:r>
      <w:r>
        <w:rPr>
          <w:spacing w:val="-2"/>
        </w:rPr>
        <w:t> </w:t>
      </w:r>
      <w:r>
        <w:rPr/>
        <w:t>Kernel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Compression Loading</w:t>
        <w:tab/>
        <w:t>120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Force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Deformation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2"/>
          <w:sz w:val="24"/>
        </w:rPr>
        <w:t> </w:t>
      </w:r>
      <w:r>
        <w:rPr>
          <w:sz w:val="24"/>
        </w:rPr>
        <w:t>of Individual</w:t>
      </w:r>
      <w:r>
        <w:rPr>
          <w:spacing w:val="-1"/>
          <w:sz w:val="24"/>
        </w:rPr>
        <w:t> </w:t>
      </w:r>
      <w:r>
        <w:rPr>
          <w:sz w:val="24"/>
        </w:rPr>
        <w:t>E8</w:t>
      </w:r>
      <w:r>
        <w:rPr>
          <w:spacing w:val="1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Kernel</w:t>
      </w:r>
    </w:p>
    <w:p>
      <w:pPr>
        <w:pStyle w:val="BodyText"/>
        <w:tabs>
          <w:tab w:pos="9341" w:val="left" w:leader="none"/>
        </w:tabs>
        <w:spacing w:before="277"/>
        <w:ind w:left="2140"/>
      </w:pPr>
      <w:r>
        <w:rPr/>
        <w:t>under</w:t>
      </w:r>
      <w:r>
        <w:rPr>
          <w:spacing w:val="-2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Loading</w:t>
        <w:tab/>
        <w:t>121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Rupture</w:t>
      </w:r>
      <w:r>
        <w:rPr>
          <w:spacing w:val="-3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</w:p>
    <w:p>
      <w:pPr>
        <w:pStyle w:val="BodyText"/>
        <w:tabs>
          <w:tab w:pos="9341" w:val="left" w:leader="none"/>
        </w:tabs>
        <w:spacing w:before="276"/>
        <w:ind w:left="2140"/>
      </w:pPr>
      <w:r>
        <w:rPr/>
        <w:t>for</w:t>
      </w:r>
      <w:r>
        <w:rPr>
          <w:spacing w:val="-3"/>
        </w:rPr>
        <w:t> </w:t>
      </w:r>
      <w:r>
        <w:rPr/>
        <w:t>the two</w:t>
      </w:r>
      <w:r>
        <w:rPr>
          <w:spacing w:val="-1"/>
        </w:rPr>
        <w:t> </w:t>
      </w:r>
      <w:r>
        <w:rPr/>
        <w:t>Accessions</w:t>
        <w:tab/>
        <w:t>122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480" w:lineRule="auto" w:before="276" w:after="0"/>
        <w:ind w:left="2140" w:right="1077" w:hanging="720"/>
        <w:jc w:val="left"/>
        <w:rPr>
          <w:sz w:val="24"/>
        </w:rPr>
      </w:pPr>
      <w:r>
        <w:rPr>
          <w:sz w:val="24"/>
        </w:rPr>
        <w:t>Mean Specific</w:t>
      </w:r>
      <w:r>
        <w:rPr>
          <w:spacing w:val="2"/>
          <w:sz w:val="24"/>
        </w:rPr>
        <w:t> </w:t>
      </w:r>
      <w:r>
        <w:rPr>
          <w:sz w:val="24"/>
        </w:rPr>
        <w:t>Deformation at</w:t>
      </w:r>
      <w:r>
        <w:rPr>
          <w:spacing w:val="1"/>
          <w:sz w:val="24"/>
        </w:rPr>
        <w:t> </w:t>
      </w:r>
      <w:r>
        <w:rPr>
          <w:sz w:val="24"/>
        </w:rPr>
        <w:t>Seed Rupture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Pre-Conditined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1"/>
          <w:sz w:val="24"/>
        </w:rPr>
        <w:t> </w:t>
      </w:r>
      <w:r>
        <w:rPr>
          <w:sz w:val="24"/>
        </w:rPr>
        <w:t>Accessions</w:t>
        <w:tab/>
      </w:r>
      <w:r>
        <w:rPr>
          <w:spacing w:val="-2"/>
          <w:sz w:val="24"/>
        </w:rPr>
        <w:t>123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3"/>
          <w:sz w:val="24"/>
        </w:rPr>
        <w:t> </w:t>
      </w:r>
      <w:r>
        <w:rPr>
          <w:sz w:val="24"/>
        </w:rPr>
        <w:t>as a Function of</w:t>
      </w:r>
      <w:r>
        <w:rPr>
          <w:spacing w:val="-1"/>
          <w:sz w:val="24"/>
        </w:rPr>
        <w:t> </w:t>
      </w:r>
      <w:r>
        <w:rPr>
          <w:sz w:val="24"/>
        </w:rPr>
        <w:t>Seed Moisture</w:t>
      </w:r>
      <w:r>
        <w:rPr>
          <w:spacing w:val="-2"/>
          <w:sz w:val="24"/>
        </w:rPr>
        <w:t> </w:t>
      </w:r>
      <w:r>
        <w:rPr>
          <w:sz w:val="24"/>
        </w:rPr>
        <w:t>Content for the</w:t>
      </w:r>
      <w:r>
        <w:rPr>
          <w:spacing w:val="-2"/>
          <w:sz w:val="24"/>
        </w:rPr>
        <w:t> </w:t>
      </w:r>
      <w:r>
        <w:rPr>
          <w:sz w:val="24"/>
        </w:rPr>
        <w:t>two</w:t>
      </w:r>
    </w:p>
    <w:p>
      <w:pPr>
        <w:pStyle w:val="BodyText"/>
        <w:tabs>
          <w:tab w:pos="9341" w:val="left" w:leader="none"/>
        </w:tabs>
        <w:spacing w:before="276"/>
        <w:ind w:left="2140"/>
      </w:pPr>
      <w:r>
        <w:rPr/>
        <w:t>Pre-Conditioned</w:t>
      </w:r>
      <w:r>
        <w:rPr>
          <w:spacing w:val="-2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Accessions</w:t>
        <w:tab/>
        <w:t>124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Forces</w:t>
      </w:r>
      <w:r>
        <w:rPr>
          <w:spacing w:val="-2"/>
          <w:sz w:val="24"/>
        </w:rPr>
        <w:t> </w:t>
      </w:r>
      <w:r>
        <w:rPr>
          <w:sz w:val="24"/>
        </w:rPr>
        <w:t>Acting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Screw Thread</w:t>
        <w:tab/>
        <w:t>130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Belts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RPM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Small</w:t>
      </w:r>
      <w:r>
        <w:rPr>
          <w:spacing w:val="3"/>
          <w:sz w:val="24"/>
        </w:rPr>
        <w:t> </w:t>
      </w:r>
      <w:r>
        <w:rPr>
          <w:sz w:val="24"/>
        </w:rPr>
        <w:t>Sheaves</w:t>
        <w:tab/>
        <w:t>135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7" w:after="0"/>
        <w:ind w:left="2140" w:right="0" w:hanging="721"/>
        <w:jc w:val="left"/>
        <w:rPr>
          <w:sz w:val="24"/>
        </w:rPr>
      </w:pPr>
      <w:r>
        <w:rPr>
          <w:sz w:val="24"/>
        </w:rPr>
        <w:t>Geometry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Belt</w:t>
      </w:r>
      <w:r>
        <w:rPr>
          <w:spacing w:val="-1"/>
          <w:sz w:val="24"/>
        </w:rPr>
        <w:t> </w:t>
      </w:r>
      <w:r>
        <w:rPr>
          <w:sz w:val="24"/>
        </w:rPr>
        <w:t>Drive</w:t>
        <w:tab/>
        <w:t>138</w:t>
      </w:r>
    </w:p>
    <w:p>
      <w:pPr>
        <w:pStyle w:val="ListParagraph"/>
        <w:numPr>
          <w:ilvl w:val="1"/>
          <w:numId w:val="7"/>
        </w:numPr>
        <w:tabs>
          <w:tab w:pos="2200" w:val="left" w:leader="none"/>
          <w:tab w:pos="2201" w:val="left" w:leader="none"/>
          <w:tab w:pos="9341" w:val="left" w:leader="none"/>
        </w:tabs>
        <w:spacing w:line="240" w:lineRule="auto" w:before="276" w:after="0"/>
        <w:ind w:left="2200" w:right="0" w:hanging="781"/>
        <w:jc w:val="left"/>
        <w:rPr>
          <w:sz w:val="24"/>
        </w:rPr>
      </w:pPr>
      <w:r>
        <w:rPr>
          <w:sz w:val="24"/>
        </w:rPr>
        <w:t>Bending</w:t>
      </w:r>
      <w:r>
        <w:rPr>
          <w:spacing w:val="-2"/>
          <w:sz w:val="24"/>
        </w:rPr>
        <w:t> </w:t>
      </w:r>
      <w:r>
        <w:rPr>
          <w:sz w:val="24"/>
        </w:rPr>
        <w:t>Loads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Wormhaft</w:t>
        <w:tab/>
        <w:t>142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Shear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Bending</w:t>
      </w:r>
      <w:r>
        <w:rPr>
          <w:spacing w:val="-2"/>
          <w:sz w:val="24"/>
        </w:rPr>
        <w:t> </w:t>
      </w:r>
      <w:r>
        <w:rPr>
          <w:sz w:val="24"/>
        </w:rPr>
        <w:t>Moment</w:t>
      </w:r>
      <w:r>
        <w:rPr>
          <w:spacing w:val="-1"/>
          <w:sz w:val="24"/>
        </w:rPr>
        <w:t> </w:t>
      </w:r>
      <w:r>
        <w:rPr>
          <w:sz w:val="24"/>
        </w:rPr>
        <w:t>Diagrams</w:t>
        <w:tab/>
        <w:t>143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Graph of</w:t>
      </w:r>
      <w:r>
        <w:rPr>
          <w:spacing w:val="-1"/>
          <w:sz w:val="24"/>
        </w:rPr>
        <w:t> </w:t>
      </w:r>
      <w:r>
        <w:rPr>
          <w:sz w:val="24"/>
        </w:rPr>
        <w:t>t/(V/A)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V/A</w:t>
        <w:tab/>
        <w:t>148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3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Plant Lay-out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Cottage</w:t>
      </w:r>
      <w:r>
        <w:rPr>
          <w:spacing w:val="-2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Mill</w:t>
        <w:tab/>
        <w:t>164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7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Wormshaft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Machine Throughput</w:t>
      </w:r>
    </w:p>
    <w:p>
      <w:pPr>
        <w:pStyle w:val="BodyText"/>
        <w:tabs>
          <w:tab w:pos="9341" w:val="left" w:leader="none"/>
        </w:tabs>
        <w:spacing w:before="276"/>
        <w:ind w:left="2200"/>
      </w:pPr>
      <w:r>
        <w:rPr/>
        <w:t>for</w:t>
      </w:r>
      <w:r>
        <w:rPr>
          <w:spacing w:val="-4"/>
        </w:rPr>
        <w:t> </w:t>
      </w:r>
      <w:r>
        <w:rPr/>
        <w:t>Yandev</w:t>
      </w:r>
      <w:r>
        <w:rPr>
          <w:spacing w:val="-1"/>
        </w:rPr>
        <w:t> </w:t>
      </w:r>
      <w:r>
        <w:rPr/>
        <w:t>55</w:t>
      </w:r>
      <w:r>
        <w:rPr>
          <w:spacing w:val="-1"/>
        </w:rPr>
        <w:t> </w:t>
      </w:r>
      <w:r>
        <w:rPr/>
        <w:t>Beniseed Accession</w:t>
        <w:tab/>
        <w:t>166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458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Wormshaft Speed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Machine Throughput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E8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Beniseed</w:t>
      </w:r>
      <w:r>
        <w:rPr>
          <w:spacing w:val="-2"/>
        </w:rPr>
        <w:t> </w:t>
      </w:r>
      <w:r>
        <w:rPr/>
        <w:t>Accession</w:t>
        <w:tab/>
        <w:t>167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 Machine</w:t>
      </w:r>
      <w:r>
        <w:rPr>
          <w:spacing w:val="-1"/>
          <w:sz w:val="24"/>
        </w:rPr>
        <w:t> </w:t>
      </w:r>
      <w:r>
        <w:rPr>
          <w:sz w:val="24"/>
        </w:rPr>
        <w:t>Throughput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Yandev</w:t>
      </w:r>
      <w:r>
        <w:rPr>
          <w:spacing w:val="-1"/>
          <w:sz w:val="24"/>
        </w:rPr>
        <w:t> </w:t>
      </w:r>
      <w:r>
        <w:rPr>
          <w:sz w:val="24"/>
        </w:rPr>
        <w:t>55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Beniseed</w:t>
      </w:r>
      <w:r>
        <w:rPr>
          <w:spacing w:val="-2"/>
        </w:rPr>
        <w:t> </w:t>
      </w:r>
      <w:r>
        <w:rPr/>
        <w:t>Accession</w:t>
        <w:tab/>
        <w:t>168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3"/>
          <w:sz w:val="24"/>
        </w:rPr>
        <w:t> </w:t>
      </w:r>
      <w:r>
        <w:rPr>
          <w:sz w:val="24"/>
        </w:rPr>
        <w:t>Content on</w:t>
      </w:r>
      <w:r>
        <w:rPr>
          <w:spacing w:val="-1"/>
          <w:sz w:val="24"/>
        </w:rPr>
        <w:t> </w:t>
      </w:r>
      <w:r>
        <w:rPr>
          <w:sz w:val="24"/>
        </w:rPr>
        <w:t>Machine Throughput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E8</w:t>
      </w:r>
    </w:p>
    <w:p>
      <w:pPr>
        <w:pStyle w:val="BodyText"/>
        <w:tabs>
          <w:tab w:pos="9161" w:val="left" w:leader="none"/>
        </w:tabs>
        <w:spacing w:before="277"/>
        <w:ind w:left="2140"/>
      </w:pPr>
      <w:r>
        <w:rPr/>
        <w:t>Beniseed</w:t>
      </w:r>
      <w:r>
        <w:rPr>
          <w:spacing w:val="-2"/>
        </w:rPr>
        <w:t> </w:t>
      </w:r>
      <w:r>
        <w:rPr/>
        <w:t>Accession</w:t>
        <w:tab/>
        <w:t>169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Wormshaft</w:t>
      </w:r>
      <w:r>
        <w:rPr>
          <w:spacing w:val="-1"/>
          <w:sz w:val="24"/>
        </w:rPr>
        <w:t> </w:t>
      </w:r>
      <w:r>
        <w:rPr>
          <w:sz w:val="24"/>
        </w:rPr>
        <w:t>Speed and Oil Recovery</w:t>
      </w:r>
      <w:r>
        <w:rPr>
          <w:spacing w:val="-5"/>
          <w:sz w:val="24"/>
        </w:rPr>
        <w:t> </w:t>
      </w:r>
      <w:r>
        <w:rPr>
          <w:sz w:val="24"/>
        </w:rPr>
        <w:t>for Various Moisture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Using</w:t>
      </w:r>
      <w:r>
        <w:rPr>
          <w:spacing w:val="-4"/>
        </w:rPr>
        <w:t> </w:t>
      </w:r>
      <w:r>
        <w:rPr/>
        <w:t>Yandev-55</w:t>
        <w:tab/>
        <w:t>171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Wormshaft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and Oil</w:t>
      </w:r>
      <w:r>
        <w:rPr>
          <w:spacing w:val="-1"/>
          <w:sz w:val="24"/>
        </w:rPr>
        <w:t> </w:t>
      </w:r>
      <w:r>
        <w:rPr>
          <w:sz w:val="24"/>
        </w:rPr>
        <w:t>Recovery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Beniseed Accessions</w:t>
      </w:r>
    </w:p>
    <w:p>
      <w:pPr>
        <w:pStyle w:val="BodyText"/>
        <w:tabs>
          <w:tab w:pos="9161" w:val="left" w:leader="none"/>
        </w:tabs>
        <w:spacing w:before="276"/>
        <w:ind w:left="2200"/>
      </w:pPr>
      <w:r>
        <w:rPr/>
        <w:t>Using</w:t>
      </w:r>
      <w:r>
        <w:rPr>
          <w:spacing w:val="-3"/>
        </w:rPr>
        <w:t> </w:t>
      </w:r>
      <w:r>
        <w:rPr/>
        <w:t>5.3%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  <w:tab/>
        <w:t>172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 Oil</w:t>
      </w:r>
      <w:r>
        <w:rPr>
          <w:spacing w:val="-1"/>
          <w:sz w:val="24"/>
        </w:rPr>
        <w:t> </w:t>
      </w:r>
      <w:r>
        <w:rPr>
          <w:sz w:val="24"/>
        </w:rPr>
        <w:t>Recovery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Beniseed Accessions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Using</w:t>
      </w:r>
      <w:r>
        <w:rPr>
          <w:spacing w:val="-4"/>
        </w:rPr>
        <w:t> </w:t>
      </w:r>
      <w:r>
        <w:rPr/>
        <w:t>Wormshaft Speed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rpm</w:t>
        <w:tab/>
        <w:t>173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Predicted Plots</w:t>
      </w:r>
      <w:r>
        <w:rPr>
          <w:spacing w:val="-1"/>
          <w:sz w:val="24"/>
        </w:rPr>
        <w:t> </w:t>
      </w:r>
      <w:r>
        <w:rPr>
          <w:sz w:val="24"/>
        </w:rPr>
        <w:t>of Oil</w:t>
      </w:r>
      <w:r>
        <w:rPr>
          <w:spacing w:val="-1"/>
          <w:sz w:val="24"/>
        </w:rPr>
        <w:t> </w:t>
      </w:r>
      <w:r>
        <w:rPr>
          <w:sz w:val="24"/>
        </w:rPr>
        <w:t>Recovery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tabs>
          <w:tab w:pos="9161" w:val="left" w:leader="none"/>
        </w:tabs>
        <w:spacing w:before="276"/>
        <w:ind w:left="2140"/>
      </w:pPr>
      <w:r>
        <w:rPr/>
        <w:t>Wormshaft</w:t>
      </w:r>
      <w:r>
        <w:rPr>
          <w:spacing w:val="-1"/>
        </w:rPr>
        <w:t> </w:t>
      </w:r>
      <w:r>
        <w:rPr/>
        <w:t>Speeds Using</w:t>
      </w:r>
      <w:r>
        <w:rPr>
          <w:spacing w:val="-1"/>
        </w:rPr>
        <w:t> </w:t>
      </w:r>
      <w:r>
        <w:rPr/>
        <w:t>Yandev-55</w:t>
      </w:r>
      <w:r>
        <w:rPr>
          <w:spacing w:val="2"/>
        </w:rPr>
        <w:t> </w:t>
      </w:r>
      <w:r>
        <w:rPr/>
        <w:t>at 5.3%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  <w:tab/>
        <w:t>175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161" w:val="left" w:leader="none"/>
        </w:tabs>
        <w:spacing w:line="480" w:lineRule="auto" w:before="277" w:after="0"/>
        <w:ind w:left="2140" w:right="1257" w:hanging="720"/>
        <w:jc w:val="left"/>
        <w:rPr>
          <w:sz w:val="24"/>
        </w:rPr>
      </w:pPr>
      <w:r>
        <w:rPr>
          <w:sz w:val="24"/>
        </w:rPr>
        <w:t>Actual and Predicted Plots of Oil Recovery at Various Moisture Contents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Yandev-55</w:t>
      </w:r>
      <w:r>
        <w:rPr>
          <w:spacing w:val="1"/>
          <w:sz w:val="24"/>
        </w:rPr>
        <w:t> </w:t>
      </w:r>
      <w:r>
        <w:rPr>
          <w:sz w:val="24"/>
        </w:rPr>
        <w:t>at 45rpm</w:t>
      </w:r>
      <w:r>
        <w:rPr>
          <w:spacing w:val="-1"/>
          <w:sz w:val="24"/>
        </w:rPr>
        <w:t> </w:t>
      </w:r>
      <w:r>
        <w:rPr>
          <w:sz w:val="24"/>
        </w:rPr>
        <w:t>Wormshaft Speed</w:t>
        <w:tab/>
      </w:r>
      <w:r>
        <w:rPr>
          <w:spacing w:val="-2"/>
          <w:sz w:val="24"/>
        </w:rPr>
        <w:t>176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3"/>
          <w:sz w:val="24"/>
        </w:rPr>
        <w:t> </w:t>
      </w:r>
      <w:r>
        <w:rPr>
          <w:sz w:val="24"/>
        </w:rPr>
        <w:t>Content on</w:t>
      </w:r>
      <w:r>
        <w:rPr>
          <w:spacing w:val="-1"/>
          <w:sz w:val="24"/>
        </w:rPr>
        <w:t> </w:t>
      </w:r>
      <w:r>
        <w:rPr>
          <w:sz w:val="24"/>
        </w:rPr>
        <w:t>Residual Oil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Yandev 55</w:t>
      </w:r>
      <w:r>
        <w:rPr>
          <w:spacing w:val="-1"/>
          <w:sz w:val="24"/>
        </w:rPr>
        <w:t> </w:t>
      </w:r>
      <w:r>
        <w:rPr>
          <w:sz w:val="24"/>
        </w:rPr>
        <w:t>Cake</w:t>
        <w:tab/>
        <w:t>178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 Residual Oil in</w:t>
      </w:r>
      <w:r>
        <w:rPr>
          <w:spacing w:val="-1"/>
          <w:sz w:val="24"/>
        </w:rPr>
        <w:t> </w:t>
      </w:r>
      <w:r>
        <w:rPr>
          <w:sz w:val="24"/>
        </w:rPr>
        <w:t>E8</w:t>
      </w:r>
      <w:r>
        <w:rPr>
          <w:spacing w:val="-3"/>
          <w:sz w:val="24"/>
        </w:rPr>
        <w:t> </w:t>
      </w:r>
      <w:r>
        <w:rPr>
          <w:sz w:val="24"/>
        </w:rPr>
        <w:t>Cake</w:t>
        <w:tab/>
        <w:t>179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184" w:val="left" w:leader="none"/>
        </w:tabs>
        <w:spacing w:line="240" w:lineRule="auto" w:before="276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on Residual Moisture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Yandev 55 Cake</w:t>
        <w:tab/>
        <w:t>180</w:t>
      </w:r>
    </w:p>
    <w:p>
      <w:pPr>
        <w:pStyle w:val="ListParagraph"/>
        <w:numPr>
          <w:ilvl w:val="1"/>
          <w:numId w:val="7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277" w:after="0"/>
        <w:ind w:left="214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Moisture</w:t>
      </w:r>
      <w:r>
        <w:rPr>
          <w:spacing w:val="-2"/>
          <w:sz w:val="24"/>
        </w:rPr>
        <w:t> </w:t>
      </w:r>
      <w:r>
        <w:rPr>
          <w:sz w:val="24"/>
        </w:rPr>
        <w:t>Content on Residual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in E8 Cake</w:t>
        <w:tab/>
        <w:t>181</w:t>
      </w:r>
    </w:p>
    <w:p>
      <w:pPr>
        <w:spacing w:after="0" w:line="240" w:lineRule="auto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6"/>
        </w:rPr>
      </w:pPr>
    </w:p>
    <w:p>
      <w:pPr>
        <w:pStyle w:val="Heading4"/>
        <w:spacing w:before="159"/>
        <w:ind w:left="339" w:firstLine="0"/>
        <w:jc w:val="center"/>
      </w:pPr>
      <w:bookmarkStart w:name="_TOC_250033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PLATES</w:t>
      </w:r>
    </w:p>
    <w:p>
      <w:pPr>
        <w:pStyle w:val="BodyText"/>
        <w:rPr>
          <w:b/>
        </w:rPr>
      </w:pPr>
    </w:p>
    <w:p>
      <w:pPr>
        <w:tabs>
          <w:tab w:pos="2273" w:val="left" w:leader="none"/>
          <w:tab w:pos="7674" w:val="left" w:leader="none"/>
        </w:tabs>
        <w:spacing w:before="0"/>
        <w:ind w:left="112" w:right="0" w:firstLine="0"/>
        <w:jc w:val="center"/>
        <w:rPr>
          <w:b/>
          <w:sz w:val="24"/>
        </w:rPr>
      </w:pPr>
      <w:r>
        <w:rPr>
          <w:b/>
          <w:sz w:val="24"/>
        </w:rPr>
        <w:t>Plate</w:t>
        <w:tab/>
        <w:t>Title</w:t>
        <w:tab/>
        <w:t>Page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Flowering</w:t>
        <w:tab/>
        <w:t>33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Harvesting</w:t>
        <w:tab/>
        <w:t>34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Varieties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Beniseed</w:t>
        <w:tab/>
        <w:t>40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Gravity</w:t>
      </w:r>
      <w:r>
        <w:rPr>
          <w:spacing w:val="-5"/>
          <w:sz w:val="24"/>
        </w:rPr>
        <w:t> </w:t>
      </w:r>
      <w:r>
        <w:rPr>
          <w:sz w:val="24"/>
        </w:rPr>
        <w:t>Separator</w:t>
        <w:tab/>
        <w:t>82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Debittering</w:t>
      </w:r>
      <w:r>
        <w:rPr>
          <w:spacing w:val="-3"/>
          <w:sz w:val="24"/>
        </w:rPr>
        <w:t> </w:t>
      </w:r>
      <w:r>
        <w:rPr>
          <w:sz w:val="24"/>
        </w:rPr>
        <w:t>of Beniseed</w:t>
      </w:r>
      <w:r>
        <w:rPr>
          <w:spacing w:val="-1"/>
          <w:sz w:val="24"/>
        </w:rPr>
        <w:t> </w:t>
      </w:r>
      <w:r>
        <w:rPr>
          <w:sz w:val="24"/>
        </w:rPr>
        <w:t>in an</w:t>
      </w:r>
      <w:r>
        <w:rPr>
          <w:spacing w:val="-1"/>
          <w:sz w:val="24"/>
        </w:rPr>
        <w:t> </w:t>
      </w:r>
      <w:r>
        <w:rPr>
          <w:sz w:val="24"/>
        </w:rPr>
        <w:t>Aluminium Pot</w:t>
        <w:tab/>
        <w:t>83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Draining</w:t>
      </w:r>
      <w:r>
        <w:rPr>
          <w:spacing w:val="-3"/>
          <w:sz w:val="24"/>
        </w:rPr>
        <w:t> </w:t>
      </w:r>
      <w:r>
        <w:rPr>
          <w:sz w:val="24"/>
        </w:rPr>
        <w:t>of Beniseed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Basket</w:t>
        <w:tab/>
        <w:t>84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Mechanical</w:t>
      </w:r>
      <w:r>
        <w:rPr>
          <w:spacing w:val="-1"/>
          <w:sz w:val="24"/>
        </w:rPr>
        <w:t> </w:t>
      </w:r>
      <w:r>
        <w:rPr>
          <w:sz w:val="24"/>
        </w:rPr>
        <w:t>Dehulling</w:t>
      </w:r>
      <w:r>
        <w:rPr>
          <w:spacing w:val="-3"/>
          <w:sz w:val="24"/>
        </w:rPr>
        <w:t> </w:t>
      </w:r>
      <w:r>
        <w:rPr>
          <w:sz w:val="24"/>
        </w:rPr>
        <w:t>of Beniseed</w:t>
        <w:tab/>
        <w:t>85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1" w:after="0"/>
        <w:ind w:left="2140" w:right="0" w:hanging="72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Hull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Brine</w:t>
        <w:tab/>
        <w:t>86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Drying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Dehulled</w:t>
      </w:r>
      <w:r>
        <w:rPr>
          <w:spacing w:val="1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Slab</w:t>
        <w:tab/>
        <w:t>87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Beniseed</w:t>
      </w:r>
      <w:r>
        <w:rPr>
          <w:spacing w:val="-2"/>
          <w:sz w:val="24"/>
        </w:rPr>
        <w:t> </w:t>
      </w:r>
      <w:r>
        <w:rPr>
          <w:sz w:val="24"/>
        </w:rPr>
        <w:t>Kernel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Compression Loading</w:t>
        <w:tab/>
        <w:t>92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Fabricated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Expeller in</w:t>
      </w:r>
      <w:r>
        <w:rPr>
          <w:spacing w:val="-1"/>
          <w:sz w:val="24"/>
        </w:rPr>
        <w:t> </w:t>
      </w:r>
      <w:r>
        <w:rPr>
          <w:sz w:val="24"/>
        </w:rPr>
        <w:t>Operation</w:t>
        <w:tab/>
        <w:t>97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Fabricated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Operation</w:t>
        <w:tab/>
        <w:t>98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28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Oil and Cake</w:t>
      </w:r>
      <w:r>
        <w:rPr>
          <w:spacing w:val="-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Expeller</w:t>
        <w:tab/>
        <w:t>99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Fabricated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Expeller</w:t>
        <w:tab/>
        <w:t>151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Worms and Wormshaft Assembly</w:t>
        <w:tab/>
        <w:t>153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140" w:val="left" w:leader="none"/>
          <w:tab w:pos="2141" w:val="left" w:leader="none"/>
          <w:tab w:pos="9161" w:val="left" w:leader="none"/>
        </w:tabs>
        <w:spacing w:line="240" w:lineRule="auto" w:before="0" w:after="0"/>
        <w:ind w:left="21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Fabricated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Press</w:t>
        <w:tab/>
        <w:t>156</w:t>
      </w:r>
    </w:p>
    <w:p>
      <w:pPr>
        <w:spacing w:after="0" w:line="240" w:lineRule="auto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9" w:firstLine="0"/>
        <w:jc w:val="center"/>
      </w:pPr>
      <w:bookmarkStart w:name="_TOC_250032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SYMBOLS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7"/>
      <w:r>
        <w:rPr/>
        <w:t>ABBREVIATIONS</w:t>
      </w:r>
    </w:p>
    <w:p>
      <w:pPr>
        <w:pStyle w:val="BodyText"/>
        <w:rPr>
          <w:b/>
        </w:rPr>
      </w:pPr>
    </w:p>
    <w:p>
      <w:pPr>
        <w:pStyle w:val="BodyText"/>
        <w:ind w:left="1420"/>
      </w:pPr>
      <w:r>
        <w:rPr/>
        <w:t>Symbol/Abbreviation</w:t>
      </w:r>
      <w:r>
        <w:rPr>
          <w:spacing w:val="19"/>
        </w:rPr>
        <w:t> </w:t>
      </w:r>
      <w:r>
        <w:rPr/>
        <w:t>Meaning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"/>
        <w:gridCol w:w="6584"/>
      </w:tblGrid>
      <w:tr>
        <w:trPr>
          <w:trHeight w:val="340" w:hRule="atLeast"/>
        </w:trPr>
        <w:tc>
          <w:tcPr>
            <w:tcW w:w="14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6584" w:type="dxa"/>
          </w:tcPr>
          <w:p>
            <w:pPr>
              <w:pStyle w:val="TableParagraph"/>
              <w:spacing w:line="266" w:lineRule="exact"/>
              <w:ind w:left="807"/>
              <w:rPr>
                <w:sz w:val="24"/>
              </w:rPr>
            </w:pPr>
            <w:r>
              <w:rPr>
                <w:sz w:val="24"/>
              </w:rPr>
              <w:t>Oil yield,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15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o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</w:t>
            </w:r>
          </w:p>
        </w:tc>
      </w:tr>
      <w:tr>
        <w:trPr>
          <w:trHeight w:val="412" w:hRule="atLeast"/>
        </w:trPr>
        <w:tc>
          <w:tcPr>
            <w:tcW w:w="1403" w:type="dxa"/>
          </w:tcPr>
          <w:p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584" w:type="dxa"/>
          </w:tcPr>
          <w:p>
            <w:pPr>
              <w:pStyle w:val="TableParagraph"/>
              <w:spacing w:before="62"/>
              <w:ind w:left="807"/>
              <w:rPr>
                <w:sz w:val="24"/>
              </w:rPr>
            </w:pPr>
            <w:r>
              <w:rPr>
                <w:sz w:val="24"/>
              </w:rPr>
              <w:t>Pressing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</w:t>
            </w:r>
          </w:p>
        </w:tc>
      </w:tr>
      <w:tr>
        <w:trPr>
          <w:trHeight w:val="414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wb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MPa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(longest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intercept),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414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(longest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L),mm</w:t>
            </w:r>
          </w:p>
        </w:tc>
      </w:tr>
      <w:tr>
        <w:trPr>
          <w:trHeight w:val="409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diamaeter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(longest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442" w:hRule="atLeast"/>
        </w:trPr>
        <w:tc>
          <w:tcPr>
            <w:tcW w:w="1403" w:type="dxa"/>
          </w:tcPr>
          <w:p>
            <w:pPr>
              <w:pStyle w:val="TableParagraph"/>
              <w:spacing w:before="70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</w:t>
            </w:r>
          </w:p>
        </w:tc>
        <w:tc>
          <w:tcPr>
            <w:tcW w:w="6584" w:type="dxa"/>
          </w:tcPr>
          <w:p>
            <w:pPr>
              <w:pStyle w:val="TableParagraph"/>
              <w:spacing w:before="88"/>
              <w:ind w:left="807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</w:tc>
      </w:tr>
      <w:tr>
        <w:trPr>
          <w:trHeight w:val="417" w:hRule="atLeast"/>
        </w:trPr>
        <w:tc>
          <w:tcPr>
            <w:tcW w:w="1403" w:type="dxa"/>
          </w:tcPr>
          <w:p>
            <w:pPr>
              <w:pStyle w:val="TableParagraph"/>
              <w:spacing w:before="68"/>
              <w:ind w:left="50"/>
              <w:rPr>
                <w:sz w:val="24"/>
              </w:rPr>
            </w:pPr>
            <w:r>
              <w:rPr>
                <w:sz w:val="24"/>
              </w:rPr>
              <w:t>TKW</w:t>
            </w:r>
          </w:p>
        </w:tc>
        <w:tc>
          <w:tcPr>
            <w:tcW w:w="6584" w:type="dxa"/>
          </w:tcPr>
          <w:p>
            <w:pPr>
              <w:pStyle w:val="TableParagraph"/>
              <w:spacing w:before="68"/>
              <w:ind w:left="807"/>
              <w:rPr>
                <w:sz w:val="24"/>
              </w:rPr>
            </w:pPr>
            <w:r>
              <w:rPr>
                <w:sz w:val="24"/>
              </w:rPr>
              <w:t>Thousand-kernel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weight, g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FFA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acids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Expeller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kg/h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screw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rpm</w:t>
            </w:r>
          </w:p>
        </w:tc>
      </w:tr>
      <w:tr>
        <w:trPr>
          <w:trHeight w:val="413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Pitch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screw,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414" w:hRule="atLeast"/>
        </w:trPr>
        <w:tc>
          <w:tcPr>
            <w:tcW w:w="14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6584" w:type="dxa"/>
          </w:tcPr>
          <w:p>
            <w:pPr>
              <w:pStyle w:val="TableParagraph"/>
              <w:spacing w:before="63"/>
              <w:ind w:left="807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409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</w:tr>
      <w:tr>
        <w:trPr>
          <w:trHeight w:val="441" w:hRule="atLeast"/>
        </w:trPr>
        <w:tc>
          <w:tcPr>
            <w:tcW w:w="1403" w:type="dxa"/>
          </w:tcPr>
          <w:p>
            <w:pPr>
              <w:pStyle w:val="TableParagraph"/>
              <w:spacing w:before="69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</w:t>
            </w:r>
          </w:p>
        </w:tc>
        <w:tc>
          <w:tcPr>
            <w:tcW w:w="6584" w:type="dxa"/>
          </w:tcPr>
          <w:p>
            <w:pPr>
              <w:pStyle w:val="TableParagraph"/>
              <w:spacing w:before="86"/>
              <w:ind w:left="807"/>
              <w:rPr>
                <w:sz w:val="24"/>
              </w:rPr>
            </w:pPr>
            <w:r>
              <w:rPr>
                <w:sz w:val="24"/>
              </w:rPr>
              <w:t>Helix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angle,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deg.</w:t>
            </w:r>
          </w:p>
        </w:tc>
      </w:tr>
      <w:tr>
        <w:trPr>
          <w:trHeight w:val="418" w:hRule="atLeast"/>
        </w:trPr>
        <w:tc>
          <w:tcPr>
            <w:tcW w:w="1403" w:type="dxa"/>
          </w:tcPr>
          <w:p>
            <w:pPr>
              <w:pStyle w:val="TableParagraph"/>
              <w:spacing w:before="67"/>
              <w:ind w:left="50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584" w:type="dxa"/>
          </w:tcPr>
          <w:p>
            <w:pPr>
              <w:pStyle w:val="TableParagraph"/>
              <w:spacing w:before="67"/>
              <w:ind w:left="807"/>
              <w:rPr>
                <w:sz w:val="24"/>
              </w:rPr>
            </w:pPr>
            <w:r>
              <w:rPr>
                <w:sz w:val="24"/>
              </w:rPr>
              <w:t>Axial load, N</w:t>
            </w:r>
          </w:p>
        </w:tc>
      </w:tr>
      <w:tr>
        <w:trPr>
          <w:trHeight w:val="409" w:hRule="atLeast"/>
        </w:trPr>
        <w:tc>
          <w:tcPr>
            <w:tcW w:w="14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584" w:type="dxa"/>
          </w:tcPr>
          <w:p>
            <w:pPr>
              <w:pStyle w:val="TableParagraph"/>
              <w:spacing w:before="64"/>
              <w:ind w:left="807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W, N</w:t>
            </w:r>
          </w:p>
        </w:tc>
      </w:tr>
      <w:tr>
        <w:trPr>
          <w:trHeight w:val="437" w:hRule="atLeast"/>
        </w:trPr>
        <w:tc>
          <w:tcPr>
            <w:tcW w:w="1403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</w:t>
            </w:r>
            <w:r>
              <w:rPr>
                <w:sz w:val="24"/>
              </w:rPr>
              <w:t>s</w:t>
            </w:r>
          </w:p>
        </w:tc>
        <w:tc>
          <w:tcPr>
            <w:tcW w:w="6584" w:type="dxa"/>
          </w:tcPr>
          <w:p>
            <w:pPr>
              <w:pStyle w:val="TableParagraph"/>
              <w:spacing w:before="86"/>
              <w:ind w:left="807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static friction,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</w:t>
            </w:r>
          </w:p>
        </w:tc>
      </w:tr>
      <w:tr>
        <w:trPr>
          <w:trHeight w:val="445" w:hRule="atLeast"/>
        </w:trPr>
        <w:tc>
          <w:tcPr>
            <w:tcW w:w="1403" w:type="dxa"/>
          </w:tcPr>
          <w:p>
            <w:pPr>
              <w:pStyle w:val="TableParagraph"/>
              <w:spacing w:before="74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</w:t>
            </w:r>
          </w:p>
        </w:tc>
        <w:tc>
          <w:tcPr>
            <w:tcW w:w="6584" w:type="dxa"/>
          </w:tcPr>
          <w:p>
            <w:pPr>
              <w:pStyle w:val="TableParagraph"/>
              <w:spacing w:before="91"/>
              <w:ind w:left="807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</w:tr>
      <w:tr>
        <w:trPr>
          <w:trHeight w:val="343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 w:before="67"/>
              <w:ind w:left="5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6584" w:type="dxa"/>
          </w:tcPr>
          <w:p>
            <w:pPr>
              <w:pStyle w:val="TableParagraph"/>
              <w:spacing w:line="256" w:lineRule="exact" w:before="67"/>
              <w:ind w:left="807"/>
              <w:rPr>
                <w:sz w:val="24"/>
              </w:rPr>
            </w:pPr>
            <w:r>
              <w:rPr>
                <w:sz w:val="24"/>
              </w:rPr>
              <w:t>Torque,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6" w:firstLine="0"/>
        <w:jc w:val="center"/>
      </w:pPr>
      <w:bookmarkStart w:name="_TOC_250031" w:id="8"/>
      <w:r>
        <w:rPr/>
        <w:t>CHAPTER</w:t>
      </w:r>
      <w:r>
        <w:rPr>
          <w:spacing w:val="-2"/>
        </w:rPr>
        <w:t> </w:t>
      </w:r>
      <w:bookmarkEnd w:id="8"/>
      <w:r>
        <w:rPr/>
        <w:t>ONE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1"/>
          <w:numId w:val="9"/>
        </w:numPr>
        <w:tabs>
          <w:tab w:pos="4720" w:val="left" w:leader="none"/>
          <w:tab w:pos="4721" w:val="left" w:leader="none"/>
        </w:tabs>
        <w:spacing w:line="240" w:lineRule="auto" w:before="0" w:after="0"/>
        <w:ind w:left="4721" w:right="0" w:hanging="3301"/>
        <w:jc w:val="left"/>
        <w:rPr>
          <w:sz w:val="28"/>
        </w:rPr>
      </w:pPr>
      <w:bookmarkStart w:name="_TOC_250030" w:id="9"/>
      <w:bookmarkEnd w:id="9"/>
      <w:r>
        <w:rPr/>
        <w:t>INTRODUCTION</w:t>
      </w:r>
    </w:p>
    <w:p>
      <w:pPr>
        <w:pStyle w:val="Heading4"/>
        <w:numPr>
          <w:ilvl w:val="1"/>
          <w:numId w:val="9"/>
        </w:numPr>
        <w:tabs>
          <w:tab w:pos="2140" w:val="left" w:leader="none"/>
          <w:tab w:pos="2141" w:val="left" w:leader="none"/>
        </w:tabs>
        <w:spacing w:line="240" w:lineRule="auto" w:before="268" w:after="0"/>
        <w:ind w:left="2140" w:right="0" w:hanging="721"/>
        <w:jc w:val="left"/>
      </w:pPr>
      <w:bookmarkStart w:name="_TOC_250029" w:id="10"/>
      <w:r>
        <w:rPr/>
        <w:t>Background</w:t>
      </w:r>
      <w:r>
        <w:rPr>
          <w:spacing w:val="-4"/>
        </w:rPr>
        <w:t> </w:t>
      </w:r>
      <w:bookmarkEnd w:id="10"/>
      <w:r>
        <w:rPr/>
        <w:t>Information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Beniseed, also known as Sesame seed </w:t>
      </w:r>
      <w:r>
        <w:rPr>
          <w:b/>
        </w:rPr>
        <w:t>(</w:t>
      </w:r>
      <w:r>
        <w:rPr>
          <w:b/>
          <w:i/>
        </w:rPr>
        <w:t>Sesamun indicum L.</w:t>
      </w:r>
      <w:r>
        <w:rPr>
          <w:b/>
        </w:rPr>
        <w:t>) </w:t>
      </w:r>
      <w:r>
        <w:rPr/>
        <w:t>belongs to the</w:t>
      </w:r>
      <w:r>
        <w:rPr>
          <w:spacing w:val="1"/>
        </w:rPr>
        <w:t> </w:t>
      </w:r>
      <w:r>
        <w:rPr/>
        <w:t>family </w:t>
      </w:r>
      <w:r>
        <w:rPr>
          <w:b/>
          <w:i/>
        </w:rPr>
        <w:t>Pedaliaceae</w:t>
      </w:r>
      <w:r>
        <w:rPr/>
        <w:t>.</w:t>
      </w:r>
      <w:r>
        <w:rPr>
          <w:spacing w:val="1"/>
        </w:rPr>
        <w:t> </w:t>
      </w:r>
      <w:r>
        <w:rPr/>
        <w:t>It is one of the oldest cultivated oilseed crops in the world</w:t>
      </w:r>
      <w:r>
        <w:rPr>
          <w:spacing w:val="1"/>
        </w:rPr>
        <w:t> </w:t>
      </w:r>
      <w:r>
        <w:rPr/>
        <w:t>(Langhan, 1985).</w:t>
      </w:r>
      <w:r>
        <w:rPr>
          <w:spacing w:val="1"/>
        </w:rPr>
        <w:t> </w:t>
      </w:r>
      <w:r>
        <w:rPr/>
        <w:t>It is grown in the tropical and subtropical countries of the world.</w:t>
      </w:r>
      <w:r>
        <w:rPr>
          <w:spacing w:val="1"/>
        </w:rPr>
        <w:t> </w:t>
      </w:r>
      <w:r>
        <w:rPr/>
        <w:t>The major beniseed-producing countries include India, Mexico, the Sudan, China,</w:t>
      </w:r>
      <w:r>
        <w:rPr>
          <w:spacing w:val="1"/>
        </w:rPr>
        <w:t> </w:t>
      </w:r>
      <w:r>
        <w:rPr/>
        <w:t>Burma and Nigeria (Salunkhe and Desai, 1986). The seed is a staple food of many</w:t>
      </w:r>
      <w:r>
        <w:rPr>
          <w:spacing w:val="1"/>
        </w:rPr>
        <w:t> </w:t>
      </w:r>
      <w:r>
        <w:rPr/>
        <w:t>ethnic groups in Nigeria and it is cultivated in most of the local government areas of</w:t>
      </w:r>
      <w:r>
        <w:rPr>
          <w:spacing w:val="1"/>
        </w:rPr>
        <w:t> </w:t>
      </w:r>
      <w:r>
        <w:rPr/>
        <w:t>the Middle Belt and some Northern States of Nigeria, with Benue, Taraba, Plateau,</w:t>
      </w:r>
      <w:r>
        <w:rPr>
          <w:spacing w:val="1"/>
        </w:rPr>
        <w:t> </w:t>
      </w:r>
      <w:r>
        <w:rPr/>
        <w:t>Nassarawa, Kogi, Katsina, Jigawa and Kano States as major centres (Misari and Iwo,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/>
        <w:ind w:left="1420" w:right="1077" w:firstLine="720"/>
        <w:jc w:val="both"/>
      </w:pPr>
      <w:r>
        <w:rPr/>
        <w:t>Recent works have shown that beniseed is an excellent source of high quality</w:t>
      </w:r>
      <w:r>
        <w:rPr>
          <w:spacing w:val="1"/>
        </w:rPr>
        <w:t> </w:t>
      </w:r>
      <w:r>
        <w:rPr/>
        <w:t>oil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protein.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seed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free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undesirable</w:t>
      </w:r>
      <w:r>
        <w:rPr>
          <w:spacing w:val="58"/>
        </w:rPr>
        <w:t> </w:t>
      </w:r>
      <w:r>
        <w:rPr/>
        <w:t>components</w:t>
      </w:r>
      <w:r>
        <w:rPr>
          <w:spacing w:val="59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59"/>
        </w:rPr>
        <w:t> </w:t>
      </w:r>
      <w:r>
        <w:rPr/>
        <w:t>protease</w:t>
      </w:r>
      <w:r>
        <w:rPr>
          <w:spacing w:val="-58"/>
        </w:rPr>
        <w:t> </w:t>
      </w:r>
      <w:r>
        <w:rPr/>
        <w:t>inhibitors in soybean, gossypols in cotton, lectins in peanuts and ricin in castor beans</w:t>
      </w:r>
      <w:r>
        <w:rPr>
          <w:spacing w:val="1"/>
        </w:rPr>
        <w:t> </w:t>
      </w:r>
      <w:r>
        <w:rPr/>
        <w:t>(Share, 1998).</w:t>
      </w:r>
      <w:r>
        <w:rPr>
          <w:spacing w:val="1"/>
        </w:rPr>
        <w:t> </w:t>
      </w:r>
      <w:r>
        <w:rPr/>
        <w:t>Beniseed oil contains natural antioxidants in the form of sesamol and</w:t>
      </w:r>
      <w:r>
        <w:rPr>
          <w:spacing w:val="1"/>
        </w:rPr>
        <w:t> </w:t>
      </w:r>
      <w:r>
        <w:rPr/>
        <w:t>tocopherol which make it the most resistant to oxidative rancidity among the several</w:t>
      </w:r>
      <w:r>
        <w:rPr>
          <w:spacing w:val="1"/>
        </w:rPr>
        <w:t> </w:t>
      </w:r>
      <w:r>
        <w:rPr/>
        <w:t>vegetable</w:t>
      </w:r>
      <w:r>
        <w:rPr>
          <w:spacing w:val="-2"/>
        </w:rPr>
        <w:t> </w:t>
      </w:r>
      <w:r>
        <w:rPr/>
        <w:t>oils (Yen and</w:t>
      </w:r>
      <w:r>
        <w:rPr>
          <w:spacing w:val="2"/>
        </w:rPr>
        <w:t> </w:t>
      </w:r>
      <w:r>
        <w:rPr/>
        <w:t>Shyu, 1989; Jaswant and Shukla,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In the places where beniseed plant is cultivated, it has been crowned the</w:t>
      </w:r>
      <w:r>
        <w:rPr>
          <w:spacing w:val="1"/>
        </w:rPr>
        <w:t> </w:t>
      </w:r>
      <w:r>
        <w:rPr/>
        <w:t>“Queen of oilseed crops”. This is because the crop fetches much money for the</w:t>
      </w:r>
      <w:r>
        <w:rPr>
          <w:spacing w:val="1"/>
        </w:rPr>
        <w:t> </w:t>
      </w:r>
      <w:r>
        <w:rPr/>
        <w:t>producers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premium</w:t>
      </w:r>
      <w:r>
        <w:rPr>
          <w:spacing w:val="25"/>
        </w:rPr>
        <w:t> </w:t>
      </w:r>
      <w:r>
        <w:rPr/>
        <w:t>world</w:t>
      </w:r>
      <w:r>
        <w:rPr>
          <w:spacing w:val="25"/>
        </w:rPr>
        <w:t> </w:t>
      </w:r>
      <w:r>
        <w:rPr/>
        <w:t>price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exceeds</w:t>
      </w:r>
      <w:r>
        <w:rPr>
          <w:spacing w:val="25"/>
        </w:rPr>
        <w:t> </w:t>
      </w:r>
      <w:r>
        <w:rPr/>
        <w:t>other</w:t>
      </w:r>
      <w:r>
        <w:rPr>
          <w:spacing w:val="23"/>
        </w:rPr>
        <w:t> </w:t>
      </w:r>
      <w:r>
        <w:rPr/>
        <w:t>oilseeds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more</w:t>
      </w:r>
      <w:r>
        <w:rPr>
          <w:spacing w:val="23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6"/>
        <w:jc w:val="both"/>
      </w:pPr>
      <w:r>
        <w:rPr/>
        <w:t>threefolds (Uzo, 1998). For example, the wholesale price of refined beniseed oil in</w:t>
      </w:r>
      <w:r>
        <w:rPr>
          <w:spacing w:val="1"/>
        </w:rPr>
        <w:t> </w:t>
      </w:r>
      <w:r>
        <w:rPr/>
        <w:t>New York, in 1997 ranged from 33 to 39 cents per pound weight as compared to</w:t>
      </w:r>
      <w:r>
        <w:rPr>
          <w:spacing w:val="1"/>
        </w:rPr>
        <w:t> </w:t>
      </w:r>
      <w:r>
        <w:rPr/>
        <w:t>cottonseed oil – 13 to 17 cents; corn oil – 12 to19 cents and soybean oil – 10 to 13</w:t>
      </w:r>
      <w:r>
        <w:rPr>
          <w:spacing w:val="1"/>
        </w:rPr>
        <w:t> </w:t>
      </w:r>
      <w:r>
        <w:rPr/>
        <w:t>cents.</w:t>
      </w:r>
      <w:r>
        <w:rPr>
          <w:spacing w:val="13"/>
        </w:rPr>
        <w:t> </w:t>
      </w:r>
      <w:r>
        <w:rPr/>
        <w:t>(Uzo,</w:t>
      </w:r>
      <w:r>
        <w:rPr>
          <w:spacing w:val="14"/>
        </w:rPr>
        <w:t> </w:t>
      </w:r>
      <w:r>
        <w:rPr>
          <w:u w:val="single"/>
        </w:rPr>
        <w:t>op</w:t>
      </w:r>
      <w:r>
        <w:rPr/>
        <w:t>.</w:t>
      </w:r>
      <w:r>
        <w:rPr>
          <w:spacing w:val="15"/>
        </w:rPr>
        <w:t> </w:t>
      </w:r>
      <w:r>
        <w:rPr>
          <w:u w:val="single"/>
        </w:rPr>
        <w:t>cit</w:t>
      </w:r>
      <w:r>
        <w:rPr/>
        <w:t>).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quality,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best</w:t>
      </w:r>
      <w:r>
        <w:rPr>
          <w:spacing w:val="14"/>
        </w:rPr>
        <w:t> </w:t>
      </w:r>
      <w:r>
        <w:rPr/>
        <w:t>brands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beniseed</w:t>
      </w:r>
      <w:r>
        <w:rPr>
          <w:spacing w:val="15"/>
        </w:rPr>
        <w:t> </w:t>
      </w:r>
      <w:r>
        <w:rPr/>
        <w:t>oil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close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olive</w:t>
      </w:r>
      <w:r>
        <w:rPr>
          <w:spacing w:val="13"/>
        </w:rPr>
        <w:t> </w:t>
      </w:r>
      <w:r>
        <w:rPr/>
        <w:t>oil.</w:t>
      </w:r>
    </w:p>
    <w:p>
      <w:pPr>
        <w:pStyle w:val="BodyText"/>
        <w:ind w:left="1420"/>
      </w:pP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odour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 refining, it</w:t>
      </w:r>
      <w:r>
        <w:rPr>
          <w:spacing w:val="-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straw-like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colour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tasty.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20" w:right="1079" w:firstLine="720"/>
        <w:jc w:val="both"/>
      </w:pPr>
      <w:r>
        <w:rPr/>
        <w:t>Beniseed oil is widely employed</w:t>
      </w:r>
      <w:r>
        <w:rPr>
          <w:spacing w:val="1"/>
        </w:rPr>
        <w:t> </w:t>
      </w:r>
      <w:r>
        <w:rPr/>
        <w:t>as cooking oil and raw materials in the</w:t>
      </w:r>
      <w:r>
        <w:rPr>
          <w:spacing w:val="1"/>
        </w:rPr>
        <w:t> </w:t>
      </w:r>
      <w:r>
        <w:rPr/>
        <w:t>manufacture of margarine and pharmaceuticals.</w:t>
      </w:r>
      <w:r>
        <w:rPr>
          <w:spacing w:val="1"/>
        </w:rPr>
        <w:t> </w:t>
      </w:r>
      <w:r>
        <w:rPr/>
        <w:t>After burning, beniseed oil yields</w:t>
      </w:r>
      <w:r>
        <w:rPr>
          <w:spacing w:val="1"/>
        </w:rPr>
        <w:t> </w:t>
      </w:r>
      <w:r>
        <w:rPr/>
        <w:t>top-quality,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ink.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nutritionally</w:t>
      </w:r>
      <w:r>
        <w:rPr>
          <w:spacing w:val="-7"/>
        </w:rPr>
        <w:t> </w:t>
      </w:r>
      <w:r>
        <w:rPr/>
        <w:t>as</w:t>
      </w:r>
      <w:r>
        <w:rPr>
          <w:spacing w:val="2"/>
        </w:rPr>
        <w:t> </w:t>
      </w:r>
      <w:r>
        <w:rPr/>
        <w:t>good as soybean protein (Johnson</w:t>
      </w:r>
      <w:r>
        <w:rPr>
          <w:spacing w:val="2"/>
        </w:rPr>
        <w:t> </w:t>
      </w:r>
      <w:r>
        <w:rPr>
          <w:u w:val="single"/>
        </w:rPr>
        <w:t>et al.</w:t>
      </w:r>
      <w:r>
        <w:rPr/>
        <w:t>, 1979).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pounding the seeds in a wooden mortar and treating the product with hot water. This</w:t>
      </w:r>
      <w:r>
        <w:rPr>
          <w:spacing w:val="1"/>
        </w:rPr>
        <w:t> </w:t>
      </w:r>
      <w:r>
        <w:rPr/>
        <w:t>makes the oil to float to the surface from where it is skimmed off.</w:t>
      </w:r>
      <w:r>
        <w:rPr>
          <w:spacing w:val="1"/>
        </w:rPr>
        <w:t> </w:t>
      </w:r>
      <w:r>
        <w:rPr/>
        <w:t>This method is</w:t>
      </w:r>
      <w:r>
        <w:rPr>
          <w:spacing w:val="1"/>
        </w:rPr>
        <w:t> </w:t>
      </w:r>
      <w:r>
        <w:rPr/>
        <w:t>slow, of low oil yield and the oil produced is of unpleasant odour and bitter taste</w:t>
      </w:r>
      <w:r>
        <w:rPr>
          <w:spacing w:val="1"/>
        </w:rPr>
        <w:t> </w:t>
      </w:r>
      <w:r>
        <w:rPr/>
        <w:t>(UNIFEM, 1987).</w:t>
      </w:r>
    </w:p>
    <w:p>
      <w:pPr>
        <w:pStyle w:val="Heading4"/>
        <w:numPr>
          <w:ilvl w:val="1"/>
          <w:numId w:val="9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bookmarkStart w:name="_TOC_250028" w:id="11"/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1"/>
      <w:r>
        <w:rPr/>
        <w:t>Work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fabrication of an oil expression plant for the seed. In pursuance of this, the following</w:t>
      </w:r>
      <w:r>
        <w:rPr>
          <w:spacing w:val="1"/>
        </w:rPr>
        <w:t> </w:t>
      </w:r>
      <w:r>
        <w:rPr/>
        <w:t>tangential</w:t>
      </w:r>
      <w:r>
        <w:rPr>
          <w:spacing w:val="-1"/>
        </w:rPr>
        <w:t> </w:t>
      </w:r>
      <w:r>
        <w:rPr/>
        <w:t>objectives arise: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70" w:lineRule="auto" w:before="230" w:after="0"/>
        <w:ind w:left="1780" w:right="108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beniseed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dimensions, size, sphericity, bulk and true densities, porosity, thousand kernel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coefficient of friction between</w:t>
      </w:r>
      <w:r>
        <w:rPr>
          <w:spacing w:val="-1"/>
          <w:sz w:val="24"/>
        </w:rPr>
        <w:t> </w:t>
      </w:r>
      <w:r>
        <w:rPr>
          <w:sz w:val="24"/>
        </w:rPr>
        <w:t>it and</w:t>
      </w:r>
      <w:r>
        <w:rPr>
          <w:spacing w:val="-1"/>
          <w:sz w:val="24"/>
        </w:rPr>
        <w:t> </w:t>
      </w:r>
      <w:r>
        <w:rPr>
          <w:sz w:val="24"/>
        </w:rPr>
        <w:t>different structural</w:t>
      </w:r>
      <w:r>
        <w:rPr>
          <w:spacing w:val="-1"/>
          <w:sz w:val="24"/>
        </w:rPr>
        <w:t> </w:t>
      </w:r>
      <w:r>
        <w:rPr>
          <w:sz w:val="24"/>
        </w:rPr>
        <w:t>surfaces,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72" w:lineRule="auto" w:before="15" w:after="0"/>
        <w:ind w:left="1780" w:right="1082" w:hanging="360"/>
        <w:jc w:val="both"/>
        <w:rPr>
          <w:sz w:val="24"/>
        </w:rPr>
      </w:pPr>
      <w:r>
        <w:rPr>
          <w:sz w:val="24"/>
        </w:rPr>
        <w:t>to determine some of the mechanical properties of beniseed, these being the force</w:t>
      </w:r>
      <w:r>
        <w:rPr>
          <w:spacing w:val="1"/>
          <w:sz w:val="24"/>
        </w:rPr>
        <w:t> </w:t>
      </w:r>
      <w:r>
        <w:rPr>
          <w:sz w:val="24"/>
        </w:rPr>
        <w:t>required, resulting deformation and energy needed to rupture and express oil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seed,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63" w:lineRule="auto" w:before="7" w:after="0"/>
        <w:ind w:left="1780" w:right="1074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fabrication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-1"/>
          <w:sz w:val="24"/>
        </w:rPr>
        <w:t> </w:t>
      </w:r>
      <w:r>
        <w:rPr>
          <w:sz w:val="24"/>
        </w:rPr>
        <w:t>plant for the</w:t>
      </w:r>
      <w:r>
        <w:rPr>
          <w:spacing w:val="-2"/>
          <w:sz w:val="24"/>
        </w:rPr>
        <w:t> </w:t>
      </w:r>
      <w:r>
        <w:rPr>
          <w:sz w:val="24"/>
        </w:rPr>
        <w:t>seed,</w:t>
      </w:r>
    </w:p>
    <w:p>
      <w:pPr>
        <w:pStyle w:val="BodyText"/>
        <w:spacing w:before="18"/>
        <w:ind w:left="1780"/>
      </w:pPr>
      <w:r>
        <w:rPr/>
        <w:t>and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65" w:lineRule="auto" w:before="0" w:after="0"/>
        <w:ind w:left="1780" w:right="1082" w:hanging="360"/>
        <w:jc w:val="both"/>
        <w:rPr>
          <w:sz w:val="24"/>
        </w:rPr>
      </w:pPr>
      <w:r>
        <w:rPr>
          <w:sz w:val="24"/>
        </w:rPr>
        <w:t>to investigate the effect of some machine operational parameters such as 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wormshaft speed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performance of the</w:t>
      </w:r>
      <w:r>
        <w:rPr>
          <w:spacing w:val="-3"/>
          <w:sz w:val="24"/>
        </w:rPr>
        <w:t> </w:t>
      </w:r>
      <w:r>
        <w:rPr>
          <w:sz w:val="24"/>
        </w:rPr>
        <w:t>fabricated oil</w:t>
      </w:r>
      <w:r>
        <w:rPr>
          <w:spacing w:val="-1"/>
          <w:sz w:val="24"/>
        </w:rPr>
        <w:t> </w:t>
      </w:r>
      <w:r>
        <w:rPr>
          <w:sz w:val="24"/>
        </w:rPr>
        <w:t>expeller.</w:t>
      </w:r>
    </w:p>
    <w:p>
      <w:pPr>
        <w:pStyle w:val="Heading4"/>
        <w:numPr>
          <w:ilvl w:val="1"/>
          <w:numId w:val="9"/>
        </w:numPr>
        <w:tabs>
          <w:tab w:pos="2140" w:val="left" w:leader="none"/>
          <w:tab w:pos="2141" w:val="left" w:leader="none"/>
        </w:tabs>
        <w:spacing w:line="240" w:lineRule="auto" w:before="13" w:after="0"/>
        <w:ind w:left="2140" w:right="0" w:hanging="721"/>
        <w:jc w:val="left"/>
      </w:pPr>
      <w:bookmarkStart w:name="_TOC_250027" w:id="12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2"/>
      <w:r>
        <w:rPr/>
        <w:t>Work</w:t>
      </w:r>
    </w:p>
    <w:p>
      <w:pPr>
        <w:pStyle w:val="BodyText"/>
        <w:rPr>
          <w:b/>
        </w:rPr>
      </w:pPr>
    </w:p>
    <w:p>
      <w:pPr>
        <w:pStyle w:val="BodyText"/>
        <w:ind w:left="2140"/>
      </w:pPr>
      <w:r>
        <w:rPr/>
        <w:t>The</w:t>
      </w:r>
      <w:r>
        <w:rPr>
          <w:spacing w:val="7"/>
        </w:rPr>
        <w:t> </w:t>
      </w:r>
      <w:r>
        <w:rPr/>
        <w:t>increasing</w:t>
      </w:r>
      <w:r>
        <w:rPr>
          <w:spacing w:val="9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rate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Nigeria</w:t>
      </w:r>
      <w:r>
        <w:rPr>
          <w:spacing w:val="7"/>
        </w:rPr>
        <w:t> </w:t>
      </w:r>
      <w:r>
        <w:rPr/>
        <w:t>(put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about</w:t>
      </w:r>
      <w:r>
        <w:rPr>
          <w:spacing w:val="9"/>
        </w:rPr>
        <w:t> </w:t>
      </w:r>
      <w:r>
        <w:rPr/>
        <w:t>2.8</w:t>
      </w:r>
      <w:r>
        <w:rPr>
          <w:spacing w:val="8"/>
        </w:rPr>
        <w:t> </w:t>
      </w:r>
      <w:r>
        <w:rPr/>
        <w:t>percent</w:t>
      </w:r>
      <w:r>
        <w:rPr>
          <w:spacing w:val="9"/>
        </w:rPr>
        <w:t> </w:t>
      </w:r>
      <w:r>
        <w:rPr/>
        <w:t>per</w:t>
      </w:r>
      <w:r>
        <w:rPr>
          <w:spacing w:val="10"/>
        </w:rPr>
        <w:t> </w:t>
      </w:r>
      <w:r>
        <w:rPr/>
        <w:t>annum</w:t>
      </w:r>
    </w:p>
    <w:p>
      <w:pPr>
        <w:pStyle w:val="BodyText"/>
      </w:pPr>
    </w:p>
    <w:p>
      <w:pPr>
        <w:pStyle w:val="BodyText"/>
        <w:spacing w:line="480" w:lineRule="auto"/>
        <w:ind w:left="1420" w:right="1080"/>
        <w:jc w:val="both"/>
      </w:pPr>
      <w:r>
        <w:rPr/>
        <w:t>- EPW, 1999) and the urge to look in-ward for alternative sources of vegetable oil</w:t>
      </w:r>
      <w:r>
        <w:rPr>
          <w:spacing w:val="1"/>
        </w:rPr>
        <w:t> </w:t>
      </w:r>
      <w:r>
        <w:rPr/>
        <w:t>from groundnuts and palm kernels have created interest in developing machinery to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lesser known oilseeds such</w:t>
      </w:r>
      <w:r>
        <w:rPr>
          <w:spacing w:val="1"/>
        </w:rPr>
        <w:t> </w:t>
      </w:r>
      <w:r>
        <w:rPr/>
        <w:t>as beniseeds,</w:t>
      </w:r>
      <w:r>
        <w:rPr>
          <w:spacing w:val="-1"/>
        </w:rPr>
        <w:t> </w:t>
      </w:r>
      <w:r>
        <w:rPr/>
        <w:t>(Odunfa, 1993).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Beniseed has a long history of cultivation and utilization in some agricultural</w:t>
      </w:r>
      <w:r>
        <w:rPr>
          <w:spacing w:val="1"/>
        </w:rPr>
        <w:t> </w:t>
      </w:r>
      <w:r>
        <w:rPr/>
        <w:t>zones of the country. The production and utilization scenario had been that of era of</w:t>
      </w:r>
      <w:r>
        <w:rPr>
          <w:spacing w:val="1"/>
        </w:rPr>
        <w:t> </w:t>
      </w:r>
      <w:r>
        <w:rPr/>
        <w:t>production mainly for exports, to that of limited household processing and utilization,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expanded</w:t>
      </w:r>
      <w:r>
        <w:rPr>
          <w:spacing w:val="-1"/>
        </w:rPr>
        <w:t> </w:t>
      </w:r>
      <w:r>
        <w:rPr/>
        <w:t>export promotion drives (Misari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Iwo, 2000).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9" w:firstLine="720"/>
        <w:jc w:val="both"/>
      </w:pPr>
      <w:r>
        <w:rPr/>
        <w:t>However, research has shown that beniseed has a bitter tastes and the hull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oxalic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(about</w:t>
      </w:r>
      <w:r>
        <w:rPr>
          <w:spacing w:val="1"/>
        </w:rPr>
        <w:t> </w:t>
      </w:r>
      <w:r>
        <w:rPr/>
        <w:t>2-3%)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60"/>
        </w:rPr>
        <w:t> </w:t>
      </w:r>
      <w:r>
        <w:rPr/>
        <w:t>reduces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/>
        <w:t>the seed</w:t>
      </w:r>
      <w:r>
        <w:rPr>
          <w:spacing w:val="-1"/>
        </w:rPr>
        <w:t> </w:t>
      </w:r>
      <w:r>
        <w:rPr/>
        <w:t>(Kinsella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Mohite, 1985).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Oresanya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 in 1984 formed an inter-institutional task force consisting of the Institute</w:t>
      </w:r>
      <w:r>
        <w:rPr>
          <w:spacing w:val="1"/>
        </w:rPr>
        <w:t> </w:t>
      </w:r>
      <w:r>
        <w:rPr/>
        <w:t>of Agricultural Research (I.A.R), Samaru; Federal Polytechnic, Idah; Federal Institute</w:t>
      </w:r>
      <w:r>
        <w:rPr>
          <w:spacing w:val="-57"/>
        </w:rPr>
        <w:t> </w:t>
      </w:r>
      <w:r>
        <w:rPr/>
        <w:t>of Industrial Research, Oshodi (FIIRO); Benue Polytechnic and the University of</w:t>
      </w:r>
      <w:r>
        <w:rPr>
          <w:spacing w:val="1"/>
        </w:rPr>
        <w:t> </w:t>
      </w:r>
      <w:r>
        <w:rPr/>
        <w:t>Ibadan. One of the tasks assigned to the body was for FIIRO, Lagos to develop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and machinery</w:t>
      </w:r>
      <w:r>
        <w:rPr>
          <w:spacing w:val="-3"/>
        </w:rPr>
        <w:t> </w:t>
      </w:r>
      <w:r>
        <w:rPr/>
        <w:t>for dehulling</w:t>
      </w:r>
      <w:r>
        <w:rPr>
          <w:spacing w:val="-2"/>
        </w:rPr>
        <w:t> </w:t>
      </w:r>
      <w:r>
        <w:rPr/>
        <w:t>beniseed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expressing</w:t>
      </w:r>
      <w:r>
        <w:rPr>
          <w:spacing w:val="-3"/>
        </w:rPr>
        <w:t> </w:t>
      </w:r>
      <w:r>
        <w:rPr/>
        <w:t>oil from it.</w:t>
      </w:r>
    </w:p>
    <w:p>
      <w:pPr>
        <w:pStyle w:val="BodyText"/>
        <w:spacing w:line="480" w:lineRule="auto" w:before="2"/>
        <w:ind w:left="1420" w:right="1080" w:firstLine="720"/>
        <w:jc w:val="both"/>
      </w:pPr>
      <w:r>
        <w:rPr/>
        <w:t>FIIRO, as reported by Oresanya and Koleoso, (1990) has developed a mini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debittering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observed that further investigation into the physical and mechanical properties of</w:t>
      </w:r>
      <w:r>
        <w:rPr>
          <w:spacing w:val="1"/>
        </w:rPr>
        <w:t> </w:t>
      </w:r>
      <w:r>
        <w:rPr/>
        <w:t>beniseed and studies of factors affecting oil expession as well as optimisation of those</w:t>
      </w:r>
      <w:r>
        <w:rPr>
          <w:spacing w:val="-57"/>
        </w:rPr>
        <w:t> </w:t>
      </w:r>
      <w:r>
        <w:rPr/>
        <w:t>factors will be needed in order to develop a complete pilot plant that will be able to</w:t>
      </w:r>
      <w:r>
        <w:rPr>
          <w:spacing w:val="1"/>
        </w:rPr>
        <w:t> </w:t>
      </w:r>
      <w:r>
        <w:rPr/>
        <w:t>produce beniseed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cake,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eventually augment</w:t>
      </w:r>
      <w:r>
        <w:rPr>
          <w:spacing w:val="1"/>
        </w:rPr>
        <w:t> </w:t>
      </w:r>
      <w:r>
        <w:rPr/>
        <w:t>the conventional</w:t>
      </w:r>
      <w:r>
        <w:rPr>
          <w:spacing w:val="1"/>
        </w:rPr>
        <w:t> </w:t>
      </w:r>
      <w:r>
        <w:rPr/>
        <w:t>oilseed</w:t>
      </w:r>
      <w:r>
        <w:rPr>
          <w:spacing w:val="1"/>
        </w:rPr>
        <w:t> </w:t>
      </w:r>
      <w:r>
        <w:rPr/>
        <w:t>products.</w:t>
      </w:r>
    </w:p>
    <w:p>
      <w:pPr>
        <w:pStyle w:val="Heading4"/>
        <w:numPr>
          <w:ilvl w:val="1"/>
          <w:numId w:val="9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TOC_250026" w:id="13"/>
      <w:r>
        <w:rPr/>
        <w:t>Scope</w:t>
      </w:r>
      <w:r>
        <w:rPr>
          <w:spacing w:val="-2"/>
        </w:rPr>
        <w:t> </w:t>
      </w:r>
      <w:bookmarkEnd w:id="13"/>
      <w:r>
        <w:rPr/>
        <w:t>of Work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There are many beniseed accessions in Nigeria.</w:t>
      </w:r>
      <w:r>
        <w:rPr>
          <w:spacing w:val="1"/>
        </w:rPr>
        <w:t> </w:t>
      </w:r>
      <w:r>
        <w:rPr/>
        <w:t>However, this work is limited</w:t>
      </w:r>
      <w:r>
        <w:rPr>
          <w:spacing w:val="-57"/>
        </w:rPr>
        <w:t> </w:t>
      </w:r>
      <w:r>
        <w:rPr/>
        <w:t>to the two common accessions: Yandev – 55 (from Benue State) and E8 (from Kano</w:t>
      </w:r>
      <w:r>
        <w:rPr>
          <w:spacing w:val="1"/>
        </w:rPr>
        <w:t> </w:t>
      </w:r>
      <w:r>
        <w:rPr/>
        <w:t>State).</w:t>
      </w:r>
      <w:r>
        <w:rPr>
          <w:spacing w:val="1"/>
        </w:rPr>
        <w:t> </w:t>
      </w:r>
      <w:r>
        <w:rPr/>
        <w:t>These two accessions represent the Southern and Northern zones of Nigeria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0" w:firstLine="0"/>
        <w:jc w:val="center"/>
      </w:pPr>
      <w:bookmarkStart w:name="_TOC_250025" w:id="14"/>
      <w:r>
        <w:rPr/>
        <w:t>CHAPTER</w:t>
      </w:r>
      <w:r>
        <w:rPr>
          <w:spacing w:val="-2"/>
        </w:rPr>
        <w:t> </w:t>
      </w:r>
      <w:bookmarkEnd w:id="14"/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1"/>
          <w:numId w:val="11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0" w:hanging="3241"/>
        <w:jc w:val="left"/>
        <w:rPr>
          <w:sz w:val="28"/>
        </w:rPr>
      </w:pPr>
      <w:bookmarkStart w:name="_TOC_250024" w:id="15"/>
      <w:r>
        <w:rPr/>
        <w:t>LITERATURE</w:t>
      </w:r>
      <w:r>
        <w:rPr>
          <w:spacing w:val="-1"/>
        </w:rPr>
        <w:t> </w:t>
      </w:r>
      <w:bookmarkEnd w:id="15"/>
      <w:r>
        <w:rPr/>
        <w:t>REVIEW</w:t>
      </w:r>
    </w:p>
    <w:p>
      <w:pPr>
        <w:pStyle w:val="Heading4"/>
        <w:numPr>
          <w:ilvl w:val="1"/>
          <w:numId w:val="11"/>
        </w:numPr>
        <w:tabs>
          <w:tab w:pos="2140" w:val="left" w:leader="none"/>
          <w:tab w:pos="2141" w:val="left" w:leader="none"/>
        </w:tabs>
        <w:spacing w:line="240" w:lineRule="auto" w:before="268" w:after="0"/>
        <w:ind w:left="2140" w:right="0" w:hanging="721"/>
        <w:jc w:val="left"/>
      </w:pPr>
      <w:bookmarkStart w:name="_TOC_250023" w:id="16"/>
      <w:r>
        <w:rPr/>
        <w:t>Historical</w:t>
      </w:r>
      <w:r>
        <w:rPr>
          <w:spacing w:val="-2"/>
        </w:rPr>
        <w:t> </w:t>
      </w:r>
      <w:bookmarkEnd w:id="16"/>
      <w:r>
        <w:rPr/>
        <w:t>Background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2" w:firstLine="720"/>
        <w:jc w:val="both"/>
      </w:pPr>
      <w:r>
        <w:rPr/>
        <w:t>Beniseed originated in Africa and spread through West Asia to India, China,</w:t>
      </w:r>
      <w:r>
        <w:rPr>
          <w:spacing w:val="1"/>
        </w:rPr>
        <w:t> </w:t>
      </w:r>
      <w:r>
        <w:rPr/>
        <w:t>Japan and from there to</w:t>
      </w:r>
      <w:r>
        <w:rPr>
          <w:spacing w:val="60"/>
        </w:rPr>
        <w:t> </w:t>
      </w:r>
      <w:r>
        <w:rPr/>
        <w:t>other parts of the world (Uzo, 1998). The tiny seeds have</w:t>
      </w:r>
      <w:r>
        <w:rPr>
          <w:spacing w:val="1"/>
        </w:rPr>
        <w:t> </w:t>
      </w:r>
      <w:r>
        <w:rPr/>
        <w:t>been known as a highly prized source of oil in Babylon, Assyria and many other</w:t>
      </w:r>
      <w:r>
        <w:rPr>
          <w:spacing w:val="1"/>
        </w:rPr>
        <w:t> </w:t>
      </w:r>
      <w:r>
        <w:rPr/>
        <w:t>eastern countries for at least 4000</w:t>
      </w:r>
      <w:r>
        <w:rPr>
          <w:spacing w:val="60"/>
        </w:rPr>
        <w:t> </w:t>
      </w:r>
      <w:r>
        <w:rPr/>
        <w:t>years (BHI, 2000). Beniseed oil was first referred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sixth</w:t>
      </w:r>
      <w:r>
        <w:rPr>
          <w:spacing w:val="18"/>
        </w:rPr>
        <w:t> </w:t>
      </w:r>
      <w:r>
        <w:rPr/>
        <w:t>century</w:t>
      </w:r>
      <w:r>
        <w:rPr>
          <w:spacing w:val="15"/>
        </w:rPr>
        <w:t> </w:t>
      </w:r>
      <w:r>
        <w:rPr/>
        <w:t>as</w:t>
      </w:r>
      <w:r>
        <w:rPr>
          <w:spacing w:val="24"/>
        </w:rPr>
        <w:t> </w:t>
      </w:r>
      <w:r>
        <w:rPr>
          <w:b/>
          <w:i/>
        </w:rPr>
        <w:t>moa</w:t>
      </w:r>
      <w:r>
        <w:rPr>
          <w:b/>
          <w:i/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Chinese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>
          <w:b/>
          <w:i/>
        </w:rPr>
        <w:t>koba</w:t>
      </w:r>
      <w:r>
        <w:rPr>
          <w:b/>
          <w:i/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Japanese</w:t>
      </w:r>
      <w:r>
        <w:rPr>
          <w:spacing w:val="19"/>
        </w:rPr>
        <w:t> </w:t>
      </w:r>
      <w:r>
        <w:rPr/>
        <w:t>(BHI,</w:t>
      </w:r>
      <w:r>
        <w:rPr>
          <w:spacing w:val="22"/>
        </w:rPr>
        <w:t> </w:t>
      </w:r>
      <w:r>
        <w:rPr>
          <w:u w:val="single"/>
        </w:rPr>
        <w:t>op</w:t>
      </w:r>
      <w:r>
        <w:rPr/>
        <w:t>.</w:t>
      </w:r>
      <w:r>
        <w:rPr>
          <w:spacing w:val="24"/>
        </w:rPr>
        <w:t> </w:t>
      </w:r>
      <w:r>
        <w:rPr>
          <w:u w:val="single"/>
        </w:rPr>
        <w:t>cit</w:t>
      </w:r>
      <w:r>
        <w:rPr/>
        <w:t>.)</w:t>
      </w:r>
      <w:r>
        <w:rPr>
          <w:spacing w:val="41"/>
        </w:rPr>
        <w:t> </w:t>
      </w:r>
      <w:r>
        <w:rPr/>
        <w:t>The</w:t>
      </w:r>
    </w:p>
    <w:p>
      <w:pPr>
        <w:spacing w:line="480" w:lineRule="auto" w:before="0"/>
        <w:ind w:left="1420" w:right="1074" w:firstLine="0"/>
        <w:jc w:val="both"/>
        <w:rPr>
          <w:sz w:val="24"/>
        </w:rPr>
      </w:pPr>
      <w:r>
        <w:rPr>
          <w:sz w:val="24"/>
        </w:rPr>
        <w:t>seed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commonly</w:t>
      </w:r>
      <w:r>
        <w:rPr>
          <w:spacing w:val="17"/>
          <w:sz w:val="24"/>
        </w:rPr>
        <w:t> </w:t>
      </w:r>
      <w:r>
        <w:rPr>
          <w:sz w:val="24"/>
        </w:rPr>
        <w:t>known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b/>
          <w:i/>
          <w:sz w:val="24"/>
        </w:rPr>
        <w:t>sesame</w:t>
      </w:r>
      <w:r>
        <w:rPr>
          <w:b/>
          <w:i/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America,</w:t>
      </w:r>
      <w:r>
        <w:rPr>
          <w:spacing w:val="27"/>
          <w:sz w:val="24"/>
        </w:rPr>
        <w:t> </w:t>
      </w:r>
      <w:r>
        <w:rPr>
          <w:b/>
          <w:i/>
          <w:sz w:val="24"/>
        </w:rPr>
        <w:t>simsim</w:t>
      </w:r>
      <w:r>
        <w:rPr>
          <w:b/>
          <w:i/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East</w:t>
      </w:r>
      <w:r>
        <w:rPr>
          <w:spacing w:val="23"/>
          <w:sz w:val="24"/>
        </w:rPr>
        <w:t> </w:t>
      </w:r>
      <w:r>
        <w:rPr>
          <w:sz w:val="24"/>
        </w:rPr>
        <w:t>Africa,</w:t>
      </w:r>
      <w:r>
        <w:rPr>
          <w:spacing w:val="26"/>
          <w:sz w:val="24"/>
        </w:rPr>
        <w:t> </w:t>
      </w:r>
      <w:r>
        <w:rPr>
          <w:b/>
          <w:i/>
          <w:sz w:val="24"/>
        </w:rPr>
        <w:t>til</w:t>
      </w:r>
      <w:r>
        <w:rPr>
          <w:b/>
          <w:i/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India</w:t>
      </w:r>
      <w:r>
        <w:rPr>
          <w:spacing w:val="-57"/>
          <w:sz w:val="24"/>
        </w:rPr>
        <w:t> </w:t>
      </w:r>
      <w:r>
        <w:rPr>
          <w:sz w:val="24"/>
        </w:rPr>
        <w:t>and </w:t>
      </w:r>
      <w:r>
        <w:rPr>
          <w:b/>
          <w:i/>
          <w:sz w:val="24"/>
        </w:rPr>
        <w:t>gingely </w:t>
      </w:r>
      <w:r>
        <w:rPr>
          <w:sz w:val="24"/>
        </w:rPr>
        <w:t>in Sri-Lanka. Its other names are </w:t>
      </w:r>
      <w:r>
        <w:rPr>
          <w:b/>
          <w:i/>
          <w:sz w:val="24"/>
        </w:rPr>
        <w:t>benne </w:t>
      </w:r>
      <w:r>
        <w:rPr>
          <w:sz w:val="24"/>
        </w:rPr>
        <w:t>or </w:t>
      </w:r>
      <w:r>
        <w:rPr>
          <w:b/>
          <w:i/>
          <w:sz w:val="24"/>
        </w:rPr>
        <w:t>benni</w:t>
      </w:r>
      <w:r>
        <w:rPr>
          <w:sz w:val="24"/>
        </w:rPr>
        <w:t>. Different tribes in</w:t>
      </w:r>
      <w:r>
        <w:rPr>
          <w:spacing w:val="1"/>
          <w:sz w:val="24"/>
        </w:rPr>
        <w:t> </w:t>
      </w:r>
      <w:r>
        <w:rPr>
          <w:sz w:val="24"/>
        </w:rPr>
        <w:t>Nigeria have different names for the seed such as </w:t>
      </w:r>
      <w:r>
        <w:rPr>
          <w:b/>
          <w:i/>
          <w:sz w:val="24"/>
        </w:rPr>
        <w:t>riidi </w:t>
      </w:r>
      <w:r>
        <w:rPr>
          <w:sz w:val="24"/>
        </w:rPr>
        <w:t>in Hausa, </w:t>
      </w:r>
      <w:r>
        <w:rPr>
          <w:b/>
          <w:i/>
          <w:sz w:val="24"/>
        </w:rPr>
        <w:t>igogo </w:t>
      </w:r>
      <w:r>
        <w:rPr>
          <w:sz w:val="24"/>
        </w:rPr>
        <w:t>in Igala, </w:t>
      </w:r>
      <w:r>
        <w:rPr>
          <w:b/>
          <w:i/>
          <w:sz w:val="24"/>
        </w:rPr>
        <w:t>ishwa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Tiv, </w:t>
      </w:r>
      <w:r>
        <w:rPr>
          <w:b/>
          <w:i/>
          <w:sz w:val="24"/>
        </w:rPr>
        <w:t>isasa </w:t>
      </w:r>
      <w:r>
        <w:rPr>
          <w:sz w:val="24"/>
        </w:rPr>
        <w:t>in Igbo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b/>
          <w:i/>
          <w:sz w:val="24"/>
        </w:rPr>
        <w:t>ekuku </w:t>
      </w:r>
      <w:r>
        <w:rPr>
          <w:sz w:val="24"/>
        </w:rPr>
        <w:t>in Yoruba</w:t>
      </w:r>
      <w:r>
        <w:rPr>
          <w:spacing w:val="-1"/>
          <w:sz w:val="24"/>
        </w:rPr>
        <w:t> </w:t>
      </w:r>
      <w:r>
        <w:rPr>
          <w:sz w:val="24"/>
        </w:rPr>
        <w:t>(Voh, 1998)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According to Thangavelu, (1992), the total world crop area under beniseed is</w:t>
      </w:r>
      <w:r>
        <w:rPr>
          <w:spacing w:val="1"/>
        </w:rPr>
        <w:t> </w:t>
      </w:r>
      <w:r>
        <w:rPr/>
        <w:t>about 6 million hectares.</w:t>
      </w:r>
      <w:r>
        <w:rPr>
          <w:spacing w:val="1"/>
        </w:rPr>
        <w:t> </w:t>
      </w:r>
      <w:r>
        <w:rPr/>
        <w:t>Sixty-six per cent of this is concentrated in the countries of</w:t>
      </w:r>
      <w:r>
        <w:rPr>
          <w:spacing w:val="1"/>
        </w:rPr>
        <w:t> </w:t>
      </w:r>
      <w:r>
        <w:rPr/>
        <w:t>Asia</w:t>
      </w:r>
      <w:r>
        <w:rPr>
          <w:spacing w:val="22"/>
        </w:rPr>
        <w:t> </w:t>
      </w:r>
      <w:r>
        <w:rPr/>
        <w:t>(India,</w:t>
      </w:r>
      <w:r>
        <w:rPr>
          <w:spacing w:val="22"/>
        </w:rPr>
        <w:t> </w:t>
      </w:r>
      <w:r>
        <w:rPr/>
        <w:t>China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Burma)</w:t>
      </w:r>
      <w:r>
        <w:rPr>
          <w:spacing w:val="22"/>
        </w:rPr>
        <w:t> </w:t>
      </w:r>
      <w:r>
        <w:rPr/>
        <w:t>but</w:t>
      </w:r>
      <w:r>
        <w:rPr>
          <w:spacing w:val="24"/>
        </w:rPr>
        <w:t> </w:t>
      </w:r>
      <w:r>
        <w:rPr/>
        <w:t>most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output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consumed</w:t>
      </w:r>
      <w:r>
        <w:rPr>
          <w:spacing w:val="23"/>
        </w:rPr>
        <w:t> </w:t>
      </w:r>
      <w:r>
        <w:rPr/>
        <w:t>locally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do</w:t>
      </w:r>
      <w:r>
        <w:rPr>
          <w:spacing w:val="-58"/>
        </w:rPr>
        <w:t> </w:t>
      </w:r>
      <w:r>
        <w:rPr/>
        <w:t>not enter world trade.</w:t>
      </w:r>
      <w:r>
        <w:rPr>
          <w:spacing w:val="1"/>
        </w:rPr>
        <w:t> </w:t>
      </w:r>
      <w:r>
        <w:rPr/>
        <w:t>Twenty-five percent of this is planted in Africa and eight per</w:t>
      </w:r>
      <w:r>
        <w:rPr>
          <w:spacing w:val="1"/>
        </w:rPr>
        <w:t> </w:t>
      </w:r>
      <w:r>
        <w:rPr/>
        <w:t>cent in America mostly in Venezuela, Mexico, Guatemala and Columbia.</w:t>
      </w:r>
      <w:r>
        <w:rPr>
          <w:spacing w:val="1"/>
        </w:rPr>
        <w:t> </w:t>
      </w:r>
      <w:r>
        <w:rPr/>
        <w:t>In Europe,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cultivation of</w:t>
      </w:r>
      <w:r>
        <w:rPr>
          <w:spacing w:val="-1"/>
        </w:rPr>
        <w:t> </w:t>
      </w:r>
      <w:r>
        <w:rPr/>
        <w:t>beniseed is</w:t>
      </w:r>
      <w:r>
        <w:rPr>
          <w:spacing w:val="-1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in Bulgaria</w:t>
      </w:r>
      <w:r>
        <w:rPr>
          <w:spacing w:val="-1"/>
        </w:rPr>
        <w:t> </w:t>
      </w:r>
      <w:r>
        <w:rPr/>
        <w:t>and Greece.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 land</w:t>
      </w:r>
      <w:r>
        <w:rPr>
          <w:spacing w:val="1"/>
        </w:rPr>
        <w:t> </w:t>
      </w:r>
      <w:r>
        <w:rPr/>
        <w:t>area under beniseed is</w:t>
      </w:r>
      <w:r>
        <w:rPr>
          <w:spacing w:val="1"/>
        </w:rPr>
        <w:t> </w:t>
      </w:r>
      <w:r>
        <w:rPr/>
        <w:t>estimated at 80,000 hectares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yield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between</w:t>
      </w:r>
      <w:r>
        <w:rPr>
          <w:spacing w:val="9"/>
        </w:rPr>
        <w:t> </w:t>
      </w:r>
      <w:r>
        <w:rPr/>
        <w:t>200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450</w:t>
      </w:r>
      <w:r>
        <w:rPr>
          <w:spacing w:val="9"/>
        </w:rPr>
        <w:t> </w:t>
      </w:r>
      <w:r>
        <w:rPr/>
        <w:t>kg/ha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dry</w:t>
      </w:r>
      <w:r>
        <w:rPr>
          <w:spacing w:val="4"/>
        </w:rPr>
        <w:t> </w:t>
      </w:r>
      <w:r>
        <w:rPr/>
        <w:t>seed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peasant</w:t>
      </w:r>
      <w:r>
        <w:rPr>
          <w:spacing w:val="12"/>
        </w:rPr>
        <w:t> </w:t>
      </w:r>
      <w:r>
        <w:rPr/>
        <w:t>farming</w:t>
      </w:r>
      <w:r>
        <w:rPr>
          <w:spacing w:val="6"/>
        </w:rPr>
        <w:t> </w:t>
      </w:r>
      <w:r>
        <w:rPr/>
        <w:t>while</w:t>
      </w:r>
      <w:r>
        <w:rPr>
          <w:spacing w:val="11"/>
        </w:rPr>
        <w:t> </w:t>
      </w:r>
      <w:r>
        <w:rPr/>
        <w:t>yield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9"/>
      </w:pPr>
      <w:r>
        <w:rPr/>
        <w:t>800-2000</w:t>
      </w:r>
      <w:r>
        <w:rPr>
          <w:spacing w:val="21"/>
        </w:rPr>
        <w:t> </w:t>
      </w:r>
      <w:r>
        <w:rPr/>
        <w:t>kg/ha</w:t>
      </w:r>
      <w:r>
        <w:rPr>
          <w:spacing w:val="22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1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on</w:t>
      </w:r>
      <w:r>
        <w:rPr>
          <w:spacing w:val="24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farms</w:t>
      </w:r>
      <w:r>
        <w:rPr>
          <w:spacing w:val="21"/>
        </w:rPr>
        <w:t> </w:t>
      </w:r>
      <w:r>
        <w:rPr/>
        <w:t>(Ogunbodede</w:t>
      </w:r>
      <w:r>
        <w:rPr>
          <w:spacing w:val="23"/>
        </w:rPr>
        <w:t> </w:t>
      </w:r>
      <w:r>
        <w:rPr/>
        <w:t>and</w:t>
      </w:r>
      <w:r>
        <w:rPr>
          <w:spacing w:val="27"/>
        </w:rPr>
        <w:t> </w:t>
      </w:r>
      <w:r>
        <w:rPr/>
        <w:t>Ogunremi,</w:t>
      </w:r>
      <w:r>
        <w:rPr>
          <w:spacing w:val="-57"/>
        </w:rPr>
        <w:t> </w:t>
      </w:r>
      <w:r>
        <w:rPr/>
        <w:t>1986).</w:t>
      </w:r>
    </w:p>
    <w:p>
      <w:pPr>
        <w:pStyle w:val="BodyText"/>
        <w:spacing w:line="480" w:lineRule="auto"/>
        <w:ind w:left="1420" w:right="1076" w:firstLine="720"/>
        <w:jc w:val="right"/>
      </w:pPr>
      <w:r>
        <w:rPr/>
        <w:t>National</w:t>
      </w:r>
      <w:r>
        <w:rPr>
          <w:spacing w:val="26"/>
        </w:rPr>
        <w:t> </w:t>
      </w:r>
      <w:r>
        <w:rPr/>
        <w:t>production</w:t>
      </w:r>
      <w:r>
        <w:rPr>
          <w:spacing w:val="26"/>
        </w:rPr>
        <w:t> </w:t>
      </w:r>
      <w:r>
        <w:rPr/>
        <w:t>figures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beniseed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1960s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early</w:t>
      </w:r>
      <w:r>
        <w:rPr>
          <w:spacing w:val="21"/>
        </w:rPr>
        <w:t> </w:t>
      </w:r>
      <w:r>
        <w:rPr/>
        <w:t>1970s</w:t>
      </w:r>
      <w:r>
        <w:rPr>
          <w:spacing w:val="-57"/>
        </w:rPr>
        <w:t> </w:t>
      </w:r>
      <w:r>
        <w:rPr/>
        <w:t>fluctuated</w:t>
      </w:r>
      <w:r>
        <w:rPr>
          <w:spacing w:val="27"/>
        </w:rPr>
        <w:t> </w:t>
      </w:r>
      <w:r>
        <w:rPr/>
        <w:t>between</w:t>
      </w:r>
      <w:r>
        <w:rPr>
          <w:spacing w:val="28"/>
        </w:rPr>
        <w:t> </w:t>
      </w:r>
      <w:r>
        <w:rPr/>
        <w:t>10,000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20,000</w:t>
      </w:r>
      <w:r>
        <w:rPr>
          <w:spacing w:val="28"/>
        </w:rPr>
        <w:t> </w:t>
      </w:r>
      <w:r>
        <w:rPr/>
        <w:t>metric</w:t>
      </w:r>
      <w:r>
        <w:rPr>
          <w:spacing w:val="28"/>
        </w:rPr>
        <w:t> </w:t>
      </w:r>
      <w:r>
        <w:rPr/>
        <w:t>tonnes;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1980s</w:t>
      </w:r>
      <w:r>
        <w:rPr>
          <w:spacing w:val="28"/>
        </w:rPr>
        <w:t> </w:t>
      </w:r>
      <w:r>
        <w:rPr/>
        <w:t>it</w:t>
      </w:r>
      <w:r>
        <w:rPr>
          <w:spacing w:val="30"/>
        </w:rPr>
        <w:t> </w:t>
      </w:r>
      <w:r>
        <w:rPr/>
        <w:t>got</w:t>
      </w:r>
      <w:r>
        <w:rPr>
          <w:spacing w:val="29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27"/>
        </w:rPr>
        <w:t> </w:t>
      </w:r>
      <w:r>
        <w:rPr/>
        <w:t>40,000</w:t>
      </w:r>
      <w:r>
        <w:rPr>
          <w:spacing w:val="-57"/>
        </w:rPr>
        <w:t> </w:t>
      </w:r>
      <w:r>
        <w:rPr/>
        <w:t>metric</w:t>
      </w:r>
      <w:r>
        <w:rPr>
          <w:spacing w:val="33"/>
        </w:rPr>
        <w:t> </w:t>
      </w:r>
      <w:r>
        <w:rPr/>
        <w:t>tonnes</w:t>
      </w:r>
      <w:r>
        <w:rPr>
          <w:spacing w:val="34"/>
        </w:rPr>
        <w:t> </w:t>
      </w:r>
      <w:r>
        <w:rPr/>
        <w:t>mark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above</w:t>
      </w:r>
      <w:r>
        <w:rPr>
          <w:spacing w:val="33"/>
        </w:rPr>
        <w:t> </w:t>
      </w:r>
      <w:r>
        <w:rPr/>
        <w:t>50,000</w:t>
      </w:r>
      <w:r>
        <w:rPr>
          <w:spacing w:val="34"/>
        </w:rPr>
        <w:t> </w:t>
      </w:r>
      <w:r>
        <w:rPr/>
        <w:t>tonnes</w:t>
      </w:r>
      <w:r>
        <w:rPr>
          <w:spacing w:val="34"/>
        </w:rPr>
        <w:t> </w:t>
      </w:r>
      <w:r>
        <w:rPr/>
        <w:t>by</w:t>
      </w:r>
      <w:r>
        <w:rPr>
          <w:spacing w:val="32"/>
        </w:rPr>
        <w:t> </w:t>
      </w:r>
      <w:r>
        <w:rPr/>
        <w:t>1993/94</w:t>
      </w:r>
      <w:r>
        <w:rPr>
          <w:spacing w:val="35"/>
        </w:rPr>
        <w:t> </w:t>
      </w:r>
      <w:r>
        <w:rPr/>
        <w:t>(CBN</w:t>
      </w:r>
      <w:r>
        <w:rPr>
          <w:spacing w:val="34"/>
        </w:rPr>
        <w:t> </w:t>
      </w:r>
      <w:r>
        <w:rPr/>
        <w:t>1994,</w:t>
      </w:r>
      <w:r>
        <w:rPr>
          <w:spacing w:val="34"/>
        </w:rPr>
        <w:t> </w:t>
      </w:r>
      <w:r>
        <w:rPr/>
        <w:t>FOS</w:t>
      </w:r>
      <w:r>
        <w:rPr>
          <w:spacing w:val="35"/>
        </w:rPr>
        <w:t> </w:t>
      </w:r>
      <w:r>
        <w:rPr/>
        <w:t>1995).</w:t>
      </w:r>
      <w:r>
        <w:rPr>
          <w:spacing w:val="-57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figures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1996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1997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estimated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64,000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67,000</w:t>
      </w:r>
      <w:r>
        <w:rPr>
          <w:spacing w:val="15"/>
        </w:rPr>
        <w:t> </w:t>
      </w:r>
      <w:r>
        <w:rPr/>
        <w:t>metric</w:t>
      </w:r>
      <w:r>
        <w:rPr>
          <w:spacing w:val="-57"/>
        </w:rPr>
        <w:t> </w:t>
      </w:r>
      <w:r>
        <w:rPr/>
        <w:t>tonnes</w:t>
      </w:r>
      <w:r>
        <w:rPr>
          <w:spacing w:val="14"/>
        </w:rPr>
        <w:t> </w:t>
      </w:r>
      <w:r>
        <w:rPr/>
        <w:t>respectively.</w:t>
      </w:r>
      <w:r>
        <w:rPr>
          <w:spacing w:val="33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4"/>
        </w:rPr>
        <w:t> </w:t>
      </w:r>
      <w:r>
        <w:rPr/>
        <w:t>estimated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will</w:t>
      </w:r>
      <w:r>
        <w:rPr>
          <w:spacing w:val="12"/>
        </w:rPr>
        <w:t> </w:t>
      </w:r>
      <w:r>
        <w:rPr/>
        <w:t>increase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70,000</w:t>
      </w:r>
      <w:r>
        <w:rPr>
          <w:spacing w:val="-57"/>
        </w:rPr>
        <w:t> </w:t>
      </w:r>
      <w:r>
        <w:rPr/>
        <w:t>metric tonnes in 1998 to about 139,000 metric tonnes by the year 2010 (PRSD, 1997).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international</w:t>
      </w:r>
      <w:r>
        <w:rPr>
          <w:spacing w:val="73"/>
        </w:rPr>
        <w:t> </w:t>
      </w:r>
      <w:r>
        <w:rPr/>
        <w:t>trade</w:t>
      </w:r>
      <w:r>
        <w:rPr>
          <w:spacing w:val="74"/>
        </w:rPr>
        <w:t> </w:t>
      </w:r>
      <w:r>
        <w:rPr/>
        <w:t>outlook</w:t>
      </w:r>
      <w:r>
        <w:rPr>
          <w:spacing w:val="74"/>
        </w:rPr>
        <w:t> </w:t>
      </w:r>
      <w:r>
        <w:rPr/>
        <w:t>for</w:t>
      </w:r>
      <w:r>
        <w:rPr>
          <w:spacing w:val="71"/>
        </w:rPr>
        <w:t> </w:t>
      </w:r>
      <w:r>
        <w:rPr/>
        <w:t>sesame</w:t>
      </w:r>
      <w:r>
        <w:rPr>
          <w:spacing w:val="72"/>
        </w:rPr>
        <w:t> </w:t>
      </w:r>
      <w:r>
        <w:rPr/>
        <w:t>as</w:t>
      </w:r>
      <w:r>
        <w:rPr>
          <w:spacing w:val="74"/>
        </w:rPr>
        <w:t> </w:t>
      </w:r>
      <w:r>
        <w:rPr/>
        <w:t>reported</w:t>
      </w:r>
      <w:r>
        <w:rPr>
          <w:spacing w:val="73"/>
        </w:rPr>
        <w:t> </w:t>
      </w:r>
      <w:r>
        <w:rPr/>
        <w:t>by</w:t>
      </w:r>
      <w:r>
        <w:rPr>
          <w:spacing w:val="68"/>
        </w:rPr>
        <w:t> </w:t>
      </w:r>
      <w:r>
        <w:rPr/>
        <w:t>Coote</w:t>
      </w:r>
      <w:r>
        <w:rPr>
          <w:spacing w:val="73"/>
        </w:rPr>
        <w:t> </w:t>
      </w:r>
      <w:r>
        <w:rPr/>
        <w:t>(1998)</w:t>
      </w:r>
      <w:r>
        <w:rPr>
          <w:spacing w:val="1"/>
        </w:rPr>
        <w:t> </w:t>
      </w:r>
      <w:r>
        <w:rPr/>
        <w:t>amounts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360,000mt</w:t>
      </w:r>
      <w:r>
        <w:rPr>
          <w:spacing w:val="9"/>
        </w:rPr>
        <w:t> </w:t>
      </w:r>
      <w:r>
        <w:rPr/>
        <w:t>per</w:t>
      </w:r>
      <w:r>
        <w:rPr>
          <w:spacing w:val="11"/>
        </w:rPr>
        <w:t> </w:t>
      </w:r>
      <w:r>
        <w:rPr/>
        <w:t>annum</w:t>
      </w:r>
      <w:r>
        <w:rPr>
          <w:spacing w:val="11"/>
        </w:rPr>
        <w:t> </w:t>
      </w:r>
      <w:r>
        <w:rPr/>
        <w:t>ex-world,</w:t>
      </w:r>
      <w:r>
        <w:rPr>
          <w:spacing w:val="11"/>
        </w:rPr>
        <w:t> </w:t>
      </w:r>
      <w:r>
        <w:rPr/>
        <w:t>Nigeria</w:t>
      </w:r>
      <w:r>
        <w:rPr>
          <w:spacing w:val="10"/>
        </w:rPr>
        <w:t> </w:t>
      </w:r>
      <w:r>
        <w:rPr/>
        <w:t>sharing</w:t>
      </w:r>
      <w:r>
        <w:rPr>
          <w:spacing w:val="8"/>
        </w:rPr>
        <w:t> </w:t>
      </w:r>
      <w:r>
        <w:rPr/>
        <w:t>about</w:t>
      </w:r>
      <w:r>
        <w:rPr>
          <w:spacing w:val="11"/>
        </w:rPr>
        <w:t> </w:t>
      </w:r>
      <w:r>
        <w:rPr/>
        <w:t>10%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export</w:t>
      </w:r>
      <w:r>
        <w:rPr>
          <w:spacing w:val="-57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other</w:t>
      </w:r>
      <w:r>
        <w:rPr>
          <w:spacing w:val="2"/>
        </w:rPr>
        <w:t> </w:t>
      </w:r>
      <w:r>
        <w:rPr/>
        <w:t>competitors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Europe</w:t>
      </w:r>
      <w:r>
        <w:rPr>
          <w:spacing w:val="2"/>
        </w:rPr>
        <w:t> </w:t>
      </w:r>
      <w:r>
        <w:rPr/>
        <w:t>(30,000mt),</w:t>
      </w:r>
      <w:r>
        <w:rPr>
          <w:spacing w:val="2"/>
        </w:rPr>
        <w:t> </w:t>
      </w:r>
      <w:r>
        <w:rPr/>
        <w:t>Mid-East/Mediterranean</w:t>
      </w:r>
    </w:p>
    <w:p>
      <w:pPr>
        <w:pStyle w:val="BodyText"/>
        <w:spacing w:before="2"/>
        <w:ind w:left="1420"/>
      </w:pPr>
      <w:r>
        <w:rPr/>
        <w:t>(60,000mt),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America</w:t>
      </w:r>
      <w:r>
        <w:rPr>
          <w:spacing w:val="-2"/>
        </w:rPr>
        <w:t> </w:t>
      </w:r>
      <w:r>
        <w:rPr/>
        <w:t>(60,000mt)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Far</w:t>
      </w:r>
      <w:r>
        <w:rPr>
          <w:spacing w:val="-1"/>
        </w:rPr>
        <w:t> </w:t>
      </w:r>
      <w:r>
        <w:rPr/>
        <w:t>East,</w:t>
      </w:r>
      <w:r>
        <w:rPr>
          <w:spacing w:val="-1"/>
        </w:rPr>
        <w:t> </w:t>
      </w:r>
      <w:r>
        <w:rPr/>
        <w:t>Japan</w:t>
      </w:r>
      <w:r>
        <w:rPr>
          <w:spacing w:val="-1"/>
        </w:rPr>
        <w:t> </w:t>
      </w:r>
      <w:r>
        <w:rPr/>
        <w:t>(210,000mt).</w:t>
      </w:r>
    </w:p>
    <w:p>
      <w:pPr>
        <w:pStyle w:val="BodyText"/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According to Voh (1998) research on beniseed production and processing in</w:t>
      </w:r>
      <w:r>
        <w:rPr>
          <w:spacing w:val="1"/>
        </w:rPr>
        <w:t> </w:t>
      </w:r>
      <w:r>
        <w:rPr/>
        <w:t>Nigeria was stimulated by the great demand for oilseeds in Europe after the World</w:t>
      </w:r>
      <w:r>
        <w:rPr>
          <w:spacing w:val="1"/>
        </w:rPr>
        <w:t> </w:t>
      </w:r>
      <w:r>
        <w:rPr/>
        <w:t>War II. The West African Oilseed Mission was mandated to investigate in 1947, 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Mokwa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oilseeds.</w:t>
      </w:r>
      <w:r>
        <w:rPr>
          <w:spacing w:val="1"/>
        </w:rPr>
        <w:t> </w:t>
      </w:r>
      <w:r>
        <w:rPr/>
        <w:t>The production of the oilseeds began under the Colonial Development Co-</w:t>
      </w:r>
      <w:r>
        <w:rPr>
          <w:spacing w:val="1"/>
        </w:rPr>
        <w:t> </w:t>
      </w:r>
      <w:r>
        <w:rPr/>
        <w:t>operation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later</w:t>
      </w:r>
      <w:r>
        <w:rPr>
          <w:spacing w:val="13"/>
        </w:rPr>
        <w:t> </w:t>
      </w:r>
      <w:r>
        <w:rPr/>
        <w:t>withdrew</w:t>
      </w:r>
      <w:r>
        <w:rPr>
          <w:spacing w:val="13"/>
        </w:rPr>
        <w:t> </w:t>
      </w:r>
      <w:r>
        <w:rPr/>
        <w:t>its</w:t>
      </w:r>
      <w:r>
        <w:rPr>
          <w:spacing w:val="14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venture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1954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handed</w:t>
      </w:r>
      <w:r>
        <w:rPr>
          <w:spacing w:val="13"/>
        </w:rPr>
        <w:t> </w:t>
      </w:r>
      <w:r>
        <w:rPr/>
        <w:t>over</w:t>
      </w:r>
      <w:r>
        <w:rPr>
          <w:spacing w:val="-57"/>
        </w:rPr>
        <w:t> </w:t>
      </w:r>
      <w:r>
        <w:rPr/>
        <w:t>to the Northern Nigerian Government to initiate research activities so as to broaden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scheme.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8" w:firstLine="780"/>
        <w:jc w:val="both"/>
      </w:pPr>
      <w:r>
        <w:rPr/>
        <w:t>Consequently in 1959, Mokwa experimental station of IAR became the center</w:t>
      </w:r>
      <w:r>
        <w:rPr>
          <w:spacing w:val="-57"/>
        </w:rPr>
        <w:t> </w:t>
      </w:r>
      <w:r>
        <w:rPr/>
        <w:t>of</w:t>
      </w:r>
      <w:r>
        <w:rPr>
          <w:spacing w:val="57"/>
        </w:rPr>
        <w:t> </w:t>
      </w:r>
      <w:r>
        <w:rPr/>
        <w:t>sesame</w:t>
      </w:r>
      <w:r>
        <w:rPr>
          <w:spacing w:val="58"/>
        </w:rPr>
        <w:t> </w:t>
      </w:r>
      <w:r>
        <w:rPr/>
        <w:t>research</w:t>
      </w:r>
      <w:r>
        <w:rPr>
          <w:spacing w:val="58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  <w:r>
        <w:rPr>
          <w:spacing w:val="57"/>
        </w:rPr>
        <w:t> </w:t>
      </w:r>
      <w:r>
        <w:rPr/>
        <w:t>Some</w:t>
      </w:r>
      <w:r>
        <w:rPr>
          <w:spacing w:val="58"/>
        </w:rPr>
        <w:t> </w:t>
      </w:r>
      <w:r>
        <w:rPr/>
        <w:t>research</w:t>
      </w:r>
      <w:r>
        <w:rPr>
          <w:spacing w:val="58"/>
        </w:rPr>
        <w:t> </w:t>
      </w:r>
      <w:r>
        <w:rPr/>
        <w:t>activities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crop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later</w:t>
      </w:r>
      <w:r>
        <w:rPr>
          <w:spacing w:val="-58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IAR,</w:t>
      </w:r>
      <w:r>
        <w:rPr>
          <w:spacing w:val="1"/>
        </w:rPr>
        <w:t> </w:t>
      </w:r>
      <w:r>
        <w:rPr/>
        <w:t>Samaru.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1987,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re-organization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Agricultural Research</w:t>
      </w:r>
      <w:r>
        <w:rPr>
          <w:spacing w:val="1"/>
        </w:rPr>
        <w:t> </w:t>
      </w:r>
      <w:r>
        <w:rPr/>
        <w:t>Institutes in Nigeria.</w:t>
      </w:r>
      <w:r>
        <w:rPr>
          <w:spacing w:val="1"/>
        </w:rPr>
        <w:t> </w:t>
      </w:r>
      <w:r>
        <w:rPr/>
        <w:t>In the process, the National Cereals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(NCRI)</w:t>
      </w:r>
      <w:r>
        <w:rPr>
          <w:spacing w:val="1"/>
        </w:rPr>
        <w:t> </w:t>
      </w:r>
      <w:r>
        <w:rPr/>
        <w:t>Badeggi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 into the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improvement of</w:t>
      </w:r>
      <w:r>
        <w:rPr>
          <w:spacing w:val="-1"/>
        </w:rPr>
        <w:t> </w:t>
      </w:r>
      <w:r>
        <w:rPr/>
        <w:t>beniseed, among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crops.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According to Uzo and Ojiako (1981) about 20 species in the genus have been</w:t>
      </w:r>
      <w:r>
        <w:rPr>
          <w:spacing w:val="1"/>
        </w:rPr>
        <w:t> </w:t>
      </w:r>
      <w:r>
        <w:rPr/>
        <w:t>identified (Table 2.1). Nineteen of these species are indigenous to Africa. This and</w:t>
      </w:r>
      <w:r>
        <w:rPr>
          <w:spacing w:val="1"/>
        </w:rPr>
        <w:t> </w:t>
      </w:r>
      <w:r>
        <w:rPr/>
        <w:t>other evidences suggest that beniseed was domesticated in Africa probably in West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centres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 Yandev Farm Center with its catchment areas seemed to have been more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breakthrough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replacement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black</w:t>
      </w:r>
      <w:r>
        <w:rPr>
          <w:spacing w:val="1"/>
        </w:rPr>
        <w:t> </w:t>
      </w:r>
      <w:r>
        <w:rPr/>
        <w:t>seeded varieties with the white colour types.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The research efforts over the years have resulted in the development of several</w:t>
      </w:r>
      <w:r>
        <w:rPr>
          <w:spacing w:val="-57"/>
        </w:rPr>
        <w:t> </w:t>
      </w:r>
      <w:r>
        <w:rPr/>
        <w:t>lines presently grown in different parts of Nigeria.</w:t>
      </w:r>
      <w:r>
        <w:rPr>
          <w:spacing w:val="1"/>
        </w:rPr>
        <w:t> </w:t>
      </w:r>
      <w:r>
        <w:rPr/>
        <w:t>Some of these include 69B-392,</w:t>
      </w:r>
      <w:r>
        <w:rPr>
          <w:spacing w:val="1"/>
        </w:rPr>
        <w:t> </w:t>
      </w:r>
      <w:r>
        <w:rPr/>
        <w:t>N68-1-5,</w:t>
      </w:r>
      <w:r>
        <w:rPr>
          <w:spacing w:val="3"/>
        </w:rPr>
        <w:t> </w:t>
      </w:r>
      <w:r>
        <w:rPr/>
        <w:t>65B-28,</w:t>
      </w:r>
      <w:r>
        <w:rPr>
          <w:spacing w:val="6"/>
        </w:rPr>
        <w:t> </w:t>
      </w:r>
      <w:r>
        <w:rPr/>
        <w:t>Yandev-</w:t>
      </w:r>
      <w:r>
        <w:rPr>
          <w:spacing w:val="4"/>
        </w:rPr>
        <w:t> </w:t>
      </w:r>
      <w:r>
        <w:rPr/>
        <w:t>55,</w:t>
      </w:r>
      <w:r>
        <w:rPr>
          <w:spacing w:val="3"/>
        </w:rPr>
        <w:t> </w:t>
      </w:r>
      <w:r>
        <w:rPr/>
        <w:t>65B-58,</w:t>
      </w:r>
      <w:r>
        <w:rPr>
          <w:spacing w:val="4"/>
        </w:rPr>
        <w:t> </w:t>
      </w:r>
      <w:r>
        <w:rPr/>
        <w:t>60/2-3-8B,</w:t>
      </w:r>
      <w:r>
        <w:rPr>
          <w:spacing w:val="4"/>
        </w:rPr>
        <w:t> </w:t>
      </w:r>
      <w:r>
        <w:rPr/>
        <w:t>PBTIL.No.1,</w:t>
      </w:r>
      <w:r>
        <w:rPr>
          <w:spacing w:val="4"/>
        </w:rPr>
        <w:t> </w:t>
      </w:r>
      <w:r>
        <w:rPr/>
        <w:t>E8,</w:t>
      </w:r>
      <w:r>
        <w:rPr>
          <w:spacing w:val="5"/>
        </w:rPr>
        <w:t> </w:t>
      </w:r>
      <w:r>
        <w:rPr/>
        <w:t>Cross</w:t>
      </w:r>
      <w:r>
        <w:rPr>
          <w:spacing w:val="5"/>
        </w:rPr>
        <w:t> </w:t>
      </w:r>
      <w:r>
        <w:rPr/>
        <w:t>No.</w:t>
      </w:r>
      <w:r>
        <w:rPr>
          <w:spacing w:val="4"/>
        </w:rPr>
        <w:t> </w:t>
      </w:r>
      <w:r>
        <w:rPr/>
        <w:t>3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before="1"/>
        <w:ind w:left="1420"/>
        <w:jc w:val="both"/>
      </w:pPr>
      <w:r>
        <w:rPr/>
        <w:t>73A-58</w:t>
      </w:r>
      <w:r>
        <w:rPr>
          <w:spacing w:val="-1"/>
        </w:rPr>
        <w:t> </w:t>
      </w:r>
      <w:r>
        <w:rPr/>
        <w:t>(Adeyemo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Ojo,</w:t>
      </w:r>
      <w:r>
        <w:rPr>
          <w:spacing w:val="-1"/>
        </w:rPr>
        <w:t> </w:t>
      </w:r>
      <w:r>
        <w:rPr/>
        <w:t>1983).</w:t>
      </w:r>
    </w:p>
    <w:p>
      <w:pPr>
        <w:spacing w:after="0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650" w:right="1138" w:hanging="2171"/>
      </w:pPr>
      <w:r>
        <w:rPr/>
        <w:t>Table</w:t>
      </w:r>
      <w:r>
        <w:rPr>
          <w:spacing w:val="-2"/>
        </w:rPr>
        <w:t> </w:t>
      </w:r>
      <w:r>
        <w:rPr/>
        <w:t>2.1: Leading</w:t>
      </w:r>
      <w:r>
        <w:rPr>
          <w:spacing w:val="-5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Sesame</w:t>
      </w:r>
      <w:r>
        <w:rPr>
          <w:spacing w:val="-2"/>
        </w:rPr>
        <w:t> </w:t>
      </w:r>
      <w:r>
        <w:rPr/>
        <w:t>Germplasm</w:t>
      </w:r>
      <w:r>
        <w:rPr>
          <w:spacing w:val="-2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Evaluated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Nsukka</w:t>
      </w:r>
      <w:r>
        <w:rPr>
          <w:spacing w:val="-1"/>
        </w:rPr>
        <w:t> </w:t>
      </w:r>
      <w:r>
        <w:rPr/>
        <w:t>(Plant density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172,218/ha).</w:t>
      </w: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583"/>
        <w:gridCol w:w="1310"/>
        <w:gridCol w:w="844"/>
        <w:gridCol w:w="740"/>
        <w:gridCol w:w="693"/>
        <w:gridCol w:w="718"/>
        <w:gridCol w:w="1202"/>
      </w:tblGrid>
      <w:tr>
        <w:trPr>
          <w:trHeight w:val="848" w:hRule="atLeast"/>
        </w:trPr>
        <w:tc>
          <w:tcPr>
            <w:tcW w:w="12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Accession</w:t>
            </w:r>
          </w:p>
        </w:tc>
        <w:tc>
          <w:tcPr>
            <w:tcW w:w="158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Names</w:t>
            </w:r>
          </w:p>
        </w:tc>
        <w:tc>
          <w:tcPr>
            <w:tcW w:w="131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sz w:val="24"/>
              </w:rPr>
              <w:t>Origin</w:t>
            </w:r>
          </w:p>
        </w:tc>
        <w:tc>
          <w:tcPr>
            <w:tcW w:w="84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0" w:lineRule="atLeast"/>
              <w:ind w:left="215" w:right="82" w:firstLine="60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Wt./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</w:t>
            </w:r>
          </w:p>
        </w:tc>
        <w:tc>
          <w:tcPr>
            <w:tcW w:w="7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1" w:right="42"/>
              <w:rPr>
                <w:sz w:val="24"/>
              </w:rPr>
            </w:pPr>
            <w:r>
              <w:rPr>
                <w:sz w:val="24"/>
              </w:rPr>
              <w:t>*Seed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Color</w:t>
            </w:r>
          </w:p>
        </w:tc>
        <w:tc>
          <w:tcPr>
            <w:tcW w:w="6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71" w:right="68"/>
              <w:rPr>
                <w:sz w:val="24"/>
              </w:rPr>
            </w:pPr>
            <w:r>
              <w:rPr>
                <w:sz w:val="24"/>
              </w:rPr>
              <w:t>Seed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71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Oil</w:t>
            </w: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kg/ha</w:t>
            </w:r>
          </w:p>
        </w:tc>
        <w:tc>
          <w:tcPr>
            <w:tcW w:w="12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01" w:right="552" w:firstLine="60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kg/ha</w:t>
            </w:r>
          </w:p>
        </w:tc>
      </w:tr>
      <w:tr>
        <w:trPr>
          <w:trHeight w:val="282" w:hRule="atLeast"/>
        </w:trPr>
        <w:tc>
          <w:tcPr>
            <w:tcW w:w="12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161</w:t>
            </w:r>
          </w:p>
        </w:tc>
        <w:tc>
          <w:tcPr>
            <w:tcW w:w="15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228"/>
              <w:rPr>
                <w:sz w:val="24"/>
              </w:rPr>
            </w:pPr>
            <w:r>
              <w:rPr>
                <w:sz w:val="24"/>
              </w:rPr>
              <w:t>Morada</w:t>
            </w:r>
          </w:p>
        </w:tc>
        <w:tc>
          <w:tcPr>
            <w:tcW w:w="131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85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8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12.64</w:t>
            </w:r>
          </w:p>
        </w:tc>
        <w:tc>
          <w:tcPr>
            <w:tcW w:w="74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71"/>
              <w:rPr>
                <w:sz w:val="24"/>
              </w:rPr>
            </w:pPr>
            <w:r>
              <w:rPr>
                <w:sz w:val="24"/>
              </w:rPr>
              <w:t>2177</w:t>
            </w:r>
          </w:p>
        </w:tc>
        <w:tc>
          <w:tcPr>
            <w:tcW w:w="7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99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2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exact" w:before="1"/>
              <w:ind w:left="101"/>
              <w:rPr>
                <w:sz w:val="24"/>
              </w:rPr>
            </w:pPr>
            <w:r>
              <w:rPr>
                <w:sz w:val="24"/>
              </w:rPr>
              <w:t>1228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63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Morada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Ind.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17.07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2940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52.1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1532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155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Kaffer-S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3548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47.3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87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X34/38-4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2590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N128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2773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59.2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1641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99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Queelain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LBr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2583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1341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B-9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India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22.55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3884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45.9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1783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Morada-9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15.07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2595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55.7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1446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T 12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15.51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2671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1448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1029-2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2618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54.7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1484</w:t>
            </w:r>
          </w:p>
        </w:tc>
      </w:tr>
      <w:tr>
        <w:trPr>
          <w:trHeight w:val="274" w:hRule="atLeast"/>
        </w:trPr>
        <w:tc>
          <w:tcPr>
            <w:tcW w:w="1241" w:type="dxa"/>
          </w:tcPr>
          <w:p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</w:t>
            </w:r>
          </w:p>
        </w:tc>
        <w:tc>
          <w:tcPr>
            <w:tcW w:w="1583" w:type="dxa"/>
          </w:tcPr>
          <w:p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sz w:val="24"/>
              </w:rPr>
              <w:t>E 40</w:t>
            </w:r>
          </w:p>
        </w:tc>
        <w:tc>
          <w:tcPr>
            <w:tcW w:w="1310" w:type="dxa"/>
          </w:tcPr>
          <w:p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13.32</w:t>
            </w:r>
          </w:p>
        </w:tc>
        <w:tc>
          <w:tcPr>
            <w:tcW w:w="740" w:type="dxa"/>
          </w:tcPr>
          <w:p>
            <w:pPr>
              <w:pStyle w:val="TableParagraph"/>
              <w:spacing w:line="255" w:lineRule="exact"/>
              <w:ind w:left="91"/>
              <w:rPr>
                <w:sz w:val="24"/>
              </w:rPr>
            </w:pPr>
            <w:r>
              <w:rPr>
                <w:sz w:val="24"/>
              </w:rPr>
              <w:t>BW</w:t>
            </w:r>
          </w:p>
        </w:tc>
        <w:tc>
          <w:tcPr>
            <w:tcW w:w="693" w:type="dxa"/>
          </w:tcPr>
          <w:p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2294</w:t>
            </w:r>
          </w:p>
        </w:tc>
        <w:tc>
          <w:tcPr>
            <w:tcW w:w="718" w:type="dxa"/>
          </w:tcPr>
          <w:p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52.2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1197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5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583" w:type="dxa"/>
          </w:tcPr>
          <w:p>
            <w:pPr>
              <w:pStyle w:val="TableParagraph"/>
              <w:spacing w:line="255" w:lineRule="exact"/>
              <w:ind w:left="228"/>
              <w:rPr>
                <w:sz w:val="24"/>
              </w:rPr>
            </w:pPr>
            <w:r>
              <w:rPr>
                <w:sz w:val="24"/>
              </w:rPr>
              <w:t>68A-22</w:t>
            </w:r>
          </w:p>
        </w:tc>
        <w:tc>
          <w:tcPr>
            <w:tcW w:w="1310" w:type="dxa"/>
          </w:tcPr>
          <w:p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740" w:type="dxa"/>
          </w:tcPr>
          <w:p>
            <w:pPr>
              <w:pStyle w:val="TableParagraph"/>
              <w:spacing w:line="255" w:lineRule="exact"/>
              <w:ind w:left="91"/>
              <w:rPr>
                <w:sz w:val="24"/>
              </w:rPr>
            </w:pPr>
            <w:r>
              <w:rPr>
                <w:sz w:val="24"/>
              </w:rPr>
              <w:t>BW</w:t>
            </w:r>
          </w:p>
        </w:tc>
        <w:tc>
          <w:tcPr>
            <w:tcW w:w="693" w:type="dxa"/>
          </w:tcPr>
          <w:p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2446</w:t>
            </w:r>
          </w:p>
        </w:tc>
        <w:tc>
          <w:tcPr>
            <w:tcW w:w="718" w:type="dxa"/>
          </w:tcPr>
          <w:p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1348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A/1/7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16.33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2812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53.9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1516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Texas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#10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2101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1187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Huria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11.97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2061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58.3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N-128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11.32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1950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1074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E 8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1078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95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Texas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N-51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Sudan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11.22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1932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54.9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1061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Rio-S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10.52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1812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55.8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170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Tuvan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Yandev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14.97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2578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60.2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1552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129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89/2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16.90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2911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54.9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1598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KRR-2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India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13.46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2318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60.8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1409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128(1)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11.43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1969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52.2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1028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NIC-1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California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20.93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3605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49.7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1791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Yandev-55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Yandev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PW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2046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1160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S549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California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18.20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BrW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3134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1696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Tetra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California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2153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58.2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</w:tr>
      <w:tr>
        <w:trPr>
          <w:trHeight w:val="276" w:hRule="atLeast"/>
        </w:trPr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234sh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California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12.46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LBr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2146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54.1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1161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Longest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California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13.83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DW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2382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55.3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1329</w:t>
            </w:r>
          </w:p>
        </w:tc>
      </w:tr>
      <w:tr>
        <w:trPr>
          <w:trHeight w:val="275" w:hRule="atLeast"/>
        </w:trPr>
        <w:tc>
          <w:tcPr>
            <w:tcW w:w="1241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UNN</w:t>
            </w:r>
          </w:p>
        </w:tc>
        <w:tc>
          <w:tcPr>
            <w:tcW w:w="1583" w:type="dxa"/>
          </w:tcPr>
          <w:p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844" w:type="dxa"/>
          </w:tcPr>
          <w:p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17.15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BBr</w:t>
            </w:r>
          </w:p>
        </w:tc>
        <w:tc>
          <w:tcPr>
            <w:tcW w:w="693" w:type="dxa"/>
          </w:tcPr>
          <w:p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2954</w:t>
            </w:r>
          </w:p>
        </w:tc>
        <w:tc>
          <w:tcPr>
            <w:tcW w:w="71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55.2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1630</w:t>
            </w:r>
          </w:p>
        </w:tc>
      </w:tr>
      <w:tr>
        <w:trPr>
          <w:trHeight w:val="290" w:hRule="atLeast"/>
        </w:trPr>
        <w:tc>
          <w:tcPr>
            <w:tcW w:w="12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8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14.67</w:t>
            </w:r>
          </w:p>
        </w:tc>
        <w:tc>
          <w:tcPr>
            <w:tcW w:w="74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2531</w:t>
            </w:r>
          </w:p>
        </w:tc>
        <w:tc>
          <w:tcPr>
            <w:tcW w:w="7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2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1389</w:t>
            </w:r>
          </w:p>
        </w:tc>
      </w:tr>
    </w:tbl>
    <w:p>
      <w:pPr>
        <w:pStyle w:val="ListParagraph"/>
        <w:numPr>
          <w:ilvl w:val="0"/>
          <w:numId w:val="12"/>
        </w:numPr>
        <w:tabs>
          <w:tab w:pos="2834" w:val="left" w:leader="none"/>
          <w:tab w:pos="2835" w:val="left" w:leader="none"/>
        </w:tabs>
        <w:spacing w:line="240" w:lineRule="auto" w:before="0" w:after="0"/>
        <w:ind w:left="3770" w:right="2133" w:hanging="1296"/>
        <w:jc w:val="left"/>
        <w:rPr>
          <w:sz w:val="24"/>
        </w:rPr>
      </w:pPr>
      <w:r>
        <w:rPr>
          <w:sz w:val="24"/>
        </w:rPr>
        <w:t>Legend:</w:t>
      </w:r>
      <w:r>
        <w:rPr>
          <w:spacing w:val="-2"/>
          <w:sz w:val="24"/>
        </w:rPr>
        <w:t> </w:t>
      </w:r>
      <w:r>
        <w:rPr>
          <w:sz w:val="24"/>
        </w:rPr>
        <w:t>B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Black,</w:t>
      </w:r>
      <w:r>
        <w:rPr>
          <w:spacing w:val="1"/>
          <w:sz w:val="24"/>
        </w:rPr>
        <w:t> </w:t>
      </w:r>
      <w:r>
        <w:rPr>
          <w:sz w:val="24"/>
        </w:rPr>
        <w:t>Br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Brown,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Chocolate,</w:t>
      </w:r>
      <w:r>
        <w:rPr>
          <w:spacing w:val="-1"/>
          <w:sz w:val="24"/>
        </w:rPr>
        <w:t> </w:t>
      </w:r>
      <w:r>
        <w:rPr>
          <w:sz w:val="24"/>
        </w:rPr>
        <w:t>D</w:t>
      </w:r>
      <w:r>
        <w:rPr>
          <w:spacing w:val="58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Dull</w:t>
      </w:r>
      <w:r>
        <w:rPr>
          <w:spacing w:val="-57"/>
          <w:sz w:val="24"/>
        </w:rPr>
        <w:t> </w:t>
      </w:r>
      <w:r>
        <w:rPr>
          <w:sz w:val="24"/>
        </w:rPr>
        <w:t>L</w:t>
      </w:r>
      <w:r>
        <w:rPr>
          <w:spacing w:val="53"/>
          <w:sz w:val="24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z w:val="24"/>
        </w:rPr>
        <w:t>Light, P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Pure</w:t>
      </w:r>
      <w:r>
        <w:rPr>
          <w:spacing w:val="-1"/>
          <w:sz w:val="24"/>
        </w:rPr>
        <w:t> </w:t>
      </w:r>
      <w:r>
        <w:rPr>
          <w:sz w:val="24"/>
        </w:rPr>
        <w:t>and W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58"/>
          <w:sz w:val="24"/>
        </w:rPr>
        <w:t> </w:t>
      </w:r>
      <w:r>
        <w:rPr>
          <w:sz w:val="24"/>
        </w:rPr>
        <w:t>White</w:t>
      </w:r>
    </w:p>
    <w:p>
      <w:pPr>
        <w:pStyle w:val="BodyText"/>
        <w:spacing w:line="275" w:lineRule="exact"/>
        <w:ind w:left="4053"/>
      </w:pPr>
      <w:r>
        <w:rPr/>
        <w:t>Source:</w:t>
      </w:r>
      <w:r>
        <w:rPr>
          <w:spacing w:val="-1"/>
        </w:rPr>
        <w:t> </w:t>
      </w:r>
      <w:r>
        <w:rPr/>
        <w:t>Uzo</w:t>
      </w:r>
      <w:r>
        <w:rPr>
          <w:spacing w:val="-1"/>
        </w:rPr>
        <w:t> </w:t>
      </w:r>
      <w:r>
        <w:rPr/>
        <w:t>and Ojiako</w:t>
      </w:r>
      <w:r>
        <w:rPr>
          <w:spacing w:val="-1"/>
        </w:rPr>
        <w:t> </w:t>
      </w:r>
      <w:r>
        <w:rPr/>
        <w:t>(1981)</w:t>
      </w:r>
    </w:p>
    <w:p>
      <w:pPr>
        <w:spacing w:after="0" w:line="275" w:lineRule="exact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2140" w:val="left" w:leader="none"/>
        </w:tabs>
        <w:spacing w:before="228"/>
        <w:ind w:left="1420" w:firstLine="0"/>
      </w:pPr>
      <w:bookmarkStart w:name="_TOC_250022" w:id="17"/>
      <w:r>
        <w:rPr/>
        <w:t>2.2.</w:t>
        <w:tab/>
        <w:t>Beniseed</w:t>
      </w:r>
      <w:r>
        <w:rPr>
          <w:spacing w:val="-3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Practices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17"/>
      <w:r>
        <w:rPr/>
        <w:t>Management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80"/>
        <w:jc w:val="both"/>
      </w:pPr>
      <w:r>
        <w:rPr/>
        <w:t>Beniseed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herbaceous,</w:t>
      </w:r>
      <w:r>
        <w:rPr>
          <w:spacing w:val="1"/>
        </w:rPr>
        <w:t> </w:t>
      </w:r>
      <w:r>
        <w:rPr/>
        <w:t>mucilaginous</w:t>
      </w:r>
      <w:r>
        <w:rPr>
          <w:spacing w:val="1"/>
        </w:rPr>
        <w:t> </w:t>
      </w:r>
      <w:r>
        <w:rPr/>
        <w:t>erect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bell-shaped flowers and opposite leaves.</w:t>
      </w:r>
      <w:r>
        <w:rPr>
          <w:spacing w:val="1"/>
        </w:rPr>
        <w:t> </w:t>
      </w:r>
      <w:r>
        <w:rPr/>
        <w:t>It matures within 4 months</w:t>
      </w:r>
      <w:r>
        <w:rPr>
          <w:spacing w:val="-57"/>
        </w:rPr>
        <w:t> </w:t>
      </w:r>
      <w:r>
        <w:rPr/>
        <w:t>and reaches height of 0.6 to 0.8m with a well-developed root system.</w:t>
      </w:r>
      <w:r>
        <w:rPr>
          <w:spacing w:val="1"/>
        </w:rPr>
        <w:t> </w:t>
      </w:r>
      <w:r>
        <w:rPr/>
        <w:t>The fruits are</w:t>
      </w:r>
      <w:r>
        <w:rPr>
          <w:spacing w:val="1"/>
        </w:rPr>
        <w:t> </w:t>
      </w:r>
      <w:r>
        <w:rPr/>
        <w:t>dehiscent axial capsules, 3 to 4cm long containing 4 segments with each</w:t>
      </w:r>
      <w:r>
        <w:rPr>
          <w:spacing w:val="60"/>
        </w:rPr>
        <w:t> </w:t>
      </w:r>
      <w:r>
        <w:rPr/>
        <w:t>housing 20</w:t>
      </w:r>
      <w:r>
        <w:rPr>
          <w:spacing w:val="1"/>
        </w:rPr>
        <w:t> </w:t>
      </w:r>
      <w:r>
        <w:rPr/>
        <w:t>to 25 small flat seeds (Douglas and Considine, 1982).</w:t>
      </w:r>
      <w:r>
        <w:rPr>
          <w:spacing w:val="1"/>
        </w:rPr>
        <w:t> </w:t>
      </w:r>
      <w:r>
        <w:rPr/>
        <w:t>The seeds are very small and</w:t>
      </w:r>
      <w:r>
        <w:rPr>
          <w:spacing w:val="1"/>
        </w:rPr>
        <w:t> </w:t>
      </w:r>
      <w:r>
        <w:rPr/>
        <w:t>tender</w:t>
      </w:r>
      <w:r>
        <w:rPr>
          <w:spacing w:val="-1"/>
        </w:rPr>
        <w:t> </w:t>
      </w:r>
      <w:r>
        <w:rPr/>
        <w:t>with the weight of about 1,000 seeds being</w:t>
      </w:r>
      <w:r>
        <w:rPr>
          <w:spacing w:val="-1"/>
        </w:rPr>
        <w:t> </w:t>
      </w:r>
      <w:r>
        <w:rPr/>
        <w:t>2.0</w:t>
      </w:r>
      <w:r>
        <w:rPr>
          <w:spacing w:val="-1"/>
        </w:rPr>
        <w:t> </w:t>
      </w:r>
      <w:r>
        <w:rPr/>
        <w:t>to 3.5g.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Beniseed normally requires fairly warm conditions during growth to produce</w:t>
      </w:r>
      <w:r>
        <w:rPr>
          <w:spacing w:val="1"/>
        </w:rPr>
        <w:t> </w:t>
      </w:r>
      <w:r>
        <w:rPr/>
        <w:t>maximum yield, and the</w:t>
      </w:r>
      <w:r>
        <w:rPr>
          <w:spacing w:val="60"/>
        </w:rPr>
        <w:t> </w:t>
      </w:r>
      <w:r>
        <w:rPr/>
        <w:t>average daily temperature required during the critical three</w:t>
      </w:r>
      <w:r>
        <w:rPr>
          <w:spacing w:val="1"/>
        </w:rPr>
        <w:t> </w:t>
      </w:r>
      <w:r>
        <w:rPr/>
        <w:t>to four months of growth period is 23 – 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60"/>
          <w:vertAlign w:val="baseline"/>
        </w:rPr>
        <w:t> </w:t>
      </w:r>
      <w:r>
        <w:rPr>
          <w:vertAlign w:val="baseline"/>
        </w:rPr>
        <w:t>(Weiss 1983). A temperature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25 – 27</w:t>
      </w:r>
      <w:r>
        <w:rPr>
          <w:vertAlign w:val="superscript"/>
        </w:rPr>
        <w:t>0</w:t>
      </w:r>
      <w:r>
        <w:rPr>
          <w:vertAlign w:val="baseline"/>
        </w:rPr>
        <w:t>C encourages rapid germination, initial growth and flower germination.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grown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625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2,250mm.Once</w:t>
      </w:r>
      <w:r>
        <w:rPr>
          <w:spacing w:val="-57"/>
          <w:vertAlign w:val="baseline"/>
        </w:rPr>
        <w:t> </w:t>
      </w:r>
      <w:r>
        <w:rPr>
          <w:vertAlign w:val="baseline"/>
        </w:rPr>
        <w:t>established, it can tolerate short periods of drought.</w:t>
      </w:r>
      <w:r>
        <w:rPr>
          <w:spacing w:val="1"/>
          <w:vertAlign w:val="baseline"/>
        </w:rPr>
        <w:t> </w:t>
      </w:r>
      <w:r>
        <w:rPr>
          <w:vertAlign w:val="baseline"/>
        </w:rPr>
        <w:t>It grows in the plains 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1,200m.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withstand</w:t>
      </w:r>
      <w:r>
        <w:rPr>
          <w:spacing w:val="1"/>
          <w:vertAlign w:val="baseline"/>
        </w:rPr>
        <w:t> </w:t>
      </w:r>
      <w:r>
        <w:rPr>
          <w:vertAlign w:val="baseline"/>
        </w:rPr>
        <w:t>frost,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57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-1"/>
          <w:vertAlign w:val="baseline"/>
        </w:rPr>
        <w:t> </w:t>
      </w:r>
      <w:r>
        <w:rPr>
          <w:vertAlign w:val="baseline"/>
        </w:rPr>
        <w:t>drought (Uzo</w:t>
      </w:r>
      <w:r>
        <w:rPr>
          <w:spacing w:val="2"/>
          <w:vertAlign w:val="baseline"/>
        </w:rPr>
        <w:t> </w:t>
      </w:r>
      <w:r>
        <w:rPr>
          <w:vertAlign w:val="baseline"/>
        </w:rPr>
        <w:t>and Adedzwa, 1985).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The seed is not exacting in its soil requirement thus, it is adapted to many</w:t>
      </w:r>
      <w:r>
        <w:rPr>
          <w:spacing w:val="1"/>
        </w:rPr>
        <w:t> </w:t>
      </w:r>
      <w:r>
        <w:rPr/>
        <w:t>types of soil.</w:t>
      </w:r>
      <w:r>
        <w:rPr>
          <w:spacing w:val="1"/>
        </w:rPr>
        <w:t> </w:t>
      </w:r>
      <w:r>
        <w:rPr/>
        <w:t>This explains its wide range of production area from Yandev in Benue</w:t>
      </w:r>
      <w:r>
        <w:rPr>
          <w:spacing w:val="1"/>
        </w:rPr>
        <w:t> </w:t>
      </w:r>
      <w:r>
        <w:rPr/>
        <w:t>State to Nguru in Yobe State (Figure 2.1). However, it does best on well-drained</w:t>
      </w:r>
      <w:r>
        <w:rPr>
          <w:spacing w:val="1"/>
        </w:rPr>
        <w:t> </w:t>
      </w:r>
      <w:r>
        <w:rPr/>
        <w:t>fertile soils of barry texture and neutral reactions (Hamman, 1998).</w:t>
      </w:r>
      <w:r>
        <w:rPr>
          <w:spacing w:val="1"/>
        </w:rPr>
        <w:t> </w:t>
      </w:r>
      <w:r>
        <w:rPr/>
        <w:t>It can also grow</w:t>
      </w:r>
      <w:r>
        <w:rPr>
          <w:spacing w:val="1"/>
        </w:rPr>
        <w:t> </w:t>
      </w:r>
      <w:r>
        <w:rPr/>
        <w:t>on permeable clays or dark alluvial soils where moisture is not limiting and water</w:t>
      </w:r>
      <w:r>
        <w:rPr>
          <w:spacing w:val="1"/>
        </w:rPr>
        <w:t> </w:t>
      </w:r>
      <w:r>
        <w:rPr/>
        <w:t>logging</w:t>
      </w:r>
      <w:r>
        <w:rPr>
          <w:spacing w:val="-4"/>
        </w:rPr>
        <w:t> </w:t>
      </w:r>
      <w:r>
        <w:rPr/>
        <w:t>not pronounced.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pict>
          <v:group style="width:440.45pt;height:440.8pt;mso-position-horizontal-relative:char;mso-position-vertical-relative:line" coordorigin="0,0" coordsize="8809,8816">
            <v:shape style="position:absolute;left:9;top:17;width:8799;height:8792" type="#_x0000_t75" stroked="false">
              <v:imagedata r:id="rId6" o:title=""/>
            </v:shape>
            <v:rect style="position:absolute;left:7;top:7;width:8792;height:880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line="322" w:lineRule="exact" w:before="92"/>
        <w:ind w:left="334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Figure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2.1: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Map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Nigeria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Showing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Beniseed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Production Area</w:t>
      </w:r>
    </w:p>
    <w:p>
      <w:pPr>
        <w:spacing w:before="0"/>
        <w:ind w:left="1062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Source:</w:t>
      </w:r>
      <w:r>
        <w:rPr>
          <w:rFonts w:ascii="Arial"/>
          <w:b/>
          <w:spacing w:val="73"/>
          <w:sz w:val="28"/>
        </w:rPr>
        <w:t> </w:t>
      </w:r>
      <w:r>
        <w:rPr>
          <w:rFonts w:ascii="Arial"/>
          <w:b/>
          <w:sz w:val="28"/>
        </w:rPr>
        <w:t>NCRI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(1998)</w:t>
      </w:r>
    </w:p>
    <w:p>
      <w:pPr>
        <w:spacing w:after="0"/>
        <w:jc w:val="center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82" w:firstLine="720"/>
      </w:pPr>
      <w:r>
        <w:rPr/>
        <w:t>There is no large-scale mechanized production of the crop in Nigeria.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small peasant farmers are involved.</w:t>
      </w:r>
      <w:r>
        <w:rPr>
          <w:spacing w:val="1"/>
        </w:rPr>
        <w:t> </w:t>
      </w:r>
      <w:r>
        <w:rPr/>
        <w:t>A wide range of cultural practices exists within</w:t>
      </w:r>
      <w:r>
        <w:rPr>
          <w:spacing w:val="1"/>
        </w:rPr>
        <w:t> </w:t>
      </w:r>
      <w:r>
        <w:rPr/>
        <w:t>the beniseed growing areas of the country.</w:t>
      </w:r>
      <w:r>
        <w:rPr>
          <w:spacing w:val="1"/>
        </w:rPr>
        <w:t> </w:t>
      </w:r>
      <w:r>
        <w:rPr/>
        <w:t>In Kogi, Benue and Taraba States the crop</w:t>
      </w:r>
      <w:r>
        <w:rPr>
          <w:spacing w:val="-58"/>
        </w:rPr>
        <w:t> </w:t>
      </w:r>
      <w:r>
        <w:rPr/>
        <w:t>is sown at the on set of the early rains in March-April.</w:t>
      </w:r>
      <w:r>
        <w:rPr>
          <w:spacing w:val="1"/>
        </w:rPr>
        <w:t> </w:t>
      </w:r>
      <w:r>
        <w:rPr/>
        <w:t>In Nassarawa state, it is sown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to three</w:t>
      </w:r>
      <w:r>
        <w:rPr>
          <w:spacing w:val="-1"/>
        </w:rPr>
        <w:t> </w:t>
      </w:r>
      <w:r>
        <w:rPr/>
        <w:t>months to the end of</w:t>
      </w:r>
      <w:r>
        <w:rPr>
          <w:spacing w:val="-1"/>
        </w:rPr>
        <w:t> </w:t>
      </w:r>
      <w:r>
        <w:rPr/>
        <w:t>rainy</w:t>
      </w:r>
      <w:r>
        <w:rPr>
          <w:spacing w:val="-5"/>
        </w:rPr>
        <w:t> </w:t>
      </w:r>
      <w:r>
        <w:rPr/>
        <w:t>season</w:t>
      </w:r>
      <w:r>
        <w:rPr>
          <w:spacing w:val="2"/>
        </w:rPr>
        <w:t> </w:t>
      </w:r>
      <w:r>
        <w:rPr/>
        <w:t>(Hockman,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Beniseed is always grown from seed, usually in pure stand. The seed is either</w:t>
      </w:r>
      <w:r>
        <w:rPr>
          <w:spacing w:val="1"/>
        </w:rPr>
        <w:t> </w:t>
      </w:r>
      <w:r>
        <w:rPr/>
        <w:t>broadcast or drilled in rows 30cm apart at a rate of 10kg/ha on a well-prepared, weed</w:t>
      </w:r>
      <w:r>
        <w:rPr>
          <w:spacing w:val="1"/>
        </w:rPr>
        <w:t> </w:t>
      </w:r>
      <w:r>
        <w:rPr/>
        <w:t>free seedbed (Plate1).</w:t>
      </w:r>
      <w:r>
        <w:rPr>
          <w:spacing w:val="1"/>
        </w:rPr>
        <w:t> </w:t>
      </w:r>
      <w:r>
        <w:rPr/>
        <w:t>In mixed cropping, the seed is planted with maize, sorghum or</w:t>
      </w:r>
      <w:r>
        <w:rPr>
          <w:spacing w:val="1"/>
        </w:rPr>
        <w:t> </w:t>
      </w:r>
      <w:r>
        <w:rPr/>
        <w:t>millet</w:t>
      </w:r>
      <w:r>
        <w:rPr>
          <w:spacing w:val="-1"/>
        </w:rPr>
        <w:t> </w:t>
      </w:r>
      <w:r>
        <w:rPr/>
        <w:t>(Desai and Goyal,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line="480" w:lineRule="auto" w:before="1"/>
        <w:ind w:left="1420" w:right="1073" w:firstLine="720"/>
        <w:jc w:val="both"/>
      </w:pPr>
      <w:r>
        <w:rPr/>
        <w:t>Maturity is reached 80 – 81 days after planting, depending on the varieties.</w:t>
      </w:r>
      <w:r>
        <w:rPr>
          <w:spacing w:val="1"/>
        </w:rPr>
        <w:t> </w:t>
      </w:r>
      <w:r>
        <w:rPr/>
        <w:t>Early crop is harvested in July to August while the late crop is harvested in November</w:t>
      </w:r>
      <w:r>
        <w:rPr>
          <w:spacing w:val="-57"/>
        </w:rPr>
        <w:t> </w:t>
      </w:r>
      <w:r>
        <w:rPr/>
        <w:t>to December.</w:t>
      </w:r>
      <w:r>
        <w:rPr>
          <w:spacing w:val="1"/>
        </w:rPr>
        <w:t> </w:t>
      </w:r>
      <w:r>
        <w:rPr/>
        <w:t>The seeds mature from the bottom upwards and are cut and dried as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(Gibbon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1985).</w:t>
      </w:r>
      <w:r>
        <w:rPr>
          <w:spacing w:val="1"/>
        </w:rPr>
        <w:t> </w:t>
      </w:r>
      <w:r>
        <w:rPr/>
        <w:t>Traditional practice is to harvest and gather the crop manually using sickles (Plate 2).</w:t>
      </w:r>
      <w:r>
        <w:rPr>
          <w:spacing w:val="1"/>
        </w:rPr>
        <w:t> </w:t>
      </w:r>
      <w:r>
        <w:rPr/>
        <w:t>Tractor rear and side mounted reaper can be used for harvesting the broadcast crop.</w:t>
      </w:r>
      <w:r>
        <w:rPr>
          <w:spacing w:val="1"/>
        </w:rPr>
        <w:t> </w:t>
      </w:r>
      <w:r>
        <w:rPr/>
        <w:t>Vertical conveyor reapers have been used for harvesting crop, raised in rows and at</w:t>
      </w:r>
      <w:r>
        <w:rPr>
          <w:spacing w:val="1"/>
        </w:rPr>
        <w:t> </w:t>
      </w:r>
      <w:r>
        <w:rPr/>
        <w:t>optimum</w:t>
      </w:r>
      <w:r>
        <w:rPr>
          <w:spacing w:val="11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15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20</w:t>
      </w:r>
      <w:r>
        <w:rPr>
          <w:spacing w:val="11"/>
        </w:rPr>
        <w:t> </w:t>
      </w:r>
      <w:r>
        <w:rPr/>
        <w:t>per</w:t>
      </w:r>
      <w:r>
        <w:rPr>
          <w:spacing w:val="12"/>
        </w:rPr>
        <w:t> </w:t>
      </w:r>
      <w:r>
        <w:rPr/>
        <w:t>cent,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avoid</w:t>
      </w:r>
      <w:r>
        <w:rPr>
          <w:spacing w:val="11"/>
        </w:rPr>
        <w:t> </w:t>
      </w:r>
      <w:r>
        <w:rPr/>
        <w:t>shattering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pods</w:t>
      </w:r>
      <w:r>
        <w:rPr>
          <w:spacing w:val="12"/>
        </w:rPr>
        <w:t> </w:t>
      </w:r>
      <w:r>
        <w:rPr/>
        <w:t>(Devnani,</w:t>
      </w:r>
      <w:r>
        <w:rPr>
          <w:spacing w:val="19"/>
        </w:rPr>
        <w:t> </w:t>
      </w:r>
      <w:r>
        <w:rPr>
          <w:u w:val="single"/>
        </w:rPr>
        <w:t>et</w:t>
      </w:r>
    </w:p>
    <w:p>
      <w:pPr>
        <w:pStyle w:val="BodyText"/>
        <w:spacing w:before="1"/>
        <w:ind w:left="1420"/>
      </w:pPr>
      <w:r>
        <w:rPr>
          <w:u w:val="single"/>
        </w:rPr>
        <w:t>al.</w:t>
      </w:r>
      <w:r>
        <w:rPr/>
        <w:t>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2" w:firstLine="720"/>
        <w:jc w:val="both"/>
      </w:pPr>
      <w:r>
        <w:rPr/>
        <w:t>The harvested bunches after drying, are gathered together on a clean platform,</w:t>
      </w:r>
      <w:r>
        <w:rPr>
          <w:spacing w:val="-57"/>
        </w:rPr>
        <w:t> </w:t>
      </w:r>
      <w:r>
        <w:rPr/>
        <w:t>mat or tarpaulin and carefully beaten with sticks.</w:t>
      </w:r>
      <w:r>
        <w:rPr>
          <w:spacing w:val="1"/>
        </w:rPr>
        <w:t> </w:t>
      </w:r>
      <w:r>
        <w:rPr/>
        <w:t>Sometimes the dried bunches are</w:t>
      </w:r>
      <w:r>
        <w:rPr>
          <w:spacing w:val="1"/>
        </w:rPr>
        <w:t> </w:t>
      </w:r>
      <w:r>
        <w:rPr/>
        <w:t>gathered</w:t>
      </w:r>
      <w:r>
        <w:rPr>
          <w:spacing w:val="-1"/>
        </w:rPr>
        <w:t> </w:t>
      </w:r>
      <w:r>
        <w:rPr/>
        <w:t>in bunches and</w:t>
      </w:r>
      <w:r>
        <w:rPr>
          <w:spacing w:val="1"/>
        </w:rPr>
        <w:t> </w:t>
      </w:r>
      <w:r>
        <w:rPr/>
        <w:t>hit on the</w:t>
      </w:r>
      <w:r>
        <w:rPr>
          <w:spacing w:val="-1"/>
        </w:rPr>
        <w:t> </w:t>
      </w:r>
      <w:r>
        <w:rPr/>
        <w:t>platform or mats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 seeds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shed out.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3"/>
        </w:rPr>
      </w:pPr>
    </w:p>
    <w:p>
      <w:pPr>
        <w:pStyle w:val="BodyText"/>
        <w:ind w:left="2122"/>
        <w:rPr>
          <w:sz w:val="20"/>
        </w:rPr>
      </w:pPr>
      <w:r>
        <w:rPr>
          <w:sz w:val="20"/>
        </w:rPr>
        <w:pict>
          <v:group style="width:361.6pt;height:498.4pt;mso-position-horizontal-relative:char;mso-position-vertical-relative:line" coordorigin="0,0" coordsize="7232,9968">
            <v:shape style="position:absolute;left:17;top:17;width:7200;height:9936" type="#_x0000_t75" stroked="false">
              <v:imagedata r:id="rId7" o:title=""/>
            </v:shape>
            <v:rect style="position:absolute;left:7;top:7;width:7217;height:9953" filled="false" stroked="true" strokeweight=".75pt" strokecolor="#00008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pStyle w:val="Heading2"/>
        <w:ind w:left="2721" w:right="2056" w:firstLine="816"/>
      </w:pPr>
      <w:r>
        <w:rPr/>
        <w:t>Plate 1: Beniseed at Flowering</w:t>
      </w:r>
      <w:r>
        <w:rPr>
          <w:spacing w:val="1"/>
        </w:rPr>
        <w:t> </w:t>
      </w:r>
      <w:r>
        <w:rPr/>
        <w:t>Location:</w:t>
      </w:r>
      <w:r>
        <w:rPr>
          <w:spacing w:val="-6"/>
        </w:rPr>
        <w:t> </w:t>
      </w:r>
      <w:r>
        <w:rPr/>
        <w:t>NCRI</w:t>
      </w:r>
      <w:r>
        <w:rPr>
          <w:spacing w:val="-3"/>
        </w:rPr>
        <w:t> </w:t>
      </w:r>
      <w:r>
        <w:rPr/>
        <w:t>Farm,</w:t>
      </w:r>
      <w:r>
        <w:rPr>
          <w:spacing w:val="-4"/>
        </w:rPr>
        <w:t> </w:t>
      </w:r>
      <w:r>
        <w:rPr/>
        <w:t>Badeggi,</w:t>
      </w:r>
      <w:r>
        <w:rPr>
          <w:spacing w:val="-5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ind w:left="140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40.8pt;height:392.2pt;mso-position-horizontal-relative:char;mso-position-vertical-relative:line" coordorigin="0,0" coordsize="8816,7844">
            <v:shape style="position:absolute;left:17;top:17;width:8784;height:7812" type="#_x0000_t75" stroked="false">
              <v:imagedata r:id="rId8" o:title=""/>
            </v:shape>
            <v:rect style="position:absolute;left:7;top:7;width:8801;height:7829" filled="false" stroked="true" strokeweight=".75pt" strokecolor="#000080">
              <v:stroke dashstyle="solid"/>
            </v:rect>
            <v:shape style="position:absolute;left:5057;top:4769;width:728;height:871" coordorigin="5057,4769" coordsize="728,871" path="m5142,4855l5127,4868,5770,5640,5785,5627,5142,4855xm5057,4769l5088,4900,5127,4868,5114,4852,5129,4840,5160,4840,5180,4823,5057,4769xm5129,4840l5114,4852,5127,4868,5142,4855,5129,4840xm5160,4840l5129,4840,5142,4855,5160,4840xe" filled="true" fillcolor="#000000" stroked="false">
              <v:path arrowok="t"/>
              <v:fill type="solid"/>
            </v:shape>
            <v:shape style="position:absolute;left:1643;top:5143;width:800;height:721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Dried</w:t>
                    </w:r>
                  </w:p>
                  <w:p>
                    <w:pPr>
                      <w:spacing w:line="367" w:lineRule="exact" w:before="0"/>
                      <w:ind w:left="26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Plant</w:t>
                    </w:r>
                  </w:p>
                </w:txbxContent>
              </v:textbox>
              <w10:wrap type="none"/>
            </v:shape>
            <v:shape style="position:absolute;left:5512;top:5578;width:836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Sickle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spacing w:before="92"/>
        <w:ind w:left="2721" w:right="2056" w:firstLine="753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Plate 2: Beniseed at Harvesting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Location: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NCRI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Farm,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Badeggi,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Niger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State</w:t>
      </w:r>
    </w:p>
    <w:p>
      <w:pPr>
        <w:spacing w:after="0"/>
        <w:jc w:val="left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The seeds are winnowed and gathered together and parked into bags where they are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(Omolohunu, 1998).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yield is usually low and it ranges between 300kg – 900 kg/ha.   Most of</w:t>
      </w:r>
      <w:r>
        <w:rPr>
          <w:spacing w:val="1"/>
        </w:rPr>
        <w:t> </w:t>
      </w:r>
      <w:r>
        <w:rPr/>
        <w:t>the seeds are sold in the local market as fresh or toasted seeds.</w:t>
      </w:r>
      <w:r>
        <w:rPr>
          <w:spacing w:val="1"/>
        </w:rPr>
        <w:t> </w:t>
      </w:r>
      <w:r>
        <w:rPr/>
        <w:t>The price ranges from</w:t>
      </w:r>
      <w:r>
        <w:rPr>
          <w:spacing w:val="1"/>
        </w:rPr>
        <w:t> </w:t>
      </w:r>
      <w:r>
        <w:rPr/>
        <w:t>N4000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N6000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100kg</w:t>
      </w:r>
      <w:r>
        <w:rPr>
          <w:spacing w:val="1"/>
        </w:rPr>
        <w:t> </w:t>
      </w:r>
      <w:r>
        <w:rPr/>
        <w:t>bag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(Omolohunu,</w:t>
      </w:r>
      <w:r>
        <w:rPr>
          <w:spacing w:val="2"/>
        </w:rPr>
        <w:t> </w:t>
      </w:r>
      <w:r>
        <w:rPr>
          <w:u w:val="single"/>
        </w:rPr>
        <w:t>op</w:t>
      </w:r>
      <w:r>
        <w:rPr/>
        <w:t>.</w:t>
      </w:r>
      <w:r>
        <w:rPr>
          <w:spacing w:val="2"/>
        </w:rPr>
        <w:t> </w:t>
      </w:r>
      <w:r>
        <w:rPr>
          <w:u w:val="single"/>
        </w:rPr>
        <w:t>cit</w:t>
      </w:r>
      <w:r>
        <w:rPr/>
        <w:t>.).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beniseed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easy</w:t>
      </w:r>
      <w:r>
        <w:rPr>
          <w:spacing w:val="-3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does</w:t>
      </w:r>
      <w:r>
        <w:rPr>
          <w:spacing w:val="2"/>
        </w:rPr>
        <w:t> </w:t>
      </w:r>
      <w:r>
        <w:rPr/>
        <w:t>not</w:t>
      </w:r>
      <w:r>
        <w:rPr>
          <w:spacing w:val="6"/>
        </w:rPr>
        <w:t> </w:t>
      </w:r>
      <w:r>
        <w:rPr/>
        <w:t>run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risk</w:t>
      </w:r>
    </w:p>
    <w:p>
      <w:pPr>
        <w:pStyle w:val="BodyText"/>
        <w:spacing w:line="480" w:lineRule="auto" w:before="1"/>
        <w:ind w:left="1420" w:right="1079"/>
        <w:jc w:val="both"/>
      </w:pPr>
      <w:r>
        <w:rPr/>
        <w:t>of out-door storage and the losses are easily controlled. Length of storage depends on</w:t>
      </w:r>
      <w:r>
        <w:rPr>
          <w:spacing w:val="1"/>
        </w:rPr>
        <w:t> </w:t>
      </w:r>
      <w:r>
        <w:rPr/>
        <w:t>individual</w:t>
      </w:r>
      <w:r>
        <w:rPr>
          <w:spacing w:val="13"/>
        </w:rPr>
        <w:t> </w:t>
      </w:r>
      <w:r>
        <w:rPr/>
        <w:t>purpose,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could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up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year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more.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seeds</w:t>
      </w:r>
      <w:r>
        <w:rPr>
          <w:spacing w:val="14"/>
        </w:rPr>
        <w:t> </w:t>
      </w:r>
      <w:r>
        <w:rPr/>
        <w:t>must</w:t>
      </w:r>
      <w:r>
        <w:rPr>
          <w:spacing w:val="14"/>
        </w:rPr>
        <w:t> </w:t>
      </w:r>
      <w:r>
        <w:rPr/>
        <w:t>not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stored</w:t>
      </w:r>
      <w:r>
        <w:rPr>
          <w:spacing w:val="-58"/>
        </w:rPr>
        <w:t> </w:t>
      </w:r>
      <w:r>
        <w:rPr/>
        <w:t>in very hot conditions after harvesting because heat can render the oil in the seed</w:t>
      </w:r>
      <w:r>
        <w:rPr>
          <w:spacing w:val="1"/>
        </w:rPr>
        <w:t> </w:t>
      </w:r>
      <w:r>
        <w:rPr/>
        <w:t>rancid. If stored at 18 degrees Celsius and at a relative humidity of 50 percent,</w:t>
      </w:r>
      <w:r>
        <w:rPr>
          <w:spacing w:val="1"/>
        </w:rPr>
        <w:t> </w:t>
      </w:r>
      <w:r>
        <w:rPr/>
        <w:t>beniseeds will keep for a year. They are usually packed for export in 50-kilograms</w:t>
      </w:r>
      <w:r>
        <w:rPr>
          <w:spacing w:val="1"/>
        </w:rPr>
        <w:t> </w:t>
      </w:r>
      <w:r>
        <w:rPr/>
        <w:t>bags.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by 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pots,</w:t>
      </w:r>
      <w:r>
        <w:rPr>
          <w:spacing w:val="1"/>
        </w:rPr>
        <w:t> </w:t>
      </w:r>
      <w:r>
        <w:rPr/>
        <w:t>gourds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sacks.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is less costly</w:t>
      </w:r>
      <w:r>
        <w:rPr>
          <w:spacing w:val="-5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other oilseed troops</w:t>
      </w:r>
      <w:r>
        <w:rPr>
          <w:spacing w:val="-1"/>
        </w:rPr>
        <w:t> </w:t>
      </w:r>
      <w:r>
        <w:rPr/>
        <w:t>(Voh, 1998).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Beniseed production has been limited because of the fact that all commercial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dehiscent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harvest.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discovery of a non-dehiscent type of the seed has raised hopes that high-yielding non-</w:t>
      </w:r>
      <w:r>
        <w:rPr>
          <w:spacing w:val="-57"/>
        </w:rPr>
        <w:t> </w:t>
      </w:r>
      <w:r>
        <w:rPr/>
        <w:t>dehiscent varieties could be developed, which could be harvested mechanically, this</w:t>
      </w:r>
      <w:r>
        <w:rPr>
          <w:spacing w:val="1"/>
        </w:rPr>
        <w:t> </w:t>
      </w:r>
      <w:r>
        <w:rPr/>
        <w:t>prospect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stimulated renewed</w:t>
      </w:r>
      <w:r>
        <w:rPr>
          <w:spacing w:val="-1"/>
        </w:rPr>
        <w:t> </w:t>
      </w:r>
      <w:r>
        <w:rPr/>
        <w:t>interest in</w:t>
      </w:r>
      <w:r>
        <w:rPr>
          <w:spacing w:val="-1"/>
        </w:rPr>
        <w:t> </w:t>
      </w:r>
      <w:r>
        <w:rPr/>
        <w:t>sesame</w:t>
      </w:r>
      <w:r>
        <w:rPr>
          <w:spacing w:val="-2"/>
        </w:rPr>
        <w:t> </w:t>
      </w:r>
      <w:r>
        <w:rPr/>
        <w:t>breeding</w:t>
      </w:r>
      <w:r>
        <w:rPr>
          <w:spacing w:val="-1"/>
        </w:rPr>
        <w:t> </w:t>
      </w:r>
      <w:r>
        <w:rPr/>
        <w:t>(Yermanos,</w:t>
      </w:r>
      <w:r>
        <w:rPr>
          <w:spacing w:val="-1"/>
        </w:rPr>
        <w:t> </w:t>
      </w:r>
      <w:r>
        <w:rPr/>
        <w:t>1985).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1420" w:firstLine="0"/>
        <w:jc w:val="both"/>
      </w:pPr>
      <w:bookmarkStart w:name="_TOC_250021" w:id="18"/>
      <w:r>
        <w:rPr/>
        <w:t>2.3</w:t>
      </w:r>
      <w:r>
        <w:rPr>
          <w:spacing w:val="115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Nutritional</w:t>
      </w:r>
      <w:r>
        <w:rPr>
          <w:spacing w:val="-1"/>
        </w:rPr>
        <w:t> </w:t>
      </w:r>
      <w:bookmarkEnd w:id="18"/>
      <w:r>
        <w:rPr/>
        <w:t>Composition</w:t>
      </w:r>
    </w:p>
    <w:p>
      <w:pPr>
        <w:pStyle w:val="BodyText"/>
        <w:rPr>
          <w:b/>
        </w:rPr>
      </w:pPr>
    </w:p>
    <w:p>
      <w:pPr>
        <w:pStyle w:val="BodyText"/>
        <w:spacing w:line="432" w:lineRule="auto"/>
        <w:ind w:left="1420" w:right="1076" w:firstLine="720"/>
        <w:jc w:val="both"/>
      </w:pPr>
      <w:r>
        <w:rPr/>
        <w:t>Beniseeds are pear shape, ovate, small, slightly flattened and thinner towards</w:t>
      </w:r>
      <w:r>
        <w:rPr>
          <w:spacing w:val="1"/>
        </w:rPr>
        <w:t> </w:t>
      </w:r>
      <w:r>
        <w:rPr/>
        <w:t>hilium (figure 2.2).</w:t>
      </w:r>
      <w:r>
        <w:rPr>
          <w:spacing w:val="60"/>
        </w:rPr>
        <w:t> </w:t>
      </w:r>
      <w:r>
        <w:rPr/>
        <w:t>The hull of beniseed which is lower in oil content and rich in</w:t>
      </w:r>
      <w:r>
        <w:rPr>
          <w:spacing w:val="1"/>
        </w:rPr>
        <w:t> </w:t>
      </w:r>
      <w:r>
        <w:rPr/>
        <w:t>fibre,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(Gandhi,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cell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surrounded by a thin cell wall mainly composed of cellulose and oil globules, which</w:t>
      </w:r>
      <w:r>
        <w:rPr>
          <w:spacing w:val="1"/>
        </w:rPr>
        <w:t> </w:t>
      </w:r>
      <w:r>
        <w:rPr/>
        <w:t>are in small droplets of 10 to 80</w:t>
      </w:r>
      <w:r>
        <w:rPr>
          <w:rFonts w:ascii="Symbol" w:hAnsi="Symbol"/>
        </w:rPr>
        <w:t></w:t>
      </w:r>
      <w:r>
        <w:rPr/>
        <w:t>m in diameter and are scattered throughout the</w:t>
      </w:r>
      <w:r>
        <w:rPr>
          <w:spacing w:val="1"/>
        </w:rPr>
        <w:t> </w:t>
      </w:r>
      <w:r>
        <w:rPr/>
        <w:t>cytoplasm. The oil</w:t>
      </w:r>
      <w:r>
        <w:rPr>
          <w:spacing w:val="60"/>
        </w:rPr>
        <w:t> </w:t>
      </w:r>
      <w:r>
        <w:rPr/>
        <w:t>globules, well spread in all the cells of the seed, remain in the</w:t>
      </w:r>
      <w:r>
        <w:rPr>
          <w:spacing w:val="1"/>
        </w:rPr>
        <w:t> </w:t>
      </w:r>
      <w:r>
        <w:rPr/>
        <w:t>form of emulsion. When pressure is applied on the cell walls, it reduces</w:t>
      </w:r>
      <w:r>
        <w:rPr>
          <w:spacing w:val="60"/>
        </w:rPr>
        <w:t> </w:t>
      </w:r>
      <w:r>
        <w:rPr/>
        <w:t>in size and</w:t>
      </w:r>
      <w:r>
        <w:rPr>
          <w:spacing w:val="1"/>
        </w:rPr>
        <w:t> </w:t>
      </w:r>
      <w:r>
        <w:rPr/>
        <w:t>the seed</w:t>
      </w:r>
      <w:r>
        <w:rPr>
          <w:spacing w:val="1"/>
        </w:rPr>
        <w:t> </w:t>
      </w:r>
      <w:r>
        <w:rPr/>
        <w:t>cotyledons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rupturing,</w:t>
      </w:r>
      <w:r>
        <w:rPr>
          <w:spacing w:val="1"/>
        </w:rPr>
        <w:t> </w:t>
      </w:r>
      <w:r>
        <w:rPr/>
        <w:t>resulting in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 heat.</w:t>
      </w:r>
      <w:r>
        <w:rPr>
          <w:spacing w:val="1"/>
        </w:rPr>
        <w:t> </w:t>
      </w:r>
      <w:r>
        <w:rPr/>
        <w:t>The heat,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generated, is sufficient to break the emulsion and coagulate the liquid protein, which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oil droplets</w:t>
      </w:r>
      <w:r>
        <w:rPr>
          <w:spacing w:val="-1"/>
        </w:rPr>
        <w:t> </w:t>
      </w:r>
      <w:r>
        <w:rPr/>
        <w:t>(Mrema</w:t>
      </w:r>
      <w:r>
        <w:rPr>
          <w:spacing w:val="1"/>
        </w:rPr>
        <w:t> </w:t>
      </w:r>
      <w:r>
        <w:rPr/>
        <w:t>and McNulty, 1985).</w:t>
      </w:r>
    </w:p>
    <w:p>
      <w:pPr>
        <w:pStyle w:val="BodyText"/>
        <w:spacing w:line="432" w:lineRule="auto"/>
        <w:ind w:left="1420" w:right="1079" w:firstLine="720"/>
        <w:jc w:val="both"/>
      </w:pPr>
      <w:r>
        <w:rPr/>
        <w:t>Beniseed contains fatty and non-fatty constituents.</w:t>
      </w:r>
      <w:r>
        <w:rPr>
          <w:spacing w:val="61"/>
        </w:rPr>
        <w:t> </w:t>
      </w:r>
      <w:r>
        <w:rPr/>
        <w:t>The relative amount of</w:t>
      </w:r>
      <w:r>
        <w:rPr>
          <w:spacing w:val="1"/>
        </w:rPr>
        <w:t> </w:t>
      </w:r>
      <w:r>
        <w:rPr/>
        <w:t>each depends upon variety and quality of seeds (Ohaba and Ketiku, 1983). Fatty acid</w:t>
      </w:r>
      <w:r>
        <w:rPr>
          <w:spacing w:val="1"/>
        </w:rPr>
        <w:t> </w:t>
      </w:r>
      <w:r>
        <w:rPr/>
        <w:t>compositions of a typical beniseed oil sample as reported by Weiss (1983) are 7 to</w:t>
      </w:r>
      <w:r>
        <w:rPr>
          <w:spacing w:val="1"/>
        </w:rPr>
        <w:t> </w:t>
      </w:r>
      <w:r>
        <w:rPr/>
        <w:t>11% of palmitic acid; 2 to 6% of stearic acid; 32 to 54% of oleic acid and 39 to 56%</w:t>
      </w:r>
      <w:r>
        <w:rPr>
          <w:spacing w:val="1"/>
        </w:rPr>
        <w:t> </w:t>
      </w:r>
      <w:r>
        <w:rPr/>
        <w:t>of linoleic acid. Other fatty acids occur in amounts less than 1 per cent. Several</w:t>
      </w:r>
      <w:r>
        <w:rPr>
          <w:spacing w:val="1"/>
        </w:rPr>
        <w:t> </w:t>
      </w:r>
      <w:r>
        <w:rPr/>
        <w:t>steroids have been found in beniseed oil, which make it increase the insecticidal</w:t>
      </w:r>
      <w:r>
        <w:rPr>
          <w:spacing w:val="1"/>
        </w:rPr>
        <w:t> </w:t>
      </w:r>
      <w:r>
        <w:rPr/>
        <w:t>potency of pyrethroids. Investigations on the two of its minor constituents, sesamin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sesamolin</w:t>
      </w:r>
      <w:r>
        <w:rPr>
          <w:spacing w:val="20"/>
        </w:rPr>
        <w:t> </w:t>
      </w:r>
      <w:r>
        <w:rPr/>
        <w:t>show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seed</w:t>
      </w:r>
      <w:r>
        <w:rPr>
          <w:spacing w:val="20"/>
        </w:rPr>
        <w:t> </w:t>
      </w:r>
      <w:r>
        <w:rPr/>
        <w:t>contain</w:t>
      </w:r>
      <w:r>
        <w:rPr>
          <w:spacing w:val="21"/>
        </w:rPr>
        <w:t> </w:t>
      </w:r>
      <w:r>
        <w:rPr/>
        <w:t>0.34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1.13</w:t>
      </w:r>
      <w:r>
        <w:rPr>
          <w:spacing w:val="20"/>
        </w:rPr>
        <w:t> </w:t>
      </w:r>
      <w:r>
        <w:rPr/>
        <w:t>per</w:t>
      </w:r>
      <w:r>
        <w:rPr>
          <w:spacing w:val="20"/>
        </w:rPr>
        <w:t> </w:t>
      </w:r>
      <w:r>
        <w:rPr/>
        <w:t>cent</w:t>
      </w:r>
      <w:r>
        <w:rPr>
          <w:spacing w:val="20"/>
        </w:rPr>
        <w:t> </w:t>
      </w:r>
      <w:r>
        <w:rPr/>
        <w:t>sesamin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0.13</w:t>
      </w:r>
      <w:r>
        <w:rPr>
          <w:spacing w:val="20"/>
        </w:rPr>
        <w:t> </w:t>
      </w:r>
      <w:r>
        <w:rPr/>
        <w:t>to</w:t>
      </w:r>
    </w:p>
    <w:p>
      <w:pPr>
        <w:pStyle w:val="BodyText"/>
        <w:spacing w:line="432" w:lineRule="auto" w:before="1"/>
        <w:ind w:left="1420" w:right="1082"/>
        <w:jc w:val="both"/>
      </w:pPr>
      <w:r>
        <w:rPr/>
        <w:t>0.58 per cent sesamolin. A third important minor compound of the seed, which is a</w:t>
      </w:r>
      <w:r>
        <w:rPr>
          <w:spacing w:val="1"/>
        </w:rPr>
        <w:t> </w:t>
      </w:r>
      <w:r>
        <w:rPr/>
        <w:t>strong antioxidant, is sesamol. It occurs in a free form but it is also liberated from</w:t>
      </w:r>
      <w:r>
        <w:rPr>
          <w:spacing w:val="1"/>
        </w:rPr>
        <w:t> </w:t>
      </w:r>
      <w:r>
        <w:rPr/>
        <w:t>sesamolin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dilute mineral acids or by</w:t>
      </w:r>
      <w:r>
        <w:rPr>
          <w:spacing w:val="-5"/>
        </w:rPr>
        <w:t> </w:t>
      </w:r>
      <w:r>
        <w:rPr/>
        <w:t>hydrogenation (Uzo,</w:t>
      </w:r>
      <w:r>
        <w:rPr>
          <w:spacing w:val="4"/>
        </w:rPr>
        <w:t> </w:t>
      </w:r>
      <w:r>
        <w:rPr>
          <w:u w:val="single"/>
        </w:rPr>
        <w:t>op</w:t>
      </w:r>
      <w:r>
        <w:rPr/>
        <w:t>. </w:t>
      </w:r>
      <w:r>
        <w:rPr>
          <w:u w:val="single"/>
        </w:rPr>
        <w:t>cit</w:t>
      </w:r>
      <w:r>
        <w:rPr/>
        <w:t>.).</w:t>
      </w:r>
    </w:p>
    <w:p>
      <w:pPr>
        <w:spacing w:after="0" w:line="432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7"/>
        </w:rPr>
      </w:pPr>
    </w:p>
    <w:p>
      <w:pPr>
        <w:pStyle w:val="BodyText"/>
        <w:ind w:left="1775"/>
        <w:rPr>
          <w:sz w:val="20"/>
        </w:rPr>
      </w:pPr>
      <w:r>
        <w:rPr>
          <w:sz w:val="20"/>
        </w:rPr>
        <w:pict>
          <v:group style="width:421.8pt;height:324.8pt;mso-position-horizontal-relative:char;mso-position-vertical-relative:line" coordorigin="0,0" coordsize="8436,6496">
            <v:shape style="position:absolute;left:7;top:7;width:6050;height:6481" coordorigin="8,8" coordsize="6050,6481" path="m3560,295l3634,316,3707,338,3780,362,3852,388,3924,415,3995,444,4065,475,4135,508,4204,542,4272,578,4339,616,4405,655,4471,696,4535,738,4599,782,4662,828,4724,874,4784,923,4844,973,4903,1024,4960,1077,5017,1131,5072,1186,5126,1243,5179,1301,5231,1360,5281,1421,5331,1483,5378,1546,5425,1611,5470,1676,5514,1743,5556,1811,5596,1879,5635,1948,5672,2017,5707,2087,5740,2157,5772,2227,5802,2298,5830,2369,5857,2440,5882,2512,5905,2584,5927,2656,5947,2728,5965,2801,5981,2873,5996,2946,6010,3019,6021,3091,6031,3164,6040,3237,6046,3310,6051,3382,6055,3455,6057,3527,6057,3599,6056,3671,6053,3743,6048,3814,6042,3886,6034,3957,6025,4027,6014,4097,6002,4167,5988,4236,5973,4305,5956,4374,5937,4441,5917,4509,5896,4576,5873,4642,5848,4707,5822,4772,5794,4836,5765,4899,5735,4962,5703,5024,5669,5085,5634,5145,5598,5204,5560,5263,5521,5320,5480,5377,5438,5432,5394,5487,5349,5540,5303,5593,5255,5644,5205,5694,5155,5743,5102,5791,5049,5837,4994,5883,4938,5927,4880,5969,4821,6011,4761,6051,4699,6089,4636,6126,4573,6161,4509,6194,4445,6226,4380,6255,4314,6283,4248,6309,4182,6333,4115,6356,4047,6376,3980,6395,3912,6412,3844,6427,3775,6441,3706,6453,3637,6463,3568,6471,3499,6478,3430,6483,3360,6486,3290,6488,3221,6487,3151,6486,3082,6482,3012,6477,2942,6470,2873,6462,2804,6452,2735,6440,2666,6427,2597,6412,2528,6395,2460,6377,2392,6357,2325,6336,2257,6313,2191,6289,2124,6263,2058,6235,1993,6206,1928,6176,1863,6144,1799,6110,1736,6075,1673,6039,1611,6000,1550,5961,1489,5920,1429,5878,1370,5834,1312,5788,1254,5742,1198,5693,1142,5644,1087,5593,1033,5540,980,5486,928,5431,877,5375,827,5317,778,5258,730,5197,683,5135,638,5072,593,5007,550,4941,508,4874,468,4806,430,4737,393,4668,357,4598,324,4528,292,4458,262,4387,234,4316,207,4244,182,4173,159,4101,138,4029,118,3956,100,3884,83,3811,68,3739,55,3666,43,3593,33,3520,25,3448,18,3375,13,3302,10,3230,8,3158,8,3085,9,3013,12,2942,16,2870,22,2799,30,2728,39,2657,50,2587,62,2518,76,2448,92,2379,109,2311,127,2243,147,2176,169,2109,192,2043,216,1978,242,1913,270,1849,299,1785,330,1723,362,1661,395,1600,430,1540,467,1480,504,1422,544,1364,585,1308,627,1252,670,1198,715,1144,762,1092,810,1041,859,991,910,942,962,894,1016,847,1070,802,1127,758,1184,715,1243,674,1304,634,1365,596,1434,555,1503,517,1574,481,1645,447,1718,415,1791,386,1865,358,1940,333,2016,309,2093,288,2170,269,2248,252,2327,238,2406,226,2979,8,3560,295xm3381,818l3457,837,3533,859,3607,883,3682,909,3755,937,3828,968,3900,1000,3972,1033,4042,1069,4112,1107,4181,1146,4249,1188,4316,1231,4382,1276,4446,1323,4510,1371,4573,1421,4634,1473,4695,1527,4754,1582,4811,1638,4868,1697,4922,1755,4974,1815,5024,1875,5072,1937,5119,1999,5164,2062,5207,2125,5249,2190,5288,2255,5326,2320,5362,2387,5396,2454,5428,2521,5459,2589,5488,2657,5515,2726,5540,2795,5563,2864,5585,2934,5605,3004,5623,3074,5639,3144,5653,3214,5666,3285,5677,3355,5686,3426,5693,3496,5698,3567,5702,3637,5703,3708,5703,3778,5701,3848,5698,3917,5692,3986,5685,4056,5676,4124,5665,4192,5652,4260,5637,4328,5621,4394,5603,4461,5583,4526,5561,4591,5537,4656,5511,4719,5484,4782,5455,4844,5424,4906,5391,4966,5356,5026,5320,5084,5281,5142,5241,5198,5199,5254,5155,5308,5110,5362,5062,5414,5013,5465,4961,5515,4909,5563,4855,5609,4800,5653,4744,5696,4687,5736,4629,5775,4570,5812,4510,5846,4450,5879,4388,5911,4326,5940,4263,5967,4199,5992,4135,6016,4070,6038,4004,6058,3938,6076,3871,6092,3804,6106,3736,6118,3668,6129,3599,6138,3531,6144,3462,6150,3392,6153,3323,6154,3253,6154,3183,6151,3113,6147,3043,6141,2973,6134,2903,6124,2833,6113,2763,6100,2693,6085,2624,6068,2554,6049,2485,6029,2416,6007,2348,5983,2279,5957,2212,5930,2144,5900,2077,5869,2011,5836,1945,5802,1880,5766,1815,5727,1751,5688,1688,5646,1625,5603,1563,5557,1502,5511,1442,5462,1383,5412,1325,5360,1268,5306,1211,5250,1156,5193,1102,5134,1050,5075,1000,5014,951,4953,904,4891,860,4828,816,4764,775,4700,736,4635,698,4569,662,4503,628,4436,595,4369,565,4301,536,4233,509,4164,484,4095,460,4026,439,3956,419,3886,401,3816,385,3746,370,3675,358,3605,347,3534,338,3464,331,3393,326,3323,322,3252,320,3182,320,3112,322,3042,326,2972,332,2903,339,2834,348,2765,359,2697,372,2629,386,2562,403,2495,421,2429,441,2363,463,2298,487,2234,512,2170,540,2107,569,2045,600,1984,633,1923,667,1864,704,1805,742,1748,782,1691,825,1636,868,1581,914,1528,962,1476,1011,1425,1062,1375,1122,1321,1183,1269,1246,1220,1310,1172,1376,1127,1444,1084,1513,1044,1583,1006,1655,970,1729,937,1803,906,1879,878,1956,852,2034,829,2113,808,2193,790,2274,774,2355,761,2853,509,3381,818xe" filled="false" stroked="true" strokeweight=".75pt" strokecolor="#000000">
              <v:path arrowok="t"/>
              <v:stroke dashstyle="solid"/>
            </v:shape>
            <v:shape style="position:absolute;left:1948;top:1904;width:1872;height:3456" coordorigin="1948,1904" coordsize="1872,3456" path="m2884,1904l2779,1915,2677,1947,2579,1998,2486,2068,2441,2110,2398,2156,2356,2206,2316,2260,2277,2317,2240,2378,2205,2443,2172,2511,2141,2582,2112,2657,2085,2734,2060,2814,2037,2896,2017,2981,1999,3068,1984,3158,1971,3249,1961,3343,1954,3438,1950,3534,1948,3632,1950,3730,1954,3827,1961,3922,1971,4015,1984,4107,1999,4196,2017,4283,2037,4368,2060,4451,2085,4531,2112,4608,2141,4682,2172,4753,2205,4821,2240,4886,2277,4947,2316,5005,2356,5059,2398,5109,2441,5154,2486,5196,2579,5266,2677,5318,2779,5349,2884,5360,2937,5358,3041,5336,3141,5294,3237,5233,3328,5154,3371,5109,3413,5059,3453,5005,3492,4947,3528,4886,3563,4821,3597,4753,3628,4682,3657,4608,3684,4531,3709,4451,3731,4368,3752,4283,3769,4196,3785,4107,3797,4015,3807,3922,3814,3827,3819,3730,3820,3632,3819,3534,3814,3438,3807,3343,3797,3249,3785,3158,3769,3068,3752,2981,3731,2896,3709,2814,3684,2734,3657,2657,3628,2582,3597,2511,3563,2443,3528,2378,3492,2317,3453,2260,3413,2206,3371,2156,3328,2110,3283,2068,3190,1998,3092,1947,2990,1915,2884,1904xe" filled="false" stroked="true" strokeweight=".75pt" strokecolor="#000000">
              <v:path arrowok="t"/>
              <v:stroke dashstyle="solid"/>
            </v:shape>
            <v:shape style="position:absolute;left:3820;top:404;width:2592;height:120" coordorigin="3820,404" coordsize="2592,120" path="m3940,404l3820,464,3940,524,3940,474,3920,474,3920,454,3940,454,3940,404xm3940,454l3920,454,3920,474,3940,474,3940,454xm6412,454l3940,454,3940,474,6412,474,6412,454xe" filled="true" fillcolor="#000000" stroked="false">
              <v:path arrowok="t"/>
              <v:fill type="solid"/>
            </v:shape>
            <v:rect style="position:absolute;left:5980;top:32;width:2160;height:864" filled="true" fillcolor="#ffffff" stroked="false">
              <v:fill type="solid"/>
            </v:rect>
            <v:shape style="position:absolute;left:4252;top:1844;width:2448;height:120" coordorigin="4252,1844" coordsize="2448,120" path="m4372,1844l4252,1904,4372,1964,4372,1914,4352,1914,4352,1894,4372,1894,4372,1844xm4372,1894l4352,1894,4352,1914,4372,1914,4372,1894xm6700,1894l4372,1894,4372,1914,6700,1914,6700,1894xe" filled="true" fillcolor="#000000" stroked="false">
              <v:path arrowok="t"/>
              <v:fill type="solid"/>
            </v:shape>
            <v:rect style="position:absolute;left:6124;top:1472;width:2160;height:864" filled="true" fillcolor="#ffffff" stroked="false">
              <v:fill type="solid"/>
            </v:rect>
            <v:shape style="position:absolute;left:3100;top:3716;width:3168;height:120" coordorigin="3100,3716" coordsize="3168,120" path="m3220,3716l3100,3776,3220,3836,3220,3786,3200,3786,3200,3766,3220,3766,3220,3716xm3220,3766l3200,3766,3200,3786,3220,3786,3220,3766xm6268,3766l3220,3766,3220,3786,6268,3786,6268,3766xe" filled="true" fillcolor="#000000" stroked="false">
              <v:path arrowok="t"/>
              <v:fill type="solid"/>
            </v:shape>
            <v:shape style="position:absolute;left:6412;top:3776;width:1872;height:432" coordorigin="6412,3776" coordsize="1872,432" path="m8140,3776l8196,3792,8242,3834,8273,3896,8284,3972,8284,4012,8273,4089,8242,4151,8196,4193,8140,4208m6556,3776l6500,3793,6454,3840,6424,3908,6412,3992,6424,4076,6454,4145,6500,4191,6556,4208e" filled="false" stroked="true" strokeweight=".75pt" strokecolor="#000000">
              <v:path arrowok="t"/>
              <v:stroke dashstyle="solid"/>
            </v:shape>
            <v:shape style="position:absolute;left:6268;top:3344;width:2160;height:1296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318" w:right="303" w:firstLine="105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Hilium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Innermost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layer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highest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</w:p>
                </w:txbxContent>
              </v:textbox>
              <v:stroke dashstyle="solid"/>
              <w10:wrap type="none"/>
            </v:shape>
            <v:shape style="position:absolute;left:6124;top:1472;width:2160;height:864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51" w:right="16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Endocarp</w:t>
                    </w:r>
                  </w:p>
                  <w:p>
                    <w:pPr>
                      <w:spacing w:before="0"/>
                      <w:ind w:left="87" w:right="16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(Inner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Layer with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Oil)</w:t>
                    </w:r>
                  </w:p>
                </w:txbxContent>
              </v:textbox>
              <v:stroke dashstyle="solid"/>
              <w10:wrap type="none"/>
            </v:shape>
            <v:shape style="position:absolute;left:5980;top:32;width:2160;height:864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26" w:right="9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Pericarp</w:t>
                    </w:r>
                  </w:p>
                  <w:p>
                    <w:pPr>
                      <w:spacing w:before="0"/>
                      <w:ind w:left="126" w:right="16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(Hull,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Cell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Thick)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4"/>
        <w:spacing w:before="93"/>
        <w:ind w:left="341" w:firstLine="0"/>
        <w:jc w:val="center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2.2: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Transverse</w:t>
      </w:r>
      <w:r>
        <w:rPr>
          <w:rFonts w:ascii="Arial"/>
          <w:spacing w:val="-2"/>
        </w:rPr>
        <w:t> </w:t>
      </w:r>
      <w:r>
        <w:rPr>
          <w:rFonts w:ascii="Arial"/>
        </w:rPr>
        <w:t>Section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-3"/>
        </w:rPr>
        <w:t> </w:t>
      </w:r>
      <w:r>
        <w:rPr>
          <w:rFonts w:ascii="Arial"/>
        </w:rPr>
        <w:t>Beniseed</w:t>
      </w:r>
    </w:p>
    <w:p>
      <w:pPr>
        <w:spacing w:after="0"/>
        <w:jc w:val="center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32" w:lineRule="auto" w:before="228"/>
        <w:ind w:left="1420" w:right="1073" w:firstLine="720"/>
        <w:jc w:val="both"/>
      </w:pPr>
      <w:r>
        <w:rPr/>
        <w:t>Protein content of whole beniseed of over 100 selections ranged from 26 to 30</w:t>
      </w:r>
      <w:r>
        <w:rPr>
          <w:spacing w:val="-57"/>
        </w:rPr>
        <w:t> </w:t>
      </w:r>
      <w:r>
        <w:rPr/>
        <w:t>per cent while that of the meal on the basis of 8 per cent moisture and 1 per cent oil,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59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(Johnson</w:t>
      </w:r>
      <w:r>
        <w:rPr>
          <w:spacing w:val="1"/>
        </w:rPr>
        <w:t> </w:t>
      </w:r>
      <w:r>
        <w:rPr>
          <w:u w:val="single"/>
        </w:rPr>
        <w:t>et</w:t>
      </w:r>
      <w:r>
        <w:rPr>
          <w:spacing w:val="1"/>
        </w:rPr>
        <w:t> </w:t>
      </w:r>
      <w:r>
        <w:rPr>
          <w:u w:val="single"/>
        </w:rPr>
        <w:t>al.</w:t>
      </w:r>
      <w:r>
        <w:rPr/>
        <w:t>,</w:t>
      </w:r>
      <w:r>
        <w:rPr>
          <w:spacing w:val="1"/>
        </w:rPr>
        <w:t> </w:t>
      </w:r>
      <w:r>
        <w:rPr/>
        <w:t>1979).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methoinine, an essential amino acid with sulphur (up to 3.4%).</w:t>
      </w:r>
      <w:r>
        <w:rPr>
          <w:spacing w:val="1"/>
        </w:rPr>
        <w:t> </w:t>
      </w:r>
      <w:r>
        <w:rPr/>
        <w:t>This is unusual for</w:t>
      </w:r>
      <w:r>
        <w:rPr>
          <w:spacing w:val="1"/>
        </w:rPr>
        <w:t> </w:t>
      </w:r>
      <w:r>
        <w:rPr/>
        <w:t>most plant proteins and the defatted meal prepared from dehulled seed does not</w:t>
      </w:r>
      <w:r>
        <w:rPr>
          <w:spacing w:val="1"/>
        </w:rPr>
        <w:t> </w:t>
      </w:r>
      <w:r>
        <w:rPr/>
        <w:t>contain undesirable pigment.</w:t>
      </w:r>
      <w:r>
        <w:rPr>
          <w:spacing w:val="1"/>
        </w:rPr>
        <w:t> </w:t>
      </w:r>
      <w:r>
        <w:rPr/>
        <w:t>These unique properties render beniseed an excellent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supplementing</w:t>
      </w:r>
      <w:r>
        <w:rPr>
          <w:spacing w:val="1"/>
        </w:rPr>
        <w:t> </w:t>
      </w:r>
      <w:r>
        <w:rPr/>
        <w:t>soybean,</w:t>
      </w:r>
      <w:r>
        <w:rPr>
          <w:spacing w:val="1"/>
        </w:rPr>
        <w:t> </w:t>
      </w:r>
      <w:r>
        <w:rPr/>
        <w:t>peanut,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vegetable</w:t>
      </w:r>
      <w:r>
        <w:rPr>
          <w:spacing w:val="60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which lack sufficient methionine, to increase their nutritive qualities (Johnson </w:t>
      </w:r>
      <w:r>
        <w:rPr>
          <w:u w:val="single"/>
        </w:rPr>
        <w:t>et</w:t>
      </w:r>
      <w:r>
        <w:rPr/>
        <w:t> </w:t>
      </w:r>
      <w:r>
        <w:rPr>
          <w:u w:val="single"/>
        </w:rPr>
        <w:t>al.</w:t>
      </w:r>
      <w:r>
        <w:rPr/>
        <w:t>,,</w:t>
      </w:r>
      <w:r>
        <w:rPr>
          <w:spacing w:val="1"/>
        </w:rPr>
        <w:t> </w:t>
      </w:r>
      <w:r>
        <w:rPr>
          <w:u w:val="single"/>
        </w:rPr>
        <w:t>op</w:t>
      </w:r>
      <w:r>
        <w:rPr/>
        <w:t>. </w:t>
      </w:r>
      <w:r>
        <w:rPr>
          <w:u w:val="single"/>
        </w:rPr>
        <w:t>cit</w:t>
      </w:r>
      <w:r>
        <w:rPr/>
        <w:t>.).</w:t>
      </w:r>
    </w:p>
    <w:p>
      <w:pPr>
        <w:pStyle w:val="BodyText"/>
        <w:spacing w:line="432" w:lineRule="auto" w:before="1"/>
        <w:ind w:left="1420" w:right="1082" w:firstLine="720"/>
        <w:jc w:val="both"/>
      </w:pPr>
      <w:r>
        <w:rPr/>
        <w:t>Analysis of beniseed found in various parts of the world for their composition</w:t>
      </w:r>
      <w:r>
        <w:rPr>
          <w:spacing w:val="1"/>
        </w:rPr>
        <w:t> </w:t>
      </w:r>
      <w:r>
        <w:rPr/>
        <w:t>gave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as shown in table 2.2</w:t>
      </w:r>
    </w:p>
    <w:p>
      <w:pPr>
        <w:pStyle w:val="Heading4"/>
        <w:numPr>
          <w:ilvl w:val="1"/>
          <w:numId w:val="13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TOC_250020" w:id="19"/>
      <w:r>
        <w:rPr/>
        <w:t>Beniseed</w:t>
      </w:r>
      <w:r>
        <w:rPr>
          <w:spacing w:val="-3"/>
        </w:rPr>
        <w:t> </w:t>
      </w:r>
      <w:r>
        <w:rPr/>
        <w:t>Products</w:t>
      </w:r>
      <w:r>
        <w:rPr>
          <w:spacing w:val="-2"/>
        </w:rPr>
        <w:t> </w:t>
      </w:r>
      <w:bookmarkEnd w:id="19"/>
      <w:r>
        <w:rPr/>
        <w:t>Utilization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262" w:firstLine="720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beniseeds.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varies</w:t>
      </w:r>
      <w:r>
        <w:rPr>
          <w:spacing w:val="-1"/>
        </w:rPr>
        <w:t> </w:t>
      </w:r>
      <w:r>
        <w:rPr/>
        <w:t>from</w:t>
      </w:r>
      <w:r>
        <w:rPr>
          <w:spacing w:val="-57"/>
        </w:rPr>
        <w:t> </w:t>
      </w:r>
      <w:r>
        <w:rPr/>
        <w:t>white through brown to black (Plate 3). White seeds received a higher market price</w:t>
      </w:r>
      <w:r>
        <w:rPr>
          <w:spacing w:val="1"/>
        </w:rPr>
        <w:t> </w:t>
      </w:r>
      <w:r>
        <w:rPr/>
        <w:t>and are used primarily in raw form because of their aesthetic value, whereas mixed</w:t>
      </w:r>
      <w:r>
        <w:rPr>
          <w:spacing w:val="1"/>
        </w:rPr>
        <w:t> </w:t>
      </w:r>
      <w:r>
        <w:rPr/>
        <w:t>seeds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crushed into oil (Market Asia,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Beniseed is a prized seed in the world because of the by-product that are</w:t>
      </w:r>
      <w:r>
        <w:rPr>
          <w:spacing w:val="1"/>
        </w:rPr>
        <w:t> </w:t>
      </w:r>
      <w:r>
        <w:rPr/>
        <w:t>derived from it. These are the dehulled seed, the oil and the cake. The seed is a rich</w:t>
      </w:r>
      <w:r>
        <w:rPr>
          <w:spacing w:val="1"/>
        </w:rPr>
        <w:t> </w:t>
      </w:r>
      <w:r>
        <w:rPr/>
        <w:t>source of oil, protein, phosphorous and calcium. The value of beniseeds depends on</w:t>
      </w:r>
      <w:r>
        <w:rPr>
          <w:spacing w:val="1"/>
        </w:rPr>
        <w:t> </w:t>
      </w:r>
      <w:r>
        <w:rPr/>
        <w:t>their purity, expressed as a percentage, and oil content, which should exceed 50</w:t>
      </w:r>
      <w:r>
        <w:rPr>
          <w:spacing w:val="1"/>
        </w:rPr>
        <w:t> </w:t>
      </w:r>
      <w:r>
        <w:rPr/>
        <w:t>percent.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 reacts fairly</w:t>
      </w:r>
      <w:r>
        <w:rPr>
          <w:spacing w:val="-5"/>
        </w:rPr>
        <w:t> </w:t>
      </w:r>
      <w:r>
        <w:rPr/>
        <w:t>rapidly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 air, but forms a soft film after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35"/>
        <w:jc w:val="center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44.020004pt;margin-top:8.920133pt;width:414.05pt;height:.1pt;mso-position-horizontal-relative:page;mso-position-vertical-relative:paragraph;z-index:-15726592;mso-wrap-distance-left:0;mso-wrap-distance-right:0" coordorigin="2880,178" coordsize="8281,0" path="m2880,178l11161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901" w:val="left" w:leader="none"/>
        </w:tabs>
        <w:spacing w:before="110"/>
        <w:ind w:left="1420"/>
      </w:pPr>
      <w:r>
        <w:rPr/>
        <w:t>Constituent</w:t>
        <w:tab/>
        <w:t>Amount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6117pt;width:414pt;height:.1pt;mso-position-horizontal-relative:page;mso-position-vertical-relative:paragraph;z-index:-15726080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7901" w:val="left" w:leader="none"/>
        </w:tabs>
        <w:spacing w:before="90"/>
        <w:ind w:left="1420"/>
      </w:pPr>
      <w:r>
        <w:rPr/>
        <w:t>Moisture</w:t>
        <w:tab/>
        <w:t>4.1</w:t>
      </w:r>
      <w:r>
        <w:rPr>
          <w:spacing w:val="-1"/>
        </w:rPr>
        <w:t> </w:t>
      </w:r>
      <w:r>
        <w:rPr/>
        <w:t>– 6.5 (%</w:t>
      </w:r>
      <w:r>
        <w:rPr>
          <w:spacing w:val="-2"/>
        </w:rPr>
        <w:t> </w:t>
      </w:r>
      <w:r>
        <w:rPr/>
        <w:t>mass)</w:t>
      </w:r>
    </w:p>
    <w:p>
      <w:pPr>
        <w:pStyle w:val="BodyText"/>
      </w:pPr>
    </w:p>
    <w:p>
      <w:pPr>
        <w:pStyle w:val="BodyText"/>
        <w:tabs>
          <w:tab w:pos="7901" w:val="left" w:leader="none"/>
        </w:tabs>
        <w:ind w:left="1420"/>
      </w:pPr>
      <w:r>
        <w:rPr/>
        <w:t>Protein</w:t>
        <w:tab/>
        <w:t>17.6</w:t>
      </w:r>
      <w:r>
        <w:rPr>
          <w:spacing w:val="-1"/>
        </w:rPr>
        <w:t> </w:t>
      </w:r>
      <w:r>
        <w:rPr/>
        <w:t>– 26.4 (“</w:t>
      </w:r>
      <w:r>
        <w:rPr>
          <w:spacing w:val="58"/>
        </w:rPr>
        <w:t> </w:t>
      </w:r>
      <w:r>
        <w:rPr/>
        <w:t>“)</w:t>
      </w:r>
    </w:p>
    <w:p>
      <w:pPr>
        <w:pStyle w:val="BodyText"/>
        <w:spacing w:before="1"/>
      </w:pPr>
    </w:p>
    <w:p>
      <w:pPr>
        <w:pStyle w:val="BodyText"/>
        <w:tabs>
          <w:tab w:pos="7901" w:val="left" w:leader="none"/>
        </w:tabs>
        <w:ind w:left="1420"/>
      </w:pPr>
      <w:r>
        <w:rPr/>
        <w:t>Fat</w:t>
        <w:tab/>
        <w:t>43.0</w:t>
      </w:r>
      <w:r>
        <w:rPr>
          <w:spacing w:val="-1"/>
        </w:rPr>
        <w:t> </w:t>
      </w:r>
      <w:r>
        <w:rPr/>
        <w:t>– 56.8 (“</w:t>
      </w:r>
      <w:r>
        <w:rPr>
          <w:spacing w:val="59"/>
        </w:rPr>
        <w:t> </w:t>
      </w:r>
      <w:r>
        <w:rPr/>
        <w:t>“)</w:t>
      </w:r>
    </w:p>
    <w:p>
      <w:pPr>
        <w:pStyle w:val="BodyText"/>
      </w:pPr>
    </w:p>
    <w:p>
      <w:pPr>
        <w:pStyle w:val="BodyText"/>
        <w:tabs>
          <w:tab w:pos="7901" w:val="left" w:leader="none"/>
          <w:tab w:pos="9466" w:val="left" w:leader="none"/>
        </w:tabs>
        <w:ind w:left="1420"/>
      </w:pPr>
      <w:r>
        <w:rPr/>
        <w:t>Carbohydrate</w:t>
        <w:tab/>
        <w:t>21.6</w:t>
      </w:r>
      <w:r>
        <w:rPr>
          <w:spacing w:val="-1"/>
        </w:rPr>
        <w:t> </w:t>
      </w:r>
      <w:r>
        <w:rPr/>
        <w:t>– 25.3 (“</w:t>
        <w:tab/>
        <w:t>“)</w:t>
      </w:r>
    </w:p>
    <w:p>
      <w:pPr>
        <w:pStyle w:val="BodyText"/>
      </w:pPr>
    </w:p>
    <w:p>
      <w:pPr>
        <w:pStyle w:val="BodyText"/>
        <w:tabs>
          <w:tab w:pos="7901" w:val="left" w:leader="none"/>
          <w:tab w:pos="9041" w:val="left" w:leader="none"/>
          <w:tab w:pos="9466" w:val="left" w:leader="none"/>
        </w:tabs>
        <w:ind w:left="1420"/>
      </w:pPr>
      <w:r>
        <w:rPr/>
        <w:t>Crude</w:t>
      </w:r>
      <w:r>
        <w:rPr>
          <w:spacing w:val="-3"/>
        </w:rPr>
        <w:t> </w:t>
      </w:r>
      <w:r>
        <w:rPr/>
        <w:t>Fibre</w:t>
        <w:tab/>
        <w:t>6.3 – 8.6</w:t>
        <w:tab/>
        <w:t>(“</w:t>
        <w:tab/>
        <w:t>“)</w:t>
      </w:r>
    </w:p>
    <w:p>
      <w:pPr>
        <w:pStyle w:val="BodyText"/>
      </w:pPr>
    </w:p>
    <w:p>
      <w:pPr>
        <w:pStyle w:val="BodyText"/>
        <w:tabs>
          <w:tab w:pos="7901" w:val="left" w:leader="none"/>
          <w:tab w:pos="8981" w:val="left" w:leader="none"/>
          <w:tab w:pos="9466" w:val="left" w:leader="none"/>
        </w:tabs>
        <w:ind w:left="1420"/>
      </w:pPr>
      <w:r>
        <w:rPr/>
        <w:t>Ash</w:t>
        <w:tab/>
        <w:t>4.8 – 5.3</w:t>
        <w:tab/>
        <w:t>(“</w:t>
        <w:tab/>
        <w:t>“)</w:t>
      </w:r>
    </w:p>
    <w:p>
      <w:pPr>
        <w:pStyle w:val="BodyText"/>
      </w:pPr>
    </w:p>
    <w:p>
      <w:pPr>
        <w:pStyle w:val="BodyText"/>
        <w:tabs>
          <w:tab w:pos="7721" w:val="left" w:leader="none"/>
        </w:tabs>
        <w:ind w:left="1420"/>
      </w:pPr>
      <w:r>
        <w:rPr/>
        <w:t>Calcium</w:t>
        <w:tab/>
        <w:t>1.06–1.45(mg/100g)</w:t>
      </w:r>
    </w:p>
    <w:p>
      <w:pPr>
        <w:pStyle w:val="BodyText"/>
      </w:pPr>
    </w:p>
    <w:p>
      <w:pPr>
        <w:pStyle w:val="BodyText"/>
        <w:tabs>
          <w:tab w:pos="7901" w:val="left" w:leader="none"/>
          <w:tab w:pos="9466" w:val="left" w:leader="none"/>
        </w:tabs>
        <w:ind w:left="1420"/>
      </w:pPr>
      <w:r>
        <w:rPr/>
        <w:t>Phosphorus</w:t>
        <w:tab/>
        <w:t>0.47</w:t>
      </w:r>
      <w:r>
        <w:rPr>
          <w:spacing w:val="-1"/>
        </w:rPr>
        <w:t> </w:t>
      </w:r>
      <w:r>
        <w:rPr/>
        <w:t>– 0.62 (“</w:t>
        <w:tab/>
        <w:t>“)</w:t>
      </w:r>
    </w:p>
    <w:p>
      <w:pPr>
        <w:pStyle w:val="BodyText"/>
      </w:pPr>
    </w:p>
    <w:p>
      <w:pPr>
        <w:pStyle w:val="BodyText"/>
        <w:tabs>
          <w:tab w:pos="7841" w:val="left" w:leader="none"/>
          <w:tab w:pos="9466" w:val="left" w:leader="none"/>
        </w:tabs>
        <w:ind w:left="1420"/>
      </w:pPr>
      <w:r>
        <w:rPr/>
        <w:t>Iron</w:t>
        <w:tab/>
        <w:t>0.01</w:t>
      </w:r>
      <w:r>
        <w:rPr>
          <w:spacing w:val="-1"/>
        </w:rPr>
        <w:t> </w:t>
      </w:r>
      <w:r>
        <w:rPr/>
        <w:t>– 0.02  (“</w:t>
        <w:tab/>
        <w:t>“)</w:t>
      </w:r>
    </w:p>
    <w:p>
      <w:pPr>
        <w:pStyle w:val="BodyText"/>
      </w:pPr>
    </w:p>
    <w:p>
      <w:pPr>
        <w:pStyle w:val="BodyText"/>
        <w:tabs>
          <w:tab w:pos="7901" w:val="left" w:leader="none"/>
        </w:tabs>
        <w:spacing w:before="1"/>
        <w:ind w:left="1420"/>
      </w:pPr>
      <w:r>
        <w:rPr/>
        <w:pict>
          <v:shape style="position:absolute;margin-left:194.399994pt;margin-top:5.773132pt;width:14.4pt;height:64.8pt;mso-position-horizontal-relative:page;mso-position-vertical-relative:paragraph;z-index:-25732096" coordorigin="3888,115" coordsize="288,1296" path="m3888,115l4000,122,4092,141,4153,169,4176,203,4176,1323,4153,1358,4092,1386,4000,1405,3888,141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Thiamin</w:t>
        <w:tab/>
        <w:t>0.98</w:t>
      </w:r>
      <w:r>
        <w:rPr>
          <w:spacing w:val="-1"/>
        </w:rPr>
        <w:t> </w:t>
      </w:r>
      <w:r>
        <w:rPr/>
        <w:t>(Ug</w:t>
      </w:r>
      <w:r>
        <w:rPr>
          <w:spacing w:val="-3"/>
        </w:rPr>
        <w:t> </w:t>
      </w:r>
      <w:r>
        <w:rPr/>
        <w:t>%)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860" w:val="left" w:leader="none"/>
          <w:tab w:pos="7901" w:val="left" w:leader="none"/>
        </w:tabs>
        <w:ind w:left="1480"/>
      </w:pPr>
      <w:r>
        <w:rPr/>
        <w:t>Riboflavin</w:t>
        <w:tab/>
        <w:t>Vitamins</w:t>
        <w:tab/>
        <w:t>0.25</w:t>
      </w:r>
      <w:r>
        <w:rPr>
          <w:spacing w:val="-1"/>
        </w:rPr>
        <w:t> </w:t>
      </w:r>
      <w:r>
        <w:rPr/>
        <w:t>(“</w:t>
      </w:r>
      <w:r>
        <w:rPr>
          <w:spacing w:val="59"/>
        </w:rPr>
        <w:t> </w:t>
      </w:r>
      <w:r>
        <w:rPr/>
        <w:t>“)</w:t>
      </w:r>
    </w:p>
    <w:p>
      <w:pPr>
        <w:pStyle w:val="BodyText"/>
        <w:spacing w:before="1"/>
      </w:pPr>
    </w:p>
    <w:p>
      <w:pPr>
        <w:pStyle w:val="BodyText"/>
        <w:tabs>
          <w:tab w:pos="7901" w:val="left" w:leader="none"/>
          <w:tab w:pos="8806" w:val="left" w:leader="none"/>
        </w:tabs>
        <w:ind w:left="1480"/>
      </w:pPr>
      <w:r>
        <w:rPr/>
        <w:t>Niacin</w:t>
        <w:tab/>
        <w:t>5.40</w:t>
      </w:r>
      <w:r>
        <w:rPr>
          <w:spacing w:val="-1"/>
        </w:rPr>
        <w:t> </w:t>
      </w:r>
      <w:r>
        <w:rPr/>
        <w:t>(“</w:t>
        <w:tab/>
        <w:t>“)</w:t>
      </w:r>
    </w:p>
    <w:p>
      <w:pPr>
        <w:pStyle w:val="BodyText"/>
      </w:pPr>
    </w:p>
    <w:p>
      <w:pPr>
        <w:pStyle w:val="BodyText"/>
        <w:tabs>
          <w:tab w:pos="7901" w:val="left" w:leader="none"/>
        </w:tabs>
        <w:ind w:left="1480"/>
      </w:pPr>
      <w:r>
        <w:rPr/>
        <w:t>Energy</w:t>
        <w:tab/>
        <w:t>590Kcal/100g.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7878pt;width:416.95pt;height:1.4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341"/>
        <w:jc w:val="center"/>
      </w:pPr>
      <w:r>
        <w:rPr/>
        <w:t>Source:</w:t>
      </w:r>
      <w:r>
        <w:rPr>
          <w:spacing w:val="-1"/>
        </w:rPr>
        <w:t> </w:t>
      </w:r>
      <w:r>
        <w:rPr/>
        <w:t>Weiss,</w:t>
      </w:r>
      <w:r>
        <w:rPr>
          <w:spacing w:val="-1"/>
        </w:rPr>
        <w:t> </w:t>
      </w:r>
      <w:r>
        <w:rPr/>
        <w:t>1983.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9" w:after="1"/>
        <w:rPr>
          <w:sz w:val="25"/>
        </w:rPr>
      </w:pPr>
    </w:p>
    <w:p>
      <w:pPr>
        <w:pStyle w:val="BodyText"/>
        <w:ind w:left="1258"/>
        <w:rPr>
          <w:sz w:val="20"/>
        </w:rPr>
      </w:pPr>
      <w:r>
        <w:rPr>
          <w:sz w:val="20"/>
        </w:rPr>
        <w:pict>
          <v:group style="width:455.2pt;height:440.8pt;mso-position-horizontal-relative:char;mso-position-vertical-relative:line" coordorigin="0,0" coordsize="9104,8816">
            <v:shape style="position:absolute;left:18;top:18;width:9073;height:8784" type="#_x0000_t75" stroked="false">
              <v:imagedata r:id="rId9" o:title=""/>
            </v:shape>
            <v:shape style="position:absolute;left:90;top:90;width:8933;height:8712" coordorigin="90,90" coordsize="8933,8712" path="m9023,5709l90,5709,90,8802,9023,8802,9023,5709xm9023,90l90,90,90,1675,9023,1675,9023,90xe" filled="true" fillcolor="#ffffff" stroked="false">
              <v:path arrowok="t"/>
              <v:fill type="solid"/>
            </v:shape>
            <v:shape style="position:absolute;left:1415;top:3980;width:6287;height:2882" coordorigin="1416,3981" coordsize="6287,2882" path="m1651,4211l1531,3981,1416,4211,1512,4211,1512,6718,1555,6718,1555,4211,1651,4211xm4677,4355l4557,4125,4441,4355,4537,4355,4537,6862,4581,6862,4581,4355,4677,4355xm7702,4211l7582,3981,7467,4211,7563,4211,7563,6718,7606,6718,7606,4211,7702,4211xe" filled="true" fillcolor="#4b4b4b" stroked="false">
              <v:path arrowok="t"/>
              <v:fill type="solid"/>
            </v:shape>
            <v:shape style="position:absolute;left:90;top:1531;width:8933;height:4323" coordorigin="90,1531" coordsize="8933,4323" path="m234,1531l90,1531,90,5709,234,5709,234,1531xm3116,1675l2972,1675,2972,5853,3116,5853,3116,1675xm5997,1675l5853,1675,5853,5853,5997,5853,5997,1675xm9023,1675l8879,1675,8879,5853,9023,5853,9023,1675xe" filled="true" fillcolor="#ffffff" stroked="false">
              <v:path arrowok="t"/>
              <v:fill type="solid"/>
            </v:shape>
            <v:rect style="position:absolute;left:7;top:7;width:9089;height:8801" filled="false" stroked="true" strokeweight=".75pt" strokecolor="#000000">
              <v:stroke dashstyle="solid"/>
            </v:rect>
            <v:shape style="position:absolute;left:1132;top:6792;width:668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3" w:firstLine="62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B4B4B"/>
                        <w:sz w:val="20"/>
                      </w:rPr>
                      <w:t>White</w:t>
                    </w:r>
                    <w:r>
                      <w:rPr>
                        <w:b/>
                        <w:color w:val="4B4B4B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4B4B4B"/>
                        <w:sz w:val="20"/>
                      </w:rPr>
                      <w:t>Variety</w:t>
                    </w:r>
                  </w:p>
                </w:txbxContent>
              </v:textbox>
              <w10:wrap type="none"/>
            </v:shape>
            <v:shape style="position:absolute;left:4158;top:6936;width:668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3" w:firstLine="7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B4B4B"/>
                        <w:sz w:val="20"/>
                      </w:rPr>
                      <w:t>Black</w:t>
                    </w:r>
                    <w:r>
                      <w:rPr>
                        <w:b/>
                        <w:color w:val="4B4B4B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4B4B4B"/>
                        <w:sz w:val="20"/>
                      </w:rPr>
                      <w:t>Variety</w:t>
                    </w:r>
                  </w:p>
                </w:txbxContent>
              </v:textbox>
              <w10:wrap type="none"/>
            </v:shape>
            <v:shape style="position:absolute;left:7327;top:6792;width:668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3" w:firstLine="3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B4B4B"/>
                        <w:sz w:val="20"/>
                      </w:rPr>
                      <w:t>Brown</w:t>
                    </w:r>
                    <w:r>
                      <w:rPr>
                        <w:b/>
                        <w:color w:val="4B4B4B"/>
                        <w:spacing w:val="-47"/>
                        <w:sz w:val="20"/>
                      </w:rPr>
                      <w:t> </w:t>
                    </w:r>
                    <w:r>
                      <w:rPr>
                        <w:b/>
                        <w:color w:val="4B4B4B"/>
                        <w:sz w:val="20"/>
                      </w:rPr>
                      <w:t>Variety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ind w:left="2865"/>
      </w:pPr>
      <w:r>
        <w:rPr/>
        <w:t>Plate</w:t>
      </w:r>
      <w:r>
        <w:rPr>
          <w:spacing w:val="-3"/>
        </w:rPr>
        <w:t> </w:t>
      </w:r>
      <w:r>
        <w:rPr/>
        <w:t>3:</w:t>
      </w:r>
      <w:r>
        <w:rPr>
          <w:spacing w:val="-3"/>
        </w:rPr>
        <w:t> </w:t>
      </w:r>
      <w:r>
        <w:rPr/>
        <w:t>Some Common</w:t>
      </w:r>
      <w:r>
        <w:rPr>
          <w:spacing w:val="-2"/>
        </w:rPr>
        <w:t> </w:t>
      </w:r>
      <w:r>
        <w:rPr/>
        <w:t>Varieties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Beniseed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long exposure. This unique characteristic makes itone of the major edible oils in the</w:t>
      </w:r>
      <w:r>
        <w:rPr>
          <w:spacing w:val="1"/>
        </w:rPr>
        <w:t> </w:t>
      </w:r>
      <w:r>
        <w:rPr/>
        <w:t>semi – drying oil (Yen and Shyu, 1989). The oil content vary from 35% to 57% with</w:t>
      </w:r>
      <w:r>
        <w:rPr>
          <w:spacing w:val="1"/>
        </w:rPr>
        <w:t> </w:t>
      </w:r>
      <w:r>
        <w:rPr/>
        <w:t>50 to 57% in the creamy, white variety, 48% in the black and 46% in the brown</w:t>
      </w:r>
      <w:r>
        <w:rPr>
          <w:spacing w:val="1"/>
        </w:rPr>
        <w:t> </w:t>
      </w:r>
      <w:r>
        <w:rPr/>
        <w:t>variety</w:t>
      </w:r>
      <w:r>
        <w:rPr>
          <w:spacing w:val="-6"/>
        </w:rPr>
        <w:t> </w:t>
      </w:r>
      <w:r>
        <w:rPr/>
        <w:t>(Tashito</w:t>
      </w:r>
      <w:r>
        <w:rPr>
          <w:spacing w:val="1"/>
        </w:rPr>
        <w:t> </w:t>
      </w:r>
      <w:r>
        <w:rPr>
          <w:u w:val="single"/>
        </w:rPr>
        <w:t>et</w:t>
      </w:r>
      <w:r>
        <w:rPr>
          <w:spacing w:val="3"/>
        </w:rPr>
        <w:t> </w:t>
      </w:r>
      <w:r>
        <w:rPr>
          <w:u w:val="single"/>
        </w:rPr>
        <w:t>al.</w:t>
      </w:r>
      <w:r>
        <w:rPr/>
        <w:t>, 1990; Patil, 1998).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white variety has lower levels of hull than the other two, which are not so</w:t>
      </w:r>
      <w:r>
        <w:rPr>
          <w:spacing w:val="1"/>
        </w:rPr>
        <w:t> </w:t>
      </w:r>
      <w:r>
        <w:rPr/>
        <w:t>popular in this country but are found in India.</w:t>
      </w:r>
      <w:r>
        <w:rPr>
          <w:spacing w:val="1"/>
        </w:rPr>
        <w:t> </w:t>
      </w:r>
      <w:r>
        <w:rPr/>
        <w:t>Dehulling the seeds, or removing their</w:t>
      </w:r>
      <w:r>
        <w:rPr>
          <w:spacing w:val="1"/>
        </w:rPr>
        <w:t> </w:t>
      </w:r>
      <w:r>
        <w:rPr/>
        <w:t>thin husk, increases their value as does bleaching of the dehulled seeds. Moisture</w:t>
      </w:r>
      <w:r>
        <w:rPr>
          <w:spacing w:val="1"/>
        </w:rPr>
        <w:t> </w:t>
      </w:r>
      <w:r>
        <w:rPr/>
        <w:t>content and free fatty acid content are also important in assessing value. The highest</w:t>
      </w:r>
      <w:r>
        <w:rPr>
          <w:spacing w:val="1"/>
        </w:rPr>
        <w:t> </w:t>
      </w:r>
      <w:r>
        <w:rPr/>
        <w:t>quality beniseeds are found in Central America, primarily in</w:t>
      </w:r>
      <w:r>
        <w:rPr>
          <w:spacing w:val="60"/>
        </w:rPr>
        <w:t> </w:t>
      </w:r>
      <w:r>
        <w:rPr/>
        <w:t>Guatemala (Market</w:t>
      </w:r>
      <w:r>
        <w:rPr>
          <w:spacing w:val="1"/>
        </w:rPr>
        <w:t> </w:t>
      </w:r>
      <w:r>
        <w:rPr/>
        <w:t>Asia, </w:t>
      </w:r>
      <w:r>
        <w:rPr>
          <w:u w:val="single"/>
        </w:rPr>
        <w:t>op.cit</w:t>
      </w:r>
      <w:r>
        <w:rPr/>
        <w:t>.).</w:t>
      </w:r>
    </w:p>
    <w:p>
      <w:pPr>
        <w:pStyle w:val="BodyText"/>
        <w:spacing w:line="432" w:lineRule="auto" w:before="2"/>
        <w:ind w:left="1420" w:right="1076" w:firstLine="720"/>
        <w:jc w:val="both"/>
      </w:pPr>
      <w:r>
        <w:rPr/>
        <w:t>Weiss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export. The seed has high economic potential both as source of oil,</w:t>
      </w:r>
      <w:r>
        <w:rPr>
          <w:spacing w:val="60"/>
        </w:rPr>
        <w:t> </w:t>
      </w:r>
      <w:r>
        <w:rPr/>
        <w:t>protein and</w:t>
      </w:r>
      <w:r>
        <w:rPr>
          <w:spacing w:val="1"/>
        </w:rPr>
        <w:t> </w:t>
      </w:r>
      <w:r>
        <w:rPr/>
        <w:t>foreign exchange earner for the country. It ranked second to only cocoa in export</w:t>
      </w:r>
      <w:r>
        <w:rPr>
          <w:spacing w:val="1"/>
        </w:rPr>
        <w:t> </w:t>
      </w:r>
      <w:r>
        <w:rPr/>
        <w:t>volume. Raw beniseed is sold in world market at a price of US550/MT while the</w:t>
      </w:r>
      <w:r>
        <w:rPr>
          <w:spacing w:val="1"/>
        </w:rPr>
        <w:t> </w:t>
      </w:r>
      <w:r>
        <w:rPr/>
        <w:t>processed oil from the seed can be sold at a price of about US</w:t>
      </w:r>
      <w:r>
        <w:rPr>
          <w:i/>
        </w:rPr>
        <w:t>S</w:t>
      </w:r>
      <w:r>
        <w:rPr/>
        <w:t>3, 500/MT (Coote,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432" w:lineRule="auto"/>
        <w:ind w:left="1420" w:right="1076" w:firstLine="720"/>
        <w:jc w:val="both"/>
      </w:pPr>
      <w:r>
        <w:rPr/>
        <w:t>Beniseeds are supplied to</w:t>
      </w:r>
      <w:r>
        <w:rPr>
          <w:spacing w:val="60"/>
        </w:rPr>
        <w:t> </w:t>
      </w:r>
      <w:r>
        <w:rPr/>
        <w:t>markets in North America, Europe, and East Asia</w:t>
      </w:r>
      <w:r>
        <w:rPr>
          <w:spacing w:val="1"/>
        </w:rPr>
        <w:t> </w:t>
      </w:r>
      <w:r>
        <w:rPr/>
        <w:t>by countries in Africa, Latin America and South Asia. Cooking oil can be extracted</w:t>
      </w:r>
      <w:r>
        <w:rPr>
          <w:spacing w:val="1"/>
        </w:rPr>
        <w:t> </w:t>
      </w:r>
      <w:r>
        <w:rPr/>
        <w:t>from beniseeds and this is their main use, especially in Asia. In North America and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sesame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toppings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breads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hamburger buns, bagels, bread sticks, and other baked goods. Restaurants and natural</w:t>
      </w:r>
      <w:r>
        <w:rPr>
          <w:spacing w:val="1"/>
        </w:rPr>
        <w:t> </w:t>
      </w:r>
      <w:r>
        <w:rPr/>
        <w:t>food</w:t>
      </w:r>
      <w:r>
        <w:rPr>
          <w:spacing w:val="43"/>
        </w:rPr>
        <w:t> </w:t>
      </w:r>
      <w:r>
        <w:rPr/>
        <w:t>store</w:t>
      </w:r>
      <w:r>
        <w:rPr>
          <w:spacing w:val="45"/>
        </w:rPr>
        <w:t> </w:t>
      </w:r>
      <w:r>
        <w:rPr/>
        <w:t>customers</w:t>
      </w:r>
      <w:r>
        <w:rPr>
          <w:spacing w:val="44"/>
        </w:rPr>
        <w:t> </w:t>
      </w:r>
      <w:r>
        <w:rPr/>
        <w:t>purchase</w:t>
      </w:r>
      <w:r>
        <w:rPr>
          <w:spacing w:val="45"/>
        </w:rPr>
        <w:t> </w:t>
      </w:r>
      <w:r>
        <w:rPr/>
        <w:t>beniseeds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use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ethnic</w:t>
      </w:r>
      <w:r>
        <w:rPr>
          <w:spacing w:val="43"/>
        </w:rPr>
        <w:t> </w:t>
      </w:r>
      <w:r>
        <w:rPr/>
        <w:t>dishes.</w:t>
      </w:r>
      <w:r>
        <w:rPr>
          <w:spacing w:val="47"/>
        </w:rPr>
        <w:t> </w:t>
      </w:r>
      <w:r>
        <w:rPr/>
        <w:t>Middle</w:t>
      </w:r>
      <w:r>
        <w:rPr>
          <w:spacing w:val="43"/>
        </w:rPr>
        <w:t> </w:t>
      </w:r>
      <w:r>
        <w:rPr/>
        <w:t>Eastern</w:t>
      </w:r>
    </w:p>
    <w:p>
      <w:pPr>
        <w:spacing w:after="0" w:line="432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32" w:lineRule="auto" w:before="228"/>
        <w:ind w:left="1420" w:right="1081"/>
        <w:jc w:val="both"/>
      </w:pPr>
      <w:r>
        <w:rPr/>
        <w:t>countries use beniseeds for tahini paste and halvah, as well as for oil. (Market Asia,</w:t>
      </w:r>
      <w:r>
        <w:rPr>
          <w:spacing w:val="1"/>
        </w:rPr>
        <w:t> </w:t>
      </w:r>
      <w:r>
        <w:rPr>
          <w:u w:val="single"/>
        </w:rPr>
        <w:t>op</w:t>
      </w:r>
      <w:r>
        <w:rPr/>
        <w:t>. </w:t>
      </w:r>
      <w:r>
        <w:rPr>
          <w:u w:val="single"/>
        </w:rPr>
        <w:t>cit</w:t>
      </w:r>
      <w:r>
        <w:rPr/>
        <w:t>.).</w:t>
      </w:r>
    </w:p>
    <w:p>
      <w:pPr>
        <w:pStyle w:val="BodyText"/>
        <w:spacing w:line="432" w:lineRule="auto"/>
        <w:ind w:left="1420" w:right="1076" w:firstLine="720"/>
        <w:jc w:val="both"/>
      </w:pPr>
      <w:r>
        <w:rPr/>
        <w:t>Beniseed oil is used for edible purposes and for the manufacture of soap,</w:t>
      </w:r>
      <w:r>
        <w:rPr>
          <w:spacing w:val="1"/>
        </w:rPr>
        <w:t> </w:t>
      </w:r>
      <w:r>
        <w:rPr/>
        <w:t>insecticides and paints. In India, the oil forms the basis of most of the fragrant and</w:t>
      </w:r>
      <w:r>
        <w:rPr>
          <w:spacing w:val="1"/>
        </w:rPr>
        <w:t> </w:t>
      </w:r>
      <w:r>
        <w:rPr/>
        <w:t>scented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perfumery.</w:t>
      </w:r>
      <w:r>
        <w:rPr>
          <w:spacing w:val="1"/>
        </w:rPr>
        <w:t> </w:t>
      </w:r>
      <w:r>
        <w:rPr/>
        <w:t>Approximately,</w:t>
      </w:r>
      <w:r>
        <w:rPr>
          <w:spacing w:val="1"/>
        </w:rPr>
        <w:t> </w:t>
      </w:r>
      <w:r>
        <w:rPr/>
        <w:t>500,000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sesame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 annually, which is about 4% of the estimated world production of liquid</w:t>
      </w:r>
      <w:r>
        <w:rPr>
          <w:spacing w:val="1"/>
        </w:rPr>
        <w:t> </w:t>
      </w:r>
      <w:r>
        <w:rPr/>
        <w:t>edible</w:t>
      </w:r>
      <w:r>
        <w:rPr>
          <w:spacing w:val="-2"/>
        </w:rPr>
        <w:t> </w:t>
      </w:r>
      <w:r>
        <w:rPr/>
        <w:t>vegetable</w:t>
      </w:r>
      <w:r>
        <w:rPr>
          <w:spacing w:val="-1"/>
        </w:rPr>
        <w:t> </w:t>
      </w:r>
      <w:r>
        <w:rPr/>
        <w:t>oil (Katung, 1998).</w:t>
      </w:r>
    </w:p>
    <w:p>
      <w:pPr>
        <w:pStyle w:val="BodyText"/>
        <w:spacing w:line="432" w:lineRule="auto" w:before="1"/>
        <w:ind w:left="1420" w:right="1079" w:firstLine="720"/>
        <w:jc w:val="both"/>
      </w:pPr>
      <w:r>
        <w:rPr/>
        <w:t>The seed cake is an excellent supplement for cattle, sheep, poultry and pigs,</w:t>
      </w:r>
      <w:r>
        <w:rPr>
          <w:spacing w:val="1"/>
        </w:rPr>
        <w:t> </w:t>
      </w:r>
      <w:r>
        <w:rPr/>
        <w:t>when given with a lysine rich supplement.</w:t>
      </w:r>
      <w:r>
        <w:rPr>
          <w:spacing w:val="1"/>
        </w:rPr>
        <w:t> </w:t>
      </w:r>
      <w:r>
        <w:rPr/>
        <w:t>The cake left after the oil extraction is of</w:t>
      </w:r>
      <w:r>
        <w:rPr>
          <w:spacing w:val="1"/>
        </w:rPr>
        <w:t> </w:t>
      </w:r>
      <w:r>
        <w:rPr/>
        <w:t>high nutritional value and it is a good source of methoinine, which is deficient in</w:t>
      </w:r>
      <w:r>
        <w:rPr>
          <w:spacing w:val="1"/>
        </w:rPr>
        <w:t> </w:t>
      </w:r>
      <w:r>
        <w:rPr/>
        <w:t>many cakes of leguminous origin.</w:t>
      </w:r>
      <w:r>
        <w:rPr>
          <w:spacing w:val="1"/>
        </w:rPr>
        <w:t> </w:t>
      </w:r>
      <w:r>
        <w:rPr/>
        <w:t>Tribe (1967) as reported by Katung (1998)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cakes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than</w:t>
      </w:r>
      <w:r>
        <w:rPr>
          <w:spacing w:val="-57"/>
        </w:rPr>
        <w:t> </w:t>
      </w:r>
      <w:r>
        <w:rPr/>
        <w:t>groundnut cake alone and that the beniseed and soybean was superior to soybean</w:t>
      </w:r>
      <w:r>
        <w:rPr>
          <w:spacing w:val="1"/>
        </w:rPr>
        <w:t> </w:t>
      </w:r>
      <w:r>
        <w:rPr/>
        <w:t>alone</w:t>
      </w:r>
      <w:r>
        <w:rPr>
          <w:spacing w:val="-1"/>
        </w:rPr>
        <w:t> </w:t>
      </w:r>
      <w:r>
        <w:rPr/>
        <w:t>in chick diets.</w:t>
      </w:r>
    </w:p>
    <w:p>
      <w:pPr>
        <w:pStyle w:val="BodyText"/>
        <w:spacing w:line="432" w:lineRule="auto" w:before="1"/>
        <w:ind w:left="1420" w:right="1078" w:firstLine="720"/>
        <w:jc w:val="both"/>
      </w:pPr>
      <w:r>
        <w:rPr/>
        <w:t>The whole seed can be used in confectionery.</w:t>
      </w:r>
      <w:r>
        <w:rPr>
          <w:spacing w:val="1"/>
        </w:rPr>
        <w:t> </w:t>
      </w:r>
      <w:r>
        <w:rPr/>
        <w:t>In Nigeria, the seeds are mostly</w:t>
      </w:r>
      <w:r>
        <w:rPr>
          <w:spacing w:val="-57"/>
        </w:rPr>
        <w:t> </w:t>
      </w:r>
      <w:r>
        <w:rPr/>
        <w:t>used in soup preparation or taken as snacks with groundnuts or roasted maize and in</w:t>
      </w:r>
      <w:r>
        <w:rPr>
          <w:spacing w:val="1"/>
        </w:rPr>
        <w:t> </w:t>
      </w:r>
      <w:r>
        <w:rPr/>
        <w:t>South America, the seed meal is mixed with corn to produce a traditional type of</w:t>
      </w:r>
      <w:r>
        <w:rPr>
          <w:spacing w:val="1"/>
        </w:rPr>
        <w:t> </w:t>
      </w:r>
      <w:r>
        <w:rPr/>
        <w:t>bread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from corn (Oresanya</w:t>
      </w:r>
      <w:r>
        <w:rPr>
          <w:spacing w:val="1"/>
        </w:rPr>
        <w:t> </w:t>
      </w:r>
      <w:r>
        <w:rPr/>
        <w:t>and Koleoso, 1990).</w:t>
      </w:r>
    </w:p>
    <w:p>
      <w:pPr>
        <w:pStyle w:val="BodyText"/>
        <w:spacing w:line="432" w:lineRule="auto" w:before="1"/>
        <w:ind w:left="1420" w:right="1077" w:firstLine="720"/>
        <w:jc w:val="both"/>
      </w:pPr>
      <w:r>
        <w:rPr/>
        <w:t>The young leaves of beniseed could be used as vegetable in soup preparation.</w:t>
      </w:r>
      <w:r>
        <w:rPr>
          <w:spacing w:val="1"/>
        </w:rPr>
        <w:t> </w:t>
      </w:r>
      <w:r>
        <w:rPr/>
        <w:t>The stalk after harvesting are mostly used as fuel woods, while the dried shrub is</w:t>
      </w:r>
      <w:r>
        <w:rPr>
          <w:spacing w:val="1"/>
        </w:rPr>
        <w:t> </w:t>
      </w:r>
      <w:r>
        <w:rPr/>
        <w:t>sometimes</w:t>
      </w:r>
      <w:r>
        <w:rPr>
          <w:spacing w:val="57"/>
        </w:rPr>
        <w:t> </w:t>
      </w:r>
      <w:r>
        <w:rPr/>
        <w:t>burnt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ashes</w:t>
      </w:r>
      <w:r>
        <w:rPr>
          <w:spacing w:val="59"/>
        </w:rPr>
        <w:t> </w:t>
      </w:r>
      <w:r>
        <w:rPr/>
        <w:t>left</w:t>
      </w:r>
      <w:r>
        <w:rPr>
          <w:spacing w:val="59"/>
        </w:rPr>
        <w:t> </w:t>
      </w:r>
      <w:r>
        <w:rPr/>
        <w:t>behind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used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raw</w:t>
      </w:r>
      <w:r>
        <w:rPr>
          <w:spacing w:val="58"/>
        </w:rPr>
        <w:t> </w:t>
      </w:r>
      <w:r>
        <w:rPr/>
        <w:t>materials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local</w:t>
      </w:r>
      <w:r>
        <w:rPr>
          <w:spacing w:val="59"/>
        </w:rPr>
        <w:t> </w:t>
      </w:r>
      <w:r>
        <w:rPr/>
        <w:t>soap</w:t>
      </w:r>
      <w:r>
        <w:rPr>
          <w:spacing w:val="-57"/>
        </w:rPr>
        <w:t> </w:t>
      </w:r>
      <w:r>
        <w:rPr/>
        <w:t>production (Omolohunu, 1998). Indeed, there is use for virtually all the parts of the</w:t>
      </w:r>
      <w:r>
        <w:rPr>
          <w:spacing w:val="1"/>
        </w:rPr>
        <w:t> </w:t>
      </w:r>
      <w:r>
        <w:rPr/>
        <w:t>plant.</w:t>
      </w:r>
    </w:p>
    <w:p>
      <w:pPr>
        <w:spacing w:after="0" w:line="432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3"/>
        </w:numPr>
        <w:tabs>
          <w:tab w:pos="2200" w:val="left" w:leader="none"/>
          <w:tab w:pos="2201" w:val="left" w:leader="none"/>
        </w:tabs>
        <w:spacing w:line="240" w:lineRule="auto" w:before="228" w:after="0"/>
        <w:ind w:left="2200" w:right="0" w:hanging="781"/>
        <w:jc w:val="left"/>
      </w:pPr>
      <w:bookmarkStart w:name="_TOC_250019" w:id="20"/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bookmarkEnd w:id="20"/>
      <w:r>
        <w:rPr/>
        <w:t>Materials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8" w:firstLine="720"/>
        <w:jc w:val="both"/>
      </w:pPr>
      <w:r>
        <w:rPr/>
        <w:t>Peleg and Bagly (1982) have defined the physical properties of agricultural</w:t>
      </w:r>
      <w:r>
        <w:rPr>
          <w:spacing w:val="1"/>
        </w:rPr>
        <w:t> </w:t>
      </w:r>
      <w:r>
        <w:rPr/>
        <w:t>materials as those properties that lend themselves to description and quantification by</w:t>
      </w:r>
      <w:r>
        <w:rPr>
          <w:spacing w:val="1"/>
        </w:rPr>
        <w:t> </w:t>
      </w:r>
      <w:r>
        <w:rPr/>
        <w:t>physical means. These properties include the linear dimensions, size, shape, bulk and</w:t>
      </w:r>
      <w:r>
        <w:rPr>
          <w:spacing w:val="1"/>
        </w:rPr>
        <w:t> </w:t>
      </w:r>
      <w:r>
        <w:rPr/>
        <w:t>true densiities, porosity, weight and volume. Others are angle of repose, specific</w:t>
      </w:r>
      <w:r>
        <w:rPr>
          <w:spacing w:val="1"/>
        </w:rPr>
        <w:t> </w:t>
      </w:r>
      <w:r>
        <w:rPr/>
        <w:t>gravity, colur and coefficient of friction. The knowledge of these physical properties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processes and control, in analysing the performance and the efficiency of a machine,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in developing</w:t>
      </w:r>
      <w:r>
        <w:rPr>
          <w:spacing w:val="-2"/>
        </w:rPr>
        <w:t> </w:t>
      </w:r>
      <w:r>
        <w:rPr/>
        <w:t>new consumer products (Mohsenin, 1986).</w:t>
      </w:r>
    </w:p>
    <w:p>
      <w:pPr>
        <w:pStyle w:val="BodyText"/>
        <w:spacing w:before="2"/>
        <w:ind w:left="2140"/>
        <w:jc w:val="both"/>
      </w:pPr>
      <w:r>
        <w:rPr/>
        <w:t>Mohsenin,</w:t>
      </w:r>
      <w:r>
        <w:rPr>
          <w:spacing w:val="45"/>
        </w:rPr>
        <w:t> </w:t>
      </w:r>
      <w:r>
        <w:rPr>
          <w:u w:val="single"/>
        </w:rPr>
        <w:t>op.</w:t>
      </w:r>
      <w:r>
        <w:rPr>
          <w:spacing w:val="45"/>
        </w:rPr>
        <w:t> </w:t>
      </w:r>
      <w:r>
        <w:rPr>
          <w:u w:val="single"/>
        </w:rPr>
        <w:t>cit.</w:t>
      </w:r>
      <w:r>
        <w:rPr>
          <w:spacing w:val="44"/>
        </w:rPr>
        <w:t> </w:t>
      </w:r>
      <w:r>
        <w:rPr/>
        <w:t>used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technique,</w:t>
      </w:r>
      <w:r>
        <w:rPr>
          <w:spacing w:val="47"/>
        </w:rPr>
        <w:t> </w:t>
      </w:r>
      <w:r>
        <w:rPr/>
        <w:t>which</w:t>
      </w:r>
      <w:r>
        <w:rPr>
          <w:spacing w:val="45"/>
        </w:rPr>
        <w:t> </w:t>
      </w:r>
      <w:r>
        <w:rPr/>
        <w:t>related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volume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4"/>
        </w:rPr>
        <w:t> </w:t>
      </w:r>
      <w:r>
        <w:rPr/>
        <w:t>set</w:t>
      </w:r>
      <w:r>
        <w:rPr>
          <w:spacing w:val="44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6"/>
        <w:jc w:val="both"/>
      </w:pPr>
      <w:r>
        <w:rPr/>
        <w:t>specimens of pebbles to the axial dimensions of 50 kernels, dry shelled corn by</w:t>
      </w:r>
      <w:r>
        <w:rPr>
          <w:spacing w:val="1"/>
        </w:rPr>
        <w:t> </w:t>
      </w:r>
      <w:r>
        <w:rPr/>
        <w:t>measuring the major, minor and intermediate axes as well as weight and specific</w:t>
      </w:r>
      <w:r>
        <w:rPr>
          <w:spacing w:val="1"/>
        </w:rPr>
        <w:t> </w:t>
      </w:r>
      <w:r>
        <w:rPr/>
        <w:t>gravity of each kernel.</w:t>
      </w:r>
      <w:r>
        <w:rPr>
          <w:spacing w:val="1"/>
        </w:rPr>
        <w:t> </w:t>
      </w:r>
      <w:r>
        <w:rPr/>
        <w:t>The volume of the kernel was taken as one of the parameters</w:t>
      </w:r>
      <w:r>
        <w:rPr>
          <w:spacing w:val="1"/>
        </w:rPr>
        <w:t> </w:t>
      </w:r>
      <w:r>
        <w:rPr/>
        <w:t>defining the shape of the kernel and the three mutually perpendicular axes were taken</w:t>
      </w:r>
      <w:r>
        <w:rPr>
          <w:spacing w:val="1"/>
        </w:rPr>
        <w:t> </w:t>
      </w:r>
      <w:r>
        <w:rPr/>
        <w:t>as a measure of the size of the kernels.</w:t>
      </w:r>
      <w:r>
        <w:rPr>
          <w:spacing w:val="1"/>
        </w:rPr>
        <w:t> </w:t>
      </w:r>
      <w:r>
        <w:rPr/>
        <w:t>Tracings of shape and designation of the three</w:t>
      </w:r>
      <w:r>
        <w:rPr>
          <w:spacing w:val="-57"/>
        </w:rPr>
        <w:t> </w:t>
      </w:r>
      <w:r>
        <w:rPr/>
        <w:t>intercepts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seeds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grains</w:t>
      </w:r>
      <w:r>
        <w:rPr>
          <w:spacing w:val="25"/>
        </w:rPr>
        <w:t> </w:t>
      </w:r>
      <w:r>
        <w:rPr/>
        <w:t>obtained</w:t>
      </w:r>
      <w:r>
        <w:rPr>
          <w:spacing w:val="26"/>
        </w:rPr>
        <w:t> </w:t>
      </w:r>
      <w:r>
        <w:rPr/>
        <w:t>by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/>
        <w:t>photographic</w:t>
      </w:r>
      <w:r>
        <w:rPr>
          <w:spacing w:val="24"/>
        </w:rPr>
        <w:t> </w:t>
      </w:r>
      <w:r>
        <w:rPr/>
        <w:t>enlarger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presented.</w:t>
      </w:r>
      <w:r>
        <w:rPr>
          <w:spacing w:val="-57"/>
        </w:rPr>
        <w:t> </w:t>
      </w:r>
      <w:r>
        <w:rPr/>
        <w:t>He</w:t>
      </w:r>
      <w:r>
        <w:rPr>
          <w:spacing w:val="11"/>
        </w:rPr>
        <w:t> </w:t>
      </w:r>
      <w:r>
        <w:rPr/>
        <w:t>stated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sphericity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most</w:t>
      </w:r>
      <w:r>
        <w:rPr>
          <w:spacing w:val="15"/>
        </w:rPr>
        <w:t> </w:t>
      </w:r>
      <w:r>
        <w:rPr/>
        <w:t>agricultural</w:t>
      </w:r>
      <w:r>
        <w:rPr>
          <w:spacing w:val="16"/>
        </w:rPr>
        <w:t> </w:t>
      </w:r>
      <w:r>
        <w:rPr/>
        <w:t>particles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0.32</w:t>
      </w:r>
      <w:r>
        <w:rPr>
          <w:spacing w:val="-58"/>
        </w:rPr>
        <w:t> </w:t>
      </w:r>
      <w:r>
        <w:rPr/>
        <w:t>to 1.00.</w:t>
      </w:r>
      <w:r>
        <w:rPr>
          <w:spacing w:val="1"/>
        </w:rPr>
        <w:t> </w:t>
      </w:r>
      <w:r>
        <w:rPr/>
        <w:t>The criteria used for describing shapes and size include charted standards,</w:t>
      </w:r>
      <w:r>
        <w:rPr>
          <w:spacing w:val="1"/>
        </w:rPr>
        <w:t> </w:t>
      </w:r>
      <w:r>
        <w:rPr/>
        <w:t>roundness, sphericity, measurement of axial dimensions, resemblance to geometric</w:t>
      </w:r>
      <w:r>
        <w:rPr>
          <w:spacing w:val="1"/>
        </w:rPr>
        <w:t> </w:t>
      </w:r>
      <w:r>
        <w:rPr/>
        <w:t>bodies</w:t>
      </w:r>
      <w:r>
        <w:rPr>
          <w:spacing w:val="-1"/>
        </w:rPr>
        <w:t> </w:t>
      </w:r>
      <w:r>
        <w:rPr/>
        <w:t>and average</w:t>
      </w:r>
      <w:r>
        <w:rPr>
          <w:spacing w:val="-1"/>
        </w:rPr>
        <w:t> </w:t>
      </w:r>
      <w:r>
        <w:rPr/>
        <w:t>project area.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 w:firstLine="720"/>
        <w:jc w:val="both"/>
      </w:pPr>
      <w:r>
        <w:rPr/>
        <w:t>Igbeka and Sagi (1970) as reported by Fashina (1986) used a Nikon profile to</w:t>
      </w:r>
      <w:r>
        <w:rPr>
          <w:spacing w:val="1"/>
        </w:rPr>
        <w:t> </w:t>
      </w:r>
      <w:r>
        <w:rPr/>
        <w:t>measure the lengths and diameters of citrus flower particles. This instrument is good,</w:t>
      </w:r>
      <w:r>
        <w:rPr>
          <w:spacing w:val="1"/>
        </w:rPr>
        <w:t> </w:t>
      </w:r>
      <w:r>
        <w:rPr/>
        <w:t>in that two micrometers could be mounted on it and the specimen could be magnified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user’s</w:t>
      </w:r>
      <w:r>
        <w:rPr>
          <w:spacing w:val="1"/>
        </w:rPr>
        <w:t> </w:t>
      </w:r>
      <w:r>
        <w:rPr/>
        <w:t>specification.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of length and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diameter.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Muir and Macnoroe (1987) studied physical properties of cereal and oilseed</w:t>
      </w:r>
      <w:r>
        <w:rPr>
          <w:spacing w:val="1"/>
        </w:rPr>
        <w:t> </w:t>
      </w:r>
      <w:r>
        <w:rPr/>
        <w:t>cultivars grown in Western Canada and concluded that standard bulk densities were</w:t>
      </w:r>
      <w:r>
        <w:rPr>
          <w:spacing w:val="1"/>
        </w:rPr>
        <w:t> </w:t>
      </w:r>
      <w:r>
        <w:rPr/>
        <w:t>significantly different among cultivars of the same cereal grains and oilseed.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observed that porosity based on the compacted bulk densities ranged from 34-38% for</w:t>
      </w:r>
      <w:r>
        <w:rPr>
          <w:spacing w:val="-57"/>
        </w:rPr>
        <w:t> </w:t>
      </w:r>
      <w:r>
        <w:rPr/>
        <w:t>rapeseed,</w:t>
      </w:r>
      <w:r>
        <w:rPr>
          <w:spacing w:val="-1"/>
        </w:rPr>
        <w:t> </w:t>
      </w:r>
      <w:r>
        <w:rPr/>
        <w:t>mustard, flex</w:t>
      </w:r>
      <w:r>
        <w:rPr>
          <w:spacing w:val="2"/>
        </w:rPr>
        <w:t> </w:t>
      </w:r>
      <w:r>
        <w:rPr/>
        <w:t>and soybean</w:t>
      </w:r>
      <w:r>
        <w:rPr>
          <w:spacing w:val="-1"/>
        </w:rPr>
        <w:t> </w:t>
      </w:r>
      <w:r>
        <w:rPr/>
        <w:t>and 56%</w:t>
      </w:r>
      <w:r>
        <w:rPr>
          <w:spacing w:val="1"/>
        </w:rPr>
        <w:t> </w:t>
      </w:r>
      <w:r>
        <w:rPr/>
        <w:t>for sunflower.</w:t>
      </w:r>
    </w:p>
    <w:p>
      <w:pPr>
        <w:pStyle w:val="BodyText"/>
        <w:spacing w:before="1"/>
        <w:ind w:left="2140"/>
        <w:jc w:val="both"/>
      </w:pPr>
      <w:r>
        <w:rPr/>
        <w:t>Fornal</w:t>
      </w:r>
      <w:r>
        <w:rPr>
          <w:spacing w:val="4"/>
        </w:rPr>
        <w:t> </w:t>
      </w:r>
      <w:r>
        <w:rPr>
          <w:u w:val="single"/>
        </w:rPr>
        <w:t>et</w:t>
      </w:r>
      <w:r>
        <w:rPr>
          <w:spacing w:val="5"/>
        </w:rPr>
        <w:t> </w:t>
      </w:r>
      <w:r>
        <w:rPr>
          <w:u w:val="single"/>
        </w:rPr>
        <w:t>al.</w:t>
      </w:r>
      <w:r>
        <w:rPr>
          <w:spacing w:val="4"/>
        </w:rPr>
        <w:t> </w:t>
      </w:r>
      <w:r>
        <w:rPr/>
        <w:t>(1989)</w:t>
      </w:r>
      <w:r>
        <w:rPr>
          <w:spacing w:val="3"/>
        </w:rPr>
        <w:t> </w:t>
      </w:r>
      <w:r>
        <w:rPr/>
        <w:t>made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attempt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apply</w:t>
      </w:r>
      <w:r>
        <w:rPr>
          <w:spacing w:val="-4"/>
        </w:rPr>
        <w:t> </w:t>
      </w:r>
      <w:r>
        <w:rPr/>
        <w:t>scanning</w:t>
      </w:r>
      <w:r>
        <w:rPr>
          <w:spacing w:val="2"/>
        </w:rPr>
        <w:t> </w:t>
      </w:r>
      <w:r>
        <w:rPr/>
        <w:t>electron</w:t>
      </w:r>
      <w:r>
        <w:rPr>
          <w:spacing w:val="2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5"/>
        <w:jc w:val="both"/>
      </w:pPr>
      <w:r>
        <w:rPr/>
        <w:t>interpreting the results of some selected physical properties of triticale grain. A study</w:t>
      </w:r>
      <w:r>
        <w:rPr>
          <w:spacing w:val="1"/>
        </w:rPr>
        <w:t> </w:t>
      </w:r>
      <w:r>
        <w:rPr/>
        <w:t>on the association between variation in the main physical properties of Bolero, Dagro</w:t>
      </w:r>
      <w:r>
        <w:rPr>
          <w:spacing w:val="1"/>
        </w:rPr>
        <w:t> </w:t>
      </w:r>
      <w:r>
        <w:rPr/>
        <w:t>and Largo varieties, and differences in their microstructure were performed. The bulk</w:t>
      </w:r>
      <w:r>
        <w:rPr>
          <w:spacing w:val="1"/>
        </w:rPr>
        <w:t> </w:t>
      </w:r>
      <w:r>
        <w:rPr/>
        <w:t>density was in the range 590.7-714.9 kg/cm</w:t>
      </w:r>
      <w:r>
        <w:rPr>
          <w:vertAlign w:val="superscript"/>
        </w:rPr>
        <w:t>3</w:t>
      </w:r>
      <w:r>
        <w:rPr>
          <w:vertAlign w:val="baseline"/>
        </w:rPr>
        <w:t>, the range being greatest in Bolero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Dagro.</w:t>
      </w:r>
    </w:p>
    <w:p>
      <w:pPr>
        <w:pStyle w:val="BodyText"/>
        <w:ind w:left="2140"/>
        <w:jc w:val="both"/>
      </w:pPr>
      <w:r>
        <w:rPr/>
        <w:t>Gowda</w:t>
      </w:r>
      <w:r>
        <w:rPr>
          <w:spacing w:val="44"/>
        </w:rPr>
        <w:t> </w:t>
      </w:r>
      <w:r>
        <w:rPr>
          <w:u w:val="single"/>
        </w:rPr>
        <w:t>et</w:t>
      </w:r>
      <w:r>
        <w:rPr>
          <w:spacing w:val="47"/>
        </w:rPr>
        <w:t> </w:t>
      </w:r>
      <w:r>
        <w:rPr>
          <w:u w:val="single"/>
        </w:rPr>
        <w:t>al.</w:t>
      </w:r>
      <w:r>
        <w:rPr>
          <w:spacing w:val="46"/>
        </w:rPr>
        <w:t> </w:t>
      </w:r>
      <w:r>
        <w:rPr/>
        <w:t>(1990)</w:t>
      </w:r>
      <w:r>
        <w:rPr>
          <w:spacing w:val="44"/>
        </w:rPr>
        <w:t> </w:t>
      </w:r>
      <w:r>
        <w:rPr/>
        <w:t>studied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effects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moisture</w:t>
      </w:r>
      <w:r>
        <w:rPr>
          <w:spacing w:val="44"/>
        </w:rPr>
        <w:t> </w:t>
      </w:r>
      <w:r>
        <w:rPr/>
        <w:t>contents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4.5-15.0%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76"/>
        <w:jc w:val="both"/>
      </w:pPr>
      <w:r>
        <w:rPr/>
        <w:t>(wb) on the physical properties of lineseed (</w:t>
      </w:r>
      <w:r>
        <w:rPr>
          <w:b/>
          <w:i/>
        </w:rPr>
        <w:t>Linum usitatissimum</w:t>
      </w:r>
      <w:r>
        <w:rPr/>
        <w:t>) cv. S-36 seeds.</w:t>
      </w:r>
      <w:r>
        <w:rPr>
          <w:spacing w:val="1"/>
        </w:rPr>
        <w:t> </w:t>
      </w:r>
      <w:r>
        <w:rPr/>
        <w:t>Bulk density and specific gravity decreased linearly with increasing moisture content.</w:t>
      </w:r>
      <w:r>
        <w:rPr>
          <w:spacing w:val="-57"/>
        </w:rPr>
        <w:t> </w:t>
      </w:r>
      <w:r>
        <w:rPr/>
        <w:t>Size,</w:t>
      </w:r>
      <w:r>
        <w:rPr>
          <w:spacing w:val="1"/>
        </w:rPr>
        <w:t> </w:t>
      </w:r>
      <w:r>
        <w:rPr/>
        <w:t>volume,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100-grain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/>
      </w:pPr>
      <w:r>
        <w:rPr/>
        <w:t>Kanawade</w:t>
      </w:r>
      <w:r>
        <w:rPr>
          <w:spacing w:val="17"/>
        </w:rPr>
        <w:t> </w:t>
      </w:r>
      <w:r>
        <w:rPr>
          <w:u w:val="single"/>
        </w:rPr>
        <w:t>et</w:t>
      </w:r>
      <w:r>
        <w:rPr>
          <w:spacing w:val="17"/>
        </w:rPr>
        <w:t> </w:t>
      </w:r>
      <w:r>
        <w:rPr>
          <w:u w:val="single"/>
        </w:rPr>
        <w:t>al.</w:t>
      </w:r>
      <w:r>
        <w:rPr>
          <w:spacing w:val="16"/>
        </w:rPr>
        <w:t> </w:t>
      </w:r>
      <w:r>
        <w:rPr/>
        <w:t>(1990)</w:t>
      </w:r>
      <w:r>
        <w:rPr>
          <w:spacing w:val="17"/>
        </w:rPr>
        <w:t> </w:t>
      </w:r>
      <w:r>
        <w:rPr/>
        <w:t>determined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moisture</w:t>
      </w:r>
      <w:r>
        <w:rPr>
          <w:spacing w:val="14"/>
        </w:rPr>
        <w:t> </w:t>
      </w:r>
      <w:r>
        <w:rPr/>
        <w:t>content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certain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6"/>
        <w:jc w:val="both"/>
      </w:pPr>
      <w:r>
        <w:rPr/>
        <w:t>selected physical properties of pulse seeds.</w:t>
      </w:r>
      <w:r>
        <w:rPr>
          <w:spacing w:val="1"/>
        </w:rPr>
        <w:t> </w:t>
      </w:r>
      <w:r>
        <w:rPr/>
        <w:t>Particle density, bulk density and porosity</w:t>
      </w:r>
      <w:r>
        <w:rPr>
          <w:spacing w:val="-57"/>
        </w:rPr>
        <w:t> </w:t>
      </w:r>
      <w:r>
        <w:rPr/>
        <w:t>of pigeonpea, chickpea, cowpea, pea, green gram (</w:t>
      </w:r>
      <w:r>
        <w:rPr>
          <w:b/>
          <w:i/>
        </w:rPr>
        <w:t>Vigna radiata</w:t>
      </w:r>
      <w:r>
        <w:rPr/>
        <w:t>) black gram (</w:t>
      </w:r>
      <w:r>
        <w:rPr>
          <w:b/>
          <w:i/>
        </w:rPr>
        <w:t>v.</w:t>
      </w:r>
      <w:r>
        <w:rPr>
          <w:b/>
          <w:i/>
          <w:spacing w:val="1"/>
        </w:rPr>
        <w:t> </w:t>
      </w:r>
      <w:r>
        <w:rPr>
          <w:b/>
          <w:i/>
        </w:rPr>
        <w:t>mungo</w:t>
      </w:r>
      <w:r>
        <w:rPr/>
        <w:t>), soybean and moth bean (</w:t>
      </w:r>
      <w:r>
        <w:rPr>
          <w:b/>
          <w:i/>
        </w:rPr>
        <w:t>Vigna aconitifolia</w:t>
      </w:r>
      <w:r>
        <w:rPr/>
        <w:t>) seeds were determined at 5</w:t>
      </w:r>
      <w:r>
        <w:rPr>
          <w:spacing w:val="1"/>
        </w:rPr>
        <w:t> </w:t>
      </w:r>
      <w:r>
        <w:rPr/>
        <w:t>moisture</w:t>
      </w:r>
      <w:r>
        <w:rPr>
          <w:spacing w:val="57"/>
        </w:rPr>
        <w:t> </w:t>
      </w:r>
      <w:r>
        <w:rPr/>
        <w:t>content</w:t>
      </w:r>
      <w:r>
        <w:rPr>
          <w:spacing w:val="58"/>
        </w:rPr>
        <w:t> </w:t>
      </w:r>
      <w:r>
        <w:rPr/>
        <w:t>levels.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relationship  between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moisture</w:t>
      </w:r>
      <w:r>
        <w:rPr>
          <w:spacing w:val="57"/>
        </w:rPr>
        <w:t> </w:t>
      </w:r>
      <w:r>
        <w:rPr/>
        <w:t>content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bulk</w:t>
      </w:r>
      <w:r>
        <w:rPr>
          <w:spacing w:val="-58"/>
        </w:rPr>
        <w:t> </w:t>
      </w:r>
      <w:r>
        <w:rPr/>
        <w:t>density was curvilinear.</w:t>
      </w:r>
      <w:r>
        <w:rPr>
          <w:spacing w:val="1"/>
        </w:rPr>
        <w:t> </w:t>
      </w:r>
      <w:r>
        <w:rPr/>
        <w:t>The particle density was not affected by moisture content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increased with increasing</w:t>
      </w:r>
      <w:r>
        <w:rPr>
          <w:spacing w:val="-3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in all species.</w:t>
      </w:r>
    </w:p>
    <w:p>
      <w:pPr>
        <w:pStyle w:val="BodyText"/>
        <w:spacing w:before="1"/>
        <w:ind w:left="2140"/>
        <w:jc w:val="both"/>
        <w:rPr>
          <w:b/>
          <w:i/>
        </w:rPr>
      </w:pPr>
      <w:r>
        <w:rPr/>
        <w:t>Hsu</w:t>
      </w:r>
      <w:r>
        <w:rPr>
          <w:spacing w:val="3"/>
        </w:rPr>
        <w:t> </w:t>
      </w:r>
      <w:r>
        <w:rPr>
          <w:u w:val="single"/>
        </w:rPr>
        <w:t>et</w:t>
      </w:r>
      <w:r>
        <w:rPr>
          <w:spacing w:val="5"/>
        </w:rPr>
        <w:t> </w:t>
      </w:r>
      <w:r>
        <w:rPr>
          <w:u w:val="single"/>
        </w:rPr>
        <w:t>al.</w:t>
      </w:r>
      <w:r>
        <w:rPr>
          <w:spacing w:val="4"/>
        </w:rPr>
        <w:t> </w:t>
      </w:r>
      <w:r>
        <w:rPr/>
        <w:t>(1991)</w:t>
      </w:r>
      <w:r>
        <w:rPr>
          <w:spacing w:val="2"/>
        </w:rPr>
        <w:t> </w:t>
      </w:r>
      <w:r>
        <w:rPr/>
        <w:t>evaluated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physical</w:t>
      </w:r>
      <w:r>
        <w:rPr>
          <w:spacing w:val="4"/>
        </w:rPr>
        <w:t> </w:t>
      </w:r>
      <w:r>
        <w:rPr/>
        <w:t>properties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pistachios</w:t>
      </w:r>
      <w:r>
        <w:rPr>
          <w:spacing w:val="4"/>
        </w:rPr>
        <w:t> </w:t>
      </w:r>
      <w:r>
        <w:rPr/>
        <w:t>(</w:t>
      </w:r>
      <w:r>
        <w:rPr>
          <w:b/>
          <w:i/>
        </w:rPr>
        <w:t>Pistacia</w:t>
      </w:r>
      <w:r>
        <w:rPr>
          <w:b/>
          <w:i/>
          <w:spacing w:val="1"/>
        </w:rPr>
        <w:t> </w:t>
      </w:r>
      <w:r>
        <w:rPr>
          <w:b/>
          <w:i/>
        </w:rPr>
        <w:t>vera</w:t>
      </w:r>
    </w:p>
    <w:p>
      <w:pPr>
        <w:pStyle w:val="BodyText"/>
        <w:spacing w:before="2"/>
        <w:rPr>
          <w:b/>
          <w:i/>
          <w:sz w:val="16"/>
        </w:rPr>
      </w:pPr>
    </w:p>
    <w:p>
      <w:pPr>
        <w:pStyle w:val="BodyText"/>
        <w:spacing w:line="480" w:lineRule="auto" w:before="90"/>
        <w:ind w:left="1420" w:right="1081"/>
        <w:jc w:val="both"/>
      </w:pPr>
      <w:r>
        <w:rPr>
          <w:b/>
          <w:i/>
        </w:rPr>
        <w:t>L.</w:t>
      </w:r>
      <w:r>
        <w:rPr>
          <w:i/>
        </w:rPr>
        <w:t>) </w:t>
      </w:r>
      <w:r>
        <w:rPr/>
        <w:t>as functions of moisture content at room temperature. The moisture content of</w:t>
      </w:r>
      <w:r>
        <w:rPr>
          <w:spacing w:val="1"/>
        </w:rPr>
        <w:t> </w:t>
      </w:r>
      <w:r>
        <w:rPr/>
        <w:t>pistachios ranged from 40% w.b. at harvest time to a minimum of 5.5% (wb).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length,</w:t>
      </w:r>
      <w:r>
        <w:rPr>
          <w:spacing w:val="19"/>
        </w:rPr>
        <w:t> </w:t>
      </w:r>
      <w:r>
        <w:rPr/>
        <w:t>width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thickness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pistachios</w:t>
      </w:r>
      <w:r>
        <w:rPr>
          <w:spacing w:val="20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increasing</w:t>
      </w:r>
      <w:r>
        <w:rPr>
          <w:spacing w:val="17"/>
        </w:rPr>
        <w:t> </w:t>
      </w:r>
      <w:r>
        <w:rPr/>
        <w:t>moisture</w:t>
      </w:r>
      <w:r>
        <w:rPr>
          <w:spacing w:val="19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 third-degree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equations.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 increased</w:t>
      </w:r>
      <w:r>
        <w:rPr>
          <w:spacing w:val="1"/>
        </w:rPr>
        <w:t> </w:t>
      </w:r>
      <w:r>
        <w:rPr/>
        <w:t>linearly</w:t>
      </w:r>
      <w:r>
        <w:rPr>
          <w:spacing w:val="-3"/>
        </w:rPr>
        <w:t> </w:t>
      </w:r>
      <w:r>
        <w:rPr/>
        <w:t>with moisture</w:t>
      </w:r>
      <w:r>
        <w:rPr>
          <w:spacing w:val="-2"/>
        </w:rPr>
        <w:t> </w:t>
      </w:r>
      <w:r>
        <w:rPr/>
        <w:t>content.</w:t>
      </w:r>
    </w:p>
    <w:p>
      <w:pPr>
        <w:pStyle w:val="BodyText"/>
        <w:spacing w:before="1"/>
        <w:ind w:left="2140"/>
        <w:jc w:val="both"/>
      </w:pPr>
      <w:r>
        <w:rPr/>
        <w:t>Chode-Gowda</w:t>
      </w:r>
      <w:r>
        <w:rPr>
          <w:spacing w:val="3"/>
        </w:rPr>
        <w:t> </w:t>
      </w:r>
      <w:r>
        <w:rPr>
          <w:u w:val="single"/>
        </w:rPr>
        <w:t>et</w:t>
      </w:r>
      <w:r>
        <w:rPr>
          <w:spacing w:val="66"/>
        </w:rPr>
        <w:t> </w:t>
      </w:r>
      <w:r>
        <w:rPr>
          <w:u w:val="single"/>
        </w:rPr>
        <w:t>al.</w:t>
      </w:r>
      <w:r>
        <w:rPr>
          <w:spacing w:val="64"/>
        </w:rPr>
        <w:t> </w:t>
      </w:r>
      <w:r>
        <w:rPr/>
        <w:t>(1991)</w:t>
      </w:r>
      <w:r>
        <w:rPr>
          <w:spacing w:val="61"/>
        </w:rPr>
        <w:t> </w:t>
      </w:r>
      <w:r>
        <w:rPr/>
        <w:t>measured</w:t>
      </w:r>
      <w:r>
        <w:rPr>
          <w:spacing w:val="63"/>
        </w:rPr>
        <w:t> </w:t>
      </w:r>
      <w:r>
        <w:rPr/>
        <w:t>seeds</w:t>
      </w:r>
      <w:r>
        <w:rPr>
          <w:spacing w:val="62"/>
        </w:rPr>
        <w:t> </w:t>
      </w:r>
      <w:r>
        <w:rPr/>
        <w:t>sizes</w:t>
      </w:r>
      <w:r>
        <w:rPr>
          <w:spacing w:val="63"/>
        </w:rPr>
        <w:t> </w:t>
      </w:r>
      <w:r>
        <w:rPr/>
        <w:t>and</w:t>
      </w:r>
      <w:r>
        <w:rPr>
          <w:spacing w:val="63"/>
        </w:rPr>
        <w:t> </w:t>
      </w:r>
      <w:r>
        <w:rPr/>
        <w:t>seed</w:t>
      </w:r>
      <w:r>
        <w:rPr>
          <w:spacing w:val="62"/>
        </w:rPr>
        <w:t> </w:t>
      </w:r>
      <w:r>
        <w:rPr/>
        <w:t>weights</w:t>
      </w:r>
      <w:r>
        <w:rPr>
          <w:spacing w:val="64"/>
        </w:rPr>
        <w:t> </w:t>
      </w:r>
      <w:r>
        <w:rPr/>
        <w:t>of</w:t>
      </w:r>
      <w:r>
        <w:rPr>
          <w:spacing w:val="61"/>
        </w:rPr>
        <w:t> </w:t>
      </w:r>
      <w:r>
        <w:rPr/>
        <w:t>8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5"/>
        <w:jc w:val="both"/>
      </w:pPr>
      <w:r>
        <w:rPr/>
        <w:t>pigeonpea cultivars.</w:t>
      </w:r>
      <w:r>
        <w:rPr>
          <w:spacing w:val="1"/>
        </w:rPr>
        <w:t> </w:t>
      </w:r>
      <w:r>
        <w:rPr/>
        <w:t>The average length was in the range 5.09-6.52 mm; width -</w:t>
      </w:r>
      <w:r>
        <w:rPr>
          <w:spacing w:val="1"/>
        </w:rPr>
        <w:t> </w:t>
      </w:r>
      <w:r>
        <w:rPr/>
        <w:t>4.80-6.19mm;</w:t>
      </w:r>
      <w:r>
        <w:rPr>
          <w:spacing w:val="-1"/>
        </w:rPr>
        <w:t> </w:t>
      </w:r>
      <w:r>
        <w:rPr/>
        <w:t>thickness -</w:t>
      </w:r>
      <w:r>
        <w:rPr>
          <w:spacing w:val="-1"/>
        </w:rPr>
        <w:t> </w:t>
      </w:r>
      <w:r>
        <w:rPr/>
        <w:t>3.93-5.33</w:t>
      </w:r>
      <w:r>
        <w:rPr>
          <w:spacing w:val="-1"/>
        </w:rPr>
        <w:t> </w:t>
      </w:r>
      <w:r>
        <w:rPr/>
        <w:t>mm; and</w:t>
      </w:r>
      <w:r>
        <w:rPr>
          <w:spacing w:val="-1"/>
        </w:rPr>
        <w:t> </w:t>
      </w:r>
      <w:r>
        <w:rPr/>
        <w:t>seed</w:t>
      </w:r>
      <w:r>
        <w:rPr>
          <w:spacing w:val="2"/>
        </w:rPr>
        <w:t> </w:t>
      </w:r>
      <w:r>
        <w:rPr/>
        <w:t>weight -</w:t>
      </w:r>
      <w:r>
        <w:rPr>
          <w:spacing w:val="1"/>
        </w:rPr>
        <w:t> </w:t>
      </w:r>
      <w:r>
        <w:rPr/>
        <w:t>70.67-157.90</w:t>
      </w:r>
      <w:r>
        <w:rPr>
          <w:spacing w:val="-1"/>
        </w:rPr>
        <w:t> </w:t>
      </w:r>
      <w:r>
        <w:rPr/>
        <w:t>mg.</w:t>
      </w:r>
    </w:p>
    <w:p>
      <w:pPr>
        <w:pStyle w:val="BodyText"/>
        <w:spacing w:line="480" w:lineRule="auto"/>
        <w:ind w:left="1420" w:right="1077" w:firstLine="780"/>
        <w:jc w:val="both"/>
      </w:pPr>
      <w:r>
        <w:rPr/>
        <w:t>Oje and Ugbor (1991) measured some physical properties of oilbean seeds</w:t>
      </w:r>
      <w:r>
        <w:rPr>
          <w:spacing w:val="1"/>
        </w:rPr>
        <w:t> </w:t>
      </w:r>
      <w:r>
        <w:rPr/>
        <w:t>relevant to dehulling as the initial stage in developing a machine for dehulling oilbean</w:t>
      </w:r>
      <w:r>
        <w:rPr>
          <w:spacing w:val="-57"/>
        </w:rPr>
        <w:t> </w:t>
      </w:r>
      <w:r>
        <w:rPr/>
        <w:t>(</w:t>
      </w:r>
      <w:r>
        <w:rPr>
          <w:b/>
          <w:i/>
        </w:rPr>
        <w:t>Pentaclethra</w:t>
      </w:r>
      <w:r>
        <w:rPr>
          <w:b/>
          <w:i/>
          <w:spacing w:val="54"/>
        </w:rPr>
        <w:t> </w:t>
      </w:r>
      <w:r>
        <w:rPr>
          <w:b/>
          <w:i/>
        </w:rPr>
        <w:t>macrophylla</w:t>
      </w:r>
      <w:r>
        <w:rPr/>
        <w:t>)</w:t>
      </w:r>
      <w:r>
        <w:rPr>
          <w:spacing w:val="54"/>
        </w:rPr>
        <w:t> </w:t>
      </w:r>
      <w:r>
        <w:rPr/>
        <w:t>seeds.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moisture</w:t>
      </w:r>
      <w:r>
        <w:rPr>
          <w:spacing w:val="54"/>
        </w:rPr>
        <w:t> </w:t>
      </w:r>
      <w:r>
        <w:rPr/>
        <w:t>content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4.55%</w:t>
      </w:r>
      <w:r>
        <w:rPr>
          <w:spacing w:val="54"/>
        </w:rPr>
        <w:t> </w:t>
      </w:r>
      <w:r>
        <w:rPr/>
        <w:t>(db),</w:t>
      </w:r>
      <w:r>
        <w:rPr>
          <w:spacing w:val="53"/>
        </w:rPr>
        <w:t> </w:t>
      </w:r>
      <w:r>
        <w:rPr/>
        <w:t>oilbean</w:t>
      </w:r>
      <w:r>
        <w:rPr>
          <w:spacing w:val="-57"/>
        </w:rPr>
        <w:t> </w:t>
      </w:r>
      <w:r>
        <w:rPr/>
        <w:t>seeds have a major diameter ranging from 60-70mm and thickness ranging from 9-</w:t>
      </w:r>
      <w:r>
        <w:rPr>
          <w:spacing w:val="1"/>
        </w:rPr>
        <w:t> </w:t>
      </w:r>
      <w:r>
        <w:rPr/>
        <w:t>19mm.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low</w:t>
      </w:r>
      <w:r>
        <w:rPr>
          <w:spacing w:val="23"/>
        </w:rPr>
        <w:t> </w:t>
      </w:r>
      <w:r>
        <w:rPr/>
        <w:t>average</w:t>
      </w:r>
      <w:r>
        <w:rPr>
          <w:spacing w:val="21"/>
        </w:rPr>
        <w:t> </w:t>
      </w:r>
      <w:r>
        <w:rPr/>
        <w:t>sphericity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0.60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roundness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0.4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characteristically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2"/>
        <w:jc w:val="both"/>
      </w:pPr>
      <w:r>
        <w:rPr/>
        <w:t>unfavourable for rolling of the seeds to take place.</w:t>
      </w:r>
      <w:r>
        <w:rPr>
          <w:spacing w:val="1"/>
        </w:rPr>
        <w:t> </w:t>
      </w:r>
      <w:r>
        <w:rPr/>
        <w:t>With an average density of 1.12</w:t>
      </w:r>
      <w:r>
        <w:rPr>
          <w:spacing w:val="1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vertAlign w:val="baseline"/>
        </w:rPr>
        <w:t>, the seed is unable to float in water.   The least in size was found to be 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50%</w:t>
      </w:r>
      <w:r>
        <w:rPr>
          <w:spacing w:val="-2"/>
          <w:vertAlign w:val="baseline"/>
        </w:rPr>
        <w:t> </w:t>
      </w:r>
      <w:r>
        <w:rPr>
          <w:vertAlign w:val="baseline"/>
        </w:rPr>
        <w:t>smaller than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largest, considering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all</w:t>
      </w:r>
      <w:r>
        <w:rPr>
          <w:spacing w:val="2"/>
          <w:vertAlign w:val="baseline"/>
        </w:rPr>
        <w:t> </w:t>
      </w:r>
      <w:r>
        <w:rPr>
          <w:vertAlign w:val="baseline"/>
        </w:rPr>
        <w:t>principal dimensions.</w:t>
      </w:r>
    </w:p>
    <w:p>
      <w:pPr>
        <w:pStyle w:val="BodyText"/>
        <w:spacing w:line="480" w:lineRule="auto"/>
        <w:ind w:left="1420" w:right="1076" w:firstLine="780"/>
        <w:jc w:val="both"/>
      </w:pPr>
      <w:r>
        <w:rPr/>
        <w:t>Arora (1991) determined engineering properties like size, diameter, volume,</w:t>
      </w:r>
      <w:r>
        <w:rPr>
          <w:spacing w:val="1"/>
        </w:rPr>
        <w:t> </w:t>
      </w:r>
      <w:r>
        <w:rPr/>
        <w:t>bulk density, particle density, and porosity of 3 vaireites of rough rice (</w:t>
      </w:r>
      <w:r>
        <w:rPr>
          <w:b/>
          <w:i/>
        </w:rPr>
        <w:t>Oryza sativa</w:t>
      </w:r>
      <w:r>
        <w:rPr>
          <w:b/>
          <w:i/>
          <w:spacing w:val="1"/>
        </w:rPr>
        <w:t> </w:t>
      </w:r>
      <w:r>
        <w:rPr>
          <w:b/>
          <w:i/>
        </w:rPr>
        <w:t>L</w:t>
      </w:r>
      <w:r>
        <w:rPr>
          <w:b/>
        </w:rPr>
        <w:t>.) </w:t>
      </w:r>
      <w:r>
        <w:rPr/>
        <w:t>at 5 moisture content levels of 8.10, 14.20, 18.23, 23.40 and 27.23% d.b.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 were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be linearly</w:t>
      </w:r>
      <w:r>
        <w:rPr>
          <w:spacing w:val="-5"/>
        </w:rPr>
        <w:t> </w:t>
      </w:r>
      <w:r>
        <w:rPr/>
        <w:t>dependent upon 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Arora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Singh</w:t>
      </w:r>
      <w:r>
        <w:rPr>
          <w:spacing w:val="24"/>
        </w:rPr>
        <w:t> </w:t>
      </w:r>
      <w:r>
        <w:rPr/>
        <w:t>(1991)</w:t>
      </w:r>
      <w:r>
        <w:rPr>
          <w:spacing w:val="26"/>
        </w:rPr>
        <w:t> </w:t>
      </w:r>
      <w:r>
        <w:rPr/>
        <w:t>investigated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interrelations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physical</w:t>
      </w:r>
      <w:r>
        <w:rPr>
          <w:spacing w:val="25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of sunflower and groundnut with moisture content.</w:t>
      </w:r>
      <w:r>
        <w:rPr>
          <w:spacing w:val="1"/>
        </w:rPr>
        <w:t> </w:t>
      </w:r>
      <w:r>
        <w:rPr/>
        <w:t>Physical properties such as size,</w:t>
      </w:r>
      <w:r>
        <w:rPr>
          <w:spacing w:val="1"/>
        </w:rPr>
        <w:t> </w:t>
      </w:r>
      <w:r>
        <w:rPr/>
        <w:t>shape, density, porosity, colour and 1000-grain weight of sunflower seeds, groundnut</w:t>
      </w:r>
      <w:r>
        <w:rPr>
          <w:spacing w:val="1"/>
        </w:rPr>
        <w:t> </w:t>
      </w:r>
      <w:r>
        <w:rPr/>
        <w:t>pods and groundnut kernels were determined at different moisture contents (3.95 to</w:t>
      </w:r>
      <w:r>
        <w:rPr>
          <w:spacing w:val="1"/>
        </w:rPr>
        <w:t> </w:t>
      </w:r>
      <w:r>
        <w:rPr/>
        <w:t>25% d.b). The equation for volume determination was developed and the various</w:t>
      </w:r>
      <w:r>
        <w:rPr>
          <w:spacing w:val="1"/>
        </w:rPr>
        <w:t> </w:t>
      </w:r>
      <w:r>
        <w:rPr/>
        <w:t>properties related with moisture content by linear regression method.</w:t>
      </w:r>
      <w:r>
        <w:rPr>
          <w:spacing w:val="1"/>
        </w:rPr>
        <w:t> </w:t>
      </w:r>
      <w:r>
        <w:rPr/>
        <w:t>The properties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be linearly</w:t>
      </w:r>
      <w:r>
        <w:rPr>
          <w:spacing w:val="-3"/>
        </w:rPr>
        <w:t> </w:t>
      </w:r>
      <w:r>
        <w:rPr/>
        <w:t>dependent upon 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1"/>
        <w:ind w:left="2140"/>
        <w:jc w:val="both"/>
      </w:pPr>
      <w:r>
        <w:rPr/>
        <w:t>Irvine</w:t>
      </w:r>
      <w:r>
        <w:rPr>
          <w:spacing w:val="21"/>
        </w:rPr>
        <w:t> </w:t>
      </w:r>
      <w:r>
        <w:rPr>
          <w:u w:val="single"/>
        </w:rPr>
        <w:t>et</w:t>
      </w:r>
      <w:r>
        <w:rPr>
          <w:spacing w:val="22"/>
        </w:rPr>
        <w:t> </w:t>
      </w:r>
      <w:r>
        <w:rPr>
          <w:u w:val="single"/>
        </w:rPr>
        <w:t>al.</w:t>
      </w:r>
      <w:r>
        <w:rPr>
          <w:spacing w:val="22"/>
        </w:rPr>
        <w:t> </w:t>
      </w:r>
      <w:r>
        <w:rPr/>
        <w:t>(1992)</w:t>
      </w:r>
      <w:r>
        <w:rPr>
          <w:spacing w:val="19"/>
        </w:rPr>
        <w:t> </w:t>
      </w:r>
      <w:r>
        <w:rPr/>
        <w:t>determined</w:t>
      </w:r>
      <w:r>
        <w:rPr>
          <w:spacing w:val="20"/>
        </w:rPr>
        <w:t> </w:t>
      </w:r>
      <w:r>
        <w:rPr/>
        <w:t>experimentally</w:t>
      </w:r>
      <w:r>
        <w:rPr>
          <w:spacing w:val="14"/>
        </w:rPr>
        <w:t> </w:t>
      </w:r>
      <w:r>
        <w:rPr/>
        <w:t>bulk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particle</w:t>
      </w:r>
      <w:r>
        <w:rPr>
          <w:spacing w:val="20"/>
        </w:rPr>
        <w:t> </w:t>
      </w:r>
      <w:r>
        <w:rPr/>
        <w:t>densities</w:t>
      </w:r>
      <w:r>
        <w:rPr>
          <w:spacing w:val="20"/>
        </w:rPr>
        <w:t> </w:t>
      </w:r>
      <w:r>
        <w:rPr/>
        <w:t>for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2"/>
        <w:jc w:val="both"/>
      </w:pPr>
      <w:r>
        <w:rPr/>
        <w:t>McGregor flaxseed, Eston and Laird lentils and Ackerpelle fababeans, at various</w:t>
      </w:r>
      <w:r>
        <w:rPr>
          <w:spacing w:val="1"/>
        </w:rPr>
        <w:t> </w:t>
      </w:r>
      <w:r>
        <w:rPr/>
        <w:t>moisture contents.</w:t>
      </w:r>
      <w:r>
        <w:rPr>
          <w:spacing w:val="1"/>
        </w:rPr>
        <w:t> </w:t>
      </w:r>
      <w:r>
        <w:rPr/>
        <w:t>Both bulk and particle densities decreased with an increase in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contents for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seed types.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Kaleemullah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Groundnuts</w:t>
      </w:r>
      <w:r>
        <w:rPr>
          <w:spacing w:val="1"/>
        </w:rPr>
        <w:t> </w:t>
      </w:r>
      <w:r>
        <w:rPr/>
        <w:t>cv.</w:t>
      </w:r>
      <w:r>
        <w:rPr>
          <w:spacing w:val="1"/>
        </w:rPr>
        <w:t> </w:t>
      </w:r>
      <w:r>
        <w:rPr/>
        <w:t>ICGS-44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 of 7.0, 14.4, 22.2 and 32.2% (db) and determined their physical properties.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seed</w:t>
      </w:r>
      <w:r>
        <w:rPr>
          <w:spacing w:val="32"/>
        </w:rPr>
        <w:t> </w:t>
      </w:r>
      <w:r>
        <w:rPr/>
        <w:t>shape</w:t>
      </w:r>
      <w:r>
        <w:rPr>
          <w:spacing w:val="31"/>
        </w:rPr>
        <w:t> </w:t>
      </w:r>
      <w:r>
        <w:rPr/>
        <w:t>was</w:t>
      </w:r>
      <w:r>
        <w:rPr>
          <w:spacing w:val="35"/>
        </w:rPr>
        <w:t> </w:t>
      </w:r>
      <w:r>
        <w:rPr/>
        <w:t>regarded</w:t>
      </w:r>
      <w:r>
        <w:rPr>
          <w:spacing w:val="34"/>
        </w:rPr>
        <w:t> </w:t>
      </w:r>
      <w:r>
        <w:rPr/>
        <w:t>as</w:t>
      </w:r>
      <w:r>
        <w:rPr>
          <w:spacing w:val="32"/>
        </w:rPr>
        <w:t> </w:t>
      </w:r>
      <w:r>
        <w:rPr/>
        <w:t>oval.</w:t>
      </w:r>
      <w:r>
        <w:rPr>
          <w:spacing w:val="5"/>
        </w:rPr>
        <w:t> </w:t>
      </w:r>
      <w:r>
        <w:rPr/>
        <w:t>As</w:t>
      </w:r>
      <w:r>
        <w:rPr>
          <w:spacing w:val="34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content</w:t>
      </w:r>
      <w:r>
        <w:rPr>
          <w:spacing w:val="32"/>
        </w:rPr>
        <w:t> </w:t>
      </w:r>
      <w:r>
        <w:rPr/>
        <w:t>increased,</w:t>
      </w:r>
      <w:r>
        <w:rPr>
          <w:spacing w:val="32"/>
        </w:rPr>
        <w:t> </w:t>
      </w:r>
      <w:r>
        <w:rPr/>
        <w:t>seed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7"/>
        <w:jc w:val="both"/>
      </w:pPr>
      <w:r>
        <w:rPr/>
        <w:t>dimensions increased by amount 5% of the minor and medium axes and less than 1%</w:t>
      </w:r>
      <w:r>
        <w:rPr>
          <w:spacing w:val="1"/>
        </w:rPr>
        <w:t> </w:t>
      </w:r>
      <w:r>
        <w:rPr/>
        <w:t>in the major axis.</w:t>
      </w:r>
      <w:r>
        <w:rPr>
          <w:spacing w:val="1"/>
        </w:rPr>
        <w:t> </w:t>
      </w:r>
      <w:r>
        <w:rPr/>
        <w:t>Mean values of roundness and sphericity at 7% moisture content</w:t>
      </w:r>
      <w:r>
        <w:rPr>
          <w:spacing w:val="1"/>
        </w:rPr>
        <w:t> </w:t>
      </w:r>
      <w:r>
        <w:rPr/>
        <w:t>were 64.8 and 63.7%, respectively.</w:t>
      </w:r>
      <w:r>
        <w:rPr>
          <w:spacing w:val="1"/>
        </w:rPr>
        <w:t> </w:t>
      </w:r>
      <w:r>
        <w:rPr/>
        <w:t>Bulk and seed densities decreased curvilinearly,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increased as</w:t>
      </w:r>
      <w:r>
        <w:rPr>
          <w:spacing w:val="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increased.</w:t>
      </w:r>
    </w:p>
    <w:p>
      <w:pPr>
        <w:pStyle w:val="BodyText"/>
        <w:ind w:left="2140"/>
        <w:jc w:val="both"/>
      </w:pPr>
      <w:r>
        <w:rPr/>
        <w:t>Sethi</w:t>
      </w:r>
      <w:r>
        <w:rPr>
          <w:spacing w:val="33"/>
        </w:rPr>
        <w:t> </w:t>
      </w:r>
      <w:r>
        <w:rPr>
          <w:u w:val="single"/>
        </w:rPr>
        <w:t>et</w:t>
      </w:r>
      <w:r>
        <w:rPr>
          <w:spacing w:val="34"/>
        </w:rPr>
        <w:t> </w:t>
      </w:r>
      <w:r>
        <w:rPr>
          <w:u w:val="single"/>
        </w:rPr>
        <w:t>al.</w:t>
      </w:r>
      <w:r>
        <w:rPr>
          <w:spacing w:val="33"/>
        </w:rPr>
        <w:t> </w:t>
      </w:r>
      <w:r>
        <w:rPr/>
        <w:t>(1992)</w:t>
      </w:r>
      <w:r>
        <w:rPr>
          <w:spacing w:val="32"/>
        </w:rPr>
        <w:t> </w:t>
      </w:r>
      <w:r>
        <w:rPr/>
        <w:t>measured</w:t>
      </w:r>
      <w:r>
        <w:rPr>
          <w:spacing w:val="32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properties</w:t>
      </w:r>
      <w:r>
        <w:rPr>
          <w:spacing w:val="33"/>
        </w:rPr>
        <w:t> </w:t>
      </w:r>
      <w:r>
        <w:rPr/>
        <w:t>like</w:t>
      </w:r>
      <w:r>
        <w:rPr>
          <w:spacing w:val="31"/>
        </w:rPr>
        <w:t> </w:t>
      </w:r>
      <w:r>
        <w:rPr/>
        <w:t>shape,</w:t>
      </w:r>
      <w:r>
        <w:rPr>
          <w:spacing w:val="32"/>
        </w:rPr>
        <w:t> </w:t>
      </w:r>
      <w:r>
        <w:rPr/>
        <w:t>sphericity,</w:t>
      </w:r>
      <w:r>
        <w:rPr>
          <w:spacing w:val="33"/>
        </w:rPr>
        <w:t> </w:t>
      </w:r>
      <w:r>
        <w:rPr/>
        <w:t>bulk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086" w:right="1079"/>
        <w:jc w:val="right"/>
      </w:pPr>
      <w:r>
        <w:rPr/>
        <w:t>density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porosity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Raya,</w:t>
      </w:r>
      <w:r>
        <w:rPr>
          <w:spacing w:val="1"/>
        </w:rPr>
        <w:t> </w:t>
      </w:r>
      <w:r>
        <w:rPr/>
        <w:t>Toria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Gobi</w:t>
      </w:r>
      <w:r>
        <w:rPr>
          <w:spacing w:val="2"/>
        </w:rPr>
        <w:t> </w:t>
      </w:r>
      <w:r>
        <w:rPr/>
        <w:t>Sarson</w:t>
      </w:r>
      <w:r>
        <w:rPr>
          <w:spacing w:val="1"/>
        </w:rPr>
        <w:t> </w:t>
      </w:r>
      <w:r>
        <w:rPr/>
        <w:t>seeds.</w:t>
      </w:r>
      <w:r>
        <w:rPr>
          <w:spacing w:val="4"/>
        </w:rPr>
        <w:t> </w:t>
      </w:r>
      <w:r>
        <w:rPr/>
        <w:t>Sphericity</w:t>
      </w:r>
      <w:r>
        <w:rPr>
          <w:spacing w:val="-6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with</w:t>
      </w:r>
      <w:r>
        <w:rPr>
          <w:spacing w:val="-57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moisture</w:t>
      </w:r>
      <w:r>
        <w:rPr>
          <w:spacing w:val="-2"/>
        </w:rPr>
        <w:t> </w:t>
      </w:r>
      <w:r>
        <w:rPr/>
        <w:t>content,</w:t>
      </w:r>
      <w:r>
        <w:rPr>
          <w:spacing w:val="1"/>
        </w:rPr>
        <w:t> </w:t>
      </w:r>
      <w:r>
        <w:rPr/>
        <w:t>whereas density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observed to decrease.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Oje (1993) carried out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pods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on</w:t>
      </w:r>
      <w:r>
        <w:rPr>
          <w:spacing w:val="-58"/>
        </w:rPr>
        <w:t> </w:t>
      </w:r>
      <w:r>
        <w:rPr/>
        <w:t>some of the properties relevant to dehulling indicated that the pods had a major</w:t>
      </w:r>
      <w:r>
        <w:rPr>
          <w:spacing w:val="1"/>
        </w:rPr>
        <w:t> </w:t>
      </w:r>
      <w:r>
        <w:rPr/>
        <w:t>diameter ranging from 76 to 277 mm, compared to 8-12 mm for the seeds.</w:t>
      </w:r>
      <w:r>
        <w:rPr>
          <w:spacing w:val="1"/>
        </w:rPr>
        <w:t> </w:t>
      </w:r>
      <w:r>
        <w:rPr/>
        <w:t>The seed</w:t>
      </w:r>
      <w:r>
        <w:rPr>
          <w:spacing w:val="1"/>
        </w:rPr>
        <w:t> </w:t>
      </w:r>
      <w:r>
        <w:rPr/>
        <w:t>thickness ranged from 5.75 to 7.0 mm.</w:t>
      </w:r>
      <w:r>
        <w:rPr>
          <w:spacing w:val="1"/>
        </w:rPr>
        <w:t> </w:t>
      </w:r>
      <w:r>
        <w:rPr/>
        <w:t>Rolling of the seeds occurs when average</w:t>
      </w:r>
      <w:r>
        <w:rPr>
          <w:spacing w:val="1"/>
        </w:rPr>
        <w:t> </w:t>
      </w:r>
      <w:r>
        <w:rPr/>
        <w:t>sphericity</w:t>
      </w:r>
      <w:r>
        <w:rPr>
          <w:spacing w:val="-4"/>
        </w:rPr>
        <w:t> </w:t>
      </w:r>
      <w:r>
        <w:rPr/>
        <w:t>and roundness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0.67 and 0.65 respectively.</w:t>
      </w:r>
    </w:p>
    <w:p>
      <w:pPr>
        <w:pStyle w:val="BodyText"/>
        <w:spacing w:line="480" w:lineRule="auto" w:before="1"/>
        <w:ind w:left="1420" w:right="1072" w:firstLine="720"/>
        <w:jc w:val="both"/>
      </w:pPr>
      <w:r>
        <w:rPr/>
        <w:t>Latunde-Dada (1993) investigated 12 Nigerian cowpea (</w:t>
      </w:r>
      <w:r>
        <w:rPr>
          <w:b/>
          <w:i/>
        </w:rPr>
        <w:t>Vigna unguiculata</w:t>
      </w:r>
      <w:r>
        <w:rPr/>
        <w:t>)</w:t>
      </w:r>
      <w:r>
        <w:rPr>
          <w:spacing w:val="1"/>
        </w:rPr>
        <w:t> </w:t>
      </w:r>
      <w:r>
        <w:rPr/>
        <w:t>varieties for physical properties.</w:t>
      </w:r>
      <w:r>
        <w:rPr>
          <w:spacing w:val="1"/>
        </w:rPr>
        <w:t> </w:t>
      </w:r>
      <w:r>
        <w:rPr/>
        <w:t>The seed coat accounted for 5.8 to 11.4% of the</w:t>
      </w:r>
      <w:r>
        <w:rPr>
          <w:spacing w:val="1"/>
        </w:rPr>
        <w:t> </w:t>
      </w:r>
      <w:r>
        <w:rPr/>
        <w:t>weight of the seeds, leached solids 5.1 to 13.6%, swelling capacity 43.9 to 94.5% and</w:t>
      </w:r>
      <w:r>
        <w:rPr>
          <w:spacing w:val="1"/>
        </w:rPr>
        <w:t> </w:t>
      </w:r>
      <w:r>
        <w:rPr/>
        <w:t>the seed density</w:t>
      </w:r>
      <w:r>
        <w:rPr>
          <w:spacing w:val="-5"/>
        </w:rPr>
        <w:t> </w:t>
      </w:r>
      <w:r>
        <w:rPr/>
        <w:t>ranged between 0.91 to 1.28</w:t>
      </w:r>
      <w:r>
        <w:rPr>
          <w:spacing w:val="2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ind w:left="2140"/>
        <w:jc w:val="both"/>
      </w:pPr>
      <w:r>
        <w:rPr/>
        <w:t>Joshi</w:t>
      </w:r>
      <w:r>
        <w:rPr>
          <w:spacing w:val="24"/>
        </w:rPr>
        <w:t> </w:t>
      </w:r>
      <w:r>
        <w:rPr>
          <w:u w:val="single"/>
        </w:rPr>
        <w:t>et</w:t>
      </w:r>
      <w:r>
        <w:rPr>
          <w:spacing w:val="25"/>
        </w:rPr>
        <w:t> </w:t>
      </w:r>
      <w:r>
        <w:rPr>
          <w:u w:val="single"/>
        </w:rPr>
        <w:t>al.</w:t>
      </w:r>
      <w:r>
        <w:rPr>
          <w:spacing w:val="24"/>
        </w:rPr>
        <w:t> </w:t>
      </w:r>
      <w:r>
        <w:rPr/>
        <w:t>(1993)</w:t>
      </w:r>
      <w:r>
        <w:rPr>
          <w:spacing w:val="23"/>
        </w:rPr>
        <w:t> </w:t>
      </w:r>
      <w:r>
        <w:rPr/>
        <w:t>investigated</w:t>
      </w:r>
      <w:r>
        <w:rPr>
          <w:spacing w:val="24"/>
        </w:rPr>
        <w:t> </w:t>
      </w:r>
      <w:r>
        <w:rPr/>
        <w:t>several</w:t>
      </w:r>
      <w:r>
        <w:rPr>
          <w:spacing w:val="24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pumpkin</w:t>
      </w:r>
      <w:r>
        <w:rPr>
          <w:spacing w:val="23"/>
        </w:rPr>
        <w:t> </w:t>
      </w:r>
      <w:r>
        <w:rPr/>
        <w:t>seeds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80"/>
        <w:jc w:val="both"/>
      </w:pPr>
      <w:r>
        <w:rPr/>
        <w:t>and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dehulling.</w:t>
      </w:r>
      <w:r>
        <w:rPr>
          <w:spacing w:val="1"/>
        </w:rPr>
        <w:t> </w:t>
      </w:r>
      <w:r>
        <w:rPr/>
        <w:t>The average length, width, thickness and unit mass of the seed were</w:t>
      </w:r>
      <w:r>
        <w:rPr>
          <w:spacing w:val="1"/>
        </w:rPr>
        <w:t> </w:t>
      </w:r>
      <w:r>
        <w:rPr/>
        <w:t>16.91mm, 8.67mm, 3.00mm and 0.203g respectively.</w:t>
      </w:r>
      <w:r>
        <w:rPr>
          <w:spacing w:val="1"/>
        </w:rPr>
        <w:t> </w:t>
      </w:r>
      <w:r>
        <w:rPr/>
        <w:t>Corresponding values for the</w:t>
      </w:r>
      <w:r>
        <w:rPr>
          <w:spacing w:val="1"/>
        </w:rPr>
        <w:t> </w:t>
      </w:r>
      <w:r>
        <w:rPr/>
        <w:t>kernel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14.62mm,</w:t>
      </w:r>
      <w:r>
        <w:rPr>
          <w:spacing w:val="32"/>
        </w:rPr>
        <w:t> </w:t>
      </w:r>
      <w:r>
        <w:rPr/>
        <w:t>6.89mm,</w:t>
      </w:r>
      <w:r>
        <w:rPr>
          <w:spacing w:val="32"/>
        </w:rPr>
        <w:t> </w:t>
      </w:r>
      <w:r>
        <w:rPr/>
        <w:t>2.50mm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0.160g</w:t>
      </w:r>
      <w:r>
        <w:rPr>
          <w:spacing w:val="32"/>
        </w:rPr>
        <w:t> </w:t>
      </w:r>
      <w:r>
        <w:rPr/>
        <w:t>respectively.  </w:t>
      </w:r>
      <w:r>
        <w:rPr>
          <w:spacing w:val="9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moisture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3"/>
        <w:jc w:val="both"/>
      </w:pPr>
      <w:r>
        <w:rPr/>
        <w:t>range from 4 to 40% d.b, studies on re-wetted seed showed that the bulk density</w:t>
      </w:r>
      <w:r>
        <w:rPr>
          <w:spacing w:val="1"/>
        </w:rPr>
        <w:t> </w:t>
      </w:r>
      <w:r>
        <w:rPr/>
        <w:t>increased from 404 to 472 kg/m</w:t>
      </w:r>
      <w:r>
        <w:rPr>
          <w:vertAlign w:val="superscript"/>
        </w:rPr>
        <w:t>3</w:t>
      </w:r>
      <w:r>
        <w:rPr>
          <w:vertAlign w:val="baseline"/>
        </w:rPr>
        <w:t>, true density decreased from 1179 to 1070 kg/m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 porosity decreased from 65.73 to 55.45%.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kernel, the 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changed from 481 to 554 kg/m</w:t>
      </w:r>
      <w:r>
        <w:rPr>
          <w:vertAlign w:val="superscript"/>
        </w:rPr>
        <w:t>3</w:t>
      </w:r>
      <w:r>
        <w:rPr>
          <w:vertAlign w:val="baseline"/>
        </w:rPr>
        <w:t>, 1080 to 1143 kg/m</w:t>
      </w:r>
      <w:r>
        <w:rPr>
          <w:vertAlign w:val="superscript"/>
        </w:rPr>
        <w:t>3</w:t>
      </w:r>
      <w:r>
        <w:rPr>
          <w:vertAlign w:val="baseline"/>
        </w:rPr>
        <w:t> and 55.46 to 51.535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Kulkarni </w:t>
      </w:r>
      <w:r>
        <w:rPr>
          <w:u w:val="single"/>
        </w:rPr>
        <w:t>et</w:t>
      </w:r>
      <w:r>
        <w:rPr/>
        <w:t> </w:t>
      </w:r>
      <w:r>
        <w:rPr>
          <w:u w:val="single"/>
        </w:rPr>
        <w:t>al.</w:t>
      </w:r>
      <w:r>
        <w:rPr/>
        <w:t> (1993) determined the moisture content of soybean cv. JS7224</w:t>
      </w:r>
      <w:r>
        <w:rPr>
          <w:spacing w:val="1"/>
        </w:rPr>
        <w:t> </w:t>
      </w:r>
      <w:r>
        <w:rPr/>
        <w:t>by exposing the seeds to 105</w:t>
      </w:r>
      <w:r>
        <w:rPr>
          <w:vertAlign w:val="superscript"/>
        </w:rPr>
        <w:t>o</w:t>
      </w:r>
      <w:r>
        <w:rPr>
          <w:vertAlign w:val="baseline"/>
        </w:rPr>
        <w:t>C for 16 hours and then adding calculated amounts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to attain desired moisture contents between 8 and 11.4% d.b after 24 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were randomly selected and spatial dimensions calculated.</w:t>
      </w:r>
      <w:r>
        <w:rPr>
          <w:spacing w:val="1"/>
          <w:vertAlign w:val="baseline"/>
        </w:rPr>
        <w:t> </w:t>
      </w:r>
      <w:r>
        <w:rPr>
          <w:vertAlign w:val="baseline"/>
        </w:rPr>
        <w:t>Seed dimensions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linearly with increasing moisture content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11.4% d.b with a 60%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seed length, 26% increase in size and 20% increase in breadth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before="1"/>
        <w:ind w:left="2140"/>
        <w:jc w:val="both"/>
      </w:pPr>
      <w:r>
        <w:rPr/>
        <w:t>Gowda</w:t>
      </w:r>
      <w:r>
        <w:rPr>
          <w:spacing w:val="25"/>
        </w:rPr>
        <w:t> </w:t>
      </w:r>
      <w:r>
        <w:rPr>
          <w:u w:val="single"/>
        </w:rPr>
        <w:t>et</w:t>
      </w:r>
      <w:r>
        <w:rPr>
          <w:spacing w:val="26"/>
        </w:rPr>
        <w:t> </w:t>
      </w:r>
      <w:r>
        <w:rPr>
          <w:u w:val="single"/>
        </w:rPr>
        <w:t>al.</w:t>
      </w:r>
      <w:r>
        <w:rPr>
          <w:spacing w:val="26"/>
        </w:rPr>
        <w:t> </w:t>
      </w:r>
      <w:r>
        <w:rPr/>
        <w:t>(1995)</w:t>
      </w:r>
      <w:r>
        <w:rPr>
          <w:spacing w:val="24"/>
        </w:rPr>
        <w:t> </w:t>
      </w:r>
      <w:r>
        <w:rPr/>
        <w:t>studies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effects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moisture</w:t>
      </w:r>
      <w:r>
        <w:rPr>
          <w:spacing w:val="24"/>
        </w:rPr>
        <w:t> </w:t>
      </w:r>
      <w:r>
        <w:rPr/>
        <w:t>contents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8.24-27.07%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9"/>
        <w:jc w:val="both"/>
      </w:pPr>
      <w:r>
        <w:rPr/>
        <w:t>on the physical properties of soybean cv. Maple Belle seeds.</w:t>
      </w:r>
      <w:r>
        <w:rPr>
          <w:spacing w:val="1"/>
        </w:rPr>
        <w:t> </w:t>
      </w:r>
      <w:r>
        <w:rPr/>
        <w:t>The seed length, width</w:t>
      </w:r>
      <w:r>
        <w:rPr>
          <w:spacing w:val="1"/>
        </w:rPr>
        <w:t> </w:t>
      </w:r>
      <w:r>
        <w:rPr/>
        <w:t>and thickness, sphericity, volume and 1000-seed weight increased with increasing</w:t>
      </w:r>
      <w:r>
        <w:rPr>
          <w:spacing w:val="1"/>
        </w:rPr>
        <w:t> </w:t>
      </w:r>
      <w:r>
        <w:rPr/>
        <w:t>moisture content while solid density and bulk density decreased.</w:t>
      </w:r>
      <w:r>
        <w:rPr>
          <w:spacing w:val="1"/>
        </w:rPr>
        <w:t> </w:t>
      </w:r>
      <w:r>
        <w:rPr/>
        <w:t>Increasing seed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(11.98%)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(10.90%)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width (6.88%).</w:t>
      </w:r>
    </w:p>
    <w:p>
      <w:pPr>
        <w:pStyle w:val="BodyText"/>
        <w:spacing w:line="480" w:lineRule="auto" w:before="1"/>
        <w:ind w:left="1420" w:right="1081" w:firstLine="720"/>
        <w:jc w:val="both"/>
      </w:pPr>
      <w:r>
        <w:rPr/>
        <w:t>Sokhansanj and Lang (1996) developed an equation for predicting kernel and</w:t>
      </w:r>
      <w:r>
        <w:rPr>
          <w:spacing w:val="1"/>
        </w:rPr>
        <w:t> </w:t>
      </w:r>
      <w:r>
        <w:rPr/>
        <w:t>bulk volume of wheat and canola during adsorption and desorption.</w:t>
      </w:r>
      <w:r>
        <w:rPr>
          <w:spacing w:val="1"/>
        </w:rPr>
        <w:t> </w:t>
      </w:r>
      <w:r>
        <w:rPr/>
        <w:t>The changes in</w:t>
      </w:r>
      <w:r>
        <w:rPr>
          <w:spacing w:val="1"/>
        </w:rPr>
        <w:t> </w:t>
      </w:r>
      <w:r>
        <w:rPr/>
        <w:t>kernel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bulk</w:t>
      </w:r>
      <w:r>
        <w:rPr>
          <w:spacing w:val="5"/>
        </w:rPr>
        <w:t> </w:t>
      </w:r>
      <w:r>
        <w:rPr/>
        <w:t>density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canola</w:t>
      </w:r>
      <w:r>
        <w:rPr>
          <w:spacing w:val="6"/>
        </w:rPr>
        <w:t> </w:t>
      </w:r>
      <w:r>
        <w:rPr/>
        <w:t>were</w:t>
      </w:r>
      <w:r>
        <w:rPr>
          <w:spacing w:val="2"/>
        </w:rPr>
        <w:t> </w:t>
      </w:r>
      <w:r>
        <w:rPr/>
        <w:t>small</w:t>
      </w:r>
      <w:r>
        <w:rPr>
          <w:spacing w:val="5"/>
        </w:rPr>
        <w:t> </w:t>
      </w:r>
      <w:r>
        <w:rPr/>
        <w:t>compared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those</w:t>
      </w:r>
      <w:r>
        <w:rPr>
          <w:spacing w:val="4"/>
        </w:rPr>
        <w:t> </w:t>
      </w:r>
      <w:r>
        <w:rPr/>
        <w:t>measured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wheat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8"/>
        <w:jc w:val="both"/>
      </w:pPr>
      <w:r>
        <w:rPr/>
        <w:t>during the adsorption/desorption cycle.</w:t>
      </w:r>
      <w:r>
        <w:rPr>
          <w:spacing w:val="1"/>
        </w:rPr>
        <w:t> </w:t>
      </w:r>
      <w:r>
        <w:rPr/>
        <w:t>In an almost linear increase, the bulk density</w:t>
      </w:r>
      <w:r>
        <w:rPr>
          <w:spacing w:val="1"/>
        </w:rPr>
        <w:t> </w:t>
      </w:r>
      <w:r>
        <w:rPr/>
        <w:t>of wheat decreased from 790 to 686 kg/m</w:t>
      </w:r>
      <w:r>
        <w:rPr>
          <w:vertAlign w:val="superscript"/>
        </w:rPr>
        <w:t>3</w:t>
      </w:r>
      <w:r>
        <w:rPr>
          <w:vertAlign w:val="baseline"/>
        </w:rPr>
        <w:t> when kernel moisture content 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8 to 22.5% w.b.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bulk density of canola decreased</w:t>
      </w:r>
      <w:r>
        <w:rPr>
          <w:spacing w:val="60"/>
          <w:vertAlign w:val="baseline"/>
        </w:rPr>
        <w:t> </w:t>
      </w:r>
      <w:r>
        <w:rPr>
          <w:vertAlign w:val="baseline"/>
        </w:rPr>
        <w:t>by only 672 to 661</w:t>
      </w:r>
      <w:r>
        <w:rPr>
          <w:spacing w:val="1"/>
          <w:vertAlign w:val="baseline"/>
        </w:rPr>
        <w:t> </w:t>
      </w:r>
      <w:r>
        <w:rPr>
          <w:vertAlign w:val="baseline"/>
        </w:rPr>
        <w:t>kg/cm</w:t>
      </w:r>
      <w:r>
        <w:rPr>
          <w:vertAlign w:val="superscript"/>
        </w:rPr>
        <w:t>3</w:t>
      </w:r>
      <w:r>
        <w:rPr>
          <w:vertAlign w:val="baseline"/>
        </w:rPr>
        <w:t> 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5 to 19%</w:t>
      </w:r>
      <w:r>
        <w:rPr>
          <w:spacing w:val="1"/>
          <w:vertAlign w:val="baseline"/>
        </w:rPr>
        <w:t> </w:t>
      </w:r>
      <w:r>
        <w:rPr>
          <w:vertAlign w:val="baseline"/>
        </w:rPr>
        <w:t>w.b.</w:t>
      </w:r>
    </w:p>
    <w:p>
      <w:pPr>
        <w:pStyle w:val="BodyText"/>
        <w:ind w:left="2200"/>
        <w:jc w:val="both"/>
      </w:pPr>
      <w:r>
        <w:rPr/>
        <w:t>Pan</w:t>
      </w:r>
      <w:r>
        <w:rPr>
          <w:spacing w:val="7"/>
        </w:rPr>
        <w:t> </w:t>
      </w:r>
      <w:r>
        <w:rPr>
          <w:u w:val="single"/>
        </w:rPr>
        <w:t>et</w:t>
      </w:r>
      <w:r>
        <w:rPr>
          <w:spacing w:val="7"/>
        </w:rPr>
        <w:t> </w:t>
      </w:r>
      <w:r>
        <w:rPr>
          <w:u w:val="single"/>
        </w:rPr>
        <w:t>al.</w:t>
      </w:r>
      <w:r>
        <w:rPr>
          <w:spacing w:val="9"/>
        </w:rPr>
        <w:t> </w:t>
      </w:r>
      <w:r>
        <w:rPr/>
        <w:t>(1996)</w:t>
      </w:r>
      <w:r>
        <w:rPr>
          <w:spacing w:val="8"/>
        </w:rPr>
        <w:t> </w:t>
      </w:r>
      <w:r>
        <w:rPr/>
        <w:t>evaluated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compared</w:t>
      </w:r>
      <w:r>
        <w:rPr>
          <w:spacing w:val="6"/>
        </w:rPr>
        <w:t> </w:t>
      </w:r>
      <w:r>
        <w:rPr/>
        <w:t>physical</w:t>
      </w:r>
      <w:r>
        <w:rPr>
          <w:spacing w:val="6"/>
        </w:rPr>
        <w:t> </w:t>
      </w:r>
      <w:r>
        <w:rPr/>
        <w:t>properties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dry-milling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77"/>
        <w:jc w:val="both"/>
      </w:pPr>
      <w:r>
        <w:rPr/>
        <w:t>characteristics of six low-temperature-dried, high-oil maize hybrids (HOC) to three</w:t>
      </w:r>
      <w:r>
        <w:rPr>
          <w:spacing w:val="1"/>
        </w:rPr>
        <w:t> </w:t>
      </w:r>
      <w:r>
        <w:rPr/>
        <w:t>regular yellow dent hybrids (YDC) representing a range of endosperm hardness that</w:t>
      </w:r>
      <w:r>
        <w:rPr>
          <w:spacing w:val="1"/>
        </w:rPr>
        <w:t> </w:t>
      </w:r>
      <w:r>
        <w:rPr/>
        <w:t>were not selected from dry-milling characteristics.</w:t>
      </w:r>
      <w:r>
        <w:rPr>
          <w:spacing w:val="60"/>
        </w:rPr>
        <w:t> </w:t>
      </w:r>
      <w:r>
        <w:rPr/>
        <w:t>The test weights, true densities,</w:t>
      </w:r>
      <w:r>
        <w:rPr>
          <w:spacing w:val="1"/>
        </w:rPr>
        <w:t> </w:t>
      </w:r>
      <w:r>
        <w:rPr/>
        <w:t>and</w:t>
      </w:r>
      <w:r>
        <w:rPr>
          <w:spacing w:val="33"/>
        </w:rPr>
        <w:t> </w:t>
      </w:r>
      <w:r>
        <w:rPr/>
        <w:t>100-kernel</w:t>
      </w:r>
      <w:r>
        <w:rPr>
          <w:spacing w:val="35"/>
        </w:rPr>
        <w:t> </w:t>
      </w:r>
      <w:r>
        <w:rPr/>
        <w:t>weights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six</w:t>
      </w:r>
      <w:r>
        <w:rPr>
          <w:spacing w:val="35"/>
        </w:rPr>
        <w:t> </w:t>
      </w:r>
      <w:r>
        <w:rPr/>
        <w:t>Hoc</w:t>
      </w:r>
      <w:r>
        <w:rPr>
          <w:spacing w:val="33"/>
        </w:rPr>
        <w:t> </w:t>
      </w:r>
      <w:r>
        <w:rPr/>
        <w:t>hybrids</w:t>
      </w:r>
      <w:r>
        <w:rPr>
          <w:spacing w:val="34"/>
        </w:rPr>
        <w:t> </w:t>
      </w:r>
      <w:r>
        <w:rPr/>
        <w:t>ranged</w:t>
      </w:r>
      <w:r>
        <w:rPr>
          <w:spacing w:val="34"/>
        </w:rPr>
        <w:t> </w:t>
      </w:r>
      <w:r>
        <w:rPr/>
        <w:t>from</w:t>
      </w:r>
      <w:r>
        <w:rPr>
          <w:spacing w:val="34"/>
        </w:rPr>
        <w:t> </w:t>
      </w:r>
      <w:r>
        <w:rPr/>
        <w:t>732.8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758.6</w:t>
      </w:r>
      <w:r>
        <w:rPr>
          <w:spacing w:val="34"/>
        </w:rPr>
        <w:t> </w:t>
      </w:r>
      <w:r>
        <w:rPr/>
        <w:t>kg/m</w:t>
      </w:r>
      <w:r>
        <w:rPr>
          <w:vertAlign w:val="superscript"/>
        </w:rPr>
        <w:t>3</w:t>
      </w:r>
      <w:r>
        <w:rPr>
          <w:vertAlign w:val="baseline"/>
        </w:rPr>
        <w:t>,</w:t>
      </w:r>
    </w:p>
    <w:p>
      <w:pPr>
        <w:pStyle w:val="BodyText"/>
        <w:spacing w:before="1"/>
        <w:ind w:left="1420"/>
        <w:jc w:val="both"/>
      </w:pPr>
      <w:r>
        <w:rPr/>
        <w:t>1.27</w:t>
      </w:r>
      <w:r>
        <w:rPr>
          <w:spacing w:val="-1"/>
        </w:rPr>
        <w:t> </w:t>
      </w:r>
      <w:r>
        <w:rPr/>
        <w:t>to 1.29 g/cm</w:t>
      </w:r>
      <w:r>
        <w:rPr>
          <w:vertAlign w:val="superscript"/>
        </w:rPr>
        <w:t>3</w:t>
      </w:r>
      <w:r>
        <w:rPr>
          <w:vertAlign w:val="baseline"/>
        </w:rPr>
        <w:t>, and</w:t>
      </w:r>
      <w:r>
        <w:rPr>
          <w:spacing w:val="-1"/>
          <w:vertAlign w:val="baseline"/>
        </w:rPr>
        <w:t> </w:t>
      </w:r>
      <w:r>
        <w:rPr>
          <w:vertAlign w:val="baseline"/>
        </w:rPr>
        <w:t>26.6 to 28.2g, respectively.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numPr>
          <w:ilvl w:val="1"/>
          <w:numId w:val="14"/>
        </w:numPr>
        <w:tabs>
          <w:tab w:pos="1781" w:val="left" w:leader="none"/>
        </w:tabs>
        <w:spacing w:line="240" w:lineRule="auto" w:before="0" w:after="0"/>
        <w:ind w:left="1780" w:right="0" w:hanging="361"/>
        <w:jc w:val="both"/>
      </w:pPr>
      <w:r>
        <w:rPr/>
        <w:t>Beniseed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Equipment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Cleaning is a pre-requisite operation in beniseed oil production.</w:t>
      </w:r>
      <w:r>
        <w:rPr>
          <w:spacing w:val="1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Produce Inspection Service (FPIS) enforces FAO prescribed grades and standards</w:t>
      </w:r>
      <w:r>
        <w:rPr>
          <w:spacing w:val="1"/>
        </w:rPr>
        <w:t> </w:t>
      </w:r>
      <w:r>
        <w:rPr/>
        <w:t>recommended by International Commodities Board for cleaning beniseed especially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for export</w:t>
      </w:r>
      <w:r>
        <w:rPr>
          <w:spacing w:val="1"/>
        </w:rPr>
        <w:t> </w:t>
      </w:r>
      <w:r>
        <w:rPr/>
        <w:t>(Hockman,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 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two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beniseeds produced in Nigeria – the Benue and Kano varieties have the same quality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termed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“Exportable</w:t>
      </w:r>
      <w:r>
        <w:rPr>
          <w:spacing w:val="-1"/>
        </w:rPr>
        <w:t> </w:t>
      </w:r>
      <w:r>
        <w:rPr/>
        <w:t>Quality”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means beniseeds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contain: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63" w:lineRule="auto" w:before="3" w:after="0"/>
        <w:ind w:left="1780" w:right="1083" w:hanging="360"/>
        <w:jc w:val="both"/>
        <w:rPr>
          <w:sz w:val="24"/>
        </w:rPr>
      </w:pPr>
      <w:r>
        <w:rPr>
          <w:sz w:val="24"/>
        </w:rPr>
        <w:t>not more than 2% by weight of stones, literite and other mineral or vegetable</w:t>
      </w:r>
      <w:r>
        <w:rPr>
          <w:spacing w:val="1"/>
          <w:sz w:val="24"/>
        </w:rPr>
        <w:t> </w:t>
      </w:r>
      <w:r>
        <w:rPr>
          <w:sz w:val="24"/>
        </w:rPr>
        <w:t>extraneous</w:t>
      </w:r>
      <w:r>
        <w:rPr>
          <w:spacing w:val="-1"/>
          <w:sz w:val="24"/>
        </w:rPr>
        <w:t> </w:t>
      </w:r>
      <w:r>
        <w:rPr>
          <w:sz w:val="24"/>
        </w:rPr>
        <w:t>matter; and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240" w:lineRule="auto" w:before="21" w:after="0"/>
        <w:ind w:left="1780" w:right="0" w:hanging="361"/>
        <w:jc w:val="both"/>
        <w:rPr>
          <w:sz w:val="24"/>
        </w:rPr>
      </w:pPr>
      <w:r>
        <w:rPr>
          <w:sz w:val="24"/>
        </w:rPr>
        <w:t>not more</w:t>
      </w:r>
      <w:r>
        <w:rPr>
          <w:spacing w:val="-2"/>
          <w:sz w:val="24"/>
        </w:rPr>
        <w:t> </w:t>
      </w:r>
      <w:r>
        <w:rPr>
          <w:sz w:val="24"/>
        </w:rPr>
        <w:t>than 5%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weight of seed other</w:t>
      </w:r>
      <w:r>
        <w:rPr>
          <w:spacing w:val="-2"/>
          <w:sz w:val="24"/>
        </w:rPr>
        <w:t> </w:t>
      </w:r>
      <w:r>
        <w:rPr>
          <w:sz w:val="24"/>
        </w:rPr>
        <w:t>than sesamum indicum.</w:t>
      </w:r>
    </w:p>
    <w:p>
      <w:pPr>
        <w:spacing w:after="0" w:line="240" w:lineRule="auto"/>
        <w:jc w:val="both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6" w:firstLine="720"/>
      </w:pPr>
      <w:r>
        <w:rPr/>
        <w:t>Beniseeds that fail to meet this standard are rejected for export. Simple</w:t>
      </w:r>
      <w:r>
        <w:rPr>
          <w:spacing w:val="1"/>
        </w:rPr>
        <w:t> </w:t>
      </w:r>
      <w:r>
        <w:rPr/>
        <w:t>machines</w:t>
      </w:r>
      <w:r>
        <w:rPr>
          <w:spacing w:val="12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air-screen</w:t>
      </w:r>
      <w:r>
        <w:rPr>
          <w:spacing w:val="13"/>
        </w:rPr>
        <w:t> </w:t>
      </w:r>
      <w:r>
        <w:rPr/>
        <w:t>cleaners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specific</w:t>
      </w:r>
      <w:r>
        <w:rPr>
          <w:spacing w:val="15"/>
        </w:rPr>
        <w:t> </w:t>
      </w:r>
      <w:r>
        <w:rPr/>
        <w:t>gravity</w:t>
      </w:r>
      <w:r>
        <w:rPr>
          <w:spacing w:val="8"/>
        </w:rPr>
        <w:t> </w:t>
      </w:r>
      <w:r>
        <w:rPr/>
        <w:t>separators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available</w:t>
      </w:r>
      <w:r>
        <w:rPr>
          <w:spacing w:val="12"/>
        </w:rPr>
        <w:t> </w:t>
      </w:r>
      <w:r>
        <w:rPr/>
        <w:t>for</w:t>
      </w:r>
      <w:r>
        <w:rPr>
          <w:spacing w:val="-57"/>
        </w:rPr>
        <w:t> </w:t>
      </w:r>
      <w:r>
        <w:rPr/>
        <w:t>medium</w:t>
      </w:r>
      <w:r>
        <w:rPr>
          <w:spacing w:val="-1"/>
        </w:rPr>
        <w:t> </w:t>
      </w:r>
      <w:r>
        <w:rPr/>
        <w:t>scale cleaning</w:t>
      </w:r>
      <w:r>
        <w:rPr>
          <w:spacing w:val="-2"/>
        </w:rPr>
        <w:t> </w:t>
      </w:r>
      <w:r>
        <w:rPr/>
        <w:t>of beniseeds.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In conventional processing where oil is the major product, the whole seed is</w:t>
      </w:r>
      <w:r>
        <w:rPr>
          <w:spacing w:val="1"/>
        </w:rPr>
        <w:t> </w:t>
      </w:r>
      <w:r>
        <w:rPr/>
        <w:t>usually crushed and the oil is extracted.</w:t>
      </w:r>
      <w:r>
        <w:rPr>
          <w:spacing w:val="1"/>
        </w:rPr>
        <w:t> </w:t>
      </w:r>
      <w:r>
        <w:rPr/>
        <w:t>The by-product (meal) is usually fed to</w:t>
      </w:r>
      <w:r>
        <w:rPr>
          <w:spacing w:val="1"/>
        </w:rPr>
        <w:t> </w:t>
      </w:r>
      <w:r>
        <w:rPr/>
        <w:t>animals as a protein source (Inyang and Ekanem, 1996).</w:t>
      </w:r>
      <w:r>
        <w:rPr>
          <w:spacing w:val="1"/>
        </w:rPr>
        <w:t> </w:t>
      </w:r>
      <w:r>
        <w:rPr/>
        <w:t>In areas, where the meal is</w:t>
      </w:r>
      <w:r>
        <w:rPr>
          <w:spacing w:val="1"/>
        </w:rPr>
        <w:t> </w:t>
      </w:r>
      <w:r>
        <w:rPr/>
        <w:t>eaten by human beings, dehulling is necessary. This is because the hull contains</w:t>
      </w:r>
      <w:r>
        <w:rPr>
          <w:spacing w:val="1"/>
        </w:rPr>
        <w:t> </w:t>
      </w:r>
      <w:r>
        <w:rPr/>
        <w:t>undesirable oxalic acid (2-3%), which could complex with calcium and reduce its</w:t>
      </w:r>
      <w:r>
        <w:rPr>
          <w:spacing w:val="1"/>
        </w:rPr>
        <w:t> </w:t>
      </w:r>
      <w:r>
        <w:rPr/>
        <w:t>availability (Kinsella and Mohite, 1985).</w:t>
      </w:r>
      <w:r>
        <w:rPr>
          <w:spacing w:val="1"/>
        </w:rPr>
        <w:t> </w:t>
      </w:r>
      <w:r>
        <w:rPr/>
        <w:t>The hull also contains undigestible fiber,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imparts a</w:t>
      </w:r>
      <w:r>
        <w:rPr>
          <w:spacing w:val="-1"/>
        </w:rPr>
        <w:t> </w:t>
      </w:r>
      <w:r>
        <w:rPr/>
        <w:t>dark</w:t>
      </w:r>
      <w:r>
        <w:rPr>
          <w:spacing w:val="1"/>
        </w:rPr>
        <w:t> </w:t>
      </w:r>
      <w:r>
        <w:rPr/>
        <w:t>colour to the</w:t>
      </w:r>
      <w:r>
        <w:rPr>
          <w:spacing w:val="-1"/>
        </w:rPr>
        <w:t> </w:t>
      </w:r>
      <w:r>
        <w:rPr/>
        <w:t>meal.</w:t>
      </w:r>
    </w:p>
    <w:p>
      <w:pPr>
        <w:pStyle w:val="BodyText"/>
        <w:spacing w:line="480" w:lineRule="auto" w:before="2"/>
        <w:ind w:left="1420" w:right="1074" w:firstLine="720"/>
        <w:jc w:val="both"/>
      </w:pPr>
      <w:r>
        <w:rPr/>
        <w:t>According to Gupta (1998) dehulling improves the nutritional and flavour</w:t>
      </w:r>
      <w:r>
        <w:rPr>
          <w:spacing w:val="1"/>
        </w:rPr>
        <w:t> </w:t>
      </w:r>
      <w:r>
        <w:rPr/>
        <w:t>characteristics of the meal and leads to the production of a glossy white product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hull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(black,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extraction, it has been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 dehulling of beniseed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higher</w:t>
      </w:r>
      <w:r>
        <w:rPr>
          <w:spacing w:val="60"/>
        </w:rPr>
        <w:t> </w:t>
      </w:r>
      <w:r>
        <w:rPr/>
        <w:t>oil</w:t>
      </w:r>
      <w:r>
        <w:rPr>
          <w:spacing w:val="1"/>
        </w:rPr>
        <w:t> </w:t>
      </w:r>
      <w:r>
        <w:rPr/>
        <w:t>yield,</w:t>
      </w:r>
      <w:r>
        <w:rPr>
          <w:spacing w:val="52"/>
        </w:rPr>
        <w:t> </w:t>
      </w:r>
      <w:r>
        <w:rPr/>
        <w:t>increased</w:t>
      </w:r>
      <w:r>
        <w:rPr>
          <w:spacing w:val="51"/>
        </w:rPr>
        <w:t> </w:t>
      </w:r>
      <w:r>
        <w:rPr/>
        <w:t>protein</w:t>
      </w:r>
      <w:r>
        <w:rPr>
          <w:spacing w:val="56"/>
        </w:rPr>
        <w:t> </w:t>
      </w:r>
      <w:r>
        <w:rPr/>
        <w:t>content,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reduced</w:t>
      </w:r>
      <w:r>
        <w:rPr>
          <w:spacing w:val="53"/>
        </w:rPr>
        <w:t> </w:t>
      </w:r>
      <w:r>
        <w:rPr/>
        <w:t>fiber</w:t>
      </w:r>
      <w:r>
        <w:rPr>
          <w:spacing w:val="50"/>
        </w:rPr>
        <w:t> </w:t>
      </w:r>
      <w:r>
        <w:rPr/>
        <w:t>content</w:t>
      </w:r>
      <w:r>
        <w:rPr>
          <w:spacing w:val="51"/>
        </w:rPr>
        <w:t> </w:t>
      </w:r>
      <w:r>
        <w:rPr/>
        <w:t>(Johnson</w:t>
      </w:r>
      <w:r>
        <w:rPr>
          <w:spacing w:val="55"/>
        </w:rPr>
        <w:t> </w:t>
      </w:r>
      <w:r>
        <w:rPr>
          <w:u w:val="single"/>
        </w:rPr>
        <w:t>et</w:t>
      </w:r>
      <w:r>
        <w:rPr>
          <w:spacing w:val="50"/>
        </w:rPr>
        <w:t> </w:t>
      </w:r>
      <w:r>
        <w:rPr>
          <w:u w:val="single"/>
        </w:rPr>
        <w:t>al.</w:t>
      </w:r>
      <w:r>
        <w:rPr/>
        <w:t>,</w:t>
      </w:r>
      <w:r>
        <w:rPr>
          <w:spacing w:val="51"/>
        </w:rPr>
        <w:t> </w:t>
      </w:r>
      <w:r>
        <w:rPr/>
        <w:t>1979;</w:t>
      </w:r>
    </w:p>
    <w:p>
      <w:pPr>
        <w:pStyle w:val="BodyText"/>
        <w:ind w:left="1420"/>
      </w:pPr>
      <w:r>
        <w:rPr/>
        <w:t>Olayanju,</w:t>
      </w:r>
      <w:r>
        <w:rPr>
          <w:spacing w:val="-2"/>
        </w:rPr>
        <w:t> </w:t>
      </w:r>
      <w:r>
        <w:rPr/>
        <w:t>1998).</w:t>
      </w:r>
    </w:p>
    <w:p>
      <w:pPr>
        <w:pStyle w:val="BodyText"/>
      </w:pPr>
    </w:p>
    <w:p>
      <w:pPr>
        <w:pStyle w:val="BodyText"/>
        <w:tabs>
          <w:tab w:pos="5961" w:val="left" w:leader="none"/>
        </w:tabs>
        <w:spacing w:line="480" w:lineRule="auto" w:before="1"/>
        <w:ind w:left="1420" w:right="1075" w:firstLine="720"/>
      </w:pPr>
      <w:r>
        <w:rPr/>
        <w:t>The</w:t>
      </w:r>
      <w:r>
        <w:rPr>
          <w:spacing w:val="6"/>
        </w:rPr>
        <w:t> </w:t>
      </w:r>
      <w:r>
        <w:rPr/>
        <w:t>small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beniseed</w:t>
      </w:r>
      <w:r>
        <w:rPr>
          <w:spacing w:val="8"/>
        </w:rPr>
        <w:t> </w:t>
      </w:r>
      <w:r>
        <w:rPr/>
        <w:t>makes</w:t>
      </w:r>
      <w:r>
        <w:rPr>
          <w:spacing w:val="7"/>
        </w:rPr>
        <w:t> </w:t>
      </w:r>
      <w:r>
        <w:rPr/>
        <w:t>its</w:t>
      </w:r>
      <w:r>
        <w:rPr>
          <w:spacing w:val="8"/>
        </w:rPr>
        <w:t> </w:t>
      </w:r>
      <w:r>
        <w:rPr/>
        <w:t>dehulling</w:t>
      </w:r>
      <w:r>
        <w:rPr>
          <w:spacing w:val="6"/>
        </w:rPr>
        <w:t> </w:t>
      </w:r>
      <w:r>
        <w:rPr/>
        <w:t>difficult.</w:t>
      </w:r>
      <w:r>
        <w:rPr>
          <w:spacing w:val="8"/>
        </w:rPr>
        <w:t> </w:t>
      </w:r>
      <w:r>
        <w:rPr/>
        <w:t>Various</w:t>
      </w:r>
      <w:r>
        <w:rPr>
          <w:spacing w:val="8"/>
        </w:rPr>
        <w:t> </w:t>
      </w:r>
      <w:r>
        <w:rPr/>
        <w:t>investigators</w:t>
      </w:r>
      <w:r>
        <w:rPr>
          <w:spacing w:val="-57"/>
        </w:rPr>
        <w:t> </w:t>
      </w:r>
      <w:r>
        <w:rPr/>
        <w:t>have</w:t>
      </w:r>
      <w:r>
        <w:rPr>
          <w:spacing w:val="76"/>
        </w:rPr>
        <w:t> </w:t>
      </w:r>
      <w:r>
        <w:rPr/>
        <w:t>reported</w:t>
      </w:r>
      <w:r>
        <w:rPr>
          <w:spacing w:val="77"/>
        </w:rPr>
        <w:t> </w:t>
      </w:r>
      <w:r>
        <w:rPr/>
        <w:t>several</w:t>
      </w:r>
      <w:r>
        <w:rPr>
          <w:spacing w:val="78"/>
        </w:rPr>
        <w:t> </w:t>
      </w:r>
      <w:r>
        <w:rPr/>
        <w:t>dehulling</w:t>
      </w:r>
      <w:r>
        <w:rPr>
          <w:spacing w:val="76"/>
        </w:rPr>
        <w:t> </w:t>
      </w:r>
      <w:r>
        <w:rPr/>
        <w:t>methods.</w:t>
        <w:tab/>
        <w:t>Toma</w:t>
      </w:r>
      <w:r>
        <w:rPr>
          <w:spacing w:val="78"/>
        </w:rPr>
        <w:t> </w:t>
      </w:r>
      <w:r>
        <w:rPr>
          <w:u w:val="single"/>
        </w:rPr>
        <w:t>et</w:t>
      </w:r>
      <w:r>
        <w:rPr>
          <w:spacing w:val="77"/>
        </w:rPr>
        <w:t> </w:t>
      </w:r>
      <w:r>
        <w:rPr>
          <w:u w:val="single"/>
        </w:rPr>
        <w:t>al.</w:t>
      </w:r>
      <w:r>
        <w:rPr/>
        <w:t>,</w:t>
      </w:r>
      <w:r>
        <w:rPr>
          <w:spacing w:val="76"/>
        </w:rPr>
        <w:t> </w:t>
      </w:r>
      <w:r>
        <w:rPr/>
        <w:t>(1979)</w:t>
      </w:r>
      <w:r>
        <w:rPr>
          <w:spacing w:val="75"/>
        </w:rPr>
        <w:t> </w:t>
      </w:r>
      <w:r>
        <w:rPr/>
        <w:t>as</w:t>
      </w:r>
      <w:r>
        <w:rPr>
          <w:spacing w:val="77"/>
        </w:rPr>
        <w:t> </w:t>
      </w:r>
      <w:r>
        <w:rPr/>
        <w:t>reported</w:t>
      </w:r>
      <w:r>
        <w:rPr>
          <w:spacing w:val="75"/>
        </w:rPr>
        <w:t> </w:t>
      </w:r>
      <w:r>
        <w:rPr/>
        <w:t>by</w:t>
      </w:r>
    </w:p>
    <w:p>
      <w:pPr>
        <w:pStyle w:val="BodyText"/>
        <w:spacing w:line="480" w:lineRule="auto"/>
        <w:ind w:left="1420" w:right="1081"/>
        <w:jc w:val="both"/>
      </w:pPr>
      <w:r>
        <w:rPr/>
        <w:t>Oresanya and Koleoso (1990) used a lye solution to dehull 5 varieties of beniseed.</w:t>
      </w:r>
      <w:r>
        <w:rPr>
          <w:spacing w:val="1"/>
        </w:rPr>
        <w:t> </w:t>
      </w:r>
      <w:r>
        <w:rPr/>
        <w:t>They stated that 6% sodium hydroxide at 60</w:t>
      </w:r>
      <w:r>
        <w:rPr>
          <w:vertAlign w:val="superscript"/>
        </w:rPr>
        <w:t>o</w:t>
      </w:r>
      <w:r>
        <w:rPr>
          <w:vertAlign w:val="baseline"/>
        </w:rPr>
        <w:t>C with seed to lye ratio of 1:3 (w/v) was</w:t>
      </w:r>
      <w:r>
        <w:rPr>
          <w:spacing w:val="1"/>
          <w:vertAlign w:val="baseline"/>
        </w:rPr>
        <w:t> </w:t>
      </w:r>
      <w:r>
        <w:rPr>
          <w:vertAlign w:val="baseline"/>
        </w:rPr>
        <w:t>sufficient</w:t>
      </w:r>
      <w:r>
        <w:rPr>
          <w:spacing w:val="39"/>
          <w:vertAlign w:val="baseline"/>
        </w:rPr>
        <w:t> </w:t>
      </w:r>
      <w:r>
        <w:rPr>
          <w:vertAlign w:val="baseline"/>
        </w:rPr>
        <w:t>to</w:t>
      </w:r>
      <w:r>
        <w:rPr>
          <w:spacing w:val="39"/>
          <w:vertAlign w:val="baseline"/>
        </w:rPr>
        <w:t> </w:t>
      </w:r>
      <w:r>
        <w:rPr>
          <w:vertAlign w:val="baseline"/>
        </w:rPr>
        <w:t>decorticate</w:t>
      </w:r>
      <w:r>
        <w:rPr>
          <w:spacing w:val="40"/>
          <w:vertAlign w:val="baseline"/>
        </w:rPr>
        <w:t> </w:t>
      </w:r>
      <w:r>
        <w:rPr>
          <w:vertAlign w:val="baseline"/>
        </w:rPr>
        <w:t>all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beniseed</w:t>
      </w:r>
      <w:r>
        <w:rPr>
          <w:spacing w:val="38"/>
          <w:vertAlign w:val="baseline"/>
        </w:rPr>
        <w:t> </w:t>
      </w:r>
      <w:r>
        <w:rPr>
          <w:vertAlign w:val="baseline"/>
        </w:rPr>
        <w:t>varieties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10</w:t>
      </w:r>
      <w:r>
        <w:rPr>
          <w:spacing w:val="37"/>
          <w:vertAlign w:val="baseline"/>
        </w:rPr>
        <w:t> </w:t>
      </w:r>
      <w:r>
        <w:rPr>
          <w:vertAlign w:val="baseline"/>
        </w:rPr>
        <w:t>seconds.  </w:t>
      </w:r>
      <w:r>
        <w:rPr>
          <w:spacing w:val="17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37"/>
          <w:vertAlign w:val="baseline"/>
        </w:rPr>
        <w:t> </w:t>
      </w:r>
      <w:r>
        <w:rPr>
          <w:vertAlign w:val="baseline"/>
        </w:rPr>
        <w:t>method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according to Moharam (1981) consisted of contacting beniseed with boiling solution</w:t>
      </w:r>
      <w:r>
        <w:rPr>
          <w:spacing w:val="1"/>
        </w:rPr>
        <w:t> </w:t>
      </w:r>
      <w:r>
        <w:rPr/>
        <w:t>of 0.6% sodium hydroxide at 96</w:t>
      </w:r>
      <w:r>
        <w:rPr>
          <w:vertAlign w:val="superscript"/>
        </w:rPr>
        <w:t>o</w:t>
      </w:r>
      <w:r>
        <w:rPr>
          <w:vertAlign w:val="baseline"/>
        </w:rPr>
        <w:t>C for 1 to 2 minutes to facilitate the rupturing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outer coat.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coat was then removed by washing.</w:t>
      </w:r>
      <w:r>
        <w:rPr>
          <w:spacing w:val="1"/>
          <w:vertAlign w:val="baseline"/>
        </w:rPr>
        <w:t> </w:t>
      </w:r>
      <w:r>
        <w:rPr>
          <w:vertAlign w:val="baseline"/>
        </w:rPr>
        <w:t>A yield of 85% of dehulled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1"/>
          <w:vertAlign w:val="baseline"/>
        </w:rPr>
        <w:t> </w:t>
      </w:r>
      <w:r>
        <w:rPr>
          <w:vertAlign w:val="baseline"/>
        </w:rPr>
        <w:t>raw seeds</w:t>
      </w:r>
      <w:r>
        <w:rPr>
          <w:spacing w:val="-1"/>
          <w:vertAlign w:val="baseline"/>
        </w:rPr>
        <w:t> </w:t>
      </w:r>
      <w:r>
        <w:rPr>
          <w:vertAlign w:val="baseline"/>
        </w:rPr>
        <w:t>was obtained.</w:t>
      </w:r>
    </w:p>
    <w:p>
      <w:pPr>
        <w:pStyle w:val="BodyText"/>
        <w:spacing w:line="480" w:lineRule="auto"/>
        <w:ind w:left="1420" w:right="1073" w:firstLine="720"/>
        <w:jc w:val="both"/>
      </w:pPr>
      <w:r>
        <w:rPr/>
        <w:t>Beniseed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problems: the difficulty of having to source the chemical locally, hazard of handling</w:t>
      </w:r>
      <w:r>
        <w:rPr>
          <w:spacing w:val="1"/>
        </w:rPr>
        <w:t> </w:t>
      </w:r>
      <w:r>
        <w:rPr/>
        <w:t>the alkali during processing, and high cost of processing (Odunfa, 1993).   Tontisirin</w:t>
      </w:r>
      <w:r>
        <w:rPr>
          <w:spacing w:val="1"/>
        </w:rPr>
        <w:t> </w:t>
      </w:r>
      <w:r>
        <w:rPr>
          <w:u w:val="single"/>
        </w:rPr>
        <w:t>et</w:t>
      </w:r>
      <w:r>
        <w:rPr>
          <w:spacing w:val="24"/>
        </w:rPr>
        <w:t> </w:t>
      </w:r>
      <w:r>
        <w:rPr>
          <w:u w:val="single"/>
        </w:rPr>
        <w:t>al.</w:t>
      </w:r>
      <w:r>
        <w:rPr>
          <w:spacing w:val="24"/>
        </w:rPr>
        <w:t> </w:t>
      </w:r>
      <w:r>
        <w:rPr/>
        <w:t>(1980)</w:t>
      </w:r>
      <w:r>
        <w:rPr>
          <w:spacing w:val="23"/>
        </w:rPr>
        <w:t> </w:t>
      </w:r>
      <w:r>
        <w:rPr/>
        <w:t>subjected</w:t>
      </w:r>
      <w:r>
        <w:rPr>
          <w:spacing w:val="26"/>
        </w:rPr>
        <w:t> </w:t>
      </w:r>
      <w:r>
        <w:rPr/>
        <w:t>water</w:t>
      </w:r>
      <w:r>
        <w:rPr>
          <w:spacing w:val="22"/>
        </w:rPr>
        <w:t> </w:t>
      </w:r>
      <w:r>
        <w:rPr/>
        <w:t>soaked</w:t>
      </w:r>
      <w:r>
        <w:rPr>
          <w:spacing w:val="23"/>
        </w:rPr>
        <w:t> </w:t>
      </w:r>
      <w:r>
        <w:rPr/>
        <w:t>beniseeds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rubbing</w:t>
      </w:r>
      <w:r>
        <w:rPr>
          <w:spacing w:val="23"/>
        </w:rPr>
        <w:t> </w:t>
      </w:r>
      <w:r>
        <w:rPr/>
        <w:t>action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two</w:t>
      </w:r>
      <w:r>
        <w:rPr>
          <w:spacing w:val="23"/>
        </w:rPr>
        <w:t> </w:t>
      </w:r>
      <w:r>
        <w:rPr/>
        <w:t>vertically</w:t>
      </w:r>
    </w:p>
    <w:p>
      <w:pPr>
        <w:pStyle w:val="BodyText"/>
        <w:spacing w:line="480" w:lineRule="auto" w:before="1"/>
        <w:ind w:left="1420" w:right="1077"/>
        <w:jc w:val="both"/>
      </w:pPr>
      <w:r>
        <w:rPr/>
        <w:t>mounted discs in order to peel off the hull, which was then separated by floatation in</w:t>
      </w:r>
      <w:r>
        <w:rPr>
          <w:spacing w:val="1"/>
        </w:rPr>
        <w:t> </w:t>
      </w:r>
      <w:r>
        <w:rPr/>
        <w:t>brine.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dehulling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overnight followed by partial drying and rubbing against a rough surface.</w:t>
      </w:r>
      <w:r>
        <w:rPr>
          <w:spacing w:val="1"/>
        </w:rPr>
        <w:t> </w:t>
      </w:r>
      <w:r>
        <w:rPr/>
        <w:t>The hulls</w:t>
      </w:r>
      <w:r>
        <w:rPr>
          <w:spacing w:val="1"/>
        </w:rPr>
        <w:t> </w:t>
      </w:r>
      <w:r>
        <w:rPr/>
        <w:t>separated from the kernels are removed by winnowing (Gow-chin, 1990; Badifu and</w:t>
      </w:r>
      <w:r>
        <w:rPr>
          <w:spacing w:val="1"/>
        </w:rPr>
        <w:t> </w:t>
      </w:r>
      <w:r>
        <w:rPr/>
        <w:t>Abah, 1998).   This method is laborious and suitable for handling only small batches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seed.</w:t>
      </w:r>
    </w:p>
    <w:p>
      <w:pPr>
        <w:pStyle w:val="BodyText"/>
        <w:spacing w:before="1"/>
        <w:ind w:left="2140"/>
        <w:jc w:val="both"/>
      </w:pPr>
      <w:r>
        <w:rPr/>
        <w:t>FIIRO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reported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Olayanju</w:t>
      </w:r>
      <w:r>
        <w:rPr>
          <w:spacing w:val="22"/>
        </w:rPr>
        <w:t> </w:t>
      </w:r>
      <w:r>
        <w:rPr>
          <w:u w:val="single"/>
        </w:rPr>
        <w:t>et</w:t>
      </w:r>
      <w:r>
        <w:rPr>
          <w:spacing w:val="20"/>
        </w:rPr>
        <w:t> </w:t>
      </w:r>
      <w:r>
        <w:rPr>
          <w:u w:val="single"/>
        </w:rPr>
        <w:t>al</w:t>
      </w:r>
      <w:r>
        <w:rPr/>
        <w:t>.</w:t>
      </w:r>
      <w:r>
        <w:rPr>
          <w:spacing w:val="20"/>
        </w:rPr>
        <w:t> </w:t>
      </w:r>
      <w:r>
        <w:rPr/>
        <w:t>(2000)</w:t>
      </w:r>
      <w:r>
        <w:rPr>
          <w:spacing w:val="17"/>
        </w:rPr>
        <w:t> </w:t>
      </w:r>
      <w:r>
        <w:rPr/>
        <w:t>had</w:t>
      </w:r>
      <w:r>
        <w:rPr>
          <w:spacing w:val="21"/>
        </w:rPr>
        <w:t> </w:t>
      </w:r>
      <w:r>
        <w:rPr/>
        <w:t>improved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these</w:t>
      </w:r>
      <w:r>
        <w:rPr>
          <w:spacing w:val="16"/>
        </w:rPr>
        <w:t> </w:t>
      </w:r>
      <w:r>
        <w:rPr/>
        <w:t>methods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4"/>
        <w:jc w:val="both"/>
      </w:pPr>
      <w:r>
        <w:rPr/>
        <w:t>by developing a mechanical dehuller that can handle up to 10kg of beniseed per batch</w:t>
      </w:r>
      <w:r>
        <w:rPr>
          <w:spacing w:val="-57"/>
        </w:rPr>
        <w:t> </w:t>
      </w:r>
      <w:r>
        <w:rPr/>
        <w:t>of 10 minutes. The machine consists of a shaft carrying three blades.</w:t>
      </w:r>
      <w:r>
        <w:rPr>
          <w:spacing w:val="1"/>
        </w:rPr>
        <w:t> </w:t>
      </w:r>
      <w:r>
        <w:rPr/>
        <w:t>The high speed</w:t>
      </w:r>
      <w:r>
        <w:rPr>
          <w:spacing w:val="1"/>
        </w:rPr>
        <w:t> </w:t>
      </w:r>
      <w:r>
        <w:rPr/>
        <w:t>of the rotating blades in excess water brought about the dehulling of the seed without</w:t>
      </w:r>
      <w:r>
        <w:rPr>
          <w:spacing w:val="1"/>
        </w:rPr>
        <w:t> </w:t>
      </w:r>
      <w:r>
        <w:rPr/>
        <w:t>breakage.</w:t>
      </w:r>
      <w:r>
        <w:rPr>
          <w:spacing w:val="59"/>
        </w:rPr>
        <w:t> </w:t>
      </w:r>
      <w:r>
        <w:rPr/>
        <w:t>Separation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hull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kernel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floatation</w:t>
      </w:r>
      <w:r>
        <w:rPr>
          <w:spacing w:val="-1"/>
        </w:rPr>
        <w:t> </w:t>
      </w:r>
      <w:r>
        <w:rPr/>
        <w:t>in brine.</w:t>
      </w:r>
    </w:p>
    <w:p>
      <w:pPr>
        <w:pStyle w:val="BodyText"/>
        <w:spacing w:line="480" w:lineRule="auto" w:before="1"/>
        <w:ind w:left="1420" w:right="1083" w:firstLine="720"/>
        <w:jc w:val="both"/>
      </w:pPr>
      <w:r>
        <w:rPr/>
        <w:t>Drying studies on the dehulled wet beniseed containing 42 to 45% moisture</w:t>
      </w:r>
      <w:r>
        <w:rPr>
          <w:spacing w:val="1"/>
        </w:rPr>
        <w:t> </w:t>
      </w:r>
      <w:r>
        <w:rPr/>
        <w:t>contents</w:t>
      </w:r>
      <w:r>
        <w:rPr>
          <w:spacing w:val="17"/>
        </w:rPr>
        <w:t> </w:t>
      </w:r>
      <w:r>
        <w:rPr/>
        <w:t>(wb)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been</w:t>
      </w:r>
      <w:r>
        <w:rPr>
          <w:spacing w:val="19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out.</w:t>
      </w:r>
      <w:r>
        <w:rPr>
          <w:spacing w:val="17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Ramachandral</w:t>
      </w:r>
      <w:r>
        <w:rPr>
          <w:spacing w:val="18"/>
        </w:rPr>
        <w:t> </w:t>
      </w:r>
      <w:r>
        <w:rPr/>
        <w:t>(1971)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/>
        <w:t>reported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40"/>
        <w:jc w:val="center"/>
      </w:pPr>
      <w:r>
        <w:rPr/>
        <w:t>by</w:t>
      </w:r>
      <w:r>
        <w:rPr>
          <w:spacing w:val="37"/>
        </w:rPr>
        <w:t> </w:t>
      </w:r>
      <w:r>
        <w:rPr/>
        <w:t>Oresanya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Koleoso</w:t>
      </w:r>
      <w:r>
        <w:rPr>
          <w:spacing w:val="45"/>
        </w:rPr>
        <w:t> </w:t>
      </w:r>
      <w:r>
        <w:rPr>
          <w:u w:val="single"/>
        </w:rPr>
        <w:t>op.cit.</w:t>
      </w:r>
      <w:r>
        <w:rPr/>
        <w:t>,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studied</w:t>
      </w:r>
      <w:r>
        <w:rPr>
          <w:spacing w:val="40"/>
        </w:rPr>
        <w:t> </w:t>
      </w:r>
      <w:r>
        <w:rPr/>
        <w:t>methods</w:t>
      </w:r>
      <w:r>
        <w:rPr>
          <w:spacing w:val="42"/>
        </w:rPr>
        <w:t> </w:t>
      </w:r>
      <w:r>
        <w:rPr/>
        <w:t>were</w:t>
      </w:r>
      <w:r>
        <w:rPr>
          <w:spacing w:val="41"/>
        </w:rPr>
        <w:t> </w:t>
      </w:r>
      <w:r>
        <w:rPr/>
        <w:t>sundrying,</w:t>
      </w:r>
      <w:r>
        <w:rPr>
          <w:spacing w:val="42"/>
        </w:rPr>
        <w:t> </w:t>
      </w:r>
      <w:r>
        <w:rPr/>
        <w:t>cross-flow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6"/>
        <w:jc w:val="both"/>
      </w:pPr>
      <w:r>
        <w:rPr/>
        <w:t>drying, through-flow drying and pneumatic flash drying.</w:t>
      </w:r>
      <w:r>
        <w:rPr>
          <w:spacing w:val="1"/>
        </w:rPr>
        <w:t> </w:t>
      </w:r>
      <w:r>
        <w:rPr/>
        <w:t>The study indicated that for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dehulled</w:t>
      </w:r>
      <w:r>
        <w:rPr>
          <w:spacing w:val="1"/>
        </w:rPr>
        <w:t> </w:t>
      </w:r>
      <w:r>
        <w:rPr/>
        <w:t>seed,</w:t>
      </w:r>
      <w:r>
        <w:rPr>
          <w:spacing w:val="1"/>
        </w:rPr>
        <w:t> </w:t>
      </w:r>
      <w:r>
        <w:rPr/>
        <w:t>through-flow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economical</w:t>
      </w:r>
      <w:r>
        <w:rPr>
          <w:spacing w:val="-57"/>
        </w:rPr>
        <w:t> </w:t>
      </w:r>
      <w:r>
        <w:rPr/>
        <w:t>method.</w:t>
      </w:r>
      <w:r>
        <w:rPr>
          <w:spacing w:val="1"/>
        </w:rPr>
        <w:t> </w:t>
      </w:r>
      <w:r>
        <w:rPr/>
        <w:t>He recommended hot air drying temperature of 80</w:t>
      </w:r>
      <w:r>
        <w:rPr>
          <w:vertAlign w:val="superscript"/>
        </w:rPr>
        <w:t>o</w:t>
      </w:r>
      <w:r>
        <w:rPr>
          <w:vertAlign w:val="baseline"/>
        </w:rPr>
        <w:t>C and a tray loading (tray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wire mesh bottom) of 42 kg/m</w:t>
      </w:r>
      <w:r>
        <w:rPr>
          <w:vertAlign w:val="super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air entry at the top of the bed of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 discharge</w:t>
      </w:r>
      <w:r>
        <w:rPr>
          <w:spacing w:val="-1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bottom.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The removal of oil from beniseed can be achieved by either solvent extraction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expression.</w:t>
      </w:r>
      <w:r>
        <w:rPr>
          <w:spacing w:val="1"/>
        </w:rPr>
        <w:t> </w:t>
      </w:r>
      <w:r>
        <w:rPr/>
        <w:t>Acccording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Jaswant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Shukla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 is the act of extracting oil from oil – bearing materials thruogh the process</w:t>
      </w:r>
      <w:r>
        <w:rPr>
          <w:spacing w:val="1"/>
        </w:rPr>
        <w:t> </w:t>
      </w:r>
      <w:r>
        <w:rPr/>
        <w:t>of diffusion with the help of low boling point solvent. It is capable of removing nearly</w:t>
      </w:r>
      <w:r>
        <w:rPr>
          <w:spacing w:val="-57"/>
        </w:rPr>
        <w:t> </w:t>
      </w:r>
      <w:r>
        <w:rPr/>
        <w:t>all of the available oil from the seed meal and produce high protein meal with good</w:t>
      </w:r>
      <w:r>
        <w:rPr>
          <w:spacing w:val="1"/>
        </w:rPr>
        <w:t> </w:t>
      </w:r>
      <w:r>
        <w:rPr/>
        <w:t>preservation qualities.</w:t>
      </w:r>
      <w:r>
        <w:rPr>
          <w:spacing w:val="1"/>
        </w:rPr>
        <w:t> </w:t>
      </w:r>
      <w:r>
        <w:rPr/>
        <w:t>However, the expensive nature of extraction equipment and its</w:t>
      </w:r>
      <w:r>
        <w:rPr>
          <w:spacing w:val="-57"/>
        </w:rPr>
        <w:t> </w:t>
      </w:r>
      <w:r>
        <w:rPr/>
        <w:t>proness to fire explosion hazards make the extraction process unsuitable for the small</w:t>
      </w:r>
      <w:r>
        <w:rPr>
          <w:spacing w:val="1"/>
        </w:rPr>
        <w:t> </w:t>
      </w:r>
      <w:r>
        <w:rPr/>
        <w:t>and medium scale farmers who form the majority of oil processors in the developing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(David and Vincent, 1980).</w:t>
      </w:r>
    </w:p>
    <w:p>
      <w:pPr>
        <w:pStyle w:val="BodyText"/>
        <w:spacing w:line="480" w:lineRule="auto" w:before="1"/>
        <w:ind w:left="1420" w:right="1071" w:firstLine="720"/>
        <w:jc w:val="both"/>
      </w:pPr>
      <w:r>
        <w:rPr/>
        <w:t>The</w:t>
      </w:r>
      <w:r>
        <w:rPr>
          <w:spacing w:val="44"/>
        </w:rPr>
        <w:t> </w:t>
      </w:r>
      <w:r>
        <w:rPr/>
        <w:t>mechanical</w:t>
      </w:r>
      <w:r>
        <w:rPr>
          <w:spacing w:val="45"/>
        </w:rPr>
        <w:t> </w:t>
      </w:r>
      <w:r>
        <w:rPr/>
        <w:t>expression</w:t>
      </w:r>
      <w:r>
        <w:rPr>
          <w:spacing w:val="45"/>
        </w:rPr>
        <w:t> </w:t>
      </w:r>
      <w:r>
        <w:rPr/>
        <w:t>according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Fellow</w:t>
      </w:r>
      <w:r>
        <w:rPr>
          <w:spacing w:val="47"/>
        </w:rPr>
        <w:t> </w:t>
      </w:r>
      <w:r>
        <w:rPr/>
        <w:t>(1988)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most</w:t>
      </w:r>
      <w:r>
        <w:rPr>
          <w:spacing w:val="46"/>
        </w:rPr>
        <w:t> </w:t>
      </w:r>
      <w:r>
        <w:rPr/>
        <w:t>widely</w:t>
      </w:r>
      <w:r>
        <w:rPr>
          <w:spacing w:val="-57"/>
        </w:rPr>
        <w:t> </w:t>
      </w:r>
      <w:r>
        <w:rPr/>
        <w:t>used method for oil extraction from vegetable oilseeds. It can be achieved either in</w:t>
      </w:r>
      <w:r>
        <w:rPr>
          <w:spacing w:val="1"/>
        </w:rPr>
        <w:t> </w:t>
      </w:r>
      <w:r>
        <w:rPr/>
        <w:t>two</w:t>
      </w:r>
      <w:r>
        <w:rPr>
          <w:spacing w:val="8"/>
        </w:rPr>
        <w:t> </w:t>
      </w:r>
      <w:r>
        <w:rPr/>
        <w:t>stages</w:t>
      </w:r>
      <w:r>
        <w:rPr>
          <w:spacing w:val="9"/>
        </w:rPr>
        <w:t> </w:t>
      </w:r>
      <w:r>
        <w:rPr/>
        <w:t>-</w:t>
      </w:r>
      <w:r>
        <w:rPr>
          <w:spacing w:val="8"/>
        </w:rPr>
        <w:t> </w:t>
      </w:r>
      <w:r>
        <w:rPr/>
        <w:t>size</w:t>
      </w:r>
      <w:r>
        <w:rPr>
          <w:spacing w:val="7"/>
        </w:rPr>
        <w:t> </w:t>
      </w:r>
      <w:r>
        <w:rPr/>
        <w:t>reduction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produce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paste,</w:t>
      </w:r>
      <w:r>
        <w:rPr>
          <w:spacing w:val="8"/>
        </w:rPr>
        <w:t> </w:t>
      </w:r>
      <w:r>
        <w:rPr/>
        <w:t>followed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separation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press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a single stage, which both ruptures the cells and expresses the oil. In general, the</w:t>
      </w:r>
      <w:r>
        <w:rPr>
          <w:spacing w:val="1"/>
        </w:rPr>
        <w:t> </w:t>
      </w:r>
      <w:r>
        <w:rPr/>
        <w:t>single</w:t>
      </w:r>
      <w:r>
        <w:rPr>
          <w:spacing w:val="12"/>
        </w:rPr>
        <w:t> </w:t>
      </w:r>
      <w:r>
        <w:rPr/>
        <w:t>stage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economical,</w:t>
      </w:r>
      <w:r>
        <w:rPr>
          <w:spacing w:val="13"/>
        </w:rPr>
        <w:t> </w:t>
      </w:r>
      <w:r>
        <w:rPr/>
        <w:t>permits</w:t>
      </w:r>
      <w:r>
        <w:rPr>
          <w:spacing w:val="14"/>
        </w:rPr>
        <w:t> </w:t>
      </w:r>
      <w:r>
        <w:rPr/>
        <w:t>higher</w:t>
      </w:r>
      <w:r>
        <w:rPr>
          <w:spacing w:val="17"/>
        </w:rPr>
        <w:t> </w:t>
      </w:r>
      <w:r>
        <w:rPr/>
        <w:t>throughputs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low</w:t>
      </w:r>
      <w:r>
        <w:rPr>
          <w:spacing w:val="14"/>
        </w:rPr>
        <w:t> </w:t>
      </w:r>
      <w:r>
        <w:rPr/>
        <w:t>capital</w:t>
      </w:r>
      <w:r>
        <w:rPr>
          <w:spacing w:val="1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7"/>
        <w:jc w:val="both"/>
      </w:pPr>
      <w:r>
        <w:rPr/>
        <w:t>operating costs. However, for some oilseeds that are especially hard, a – two stage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is more</w:t>
      </w:r>
      <w:r>
        <w:rPr>
          <w:spacing w:val="-2"/>
        </w:rPr>
        <w:t> </w:t>
      </w:r>
      <w:r>
        <w:rPr/>
        <w:t>effective.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UNIFEM (1987) classified expression devices in three categories viz: plate</w:t>
      </w:r>
      <w:r>
        <w:rPr>
          <w:spacing w:val="1"/>
        </w:rPr>
        <w:t> </w:t>
      </w:r>
      <w:r>
        <w:rPr/>
        <w:t>presses, ghanis and expellers.</w:t>
      </w:r>
      <w:r>
        <w:rPr>
          <w:spacing w:val="1"/>
        </w:rPr>
        <w:t> </w:t>
      </w:r>
      <w:r>
        <w:rPr/>
        <w:t>Oil plate presses are of two types: screw press and</w:t>
      </w:r>
      <w:r>
        <w:rPr>
          <w:spacing w:val="1"/>
        </w:rPr>
        <w:t> </w:t>
      </w:r>
      <w:r>
        <w:rPr/>
        <w:t>hydraulic press.</w:t>
      </w:r>
      <w:r>
        <w:rPr>
          <w:spacing w:val="1"/>
        </w:rPr>
        <w:t> </w:t>
      </w:r>
      <w:r>
        <w:rPr/>
        <w:t>In a screw press, steamed beniseed is pressed slowly and with</w:t>
      </w:r>
      <w:r>
        <w:rPr>
          <w:spacing w:val="1"/>
        </w:rPr>
        <w:t> </w:t>
      </w:r>
      <w:r>
        <w:rPr/>
        <w:t>pressure by a plunger force down by screw and into a cylinder with large number of</w:t>
      </w:r>
      <w:r>
        <w:rPr>
          <w:spacing w:val="1"/>
        </w:rPr>
        <w:t> </w:t>
      </w:r>
      <w:r>
        <w:rPr/>
        <w:t>small holes (Figure 2.3).</w:t>
      </w:r>
      <w:r>
        <w:rPr>
          <w:spacing w:val="61"/>
        </w:rPr>
        <w:t> </w:t>
      </w:r>
      <w:r>
        <w:rPr/>
        <w:t>Capacities of screw presses depend upon the size of the</w:t>
      </w:r>
      <w:r>
        <w:rPr>
          <w:spacing w:val="1"/>
        </w:rPr>
        <w:t> </w:t>
      </w:r>
      <w:r>
        <w:rPr/>
        <w:t>cage, an average being about 1.5 kg per batch. In an hydraulic press, pressure is</w:t>
      </w:r>
      <w:r>
        <w:rPr>
          <w:spacing w:val="1"/>
        </w:rPr>
        <w:t> </w:t>
      </w:r>
      <w:r>
        <w:rPr/>
        <w:t>exerted by an hydraulic device such as a lorry jack. It requires a heavy - rigid framed</w:t>
      </w:r>
      <w:r>
        <w:rPr>
          <w:spacing w:val="1"/>
        </w:rPr>
        <w:t> </w:t>
      </w:r>
      <w:r>
        <w:rPr/>
        <w:t>structure (Figure 2.4). Hydraulic presses generate greater pressure than plate presses.</w:t>
      </w:r>
      <w:r>
        <w:rPr>
          <w:spacing w:val="1"/>
        </w:rPr>
        <w:t> </w:t>
      </w:r>
      <w:r>
        <w:rPr/>
        <w:t>However, the hydraulic fluid should be prevented from coming in contact with the</w:t>
      </w:r>
      <w:r>
        <w:rPr>
          <w:spacing w:val="1"/>
        </w:rPr>
        <w:t> </w:t>
      </w:r>
      <w:r>
        <w:rPr/>
        <w:t>oilseed.</w:t>
      </w:r>
    </w:p>
    <w:p>
      <w:pPr>
        <w:pStyle w:val="BodyText"/>
        <w:spacing w:line="480" w:lineRule="auto" w:before="2"/>
        <w:ind w:left="1420" w:right="1076" w:firstLine="720"/>
        <w:jc w:val="both"/>
      </w:pPr>
      <w:r>
        <w:rPr/>
        <w:t>Ghanis</w:t>
      </w:r>
      <w:r>
        <w:rPr>
          <w:spacing w:val="1"/>
        </w:rPr>
        <w:t> </w:t>
      </w:r>
      <w:r>
        <w:rPr/>
        <w:t>originated in</w:t>
      </w:r>
      <w:r>
        <w:rPr>
          <w:spacing w:val="1"/>
        </w:rPr>
        <w:t> </w:t>
      </w:r>
      <w:r>
        <w:rPr/>
        <w:t>India and they denote names given to</w:t>
      </w:r>
      <w:r>
        <w:rPr>
          <w:spacing w:val="60"/>
        </w:rPr>
        <w:t> </w:t>
      </w:r>
      <w:r>
        <w:rPr/>
        <w:t>machines which</w:t>
      </w:r>
      <w:r>
        <w:rPr>
          <w:spacing w:val="1"/>
        </w:rPr>
        <w:t> </w:t>
      </w:r>
      <w:r>
        <w:rPr/>
        <w:t>are primarily used to express oil from beniseed.</w:t>
      </w:r>
      <w:r>
        <w:rPr>
          <w:spacing w:val="1"/>
        </w:rPr>
        <w:t> </w:t>
      </w:r>
      <w:r>
        <w:rPr/>
        <w:t>Traditional ghanis are normally</w:t>
      </w:r>
      <w:r>
        <w:rPr>
          <w:spacing w:val="1"/>
        </w:rPr>
        <w:t> </w:t>
      </w:r>
      <w:r>
        <w:rPr/>
        <w:t>operated by animals and can be manufactured locally.   TDRI (1984) described a</w:t>
      </w:r>
      <w:r>
        <w:rPr>
          <w:spacing w:val="1"/>
        </w:rPr>
        <w:t> </w:t>
      </w:r>
      <w:r>
        <w:rPr/>
        <w:t>ghani as consisting of a wooden mortar and wood or stone pestle.   They stated that</w:t>
      </w:r>
      <w:r>
        <w:rPr>
          <w:spacing w:val="1"/>
        </w:rPr>
        <w:t> </w:t>
      </w:r>
      <w:r>
        <w:rPr/>
        <w:t>the mortar is fixed to the ground while the pestle, driven by one or a pair of bullocks</w:t>
      </w:r>
      <w:r>
        <w:rPr>
          <w:spacing w:val="1"/>
        </w:rPr>
        <w:t> </w:t>
      </w:r>
      <w:r>
        <w:rPr/>
        <w:t>(or other draught animals) is located in the mortar where the seeds are crushed by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and pressure</w:t>
      </w:r>
      <w:r>
        <w:rPr>
          <w:spacing w:val="-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2.5).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5"/>
        </w:rPr>
      </w:pPr>
    </w:p>
    <w:p>
      <w:pPr>
        <w:pStyle w:val="BodyText"/>
        <w:ind w:left="1258"/>
        <w:rPr>
          <w:sz w:val="20"/>
        </w:rPr>
      </w:pPr>
      <w:r>
        <w:rPr>
          <w:sz w:val="20"/>
        </w:rPr>
        <w:pict>
          <v:group style="width:440.8pt;height:440.95pt;mso-position-horizontal-relative:char;mso-position-vertical-relative:line" coordorigin="0,0" coordsize="8816,8819">
            <v:shape style="position:absolute;left:18;top:18;width:8781;height:8781" type="#_x0000_t75" stroked="false">
              <v:imagedata r:id="rId10" o:title=""/>
            </v:shape>
            <v:line style="position:absolute" from="7575,5579" to="7575,4262" stroked="true" strokeweight=".713003pt" strokecolor="#000000">
              <v:stroke dashstyle="solid"/>
            </v:line>
            <v:shape style="position:absolute;left:7498;top:4116;width:159;height:156" coordorigin="7499,4116" coordsize="159,156" path="m7575,4116l7499,4272,7657,4272,7575,4116xe" filled="true" fillcolor="#000000" stroked="false">
              <v:path arrowok="t"/>
              <v:fill type="solid"/>
            </v:shape>
            <v:line style="position:absolute" from="6424,7628" to="5393,6970" stroked="true" strokeweight=".721752pt" strokecolor="#000000">
              <v:stroke dashstyle="solid"/>
            </v:line>
            <v:shape style="position:absolute;left:3823;top:2135;width:1622;height:4913" coordorigin="3823,2135" coordsize="1622,4913" path="m3977,4409l3823,4331,3823,4492,3977,4409xm4121,2214l3968,2135,3968,2297,4121,2214xm5445,6911l5273,6896,5364,7048,5445,6911xe" filled="true" fillcolor="#000000" stroked="false">
              <v:path arrowok="t"/>
              <v:fill type="solid"/>
            </v:shape>
            <v:shape style="position:absolute;left:7;top:7;width:8801;height:8804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2522" w:val="left" w:leader="none"/>
                        <w:tab w:pos="4016" w:val="left" w:leader="none"/>
                      </w:tabs>
                      <w:spacing w:line="244" w:lineRule="auto" w:before="185"/>
                      <w:ind w:left="1529" w:right="4767" w:hanging="22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Threaded</w:t>
                      <w:tab/>
                    </w:r>
                    <w:r>
                      <w:rPr>
                        <w:b/>
                        <w:w w:val="100"/>
                        <w:sz w:val="24"/>
                        <w:u w:val="single"/>
                      </w:rPr>
                      <w:t> </w:t>
                    </w:r>
                    <w:r>
                      <w:rPr>
                        <w:b/>
                        <w:sz w:val="24"/>
                        <w:u w:val="single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 Shaft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38"/>
                      </w:rPr>
                    </w:pPr>
                  </w:p>
                  <w:p>
                    <w:pPr>
                      <w:tabs>
                        <w:tab w:pos="3817" w:val="left" w:leader="none"/>
                      </w:tabs>
                      <w:spacing w:before="0"/>
                      <w:ind w:left="161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Plung</w:t>
                    </w:r>
                    <w:r>
                      <w:rPr>
                        <w:b/>
                        <w:sz w:val="24"/>
                        <w:u w:val="single"/>
                      </w:rPr>
                      <w:t>er</w:t>
                      <w:tab/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4" w:lineRule="auto" w:before="0"/>
                      <w:ind w:left="7109" w:right="661" w:hanging="10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Perforated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Cylinder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647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Oil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Outlet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2"/>
        <w:spacing w:line="242" w:lineRule="auto" w:before="91"/>
        <w:ind w:left="3631" w:right="2056" w:hanging="1215"/>
      </w:pPr>
      <w:r>
        <w:rPr/>
        <w:t>Figure 2.3: Kit Screw Press (4.5 – 9.0kg / Press)</w:t>
      </w:r>
      <w:r>
        <w:rPr>
          <w:spacing w:val="-75"/>
        </w:rPr>
        <w:t> </w:t>
      </w:r>
      <w:r>
        <w:rPr/>
        <w:t>Adapted</w:t>
      </w:r>
      <w:r>
        <w:rPr>
          <w:spacing w:val="-2"/>
        </w:rPr>
        <w:t> </w:t>
      </w:r>
      <w:r>
        <w:rPr/>
        <w:t>from UNIFEM</w:t>
      </w:r>
      <w:r>
        <w:rPr>
          <w:spacing w:val="3"/>
        </w:rPr>
        <w:t> </w:t>
      </w:r>
      <w:r>
        <w:rPr/>
        <w:t>(1987)</w:t>
      </w:r>
    </w:p>
    <w:p>
      <w:pPr>
        <w:spacing w:after="0" w:line="242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15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3.6pt;height:462.3pt;mso-position-horizontal-relative:char;mso-position-vertical-relative:line" coordorigin="0,0" coordsize="8672,9246">
            <v:shape style="position:absolute;left:18;top:18;width:8640;height:8625" type="#_x0000_t75" stroked="false">
              <v:imagedata r:id="rId11" o:title=""/>
            </v:shape>
            <v:line style="position:absolute" from="7366,2100" to="6502,2100" stroked="true" strokeweight=".744613pt" strokecolor="#030303">
              <v:stroke dashstyle="solid"/>
            </v:line>
            <v:shape style="position:absolute;left:6357;top:2015;width:154;height:164" coordorigin="6358,2016" coordsize="154,164" path="m6512,2016l6358,2100,6512,2179,6512,2016xe" filled="true" fillcolor="#030303" stroked="false">
              <v:path arrowok="t"/>
              <v:fill type="solid"/>
            </v:shape>
            <v:line style="position:absolute" from="7799,4479" to="6502,4479" stroked="true" strokeweight=".744613pt" strokecolor="#030303">
              <v:stroke dashstyle="solid"/>
            </v:line>
            <v:shape style="position:absolute;left:5195;top:4395;width:1317;height:318" coordorigin="5196,4395" coordsize="1317,318" path="m5349,4628l5196,4549,5196,4712,5349,4628xm6512,4395l6358,4479,6512,4558,6512,4395xe" filled="true" fillcolor="#030303" stroked="false">
              <v:path arrowok="t"/>
              <v:fill type="solid"/>
            </v:shape>
            <v:rect style="position:absolute;left:7;top:7;width:8657;height:9231" filled="false" stroked="true" strokeweight=".75pt" strokecolor="#000000">
              <v:stroke dashstyle="solid"/>
            </v:rect>
            <v:shape style="position:absolute;left:7231;top:1735;width:1148;height:5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81" w:right="7" w:hanging="82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30303"/>
                        <w:w w:val="95"/>
                        <w:sz w:val="25"/>
                      </w:rPr>
                      <w:t>Expression</w:t>
                    </w:r>
                    <w:r>
                      <w:rPr>
                        <w:b/>
                        <w:color w:val="030303"/>
                        <w:spacing w:val="-57"/>
                        <w:w w:val="95"/>
                        <w:sz w:val="25"/>
                      </w:rPr>
                      <w:t> </w:t>
                    </w:r>
                    <w:r>
                      <w:rPr>
                        <w:b/>
                        <w:color w:val="030303"/>
                        <w:sz w:val="25"/>
                      </w:rPr>
                      <w:t>Chamber</w:t>
                    </w:r>
                  </w:p>
                </w:txbxContent>
              </v:textbox>
              <w10:wrap type="none"/>
            </v:shape>
            <v:shape style="position:absolute;left:1660;top:4411;width:3565;height:563" type="#_x0000_t202" filled="false" stroked="false">
              <v:textbox inset="0,0,0,0">
                <w:txbxContent>
                  <w:p>
                    <w:pPr>
                      <w:tabs>
                        <w:tab w:pos="3544" w:val="left" w:leader="none"/>
                      </w:tabs>
                      <w:spacing w:line="240" w:lineRule="auto" w:before="0"/>
                      <w:ind w:left="278" w:right="18" w:hanging="279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30303"/>
                        <w:sz w:val="25"/>
                      </w:rPr>
                      <w:t>Hydraul</w:t>
                    </w:r>
                    <w:r>
                      <w:rPr>
                        <w:b/>
                        <w:color w:val="030303"/>
                        <w:sz w:val="25"/>
                        <w:u w:val="single" w:color="030303"/>
                      </w:rPr>
                      <w:t>ic</w:t>
                      <w:tab/>
                    </w:r>
                    <w:r>
                      <w:rPr>
                        <w:b/>
                        <w:color w:val="030303"/>
                        <w:sz w:val="25"/>
                      </w:rPr>
                      <w:t> Jack</w:t>
                    </w:r>
                  </w:p>
                </w:txbxContent>
              </v:textbox>
              <w10:wrap type="none"/>
            </v:shape>
            <v:shape style="position:absolute;left:7457;top:4114;width:698;height:5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5" w:firstLine="57"/>
                      <w:jc w:val="left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030303"/>
                        <w:sz w:val="25"/>
                      </w:rPr>
                      <w:t>Rigid</w:t>
                    </w:r>
                    <w:r>
                      <w:rPr>
                        <w:b/>
                        <w:color w:val="030303"/>
                        <w:spacing w:val="-60"/>
                        <w:sz w:val="25"/>
                      </w:rPr>
                      <w:t> </w:t>
                    </w:r>
                    <w:r>
                      <w:rPr>
                        <w:b/>
                        <w:color w:val="030303"/>
                        <w:w w:val="95"/>
                        <w:sz w:val="25"/>
                      </w:rPr>
                      <w:t>Frame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line="242" w:lineRule="auto" w:before="91"/>
        <w:ind w:left="3631" w:right="2290" w:hanging="982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Figure 2.4: Hydraulic Press (1 – 5kg / Press)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Adapted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from UNIFEM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z w:val="28"/>
        </w:rPr>
        <w:t>(1987)</w:t>
      </w:r>
    </w:p>
    <w:p>
      <w:pPr>
        <w:spacing w:after="0" w:line="242" w:lineRule="auto"/>
        <w:jc w:val="left"/>
        <w:rPr>
          <w:rFonts w:ascii="Arial" w:hAns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75" w:firstLine="720"/>
        <w:jc w:val="both"/>
      </w:pPr>
      <w:r>
        <w:rPr/>
        <w:t>The oil runs through a hole at the bottom of the mortar while the residue is</w:t>
      </w:r>
      <w:r>
        <w:rPr>
          <w:spacing w:val="1"/>
        </w:rPr>
        <w:t> </w:t>
      </w:r>
      <w:r>
        <w:rPr/>
        <w:t>scooped out.</w:t>
      </w:r>
      <w:r>
        <w:rPr>
          <w:spacing w:val="1"/>
        </w:rPr>
        <w:t> </w:t>
      </w:r>
      <w:r>
        <w:rPr/>
        <w:t>Depending on the size of the mortar and type of seeds, an animal-</w:t>
      </w:r>
      <w:r>
        <w:rPr>
          <w:spacing w:val="1"/>
        </w:rPr>
        <w:t> </w:t>
      </w:r>
      <w:r>
        <w:rPr/>
        <w:t>operated ghani can process about 5kg</w:t>
      </w:r>
      <w:r>
        <w:rPr>
          <w:spacing w:val="-3"/>
        </w:rPr>
        <w:t> </w:t>
      </w:r>
      <w:r>
        <w:rPr/>
        <w:t>of seeds every</w:t>
      </w:r>
      <w:r>
        <w:rPr>
          <w:spacing w:val="-5"/>
        </w:rPr>
        <w:t> </w:t>
      </w:r>
      <w:r>
        <w:rPr/>
        <w:t>1hour.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Srikanta (1980) described the mechanical versions as consisting of pestle and</w:t>
      </w:r>
      <w:r>
        <w:rPr>
          <w:spacing w:val="1"/>
        </w:rPr>
        <w:t> </w:t>
      </w:r>
      <w:r>
        <w:rPr/>
        <w:t>mortar which are usually arranged in pairs with either the pestle or mortar held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rotated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2.6).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ghanis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greater</w:t>
      </w:r>
      <w:r>
        <w:rPr>
          <w:spacing w:val="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and can process</w:t>
      </w:r>
      <w:r>
        <w:rPr>
          <w:spacing w:val="2"/>
        </w:rPr>
        <w:t> </w:t>
      </w:r>
      <w:r>
        <w:rPr/>
        <w:t>up to 100kg</w:t>
      </w:r>
      <w:r>
        <w:rPr>
          <w:spacing w:val="-3"/>
        </w:rPr>
        <w:t> </w:t>
      </w:r>
      <w:r>
        <w:rPr/>
        <w:t>of seeds per</w:t>
      </w:r>
      <w:r>
        <w:rPr>
          <w:spacing w:val="1"/>
        </w:rPr>
        <w:t> </w:t>
      </w:r>
      <w:r>
        <w:rPr/>
        <w:t>day.</w:t>
      </w:r>
    </w:p>
    <w:p>
      <w:pPr>
        <w:pStyle w:val="BodyText"/>
        <w:spacing w:before="1"/>
        <w:ind w:left="2140"/>
        <w:jc w:val="both"/>
      </w:pPr>
      <w:r>
        <w:rPr/>
        <w:t>Oil</w:t>
      </w:r>
      <w:r>
        <w:rPr>
          <w:spacing w:val="37"/>
        </w:rPr>
        <w:t> </w:t>
      </w:r>
      <w:r>
        <w:rPr/>
        <w:t>expeller</w:t>
      </w:r>
      <w:r>
        <w:rPr>
          <w:spacing w:val="37"/>
        </w:rPr>
        <w:t> </w:t>
      </w:r>
      <w:r>
        <w:rPr/>
        <w:t>has</w:t>
      </w:r>
      <w:r>
        <w:rPr>
          <w:spacing w:val="40"/>
        </w:rPr>
        <w:t> </w:t>
      </w:r>
      <w:r>
        <w:rPr/>
        <w:t>been</w:t>
      </w:r>
      <w:r>
        <w:rPr>
          <w:spacing w:val="40"/>
        </w:rPr>
        <w:t> </w:t>
      </w:r>
      <w:r>
        <w:rPr/>
        <w:t>described</w:t>
      </w:r>
      <w:r>
        <w:rPr>
          <w:spacing w:val="40"/>
        </w:rPr>
        <w:t> </w:t>
      </w:r>
      <w:r>
        <w:rPr/>
        <w:t>by</w:t>
      </w:r>
      <w:r>
        <w:rPr>
          <w:spacing w:val="32"/>
        </w:rPr>
        <w:t> </w:t>
      </w:r>
      <w:r>
        <w:rPr/>
        <w:t>UNIFEM</w:t>
      </w:r>
      <w:r>
        <w:rPr>
          <w:spacing w:val="43"/>
        </w:rPr>
        <w:t> </w:t>
      </w:r>
      <w:r>
        <w:rPr>
          <w:u w:val="single"/>
        </w:rPr>
        <w:t>op</w:t>
      </w:r>
      <w:r>
        <w:rPr/>
        <w:t>.</w:t>
      </w:r>
      <w:r>
        <w:rPr>
          <w:spacing w:val="38"/>
        </w:rPr>
        <w:t> </w:t>
      </w:r>
      <w:r>
        <w:rPr>
          <w:u w:val="single"/>
        </w:rPr>
        <w:t>cit</w:t>
      </w:r>
      <w:r>
        <w:rPr/>
        <w:t>.as</w:t>
      </w:r>
      <w:r>
        <w:rPr>
          <w:spacing w:val="38"/>
        </w:rPr>
        <w:t> </w:t>
      </w:r>
      <w:r>
        <w:rPr/>
        <w:t>having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horizontal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7"/>
        <w:jc w:val="both"/>
      </w:pPr>
      <w:r>
        <w:rPr/>
        <w:t>rotating metal screw, which feeds oil-bearing raw materials into a barrel-shaped outer</w:t>
      </w:r>
      <w:r>
        <w:rPr>
          <w:spacing w:val="-57"/>
        </w:rPr>
        <w:t> </w:t>
      </w:r>
      <w:r>
        <w:rPr/>
        <w:t>casting using perforated wall.</w:t>
      </w:r>
      <w:r>
        <w:rPr>
          <w:spacing w:val="1"/>
        </w:rPr>
        <w:t> </w:t>
      </w:r>
      <w:r>
        <w:rPr/>
        <w:t>The pressure produced grinds and crushes the solid</w:t>
      </w:r>
      <w:r>
        <w:rPr>
          <w:spacing w:val="1"/>
        </w:rPr>
        <w:t> </w:t>
      </w:r>
      <w:r>
        <w:rPr/>
        <w:t>material and presses the oil out of the ruptured cells in the oilseeds.</w:t>
      </w:r>
      <w:r>
        <w:rPr>
          <w:spacing w:val="1"/>
        </w:rPr>
        <w:t> </w:t>
      </w:r>
      <w:r>
        <w:rPr/>
        <w:t>The oil flows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trough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underneath the machine.</w:t>
      </w:r>
      <w:r>
        <w:rPr>
          <w:spacing w:val="1"/>
        </w:rPr>
        <w:t> </w:t>
      </w:r>
      <w:r>
        <w:rPr/>
        <w:t>The cake is removed from the unit through a special outlet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Although, a number of oil expellers have been developed, only two designs</w:t>
      </w:r>
      <w:r>
        <w:rPr>
          <w:spacing w:val="1"/>
        </w:rPr>
        <w:t> </w:t>
      </w:r>
      <w:r>
        <w:rPr/>
        <w:t>developed by Anderson and French Oil Mill Company are popular (Srivastava and</w:t>
      </w:r>
      <w:r>
        <w:rPr>
          <w:spacing w:val="1"/>
        </w:rPr>
        <w:t> </w:t>
      </w:r>
      <w:r>
        <w:rPr/>
        <w:t>Kachru,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Anderson’s</w:t>
      </w:r>
      <w:r>
        <w:rPr>
          <w:spacing w:val="1"/>
        </w:rPr>
        <w:t> </w:t>
      </w:r>
      <w:r>
        <w:rPr/>
        <w:t>expeller,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wormshaft continuosly rotating within cylinder or cage composed of closely spaced</w:t>
      </w:r>
      <w:r>
        <w:rPr>
          <w:spacing w:val="1"/>
        </w:rPr>
        <w:t> </w:t>
      </w:r>
      <w:r>
        <w:rPr/>
        <w:t>bars. The French expeller differs considerably from Anderson’s expeller in details of</w:t>
      </w:r>
      <w:r>
        <w:rPr>
          <w:spacing w:val="1"/>
        </w:rPr>
        <w:t> </w:t>
      </w:r>
      <w:r>
        <w:rPr/>
        <w:t>construction as well as in operation. Instead of vertical worms for pre-pressing the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enters 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barrel,</w:t>
      </w:r>
      <w:r>
        <w:rPr>
          <w:spacing w:val="-1"/>
        </w:rPr>
        <w:t> </w:t>
      </w:r>
      <w:r>
        <w:rPr/>
        <w:t>it uses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screws</w:t>
      </w:r>
      <w:r>
        <w:rPr>
          <w:spacing w:val="-1"/>
        </w:rPr>
        <w:t> </w:t>
      </w:r>
      <w:r>
        <w:rPr/>
        <w:t>revolving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pict>
          <v:group style="width:448pt;height:462.4pt;mso-position-horizontal-relative:char;mso-position-vertical-relative:line" coordorigin="0,0" coordsize="8960,9248">
            <v:shape style="position:absolute;left:18;top:18;width:8929;height:9216" type="#_x0000_t75" stroked="false">
              <v:imagedata r:id="rId12" o:title=""/>
            </v:shape>
            <v:line style="position:absolute" from="6790,7510" to="5738,6458" stroked="true" strokeweight=".720739pt" strokecolor="#1a1a1a">
              <v:stroke dashstyle="solid"/>
            </v:line>
            <v:shape style="position:absolute;left:5637;top:6357;width:169;height:164" coordorigin="5637,6357" coordsize="169,164" path="m5637,6357l5690,6521,5806,6410,5637,6357xe" filled="true" fillcolor="#1a1a1a" stroked="false">
              <v:path arrowok="t"/>
              <v:fill type="solid"/>
            </v:shape>
            <v:line style="position:absolute" from="3764,8518" to="4811,7601" stroked="true" strokeweight=".720838pt" strokecolor="#1a1a1a">
              <v:stroke dashstyle="solid"/>
            </v:line>
            <v:shape style="position:absolute;left:3187;top:1233;width:2748;height:6441" coordorigin="3188,1233" coordsize="2748,6441" path="m3342,1233l3188,1315,3342,1392,3342,1233xm4917,7510l4749,7553,4855,7673,4917,7510xm5935,1954l5781,2035,5935,2112,5935,1954xe" filled="true" fillcolor="#1a1a1a" stroked="false">
              <v:path arrowok="t"/>
              <v:fill type="solid"/>
            </v:shape>
            <v:shape style="position:absolute;left:7;top:7;width:8945;height:9233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4095" w:val="left" w:leader="none"/>
                      </w:tabs>
                      <w:spacing w:before="188"/>
                      <w:ind w:left="331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w w:val="100"/>
                        <w:sz w:val="24"/>
                        <w:u w:val="single" w:color="1A1A1A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  <w:u w:val="single" w:color="1A1A1A"/>
                      </w:rPr>
                      <w:tab/>
                    </w:r>
                    <w:r>
                      <w:rPr>
                        <w:b/>
                        <w:color w:val="1A1A1A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Bullock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38"/>
                      </w:rPr>
                    </w:pPr>
                  </w:p>
                  <w:p>
                    <w:pPr>
                      <w:tabs>
                        <w:tab w:pos="7121" w:val="left" w:leader="none"/>
                      </w:tabs>
                      <w:spacing w:before="0"/>
                      <w:ind w:left="59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w w:val="100"/>
                        <w:sz w:val="24"/>
                        <w:u w:val="single" w:color="1A1A1A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  <w:u w:val="single" w:color="1A1A1A"/>
                      </w:rPr>
                      <w:tab/>
                    </w:r>
                    <w:r>
                      <w:rPr>
                        <w:b/>
                        <w:color w:val="1A1A1A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Wooden</w:t>
                    </w:r>
                  </w:p>
                  <w:p>
                    <w:pPr>
                      <w:spacing w:before="2"/>
                      <w:ind w:left="734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Pestle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line="242" w:lineRule="auto" w:before="0"/>
                      <w:ind w:left="7115" w:right="1005" w:hanging="49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Wooden</w:t>
                    </w:r>
                    <w:r>
                      <w:rPr>
                        <w:b/>
                        <w:color w:val="1A1A1A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Mortar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2" w:lineRule="auto" w:before="1"/>
                      <w:ind w:left="3278" w:right="4978" w:firstLine="16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Oil</w:t>
                    </w:r>
                    <w:r>
                      <w:rPr>
                        <w:b/>
                        <w:color w:val="1A1A1A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Outlet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ind w:left="3631" w:right="1365" w:hanging="1907"/>
      </w:pPr>
      <w:r>
        <w:rPr/>
        <w:t>Figure 2.5: Traditional Animal Powered Ghani (1 – 2kg / h)</w:t>
      </w:r>
      <w:r>
        <w:rPr>
          <w:spacing w:val="-75"/>
        </w:rPr>
        <w:t> </w:t>
      </w:r>
      <w:r>
        <w:rPr/>
        <w:t>Adapted</w:t>
      </w:r>
      <w:r>
        <w:rPr>
          <w:spacing w:val="-2"/>
        </w:rPr>
        <w:t> </w:t>
      </w:r>
      <w:r>
        <w:rPr/>
        <w:t>from UNIFEM</w:t>
      </w:r>
      <w:r>
        <w:rPr>
          <w:spacing w:val="4"/>
        </w:rPr>
        <w:t> </w:t>
      </w:r>
      <w:r>
        <w:rPr/>
        <w:t>(1987)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3"/>
        </w:rPr>
      </w:pPr>
    </w:p>
    <w:p>
      <w:pPr>
        <w:pStyle w:val="BodyText"/>
        <w:ind w:left="97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2.4pt;height:448pt;mso-position-horizontal-relative:char;mso-position-vertical-relative:line" coordorigin="0,0" coordsize="9248,8960">
            <v:shape style="position:absolute;left:18;top:18;width:9216;height:8929" type="#_x0000_t75" stroked="false">
              <v:imagedata r:id="rId13" o:title=""/>
            </v:shape>
            <v:line style="position:absolute" from="5926,1026" to="4342,1026" stroked="true" strokeweight=".712344pt" strokecolor="#000000">
              <v:stroke dashstyle="solid"/>
            </v:line>
            <v:shape style="position:absolute;left:4197;top:945;width:154;height:159" coordorigin="4197,945" coordsize="154,159" path="m4351,945l4197,1026,4351,1103,4351,945xe" filled="true" fillcolor="#000000" stroked="false">
              <v:path arrowok="t"/>
              <v:fill type="solid"/>
            </v:shape>
            <v:line style="position:absolute" from="7800,3188" to="6359,3188" stroked="true" strokeweight=".712344pt" strokecolor="#000000">
              <v:stroke dashstyle="solid"/>
            </v:line>
            <v:shape style="position:absolute;left:6214;top:3106;width:154;height:159" coordorigin="6215,3106" coordsize="154,159" path="m6368,3106l6215,3188,6368,3265,6368,3106xe" filled="true" fillcolor="#000000" stroked="false">
              <v:path arrowok="t"/>
              <v:fill type="solid"/>
            </v:shape>
            <v:line style="position:absolute" from="1171,3620" to="1171,5349" stroked="true" strokeweight=".712205pt" strokecolor="#000000">
              <v:stroke dashstyle="solid"/>
            </v:line>
            <v:shape style="position:absolute;left:1089;top:5339;width:159;height:154" coordorigin="1089,5340" coordsize="159,154" path="m1248,5340l1089,5340,1171,5493,1248,5340xe" filled="true" fillcolor="#000000" stroked="false">
              <v:path arrowok="t"/>
              <v:fill type="solid"/>
            </v:shape>
            <v:line style="position:absolute" from="5494,7943" to="5494,7366" stroked="true" strokeweight=".712205pt" strokecolor="#000000">
              <v:stroke dashstyle="solid"/>
            </v:line>
            <v:shape style="position:absolute;left:5417;top:7222;width:159;height:154" coordorigin="5417,7222" coordsize="159,154" path="m5494,7222l5417,7376,5576,7376,5494,7222xe" filled="true" fillcolor="#000000" stroked="false">
              <v:path arrowok="t"/>
              <v:fill type="solid"/>
            </v:shape>
            <v:rect style="position:absolute;left:7;top:7;width:9233;height:8945" filled="false" stroked="true" strokeweight=".75pt" strokecolor="#000000">
              <v:stroke dashstyle="solid"/>
            </v:rect>
            <v:shape style="position:absolute;left:6118;top:672;width:1070;height:54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30" w:right="6" w:hanging="23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Motorised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Pestle</w:t>
                    </w:r>
                  </w:p>
                </w:txbxContent>
              </v:textbox>
              <w10:wrap type="none"/>
            </v:shape>
            <v:shape style="position:absolute;left:844;top:3266;width:674;height:54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43" w:right="2" w:hanging="44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Power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Drive</w:t>
                    </w:r>
                  </w:p>
                </w:txbxContent>
              </v:textbox>
              <w10:wrap type="none"/>
            </v:shape>
            <v:shape style="position:absolute;left:7814;top:2834;width:856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38" w:right="5" w:hanging="3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Metallic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Mortar</w:t>
                    </w:r>
                  </w:p>
                </w:txbxContent>
              </v:textbox>
              <w10:wrap type="none"/>
            </v:shape>
            <v:shape style="position:absolute;left:5032;top:7876;width:940;height:54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11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Raised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Platform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92"/>
        <w:ind w:left="3614" w:right="2633" w:hanging="622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Figure 2.6: Power Ghani (12 – 15kg / h)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Adapted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from Srikanta (1980)</w:t>
      </w:r>
    </w:p>
    <w:p>
      <w:pPr>
        <w:spacing w:after="0"/>
        <w:jc w:val="left"/>
        <w:rPr>
          <w:rFonts w:ascii="Arial" w:hAns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77"/>
        <w:jc w:val="both"/>
      </w:pPr>
      <w:r>
        <w:rPr/>
        <w:t>horizontal barrel. These mechanical expellers may be used as pre – presses or as high-</w:t>
      </w:r>
      <w:r>
        <w:rPr>
          <w:spacing w:val="-57"/>
        </w:rPr>
        <w:t> </w:t>
      </w:r>
      <w:r>
        <w:rPr/>
        <w:t>pressure</w:t>
      </w:r>
      <w:r>
        <w:rPr>
          <w:spacing w:val="1"/>
        </w:rPr>
        <w:t> </w:t>
      </w:r>
      <w:r>
        <w:rPr/>
        <w:t>expellers.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high-pressure</w:t>
      </w:r>
      <w:r>
        <w:rPr>
          <w:spacing w:val="1"/>
        </w:rPr>
        <w:t> </w:t>
      </w:r>
      <w:r>
        <w:rPr/>
        <w:t>expeller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greater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screw conveyors.</w:t>
      </w:r>
    </w:p>
    <w:p>
      <w:pPr>
        <w:pStyle w:val="BodyText"/>
        <w:spacing w:line="480" w:lineRule="auto"/>
        <w:ind w:left="1420" w:right="1078" w:firstLine="720"/>
        <w:jc w:val="both"/>
      </w:pPr>
      <w:r>
        <w:rPr/>
        <w:t>Some expellers have supplementary heaters fitted to the barrel to improve</w:t>
      </w:r>
      <w:r>
        <w:rPr>
          <w:spacing w:val="1"/>
        </w:rPr>
        <w:t> </w:t>
      </w:r>
      <w:r>
        <w:rPr/>
        <w:t>yields. Most small expellers are power-driven requiring about 3hp and are able to</w:t>
      </w:r>
      <w:r>
        <w:rPr>
          <w:spacing w:val="1"/>
        </w:rPr>
        <w:t> </w:t>
      </w:r>
      <w:r>
        <w:rPr/>
        <w:t>process between 10 to 50 kg per hour of raw beniseed depending on the type of</w:t>
      </w:r>
      <w:r>
        <w:rPr>
          <w:spacing w:val="1"/>
        </w:rPr>
        <w:t> </w:t>
      </w:r>
      <w:r>
        <w:rPr/>
        <w:t>expeller used (Figures 2.7 and 2.8). Bigger units processing greater quantities are</w:t>
      </w:r>
      <w:r>
        <w:rPr>
          <w:spacing w:val="1"/>
        </w:rPr>
        <w:t> </w:t>
      </w:r>
      <w:r>
        <w:rPr/>
        <w:t>available for use in large mills. The expressed cake has 5 – 18% (w/w) residual oil,</w:t>
      </w:r>
      <w:r>
        <w:rPr>
          <w:spacing w:val="1"/>
        </w:rPr>
        <w:t> </w:t>
      </w:r>
      <w:r>
        <w:rPr/>
        <w:t>depending on the type of oilseed and operating conditions (Rosedown, 1990 and</w:t>
      </w:r>
      <w:r>
        <w:rPr>
          <w:spacing w:val="1"/>
        </w:rPr>
        <w:t> </w:t>
      </w:r>
      <w:r>
        <w:rPr/>
        <w:t>Desai,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2"/>
        <w:ind w:left="1420" w:right="1075" w:firstLine="720"/>
        <w:jc w:val="both"/>
      </w:pPr>
      <w:r>
        <w:rPr/>
        <w:t>Most</w:t>
      </w:r>
      <w:r>
        <w:rPr>
          <w:spacing w:val="1"/>
        </w:rPr>
        <w:t> </w:t>
      </w:r>
      <w:r>
        <w:rPr/>
        <w:t>mechanically expressed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 not</w:t>
      </w:r>
      <w:r>
        <w:rPr>
          <w:spacing w:val="1"/>
        </w:rPr>
        <w:t> </w:t>
      </w:r>
      <w:r>
        <w:rPr/>
        <w:t>clear.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some of the fine solid particles formed by pulverization during pressure application</w:t>
      </w:r>
      <w:r>
        <w:rPr>
          <w:spacing w:val="1"/>
        </w:rPr>
        <w:t> </w:t>
      </w:r>
      <w:r>
        <w:rPr/>
        <w:t>become a solid solution with the extracted oil. As a result, the extracted oils are</w:t>
      </w:r>
      <w:r>
        <w:rPr>
          <w:spacing w:val="1"/>
        </w:rPr>
        <w:t> </w:t>
      </w:r>
      <w:r>
        <w:rPr/>
        <w:t>usually cloudy in appearance due to the suspended solid particles in the fluid. Even in</w:t>
      </w:r>
      <w:r>
        <w:rPr>
          <w:spacing w:val="-57"/>
        </w:rPr>
        <w:t> </w:t>
      </w:r>
      <w:r>
        <w:rPr/>
        <w:t>some cases, the oil is in slurry form (Olayanju, 1999). Therefore, the mechanically</w:t>
      </w:r>
      <w:r>
        <w:rPr>
          <w:spacing w:val="1"/>
        </w:rPr>
        <w:t> </w:t>
      </w:r>
      <w:r>
        <w:rPr/>
        <w:t>expressed oils have to be filtered to obtain clear liquids, which can be packaged for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and industrial uses.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The usual method of removing small impurities from vegetable oil at cottage</w:t>
      </w:r>
      <w:r>
        <w:rPr>
          <w:spacing w:val="1"/>
        </w:rPr>
        <w:t> </w:t>
      </w:r>
      <w:r>
        <w:rPr/>
        <w:t>level is by using an ordinary cloth stretched over a frame onto a tank of sufficient</w:t>
      </w:r>
      <w:r>
        <w:rPr>
          <w:spacing w:val="1"/>
        </w:rPr>
        <w:t> </w:t>
      </w:r>
      <w:r>
        <w:rPr/>
        <w:t>capacity. The filtered</w:t>
      </w:r>
      <w:r>
        <w:rPr>
          <w:spacing w:val="1"/>
        </w:rPr>
        <w:t> </w:t>
      </w:r>
      <w:r>
        <w:rPr/>
        <w:t>oil is left in the tank for a few hours in order to</w:t>
      </w:r>
      <w:r>
        <w:rPr>
          <w:spacing w:val="60"/>
        </w:rPr>
        <w:t> </w:t>
      </w:r>
      <w:r>
        <w:rPr/>
        <w:t>allow the</w:t>
      </w:r>
      <w:r>
        <w:rPr>
          <w:spacing w:val="1"/>
        </w:rPr>
        <w:t> </w:t>
      </w:r>
      <w:r>
        <w:rPr/>
        <w:t>settling</w:t>
      </w:r>
      <w:r>
        <w:rPr>
          <w:spacing w:val="-4"/>
        </w:rPr>
        <w:t> </w:t>
      </w:r>
      <w:r>
        <w:rPr/>
        <w:t>down of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impurities</w:t>
      </w:r>
      <w:r>
        <w:rPr>
          <w:spacing w:val="-1"/>
        </w:rPr>
        <w:t> </w:t>
      </w:r>
      <w:r>
        <w:rPr/>
        <w:t>still suspended in the</w:t>
      </w:r>
      <w:r>
        <w:rPr>
          <w:spacing w:val="-1"/>
        </w:rPr>
        <w:t> </w:t>
      </w:r>
      <w:r>
        <w:rPr/>
        <w:t>oil.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 is then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14"/>
        <w:rPr>
          <w:sz w:val="20"/>
        </w:rPr>
      </w:pPr>
      <w:r>
        <w:rPr>
          <w:sz w:val="20"/>
        </w:rPr>
        <w:pict>
          <v:group style="width:455.2pt;height:462.4pt;mso-position-horizontal-relative:char;mso-position-vertical-relative:line" coordorigin="0,0" coordsize="9104,9248">
            <v:shape style="position:absolute;left:18;top:18;width:9073;height:9216" type="#_x0000_t75" stroked="false">
              <v:imagedata r:id="rId14" o:title=""/>
            </v:shape>
            <v:line style="position:absolute" from="5421,7510" to="4912,6487" stroked="true" strokeweight=".720284pt" strokecolor="#1a1a1a">
              <v:stroke dashstyle="solid"/>
            </v:line>
            <v:shape style="position:absolute;left:4844;top:6357;width:140;height:173" coordorigin="4845,6357" coordsize="140,173" path="m4845,6357l4845,6530,4984,6458,4845,6357xe" filled="true" fillcolor="#1a1a1a" stroked="false">
              <v:path arrowok="t"/>
              <v:fill type="solid"/>
            </v:shape>
            <v:line style="position:absolute" from="811,3332" to="1498,6362" stroked="true" strokeweight=".720058pt" strokecolor="#1a1a1a">
              <v:stroke dashstyle="solid"/>
            </v:line>
            <v:shape style="position:absolute;left:1415;top:6333;width:159;height:168" coordorigin="1416,6333" coordsize="159,168" path="m1574,6333l1416,6372,1531,6501,1574,6333xe" filled="true" fillcolor="#1a1a1a" stroked="false">
              <v:path arrowok="t"/>
              <v:fill type="solid"/>
            </v:shape>
            <v:line style="position:absolute" from="3692,2467" to="3692,3620" stroked="true" strokeweight=".719985pt" strokecolor="#1a1a1a">
              <v:stroke dashstyle="solid"/>
            </v:line>
            <v:shape style="position:absolute;left:3610;top:3610;width:159;height:154" coordorigin="3611,3610" coordsize="159,154" path="m3769,3610l3611,3610,3692,3764,3769,3610xe" filled="true" fillcolor="#1a1a1a" stroked="false">
              <v:path arrowok="t"/>
              <v:fill type="solid"/>
            </v:shape>
            <v:line style="position:absolute" from="8159,1459" to="8159,2179" stroked="true" strokeweight=".719985pt" strokecolor="#1a1a1a">
              <v:stroke dashstyle="solid"/>
            </v:line>
            <v:shape style="position:absolute;left:8076;top:2169;width:159;height:154" coordorigin="8077,2170" coordsize="159,154" path="m8235,2170l8077,2170,8159,2323,8235,2170xe" filled="true" fillcolor="#1a1a1a" stroked="false">
              <v:path arrowok="t"/>
              <v:fill type="solid"/>
            </v:shape>
            <v:shape style="position:absolute;left:7;top:7;width:9089;height:9233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line="242" w:lineRule="auto" w:before="0"/>
                      <w:ind w:left="7764" w:right="383" w:firstLine="18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Cone</w:t>
                    </w:r>
                    <w:r>
                      <w:rPr>
                        <w:b/>
                        <w:color w:val="1A1A1A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Adjuster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2" w:lineRule="auto" w:before="152"/>
                      <w:ind w:left="3110" w:right="4834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pacing w:val="-1"/>
                        <w:sz w:val="24"/>
                      </w:rPr>
                      <w:t>Expression</w:t>
                    </w:r>
                    <w:r>
                      <w:rPr>
                        <w:b/>
                        <w:color w:val="1A1A1A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Chamber</w:t>
                    </w:r>
                  </w:p>
                  <w:p>
                    <w:pPr>
                      <w:spacing w:line="242" w:lineRule="auto" w:before="19"/>
                      <w:ind w:left="397" w:right="802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Power</w:t>
                    </w:r>
                    <w:r>
                      <w:rPr>
                        <w:b/>
                        <w:color w:val="1A1A1A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Drive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2" w:lineRule="auto" w:before="155"/>
                      <w:ind w:left="4935" w:right="3485" w:firstLine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Oil</w:t>
                    </w:r>
                    <w:r>
                      <w:rPr>
                        <w:b/>
                        <w:color w:val="1A1A1A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pacing w:val="-1"/>
                        <w:sz w:val="24"/>
                      </w:rPr>
                      <w:t>Outlet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ind w:left="3631" w:right="1902" w:hanging="1371"/>
      </w:pPr>
      <w:r>
        <w:rPr/>
        <w:t>Figure 2.7: Power Cecoco Expeller (30 – 50 kg / h)</w:t>
      </w:r>
      <w:r>
        <w:rPr>
          <w:spacing w:val="-75"/>
        </w:rPr>
        <w:t> </w:t>
      </w:r>
      <w:r>
        <w:rPr/>
        <w:t>Adapted</w:t>
      </w:r>
      <w:r>
        <w:rPr>
          <w:spacing w:val="-2"/>
        </w:rPr>
        <w:t> </w:t>
      </w:r>
      <w:r>
        <w:rPr/>
        <w:t>from UNIFEM</w:t>
      </w:r>
      <w:r>
        <w:rPr>
          <w:spacing w:val="4"/>
        </w:rPr>
        <w:t> </w:t>
      </w:r>
      <w:r>
        <w:rPr/>
        <w:t>(1987)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5"/>
        </w:rPr>
      </w:pPr>
    </w:p>
    <w:p>
      <w:pPr>
        <w:pStyle w:val="BodyText"/>
        <w:ind w:left="169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9.2pt;height:469.6pt;mso-position-horizontal-relative:char;mso-position-vertical-relative:line" coordorigin="0,0" coordsize="8384,9392">
            <v:shape style="position:absolute;left:18;top:18;width:8353;height:9361" type="#_x0000_t75" stroked="false">
              <v:imagedata r:id="rId15" o:title=""/>
            </v:shape>
            <v:line style="position:absolute" from="7650,8442" to="7650,6571" stroked="true" strokeweight=".712634pt" strokecolor="#000000">
              <v:stroke dashstyle="solid"/>
            </v:line>
            <v:shape style="position:absolute;left:7573;top:6426;width:159;height:154" coordorigin="7574,6426" coordsize="159,154" path="m7650,6426l7574,6580,7732,6580,7650,6426xe" filled="true" fillcolor="#000000" stroked="false">
              <v:path arrowok="t"/>
              <v:fill type="solid"/>
            </v:shape>
            <v:line style="position:absolute" from="1458,8011" to="1458,5130" stroked="true" strokeweight=".712634pt" strokecolor="#000000">
              <v:stroke dashstyle="solid"/>
            </v:line>
            <v:shape style="position:absolute;left:1381;top:4986;width:159;height:154" coordorigin="1382,4986" coordsize="159,154" path="m1458,4986l1382,5140,1540,5140,1458,4986xe" filled="true" fillcolor="#000000" stroked="false">
              <v:path arrowok="t"/>
              <v:fill type="solid"/>
            </v:shape>
            <v:line style="position:absolute" from="3186,7722" to="3316,6426" stroked="true" strokeweight=".712635pt" strokecolor="#000000">
              <v:stroke dashstyle="solid"/>
            </v:line>
            <v:shape style="position:absolute;left:3239;top:6282;width:159;height:159" coordorigin="3239,6283" coordsize="159,159" path="m3330,6283l3239,6426,3398,6441,3330,6283xe" filled="true" fillcolor="#000000" stroked="false">
              <v:path arrowok="t"/>
              <v:fill type="solid"/>
            </v:shape>
            <v:line style="position:absolute" from="1026,1242" to="1026,2538" stroked="true" strokeweight=".712634pt" strokecolor="#000000">
              <v:stroke dashstyle="solid"/>
            </v:line>
            <v:shape style="position:absolute;left:944;top:2528;width:159;height:154" coordorigin="945,2529" coordsize="159,154" path="m1103,2529l945,2529,1026,2682,1103,2529xe" filled="true" fillcolor="#000000" stroked="false">
              <v:path arrowok="t"/>
              <v:fill type="solid"/>
            </v:shape>
            <v:line style="position:absolute" from="6930,1530" to="6210,1530" stroked="true" strokeweight=".712754pt" strokecolor="#000000">
              <v:stroke dashstyle="solid"/>
            </v:line>
            <v:shape style="position:absolute;left:6066;top:1448;width:154;height:159" coordorigin="6066,1448" coordsize="154,159" path="m6220,1448l6066,1530,6220,1607,6220,1448xe" filled="true" fillcolor="#000000" stroked="false">
              <v:path arrowok="t"/>
              <v:fill type="solid"/>
            </v:shape>
            <v:rect style="position:absolute;left:7;top:7;width:8369;height:9377" filled="false" stroked="true" strokeweight=".75pt" strokecolor="#000000">
              <v:stroke dashstyle="solid"/>
            </v:rect>
            <v:shape style="position:absolute;left:699;top:744;width:674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43" w:right="2" w:hanging="44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Power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Drive</w:t>
                    </w:r>
                  </w:p>
                </w:txbxContent>
              </v:textbox>
              <w10:wrap type="none"/>
            </v:shape>
            <v:shape style="position:absolute;left:7026;top:1176;width:831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4" w:right="5" w:hanging="1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Feeding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Hopper</w:t>
                    </w:r>
                  </w:p>
                </w:txbxContent>
              </v:textbox>
              <w10:wrap type="none"/>
            </v:shape>
            <v:shape style="position:absolute;left:1131;top:8089;width:671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3" w:firstLine="6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Cake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Outlet</w:t>
                    </w:r>
                  </w:p>
                </w:txbxContent>
              </v:textbox>
              <w10:wrap type="none"/>
            </v:shape>
            <v:shape style="position:absolute;left:2931;top:7800;width:671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3" w:firstLine="16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Oil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Outlet</w:t>
                    </w:r>
                  </w:p>
                </w:txbxContent>
              </v:textbox>
              <w10:wrap type="none"/>
            </v:shape>
            <v:shape style="position:absolute;left:7126;top:8521;width:928;height:54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" w:firstLine="18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Adjuster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91"/>
        <w:ind w:left="3631" w:right="2392" w:hanging="88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Figure 2.8: Mini 40 Expeller (45 – 65 kg / h)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Adapted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from UNIFEM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z w:val="28"/>
        </w:rPr>
        <w:t>(1987)</w:t>
      </w:r>
    </w:p>
    <w:p>
      <w:pPr>
        <w:spacing w:after="0"/>
        <w:jc w:val="left"/>
        <w:rPr>
          <w:rFonts w:ascii="Arial" w:hAns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line="480" w:lineRule="auto" w:before="90"/>
        <w:ind w:left="1420" w:right="1079"/>
        <w:jc w:val="both"/>
      </w:pPr>
      <w:r>
        <w:rPr/>
        <w:t>transferred</w:t>
      </w:r>
      <w:r>
        <w:rPr>
          <w:spacing w:val="39"/>
        </w:rPr>
        <w:t> </w:t>
      </w:r>
      <w:r>
        <w:rPr/>
        <w:t>into</w:t>
      </w:r>
      <w:r>
        <w:rPr>
          <w:spacing w:val="39"/>
        </w:rPr>
        <w:t> </w:t>
      </w:r>
      <w:r>
        <w:rPr/>
        <w:t>tins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bottles</w:t>
      </w:r>
      <w:r>
        <w:rPr>
          <w:spacing w:val="40"/>
        </w:rPr>
        <w:t> </w:t>
      </w:r>
      <w:r>
        <w:rPr/>
        <w:t>via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funnel</w:t>
      </w:r>
      <w:r>
        <w:rPr>
          <w:spacing w:val="42"/>
        </w:rPr>
        <w:t> </w:t>
      </w:r>
      <w:r>
        <w:rPr/>
        <w:t>from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tap</w:t>
      </w:r>
      <w:r>
        <w:rPr>
          <w:spacing w:val="39"/>
        </w:rPr>
        <w:t> </w:t>
      </w:r>
      <w:r>
        <w:rPr/>
        <w:t>attached</w:t>
      </w:r>
      <w:r>
        <w:rPr>
          <w:spacing w:val="40"/>
        </w:rPr>
        <w:t> </w:t>
      </w:r>
      <w:r>
        <w:rPr/>
        <w:t>over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sediment</w:t>
      </w:r>
      <w:r>
        <w:rPr>
          <w:spacing w:val="-58"/>
        </w:rPr>
        <w:t> </w:t>
      </w:r>
      <w:r>
        <w:rPr/>
        <w:t>layer. This is a slow process and finds little application in food industry (Svarosky,</w:t>
      </w:r>
      <w:r>
        <w:rPr>
          <w:spacing w:val="1"/>
        </w:rPr>
        <w:t> </w:t>
      </w:r>
      <w:r>
        <w:rPr/>
        <w:t>1981). A post extraction equipment, the filter press will be needed to improve 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 expressed</w:t>
      </w:r>
      <w:r>
        <w:rPr>
          <w:spacing w:val="1"/>
        </w:rPr>
        <w:t> </w:t>
      </w:r>
      <w:r>
        <w:rPr/>
        <w:t>oil.</w:t>
      </w:r>
    </w:p>
    <w:p>
      <w:pPr>
        <w:pStyle w:val="BodyText"/>
        <w:spacing w:before="1"/>
        <w:ind w:left="2140"/>
        <w:jc w:val="both"/>
      </w:pPr>
      <w:r>
        <w:rPr/>
        <w:t>Moss</w:t>
      </w:r>
      <w:r>
        <w:rPr>
          <w:spacing w:val="2"/>
        </w:rPr>
        <w:t> </w:t>
      </w:r>
      <w:r>
        <w:rPr/>
        <w:t>and</w:t>
      </w:r>
      <w:r>
        <w:rPr>
          <w:spacing w:val="61"/>
        </w:rPr>
        <w:t> </w:t>
      </w:r>
      <w:r>
        <w:rPr/>
        <w:t>Durger</w:t>
      </w:r>
      <w:r>
        <w:rPr>
          <w:spacing w:val="63"/>
        </w:rPr>
        <w:t> </w:t>
      </w:r>
      <w:r>
        <w:rPr/>
        <w:t>(1979)</w:t>
      </w:r>
      <w:r>
        <w:rPr>
          <w:spacing w:val="61"/>
        </w:rPr>
        <w:t> </w:t>
      </w:r>
      <w:r>
        <w:rPr/>
        <w:t>as</w:t>
      </w:r>
      <w:r>
        <w:rPr>
          <w:spacing w:val="64"/>
        </w:rPr>
        <w:t> </w:t>
      </w:r>
      <w:r>
        <w:rPr/>
        <w:t>reported</w:t>
      </w:r>
      <w:r>
        <w:rPr>
          <w:spacing w:val="62"/>
        </w:rPr>
        <w:t> </w:t>
      </w:r>
      <w:r>
        <w:rPr/>
        <w:t>by</w:t>
      </w:r>
      <w:r>
        <w:rPr>
          <w:spacing w:val="58"/>
        </w:rPr>
        <w:t> </w:t>
      </w:r>
      <w:r>
        <w:rPr/>
        <w:t>Olayanju</w:t>
      </w:r>
      <w:r>
        <w:rPr>
          <w:spacing w:val="68"/>
        </w:rPr>
        <w:t> </w:t>
      </w:r>
      <w:r>
        <w:rPr>
          <w:u w:val="single"/>
        </w:rPr>
        <w:t>op.</w:t>
      </w:r>
      <w:r>
        <w:rPr>
          <w:spacing w:val="63"/>
        </w:rPr>
        <w:t> </w:t>
      </w:r>
      <w:r>
        <w:rPr>
          <w:u w:val="single"/>
        </w:rPr>
        <w:t>cit.</w:t>
      </w:r>
      <w:r>
        <w:rPr>
          <w:spacing w:val="62"/>
        </w:rPr>
        <w:t> </w:t>
      </w:r>
      <w:r>
        <w:rPr/>
        <w:t>stated</w:t>
      </w:r>
      <w:r>
        <w:rPr>
          <w:spacing w:val="61"/>
        </w:rPr>
        <w:t> </w:t>
      </w:r>
      <w:r>
        <w:rPr/>
        <w:t>that</w:t>
      </w:r>
      <w:r>
        <w:rPr>
          <w:spacing w:val="64"/>
        </w:rPr>
        <w:t> </w:t>
      </w:r>
      <w:r>
        <w:rPr/>
        <w:t>oil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0"/>
        <w:jc w:val="both"/>
      </w:pPr>
      <w:r>
        <w:rPr/>
        <w:t>filtration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centrifugal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applications. They observed that vacuum and centrifugal filtrations have high capital</w:t>
      </w:r>
      <w:r>
        <w:rPr>
          <w:spacing w:val="1"/>
        </w:rPr>
        <w:t> </w:t>
      </w:r>
      <w:r>
        <w:rPr/>
        <w:t>cost and produce cakes, which have high moisture contents and that they are best</w:t>
      </w:r>
      <w:r>
        <w:rPr>
          <w:spacing w:val="1"/>
        </w:rPr>
        <w:t> </w:t>
      </w:r>
      <w:r>
        <w:rPr/>
        <w:t>suited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materials that form a</w:t>
      </w:r>
      <w:r>
        <w:rPr>
          <w:spacing w:val="-2"/>
        </w:rPr>
        <w:t> </w:t>
      </w:r>
      <w:r>
        <w:rPr/>
        <w:t>free</w:t>
      </w:r>
      <w:r>
        <w:rPr>
          <w:spacing w:val="-1"/>
        </w:rPr>
        <w:t> </w:t>
      </w:r>
      <w:r>
        <w:rPr/>
        <w:t>draining</w:t>
      </w:r>
      <w:r>
        <w:rPr>
          <w:spacing w:val="-1"/>
        </w:rPr>
        <w:t> </w:t>
      </w:r>
      <w:r>
        <w:rPr/>
        <w:t>cake.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Earle (1983) described the two commonly used pressure filters as</w:t>
      </w:r>
      <w:r>
        <w:rPr>
          <w:spacing w:val="60"/>
        </w:rPr>
        <w:t> </w:t>
      </w:r>
      <w:r>
        <w:rPr/>
        <w:t>the plate</w:t>
      </w:r>
      <w:r>
        <w:rPr>
          <w:spacing w:val="1"/>
        </w:rPr>
        <w:t> </w:t>
      </w:r>
      <w:r>
        <w:rPr/>
        <w:t>and</w:t>
      </w:r>
      <w:r>
        <w:rPr>
          <w:spacing w:val="36"/>
        </w:rPr>
        <w:t> </w:t>
      </w:r>
      <w:r>
        <w:rPr/>
        <w:t>frame;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shell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leaf.</w:t>
      </w:r>
      <w:r>
        <w:rPr>
          <w:spacing w:val="36"/>
        </w:rPr>
        <w:t> </w:t>
      </w:r>
      <w:r>
        <w:rPr/>
        <w:t>He</w:t>
      </w:r>
      <w:r>
        <w:rPr>
          <w:spacing w:val="35"/>
        </w:rPr>
        <w:t> </w:t>
      </w:r>
      <w:r>
        <w:rPr/>
        <w:t>stated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shell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leaf</w:t>
      </w:r>
      <w:r>
        <w:rPr>
          <w:spacing w:val="36"/>
        </w:rPr>
        <w:t> </w:t>
      </w:r>
      <w:r>
        <w:rPr/>
        <w:t>filters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best</w:t>
      </w:r>
      <w:r>
        <w:rPr>
          <w:spacing w:val="-58"/>
        </w:rPr>
        <w:t> </w:t>
      </w:r>
      <w:r>
        <w:rPr/>
        <w:t>suited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routine</w:t>
      </w:r>
      <w:r>
        <w:rPr>
          <w:spacing w:val="29"/>
        </w:rPr>
        <w:t> </w:t>
      </w:r>
      <w:r>
        <w:rPr/>
        <w:t>filtration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liquor,</w:t>
      </w:r>
      <w:r>
        <w:rPr>
          <w:spacing w:val="29"/>
        </w:rPr>
        <w:t> </w:t>
      </w:r>
      <w:r>
        <w:rPr/>
        <w:t>which</w:t>
      </w:r>
      <w:r>
        <w:rPr>
          <w:spacing w:val="28"/>
        </w:rPr>
        <w:t> </w:t>
      </w:r>
      <w:r>
        <w:rPr/>
        <w:t>have</w:t>
      </w:r>
      <w:r>
        <w:rPr>
          <w:spacing w:val="29"/>
        </w:rPr>
        <w:t> </w:t>
      </w:r>
      <w:r>
        <w:rPr/>
        <w:t>similar</w:t>
      </w:r>
      <w:r>
        <w:rPr>
          <w:spacing w:val="29"/>
        </w:rPr>
        <w:t> </w:t>
      </w:r>
      <w:r>
        <w:rPr/>
        <w:t>characteristics.</w:t>
      </w:r>
      <w:r>
        <w:rPr>
          <w:spacing w:val="29"/>
        </w:rPr>
        <w:t> </w:t>
      </w:r>
      <w:r>
        <w:rPr/>
        <w:t>Jones</w:t>
      </w:r>
      <w:r>
        <w:rPr>
          <w:spacing w:val="37"/>
        </w:rPr>
        <w:t> </w:t>
      </w:r>
      <w:r>
        <w:rPr>
          <w:u w:val="single"/>
        </w:rPr>
        <w:t>et</w:t>
      </w:r>
      <w:r>
        <w:rPr>
          <w:spacing w:val="31"/>
        </w:rPr>
        <w:t> </w:t>
      </w:r>
      <w:r>
        <w:rPr>
          <w:u w:val="single"/>
        </w:rPr>
        <w:t>al.</w:t>
      </w:r>
    </w:p>
    <w:p>
      <w:pPr>
        <w:pStyle w:val="BodyText"/>
        <w:spacing w:line="480" w:lineRule="auto"/>
        <w:ind w:left="1420" w:right="1077"/>
        <w:jc w:val="both"/>
      </w:pPr>
      <w:r>
        <w:rPr/>
        <w:t>(1983) stated that plate and frame filter press is considered for commercial purposes</w:t>
      </w:r>
      <w:r>
        <w:rPr>
          <w:spacing w:val="1"/>
        </w:rPr>
        <w:t> </w:t>
      </w:r>
      <w:r>
        <w:rPr/>
        <w:t>because it has low capital cost, high flexibility for different foods, reliable and easily</w:t>
      </w:r>
      <w:r>
        <w:rPr>
          <w:spacing w:val="1"/>
        </w:rPr>
        <w:t> </w:t>
      </w:r>
      <w:r>
        <w:rPr/>
        <w:t>maintained.</w:t>
      </w:r>
    </w:p>
    <w:p>
      <w:pPr>
        <w:pStyle w:val="Heading4"/>
        <w:numPr>
          <w:ilvl w:val="1"/>
          <w:numId w:val="14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bookmarkStart w:name="_TOC_250018" w:id="21"/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bookmarkEnd w:id="21"/>
      <w:r>
        <w:rPr/>
        <w:t>Oilseed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420" w:right="1082" w:firstLine="720"/>
        <w:jc w:val="both"/>
      </w:pPr>
      <w:r>
        <w:rPr/>
        <w:t>Koo (1942) as reported</w:t>
      </w:r>
      <w:r>
        <w:rPr>
          <w:spacing w:val="1"/>
        </w:rPr>
        <w:t> </w:t>
      </w:r>
      <w:r>
        <w:rPr/>
        <w:t>by Khan and Hannah, (1983) investigated the effects</w:t>
      </w:r>
      <w:r>
        <w:rPr>
          <w:spacing w:val="1"/>
        </w:rPr>
        <w:t> </w:t>
      </w:r>
      <w:r>
        <w:rPr/>
        <w:t>of pressing temperature, pressure, time and moisture content on oil recovery for seven</w:t>
      </w:r>
      <w:r>
        <w:rPr>
          <w:spacing w:val="-57"/>
        </w:rPr>
        <w:t> </w:t>
      </w:r>
      <w:r>
        <w:rPr/>
        <w:t>oilseeds in a laboratory hydraulic press and developed the following general equation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oilseeds: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8890" w:val="right" w:leader="dot"/>
        </w:tabs>
        <w:spacing w:before="229"/>
        <w:ind w:left="2229"/>
        <w:jc w:val="both"/>
      </w:pPr>
      <w:r>
        <w:rPr>
          <w:position w:val="2"/>
        </w:rPr>
        <w:t>W       </w:t>
      </w:r>
      <w:r>
        <w:rPr>
          <w:spacing w:val="13"/>
          <w:position w:val="2"/>
        </w:rPr>
        <w:t> </w:t>
      </w:r>
      <w:r>
        <w:rPr>
          <w:position w:val="2"/>
        </w:rPr>
        <w:t>=        </w:t>
      </w:r>
      <w:r>
        <w:rPr>
          <w:spacing w:val="44"/>
          <w:position w:val="2"/>
        </w:rPr>
        <w:t> </w:t>
      </w:r>
      <w:r>
        <w:rPr>
          <w:position w:val="2"/>
        </w:rPr>
        <w:t>CW</w:t>
      </w:r>
      <w:r>
        <w:rPr>
          <w:sz w:val="16"/>
        </w:rPr>
        <w:t>0</w:t>
      </w:r>
      <w:r>
        <w:rPr>
          <w:spacing w:val="62"/>
          <w:sz w:val="16"/>
        </w:rPr>
        <w:t> </w:t>
      </w:r>
      <w:r>
        <w:rPr>
          <w:position w:val="2"/>
        </w:rPr>
        <w:t>P</w:t>
      </w:r>
      <w:r>
        <w:rPr>
          <w:position w:val="2"/>
          <w:vertAlign w:val="superscript"/>
        </w:rPr>
        <w:t>1/2</w:t>
      </w:r>
      <w:r>
        <w:rPr>
          <w:spacing w:val="39"/>
          <w:position w:val="2"/>
          <w:vertAlign w:val="baseline"/>
        </w:rPr>
        <w:t> </w:t>
      </w:r>
      <w:r>
        <w:rPr>
          <w:position w:val="2"/>
          <w:vertAlign w:val="baseline"/>
        </w:rPr>
        <w:t>t</w:t>
      </w:r>
      <w:r>
        <w:rPr>
          <w:position w:val="2"/>
          <w:vertAlign w:val="superscript"/>
        </w:rPr>
        <w:t>1/6</w:t>
      </w:r>
      <w:r>
        <w:rPr>
          <w:spacing w:val="-21"/>
          <w:position w:val="2"/>
          <w:vertAlign w:val="baseline"/>
        </w:rPr>
        <w:t> </w:t>
      </w:r>
      <w:r>
        <w:rPr>
          <w:rFonts w:ascii="Symbol" w:hAnsi="Symbol"/>
          <w:position w:val="2"/>
          <w:vertAlign w:val="baseline"/>
        </w:rPr>
        <w:t></w:t>
      </w:r>
      <w:r>
        <w:rPr>
          <w:position w:val="2"/>
          <w:vertAlign w:val="superscript"/>
        </w:rPr>
        <w:t>-z</w:t>
      </w:r>
      <w:r>
        <w:rPr>
          <w:position w:val="11"/>
          <w:vertAlign w:val="baseline"/>
        </w:rPr>
        <w:tab/>
      </w:r>
      <w:r>
        <w:rPr>
          <w:position w:val="2"/>
          <w:vertAlign w:val="baseline"/>
        </w:rPr>
        <w:t>2.1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0" w:right="1078"/>
        <w:jc w:val="both"/>
      </w:pPr>
      <w:r>
        <w:rPr/>
        <w:t>Where,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oil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wt%), 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constant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60"/>
        </w:rPr>
        <w:t> </w:t>
      </w:r>
      <w:r>
        <w:rPr/>
        <w:t>(unit</w:t>
      </w:r>
      <w:r>
        <w:rPr>
          <w:spacing w:val="1"/>
        </w:rPr>
        <w:t> </w:t>
      </w:r>
      <w:r>
        <w:rPr>
          <w:position w:val="2"/>
        </w:rPr>
        <w:t>consistent with unit analysis). W</w:t>
      </w:r>
      <w:r>
        <w:rPr>
          <w:sz w:val="16"/>
        </w:rPr>
        <w:t>0 </w:t>
      </w:r>
      <w:r>
        <w:rPr>
          <w:position w:val="2"/>
        </w:rPr>
        <w:t>is the initial oil content of seed (in wt. %), P is</w:t>
      </w:r>
      <w:r>
        <w:rPr>
          <w:spacing w:val="1"/>
          <w:position w:val="2"/>
        </w:rPr>
        <w:t> </w:t>
      </w:r>
      <w:r>
        <w:rPr/>
        <w:t>applied pressure in (MPa), t is pressing time (hr.),</w:t>
      </w:r>
      <w:r>
        <w:rPr>
          <w:spacing w:val="60"/>
        </w:rPr>
        <w:t> </w:t>
      </w:r>
      <w:r>
        <w:rPr>
          <w:rFonts w:ascii="Symbol" w:hAnsi="Symbol"/>
        </w:rPr>
        <w:t></w:t>
      </w:r>
      <w:r>
        <w:rPr/>
        <w:t> is the kinematic viscosity of oil</w:t>
      </w:r>
      <w:r>
        <w:rPr>
          <w:spacing w:val="1"/>
        </w:rPr>
        <w:t> </w:t>
      </w:r>
      <w:r>
        <w:rPr/>
        <w:t>at press temperature (m</w:t>
      </w:r>
      <w:r>
        <w:rPr>
          <w:vertAlign w:val="superscript"/>
        </w:rPr>
        <w:t>2</w:t>
      </w:r>
      <w:r>
        <w:rPr>
          <w:vertAlign w:val="baseline"/>
        </w:rPr>
        <w:t>/s) and z is an exponent of kinematic viscosity (1/6 to 1/2).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summary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C, Wo and Z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values is given in table 2.3.</w:t>
      </w:r>
    </w:p>
    <w:p>
      <w:pPr>
        <w:pStyle w:val="BodyText"/>
        <w:spacing w:line="480" w:lineRule="auto"/>
        <w:ind w:left="1420" w:right="1074" w:firstLine="720"/>
        <w:jc w:val="both"/>
      </w:pPr>
      <w:r>
        <w:rPr/>
        <w:t>The experimental data revealed that for any oilseed, there was an optimum</w:t>
      </w:r>
      <w:r>
        <w:rPr>
          <w:spacing w:val="1"/>
        </w:rPr>
        <w:t> </w:t>
      </w:r>
      <w:r>
        <w:rPr/>
        <w:t>range of moisture content for maximum oil yield. This was between 5 to 13% dry</w:t>
      </w:r>
      <w:r>
        <w:rPr>
          <w:spacing w:val="1"/>
        </w:rPr>
        <w:t> </w:t>
      </w:r>
      <w:r>
        <w:rPr/>
        <w:t>basis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all the seeds.</w:t>
      </w:r>
    </w:p>
    <w:p>
      <w:pPr>
        <w:pStyle w:val="BodyText"/>
        <w:ind w:left="2140"/>
        <w:jc w:val="both"/>
      </w:pPr>
      <w:r>
        <w:rPr/>
        <w:t>Table</w:t>
      </w:r>
      <w:r>
        <w:rPr>
          <w:spacing w:val="-1"/>
        </w:rPr>
        <w:t> </w:t>
      </w:r>
      <w:r>
        <w:rPr/>
        <w:t>2.3:</w:t>
      </w:r>
      <w:r>
        <w:rPr>
          <w:spacing w:val="-1"/>
        </w:rPr>
        <w:t> </w:t>
      </w:r>
      <w:r>
        <w:rPr/>
        <w:t>Constants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Exponents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Oilseed</w:t>
      </w:r>
      <w:r>
        <w:rPr>
          <w:spacing w:val="-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Equation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3"/>
        <w:gridCol w:w="2252"/>
        <w:gridCol w:w="2162"/>
        <w:gridCol w:w="1676"/>
        <w:gridCol w:w="150"/>
      </w:tblGrid>
      <w:tr>
        <w:trPr>
          <w:trHeight w:val="295" w:hRule="atLeast"/>
        </w:trPr>
        <w:tc>
          <w:tcPr>
            <w:tcW w:w="2083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</w:t>
            </w:r>
          </w:p>
        </w:tc>
        <w:tc>
          <w:tcPr>
            <w:tcW w:w="225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811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6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position w:val="2"/>
                <w:sz w:val="24"/>
              </w:rPr>
              <w:t>W</w:t>
            </w:r>
            <w:r>
              <w:rPr>
                <w:sz w:val="16"/>
              </w:rPr>
              <w:t>o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2"/>
                <w:sz w:val="24"/>
              </w:rPr>
              <w:t>(%)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5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20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Soybean</w:t>
            </w:r>
          </w:p>
        </w:tc>
        <w:tc>
          <w:tcPr>
            <w:tcW w:w="22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912" w:right="880"/>
              <w:jc w:val="center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21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720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16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719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5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083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Cottonseed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3"/>
              <w:ind w:left="912" w:right="880"/>
              <w:jc w:val="center"/>
              <w:rPr>
                <w:sz w:val="24"/>
              </w:rPr>
            </w:pPr>
            <w:r>
              <w:rPr>
                <w:sz w:val="24"/>
              </w:rPr>
              <w:t>6.42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1676" w:type="dxa"/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083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Rapeseed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  <w:tc>
          <w:tcPr>
            <w:tcW w:w="1676" w:type="dxa"/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083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Peanut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19.40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  <w:tc>
          <w:tcPr>
            <w:tcW w:w="1676" w:type="dxa"/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83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Tungnut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23.40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1676" w:type="dxa"/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083" w:type="dxa"/>
          </w:tcPr>
          <w:p>
            <w:pPr>
              <w:pStyle w:val="TableParagraph"/>
              <w:spacing w:before="133"/>
              <w:ind w:left="14"/>
              <w:rPr>
                <w:sz w:val="24"/>
              </w:rPr>
            </w:pPr>
            <w:r>
              <w:rPr>
                <w:sz w:val="24"/>
              </w:rPr>
              <w:t>Sesame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3"/>
              <w:ind w:left="811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53.0</w:t>
            </w:r>
          </w:p>
        </w:tc>
        <w:tc>
          <w:tcPr>
            <w:tcW w:w="1676" w:type="dxa"/>
          </w:tcPr>
          <w:p>
            <w:pPr>
              <w:pStyle w:val="TableParagraph"/>
              <w:spacing w:before="133"/>
              <w:ind w:left="719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083" w:type="dxa"/>
          </w:tcPr>
          <w:p>
            <w:pPr>
              <w:pStyle w:val="TableParagraph"/>
              <w:spacing w:line="256" w:lineRule="exact" w:before="133"/>
              <w:ind w:left="14"/>
              <w:rPr>
                <w:sz w:val="24"/>
              </w:rPr>
            </w:pPr>
            <w:r>
              <w:rPr>
                <w:sz w:val="24"/>
              </w:rPr>
              <w:t>Castor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bean</w:t>
            </w:r>
          </w:p>
        </w:tc>
        <w:tc>
          <w:tcPr>
            <w:tcW w:w="2252" w:type="dxa"/>
          </w:tcPr>
          <w:p>
            <w:pPr>
              <w:pStyle w:val="TableParagraph"/>
              <w:spacing w:line="256" w:lineRule="exact" w:before="133"/>
              <w:ind w:left="811"/>
              <w:rPr>
                <w:sz w:val="24"/>
              </w:rPr>
            </w:pPr>
            <w:r>
              <w:rPr>
                <w:sz w:val="24"/>
              </w:rPr>
              <w:t>51.30</w:t>
            </w:r>
          </w:p>
        </w:tc>
        <w:tc>
          <w:tcPr>
            <w:tcW w:w="2162" w:type="dxa"/>
          </w:tcPr>
          <w:p>
            <w:pPr>
              <w:pStyle w:val="TableParagraph"/>
              <w:spacing w:line="256" w:lineRule="exact" w:before="133"/>
              <w:ind w:left="720"/>
              <w:rPr>
                <w:sz w:val="24"/>
              </w:rPr>
            </w:pPr>
            <w:r>
              <w:rPr>
                <w:sz w:val="24"/>
              </w:rPr>
              <w:t>64.2</w:t>
            </w:r>
          </w:p>
        </w:tc>
        <w:tc>
          <w:tcPr>
            <w:tcW w:w="1676" w:type="dxa"/>
          </w:tcPr>
          <w:p>
            <w:pPr>
              <w:pStyle w:val="TableParagraph"/>
              <w:spacing w:line="256" w:lineRule="exact" w:before="133"/>
              <w:ind w:left="719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  <w:tc>
          <w:tcPr>
            <w:tcW w:w="15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20"/>
        </w:rPr>
      </w:pPr>
      <w:r>
        <w:rPr/>
        <w:pict>
          <v:rect style="position:absolute;margin-left:142.580002pt;margin-top:13.844296pt;width:416.95pt;height:1.4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337"/>
        <w:jc w:val="center"/>
      </w:pPr>
      <w:r>
        <w:rPr/>
        <w:t>Source:</w:t>
      </w:r>
      <w:r>
        <w:rPr>
          <w:spacing w:val="57"/>
        </w:rPr>
        <w:t> </w:t>
      </w:r>
      <w:r>
        <w:rPr/>
        <w:t>Khan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Hannah</w:t>
      </w:r>
      <w:r>
        <w:rPr>
          <w:spacing w:val="-1"/>
        </w:rPr>
        <w:t> </w:t>
      </w:r>
      <w:r>
        <w:rPr/>
        <w:t>(1983)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5" w:firstLine="720"/>
        <w:jc w:val="both"/>
      </w:pPr>
      <w:r>
        <w:rPr/>
        <w:t>Ward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visualised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capillaries.   When pressure is applied, the volume of the capillaries is reduced to</w:t>
      </w:r>
      <w:r>
        <w:rPr>
          <w:spacing w:val="1"/>
        </w:rPr>
        <w:t> </w:t>
      </w:r>
      <w:r>
        <w:rPr/>
        <w:t>expel the oil. At the same time, the capillaries are narrowed, sheared and eventually</w:t>
      </w:r>
      <w:r>
        <w:rPr>
          <w:spacing w:val="1"/>
        </w:rPr>
        <w:t> </w:t>
      </w:r>
      <w:r>
        <w:rPr/>
        <w:t>sealed by the increasing pressure and therefore, screw pressing operation at high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defeating.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preparation,</w:t>
      </w:r>
      <w:r>
        <w:rPr>
          <w:spacing w:val="1"/>
        </w:rPr>
        <w:t> </w:t>
      </w:r>
      <w:r>
        <w:rPr/>
        <w:t>cooking, screw pressing and separation of solid from expelled oil for re-feeding to the</w:t>
      </w:r>
      <w:r>
        <w:rPr>
          <w:spacing w:val="-57"/>
        </w:rPr>
        <w:t> </w:t>
      </w:r>
      <w:r>
        <w:rPr/>
        <w:t>screw</w:t>
      </w:r>
      <w:r>
        <w:rPr>
          <w:spacing w:val="-1"/>
        </w:rPr>
        <w:t> </w:t>
      </w:r>
      <w:r>
        <w:rPr/>
        <w:t>press to achieve</w:t>
      </w:r>
      <w:r>
        <w:rPr>
          <w:spacing w:val="-1"/>
        </w:rPr>
        <w:t> </w:t>
      </w:r>
      <w:r>
        <w:rPr/>
        <w:t>high press efficiency.</w:t>
      </w:r>
    </w:p>
    <w:p>
      <w:pPr>
        <w:pStyle w:val="BodyText"/>
        <w:spacing w:line="480" w:lineRule="auto" w:before="1"/>
        <w:ind w:left="1420" w:right="1075" w:firstLine="720"/>
        <w:jc w:val="both"/>
      </w:pPr>
      <w:r>
        <w:rPr/>
        <w:t>Tindale (1976) reviewed the range of screw presses available to processors</w:t>
      </w:r>
      <w:r>
        <w:rPr>
          <w:spacing w:val="1"/>
        </w:rPr>
        <w:t> </w:t>
      </w:r>
      <w:r>
        <w:rPr/>
        <w:t>with their technical features.   The smallest available range was stated to be of 5</w:t>
      </w:r>
      <w:r>
        <w:rPr>
          <w:spacing w:val="1"/>
        </w:rPr>
        <w:t> </w:t>
      </w:r>
      <w:r>
        <w:rPr/>
        <w:t>tonnes per day capacity with a single barrel of 838.2mm length and it is driven by a -</w:t>
      </w:r>
      <w:r>
        <w:rPr>
          <w:spacing w:val="1"/>
        </w:rPr>
        <w:t> </w:t>
      </w:r>
      <w:r>
        <w:rPr/>
        <w:t>20hp motor through a V-belt drive.</w:t>
      </w:r>
      <w:r>
        <w:rPr>
          <w:spacing w:val="1"/>
        </w:rPr>
        <w:t> </w:t>
      </w:r>
      <w:r>
        <w:rPr/>
        <w:t>The largest expeller available was of 200 tonnes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and was</w:t>
      </w:r>
      <w:r>
        <w:rPr>
          <w:spacing w:val="2"/>
        </w:rPr>
        <w:t> </w:t>
      </w:r>
      <w:r>
        <w:rPr/>
        <w:t>used as a</w:t>
      </w:r>
      <w:r>
        <w:rPr>
          <w:spacing w:val="-1"/>
        </w:rPr>
        <w:t> </w:t>
      </w:r>
      <w:r>
        <w:rPr/>
        <w:t>pre-press prior</w:t>
      </w:r>
      <w:r>
        <w:rPr>
          <w:spacing w:val="1"/>
        </w:rPr>
        <w:t> </w:t>
      </w:r>
      <w:r>
        <w:rPr/>
        <w:t>to solvent extraction.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Bredson</w:t>
      </w:r>
      <w:r>
        <w:rPr>
          <w:spacing w:val="58"/>
        </w:rPr>
        <w:t> </w:t>
      </w:r>
      <w:r>
        <w:rPr/>
        <w:t>(1977)</w:t>
      </w:r>
      <w:r>
        <w:rPr>
          <w:spacing w:val="58"/>
        </w:rPr>
        <w:t> </w:t>
      </w:r>
      <w:r>
        <w:rPr/>
        <w:t>described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use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mechanical</w:t>
      </w:r>
      <w:r>
        <w:rPr>
          <w:spacing w:val="59"/>
        </w:rPr>
        <w:t> </w:t>
      </w:r>
      <w:r>
        <w:rPr/>
        <w:t>screw</w:t>
      </w:r>
      <w:r>
        <w:rPr>
          <w:spacing w:val="57"/>
        </w:rPr>
        <w:t> </w:t>
      </w:r>
      <w:r>
        <w:rPr/>
        <w:t>press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principal</w:t>
      </w:r>
      <w:r>
        <w:rPr>
          <w:spacing w:val="-57"/>
        </w:rPr>
        <w:t> </w:t>
      </w:r>
      <w:r>
        <w:rPr/>
        <w:t>means of oil extraction in United States from 1930 to 1950 and listed three steps for</w:t>
      </w:r>
      <w:r>
        <w:rPr>
          <w:spacing w:val="1"/>
        </w:rPr>
        <w:t> </w:t>
      </w:r>
      <w:r>
        <w:rPr/>
        <w:t>oil recovery from oilseeds.</w:t>
      </w:r>
      <w:r>
        <w:rPr>
          <w:spacing w:val="1"/>
        </w:rPr>
        <w:t> </w:t>
      </w:r>
      <w:r>
        <w:rPr/>
        <w:t>The first step was to roll the oilseed in a machine to</w:t>
      </w:r>
      <w:r>
        <w:rPr>
          <w:spacing w:val="1"/>
        </w:rPr>
        <w:t> </w:t>
      </w:r>
      <w:r>
        <w:rPr/>
        <w:t>rupture substantial percentage of oil cell walls and to provide homogenous flakes for</w:t>
      </w:r>
      <w:r>
        <w:rPr>
          <w:spacing w:val="1"/>
        </w:rPr>
        <w:t> </w:t>
      </w:r>
      <w:r>
        <w:rPr/>
        <w:t>cooking.</w:t>
      </w:r>
      <w:r>
        <w:rPr>
          <w:spacing w:val="60"/>
        </w:rPr>
        <w:t> </w:t>
      </w:r>
      <w:r>
        <w:rPr/>
        <w:t>The second step was to cook the flakes in a cooker for rupturing oil cell</w:t>
      </w:r>
      <w:r>
        <w:rPr>
          <w:spacing w:val="1"/>
        </w:rPr>
        <w:t> </w:t>
      </w:r>
      <w:r>
        <w:rPr/>
        <w:t>walls as to coagulate the protein and to inhibit the destructive enzyme. The third step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to press the</w:t>
      </w:r>
      <w:r>
        <w:rPr>
          <w:spacing w:val="-2"/>
        </w:rPr>
        <w:t> </w:t>
      </w:r>
      <w:r>
        <w:rPr/>
        <w:t>flakes in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efficient screw press to</w:t>
      </w:r>
      <w:r>
        <w:rPr>
          <w:spacing w:val="-1"/>
        </w:rPr>
        <w:t> </w:t>
      </w:r>
      <w:r>
        <w:rPr/>
        <w:t>finally</w:t>
      </w:r>
      <w:r>
        <w:rPr>
          <w:spacing w:val="-5"/>
        </w:rPr>
        <w:t> </w:t>
      </w:r>
      <w:r>
        <w:rPr/>
        <w:t>express the</w:t>
      </w:r>
      <w:r>
        <w:rPr>
          <w:spacing w:val="-1"/>
        </w:rPr>
        <w:t> </w:t>
      </w:r>
      <w:r>
        <w:rPr/>
        <w:t>oil.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He reported that in French press, the feed screw usually starts with 152.4mm</w:t>
      </w:r>
      <w:r>
        <w:rPr>
          <w:spacing w:val="1"/>
        </w:rPr>
        <w:t> </w:t>
      </w:r>
      <w:r>
        <w:rPr/>
        <w:t>pitch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ends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114.3mm</w:t>
      </w:r>
      <w:r>
        <w:rPr>
          <w:spacing w:val="47"/>
        </w:rPr>
        <w:t> </w:t>
      </w:r>
      <w:r>
        <w:rPr/>
        <w:t>pitch.</w:t>
      </w:r>
      <w:r>
        <w:rPr>
          <w:spacing w:val="34"/>
        </w:rPr>
        <w:t> </w:t>
      </w:r>
      <w:r>
        <w:rPr/>
        <w:t>The</w:t>
      </w:r>
      <w:r>
        <w:rPr>
          <w:spacing w:val="45"/>
        </w:rPr>
        <w:t> </w:t>
      </w:r>
      <w:r>
        <w:rPr/>
        <w:t>maximum</w:t>
      </w:r>
      <w:r>
        <w:rPr>
          <w:spacing w:val="48"/>
        </w:rPr>
        <w:t> </w:t>
      </w:r>
      <w:r>
        <w:rPr/>
        <w:t>pressure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full</w:t>
      </w:r>
      <w:r>
        <w:rPr>
          <w:spacing w:val="47"/>
        </w:rPr>
        <w:t> </w:t>
      </w:r>
      <w:r>
        <w:rPr/>
        <w:t>press</w:t>
      </w:r>
      <w:r>
        <w:rPr>
          <w:spacing w:val="47"/>
        </w:rPr>
        <w:t> </w:t>
      </w:r>
      <w:r>
        <w:rPr/>
        <w:t>varies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3"/>
        <w:jc w:val="both"/>
      </w:pPr>
      <w:r>
        <w:rPr/>
        <w:t>between 96 to 108 MPa and the variable size orifice at discharge end finally controls</w:t>
      </w:r>
      <w:r>
        <w:rPr>
          <w:spacing w:val="1"/>
        </w:rPr>
        <w:t> </w:t>
      </w:r>
      <w:r>
        <w:rPr/>
        <w:t>the backpressure.</w:t>
      </w:r>
      <w:r>
        <w:rPr>
          <w:spacing w:val="1"/>
        </w:rPr>
        <w:t> </w:t>
      </w:r>
      <w:r>
        <w:rPr/>
        <w:t>The press has a screw of increasing root diameter and decreasing</w:t>
      </w:r>
      <w:r>
        <w:rPr>
          <w:spacing w:val="1"/>
        </w:rPr>
        <w:t> </w:t>
      </w:r>
      <w:r>
        <w:rPr/>
        <w:t>pitch</w:t>
      </w:r>
      <w:r>
        <w:rPr>
          <w:spacing w:val="-1"/>
        </w:rPr>
        <w:t> </w:t>
      </w:r>
      <w:r>
        <w:rPr/>
        <w:t>revolving</w:t>
      </w:r>
      <w:r>
        <w:rPr>
          <w:spacing w:val="-3"/>
        </w:rPr>
        <w:t> </w:t>
      </w:r>
      <w:r>
        <w:rPr/>
        <w:t>in a</w:t>
      </w:r>
      <w:r>
        <w:rPr>
          <w:spacing w:val="1"/>
        </w:rPr>
        <w:t> </w:t>
      </w:r>
      <w:r>
        <w:rPr/>
        <w:t>cylindrical drainage</w:t>
      </w:r>
      <w:r>
        <w:rPr>
          <w:spacing w:val="-1"/>
        </w:rPr>
        <w:t> </w:t>
      </w:r>
      <w:r>
        <w:rPr/>
        <w:t>cage.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Khan and Hanna (1983)</w:t>
      </w:r>
      <w:r>
        <w:rPr>
          <w:spacing w:val="60"/>
        </w:rPr>
        <w:t> </w:t>
      </w:r>
      <w:r>
        <w:rPr/>
        <w:t>reviewed the expression of oilseed in</w:t>
      </w:r>
      <w:r>
        <w:rPr>
          <w:spacing w:val="60"/>
        </w:rPr>
        <w:t> </w:t>
      </w:r>
      <w:r>
        <w:rPr/>
        <w:t>an expeller.</w:t>
      </w:r>
      <w:r>
        <w:rPr>
          <w:spacing w:val="1"/>
        </w:rPr>
        <w:t> </w:t>
      </w:r>
      <w:r>
        <w:rPr/>
        <w:t>The result indicates that pressure, temperature, pressing time and moisture content are</w:t>
      </w:r>
      <w:r>
        <w:rPr>
          <w:spacing w:val="-57"/>
        </w:rPr>
        <w:t> </w:t>
      </w:r>
      <w:r>
        <w:rPr/>
        <w:t>the factors which affect the oil yield during expression of oilseed.</w:t>
      </w:r>
      <w:r>
        <w:rPr>
          <w:spacing w:val="1"/>
        </w:rPr>
        <w:t> </w:t>
      </w:r>
      <w:r>
        <w:rPr/>
        <w:t>The yield data</w:t>
      </w:r>
      <w:r>
        <w:rPr>
          <w:spacing w:val="1"/>
        </w:rPr>
        <w:t> </w:t>
      </w:r>
      <w:r>
        <w:rPr/>
        <w:t>reported mostly in the literature correspond to the hydraulic presses while the current</w:t>
      </w:r>
      <w:r>
        <w:rPr>
          <w:spacing w:val="1"/>
        </w:rPr>
        <w:t> </w:t>
      </w:r>
      <w:r>
        <w:rPr/>
        <w:t>technology for oil expression is the screw press.   They emphasised that research is</w:t>
      </w:r>
      <w:r>
        <w:rPr>
          <w:spacing w:val="1"/>
        </w:rPr>
        <w:t> </w:t>
      </w:r>
      <w:r>
        <w:rPr/>
        <w:t>still needed to determine if these factors affect the screw press process in the same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and to the</w:t>
      </w:r>
      <w:r>
        <w:rPr>
          <w:spacing w:val="-1"/>
        </w:rPr>
        <w:t> </w:t>
      </w:r>
      <w:r>
        <w:rPr/>
        <w:t>same</w:t>
      </w:r>
      <w:r>
        <w:rPr>
          <w:spacing w:val="1"/>
        </w:rPr>
        <w:t> </w:t>
      </w:r>
      <w:r>
        <w:rPr/>
        <w:t>extent as they</w:t>
      </w:r>
      <w:r>
        <w:rPr>
          <w:spacing w:val="-5"/>
        </w:rPr>
        <w:t> </w:t>
      </w:r>
      <w:r>
        <w:rPr/>
        <w:t>do in static pressing</w:t>
      </w:r>
      <w:r>
        <w:rPr>
          <w:spacing w:val="-3"/>
        </w:rPr>
        <w:t> </w:t>
      </w:r>
      <w:r>
        <w:rPr/>
        <w:t>operation.</w:t>
      </w:r>
    </w:p>
    <w:p>
      <w:pPr>
        <w:pStyle w:val="BodyText"/>
        <w:spacing w:line="480" w:lineRule="auto" w:before="2"/>
        <w:ind w:left="1420" w:right="1077" w:firstLine="720"/>
        <w:jc w:val="both"/>
      </w:pPr>
      <w:r>
        <w:rPr/>
        <w:t>Khan and Hanna (1984) reported the effects of pressure (P), temperature (T),</w:t>
      </w:r>
      <w:r>
        <w:rPr>
          <w:spacing w:val="1"/>
        </w:rPr>
        <w:t> </w:t>
      </w:r>
      <w:r>
        <w:rPr/>
        <w:t>pressing time (t) and moisture content (M) on oil yield (Y) from soybean during</w:t>
      </w:r>
      <w:r>
        <w:rPr>
          <w:spacing w:val="1"/>
        </w:rPr>
        <w:t> </w:t>
      </w:r>
      <w:r>
        <w:rPr/>
        <w:t>mechanical expression.</w:t>
      </w:r>
      <w:r>
        <w:rPr>
          <w:spacing w:val="1"/>
        </w:rPr>
        <w:t> </w:t>
      </w:r>
      <w:r>
        <w:rPr/>
        <w:t>They developed prediction equation for ground soybean with</w:t>
      </w:r>
      <w:r>
        <w:rPr>
          <w:spacing w:val="-57"/>
        </w:rPr>
        <w:t> </w:t>
      </w:r>
      <w:r>
        <w:rPr/>
        <w:t>hulls, flakes with hulls and flakes without hulls.</w:t>
      </w:r>
      <w:r>
        <w:rPr>
          <w:spacing w:val="1"/>
        </w:rPr>
        <w:t> </w:t>
      </w:r>
      <w:r>
        <w:rPr/>
        <w:t>The predicted equation for soybean</w:t>
      </w:r>
      <w:r>
        <w:rPr>
          <w:spacing w:val="1"/>
        </w:rPr>
        <w:t> </w:t>
      </w:r>
      <w:r>
        <w:rPr/>
        <w:t>flakes</w:t>
      </w:r>
      <w:r>
        <w:rPr>
          <w:spacing w:val="-1"/>
        </w:rPr>
        <w:t> </w:t>
      </w:r>
      <w:r>
        <w:rPr/>
        <w:t>with hulls was:</w:t>
      </w:r>
    </w:p>
    <w:p>
      <w:pPr>
        <w:pStyle w:val="BodyText"/>
        <w:tabs>
          <w:tab w:pos="9701" w:val="right" w:leader="dot"/>
        </w:tabs>
        <w:spacing w:line="480" w:lineRule="auto"/>
        <w:ind w:left="1420" w:right="1077"/>
        <w:jc w:val="both"/>
      </w:pPr>
      <w:r>
        <w:rPr/>
        <w:t>Y = 199.6 + 2.81 T – 0.007 T</w:t>
      </w:r>
      <w:r>
        <w:rPr>
          <w:vertAlign w:val="superscript"/>
        </w:rPr>
        <w:t>2</w:t>
      </w:r>
      <w:r>
        <w:rPr>
          <w:vertAlign w:val="baseline"/>
        </w:rPr>
        <w:t> + 32.26 M – 1.20 M</w:t>
      </w:r>
      <w:r>
        <w:rPr>
          <w:vertAlign w:val="superscript"/>
        </w:rPr>
        <w:t>2</w:t>
      </w:r>
      <w:r>
        <w:rPr>
          <w:vertAlign w:val="baseline"/>
        </w:rPr>
        <w:t> + 1.399 P + 1.23 t – 0.143TM –</w:t>
      </w:r>
      <w:r>
        <w:rPr>
          <w:spacing w:val="1"/>
          <w:vertAlign w:val="baseline"/>
        </w:rPr>
        <w:t> </w:t>
      </w:r>
      <w:r>
        <w:rPr>
          <w:vertAlign w:val="baseline"/>
        </w:rPr>
        <w:t>0.013 T P -</w:t>
      </w:r>
      <w:r>
        <w:rPr>
          <w:spacing w:val="-2"/>
          <w:vertAlign w:val="baseline"/>
        </w:rPr>
        <w:t> </w:t>
      </w:r>
      <w:r>
        <w:rPr>
          <w:vertAlign w:val="baseline"/>
        </w:rPr>
        <w:t>0.005 Tt – 0.076 M P</w:t>
      </w:r>
      <w:r>
        <w:rPr>
          <w:spacing w:val="60"/>
          <w:vertAlign w:val="baseline"/>
        </w:rPr>
        <w:t> </w:t>
      </w:r>
      <w:r>
        <w:rPr>
          <w:vertAlign w:val="baseline"/>
        </w:rPr>
        <w:t>(r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0.95; ESS =</w:t>
      </w:r>
      <w:r>
        <w:rPr>
          <w:spacing w:val="-1"/>
          <w:vertAlign w:val="baseline"/>
        </w:rPr>
        <w:t> </w:t>
      </w:r>
      <w:r>
        <w:rPr>
          <w:vertAlign w:val="baseline"/>
        </w:rPr>
        <w:t>3.67)</w:t>
        <w:tab/>
        <w:t>2.2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In general, the results showed that best oil yields were achieved by increasing</w:t>
      </w:r>
      <w:r>
        <w:rPr>
          <w:spacing w:val="1"/>
        </w:rPr>
        <w:t> </w:t>
      </w:r>
      <w:r>
        <w:rPr/>
        <w:t>the temperature, pressure and pressing time at moisture content of 9</w:t>
      </w:r>
      <w:r>
        <w:rPr>
          <w:spacing w:val="60"/>
        </w:rPr>
        <w:t> </w:t>
      </w:r>
      <w:r>
        <w:rPr/>
        <w:t>– 10 per cent.</w:t>
      </w:r>
      <w:r>
        <w:rPr>
          <w:spacing w:val="1"/>
        </w:rPr>
        <w:t> </w:t>
      </w:r>
      <w:r>
        <w:rPr/>
        <w:t>The maximum oil yield of 85 per cent was obtained from soy flakes at a temperature</w:t>
      </w:r>
      <w:r>
        <w:rPr>
          <w:spacing w:val="1"/>
        </w:rPr>
        <w:t> </w:t>
      </w:r>
      <w:r>
        <w:rPr/>
        <w:t>of</w:t>
      </w:r>
      <w:r>
        <w:rPr>
          <w:spacing w:val="67"/>
        </w:rPr>
        <w:t> </w:t>
      </w:r>
      <w:r>
        <w:rPr/>
        <w:t>60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69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68"/>
          <w:vertAlign w:val="baseline"/>
        </w:rPr>
        <w:t> </w:t>
      </w:r>
      <w:r>
        <w:rPr>
          <w:vertAlign w:val="baseline"/>
        </w:rPr>
        <w:t>of</w:t>
      </w:r>
      <w:r>
        <w:rPr>
          <w:spacing w:val="68"/>
          <w:vertAlign w:val="baseline"/>
        </w:rPr>
        <w:t> </w:t>
      </w:r>
      <w:r>
        <w:rPr>
          <w:vertAlign w:val="baseline"/>
        </w:rPr>
        <w:t>35-65MPa</w:t>
      </w:r>
      <w:r>
        <w:rPr>
          <w:spacing w:val="68"/>
          <w:vertAlign w:val="baseline"/>
        </w:rPr>
        <w:t> </w:t>
      </w:r>
      <w:r>
        <w:rPr>
          <w:vertAlign w:val="baseline"/>
        </w:rPr>
        <w:t>and</w:t>
      </w:r>
      <w:r>
        <w:rPr>
          <w:spacing w:val="69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69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9"/>
          <w:vertAlign w:val="baseline"/>
        </w:rPr>
        <w:t> </w:t>
      </w:r>
      <w:r>
        <w:rPr>
          <w:vertAlign w:val="baseline"/>
        </w:rPr>
        <w:t>of</w:t>
      </w:r>
      <w:r>
        <w:rPr>
          <w:spacing w:val="68"/>
          <w:vertAlign w:val="baseline"/>
        </w:rPr>
        <w:t> </w:t>
      </w:r>
      <w:r>
        <w:rPr>
          <w:vertAlign w:val="baseline"/>
        </w:rPr>
        <w:t>9</w:t>
      </w:r>
      <w:r>
        <w:rPr>
          <w:spacing w:val="72"/>
          <w:vertAlign w:val="baseline"/>
        </w:rPr>
        <w:t> </w:t>
      </w:r>
      <w:r>
        <w:rPr>
          <w:vertAlign w:val="baseline"/>
        </w:rPr>
        <w:t>–</w:t>
      </w:r>
      <w:r>
        <w:rPr>
          <w:spacing w:val="69"/>
          <w:vertAlign w:val="baseline"/>
        </w:rPr>
        <w:t> </w:t>
      </w:r>
      <w:r>
        <w:rPr>
          <w:vertAlign w:val="baseline"/>
        </w:rPr>
        <w:t>10</w:t>
      </w:r>
      <w:r>
        <w:rPr>
          <w:spacing w:val="68"/>
          <w:vertAlign w:val="baseline"/>
        </w:rPr>
        <w:t> </w:t>
      </w:r>
      <w:r>
        <w:rPr>
          <w:vertAlign w:val="baseline"/>
        </w:rPr>
        <w:t>per</w:t>
      </w:r>
      <w:r>
        <w:rPr>
          <w:spacing w:val="68"/>
          <w:vertAlign w:val="baseline"/>
        </w:rPr>
        <w:t> </w:t>
      </w:r>
      <w:r>
        <w:rPr>
          <w:vertAlign w:val="baseline"/>
        </w:rPr>
        <w:t>cent.</w:t>
      </w:r>
      <w:r>
        <w:rPr>
          <w:spacing w:val="69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line="480" w:lineRule="auto" w:before="458"/>
        <w:ind w:left="1420" w:right="1076"/>
        <w:jc w:val="both"/>
      </w:pPr>
      <w:r>
        <w:rPr/>
        <w:t>temperature,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inter-action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regression analysis were highly significant.</w:t>
      </w:r>
      <w:r>
        <w:rPr>
          <w:spacing w:val="1"/>
        </w:rPr>
        <w:t> </w:t>
      </w:r>
      <w:r>
        <w:rPr/>
        <w:t>The effect of pressing time on oil yield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little effect.  The</w:t>
      </w:r>
      <w:r>
        <w:rPr>
          <w:spacing w:val="-2"/>
        </w:rPr>
        <w:t> </w:t>
      </w:r>
      <w:r>
        <w:rPr/>
        <w:t>soybean hulls play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role in oil</w:t>
      </w:r>
      <w:r>
        <w:rPr>
          <w:spacing w:val="-1"/>
        </w:rPr>
        <w:t> </w:t>
      </w:r>
      <w:r>
        <w:rPr/>
        <w:t>expression.</w:t>
      </w:r>
    </w:p>
    <w:p>
      <w:pPr>
        <w:pStyle w:val="BodyText"/>
        <w:ind w:left="2140"/>
        <w:jc w:val="both"/>
      </w:pPr>
      <w:r>
        <w:rPr/>
        <w:t>Singh</w:t>
      </w:r>
      <w:r>
        <w:rPr>
          <w:spacing w:val="15"/>
        </w:rPr>
        <w:t> </w:t>
      </w:r>
      <w:r>
        <w:rPr>
          <w:u w:val="single"/>
        </w:rPr>
        <w:t>et</w:t>
      </w:r>
      <w:r>
        <w:rPr>
          <w:spacing w:val="17"/>
        </w:rPr>
        <w:t> </w:t>
      </w:r>
      <w:r>
        <w:rPr>
          <w:u w:val="single"/>
        </w:rPr>
        <w:t>al.</w:t>
      </w:r>
      <w:r>
        <w:rPr>
          <w:spacing w:val="16"/>
        </w:rPr>
        <w:t> </w:t>
      </w:r>
      <w:r>
        <w:rPr/>
        <w:t>(1984)</w:t>
      </w:r>
      <w:r>
        <w:rPr>
          <w:spacing w:val="13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mathematical</w:t>
      </w:r>
      <w:r>
        <w:rPr>
          <w:spacing w:val="16"/>
        </w:rPr>
        <w:t> </w:t>
      </w:r>
      <w:r>
        <w:rPr/>
        <w:t>model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predict</w:t>
      </w:r>
      <w:r>
        <w:rPr>
          <w:spacing w:val="15"/>
        </w:rPr>
        <w:t> </w:t>
      </w:r>
      <w:r>
        <w:rPr/>
        <w:t>oil</w:t>
      </w:r>
      <w:r>
        <w:rPr>
          <w:spacing w:val="16"/>
        </w:rPr>
        <w:t> </w:t>
      </w:r>
      <w:r>
        <w:rPr/>
        <w:t>expression</w:t>
      </w:r>
    </w:p>
    <w:p>
      <w:pPr>
        <w:pStyle w:val="BodyText"/>
        <w:spacing w:line="480" w:lineRule="auto" w:before="276"/>
        <w:ind w:left="1420" w:right="1081"/>
      </w:pPr>
      <w:r>
        <w:rPr/>
        <w:t>from</w:t>
      </w:r>
      <w:r>
        <w:rPr>
          <w:spacing w:val="5"/>
        </w:rPr>
        <w:t> </w:t>
      </w:r>
      <w:r>
        <w:rPr/>
        <w:t>sunflower</w:t>
      </w:r>
      <w:r>
        <w:rPr>
          <w:spacing w:val="4"/>
        </w:rPr>
        <w:t> </w:t>
      </w:r>
      <w:r>
        <w:rPr/>
        <w:t>seed.</w:t>
      </w:r>
      <w:r>
        <w:rPr>
          <w:spacing w:val="11"/>
        </w:rPr>
        <w:t> </w:t>
      </w:r>
      <w:r>
        <w:rPr/>
        <w:t>Moisture</w:t>
      </w:r>
      <w:r>
        <w:rPr>
          <w:spacing w:val="4"/>
        </w:rPr>
        <w:t> </w:t>
      </w:r>
      <w:r>
        <w:rPr/>
        <w:t>content,</w:t>
      </w:r>
      <w:r>
        <w:rPr>
          <w:spacing w:val="4"/>
        </w:rPr>
        <w:t> </w:t>
      </w:r>
      <w:r>
        <w:rPr/>
        <w:t>pressure,</w:t>
      </w:r>
      <w:r>
        <w:rPr>
          <w:spacing w:val="8"/>
        </w:rPr>
        <w:t> </w:t>
      </w:r>
      <w:r>
        <w:rPr/>
        <w:t>pressing</w:t>
      </w:r>
      <w:r>
        <w:rPr>
          <w:spacing w:val="2"/>
        </w:rPr>
        <w:t> </w:t>
      </w:r>
      <w:r>
        <w:rPr/>
        <w:t>time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seed</w:t>
      </w:r>
      <w:r>
        <w:rPr>
          <w:spacing w:val="5"/>
        </w:rPr>
        <w:t> </w:t>
      </w:r>
      <w:r>
        <w:rPr/>
        <w:t>temperature</w:t>
      </w:r>
      <w:r>
        <w:rPr>
          <w:spacing w:val="-57"/>
        </w:rPr>
        <w:t> </w:t>
      </w:r>
      <w:r>
        <w:rPr/>
        <w:t>prior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pressing</w:t>
      </w:r>
      <w:r>
        <w:rPr>
          <w:spacing w:val="31"/>
        </w:rPr>
        <w:t> </w:t>
      </w:r>
      <w:r>
        <w:rPr/>
        <w:t>were</w:t>
      </w:r>
      <w:r>
        <w:rPr>
          <w:spacing w:val="33"/>
        </w:rPr>
        <w:t> </w:t>
      </w:r>
      <w:r>
        <w:rPr/>
        <w:t>considered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factors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oil</w:t>
      </w:r>
      <w:r>
        <w:rPr>
          <w:spacing w:val="35"/>
        </w:rPr>
        <w:t> </w:t>
      </w:r>
      <w:r>
        <w:rPr/>
        <w:t>expression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hydraulic</w:t>
      </w:r>
      <w:r>
        <w:rPr>
          <w:spacing w:val="32"/>
        </w:rPr>
        <w:t> </w:t>
      </w:r>
      <w:r>
        <w:rPr/>
        <w:t>press.</w:t>
      </w:r>
      <w:r>
        <w:rPr>
          <w:spacing w:val="-57"/>
        </w:rPr>
        <w:t> </w:t>
      </w:r>
      <w:r>
        <w:rPr/>
        <w:t>The models developed for different types of seed materials are presented below: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sunflower seed:</w:t>
      </w:r>
    </w:p>
    <w:p>
      <w:pPr>
        <w:pStyle w:val="BodyText"/>
        <w:ind w:left="2140"/>
      </w:pPr>
      <w:r>
        <w:rPr>
          <w:position w:val="2"/>
        </w:rPr>
        <w:t>R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-77 +</w:t>
      </w:r>
      <w:r>
        <w:rPr>
          <w:spacing w:val="-1"/>
          <w:position w:val="2"/>
        </w:rPr>
        <w:t> </w:t>
      </w:r>
      <w:r>
        <w:rPr>
          <w:position w:val="2"/>
        </w:rPr>
        <w:t>13.8M +</w:t>
      </w:r>
      <w:r>
        <w:rPr>
          <w:spacing w:val="-1"/>
          <w:position w:val="2"/>
        </w:rPr>
        <w:t> </w:t>
      </w:r>
      <w:r>
        <w:rPr>
          <w:position w:val="2"/>
        </w:rPr>
        <w:t>0.25</w:t>
      </w:r>
      <w:r>
        <w:rPr>
          <w:spacing w:val="2"/>
          <w:position w:val="2"/>
        </w:rPr>
        <w:t> </w:t>
      </w:r>
      <w:r>
        <w:rPr>
          <w:position w:val="2"/>
        </w:rPr>
        <w:t>P + 0.47 T -</w:t>
      </w:r>
      <w:r>
        <w:rPr>
          <w:spacing w:val="-1"/>
          <w:position w:val="2"/>
        </w:rPr>
        <w:t> </w:t>
      </w:r>
      <w:r>
        <w:rPr>
          <w:position w:val="2"/>
        </w:rPr>
        <w:t>0.35 M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 0.0038 P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</w:p>
    <w:p>
      <w:pPr>
        <w:pStyle w:val="BodyText"/>
        <w:tabs>
          <w:tab w:pos="8681" w:val="left" w:leader="dot"/>
        </w:tabs>
        <w:spacing w:before="258"/>
        <w:ind w:left="2861"/>
      </w:pPr>
      <w:r>
        <w:rPr/>
        <w:t>0.002 T</w:t>
      </w:r>
      <w:r>
        <w:rPr>
          <w:vertAlign w:val="superscript"/>
        </w:rPr>
        <w:t>2</w:t>
      </w:r>
      <w:r>
        <w:rPr>
          <w:vertAlign w:val="baseline"/>
        </w:rPr>
        <w:t>– 0.056 MT</w:t>
        <w:tab/>
        <w:t>2.3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861"/>
      </w:pPr>
      <w:r>
        <w:rPr/>
        <w:t>(r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0.97, Se =</w:t>
      </w:r>
      <w:r>
        <w:rPr>
          <w:spacing w:val="-1"/>
        </w:rPr>
        <w:t> </w:t>
      </w:r>
      <w:r>
        <w:rPr/>
        <w:t>2.07)</w:t>
      </w:r>
    </w:p>
    <w:p>
      <w:pPr>
        <w:pStyle w:val="BodyText"/>
      </w:pPr>
    </w:p>
    <w:p>
      <w:pPr>
        <w:pStyle w:val="BodyText"/>
        <w:spacing w:line="480" w:lineRule="auto"/>
        <w:ind w:left="1420" w:right="1660" w:firstLine="720"/>
      </w:pPr>
      <w:r>
        <w:rPr/>
        <w:t>The</w:t>
      </w:r>
      <w:r>
        <w:rPr>
          <w:spacing w:val="17"/>
        </w:rPr>
        <w:t> </w:t>
      </w:r>
      <w:r>
        <w:rPr/>
        <w:t>above</w:t>
      </w:r>
      <w:r>
        <w:rPr>
          <w:spacing w:val="20"/>
        </w:rPr>
        <w:t> </w:t>
      </w:r>
      <w:r>
        <w:rPr/>
        <w:t>model</w:t>
      </w:r>
      <w:r>
        <w:rPr>
          <w:spacing w:val="19"/>
        </w:rPr>
        <w:t> </w:t>
      </w:r>
      <w:r>
        <w:rPr/>
        <w:t>revealed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moisture</w:t>
      </w:r>
      <w:r>
        <w:rPr>
          <w:spacing w:val="18"/>
        </w:rPr>
        <w:t> </w:t>
      </w:r>
      <w:r>
        <w:rPr/>
        <w:t>content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seed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most</w:t>
      </w:r>
      <w:r>
        <w:rPr>
          <w:spacing w:val="-5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factor affecting</w:t>
      </w:r>
      <w:r>
        <w:rPr>
          <w:spacing w:val="-3"/>
        </w:rPr>
        <w:t> </w:t>
      </w:r>
      <w:r>
        <w:rPr/>
        <w:t>the residual oil in</w:t>
      </w:r>
      <w:r>
        <w:rPr>
          <w:spacing w:val="-1"/>
        </w:rPr>
        <w:t> </w:t>
      </w:r>
      <w:r>
        <w:rPr/>
        <w:t>cake.</w:t>
      </w:r>
    </w:p>
    <w:p>
      <w:pPr>
        <w:pStyle w:val="BodyText"/>
        <w:ind w:left="1420"/>
      </w:pPr>
      <w:r>
        <w:rPr/>
        <w:t>Dehulled</w:t>
      </w:r>
      <w:r>
        <w:rPr>
          <w:spacing w:val="-3"/>
        </w:rPr>
        <w:t> </w:t>
      </w:r>
      <w:r>
        <w:rPr/>
        <w:t>seed:</w:t>
      </w:r>
    </w:p>
    <w:p>
      <w:pPr>
        <w:pStyle w:val="BodyText"/>
      </w:pPr>
    </w:p>
    <w:p>
      <w:pPr>
        <w:pStyle w:val="BodyText"/>
        <w:tabs>
          <w:tab w:pos="8681" w:val="left" w:leader="dot"/>
        </w:tabs>
        <w:spacing w:line="463" w:lineRule="auto"/>
        <w:ind w:left="2861" w:right="1796" w:hanging="721"/>
      </w:pPr>
      <w:r>
        <w:rPr>
          <w:position w:val="2"/>
        </w:rPr>
        <w:t>R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position w:val="2"/>
        </w:rPr>
        <w:t>= 23 + 4.6M – 2.3 t + 0.17 T – 0.180 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– 0.0008 P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+ 0.10 t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+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0.006MP +</w:t>
      </w:r>
      <w:r>
        <w:rPr>
          <w:spacing w:val="-2"/>
          <w:vertAlign w:val="baseline"/>
        </w:rPr>
        <w:t> </w:t>
      </w:r>
      <w:r>
        <w:rPr>
          <w:vertAlign w:val="baseline"/>
        </w:rPr>
        <w:t>0.09 M t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0.013 MT</w:t>
        <w:tab/>
      </w:r>
      <w:r>
        <w:rPr>
          <w:spacing w:val="-2"/>
          <w:vertAlign w:val="baseline"/>
        </w:rPr>
        <w:t>2.4</w:t>
      </w:r>
    </w:p>
    <w:p>
      <w:pPr>
        <w:pStyle w:val="BodyText"/>
        <w:spacing w:before="20"/>
        <w:ind w:left="3581"/>
      </w:pPr>
      <w:r>
        <w:rPr/>
        <w:t>(r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0.93, Se =</w:t>
      </w:r>
      <w:r>
        <w:rPr>
          <w:spacing w:val="-1"/>
        </w:rPr>
        <w:t> </w:t>
      </w:r>
      <w:r>
        <w:rPr/>
        <w:t>1.00)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20"/>
      </w:pPr>
      <w:r>
        <w:rPr/>
        <w:t>Finely</w:t>
      </w:r>
      <w:r>
        <w:rPr>
          <w:spacing w:val="-4"/>
        </w:rPr>
        <w:t> </w:t>
      </w:r>
      <w:r>
        <w:rPr/>
        <w:t>ground</w:t>
      </w:r>
      <w:r>
        <w:rPr>
          <w:spacing w:val="-1"/>
        </w:rPr>
        <w:t> </w:t>
      </w:r>
      <w:r>
        <w:rPr/>
        <w:t>seed: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549" w:val="left" w:leader="none"/>
          <w:tab w:pos="9220" w:val="left" w:leader="dot"/>
        </w:tabs>
        <w:spacing w:line="463" w:lineRule="auto"/>
        <w:ind w:left="1420" w:right="1076"/>
      </w:pPr>
      <w:r>
        <w:rPr>
          <w:position w:val="2"/>
        </w:rPr>
        <w:t>R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position w:val="2"/>
        </w:rPr>
        <w:t>=</w:t>
      </w:r>
      <w:r>
        <w:rPr>
          <w:spacing w:val="8"/>
          <w:position w:val="2"/>
        </w:rPr>
        <w:t> </w:t>
      </w:r>
      <w:r>
        <w:rPr>
          <w:position w:val="2"/>
        </w:rPr>
        <w:t>-10</w:t>
      </w:r>
      <w:r>
        <w:rPr>
          <w:spacing w:val="9"/>
          <w:position w:val="2"/>
        </w:rPr>
        <w:t> </w:t>
      </w:r>
      <w:r>
        <w:rPr>
          <w:position w:val="2"/>
        </w:rPr>
        <w:t>+</w:t>
      </w:r>
      <w:r>
        <w:rPr>
          <w:spacing w:val="8"/>
          <w:position w:val="2"/>
        </w:rPr>
        <w:t> </w:t>
      </w:r>
      <w:r>
        <w:rPr>
          <w:position w:val="2"/>
        </w:rPr>
        <w:t>4.5</w:t>
      </w:r>
      <w:r>
        <w:rPr>
          <w:spacing w:val="9"/>
          <w:position w:val="2"/>
        </w:rPr>
        <w:t> </w:t>
      </w:r>
      <w:r>
        <w:rPr>
          <w:position w:val="2"/>
        </w:rPr>
        <w:t>M</w:t>
      </w:r>
      <w:r>
        <w:rPr>
          <w:spacing w:val="9"/>
          <w:position w:val="2"/>
        </w:rPr>
        <w:t> </w:t>
      </w:r>
      <w:r>
        <w:rPr>
          <w:position w:val="2"/>
        </w:rPr>
        <w:t>+</w:t>
      </w:r>
      <w:r>
        <w:rPr>
          <w:spacing w:val="8"/>
          <w:position w:val="2"/>
        </w:rPr>
        <w:t> </w:t>
      </w:r>
      <w:r>
        <w:rPr>
          <w:position w:val="2"/>
        </w:rPr>
        <w:t>0.29</w:t>
      </w:r>
      <w:r>
        <w:rPr>
          <w:spacing w:val="11"/>
          <w:position w:val="2"/>
        </w:rPr>
        <w:t> </w:t>
      </w:r>
      <w:r>
        <w:rPr>
          <w:position w:val="2"/>
        </w:rPr>
        <w:t>P</w:t>
      </w:r>
      <w:r>
        <w:rPr>
          <w:spacing w:val="12"/>
          <w:position w:val="2"/>
        </w:rPr>
        <w:t> </w:t>
      </w:r>
      <w:r>
        <w:rPr>
          <w:position w:val="2"/>
        </w:rPr>
        <w:t>–</w:t>
      </w:r>
      <w:r>
        <w:rPr>
          <w:spacing w:val="9"/>
          <w:position w:val="2"/>
        </w:rPr>
        <w:t> </w:t>
      </w:r>
      <w:r>
        <w:rPr>
          <w:position w:val="2"/>
        </w:rPr>
        <w:t>1.7</w:t>
      </w:r>
      <w:r>
        <w:rPr>
          <w:spacing w:val="9"/>
          <w:position w:val="2"/>
        </w:rPr>
        <w:t> </w:t>
      </w:r>
      <w:r>
        <w:rPr>
          <w:position w:val="2"/>
        </w:rPr>
        <w:t>t</w:t>
      </w:r>
      <w:r>
        <w:rPr>
          <w:spacing w:val="9"/>
          <w:position w:val="2"/>
        </w:rPr>
        <w:t> </w:t>
      </w:r>
      <w:r>
        <w:rPr>
          <w:position w:val="2"/>
        </w:rPr>
        <w:t>+</w:t>
      </w:r>
      <w:r>
        <w:rPr>
          <w:spacing w:val="8"/>
          <w:position w:val="2"/>
        </w:rPr>
        <w:t> </w:t>
      </w:r>
      <w:r>
        <w:rPr>
          <w:position w:val="2"/>
        </w:rPr>
        <w:t>0.13</w:t>
      </w:r>
      <w:r>
        <w:rPr>
          <w:spacing w:val="9"/>
          <w:position w:val="2"/>
        </w:rPr>
        <w:t> </w:t>
      </w:r>
      <w:r>
        <w:rPr>
          <w:position w:val="2"/>
        </w:rPr>
        <w:t>T</w:t>
      </w:r>
      <w:r>
        <w:rPr>
          <w:spacing w:val="10"/>
          <w:position w:val="2"/>
        </w:rPr>
        <w:t> </w:t>
      </w:r>
      <w:r>
        <w:rPr>
          <w:position w:val="2"/>
        </w:rPr>
        <w:t>–</w:t>
      </w:r>
      <w:r>
        <w:rPr>
          <w:spacing w:val="9"/>
          <w:position w:val="2"/>
        </w:rPr>
        <w:t> </w:t>
      </w:r>
      <w:r>
        <w:rPr>
          <w:position w:val="2"/>
        </w:rPr>
        <w:t>0.13</w:t>
      </w:r>
      <w:r>
        <w:rPr>
          <w:spacing w:val="9"/>
          <w:position w:val="2"/>
        </w:rPr>
        <w:t> </w:t>
      </w:r>
      <w:r>
        <w:rPr>
          <w:position w:val="2"/>
        </w:rPr>
        <w:t>M</w:t>
      </w:r>
      <w:r>
        <w:rPr>
          <w:position w:val="2"/>
          <w:vertAlign w:val="superscript"/>
        </w:rPr>
        <w:t>2</w:t>
      </w:r>
      <w:r>
        <w:rPr>
          <w:spacing w:val="10"/>
          <w:position w:val="2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0.001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T</w:t>
      </w:r>
      <w:r>
        <w:rPr>
          <w:position w:val="2"/>
          <w:vertAlign w:val="superscript"/>
        </w:rPr>
        <w:t>2</w:t>
      </w:r>
      <w:r>
        <w:rPr>
          <w:spacing w:val="10"/>
          <w:position w:val="2"/>
          <w:vertAlign w:val="baseline"/>
        </w:rPr>
        <w:t> </w:t>
      </w:r>
      <w:r>
        <w:rPr>
          <w:position w:val="2"/>
          <w:vertAlign w:val="baseline"/>
        </w:rPr>
        <w:t>–</w:t>
      </w:r>
      <w:r>
        <w:rPr>
          <w:spacing w:val="9"/>
          <w:position w:val="2"/>
          <w:vertAlign w:val="baseline"/>
        </w:rPr>
        <w:t> </w:t>
      </w:r>
      <w:r>
        <w:rPr>
          <w:position w:val="2"/>
          <w:vertAlign w:val="baseline"/>
        </w:rPr>
        <w:t>0.011</w:t>
      </w:r>
      <w:r>
        <w:rPr>
          <w:spacing w:val="6"/>
          <w:position w:val="2"/>
          <w:vertAlign w:val="baseline"/>
        </w:rPr>
        <w:t> </w:t>
      </w:r>
      <w:r>
        <w:rPr>
          <w:position w:val="2"/>
          <w:vertAlign w:val="baseline"/>
        </w:rPr>
        <w:t>MP</w:t>
      </w:r>
      <w:r>
        <w:rPr>
          <w:spacing w:val="10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8"/>
          <w:position w:val="2"/>
          <w:vertAlign w:val="baseline"/>
        </w:rPr>
        <w:t> </w:t>
      </w:r>
      <w:r>
        <w:rPr>
          <w:position w:val="2"/>
          <w:vertAlign w:val="baseline"/>
        </w:rPr>
        <w:t>0.11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Mt –</w:t>
      </w:r>
      <w:r>
        <w:rPr>
          <w:spacing w:val="-1"/>
          <w:vertAlign w:val="baseline"/>
        </w:rPr>
        <w:t> </w:t>
      </w:r>
      <w:r>
        <w:rPr>
          <w:vertAlign w:val="baseline"/>
        </w:rPr>
        <w:t>0.012 MT – 0.012 P</w:t>
      </w:r>
      <w:r>
        <w:rPr>
          <w:spacing w:val="-2"/>
          <w:vertAlign w:val="baseline"/>
        </w:rPr>
        <w:t> </w:t>
      </w:r>
      <w:r>
        <w:rPr>
          <w:vertAlign w:val="baseline"/>
        </w:rPr>
        <w:t>t – 0.002 P T +</w:t>
      </w:r>
      <w:r>
        <w:rPr>
          <w:spacing w:val="-2"/>
          <w:vertAlign w:val="baseline"/>
        </w:rPr>
        <w:t> </w:t>
      </w:r>
      <w:r>
        <w:rPr>
          <w:vertAlign w:val="baseline"/>
        </w:rPr>
        <w:t>0.017 t T</w:t>
        <w:tab/>
        <w:t>(r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0.98, Se</w:t>
      </w:r>
      <w:r>
        <w:rPr>
          <w:spacing w:val="-1"/>
          <w:vertAlign w:val="baseline"/>
        </w:rPr>
        <w:t> </w:t>
      </w:r>
      <w:r>
        <w:rPr>
          <w:vertAlign w:val="baseline"/>
        </w:rPr>
        <w:t>= 0.68)</w:t>
        <w:tab/>
        <w:t>2.5</w:t>
      </w:r>
    </w:p>
    <w:p>
      <w:pPr>
        <w:spacing w:after="0" w:line="463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420"/>
      </w:pPr>
      <w:r>
        <w:rPr/>
        <w:t>Coarsely</w:t>
      </w:r>
      <w:r>
        <w:rPr>
          <w:spacing w:val="-4"/>
        </w:rPr>
        <w:t> </w:t>
      </w:r>
      <w:r>
        <w:rPr/>
        <w:t>ground</w:t>
      </w:r>
      <w:r>
        <w:rPr>
          <w:spacing w:val="-1"/>
        </w:rPr>
        <w:t> </w:t>
      </w:r>
      <w:r>
        <w:rPr/>
        <w:t>seed:</w:t>
      </w:r>
    </w:p>
    <w:p>
      <w:pPr>
        <w:pStyle w:val="BodyText"/>
        <w:tabs>
          <w:tab w:pos="5741" w:val="left" w:leader="none"/>
          <w:tab w:pos="9701" w:val="right" w:leader="dot"/>
        </w:tabs>
        <w:spacing w:line="463" w:lineRule="auto" w:before="275"/>
        <w:ind w:left="2140" w:right="1077"/>
      </w:pPr>
      <w:r>
        <w:rPr>
          <w:position w:val="2"/>
        </w:rPr>
        <w:t>R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position w:val="2"/>
        </w:rPr>
        <w:t>= 70 + 11.5 M + 0.26 P + 1.5 t + 0.53 T – 0.347 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– 0.0025 P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– 0.13 t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–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0.0014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–0.038M T –</w:t>
      </w:r>
      <w:r>
        <w:rPr>
          <w:spacing w:val="-1"/>
          <w:vertAlign w:val="baseline"/>
        </w:rPr>
        <w:t> </w:t>
      </w:r>
      <w:r>
        <w:rPr>
          <w:vertAlign w:val="baseline"/>
        </w:rPr>
        <w:t>0.0014 P T</w:t>
        <w:tab/>
        <w:t>( 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0.99, Se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0.76)</w:t>
        <w:tab/>
        <w:t>2.6</w:t>
      </w:r>
    </w:p>
    <w:p>
      <w:pPr>
        <w:pStyle w:val="BodyText"/>
        <w:spacing w:before="20"/>
        <w:ind w:left="2140"/>
      </w:pPr>
      <w:r>
        <w:rPr/>
        <w:t>where,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860" w:val="left" w:leader="none"/>
          <w:tab w:pos="3580" w:val="left" w:leader="none"/>
        </w:tabs>
        <w:spacing w:before="1"/>
        <w:ind w:left="2140"/>
      </w:pPr>
      <w:r>
        <w:rPr>
          <w:position w:val="2"/>
        </w:rPr>
        <w:t>R</w:t>
      </w:r>
      <w:r>
        <w:rPr>
          <w:sz w:val="16"/>
        </w:rPr>
        <w:t>O</w:t>
        <w:tab/>
      </w:r>
      <w:r>
        <w:rPr>
          <w:position w:val="2"/>
        </w:rPr>
        <w:t>-</w:t>
        <w:tab/>
        <w:t>residual</w:t>
      </w:r>
      <w:r>
        <w:rPr>
          <w:spacing w:val="-1"/>
          <w:position w:val="2"/>
        </w:rPr>
        <w:t> </w:t>
      </w:r>
      <w:r>
        <w:rPr>
          <w:position w:val="2"/>
        </w:rPr>
        <w:t>oil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cake,</w:t>
      </w:r>
      <w:r>
        <w:rPr>
          <w:spacing w:val="-1"/>
          <w:position w:val="2"/>
        </w:rPr>
        <w:t> </w:t>
      </w:r>
      <w:r>
        <w:rPr>
          <w:position w:val="2"/>
        </w:rPr>
        <w:t>per cent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860" w:val="left" w:leader="none"/>
          <w:tab w:pos="3580" w:val="left" w:leader="none"/>
        </w:tabs>
        <w:ind w:left="2140"/>
      </w:pPr>
      <w:r>
        <w:rPr/>
        <w:t>M</w:t>
        <w:tab/>
        <w:t>-</w:t>
        <w:tab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seed,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cent</w:t>
      </w:r>
    </w:p>
    <w:p>
      <w:pPr>
        <w:pStyle w:val="BodyText"/>
      </w:pPr>
    </w:p>
    <w:p>
      <w:pPr>
        <w:pStyle w:val="BodyText"/>
        <w:tabs>
          <w:tab w:pos="2860" w:val="left" w:leader="none"/>
          <w:tab w:pos="3580" w:val="left" w:leader="none"/>
        </w:tabs>
        <w:spacing w:line="480" w:lineRule="auto"/>
        <w:ind w:left="2140" w:right="3671"/>
      </w:pPr>
      <w:r>
        <w:rPr/>
        <w:t>T</w:t>
        <w:tab/>
        <w:t>-</w:t>
        <w:tab/>
        <w:t>seed temperature before pressing,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t</w:t>
        <w:tab/>
        <w:t>-</w:t>
        <w:tab/>
        <w:t>pressing</w:t>
      </w:r>
      <w:r>
        <w:rPr>
          <w:spacing w:val="-4"/>
          <w:vertAlign w:val="baseline"/>
        </w:rPr>
        <w:t> </w:t>
      </w:r>
      <w:r>
        <w:rPr>
          <w:vertAlign w:val="baseline"/>
        </w:rPr>
        <w:t>duration, min</w:t>
      </w:r>
    </w:p>
    <w:p>
      <w:pPr>
        <w:pStyle w:val="BodyText"/>
        <w:tabs>
          <w:tab w:pos="2860" w:val="left" w:leader="none"/>
          <w:tab w:pos="3580" w:val="left" w:leader="none"/>
        </w:tabs>
        <w:ind w:left="2140"/>
      </w:pPr>
      <w:r>
        <w:rPr/>
        <w:t>p</w:t>
        <w:tab/>
        <w:t>-</w:t>
        <w:tab/>
        <w:t>applied</w:t>
      </w:r>
      <w:r>
        <w:rPr>
          <w:spacing w:val="-3"/>
        </w:rPr>
        <w:t> </w:t>
      </w:r>
      <w:r>
        <w:rPr/>
        <w:t>pressure,</w:t>
      </w:r>
      <w:r>
        <w:rPr>
          <w:spacing w:val="-2"/>
        </w:rPr>
        <w:t> </w:t>
      </w:r>
      <w:r>
        <w:rPr/>
        <w:t>MPa</w:t>
      </w:r>
    </w:p>
    <w:p>
      <w:pPr>
        <w:pStyle w:val="BodyText"/>
      </w:pPr>
    </w:p>
    <w:p>
      <w:pPr>
        <w:pStyle w:val="BodyText"/>
        <w:spacing w:line="480" w:lineRule="auto"/>
        <w:ind w:left="1420" w:right="108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 factors, moisture content was found to be the most single important factor.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coarsely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maximum oil expression was</w:t>
      </w:r>
      <w:r>
        <w:rPr>
          <w:spacing w:val="60"/>
        </w:rPr>
        <w:t> </w:t>
      </w:r>
      <w:r>
        <w:rPr/>
        <w:t>achieved at moisture content of 5% in the whole seed,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 pressure</w:t>
      </w:r>
      <w:r>
        <w:rPr>
          <w:spacing w:val="-1"/>
        </w:rPr>
        <w:t> </w:t>
      </w:r>
      <w:r>
        <w:rPr/>
        <w:t>of 70</w:t>
      </w:r>
      <w:r>
        <w:rPr>
          <w:spacing w:val="-1"/>
        </w:rPr>
        <w:t> </w:t>
      </w:r>
      <w:r>
        <w:rPr/>
        <w:t>MPa</w:t>
      </w:r>
      <w:r>
        <w:rPr>
          <w:spacing w:val="-1"/>
        </w:rPr>
        <w:t> </w:t>
      </w:r>
      <w:r>
        <w:rPr/>
        <w:t>and a temperature</w:t>
      </w:r>
      <w:r>
        <w:rPr>
          <w:spacing w:val="-2"/>
        </w:rPr>
        <w:t> </w:t>
      </w:r>
      <w:r>
        <w:rPr/>
        <w:t>of 20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Mrema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McNulty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expression from oilseeds based on three fundamental equations – Hagen Poiseulle</w:t>
      </w:r>
      <w:r>
        <w:rPr>
          <w:spacing w:val="1"/>
        </w:rPr>
        <w:t> </w:t>
      </w:r>
      <w:r>
        <w:rPr/>
        <w:t>equation for flow of fluids in pipes, to describe the flow of oil through the pores on</w:t>
      </w:r>
      <w:r>
        <w:rPr>
          <w:spacing w:val="1"/>
        </w:rPr>
        <w:t> </w:t>
      </w:r>
      <w:r>
        <w:rPr/>
        <w:t>cell wall; Darcy’s law of fluid flow through porous media, to describe the flow of oil</w:t>
      </w:r>
      <w:r>
        <w:rPr>
          <w:spacing w:val="1"/>
        </w:rPr>
        <w:t> </w:t>
      </w:r>
      <w:r>
        <w:rPr/>
        <w:t>through the inter-kernel-voids; and a modified form of Tersaghi’s equation for the</w:t>
      </w:r>
      <w:r>
        <w:rPr>
          <w:spacing w:val="1"/>
        </w:rPr>
        <w:t> </w:t>
      </w:r>
      <w:r>
        <w:rPr/>
        <w:t>consolidation of saturated soils, to describe the behaviour of consolidating oilseed</w:t>
      </w:r>
      <w:r>
        <w:rPr>
          <w:spacing w:val="1"/>
        </w:rPr>
        <w:t> </w:t>
      </w:r>
      <w:r>
        <w:rPr/>
        <w:t>cake.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1" w:firstLine="720"/>
        <w:jc w:val="both"/>
      </w:pPr>
      <w:r>
        <w:rPr/>
        <w:t>A good agreement was obtained between experimental data and predicted data</w:t>
      </w:r>
      <w:r>
        <w:rPr>
          <w:spacing w:val="-57"/>
        </w:rPr>
        <w:t> </w:t>
      </w:r>
      <w:r>
        <w:rPr/>
        <w:t>for oil expression in the constant load regime.</w:t>
      </w:r>
      <w:r>
        <w:rPr>
          <w:spacing w:val="1"/>
        </w:rPr>
        <w:t> </w:t>
      </w:r>
      <w:r>
        <w:rPr/>
        <w:t>The model revealed that rate of oil</w:t>
      </w:r>
      <w:r>
        <w:rPr>
          <w:spacing w:val="1"/>
        </w:rPr>
        <w:t> </w:t>
      </w:r>
      <w:r>
        <w:rPr/>
        <w:t>expression was dependent on the flow of oil across cell wall.</w:t>
      </w:r>
      <w:r>
        <w:rPr>
          <w:spacing w:val="1"/>
        </w:rPr>
        <w:t> </w:t>
      </w:r>
      <w:r>
        <w:rPr/>
        <w:t>The model may be used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predict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commercial</w:t>
      </w:r>
      <w:r>
        <w:rPr>
          <w:spacing w:val="-1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presses and screw</w:t>
      </w:r>
      <w:r>
        <w:rPr>
          <w:spacing w:val="-1"/>
        </w:rPr>
        <w:t> </w:t>
      </w:r>
      <w:r>
        <w:rPr/>
        <w:t>expellers.</w:t>
      </w:r>
    </w:p>
    <w:p>
      <w:pPr>
        <w:pStyle w:val="BodyText"/>
        <w:ind w:left="2140"/>
        <w:jc w:val="both"/>
      </w:pPr>
      <w:r>
        <w:rPr/>
        <w:t>Sivakumarah</w:t>
      </w:r>
      <w:r>
        <w:rPr>
          <w:spacing w:val="57"/>
        </w:rPr>
        <w:t> </w:t>
      </w:r>
      <w:r>
        <w:rPr>
          <w:u w:val="single"/>
        </w:rPr>
        <w:t>et</w:t>
      </w:r>
      <w:r>
        <w:rPr>
          <w:spacing w:val="55"/>
        </w:rPr>
        <w:t> </w:t>
      </w:r>
      <w:r>
        <w:rPr>
          <w:u w:val="single"/>
        </w:rPr>
        <w:t>al.</w:t>
      </w:r>
      <w:r>
        <w:rPr>
          <w:spacing w:val="58"/>
        </w:rPr>
        <w:t> </w:t>
      </w:r>
      <w:r>
        <w:rPr/>
        <w:t>(1985)</w:t>
      </w:r>
      <w:r>
        <w:rPr>
          <w:spacing w:val="53"/>
        </w:rPr>
        <w:t> </w:t>
      </w:r>
      <w:r>
        <w:rPr/>
        <w:t>reported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effect</w:t>
      </w:r>
      <w:r>
        <w:rPr>
          <w:spacing w:val="57"/>
        </w:rPr>
        <w:t> </w:t>
      </w:r>
      <w:r>
        <w:rPr/>
        <w:t>of</w:t>
      </w:r>
      <w:r>
        <w:rPr>
          <w:spacing w:val="53"/>
        </w:rPr>
        <w:t> </w:t>
      </w:r>
      <w:r>
        <w:rPr/>
        <w:t>peanut</w:t>
      </w:r>
      <w:r>
        <w:rPr>
          <w:spacing w:val="54"/>
        </w:rPr>
        <w:t> </w:t>
      </w:r>
      <w:r>
        <w:rPr/>
        <w:t>moisture</w:t>
      </w:r>
      <w:r>
        <w:rPr>
          <w:spacing w:val="56"/>
        </w:rPr>
        <w:t> </w:t>
      </w:r>
      <w:r>
        <w:rPr/>
        <w:t>content,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78"/>
        <w:jc w:val="both"/>
      </w:pPr>
      <w:r>
        <w:rPr/>
        <w:t>temperature and period of pre-heating, and the pressure applied on oil expression in a</w:t>
      </w:r>
      <w:r>
        <w:rPr>
          <w:spacing w:val="1"/>
        </w:rPr>
        <w:t> </w:t>
      </w:r>
      <w:r>
        <w:rPr/>
        <w:t>small expeller.</w:t>
      </w:r>
      <w:r>
        <w:rPr>
          <w:spacing w:val="1"/>
        </w:rPr>
        <w:t> </w:t>
      </w:r>
      <w:r>
        <w:rPr/>
        <w:t>The maximum oil expression (Y) determined by response surface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was as follows:</w:t>
      </w:r>
    </w:p>
    <w:p>
      <w:pPr>
        <w:pStyle w:val="BodyText"/>
        <w:spacing w:line="278" w:lineRule="exact"/>
        <w:ind w:left="2140"/>
        <w:jc w:val="both"/>
        <w:rPr>
          <w:sz w:val="16"/>
        </w:rPr>
      </w:pP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=376.661 – 8.214 X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7,419 X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29.072 X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3"/>
          <w:position w:val="2"/>
        </w:rPr>
        <w:t> </w:t>
      </w:r>
      <w:r>
        <w:rPr>
          <w:position w:val="2"/>
        </w:rPr>
        <w:t>0.118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0.271 X</w:t>
      </w:r>
      <w:r>
        <w:rPr>
          <w:sz w:val="16"/>
        </w:rPr>
        <w:t>1</w:t>
      </w:r>
      <w:r>
        <w:rPr>
          <w:spacing w:val="17"/>
          <w:sz w:val="16"/>
        </w:rPr>
        <w:t> </w:t>
      </w:r>
      <w:r>
        <w:rPr>
          <w:position w:val="2"/>
        </w:rPr>
        <w:t>X</w:t>
      </w:r>
      <w:r>
        <w:rPr>
          <w:sz w:val="16"/>
        </w:rPr>
        <w:t>3</w:t>
      </w:r>
    </w:p>
    <w:p>
      <w:pPr>
        <w:pStyle w:val="BodyText"/>
        <w:tabs>
          <w:tab w:pos="9281" w:val="right" w:leader="dot"/>
        </w:tabs>
        <w:spacing w:before="258"/>
        <w:ind w:left="2140"/>
        <w:jc w:val="both"/>
      </w:pPr>
      <w:r>
        <w:rPr/>
        <w:pict>
          <v:shape style="position:absolute;margin-left:298.850006pt;margin-top:18.704203pt;width:62.75pt;height:8.950pt;mso-position-horizontal-relative:page;mso-position-vertical-relative:paragraph;z-index:-25727488" type="#_x0000_t202" filled="false" stroked="false">
            <v:textbox inset="0,0,0,0">
              <w:txbxContent>
                <w:p>
                  <w:pPr>
                    <w:tabs>
                      <w:tab w:pos="1173" w:val="left" w:leader="none"/>
                    </w:tabs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  <w:tab/>
                  </w:r>
                  <w:r>
                    <w:rPr>
                      <w:spacing w:val="-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– 0.302 X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</w:rPr>
        <w:t>X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0.052 X</w:t>
      </w:r>
      <w:r>
        <w:rPr>
          <w:spacing w:val="18"/>
          <w:position w:val="2"/>
        </w:rPr>
        <w:t> 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 0.100 X</w:t>
      </w:r>
      <w:r>
        <w:rPr>
          <w:spacing w:val="19"/>
          <w:position w:val="2"/>
          <w:vertAlign w:val="baseline"/>
        </w:rPr>
        <w:t> 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+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1.056 X</w:t>
      </w:r>
      <w:r>
        <w:rPr>
          <w:sz w:val="16"/>
          <w:vertAlign w:val="baseline"/>
        </w:rPr>
        <w:t>3</w:t>
      </w:r>
      <w:r>
        <w:rPr>
          <w:position w:val="11"/>
          <w:sz w:val="16"/>
          <w:vertAlign w:val="baseline"/>
        </w:rPr>
        <w:t>2</w:t>
        <w:tab/>
      </w:r>
      <w:r>
        <w:rPr>
          <w:position w:val="2"/>
          <w:vertAlign w:val="baseline"/>
        </w:rPr>
        <w:t>2.7</w:t>
      </w:r>
    </w:p>
    <w:p>
      <w:pPr>
        <w:pStyle w:val="BodyText"/>
        <w:spacing w:line="480" w:lineRule="auto" w:before="256"/>
        <w:ind w:left="1420" w:right="1077"/>
        <w:jc w:val="both"/>
      </w:pPr>
      <w:r>
        <w:rPr>
          <w:position w:val="2"/>
        </w:rPr>
        <w:t>where X</w:t>
      </w:r>
      <w:r>
        <w:rPr>
          <w:sz w:val="16"/>
        </w:rPr>
        <w:t>1</w:t>
      </w:r>
      <w:r>
        <w:rPr>
          <w:position w:val="2"/>
        </w:rPr>
        <w:t>, X</w:t>
      </w:r>
      <w:r>
        <w:rPr>
          <w:sz w:val="16"/>
        </w:rPr>
        <w:t>2</w:t>
      </w:r>
      <w:r>
        <w:rPr>
          <w:position w:val="2"/>
        </w:rPr>
        <w:t>, X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and Y refer to the peanut temperature, preheat time, moisture</w:t>
      </w:r>
      <w:r>
        <w:rPr>
          <w:spacing w:val="1"/>
          <w:position w:val="2"/>
        </w:rPr>
        <w:t> </w:t>
      </w:r>
      <w:r>
        <w:rPr/>
        <w:t>content, and oil</w:t>
      </w:r>
      <w:r>
        <w:rPr>
          <w:spacing w:val="1"/>
        </w:rPr>
        <w:t> </w:t>
      </w:r>
      <w:r>
        <w:rPr/>
        <w:t>yield respectively.</w:t>
      </w:r>
      <w:r>
        <w:rPr>
          <w:spacing w:val="60"/>
        </w:rPr>
        <w:t> </w:t>
      </w:r>
      <w:r>
        <w:rPr/>
        <w:t>The maximum oil expression efficiency of 91.4</w:t>
      </w:r>
      <w:r>
        <w:rPr>
          <w:spacing w:val="1"/>
        </w:rPr>
        <w:t> </w:t>
      </w:r>
      <w:r>
        <w:rPr/>
        <w:t>per cent was obtained at temperature of 95.4</w:t>
      </w:r>
      <w:r>
        <w:rPr>
          <w:vertAlign w:val="superscript"/>
        </w:rPr>
        <w:t>o</w:t>
      </w:r>
      <w:r>
        <w:rPr>
          <w:vertAlign w:val="baseline"/>
        </w:rPr>
        <w:t>C, 27.4 min duration and 5.42 per cent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480" w:lineRule="auto"/>
        <w:ind w:left="1420" w:right="1077" w:firstLine="720"/>
        <w:jc w:val="both"/>
      </w:pPr>
      <w:r>
        <w:rPr/>
        <w:t>Sukumaran and Singh (1985) reported the effect of moisture content and rate</w:t>
      </w:r>
      <w:r>
        <w:rPr>
          <w:spacing w:val="1"/>
        </w:rPr>
        <w:t> </w:t>
      </w:r>
      <w:r>
        <w:rPr/>
        <w:t>of deformation on modulus of elasticity of bulk rapeseed under uniaxial compression.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secant</w:t>
      </w:r>
      <w:r>
        <w:rPr>
          <w:spacing w:val="1"/>
        </w:rPr>
        <w:t> </w:t>
      </w:r>
      <w:r>
        <w:rPr/>
        <w:t>modulus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They emphasised the existence of collapse point, which occurs due to</w:t>
      </w:r>
      <w:r>
        <w:rPr>
          <w:spacing w:val="1"/>
        </w:rPr>
        <w:t> </w:t>
      </w:r>
      <w:r>
        <w:rPr/>
        <w:t>interlocking of the deformed broken solids such that the total beds behaves as one</w:t>
      </w:r>
      <w:r>
        <w:rPr>
          <w:spacing w:val="1"/>
        </w:rPr>
        <w:t> </w:t>
      </w:r>
      <w:r>
        <w:rPr/>
        <w:t>porous matrix.</w:t>
      </w:r>
      <w:r>
        <w:rPr>
          <w:spacing w:val="1"/>
        </w:rPr>
        <w:t> </w:t>
      </w:r>
      <w:r>
        <w:rPr/>
        <w:t>This may occur before or after the oil point.</w:t>
      </w:r>
      <w:r>
        <w:rPr>
          <w:spacing w:val="1"/>
        </w:rPr>
        <w:t> </w:t>
      </w:r>
      <w:r>
        <w:rPr/>
        <w:t>As the moisture content</w:t>
      </w:r>
      <w:r>
        <w:rPr>
          <w:spacing w:val="1"/>
        </w:rPr>
        <w:t> </w:t>
      </w:r>
      <w:r>
        <w:rPr/>
        <w:t>increased,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pressure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deformation,</w:t>
      </w:r>
      <w:r>
        <w:rPr>
          <w:spacing w:val="24"/>
        </w:rPr>
        <w:t> </w:t>
      </w:r>
      <w:r>
        <w:rPr/>
        <w:t>needed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release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oil,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cellular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structure of the seed also increased.</w:t>
      </w:r>
      <w:r>
        <w:rPr>
          <w:spacing w:val="60"/>
        </w:rPr>
        <w:t> </w:t>
      </w:r>
      <w:r>
        <w:rPr/>
        <w:t>This is mainly because of plasticising effect of</w:t>
      </w:r>
      <w:r>
        <w:rPr>
          <w:spacing w:val="1"/>
        </w:rPr>
        <w:t> </w:t>
      </w:r>
      <w:r>
        <w:rPr/>
        <w:t>the moisture.</w:t>
      </w:r>
      <w:r>
        <w:rPr>
          <w:spacing w:val="1"/>
        </w:rPr>
        <w:t> </w:t>
      </w:r>
      <w:r>
        <w:rPr/>
        <w:t>They explained that this phenomenon could be due to the cushioning</w:t>
      </w:r>
      <w:r>
        <w:rPr>
          <w:spacing w:val="1"/>
        </w:rPr>
        <w:t> </w:t>
      </w:r>
      <w:r>
        <w:rPr/>
        <w:t>effect caused by the moisture induced swelling of the mucilage of the outer epidermal</w:t>
      </w:r>
      <w:r>
        <w:rPr>
          <w:spacing w:val="-57"/>
        </w:rPr>
        <w:t> </w:t>
      </w:r>
      <w:r>
        <w:rPr/>
        <w:t>cells.</w:t>
      </w:r>
    </w:p>
    <w:p>
      <w:pPr>
        <w:pStyle w:val="BodyText"/>
        <w:ind w:left="2140"/>
        <w:jc w:val="both"/>
      </w:pPr>
      <w:r>
        <w:rPr/>
        <w:t>Tikkoo</w:t>
      </w:r>
      <w:r>
        <w:rPr>
          <w:spacing w:val="16"/>
        </w:rPr>
        <w:t> </w:t>
      </w:r>
      <w:r>
        <w:rPr>
          <w:u w:val="single"/>
        </w:rPr>
        <w:t>et.</w:t>
      </w:r>
      <w:r>
        <w:rPr>
          <w:spacing w:val="17"/>
        </w:rPr>
        <w:t> </w:t>
      </w:r>
      <w:r>
        <w:rPr>
          <w:u w:val="single"/>
        </w:rPr>
        <w:t>al.</w:t>
      </w:r>
      <w:r>
        <w:rPr>
          <w:spacing w:val="17"/>
        </w:rPr>
        <w:t> </w:t>
      </w:r>
      <w:r>
        <w:rPr/>
        <w:t>(1985)</w:t>
      </w:r>
      <w:r>
        <w:rPr>
          <w:spacing w:val="18"/>
        </w:rPr>
        <w:t> </w:t>
      </w:r>
      <w:r>
        <w:rPr/>
        <w:t>evaluated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baby</w:t>
      </w:r>
      <w:r>
        <w:rPr>
          <w:spacing w:val="14"/>
        </w:rPr>
        <w:t> </w:t>
      </w:r>
      <w:r>
        <w:rPr/>
        <w:t>oil</w:t>
      </w:r>
      <w:r>
        <w:rPr>
          <w:spacing w:val="17"/>
        </w:rPr>
        <w:t> </w:t>
      </w:r>
      <w:r>
        <w:rPr/>
        <w:t>expeller</w:t>
      </w:r>
      <w:r>
        <w:rPr>
          <w:spacing w:val="15"/>
        </w:rPr>
        <w:t> </w:t>
      </w:r>
      <w:r>
        <w:rPr/>
        <w:t>for</w:t>
      </w:r>
      <w:r>
        <w:rPr>
          <w:spacing w:val="17"/>
        </w:rPr>
        <w:t> </w:t>
      </w:r>
      <w:r>
        <w:rPr/>
        <w:t>oil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77"/>
        <w:jc w:val="both"/>
      </w:pPr>
      <w:r>
        <w:rPr/>
        <w:t>recovery and energy consumption at moisture content of 5.9 to 14.2 per cent (wb).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was concluded that oil recovery and energy consumption was significantly influenced</w:t>
      </w:r>
      <w:r>
        <w:rPr>
          <w:spacing w:val="-57"/>
        </w:rPr>
        <w:t> </w:t>
      </w:r>
      <w:r>
        <w:rPr/>
        <w:t>by moisture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 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 were found at the moisture content of 9-10 per cent and 10 – 12 per cent</w:t>
      </w:r>
      <w:r>
        <w:rPr>
          <w:spacing w:val="-57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1420" w:right="1074" w:firstLine="720"/>
        <w:jc w:val="both"/>
      </w:pPr>
      <w:r>
        <w:rPr/>
        <w:t>Champanwat (1986) evaluated the performance of an expeller for oil recovery</w:t>
      </w:r>
      <w:r>
        <w:rPr>
          <w:spacing w:val="1"/>
        </w:rPr>
        <w:t> </w:t>
      </w:r>
      <w:r>
        <w:rPr/>
        <w:t>from mustard oilseed at initial moisture content of 6-15 per cent (wb).</w:t>
      </w:r>
      <w:r>
        <w:rPr>
          <w:spacing w:val="1"/>
        </w:rPr>
        <w:t> </w:t>
      </w:r>
      <w:r>
        <w:rPr/>
        <w:t>The maximum</w:t>
      </w:r>
      <w:r>
        <w:rPr>
          <w:spacing w:val="-57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 of 8.6 – 9.5 per cent and 10 – 12 per cent respectively.</w:t>
      </w:r>
      <w:r>
        <w:rPr>
          <w:spacing w:val="61"/>
        </w:rPr>
        <w:t> </w:t>
      </w:r>
      <w:r>
        <w:rPr/>
        <w:t>The final cake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initial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Jacobson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Baker</w:t>
      </w:r>
      <w:r>
        <w:rPr>
          <w:spacing w:val="48"/>
        </w:rPr>
        <w:t> </w:t>
      </w:r>
      <w:r>
        <w:rPr/>
        <w:t>(1986)</w:t>
      </w:r>
      <w:r>
        <w:rPr>
          <w:spacing w:val="48"/>
        </w:rPr>
        <w:t> </w:t>
      </w:r>
      <w:r>
        <w:rPr/>
        <w:t>reported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oil</w:t>
      </w:r>
      <w:r>
        <w:rPr>
          <w:spacing w:val="49"/>
        </w:rPr>
        <w:t> </w:t>
      </w:r>
      <w:r>
        <w:rPr/>
        <w:t>recovery</w:t>
      </w:r>
      <w:r>
        <w:rPr>
          <w:spacing w:val="41"/>
        </w:rPr>
        <w:t> </w:t>
      </w:r>
      <w:r>
        <w:rPr/>
        <w:t>of</w:t>
      </w:r>
      <w:r>
        <w:rPr>
          <w:spacing w:val="49"/>
        </w:rPr>
        <w:t> </w:t>
      </w:r>
      <w:r>
        <w:rPr/>
        <w:t>sunflower</w:t>
      </w:r>
      <w:r>
        <w:rPr>
          <w:spacing w:val="48"/>
        </w:rPr>
        <w:t> </w:t>
      </w:r>
      <w:r>
        <w:rPr/>
        <w:t>oilseed</w:t>
      </w:r>
      <w:r>
        <w:rPr>
          <w:spacing w:val="-58"/>
        </w:rPr>
        <w:t> </w:t>
      </w:r>
      <w:r>
        <w:rPr/>
        <w:t>from a small screw expeller.</w:t>
      </w:r>
      <w:r>
        <w:rPr>
          <w:spacing w:val="1"/>
        </w:rPr>
        <w:t> </w:t>
      </w:r>
      <w:r>
        <w:rPr/>
        <w:t>They stated that high efficiency can be obtained if</w:t>
      </w:r>
      <w:r>
        <w:rPr>
          <w:spacing w:val="1"/>
        </w:rPr>
        <w:t> </w:t>
      </w:r>
      <w:r>
        <w:rPr/>
        <w:t>oilseeds with low moisture content are pressed at higher expeller pressure and if high</w:t>
      </w:r>
      <w:r>
        <w:rPr>
          <w:spacing w:val="1"/>
        </w:rPr>
        <w:t> </w:t>
      </w:r>
      <w:r>
        <w:rPr/>
        <w:t>capacity with high oil output is desired from low moisture content sunflower seed,</w:t>
      </w:r>
      <w:r>
        <w:rPr>
          <w:spacing w:val="1"/>
        </w:rPr>
        <w:t> </w:t>
      </w:r>
      <w:r>
        <w:rPr/>
        <w:t>preheating</w:t>
      </w:r>
      <w:r>
        <w:rPr>
          <w:spacing w:val="-4"/>
        </w:rPr>
        <w:t> </w:t>
      </w:r>
      <w:r>
        <w:rPr/>
        <w:t>of oilseed will be</w:t>
      </w:r>
      <w:r>
        <w:rPr>
          <w:spacing w:val="-1"/>
        </w:rPr>
        <w:t> </w:t>
      </w:r>
      <w:r>
        <w:rPr/>
        <w:t>necessary.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7" w:firstLine="720"/>
        <w:jc w:val="both"/>
      </w:pPr>
      <w:r>
        <w:rPr/>
        <w:t>Sukumaran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Singh</w:t>
      </w:r>
      <w:r>
        <w:rPr>
          <w:spacing w:val="58"/>
        </w:rPr>
        <w:t> </w:t>
      </w:r>
      <w:r>
        <w:rPr/>
        <w:t>(1987)</w:t>
      </w:r>
      <w:r>
        <w:rPr>
          <w:spacing w:val="58"/>
        </w:rPr>
        <w:t> </w:t>
      </w:r>
      <w:r>
        <w:rPr/>
        <w:t>reported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effect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moisture</w:t>
      </w:r>
      <w:r>
        <w:rPr>
          <w:spacing w:val="57"/>
        </w:rPr>
        <w:t> </w:t>
      </w:r>
      <w:r>
        <w:rPr/>
        <w:t>content</w:t>
      </w:r>
      <w:r>
        <w:rPr>
          <w:spacing w:val="56"/>
        </w:rPr>
        <w:t> </w:t>
      </w:r>
      <w:r>
        <w:rPr/>
        <w:t>and</w:t>
      </w:r>
      <w:r>
        <w:rPr>
          <w:spacing w:val="-58"/>
        </w:rPr>
        <w:t> </w:t>
      </w:r>
      <w:r>
        <w:rPr/>
        <w:t>applied pressure on oil expression from a-10mm thick bed of rapeseed.</w:t>
      </w:r>
      <w:r>
        <w:rPr>
          <w:spacing w:val="1"/>
        </w:rPr>
        <w:t> </w:t>
      </w:r>
      <w:r>
        <w:rPr/>
        <w:t>They gave a</w:t>
      </w:r>
      <w:r>
        <w:rPr>
          <w:spacing w:val="1"/>
        </w:rPr>
        <w:t> </w:t>
      </w:r>
      <w:r>
        <w:rPr/>
        <w:t>maximum oil recovery of 62.32 per cent at 9.88 MPa for rapeseed of 4.56 per cent</w:t>
      </w:r>
      <w:r>
        <w:rPr>
          <w:spacing w:val="1"/>
        </w:rPr>
        <w:t> </w:t>
      </w:r>
      <w:r>
        <w:rPr/>
        <w:t>moisture content (wb).</w:t>
      </w:r>
      <w:r>
        <w:rPr>
          <w:spacing w:val="1"/>
        </w:rPr>
        <w:t> </w:t>
      </w:r>
      <w:r>
        <w:rPr/>
        <w:t>It was stated that with the increase of moisture content, the oil</w:t>
      </w:r>
      <w:r>
        <w:rPr>
          <w:spacing w:val="-57"/>
        </w:rPr>
        <w:t> </w:t>
      </w:r>
      <w:r>
        <w:rPr/>
        <w:t>expression decreases at all applied pressure.</w:t>
      </w:r>
      <w:r>
        <w:rPr>
          <w:spacing w:val="1"/>
        </w:rPr>
        <w:t> </w:t>
      </w:r>
      <w:r>
        <w:rPr/>
        <w:t>The oil expression above 9.35 per cent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was found to be insignificant.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Sivakumaran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Goodrum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peanut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expression rate, meal oil content and</w:t>
      </w:r>
      <w:r>
        <w:rPr>
          <w:spacing w:val="1"/>
        </w:rPr>
        <w:t> </w:t>
      </w:r>
      <w:r>
        <w:rPr/>
        <w:t>expression efficiency 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controlled in a</w:t>
      </w:r>
      <w:r>
        <w:rPr>
          <w:spacing w:val="1"/>
        </w:rPr>
        <w:t> </w:t>
      </w:r>
      <w:r>
        <w:rPr/>
        <w:t>small screw press by varying the internal pressure of the screw press.   They stated</w:t>
      </w:r>
      <w:r>
        <w:rPr>
          <w:spacing w:val="1"/>
        </w:rPr>
        <w:t> </w:t>
      </w:r>
      <w:r>
        <w:rPr/>
        <w:t>that a reduction in internal pressure led to the increased peanut feed rate and increased</w:t>
      </w:r>
      <w:r>
        <w:rPr>
          <w:spacing w:val="-57"/>
        </w:rPr>
        <w:t> </w:t>
      </w:r>
      <w:r>
        <w:rPr/>
        <w:t>meal oil extraction rate in the initial stages, increased cake oil content and lowered oil</w:t>
      </w:r>
      <w:r>
        <w:rPr>
          <w:spacing w:val="-57"/>
        </w:rPr>
        <w:t> </w:t>
      </w:r>
      <w:r>
        <w:rPr/>
        <w:t>expression efficiency.</w:t>
      </w:r>
      <w:r>
        <w:rPr>
          <w:spacing w:val="1"/>
        </w:rPr>
        <w:t> </w:t>
      </w:r>
      <w:r>
        <w:rPr/>
        <w:t>They related the expression</w:t>
      </w:r>
      <w:r>
        <w:rPr>
          <w:spacing w:val="1"/>
        </w:rPr>
        <w:t> </w:t>
      </w:r>
      <w:r>
        <w:rPr/>
        <w:t>efficiency, E to the meal oil</w:t>
      </w:r>
      <w:r>
        <w:rPr>
          <w:spacing w:val="1"/>
        </w:rPr>
        <w:t> </w:t>
      </w:r>
      <w:r>
        <w:rPr>
          <w:position w:val="2"/>
        </w:rPr>
        <w:t>content, M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position w:val="2"/>
        </w:rPr>
        <w:t>with the</w:t>
      </w:r>
      <w:r>
        <w:rPr>
          <w:spacing w:val="-1"/>
          <w:position w:val="2"/>
        </w:rPr>
        <w:t> </w:t>
      </w:r>
      <w:r>
        <w:rPr>
          <w:position w:val="2"/>
        </w:rPr>
        <w:t>equation</w:t>
      </w:r>
    </w:p>
    <w:p>
      <w:pPr>
        <w:pStyle w:val="BodyText"/>
        <w:tabs>
          <w:tab w:pos="9521" w:val="right" w:leader="dot"/>
        </w:tabs>
        <w:spacing w:line="276" w:lineRule="exact"/>
        <w:ind w:left="2861"/>
      </w:pPr>
      <w:r>
        <w:rPr>
          <w:position w:val="2"/>
        </w:rPr>
        <w:t>E =</w:t>
      </w:r>
      <w:r>
        <w:rPr>
          <w:spacing w:val="-2"/>
          <w:position w:val="2"/>
        </w:rPr>
        <w:t> </w:t>
      </w:r>
      <w:r>
        <w:rPr>
          <w:position w:val="2"/>
        </w:rPr>
        <w:t>103 – 1.62 M</w:t>
      </w:r>
      <w:r>
        <w:rPr>
          <w:sz w:val="16"/>
        </w:rPr>
        <w:t>o</w:t>
        <w:tab/>
      </w:r>
      <w:r>
        <w:rPr>
          <w:position w:val="2"/>
        </w:rPr>
        <w:t>2.8</w:t>
      </w:r>
    </w:p>
    <w:p>
      <w:pPr>
        <w:pStyle w:val="BodyText"/>
        <w:spacing w:line="480" w:lineRule="auto" w:before="275"/>
        <w:ind w:left="1420" w:right="1081"/>
        <w:jc w:val="both"/>
      </w:pPr>
      <w:r>
        <w:rPr/>
        <w:t>The variation of pressure along the screw axis was found to be significantly different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found in commercial expellers.</w:t>
      </w:r>
    </w:p>
    <w:p>
      <w:pPr>
        <w:pStyle w:val="BodyText"/>
        <w:spacing w:line="480" w:lineRule="auto"/>
        <w:ind w:left="1420" w:right="1077" w:firstLine="720"/>
        <w:jc w:val="both"/>
      </w:pPr>
      <w:r>
        <w:rPr/>
        <w:t>Vadke and Sasulski (1988) reported the effect of shaft speed, choke opening</w:t>
      </w:r>
      <w:r>
        <w:rPr>
          <w:spacing w:val="1"/>
        </w:rPr>
        <w:t> </w:t>
      </w:r>
      <w:r>
        <w:rPr/>
        <w:t>and seed pre-treatment i.e. moisture conditioning, flaking and preheating of canola</w:t>
      </w:r>
      <w:r>
        <w:rPr>
          <w:spacing w:val="1"/>
        </w:rPr>
        <w:t> </w:t>
      </w:r>
      <w:r>
        <w:rPr/>
        <w:t>seed in a small screw press.</w:t>
      </w:r>
      <w:r>
        <w:rPr>
          <w:spacing w:val="1"/>
        </w:rPr>
        <w:t> </w:t>
      </w:r>
      <w:r>
        <w:rPr/>
        <w:t>With reduction of choke opening and shaft speed,</w:t>
      </w:r>
      <w:r>
        <w:rPr>
          <w:spacing w:val="1"/>
        </w:rPr>
        <w:t> </w:t>
      </w:r>
      <w:r>
        <w:rPr/>
        <w:t>maximum pressure increased and both press throughput and residual oil in the cake</w:t>
      </w:r>
      <w:r>
        <w:rPr>
          <w:spacing w:val="1"/>
        </w:rPr>
        <w:t> </w:t>
      </w:r>
      <w:r>
        <w:rPr/>
        <w:t>decreased.</w:t>
      </w:r>
      <w:r>
        <w:rPr>
          <w:spacing w:val="32"/>
        </w:rPr>
        <w:t> </w:t>
      </w:r>
      <w:r>
        <w:rPr/>
        <w:t>When</w:t>
      </w:r>
      <w:r>
        <w:rPr>
          <w:spacing w:val="15"/>
        </w:rPr>
        <w:t> </w:t>
      </w:r>
      <w:r>
        <w:rPr/>
        <w:t>either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whole</w:t>
      </w:r>
      <w:r>
        <w:rPr>
          <w:spacing w:val="14"/>
        </w:rPr>
        <w:t> </w:t>
      </w:r>
      <w:r>
        <w:rPr/>
        <w:t>seed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flakes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preheated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range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40-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line="480" w:lineRule="auto" w:before="458"/>
        <w:ind w:left="1086" w:right="1078"/>
        <w:jc w:val="right"/>
      </w:pPr>
      <w:r>
        <w:rPr/>
        <w:t>100</w:t>
      </w:r>
      <w:r>
        <w:rPr>
          <w:spacing w:val="-7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throughput</w:t>
      </w:r>
      <w:r>
        <w:rPr>
          <w:spacing w:val="13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12"/>
          <w:vertAlign w:val="baseline"/>
        </w:rPr>
        <w:t> </w:t>
      </w:r>
      <w:r>
        <w:rPr>
          <w:vertAlign w:val="baseline"/>
        </w:rPr>
        <w:t>oil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cake</w:t>
      </w:r>
      <w:r>
        <w:rPr>
          <w:spacing w:val="12"/>
          <w:vertAlign w:val="baseline"/>
        </w:rPr>
        <w:t> </w:t>
      </w:r>
      <w:r>
        <w:rPr>
          <w:vertAlign w:val="baseline"/>
        </w:rPr>
        <w:t>decreased.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press</w:t>
      </w:r>
      <w:r>
        <w:rPr>
          <w:spacing w:val="42"/>
          <w:vertAlign w:val="baseline"/>
        </w:rPr>
        <w:t> </w:t>
      </w:r>
      <w:r>
        <w:rPr>
          <w:vertAlign w:val="baseline"/>
        </w:rPr>
        <w:t>throughput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oil</w:t>
      </w:r>
      <w:r>
        <w:rPr>
          <w:spacing w:val="42"/>
          <w:vertAlign w:val="baseline"/>
        </w:rPr>
        <w:t> </w:t>
      </w:r>
      <w:r>
        <w:rPr>
          <w:vertAlign w:val="baseline"/>
        </w:rPr>
        <w:t>output</w:t>
      </w:r>
      <w:r>
        <w:rPr>
          <w:spacing w:val="42"/>
          <w:vertAlign w:val="baseline"/>
        </w:rPr>
        <w:t> </w:t>
      </w:r>
      <w:r>
        <w:rPr>
          <w:vertAlign w:val="baseline"/>
        </w:rPr>
        <w:t>were</w:t>
      </w:r>
      <w:r>
        <w:rPr>
          <w:spacing w:val="4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42"/>
          <w:vertAlign w:val="baseline"/>
        </w:rPr>
        <w:t> </w:t>
      </w:r>
      <w:r>
        <w:rPr>
          <w:vertAlign w:val="baseline"/>
        </w:rPr>
        <w:t>at</w:t>
      </w:r>
      <w:r>
        <w:rPr>
          <w:spacing w:val="42"/>
          <w:vertAlign w:val="baseline"/>
        </w:rPr>
        <w:t> </w:t>
      </w:r>
      <w:r>
        <w:rPr>
          <w:vertAlign w:val="baseline"/>
        </w:rPr>
        <w:t>5%</w:t>
      </w:r>
      <w:r>
        <w:rPr>
          <w:spacing w:val="42"/>
          <w:vertAlign w:val="baseline"/>
        </w:rPr>
        <w:t> </w:t>
      </w:r>
      <w:r>
        <w:rPr>
          <w:vertAlign w:val="baseline"/>
        </w:rPr>
        <w:t>seed</w:t>
      </w:r>
      <w:r>
        <w:rPr>
          <w:spacing w:val="4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4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57"/>
          <w:vertAlign w:val="baseline"/>
        </w:rPr>
        <w:t> </w:t>
      </w:r>
      <w:r>
        <w:rPr>
          <w:vertAlign w:val="baseline"/>
        </w:rPr>
        <w:t>while the residual oil showed a continuous rise with increasing seed moisture content.</w:t>
      </w:r>
      <w:r>
        <w:rPr>
          <w:spacing w:val="-57"/>
          <w:vertAlign w:val="baseline"/>
        </w:rPr>
        <w:t> </w:t>
      </w:r>
      <w:r>
        <w:rPr>
          <w:vertAlign w:val="baseline"/>
        </w:rPr>
        <w:t>Vadke</w:t>
      </w:r>
      <w:r>
        <w:rPr>
          <w:spacing w:val="27"/>
          <w:vertAlign w:val="baseline"/>
        </w:rPr>
        <w:t> </w:t>
      </w:r>
      <w:r>
        <w:rPr>
          <w:u w:val="single"/>
          <w:vertAlign w:val="baseline"/>
        </w:rPr>
        <w:t>et</w:t>
      </w:r>
      <w:r>
        <w:rPr>
          <w:spacing w:val="30"/>
          <w:vertAlign w:val="baseline"/>
        </w:rPr>
        <w:t> </w:t>
      </w:r>
      <w:r>
        <w:rPr>
          <w:u w:val="single"/>
          <w:vertAlign w:val="baseline"/>
        </w:rPr>
        <w:t>al.</w:t>
      </w:r>
      <w:r>
        <w:rPr>
          <w:spacing w:val="28"/>
          <w:vertAlign w:val="baseline"/>
        </w:rPr>
        <w:t> </w:t>
      </w:r>
      <w:r>
        <w:rPr>
          <w:vertAlign w:val="baseline"/>
        </w:rPr>
        <w:t>(1988)</w:t>
      </w:r>
      <w:r>
        <w:rPr>
          <w:spacing w:val="26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mathematical</w:t>
      </w:r>
      <w:r>
        <w:rPr>
          <w:spacing w:val="29"/>
          <w:vertAlign w:val="baseline"/>
        </w:rPr>
        <w:t> </w:t>
      </w:r>
      <w:r>
        <w:rPr>
          <w:vertAlign w:val="baseline"/>
        </w:rPr>
        <w:t>model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an</w:t>
      </w:r>
      <w:r>
        <w:rPr>
          <w:spacing w:val="28"/>
          <w:vertAlign w:val="baseline"/>
        </w:rPr>
        <w:t> </w:t>
      </w:r>
      <w:r>
        <w:rPr>
          <w:vertAlign w:val="baseline"/>
        </w:rPr>
        <w:t>oilseed</w:t>
      </w:r>
      <w:r>
        <w:rPr>
          <w:spacing w:val="28"/>
          <w:vertAlign w:val="baseline"/>
        </w:rPr>
        <w:t> </w:t>
      </w:r>
      <w:r>
        <w:rPr>
          <w:vertAlign w:val="baseline"/>
        </w:rPr>
        <w:t>press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line="480" w:lineRule="auto"/>
        <w:ind w:left="1420" w:right="1079"/>
        <w:jc w:val="both"/>
      </w:pPr>
      <w:r>
        <w:rPr/>
        <w:t>superimposition of filtration analysis on screw extrusion theory to calculate press</w:t>
      </w:r>
      <w:r>
        <w:rPr>
          <w:spacing w:val="1"/>
        </w:rPr>
        <w:t> </w:t>
      </w:r>
      <w:r>
        <w:rPr/>
        <w:t>throughput and residual oil in the cake for a given press geometry and physical</w:t>
      </w:r>
      <w:r>
        <w:rPr>
          <w:spacing w:val="1"/>
        </w:rPr>
        <w:t> </w:t>
      </w:r>
      <w:r>
        <w:rPr/>
        <w:t>properties of oilseed.</w:t>
      </w:r>
      <w:r>
        <w:rPr>
          <w:spacing w:val="1"/>
        </w:rPr>
        <w:t> </w:t>
      </w:r>
      <w:r>
        <w:rPr/>
        <w:t>The model predicted that press performance would improve i.e.</w:t>
      </w:r>
      <w:r>
        <w:rPr>
          <w:spacing w:val="-57"/>
        </w:rPr>
        <w:t> </w:t>
      </w:r>
      <w:r>
        <w:rPr/>
        <w:t>the throughput would increase and residual oil in cake would decrease if it was cooled</w:t>
      </w:r>
      <w:r>
        <w:rPr>
          <w:spacing w:val="-57"/>
        </w:rPr>
        <w:t> </w:t>
      </w:r>
      <w:r>
        <w:rPr/>
        <w:t>during</w:t>
      </w:r>
      <w:r>
        <w:rPr>
          <w:spacing w:val="56"/>
        </w:rPr>
        <w:t> </w:t>
      </w:r>
      <w:r>
        <w:rPr/>
        <w:t>operation.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longer</w:t>
      </w:r>
      <w:r>
        <w:rPr>
          <w:spacing w:val="58"/>
        </w:rPr>
        <w:t> </w:t>
      </w:r>
      <w:r>
        <w:rPr/>
        <w:t>barrel</w:t>
      </w:r>
      <w:r>
        <w:rPr>
          <w:spacing w:val="59"/>
        </w:rPr>
        <w:t> </w:t>
      </w:r>
      <w:r>
        <w:rPr/>
        <w:t>press</w:t>
      </w:r>
      <w:r>
        <w:rPr>
          <w:spacing w:val="59"/>
        </w:rPr>
        <w:t> </w:t>
      </w:r>
      <w:r>
        <w:rPr/>
        <w:t>would  give</w:t>
      </w:r>
      <w:r>
        <w:rPr>
          <w:spacing w:val="58"/>
        </w:rPr>
        <w:t> </w:t>
      </w:r>
      <w:r>
        <w:rPr/>
        <w:t>higher</w:t>
      </w:r>
      <w:r>
        <w:rPr>
          <w:spacing w:val="58"/>
        </w:rPr>
        <w:t> </w:t>
      </w:r>
      <w:r>
        <w:rPr/>
        <w:t>output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lower</w:t>
      </w:r>
      <w:r>
        <w:rPr>
          <w:spacing w:val="-58"/>
        </w:rPr>
        <w:t> </w:t>
      </w:r>
      <w:r>
        <w:rPr/>
        <w:t>residual oil in cake.</w:t>
      </w:r>
      <w:r>
        <w:rPr>
          <w:spacing w:val="1"/>
        </w:rPr>
        <w:t> </w:t>
      </w:r>
      <w:r>
        <w:rPr/>
        <w:t>The predicted effects of wormshaft speed and choke opening on</w:t>
      </w:r>
      <w:r>
        <w:rPr>
          <w:spacing w:val="1"/>
        </w:rPr>
        <w:t> </w:t>
      </w:r>
      <w:r>
        <w:rPr/>
        <w:t>screw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 on a</w:t>
      </w:r>
      <w:r>
        <w:rPr>
          <w:spacing w:val="-1"/>
        </w:rPr>
        <w:t> </w:t>
      </w:r>
      <w:r>
        <w:rPr/>
        <w:t>small laboratory</w:t>
      </w:r>
      <w:r>
        <w:rPr>
          <w:spacing w:val="-5"/>
        </w:rPr>
        <w:t> </w:t>
      </w:r>
      <w:r>
        <w:rPr/>
        <w:t>model.</w:t>
      </w:r>
    </w:p>
    <w:p>
      <w:pPr>
        <w:pStyle w:val="BodyText"/>
        <w:spacing w:line="480" w:lineRule="auto" w:before="2"/>
        <w:ind w:left="1420" w:right="1080" w:firstLine="720"/>
        <w:jc w:val="both"/>
      </w:pPr>
      <w:r>
        <w:rPr/>
        <w:t>Sukumaran and Singh (1989) stated that the effective applied pressure for oil</w:t>
      </w:r>
      <w:r>
        <w:rPr>
          <w:spacing w:val="1"/>
        </w:rPr>
        <w:t> </w:t>
      </w:r>
      <w:r>
        <w:rPr/>
        <w:t>expression is considered to correspond to some value above the oil point pressure</w:t>
      </w:r>
      <w:r>
        <w:rPr>
          <w:spacing w:val="1"/>
        </w:rPr>
        <w:t> </w:t>
      </w:r>
      <w:r>
        <w:rPr/>
        <w:t>while pressure below this point relate the effort required to mobilise oil flow from the</w:t>
      </w:r>
      <w:r>
        <w:rPr>
          <w:spacing w:val="-57"/>
        </w:rPr>
        <w:t> </w:t>
      </w:r>
      <w:r>
        <w:rPr/>
        <w:t>seed cells to the surface.</w:t>
      </w:r>
      <w:r>
        <w:rPr>
          <w:spacing w:val="1"/>
        </w:rPr>
        <w:t> </w:t>
      </w:r>
      <w:r>
        <w:rPr/>
        <w:t>The oil-point pressure for mustard seed increased from 5.93</w:t>
      </w:r>
      <w:r>
        <w:rPr>
          <w:spacing w:val="1"/>
        </w:rPr>
        <w:t> </w:t>
      </w:r>
      <w:r>
        <w:rPr/>
        <w:t>MPa to 8.84 MPa at 5mm/min rate of deformation for moisture range of 4.6 to 12.4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cent</w:t>
      </w:r>
      <w:r>
        <w:rPr>
          <w:spacing w:val="2"/>
        </w:rPr>
        <w:t> </w:t>
      </w:r>
      <w:r>
        <w:rPr/>
        <w:t>(wet basis).</w:t>
      </w:r>
    </w:p>
    <w:p>
      <w:pPr>
        <w:pStyle w:val="BodyText"/>
        <w:spacing w:line="480" w:lineRule="auto" w:before="1"/>
        <w:ind w:left="1420" w:right="1083" w:firstLine="720"/>
        <w:jc w:val="both"/>
      </w:pPr>
      <w:r>
        <w:rPr/>
        <w:t>Sivala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time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sieved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unsieved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prediction</w:t>
      </w:r>
      <w:r>
        <w:rPr>
          <w:spacing w:val="58"/>
        </w:rPr>
        <w:t> </w:t>
      </w:r>
      <w:r>
        <w:rPr/>
        <w:t>equations.</w:t>
      </w:r>
      <w:r>
        <w:rPr>
          <w:spacing w:val="58"/>
        </w:rPr>
        <w:t> </w:t>
      </w:r>
      <w:r>
        <w:rPr/>
        <w:t>He</w:t>
      </w:r>
      <w:r>
        <w:rPr>
          <w:spacing w:val="54"/>
        </w:rPr>
        <w:t> </w:t>
      </w:r>
      <w:r>
        <w:rPr/>
        <w:t>stated</w:t>
      </w:r>
      <w:r>
        <w:rPr>
          <w:spacing w:val="59"/>
        </w:rPr>
        <w:t> </w:t>
      </w:r>
      <w:r>
        <w:rPr/>
        <w:t>that</w:t>
      </w:r>
      <w:r>
        <w:rPr>
          <w:spacing w:val="57"/>
        </w:rPr>
        <w:t> </w:t>
      </w:r>
      <w:r>
        <w:rPr/>
        <w:t>maximum</w:t>
      </w:r>
      <w:r>
        <w:rPr>
          <w:spacing w:val="57"/>
        </w:rPr>
        <w:t> </w:t>
      </w:r>
      <w:r>
        <w:rPr/>
        <w:t>oil</w:t>
      </w:r>
      <w:r>
        <w:rPr>
          <w:spacing w:val="58"/>
        </w:rPr>
        <w:t> </w:t>
      </w:r>
      <w:r>
        <w:rPr/>
        <w:t>recovery</w:t>
      </w:r>
      <w:r>
        <w:rPr>
          <w:spacing w:val="52"/>
        </w:rPr>
        <w:t> </w:t>
      </w:r>
      <w:r>
        <w:rPr/>
        <w:t>of</w:t>
      </w:r>
      <w:r>
        <w:rPr>
          <w:spacing w:val="56"/>
        </w:rPr>
        <w:t> </w:t>
      </w:r>
      <w:r>
        <w:rPr/>
        <w:t>55</w:t>
      </w:r>
      <w:r>
        <w:rPr>
          <w:spacing w:val="59"/>
        </w:rPr>
        <w:t> </w:t>
      </w:r>
      <w:r>
        <w:rPr/>
        <w:t>per</w:t>
      </w:r>
      <w:r>
        <w:rPr>
          <w:spacing w:val="59"/>
        </w:rPr>
        <w:t> </w:t>
      </w:r>
      <w:r>
        <w:rPr/>
        <w:t>cent</w:t>
      </w:r>
      <w:r>
        <w:rPr>
          <w:spacing w:val="57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1"/>
        <w:jc w:val="both"/>
      </w:pPr>
      <w:r>
        <w:rPr/>
        <w:t>obtained in case of unsieved bran for treatment combination of 25.5 MPa, 35 minutes</w:t>
      </w:r>
      <w:r>
        <w:rPr>
          <w:spacing w:val="1"/>
        </w:rPr>
        <w:t> </w:t>
      </w:r>
      <w:r>
        <w:rPr/>
        <w:t>and 11% moisture content, whereas in case of sieved bran maximum oil recovery of</w:t>
      </w:r>
      <w:r>
        <w:rPr>
          <w:spacing w:val="1"/>
        </w:rPr>
        <w:t> </w:t>
      </w:r>
      <w:r>
        <w:rPr/>
        <w:t>only 50 per cent was observed for treatment combination of 30 MPa, 25 minutes and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per cent moisture content (wb).</w:t>
      </w:r>
    </w:p>
    <w:p>
      <w:pPr>
        <w:pStyle w:val="BodyText"/>
        <w:spacing w:line="480" w:lineRule="auto"/>
        <w:ind w:left="1420" w:right="1078" w:firstLine="720"/>
        <w:jc w:val="both"/>
      </w:pPr>
      <w:r>
        <w:rPr/>
        <w:t>Fasina and Ajibola (1989) investigated the effect of moisture content, heating</w:t>
      </w:r>
      <w:r>
        <w:rPr>
          <w:spacing w:val="1"/>
        </w:rPr>
        <w:t> </w:t>
      </w:r>
      <w:r>
        <w:rPr/>
        <w:t>temperature, heating time, applied pressure and duration of heating on the oil yield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conophor nut</w:t>
      </w:r>
      <w:r>
        <w:rPr>
          <w:spacing w:val="1"/>
        </w:rPr>
        <w:t> </w:t>
      </w:r>
      <w:r>
        <w:rPr/>
        <w:t>using a laboratory press.</w:t>
      </w:r>
      <w:r>
        <w:rPr>
          <w:spacing w:val="1"/>
        </w:rPr>
        <w:t> </w:t>
      </w:r>
      <w:r>
        <w:rPr/>
        <w:t>The oil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 pressure was</w:t>
      </w:r>
      <w:r>
        <w:rPr>
          <w:spacing w:val="1"/>
        </w:rPr>
        <w:t> </w:t>
      </w:r>
      <w:r>
        <w:rPr/>
        <w:t>dependent on the moisture content of the sample after heating, heating temperature</w:t>
      </w:r>
      <w:r>
        <w:rPr>
          <w:spacing w:val="1"/>
        </w:rPr>
        <w:t> </w:t>
      </w:r>
      <w:r>
        <w:rPr/>
        <w:t>and heating time.</w:t>
      </w:r>
      <w:r>
        <w:rPr>
          <w:spacing w:val="1"/>
        </w:rPr>
        <w:t> </w:t>
      </w:r>
      <w:r>
        <w:rPr/>
        <w:t>High oil yields were obtained from the samples with moisture</w:t>
      </w:r>
      <w:r>
        <w:rPr>
          <w:spacing w:val="1"/>
        </w:rPr>
        <w:t> </w:t>
      </w:r>
      <w:r>
        <w:rPr/>
        <w:t>contents between 8 and 10 per cent (wb) after heating.</w:t>
      </w:r>
      <w:r>
        <w:rPr>
          <w:spacing w:val="1"/>
        </w:rPr>
        <w:t> </w:t>
      </w:r>
      <w:r>
        <w:rPr/>
        <w:t>The maximum oil yield of 66</w:t>
      </w:r>
      <w:r>
        <w:rPr>
          <w:spacing w:val="1"/>
        </w:rPr>
        <w:t> </w:t>
      </w:r>
      <w:r>
        <w:rPr/>
        <w:t>per cent was obtained when milled conophor nut was conditioned to 11 per cent</w:t>
      </w:r>
      <w:r>
        <w:rPr>
          <w:spacing w:val="1"/>
        </w:rPr>
        <w:t> </w:t>
      </w:r>
      <w:r>
        <w:rPr/>
        <w:t>moisture heated at 65 </w:t>
      </w:r>
      <w:r>
        <w:rPr>
          <w:vertAlign w:val="superscript"/>
        </w:rPr>
        <w:t>o</w:t>
      </w:r>
      <w:r>
        <w:rPr>
          <w:vertAlign w:val="baseline"/>
        </w:rPr>
        <w:t>C for 28 min and expressed at a pressure of 25 MPa.</w:t>
      </w:r>
      <w:r>
        <w:rPr>
          <w:spacing w:val="1"/>
          <w:vertAlign w:val="baseline"/>
        </w:rPr>
        <w:t> </w:t>
      </w:r>
      <w:r>
        <w:rPr>
          <w:vertAlign w:val="baseline"/>
        </w:rPr>
        <w:t>The oil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 of good quality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1.18 per</w:t>
      </w:r>
      <w:r>
        <w:rPr>
          <w:spacing w:val="-1"/>
          <w:vertAlign w:val="baseline"/>
        </w:rPr>
        <w:t> </w:t>
      </w:r>
      <w:r>
        <w:rPr>
          <w:vertAlign w:val="baseline"/>
        </w:rPr>
        <w:t>cent</w:t>
      </w:r>
      <w:r>
        <w:rPr>
          <w:spacing w:val="2"/>
          <w:vertAlign w:val="baseline"/>
        </w:rPr>
        <w:t> </w:t>
      </w:r>
      <w:r>
        <w:rPr>
          <w:vertAlign w:val="baseline"/>
        </w:rPr>
        <w:t>FFA.</w:t>
      </w:r>
    </w:p>
    <w:p>
      <w:pPr>
        <w:pStyle w:val="BodyText"/>
        <w:spacing w:line="480" w:lineRule="auto" w:before="2"/>
        <w:ind w:left="1420" w:right="1078" w:firstLine="720"/>
        <w:jc w:val="both"/>
      </w:pPr>
      <w:r>
        <w:rPr/>
        <w:t>Mandhyan (1990) studied the effect of pressure, pressing duration, moisture</w:t>
      </w:r>
      <w:r>
        <w:rPr>
          <w:spacing w:val="1"/>
        </w:rPr>
        <w:t> </w:t>
      </w:r>
      <w:r>
        <w:rPr/>
        <w:t>content, temperature and particle size of soybean on oil recovery in a hydraulic press</w:t>
      </w:r>
      <w:r>
        <w:rPr>
          <w:spacing w:val="1"/>
        </w:rPr>
        <w:t> </w:t>
      </w:r>
      <w:r>
        <w:rPr/>
        <w:t>and reported that the maximum oil recovery of 85 per cent was possible at 2.36 mm</w:t>
      </w:r>
      <w:r>
        <w:rPr>
          <w:spacing w:val="1"/>
        </w:rPr>
        <w:t> </w:t>
      </w:r>
      <w:r>
        <w:rPr/>
        <w:t>particle size, 119</w:t>
      </w:r>
      <w:r>
        <w:rPr>
          <w:vertAlign w:val="superscript"/>
        </w:rPr>
        <w:t>o</w:t>
      </w:r>
      <w:r>
        <w:rPr>
          <w:vertAlign w:val="baseline"/>
        </w:rPr>
        <w:t>C temperature, 127 MPa pressure, 5.76 per cent moisture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7.5 seconds pressing duration.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final temperature and moisture content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soybean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131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8.5%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soybean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25%,</w:t>
      </w:r>
      <w:r>
        <w:rPr>
          <w:spacing w:val="1"/>
          <w:vertAlign w:val="baseline"/>
        </w:rPr>
        <w:t> </w:t>
      </w:r>
      <w:r>
        <w:rPr>
          <w:vertAlign w:val="baseline"/>
        </w:rPr>
        <w:t>barrel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300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holding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 40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966" w:val="left" w:leader="none"/>
        </w:tabs>
        <w:spacing w:line="480" w:lineRule="auto" w:before="228"/>
        <w:ind w:left="1420" w:right="1076" w:firstLine="720"/>
        <w:jc w:val="right"/>
      </w:pPr>
      <w:r>
        <w:rPr/>
        <w:t>Mahendra</w:t>
      </w:r>
      <w:r>
        <w:rPr>
          <w:spacing w:val="17"/>
        </w:rPr>
        <w:t> </w:t>
      </w:r>
      <w:r>
        <w:rPr/>
        <w:t>(1990)</w:t>
      </w:r>
      <w:r>
        <w:rPr>
          <w:spacing w:val="15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commercial</w:t>
      </w:r>
      <w:r>
        <w:rPr>
          <w:spacing w:val="17"/>
        </w:rPr>
        <w:t> </w:t>
      </w:r>
      <w:r>
        <w:rPr/>
        <w:t>expeller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152.4mm</w:t>
      </w:r>
      <w:r>
        <w:rPr>
          <w:spacing w:val="11"/>
        </w:rPr>
        <w:t> </w:t>
      </w:r>
      <w:r>
        <w:rPr/>
        <w:t>barrel</w:t>
      </w:r>
      <w:r>
        <w:rPr>
          <w:spacing w:val="14"/>
        </w:rPr>
        <w:t> </w:t>
      </w:r>
      <w:r>
        <w:rPr/>
        <w:t>diameter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mustard</w:t>
      </w:r>
      <w:r>
        <w:rPr>
          <w:spacing w:val="14"/>
        </w:rPr>
        <w:t> </w:t>
      </w:r>
      <w:r>
        <w:rPr/>
        <w:t>oilseed.</w:t>
      </w:r>
      <w:r>
        <w:rPr>
          <w:spacing w:val="25"/>
        </w:rPr>
        <w:t> </w:t>
      </w:r>
      <w:r>
        <w:rPr/>
        <w:t>The</w:t>
      </w:r>
      <w:r>
        <w:rPr>
          <w:spacing w:val="9"/>
        </w:rPr>
        <w:t> </w:t>
      </w:r>
      <w:r>
        <w:rPr/>
        <w:t>expeller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fitted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5</w:t>
      </w:r>
      <w:r>
        <w:rPr>
          <w:spacing w:val="10"/>
        </w:rPr>
        <w:t> </w:t>
      </w:r>
      <w:r>
        <w:rPr/>
        <w:t>worms</w:t>
      </w:r>
      <w:r>
        <w:rPr>
          <w:spacing w:val="-57"/>
        </w:rPr>
        <w:t> </w:t>
      </w:r>
      <w:r>
        <w:rPr/>
        <w:t>of</w:t>
      </w:r>
      <w:r>
        <w:rPr>
          <w:spacing w:val="31"/>
        </w:rPr>
        <w:t> </w:t>
      </w:r>
      <w:r>
        <w:rPr/>
        <w:t>152.4,</w:t>
      </w:r>
      <w:r>
        <w:rPr>
          <w:spacing w:val="32"/>
        </w:rPr>
        <w:t> </w:t>
      </w:r>
      <w:r>
        <w:rPr/>
        <w:t>114.3,</w:t>
      </w:r>
      <w:r>
        <w:rPr>
          <w:spacing w:val="32"/>
        </w:rPr>
        <w:t> </w:t>
      </w:r>
      <w:r>
        <w:rPr/>
        <w:t>76.2,</w:t>
      </w:r>
      <w:r>
        <w:rPr>
          <w:spacing w:val="32"/>
        </w:rPr>
        <w:t> </w:t>
      </w:r>
      <w:r>
        <w:rPr/>
        <w:t>63.5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63.5</w:t>
      </w:r>
      <w:r>
        <w:rPr>
          <w:spacing w:val="32"/>
        </w:rPr>
        <w:t> </w:t>
      </w:r>
      <w:r>
        <w:rPr/>
        <w:t>mm</w:t>
      </w:r>
      <w:r>
        <w:rPr>
          <w:spacing w:val="33"/>
        </w:rPr>
        <w:t> </w:t>
      </w:r>
      <w:r>
        <w:rPr/>
        <w:t>pitches.</w:t>
      </w:r>
      <w:r>
        <w:rPr>
          <w:spacing w:val="6"/>
        </w:rPr>
        <w:t> </w:t>
      </w:r>
      <w:r>
        <w:rPr/>
        <w:t>The</w:t>
      </w:r>
      <w:r>
        <w:rPr>
          <w:spacing w:val="31"/>
        </w:rPr>
        <w:t> </w:t>
      </w:r>
      <w:r>
        <w:rPr/>
        <w:t>average</w:t>
      </w:r>
      <w:r>
        <w:rPr>
          <w:spacing w:val="31"/>
        </w:rPr>
        <w:t> </w:t>
      </w:r>
      <w:r>
        <w:rPr/>
        <w:t>cake</w:t>
      </w:r>
      <w:r>
        <w:rPr>
          <w:spacing w:val="31"/>
        </w:rPr>
        <w:t> </w:t>
      </w:r>
      <w:r>
        <w:rPr/>
        <w:t>thickness</w:t>
      </w:r>
      <w:r>
        <w:rPr>
          <w:spacing w:val="32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barrel temperature varied </w:t>
      </w:r>
      <w:r>
        <w:rPr/>
        <w:t>from 2-4.3mm and 60-91 </w:t>
      </w:r>
      <w:r>
        <w:rPr>
          <w:vertAlign w:val="superscript"/>
        </w:rPr>
        <w:t>o</w:t>
      </w:r>
      <w:r>
        <w:rPr>
          <w:vertAlign w:val="baseline"/>
        </w:rPr>
        <w:t>C in different passes respectively.</w:t>
      </w:r>
      <w:r>
        <w:rPr>
          <w:spacing w:val="-57"/>
          <w:vertAlign w:val="baseline"/>
        </w:rPr>
        <w:t> </w:t>
      </w:r>
      <w:r>
        <w:rPr>
          <w:vertAlign w:val="baseline"/>
        </w:rPr>
        <w:t>Adeeko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Ajibola</w:t>
      </w:r>
      <w:r>
        <w:rPr>
          <w:spacing w:val="61"/>
          <w:vertAlign w:val="baseline"/>
        </w:rPr>
        <w:t> </w:t>
      </w:r>
      <w:r>
        <w:rPr>
          <w:vertAlign w:val="baseline"/>
        </w:rPr>
        <w:t>(1990)</w:t>
      </w:r>
      <w:r>
        <w:rPr>
          <w:spacing w:val="6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61"/>
          <w:vertAlign w:val="baseline"/>
        </w:rPr>
        <w:t> </w:t>
      </w:r>
      <w:r>
        <w:rPr>
          <w:vertAlign w:val="baseline"/>
        </w:rPr>
        <w:t>size,</w:t>
      </w:r>
      <w:r>
        <w:rPr>
          <w:spacing w:val="61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heating time,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quality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finely and</w:t>
      </w:r>
      <w:r>
        <w:rPr>
          <w:spacing w:val="3"/>
          <w:vertAlign w:val="baseline"/>
        </w:rPr>
        <w:t> </w:t>
      </w:r>
      <w:r>
        <w:rPr>
          <w:vertAlign w:val="baseline"/>
        </w:rPr>
        <w:t>coarsely</w:t>
      </w:r>
      <w:r>
        <w:rPr>
          <w:spacing w:val="-2"/>
          <w:vertAlign w:val="baseline"/>
        </w:rPr>
        <w:t> </w:t>
      </w:r>
      <w:r>
        <w:rPr>
          <w:vertAlign w:val="baseline"/>
        </w:rPr>
        <w:t>shelled</w:t>
      </w:r>
      <w:r>
        <w:rPr>
          <w:spacing w:val="5"/>
          <w:vertAlign w:val="baseline"/>
        </w:rPr>
        <w:t> </w:t>
      </w:r>
      <w:r>
        <w:rPr>
          <w:vertAlign w:val="baseline"/>
        </w:rPr>
        <w:t>groundnut.</w:t>
      </w:r>
      <w:r>
        <w:rPr>
          <w:spacing w:val="8"/>
          <w:vertAlign w:val="baseline"/>
        </w:rPr>
        <w:t> </w:t>
      </w:r>
      <w:r>
        <w:rPr>
          <w:vertAlign w:val="baseline"/>
        </w:rPr>
        <w:t>Oil</w:t>
      </w:r>
      <w:r>
        <w:rPr>
          <w:spacing w:val="8"/>
          <w:vertAlign w:val="baseline"/>
        </w:rPr>
        <w:t> </w:t>
      </w:r>
      <w:r>
        <w:rPr>
          <w:vertAlign w:val="baseline"/>
        </w:rPr>
        <w:t>yield</w:t>
      </w:r>
      <w:r>
        <w:rPr>
          <w:spacing w:val="3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4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8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2"/>
          <w:vertAlign w:val="baseline"/>
        </w:rPr>
        <w:t> </w:t>
      </w:r>
      <w:r>
        <w:rPr>
          <w:vertAlign w:val="baseline"/>
        </w:rPr>
        <w:t>up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20MPa</w:t>
      </w:r>
      <w:r>
        <w:rPr>
          <w:spacing w:val="7"/>
          <w:vertAlign w:val="baseline"/>
        </w:rPr>
        <w:t> </w:t>
      </w:r>
      <w:r>
        <w:rPr>
          <w:vertAlign w:val="baseline"/>
        </w:rPr>
        <w:t>beyond</w:t>
      </w:r>
      <w:r>
        <w:rPr>
          <w:spacing w:val="8"/>
          <w:vertAlign w:val="baseline"/>
        </w:rPr>
        <w:t> </w:t>
      </w:r>
      <w:r>
        <w:rPr>
          <w:vertAlign w:val="baseline"/>
        </w:rPr>
        <w:t>which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9"/>
          <w:vertAlign w:val="baseline"/>
        </w:rPr>
        <w:t> </w:t>
      </w:r>
      <w:r>
        <w:rPr>
          <w:vertAlign w:val="baseline"/>
        </w:rPr>
        <w:t>either</w:t>
      </w:r>
      <w:r>
        <w:rPr>
          <w:spacing w:val="8"/>
          <w:vertAlign w:val="baseline"/>
        </w:rPr>
        <w:t> </w:t>
      </w:r>
      <w:r>
        <w:rPr>
          <w:vertAlign w:val="baseline"/>
        </w:rPr>
        <w:t>leveled</w:t>
      </w:r>
      <w:r>
        <w:rPr>
          <w:spacing w:val="7"/>
          <w:vertAlign w:val="baseline"/>
        </w:rPr>
        <w:t> </w:t>
      </w:r>
      <w:r>
        <w:rPr>
          <w:vertAlign w:val="baseline"/>
        </w:rPr>
        <w:t>off</w:t>
      </w:r>
      <w:r>
        <w:rPr>
          <w:spacing w:val="6"/>
          <w:vertAlign w:val="baseline"/>
        </w:rPr>
        <w:t> </w:t>
      </w:r>
      <w:r>
        <w:rPr>
          <w:vertAlign w:val="baseline"/>
        </w:rPr>
        <w:t>or</w:t>
      </w:r>
      <w:r>
        <w:rPr>
          <w:spacing w:val="7"/>
          <w:vertAlign w:val="baseline"/>
        </w:rPr>
        <w:t> </w:t>
      </w:r>
      <w:r>
        <w:rPr>
          <w:vertAlign w:val="baseline"/>
        </w:rPr>
        <w:t>decreased.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rate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oil</w:t>
      </w:r>
      <w:r>
        <w:rPr>
          <w:spacing w:val="9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25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an</w:t>
      </w:r>
      <w:r>
        <w:rPr>
          <w:spacing w:val="2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28"/>
          <w:vertAlign w:val="baseline"/>
        </w:rPr>
        <w:t> </w:t>
      </w:r>
      <w:r>
        <w:rPr>
          <w:vertAlign w:val="baseline"/>
        </w:rPr>
        <w:t>time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25"/>
          <w:vertAlign w:val="baseline"/>
        </w:rPr>
        <w:t> </w:t>
      </w:r>
      <w:r>
        <w:rPr>
          <w:vertAlign w:val="baseline"/>
        </w:rPr>
        <w:t>size.</w:t>
      </w:r>
      <w:r>
        <w:rPr>
          <w:spacing w:val="52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</w:t>
      </w:r>
      <w:r>
        <w:rPr>
          <w:spacing w:val="48"/>
          <w:vertAlign w:val="baseline"/>
        </w:rPr>
        <w:t> </w:t>
      </w:r>
      <w:r>
        <w:rPr>
          <w:vertAlign w:val="baseline"/>
        </w:rPr>
        <w:t>at</w:t>
      </w:r>
      <w:r>
        <w:rPr>
          <w:spacing w:val="49"/>
          <w:vertAlign w:val="baseline"/>
        </w:rPr>
        <w:t> </w:t>
      </w:r>
      <w:r>
        <w:rPr>
          <w:vertAlign w:val="baseline"/>
        </w:rPr>
        <w:t>any</w:t>
      </w:r>
      <w:r>
        <w:rPr>
          <w:spacing w:val="44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51"/>
          <w:vertAlign w:val="baseline"/>
        </w:rPr>
        <w:t> </w:t>
      </w:r>
      <w:r>
        <w:rPr>
          <w:vertAlign w:val="baseline"/>
        </w:rPr>
        <w:t>did</w:t>
      </w:r>
      <w:r>
        <w:rPr>
          <w:spacing w:val="49"/>
          <w:vertAlign w:val="baseline"/>
        </w:rPr>
        <w:t> </w:t>
      </w:r>
      <w:r>
        <w:rPr>
          <w:vertAlign w:val="baseline"/>
        </w:rPr>
        <w:t>not</w:t>
      </w:r>
      <w:r>
        <w:rPr>
          <w:spacing w:val="49"/>
          <w:vertAlign w:val="baseline"/>
        </w:rPr>
        <w:t> </w:t>
      </w:r>
      <w:r>
        <w:rPr>
          <w:vertAlign w:val="baseline"/>
        </w:rPr>
        <w:t>affect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oil</w:t>
      </w:r>
      <w:r>
        <w:rPr>
          <w:spacing w:val="49"/>
          <w:vertAlign w:val="baseline"/>
        </w:rPr>
        <w:t> </w:t>
      </w:r>
      <w:r>
        <w:rPr>
          <w:vertAlign w:val="baseline"/>
        </w:rPr>
        <w:t>yield.</w:t>
        <w:tab/>
        <w:t>About</w:t>
      </w:r>
      <w:r>
        <w:rPr>
          <w:spacing w:val="51"/>
          <w:vertAlign w:val="baseline"/>
        </w:rPr>
        <w:t> </w:t>
      </w:r>
      <w:r>
        <w:rPr>
          <w:vertAlign w:val="baseline"/>
        </w:rPr>
        <w:t>90</w:t>
      </w:r>
      <w:r>
        <w:rPr>
          <w:spacing w:val="50"/>
          <w:vertAlign w:val="baseline"/>
        </w:rPr>
        <w:t> </w:t>
      </w:r>
      <w:r>
        <w:rPr>
          <w:vertAlign w:val="baseline"/>
        </w:rPr>
        <w:t>per</w:t>
      </w:r>
      <w:r>
        <w:rPr>
          <w:spacing w:val="49"/>
          <w:vertAlign w:val="baseline"/>
        </w:rPr>
        <w:t> </w:t>
      </w:r>
      <w:r>
        <w:rPr>
          <w:vertAlign w:val="baseline"/>
        </w:rPr>
        <w:t>cent</w:t>
      </w:r>
      <w:r>
        <w:rPr>
          <w:spacing w:val="50"/>
          <w:vertAlign w:val="baseline"/>
        </w:rPr>
        <w:t> </w:t>
      </w:r>
      <w:r>
        <w:rPr>
          <w:vertAlign w:val="baseline"/>
        </w:rPr>
        <w:t>oil</w:t>
      </w:r>
      <w:r>
        <w:rPr>
          <w:spacing w:val="50"/>
          <w:vertAlign w:val="baseline"/>
        </w:rPr>
        <w:t> </w:t>
      </w:r>
      <w:r>
        <w:rPr>
          <w:vertAlign w:val="baseline"/>
        </w:rPr>
        <w:t>was</w:t>
      </w:r>
    </w:p>
    <w:p>
      <w:pPr>
        <w:pStyle w:val="BodyText"/>
        <w:spacing w:before="2"/>
        <w:ind w:left="1420"/>
      </w:pPr>
      <w:r>
        <w:rPr/>
        <w:t>expressed</w:t>
      </w:r>
      <w:r>
        <w:rPr>
          <w:spacing w:val="-1"/>
        </w:rPr>
        <w:t> </w:t>
      </w:r>
      <w:r>
        <w:rPr/>
        <w:t>in 3 minutes.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/>
      </w:pPr>
      <w:r>
        <w:rPr/>
        <w:t>Ajibola</w:t>
      </w:r>
      <w:r>
        <w:rPr>
          <w:spacing w:val="2"/>
        </w:rPr>
        <w:t> </w:t>
      </w:r>
      <w:r>
        <w:rPr>
          <w:u w:val="single"/>
        </w:rPr>
        <w:t>et</w:t>
      </w:r>
      <w:r>
        <w:rPr>
          <w:spacing w:val="5"/>
        </w:rPr>
        <w:t> </w:t>
      </w:r>
      <w:r>
        <w:rPr>
          <w:u w:val="single"/>
        </w:rPr>
        <w:t>al.</w:t>
      </w:r>
      <w:r>
        <w:rPr>
          <w:spacing w:val="4"/>
        </w:rPr>
        <w:t> </w:t>
      </w:r>
      <w:r>
        <w:rPr/>
        <w:t>(1990)</w:t>
      </w:r>
      <w:r>
        <w:rPr>
          <w:spacing w:val="1"/>
        </w:rPr>
        <w:t> </w:t>
      </w:r>
      <w:r>
        <w:rPr/>
        <w:t>investigated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mechanical</w:t>
      </w:r>
      <w:r>
        <w:rPr>
          <w:spacing w:val="4"/>
        </w:rPr>
        <w:t> </w:t>
      </w:r>
      <w:r>
        <w:rPr/>
        <w:t>expression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oil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melon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7"/>
        <w:jc w:val="both"/>
      </w:pPr>
      <w:r>
        <w:rPr/>
        <w:t>seeds in a laboratory press.</w:t>
      </w:r>
      <w:r>
        <w:rPr>
          <w:spacing w:val="1"/>
        </w:rPr>
        <w:t> </w:t>
      </w:r>
      <w:r>
        <w:rPr/>
        <w:t>The processing variables were particle size, moisture</w:t>
      </w:r>
      <w:r>
        <w:rPr>
          <w:spacing w:val="1"/>
        </w:rPr>
        <w:t> </w:t>
      </w:r>
      <w:r>
        <w:rPr/>
        <w:t>content, heating temperature and heating time.</w:t>
      </w:r>
      <w:r>
        <w:rPr>
          <w:spacing w:val="1"/>
        </w:rPr>
        <w:t> </w:t>
      </w:r>
      <w:r>
        <w:rPr/>
        <w:t>The oil yield was affected by moisture</w:t>
      </w:r>
      <w:r>
        <w:rPr>
          <w:spacing w:val="-57"/>
        </w:rPr>
        <w:t> </w:t>
      </w:r>
      <w:r>
        <w:rPr/>
        <w:t>content, heating temperature and heating time.</w:t>
      </w:r>
      <w:r>
        <w:rPr>
          <w:spacing w:val="1"/>
        </w:rPr>
        <w:t> </w:t>
      </w:r>
      <w:r>
        <w:rPr/>
        <w:t>However, the oil yield was mostly</w:t>
      </w:r>
      <w:r>
        <w:rPr>
          <w:spacing w:val="1"/>
        </w:rPr>
        <w:t> </w:t>
      </w:r>
      <w:r>
        <w:rPr/>
        <w:t>dependent on the amount of moisture reduction achieved during heating.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oil yield of 80 per cent was obtained at a pressure of 25 MPa when the samples</w:t>
      </w:r>
      <w:r>
        <w:rPr>
          <w:spacing w:val="1"/>
        </w:rPr>
        <w:t> </w:t>
      </w:r>
      <w:r>
        <w:rPr/>
        <w:t>conditioned to initial moisture content of 9 and 15 per cent (wb) were heated 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reduction 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5</w:t>
      </w:r>
      <w:r>
        <w:rPr>
          <w:spacing w:val="2"/>
        </w:rPr>
        <w:t> </w:t>
      </w:r>
      <w:r>
        <w:rPr/>
        <w:t>per cent.</w:t>
      </w:r>
    </w:p>
    <w:p>
      <w:pPr>
        <w:pStyle w:val="BodyText"/>
        <w:spacing w:before="2"/>
        <w:ind w:left="2140"/>
        <w:jc w:val="both"/>
      </w:pPr>
      <w:r>
        <w:rPr/>
        <w:t>Sivala</w:t>
      </w:r>
      <w:r>
        <w:rPr>
          <w:spacing w:val="22"/>
        </w:rPr>
        <w:t> </w:t>
      </w:r>
      <w:r>
        <w:rPr>
          <w:u w:val="single"/>
        </w:rPr>
        <w:t>et</w:t>
      </w:r>
      <w:r>
        <w:rPr>
          <w:spacing w:val="25"/>
        </w:rPr>
        <w:t> </w:t>
      </w:r>
      <w:r>
        <w:rPr>
          <w:u w:val="single"/>
        </w:rPr>
        <w:t>al.</w:t>
      </w:r>
      <w:r>
        <w:rPr>
          <w:spacing w:val="23"/>
        </w:rPr>
        <w:t> </w:t>
      </w:r>
      <w:r>
        <w:rPr/>
        <w:t>(1991)</w:t>
      </w:r>
      <w:r>
        <w:rPr>
          <w:spacing w:val="23"/>
        </w:rPr>
        <w:t> </w:t>
      </w:r>
      <w:r>
        <w:rPr/>
        <w:t>reported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content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oil</w:t>
      </w:r>
      <w:r>
        <w:rPr>
          <w:spacing w:val="23"/>
        </w:rPr>
        <w:t> </w:t>
      </w:r>
      <w:r>
        <w:rPr/>
        <w:t>expression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35"/>
        <w:jc w:val="center"/>
      </w:pPr>
      <w:r>
        <w:rPr/>
        <w:t>from</w:t>
      </w:r>
      <w:r>
        <w:rPr>
          <w:spacing w:val="18"/>
        </w:rPr>
        <w:t> </w:t>
      </w:r>
      <w:r>
        <w:rPr/>
        <w:t>rice</w:t>
      </w:r>
      <w:r>
        <w:rPr>
          <w:spacing w:val="17"/>
        </w:rPr>
        <w:t> </w:t>
      </w:r>
      <w:r>
        <w:rPr/>
        <w:t>bran</w:t>
      </w:r>
      <w:r>
        <w:rPr>
          <w:spacing w:val="17"/>
        </w:rPr>
        <w:t> </w:t>
      </w:r>
      <w:r>
        <w:rPr/>
        <w:t>using</w:t>
      </w:r>
      <w:r>
        <w:rPr>
          <w:spacing w:val="15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surface</w:t>
      </w:r>
      <w:r>
        <w:rPr>
          <w:spacing w:val="17"/>
        </w:rPr>
        <w:t> </w:t>
      </w:r>
      <w:r>
        <w:rPr/>
        <w:t>methodology.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oil</w:t>
      </w:r>
      <w:r>
        <w:rPr>
          <w:spacing w:val="18"/>
        </w:rPr>
        <w:t> </w:t>
      </w:r>
      <w:r>
        <w:rPr/>
        <w:t>recovery</w:t>
      </w:r>
      <w:r>
        <w:rPr>
          <w:spacing w:val="13"/>
        </w:rPr>
        <w:t> </w:t>
      </w:r>
      <w:r>
        <w:rPr/>
        <w:t>from</w:t>
      </w:r>
      <w:r>
        <w:rPr>
          <w:spacing w:val="18"/>
        </w:rPr>
        <w:t> </w:t>
      </w:r>
      <w:r>
        <w:rPr/>
        <w:t>unsieved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bran increased from 35.6 per cent to 55.9 per cent with the increase of moisture</w:t>
      </w:r>
      <w:r>
        <w:rPr>
          <w:spacing w:val="1"/>
        </w:rPr>
        <w:t> </w:t>
      </w:r>
      <w:r>
        <w:rPr/>
        <w:t>content from 7.2 per cent to 10.5 per cent and decrease in pressing time from 45 to 35</w:t>
      </w:r>
      <w:r>
        <w:rPr>
          <w:spacing w:val="-57"/>
        </w:rPr>
        <w:t> </w:t>
      </w:r>
      <w:r>
        <w:rPr/>
        <w:t>min when pressure of 25.5 MPa was applied.</w:t>
      </w:r>
      <w:r>
        <w:rPr>
          <w:spacing w:val="1"/>
        </w:rPr>
        <w:t> </w:t>
      </w:r>
      <w:r>
        <w:rPr/>
        <w:t>Further increase of moisture content to</w:t>
      </w:r>
      <w:r>
        <w:rPr>
          <w:spacing w:val="1"/>
        </w:rPr>
        <w:t> </w:t>
      </w:r>
      <w:r>
        <w:rPr/>
        <w:t>11</w:t>
      </w:r>
      <w:r>
        <w:rPr>
          <w:spacing w:val="-1"/>
        </w:rPr>
        <w:t> </w:t>
      </w:r>
      <w:r>
        <w:rPr/>
        <w:t>per cent</w:t>
      </w:r>
      <w:r>
        <w:rPr>
          <w:spacing w:val="2"/>
        </w:rPr>
        <w:t> </w:t>
      </w:r>
      <w:r>
        <w:rPr/>
        <w:t>resulted in decline</w:t>
      </w:r>
      <w:r>
        <w:rPr>
          <w:spacing w:val="-1"/>
        </w:rPr>
        <w:t> </w:t>
      </w:r>
      <w:r>
        <w:rPr/>
        <w:t>in oil expression.</w:t>
      </w:r>
    </w:p>
    <w:p>
      <w:pPr>
        <w:pStyle w:val="BodyText"/>
        <w:ind w:left="2140"/>
        <w:jc w:val="both"/>
      </w:pPr>
      <w:r>
        <w:rPr/>
        <w:t>Sivala</w:t>
      </w:r>
      <w:r>
        <w:rPr>
          <w:spacing w:val="92"/>
        </w:rPr>
        <w:t> </w:t>
      </w:r>
      <w:r>
        <w:rPr>
          <w:u w:val="single"/>
        </w:rPr>
        <w:t>et</w:t>
      </w:r>
      <w:r>
        <w:rPr>
          <w:spacing w:val="95"/>
        </w:rPr>
        <w:t> </w:t>
      </w:r>
      <w:r>
        <w:rPr>
          <w:u w:val="single"/>
        </w:rPr>
        <w:t>al.</w:t>
      </w:r>
      <w:r>
        <w:rPr>
          <w:spacing w:val="93"/>
        </w:rPr>
        <w:t> </w:t>
      </w:r>
      <w:r>
        <w:rPr/>
        <w:t>(1991)</w:t>
      </w:r>
      <w:r>
        <w:rPr>
          <w:spacing w:val="92"/>
        </w:rPr>
        <w:t> </w:t>
      </w:r>
      <w:r>
        <w:rPr/>
        <w:t>developed</w:t>
      </w:r>
      <w:r>
        <w:rPr>
          <w:spacing w:val="91"/>
        </w:rPr>
        <w:t> </w:t>
      </w:r>
      <w:r>
        <w:rPr/>
        <w:t>a</w:t>
      </w:r>
      <w:r>
        <w:rPr>
          <w:spacing w:val="92"/>
        </w:rPr>
        <w:t> </w:t>
      </w:r>
      <w:r>
        <w:rPr/>
        <w:t>mathematical</w:t>
      </w:r>
      <w:r>
        <w:rPr>
          <w:spacing w:val="92"/>
        </w:rPr>
        <w:t> </w:t>
      </w:r>
      <w:r>
        <w:rPr/>
        <w:t>model</w:t>
      </w:r>
      <w:r>
        <w:rPr>
          <w:spacing w:val="93"/>
        </w:rPr>
        <w:t> </w:t>
      </w:r>
      <w:r>
        <w:rPr/>
        <w:t>of</w:t>
      </w:r>
      <w:r>
        <w:rPr>
          <w:spacing w:val="91"/>
        </w:rPr>
        <w:t> </w:t>
      </w:r>
      <w:r>
        <w:rPr/>
        <w:t>rice</w:t>
      </w:r>
      <w:r>
        <w:rPr>
          <w:spacing w:val="92"/>
        </w:rPr>
        <w:t> </w:t>
      </w:r>
      <w:r>
        <w:rPr/>
        <w:t>bran</w:t>
      </w:r>
      <w:r>
        <w:rPr>
          <w:spacing w:val="94"/>
        </w:rPr>
        <w:t> </w:t>
      </w:r>
      <w:r>
        <w:rPr/>
        <w:t>oil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9401" w:val="left" w:leader="dot"/>
        </w:tabs>
        <w:spacing w:line="480" w:lineRule="auto" w:before="90"/>
        <w:ind w:left="2200" w:right="1077" w:hanging="780"/>
      </w:pPr>
      <w:r>
        <w:rPr/>
        <w:t>expression based on one-dimensional consolidation theory with suitable assumptions:</w:t>
      </w:r>
      <w:r>
        <w:rPr>
          <w:spacing w:val="-57"/>
        </w:rPr>
        <w:t> </w:t>
      </w: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K [</w:t>
      </w:r>
      <w:r>
        <w:rPr>
          <w:spacing w:val="-1"/>
        </w:rPr>
        <w:t> </w:t>
      </w:r>
      <w:r>
        <w:rPr/>
        <w:t>1 – e</w:t>
      </w:r>
      <w:r>
        <w:rPr>
          <w:vertAlign w:val="superscript"/>
        </w:rPr>
        <w:t>-(P</w:t>
      </w:r>
      <w:r>
        <w:rPr>
          <w:vertAlign w:val="baseline"/>
        </w:rPr>
        <w:t>i</w:t>
      </w:r>
      <w:r>
        <w:rPr>
          <w:vertAlign w:val="superscript"/>
        </w:rPr>
        <w:t>2t/4)</w:t>
      </w:r>
      <w:r>
        <w:rPr>
          <w:vertAlign w:val="baseline"/>
        </w:rPr>
        <w:t>]</w:t>
        <w:tab/>
      </w:r>
      <w:r>
        <w:rPr>
          <w:spacing w:val="-2"/>
          <w:vertAlign w:val="baseline"/>
        </w:rPr>
        <w:t>2.9</w:t>
      </w:r>
    </w:p>
    <w:p>
      <w:pPr>
        <w:pStyle w:val="BodyText"/>
        <w:tabs>
          <w:tab w:pos="2860" w:val="left" w:leader="none"/>
          <w:tab w:pos="9281" w:val="left" w:leader="dot"/>
        </w:tabs>
        <w:spacing w:line="295" w:lineRule="exact"/>
        <w:ind w:left="2140"/>
      </w:pPr>
      <w:r>
        <w:rPr>
          <w:position w:val="2"/>
        </w:rPr>
        <w:t>or,</w:t>
        <w:tab/>
        <w:t>Q</w:t>
      </w:r>
      <w:r>
        <w:rPr>
          <w:sz w:val="16"/>
        </w:rPr>
        <w:t>sat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K (</w:t>
      </w:r>
      <w:r>
        <w:rPr>
          <w:spacing w:val="-2"/>
          <w:position w:val="2"/>
        </w:rPr>
        <w:t> </w:t>
      </w:r>
      <w:r>
        <w:rPr>
          <w:position w:val="2"/>
        </w:rPr>
        <w:t>1</w:t>
      </w:r>
      <w:r>
        <w:rPr>
          <w:spacing w:val="-1"/>
          <w:position w:val="2"/>
        </w:rPr>
        <w:t> </w:t>
      </w:r>
      <w:r>
        <w:rPr>
          <w:position w:val="2"/>
        </w:rPr>
        <w:t>– e-</w:t>
      </w:r>
      <w:r>
        <w:rPr>
          <w:position w:val="2"/>
          <w:vertAlign w:val="superscript"/>
        </w:rPr>
        <w:t>βt</w:t>
      </w:r>
      <w:r>
        <w:rPr>
          <w:position w:val="2"/>
          <w:vertAlign w:val="baseline"/>
        </w:rPr>
        <w:t>)</w:t>
        <w:tab/>
        <w:t>2.10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420"/>
      </w:pPr>
      <w:r>
        <w:rPr/>
        <w:t>where,</w:t>
      </w:r>
    </w:p>
    <w:p>
      <w:pPr>
        <w:pStyle w:val="BodyText"/>
      </w:pPr>
    </w:p>
    <w:p>
      <w:pPr>
        <w:pStyle w:val="BodyText"/>
        <w:tabs>
          <w:tab w:pos="2860" w:val="left" w:leader="none"/>
          <w:tab w:pos="3580" w:val="left" w:leader="none"/>
        </w:tabs>
        <w:ind w:left="2140"/>
      </w:pPr>
      <w:r>
        <w:rPr/>
        <w:t>Q</w:t>
        <w:tab/>
        <w:t>-</w:t>
        <w:tab/>
        <w:t>Oil</w:t>
      </w:r>
      <w:r>
        <w:rPr>
          <w:spacing w:val="-1"/>
        </w:rPr>
        <w:t> </w:t>
      </w:r>
      <w:r>
        <w:rPr/>
        <w:t>yield.</w:t>
      </w:r>
    </w:p>
    <w:p>
      <w:pPr>
        <w:pStyle w:val="BodyText"/>
      </w:pPr>
    </w:p>
    <w:p>
      <w:pPr>
        <w:pStyle w:val="BodyText"/>
        <w:tabs>
          <w:tab w:pos="2860" w:val="left" w:leader="none"/>
          <w:tab w:pos="3580" w:val="left" w:leader="none"/>
        </w:tabs>
        <w:ind w:left="2140"/>
      </w:pPr>
      <w:r>
        <w:rPr/>
        <w:t>t</w:t>
        <w:tab/>
        <w:t>-</w:t>
        <w:tab/>
        <w:t>pressing</w:t>
      </w:r>
      <w:r>
        <w:rPr>
          <w:spacing w:val="-4"/>
        </w:rPr>
        <w:t> </w:t>
      </w:r>
      <w:r>
        <w:rPr/>
        <w:t>time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2860" w:val="left" w:leader="none"/>
          <w:tab w:pos="3580" w:val="left" w:leader="none"/>
        </w:tabs>
        <w:ind w:left="2140"/>
      </w:pPr>
      <w:r>
        <w:rPr>
          <w:position w:val="2"/>
        </w:rPr>
        <w:t>β</w:t>
        <w:tab/>
        <w:t>-</w:t>
        <w:tab/>
        <w:t>(P</w:t>
      </w:r>
      <w:r>
        <w:rPr>
          <w:sz w:val="16"/>
        </w:rPr>
        <w:t>i</w:t>
      </w:r>
      <w:r>
        <w:rPr>
          <w:position w:val="11"/>
          <w:sz w:val="16"/>
        </w:rPr>
        <w:t>2</w:t>
      </w:r>
      <w:r>
        <w:rPr>
          <w:position w:val="2"/>
        </w:rPr>
        <w:t>Co)/(</w:t>
      </w:r>
      <w:r>
        <w:rPr>
          <w:spacing w:val="-3"/>
          <w:position w:val="2"/>
        </w:rPr>
        <w:t> </w:t>
      </w:r>
      <w:r>
        <w:rPr>
          <w:position w:val="2"/>
        </w:rPr>
        <w:t>4</w:t>
      </w:r>
      <w:r>
        <w:rPr>
          <w:spacing w:val="-1"/>
          <w:position w:val="2"/>
        </w:rPr>
        <w:t> </w:t>
      </w:r>
      <w:r>
        <w:rPr>
          <w:position w:val="2"/>
        </w:rPr>
        <w:t>H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860" w:val="left" w:leader="none"/>
          <w:tab w:pos="3580" w:val="left" w:leader="none"/>
        </w:tabs>
        <w:spacing w:line="480" w:lineRule="auto"/>
        <w:ind w:left="2140" w:right="3416"/>
      </w:pPr>
      <w:r>
        <w:rPr/>
        <w:t>K</w:t>
        <w:tab/>
        <w:t>-</w:t>
        <w:tab/>
        <w:t>Describes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rice</w:t>
      </w:r>
      <w:r>
        <w:rPr>
          <w:spacing w:val="-5"/>
        </w:rPr>
        <w:t> </w:t>
      </w:r>
      <w:r>
        <w:rPr/>
        <w:t>bran</w:t>
      </w:r>
      <w:r>
        <w:rPr>
          <w:spacing w:val="-3"/>
        </w:rPr>
        <w:t> </w:t>
      </w:r>
      <w:r>
        <w:rPr/>
        <w:t>cake</w:t>
      </w:r>
      <w:r>
        <w:rPr>
          <w:spacing w:val="-5"/>
        </w:rPr>
        <w:t> </w:t>
      </w:r>
      <w:r>
        <w:rPr/>
        <w:t>properties.</w:t>
      </w:r>
      <w:r>
        <w:rPr>
          <w:spacing w:val="-57"/>
        </w:rPr>
        <w:t> </w:t>
      </w:r>
      <w:r>
        <w:rPr/>
        <w:t>Co</w:t>
        <w:tab/>
        <w:t>-</w:t>
        <w:tab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consolidation, cm</w:t>
      </w:r>
      <w:r>
        <w:rPr>
          <w:vertAlign w:val="superscript"/>
        </w:rPr>
        <w:t>2</w:t>
      </w:r>
      <w:r>
        <w:rPr>
          <w:vertAlign w:val="baseline"/>
        </w:rPr>
        <w:t>/s</w:t>
      </w:r>
    </w:p>
    <w:p>
      <w:pPr>
        <w:pStyle w:val="BodyText"/>
        <w:tabs>
          <w:tab w:pos="2860" w:val="left" w:leader="none"/>
          <w:tab w:pos="3580" w:val="left" w:leader="none"/>
        </w:tabs>
        <w:spacing w:line="480" w:lineRule="auto" w:before="1"/>
        <w:ind w:left="2140" w:right="2774"/>
      </w:pPr>
      <w:r>
        <w:rPr/>
        <w:t>H</w:t>
        <w:tab/>
        <w:t>-</w:t>
        <w:tab/>
        <w:t>Rice</w:t>
      </w:r>
      <w:r>
        <w:rPr>
          <w:spacing w:val="-5"/>
        </w:rPr>
        <w:t> </w:t>
      </w:r>
      <w:r>
        <w:rPr/>
        <w:t>bran</w:t>
      </w:r>
      <w:r>
        <w:rPr>
          <w:spacing w:val="-2"/>
        </w:rPr>
        <w:t> </w:t>
      </w:r>
      <w:r>
        <w:rPr/>
        <w:t>bed</w:t>
      </w:r>
      <w:r>
        <w:rPr>
          <w:spacing w:val="-3"/>
        </w:rPr>
        <w:t> </w:t>
      </w:r>
      <w:r>
        <w:rPr/>
        <w:t>height</w:t>
      </w:r>
      <w:r>
        <w:rPr>
          <w:spacing w:val="-2"/>
        </w:rPr>
        <w:t> </w:t>
      </w:r>
      <w:r>
        <w:rPr/>
        <w:t>under</w:t>
      </w:r>
      <w:r>
        <w:rPr>
          <w:spacing w:val="-5"/>
        </w:rPr>
        <w:t> </w:t>
      </w:r>
      <w:r>
        <w:rPr/>
        <w:t>consolidation,</w:t>
      </w:r>
      <w:r>
        <w:rPr>
          <w:spacing w:val="-2"/>
        </w:rPr>
        <w:t> </w:t>
      </w:r>
      <w:r>
        <w:rPr/>
        <w:t>cm.</w:t>
      </w:r>
      <w:r>
        <w:rPr>
          <w:spacing w:val="-57"/>
        </w:rPr>
        <w:t> </w:t>
      </w:r>
      <w:r>
        <w:rPr/>
        <w:t>P</w:t>
        <w:tab/>
        <w:t>-</w:t>
        <w:tab/>
        <w:t>Applied</w:t>
      </w:r>
      <w:r>
        <w:rPr>
          <w:spacing w:val="-1"/>
        </w:rPr>
        <w:t> </w:t>
      </w:r>
      <w:r>
        <w:rPr/>
        <w:t>pressure, MPa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The application and validity of the above model were verified by using 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bran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>
          <w:position w:val="2"/>
        </w:rPr>
        <w:t>pressing.</w:t>
      </w:r>
      <w:r>
        <w:rPr>
          <w:spacing w:val="1"/>
          <w:position w:val="2"/>
        </w:rPr>
        <w:t> </w:t>
      </w:r>
      <w:r>
        <w:rPr>
          <w:position w:val="2"/>
        </w:rPr>
        <w:t>The value of Q</w:t>
      </w:r>
      <w:r>
        <w:rPr>
          <w:sz w:val="16"/>
        </w:rPr>
        <w:t>sat</w:t>
      </w:r>
      <w:r>
        <w:rPr>
          <w:spacing w:val="1"/>
          <w:sz w:val="16"/>
        </w:rPr>
        <w:t> </w:t>
      </w:r>
      <w:r>
        <w:rPr>
          <w:position w:val="2"/>
        </w:rPr>
        <w:t>was taken equal to K at the end of 45 min at a given</w:t>
      </w:r>
      <w:r>
        <w:rPr>
          <w:spacing w:val="1"/>
          <w:position w:val="2"/>
        </w:rPr>
        <w:t> </w:t>
      </w:r>
      <w:r>
        <w:rPr/>
        <w:t>constant</w:t>
      </w:r>
      <w:r>
        <w:rPr>
          <w:spacing w:val="19"/>
        </w:rPr>
        <w:t> </w:t>
      </w:r>
      <w:r>
        <w:rPr/>
        <w:t>pressure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then</w:t>
      </w:r>
      <w:r>
        <w:rPr>
          <w:spacing w:val="20"/>
        </w:rPr>
        <w:t> </w:t>
      </w:r>
      <w:r>
        <w:rPr/>
        <w:t>value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β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calculated.</w:t>
      </w:r>
      <w:r>
        <w:rPr>
          <w:spacing w:val="41"/>
        </w:rPr>
        <w:t> </w:t>
      </w:r>
      <w:r>
        <w:rPr/>
        <w:t>There</w:t>
      </w:r>
      <w:r>
        <w:rPr>
          <w:spacing w:val="20"/>
        </w:rPr>
        <w:t> </w:t>
      </w:r>
      <w:r>
        <w:rPr/>
        <w:t>was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good</w:t>
      </w:r>
      <w:r>
        <w:rPr>
          <w:spacing w:val="22"/>
        </w:rPr>
        <w:t> </w:t>
      </w:r>
      <w:r>
        <w:rPr/>
        <w:t>agreement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9"/>
      </w:pPr>
      <w:r>
        <w:rPr/>
        <w:t>between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0.9397</w:t>
      </w:r>
      <w:r>
        <w:rPr>
          <w:spacing w:val="1"/>
        </w:rPr>
        <w:t> </w:t>
      </w:r>
      <w:r>
        <w:rPr/>
        <w:t>–</w:t>
      </w:r>
      <w:r>
        <w:rPr>
          <w:spacing w:val="-57"/>
        </w:rPr>
        <w:t> </w:t>
      </w:r>
      <w:r>
        <w:rPr/>
        <w:t>0.9968.</w:t>
      </w:r>
    </w:p>
    <w:p>
      <w:pPr>
        <w:pStyle w:val="BodyText"/>
        <w:ind w:left="2140"/>
      </w:pPr>
      <w:r>
        <w:rPr/>
        <w:t>Vermal</w:t>
      </w:r>
      <w:r>
        <w:rPr>
          <w:spacing w:val="20"/>
        </w:rPr>
        <w:t> </w:t>
      </w:r>
      <w:r>
        <w:rPr>
          <w:u w:val="single"/>
        </w:rPr>
        <w:t>et</w:t>
      </w:r>
      <w:r>
        <w:rPr>
          <w:spacing w:val="24"/>
        </w:rPr>
        <w:t> </w:t>
      </w:r>
      <w:r>
        <w:rPr>
          <w:u w:val="single"/>
        </w:rPr>
        <w:t>al.</w:t>
      </w:r>
      <w:r>
        <w:rPr>
          <w:spacing w:val="21"/>
        </w:rPr>
        <w:t> </w:t>
      </w:r>
      <w:r>
        <w:rPr/>
        <w:t>(1992)</w:t>
      </w:r>
      <w:r>
        <w:rPr>
          <w:spacing w:val="22"/>
        </w:rPr>
        <w:t> </w:t>
      </w:r>
      <w:r>
        <w:rPr/>
        <w:t>reported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performance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commercial</w:t>
      </w:r>
      <w:r>
        <w:rPr>
          <w:spacing w:val="20"/>
        </w:rPr>
        <w:t> </w:t>
      </w:r>
      <w:r>
        <w:rPr/>
        <w:t>oil</w:t>
      </w:r>
      <w:r>
        <w:rPr>
          <w:spacing w:val="23"/>
        </w:rPr>
        <w:t> </w:t>
      </w:r>
      <w:r>
        <w:rPr/>
        <w:t>ghani</w:t>
      </w:r>
      <w:r>
        <w:rPr>
          <w:spacing w:val="23"/>
        </w:rPr>
        <w:t> </w:t>
      </w:r>
      <w:r>
        <w:rPr/>
        <w:t>for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7"/>
        <w:jc w:val="both"/>
      </w:pPr>
      <w:r>
        <w:rPr/>
        <w:t>oil expression from mustard oilseed in India.</w:t>
      </w:r>
      <w:r>
        <w:rPr>
          <w:spacing w:val="1"/>
        </w:rPr>
        <w:t> </w:t>
      </w:r>
      <w:r>
        <w:rPr/>
        <w:t>The study was undertaken to optimise</w:t>
      </w:r>
      <w:r>
        <w:rPr>
          <w:spacing w:val="1"/>
        </w:rPr>
        <w:t> </w:t>
      </w:r>
      <w:r>
        <w:rPr/>
        <w:t>the seed conditioning factors such as pressure and crushing time to obtain maximum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for maximum oil</w:t>
      </w:r>
      <w:r>
        <w:rPr>
          <w:spacing w:val="-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8.5 per cent</w:t>
      </w:r>
      <w:r>
        <w:rPr>
          <w:spacing w:val="1"/>
        </w:rPr>
        <w:t> </w:t>
      </w:r>
      <w:r>
        <w:rPr/>
        <w:t>(wb).</w:t>
      </w:r>
    </w:p>
    <w:p>
      <w:pPr>
        <w:pStyle w:val="BodyText"/>
        <w:spacing w:before="1"/>
        <w:ind w:left="2140"/>
        <w:jc w:val="both"/>
      </w:pPr>
      <w:r>
        <w:rPr/>
        <w:t>Shukla</w:t>
      </w:r>
      <w:r>
        <w:rPr>
          <w:spacing w:val="47"/>
        </w:rPr>
        <w:t> </w:t>
      </w:r>
      <w:r>
        <w:rPr>
          <w:u w:val="single"/>
        </w:rPr>
        <w:t>et</w:t>
      </w:r>
      <w:r>
        <w:rPr>
          <w:spacing w:val="48"/>
        </w:rPr>
        <w:t> </w:t>
      </w:r>
      <w:r>
        <w:rPr>
          <w:u w:val="single"/>
        </w:rPr>
        <w:t>al.</w:t>
      </w:r>
      <w:r>
        <w:rPr>
          <w:spacing w:val="48"/>
        </w:rPr>
        <w:t> </w:t>
      </w:r>
      <w:r>
        <w:rPr/>
        <w:t>(1992)</w:t>
      </w:r>
      <w:r>
        <w:rPr>
          <w:spacing w:val="46"/>
        </w:rPr>
        <w:t> </w:t>
      </w:r>
      <w:r>
        <w:rPr/>
        <w:t>reviewed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technology</w:t>
      </w:r>
      <w:r>
        <w:rPr>
          <w:spacing w:val="41"/>
        </w:rPr>
        <w:t> </w:t>
      </w:r>
      <w:r>
        <w:rPr/>
        <w:t>and</w:t>
      </w:r>
      <w:r>
        <w:rPr>
          <w:spacing w:val="47"/>
        </w:rPr>
        <w:t> </w:t>
      </w:r>
      <w:r>
        <w:rPr/>
        <w:t>equipment</w:t>
      </w:r>
      <w:r>
        <w:rPr>
          <w:spacing w:val="47"/>
        </w:rPr>
        <w:t> </w:t>
      </w:r>
      <w:r>
        <w:rPr/>
        <w:t>developed</w:t>
      </w:r>
      <w:r>
        <w:rPr>
          <w:spacing w:val="48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331" w:val="left" w:leader="none"/>
        </w:tabs>
        <w:spacing w:line="480" w:lineRule="auto" w:before="90"/>
        <w:ind w:left="1420" w:right="1075"/>
      </w:pPr>
      <w:r>
        <w:rPr/>
        <w:t>India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oil</w:t>
      </w:r>
      <w:r>
        <w:rPr>
          <w:spacing w:val="48"/>
        </w:rPr>
        <w:t> </w:t>
      </w:r>
      <w:r>
        <w:rPr/>
        <w:t>expression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mustard</w:t>
      </w:r>
      <w:r>
        <w:rPr>
          <w:spacing w:val="47"/>
        </w:rPr>
        <w:t> </w:t>
      </w:r>
      <w:r>
        <w:rPr/>
        <w:t>oilseed.</w:t>
        <w:tab/>
        <w:t>The</w:t>
      </w:r>
      <w:r>
        <w:rPr>
          <w:spacing w:val="49"/>
        </w:rPr>
        <w:t> </w:t>
      </w:r>
      <w:r>
        <w:rPr/>
        <w:t>review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baby</w:t>
      </w:r>
      <w:r>
        <w:rPr>
          <w:spacing w:val="45"/>
        </w:rPr>
        <w:t> </w:t>
      </w:r>
      <w:r>
        <w:rPr/>
        <w:t>oil</w:t>
      </w:r>
      <w:r>
        <w:rPr>
          <w:spacing w:val="51"/>
        </w:rPr>
        <w:t> </w:t>
      </w:r>
      <w:r>
        <w:rPr/>
        <w:t>expellers</w:t>
      </w:r>
      <w:r>
        <w:rPr>
          <w:spacing w:val="-57"/>
        </w:rPr>
        <w:t> </w:t>
      </w:r>
      <w:r>
        <w:rPr/>
        <w:t>(extruder</w:t>
      </w:r>
      <w:r>
        <w:rPr>
          <w:spacing w:val="10"/>
        </w:rPr>
        <w:t> </w:t>
      </w:r>
      <w:r>
        <w:rPr/>
        <w:t>type)</w:t>
      </w:r>
      <w:r>
        <w:rPr>
          <w:spacing w:val="12"/>
        </w:rPr>
        <w:t> </w:t>
      </w:r>
      <w:r>
        <w:rPr/>
        <w:t>tested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universities</w:t>
      </w:r>
      <w:r>
        <w:rPr>
          <w:spacing w:val="10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maximum</w:t>
      </w:r>
      <w:r>
        <w:rPr>
          <w:spacing w:val="12"/>
        </w:rPr>
        <w:t> </w:t>
      </w:r>
      <w:r>
        <w:rPr/>
        <w:t>oil</w:t>
      </w:r>
      <w:r>
        <w:rPr>
          <w:spacing w:val="11"/>
        </w:rPr>
        <w:t> </w:t>
      </w:r>
      <w:r>
        <w:rPr/>
        <w:t>recovery</w:t>
      </w:r>
      <w:r>
        <w:rPr>
          <w:spacing w:val="14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420" w:right="1076"/>
      </w:pPr>
      <w:r>
        <w:rPr/>
        <w:t>77.56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80.91</w:t>
      </w:r>
      <w:r>
        <w:rPr>
          <w:spacing w:val="29"/>
        </w:rPr>
        <w:t> </w:t>
      </w:r>
      <w:r>
        <w:rPr/>
        <w:t>per</w:t>
      </w:r>
      <w:r>
        <w:rPr>
          <w:spacing w:val="30"/>
        </w:rPr>
        <w:t> </w:t>
      </w:r>
      <w:r>
        <w:rPr/>
        <w:t>cent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achievable</w:t>
      </w:r>
      <w:r>
        <w:rPr>
          <w:spacing w:val="29"/>
        </w:rPr>
        <w:t> </w:t>
      </w:r>
      <w:r>
        <w:rPr/>
        <w:t>at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moisture</w:t>
      </w:r>
      <w:r>
        <w:rPr>
          <w:spacing w:val="29"/>
        </w:rPr>
        <w:t> </w:t>
      </w:r>
      <w:r>
        <w:rPr/>
        <w:t>content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9.5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10</w:t>
      </w:r>
      <w:r>
        <w:rPr>
          <w:spacing w:val="29"/>
        </w:rPr>
        <w:t> </w:t>
      </w:r>
      <w:r>
        <w:rPr/>
        <w:t>per</w:t>
      </w:r>
      <w:r>
        <w:rPr>
          <w:spacing w:val="30"/>
        </w:rPr>
        <w:t> </w:t>
      </w:r>
      <w:r>
        <w:rPr/>
        <w:t>cent</w:t>
      </w:r>
      <w:r>
        <w:rPr>
          <w:spacing w:val="-57"/>
        </w:rPr>
        <w:t> </w:t>
      </w:r>
      <w:r>
        <w:rPr/>
        <w:t>(wb).</w:t>
      </w:r>
    </w:p>
    <w:p>
      <w:pPr>
        <w:pStyle w:val="BodyText"/>
        <w:ind w:left="2140"/>
      </w:pPr>
      <w:r>
        <w:rPr/>
        <w:t>Verma</w:t>
      </w:r>
      <w:r>
        <w:rPr>
          <w:spacing w:val="8"/>
        </w:rPr>
        <w:t> </w:t>
      </w:r>
      <w:r>
        <w:rPr>
          <w:u w:val="single"/>
        </w:rPr>
        <w:t>et</w:t>
      </w:r>
      <w:r>
        <w:rPr>
          <w:spacing w:val="7"/>
        </w:rPr>
        <w:t> </w:t>
      </w:r>
      <w:r>
        <w:rPr>
          <w:u w:val="single"/>
        </w:rPr>
        <w:t>al.</w:t>
      </w:r>
      <w:r>
        <w:rPr>
          <w:spacing w:val="6"/>
        </w:rPr>
        <w:t> </w:t>
      </w:r>
      <w:r>
        <w:rPr/>
        <w:t>(1993)</w:t>
      </w:r>
      <w:r>
        <w:rPr>
          <w:spacing w:val="7"/>
        </w:rPr>
        <w:t> </w:t>
      </w:r>
      <w:r>
        <w:rPr/>
        <w:t>reported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expeller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rapeseed</w:t>
      </w:r>
      <w:r>
        <w:rPr>
          <w:spacing w:val="8"/>
        </w:rPr>
        <w:t> </w:t>
      </w:r>
      <w:r>
        <w:rPr/>
        <w:t>for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8"/>
        <w:jc w:val="both"/>
      </w:pPr>
      <w:r>
        <w:rPr/>
        <w:t>oil recovery and energy consumption at moisture contnet of 6-15 per cent (wb).</w:t>
      </w:r>
      <w:r>
        <w:rPr>
          <w:spacing w:val="1"/>
        </w:rPr>
        <w:t> </w:t>
      </w:r>
      <w:r>
        <w:rPr/>
        <w:t>Maximum oil recovery of 82 per cent was reported at 9 – 9.5 per cent for oilseed</w:t>
      </w:r>
      <w:r>
        <w:rPr>
          <w:spacing w:val="1"/>
        </w:rPr>
        <w:t> </w:t>
      </w:r>
      <w:r>
        <w:rPr/>
        <w:t>without cooking, whereas, oil recovery of 84 per cent was obtained when rapeseed</w:t>
      </w:r>
      <w:r>
        <w:rPr>
          <w:spacing w:val="1"/>
        </w:rPr>
        <w:t> </w:t>
      </w:r>
      <w:r>
        <w:rPr/>
        <w:t>was cooked with steam at 0.1 MPa for 60 minute duration.</w:t>
      </w:r>
      <w:r>
        <w:rPr>
          <w:spacing w:val="1"/>
        </w:rPr>
        <w:t> </w:t>
      </w:r>
      <w:r>
        <w:rPr/>
        <w:t>The minimum specific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0.15kwh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oilseed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0.19kwh per</w:t>
      </w:r>
      <w:r>
        <w:rPr>
          <w:spacing w:val="1"/>
        </w:rPr>
        <w:t> </w:t>
      </w:r>
      <w:r>
        <w:rPr/>
        <w:t>kg</w:t>
      </w:r>
      <w:r>
        <w:rPr>
          <w:spacing w:val="-3"/>
        </w:rPr>
        <w:t> </w:t>
      </w:r>
      <w:r>
        <w:rPr/>
        <w:t>oil</w:t>
      </w:r>
      <w:r>
        <w:rPr>
          <w:spacing w:val="-1"/>
        </w:rPr>
        <w:t> </w:t>
      </w:r>
      <w:r>
        <w:rPr/>
        <w:t>at 10.0 per cent (wb)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cold expression.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Hamzat and Clarke (1993) reported the effect of process variables such as</w:t>
      </w:r>
      <w:r>
        <w:rPr>
          <w:spacing w:val="1"/>
        </w:rPr>
        <w:t> </w:t>
      </w:r>
      <w:r>
        <w:rPr/>
        <w:t>moisture</w:t>
      </w:r>
      <w:r>
        <w:rPr>
          <w:spacing w:val="23"/>
        </w:rPr>
        <w:t> </w:t>
      </w:r>
      <w:r>
        <w:rPr/>
        <w:t>content,</w:t>
      </w:r>
      <w:r>
        <w:rPr>
          <w:spacing w:val="25"/>
        </w:rPr>
        <w:t> </w:t>
      </w:r>
      <w:r>
        <w:rPr/>
        <w:t>pressing</w:t>
      </w:r>
      <w:r>
        <w:rPr>
          <w:spacing w:val="22"/>
        </w:rPr>
        <w:t> </w:t>
      </w:r>
      <w:r>
        <w:rPr/>
        <w:t>time,</w:t>
      </w:r>
      <w:r>
        <w:rPr>
          <w:spacing w:val="24"/>
        </w:rPr>
        <w:t> </w:t>
      </w:r>
      <w:r>
        <w:rPr/>
        <w:t>pressure</w:t>
      </w:r>
      <w:r>
        <w:rPr>
          <w:spacing w:val="23"/>
        </w:rPr>
        <w:t> </w:t>
      </w:r>
      <w:r>
        <w:rPr/>
        <w:t>particle</w:t>
      </w:r>
      <w:r>
        <w:rPr>
          <w:spacing w:val="28"/>
        </w:rPr>
        <w:t> </w:t>
      </w:r>
      <w:r>
        <w:rPr/>
        <w:t>size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bed</w:t>
      </w:r>
      <w:r>
        <w:rPr>
          <w:spacing w:val="25"/>
        </w:rPr>
        <w:t> </w:t>
      </w:r>
      <w:r>
        <w:rPr/>
        <w:t>depth</w:t>
      </w:r>
      <w:r>
        <w:rPr>
          <w:spacing w:val="25"/>
        </w:rPr>
        <w:t> </w:t>
      </w:r>
      <w:r>
        <w:rPr/>
        <w:t>on</w:t>
      </w:r>
      <w:r>
        <w:rPr>
          <w:spacing w:val="22"/>
        </w:rPr>
        <w:t> </w:t>
      </w:r>
      <w:r>
        <w:rPr/>
        <w:t>oil</w:t>
      </w:r>
      <w:r>
        <w:rPr>
          <w:spacing w:val="28"/>
        </w:rPr>
        <w:t> </w:t>
      </w:r>
      <w:r>
        <w:rPr/>
        <w:t>yield</w:t>
      </w:r>
      <w:r>
        <w:rPr>
          <w:spacing w:val="2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/>
        <w:jc w:val="both"/>
      </w:pPr>
      <w:r>
        <w:rPr/>
        <w:t>the parameters studied.</w:t>
      </w:r>
      <w:r>
        <w:rPr>
          <w:spacing w:val="1"/>
        </w:rPr>
        <w:t> </w:t>
      </w:r>
      <w:r>
        <w:rPr/>
        <w:t>The development of the equation was based on the concept of</w:t>
      </w:r>
      <w:r>
        <w:rPr>
          <w:spacing w:val="-57"/>
        </w:rPr>
        <w:t> </w:t>
      </w:r>
      <w:r>
        <w:rPr/>
        <w:t>quasi-equilibrium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yield.</w:t>
      </w:r>
      <w:r>
        <w:rPr>
          <w:spacing w:val="59"/>
        </w:rPr>
        <w:t> </w:t>
      </w:r>
      <w:r>
        <w:rPr/>
        <w:t>The</w:t>
      </w:r>
      <w:r>
        <w:rPr>
          <w:spacing w:val="-3"/>
        </w:rPr>
        <w:t> </w:t>
      </w:r>
      <w:r>
        <w:rPr/>
        <w:t>general equation</w:t>
      </w:r>
      <w:r>
        <w:rPr>
          <w:spacing w:val="-1"/>
        </w:rPr>
        <w:t> </w:t>
      </w:r>
      <w:r>
        <w:rPr/>
        <w:t>for oil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was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tabs>
          <w:tab w:pos="9521" w:val="right" w:leader="dot"/>
        </w:tabs>
        <w:spacing w:line="295" w:lineRule="exact"/>
        <w:ind w:left="2140"/>
        <w:jc w:val="both"/>
      </w:pPr>
      <w:r>
        <w:rPr>
          <w:position w:val="2"/>
        </w:rPr>
        <w:t>Y        </w:t>
      </w:r>
      <w:r>
        <w:rPr>
          <w:spacing w:val="7"/>
          <w:position w:val="2"/>
        </w:rPr>
        <w:t> </w:t>
      </w:r>
      <w:r>
        <w:rPr>
          <w:position w:val="2"/>
        </w:rPr>
        <w:t>=        </w:t>
      </w:r>
      <w:r>
        <w:rPr>
          <w:spacing w:val="44"/>
          <w:position w:val="2"/>
        </w:rPr>
        <w:t> </w:t>
      </w:r>
      <w:r>
        <w:rPr>
          <w:position w:val="2"/>
        </w:rPr>
        <w:t>Y</w:t>
      </w:r>
      <w:r>
        <w:rPr>
          <w:sz w:val="16"/>
        </w:rPr>
        <w:t>e</w:t>
      </w:r>
      <w:r>
        <w:rPr>
          <w:spacing w:val="19"/>
          <w:sz w:val="16"/>
        </w:rPr>
        <w:t> </w:t>
      </w:r>
      <w:r>
        <w:rPr>
          <w:position w:val="2"/>
        </w:rPr>
        <w:t>M</w:t>
      </w:r>
      <w:r>
        <w:rPr>
          <w:position w:val="2"/>
          <w:vertAlign w:val="superscript"/>
        </w:rPr>
        <w:t>c</w:t>
      </w:r>
      <w:r>
        <w:rPr>
          <w:position w:val="2"/>
          <w:vertAlign w:val="baseline"/>
        </w:rPr>
        <w:t> P</w:t>
      </w:r>
      <w:r>
        <w:rPr>
          <w:position w:val="2"/>
          <w:vertAlign w:val="superscript"/>
        </w:rPr>
        <w:t>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H</w:t>
      </w:r>
      <w:r>
        <w:rPr>
          <w:position w:val="2"/>
          <w:vertAlign w:val="superscript"/>
        </w:rPr>
        <w:t>f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(1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– a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superscript"/>
        </w:rPr>
        <w:t>–b</w:t>
      </w:r>
      <w:r>
        <w:rPr>
          <w:spacing w:val="-19"/>
          <w:position w:val="2"/>
          <w:vertAlign w:val="baseline"/>
        </w:rPr>
        <w:t> </w:t>
      </w:r>
      <w:r>
        <w:rPr>
          <w:position w:val="2"/>
          <w:vertAlign w:val="superscript"/>
        </w:rPr>
        <w:t>t</w:t>
      </w:r>
      <w:r>
        <w:rPr>
          <w:position w:val="2"/>
          <w:vertAlign w:val="baseline"/>
        </w:rPr>
        <w:t>)</w:t>
        <w:tab/>
        <w:t>2.11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1420" w:right="1082"/>
        <w:jc w:val="both"/>
      </w:pPr>
      <w:r>
        <w:rPr>
          <w:position w:val="2"/>
        </w:rPr>
        <w:t>where, Y is oil yield (per cent) Y</w:t>
      </w:r>
      <w:r>
        <w:rPr>
          <w:sz w:val="16"/>
        </w:rPr>
        <w:t>e </w:t>
      </w:r>
      <w:r>
        <w:rPr>
          <w:position w:val="2"/>
        </w:rPr>
        <w:t>is quasi-equilibrium oil yield (per cent), M is seed</w:t>
      </w:r>
      <w:r>
        <w:rPr>
          <w:spacing w:val="1"/>
          <w:position w:val="2"/>
        </w:rPr>
        <w:t> </w:t>
      </w:r>
      <w:r>
        <w:rPr/>
        <w:t>moisture content (per cent-db), P is applied pressure (MPa), H is bed depth (mm) and</w:t>
      </w:r>
      <w:r>
        <w:rPr>
          <w:spacing w:val="1"/>
        </w:rPr>
        <w:t> </w:t>
      </w:r>
      <w:r>
        <w:rPr/>
        <w:t>a,</w:t>
      </w:r>
      <w:r>
        <w:rPr>
          <w:spacing w:val="-1"/>
        </w:rPr>
        <w:t> </w:t>
      </w:r>
      <w:r>
        <w:rPr/>
        <w:t>b, c, d and f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constants.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A multiple regression analysis was performed on the data obtained during</w:t>
      </w:r>
      <w:r>
        <w:rPr>
          <w:spacing w:val="1"/>
        </w:rPr>
        <w:t> </w:t>
      </w:r>
      <w:r>
        <w:rPr/>
        <w:t>experiments and values of constants were calculated.</w:t>
      </w:r>
      <w:r>
        <w:rPr>
          <w:spacing w:val="1"/>
        </w:rPr>
        <w:t> </w:t>
      </w:r>
      <w:r>
        <w:rPr/>
        <w:t>The maximum oil yield was</w:t>
      </w:r>
      <w:r>
        <w:rPr>
          <w:spacing w:val="1"/>
        </w:rPr>
        <w:t> </w:t>
      </w:r>
      <w:r>
        <w:rPr/>
        <w:t>obtained from coarsely ground samples of 5 per cent moisture content at 31 MPa</w:t>
      </w:r>
      <w:r>
        <w:rPr>
          <w:spacing w:val="1"/>
        </w:rPr>
        <w:t> </w:t>
      </w:r>
      <w:r>
        <w:rPr/>
        <w:t>pressure in 10 min pressing duration.</w:t>
      </w:r>
      <w:r>
        <w:rPr>
          <w:spacing w:val="1"/>
        </w:rPr>
        <w:t> </w:t>
      </w:r>
      <w:r>
        <w:rPr/>
        <w:t>The oil yield from 25mm-bed depth was higher</w:t>
      </w:r>
      <w:r>
        <w:rPr>
          <w:spacing w:val="-57"/>
        </w:rPr>
        <w:t> </w:t>
      </w:r>
      <w:r>
        <w:rPr/>
        <w:t>than 98mm bed depth.</w:t>
      </w:r>
      <w:r>
        <w:rPr>
          <w:spacing w:val="1"/>
        </w:rPr>
        <w:t> </w:t>
      </w:r>
      <w:r>
        <w:rPr/>
        <w:t>They reported that the difference in the percentage of oil yield</w:t>
      </w:r>
      <w:r>
        <w:rPr>
          <w:spacing w:val="-57"/>
        </w:rPr>
        <w:t> </w:t>
      </w:r>
      <w:r>
        <w:rPr/>
        <w:t>obtained was insignificant for bed depth in the range of 12.5 to 35mm.</w:t>
      </w:r>
      <w:r>
        <w:rPr>
          <w:spacing w:val="1"/>
        </w:rPr>
        <w:t> </w:t>
      </w:r>
      <w:r>
        <w:rPr/>
        <w:t>Thus, they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bed depth of 25</w:t>
      </w:r>
      <w:r>
        <w:rPr>
          <w:spacing w:val="1"/>
        </w:rPr>
        <w:t> </w:t>
      </w:r>
      <w:r>
        <w:rPr/>
        <w:t>and 98 mm 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experiments.</w:t>
      </w:r>
    </w:p>
    <w:p>
      <w:pPr>
        <w:pStyle w:val="BodyText"/>
        <w:spacing w:line="480" w:lineRule="auto"/>
        <w:ind w:left="1420" w:right="1075" w:firstLine="720"/>
        <w:jc w:val="both"/>
      </w:pPr>
      <w:r>
        <w:rPr/>
        <w:t>Faborede and Favier (1996) in a study of oil expression in seeds developed 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seedbed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compressive pressure at</w:t>
      </w:r>
      <w:r>
        <w:rPr>
          <w:spacing w:val="1"/>
        </w:rPr>
        <w:t> </w:t>
      </w:r>
      <w:r>
        <w:rPr/>
        <w:t>which oil first emerges from a seed kernel in</w:t>
      </w:r>
      <w:r>
        <w:rPr>
          <w:spacing w:val="60"/>
        </w:rPr>
        <w:t> </w:t>
      </w:r>
      <w:r>
        <w:rPr/>
        <w:t>a seedbed</w:t>
      </w:r>
      <w:r>
        <w:rPr>
          <w:spacing w:val="1"/>
        </w:rPr>
        <w:t> </w:t>
      </w:r>
      <w:r>
        <w:rPr/>
        <w:t>during mechanical seed-oil expression (referred to as the oil-plant) is theoretically</w:t>
      </w:r>
      <w:r>
        <w:rPr>
          <w:spacing w:val="1"/>
        </w:rPr>
        <w:t> </w:t>
      </w:r>
      <w:r>
        <w:rPr/>
        <w:t>related to the kernel density, which enables its determination from the initial bulk</w:t>
      </w:r>
      <w:r>
        <w:rPr>
          <w:spacing w:val="1"/>
        </w:rPr>
        <w:t> </w:t>
      </w:r>
      <w:r>
        <w:rPr/>
        <w:t>properties of the seedbed.</w:t>
      </w:r>
      <w:r>
        <w:rPr>
          <w:spacing w:val="1"/>
        </w:rPr>
        <w:t> </w:t>
      </w:r>
      <w:r>
        <w:rPr/>
        <w:t>They stated that the potential advantage of identifying the</w:t>
      </w:r>
      <w:r>
        <w:rPr>
          <w:spacing w:val="1"/>
        </w:rPr>
        <w:t> </w:t>
      </w:r>
      <w:r>
        <w:rPr/>
        <w:t>oil-point</w:t>
      </w:r>
      <w:r>
        <w:rPr>
          <w:spacing w:val="1"/>
        </w:rPr>
        <w:t> </w:t>
      </w:r>
      <w:r>
        <w:rPr/>
        <w:t>include the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predetermine the effective pressure required</w:t>
      </w:r>
      <w:r>
        <w:rPr>
          <w:spacing w:val="1"/>
        </w:rPr>
        <w:t> </w:t>
      </w:r>
      <w:r>
        <w:rPr/>
        <w:t>for oil</w:t>
      </w:r>
      <w:r>
        <w:rPr>
          <w:spacing w:val="1"/>
        </w:rPr>
        <w:t> </w:t>
      </w:r>
      <w:r>
        <w:rPr/>
        <w:t>expression.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4" w:firstLine="720"/>
        <w:jc w:val="both"/>
      </w:pPr>
      <w:r>
        <w:rPr/>
        <w:t>Patil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Sinha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pretreatments on oil-point of raw soybean, blanched soy-splits and extruded soybean</w:t>
      </w:r>
      <w:r>
        <w:rPr>
          <w:spacing w:val="1"/>
        </w:rPr>
        <w:t> </w:t>
      </w:r>
      <w:r>
        <w:rPr/>
        <w:t>that were mechanically compressed in a developed oil-point tester using the carver</w:t>
      </w:r>
      <w:r>
        <w:rPr>
          <w:spacing w:val="1"/>
        </w:rPr>
        <w:t> </w:t>
      </w:r>
      <w:r>
        <w:rPr/>
        <w:t>press.</w:t>
      </w:r>
      <w:r>
        <w:rPr>
          <w:spacing w:val="1"/>
        </w:rPr>
        <w:t> </w:t>
      </w:r>
      <w:r>
        <w:rPr/>
        <w:t>Their results indicated that minimum pressure was required for reaching the</w:t>
      </w:r>
      <w:r>
        <w:rPr>
          <w:spacing w:val="1"/>
        </w:rPr>
        <w:t> </w:t>
      </w:r>
      <w:r>
        <w:rPr/>
        <w:t>oil-point of extruded soybean samples followed by that of blanched soy-splits.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stated that increasing moisture content increased the</w:t>
      </w:r>
      <w:r>
        <w:rPr>
          <w:spacing w:val="1"/>
        </w:rPr>
        <w:t> </w:t>
      </w:r>
      <w:r>
        <w:rPr/>
        <w:t>oil-point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for all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soybean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requirement of 19.9Mpa was observed in case of soy-splits, which was reported to 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(8.8Mpa)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rapeseed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explained that this was due to the fact that soybean has a low oil content (18-20% oil)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hard to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soft rapeseed</w:t>
      </w:r>
      <w:r>
        <w:rPr>
          <w:spacing w:val="-1"/>
        </w:rPr>
        <w:t> </w:t>
      </w:r>
      <w:r>
        <w:rPr/>
        <w:t>which contains over 40%</w:t>
      </w:r>
      <w:r>
        <w:rPr>
          <w:spacing w:val="-3"/>
        </w:rPr>
        <w:t> </w:t>
      </w:r>
      <w:r>
        <w:rPr/>
        <w:t>oil.</w:t>
      </w:r>
    </w:p>
    <w:p>
      <w:pPr>
        <w:pStyle w:val="BodyText"/>
        <w:spacing w:line="480" w:lineRule="auto" w:before="2"/>
        <w:ind w:left="1420" w:right="1079" w:firstLine="720"/>
        <w:jc w:val="both"/>
      </w:pPr>
      <w:r>
        <w:rPr/>
        <w:t>From the foregoing, it is important that optimum processing conditions for the</w:t>
      </w:r>
      <w:r>
        <w:rPr>
          <w:spacing w:val="-57"/>
        </w:rPr>
        <w:t> </w:t>
      </w:r>
      <w:r>
        <w:rPr/>
        <w:t>expression of oil from beniseed be identified for higher oil yield and improve cake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invariably</w:t>
      </w:r>
      <w:r>
        <w:rPr>
          <w:spacing w:val="-6"/>
        </w:rPr>
        <w:t> </w:t>
      </w:r>
      <w:r>
        <w:rPr/>
        <w:t>sustain</w:t>
      </w:r>
      <w:r>
        <w:rPr>
          <w:spacing w:val="4"/>
        </w:rPr>
        <w:t> </w:t>
      </w:r>
      <w:r>
        <w:rPr/>
        <w:t>and promote</w:t>
      </w:r>
      <w:r>
        <w:rPr>
          <w:spacing w:val="-1"/>
        </w:rPr>
        <w:t> </w:t>
      </w:r>
      <w:r>
        <w:rPr/>
        <w:t>product quality.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0" w:firstLine="0"/>
        <w:jc w:val="center"/>
      </w:pPr>
      <w:bookmarkStart w:name="_TOC_250017" w:id="22"/>
      <w:r>
        <w:rPr/>
        <w:t>CHAPTER</w:t>
      </w:r>
      <w:r>
        <w:rPr>
          <w:spacing w:val="-2"/>
        </w:rPr>
        <w:t> </w:t>
      </w:r>
      <w:bookmarkEnd w:id="22"/>
      <w:r>
        <w:rPr/>
        <w:t>THREE</w:t>
      </w:r>
    </w:p>
    <w:p>
      <w:pPr>
        <w:pStyle w:val="BodyText"/>
        <w:rPr>
          <w:b/>
        </w:rPr>
      </w:pPr>
    </w:p>
    <w:p>
      <w:pPr>
        <w:pStyle w:val="Heading4"/>
        <w:numPr>
          <w:ilvl w:val="1"/>
          <w:numId w:val="15"/>
        </w:numPr>
        <w:tabs>
          <w:tab w:pos="4300" w:val="left" w:leader="none"/>
          <w:tab w:pos="4301" w:val="left" w:leader="none"/>
        </w:tabs>
        <w:spacing w:line="240" w:lineRule="auto" w:before="0" w:after="0"/>
        <w:ind w:left="4301" w:right="0" w:hanging="2881"/>
        <w:jc w:val="both"/>
      </w:pPr>
      <w:bookmarkStart w:name="_TOC_250016" w:id="23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3"/>
      <w:r>
        <w:rPr/>
        <w:t>METHODS</w:t>
      </w:r>
    </w:p>
    <w:p>
      <w:pPr>
        <w:pStyle w:val="BodyText"/>
        <w:rPr>
          <w:b/>
        </w:rPr>
      </w:pPr>
    </w:p>
    <w:p>
      <w:pPr>
        <w:pStyle w:val="Heading4"/>
        <w:numPr>
          <w:ilvl w:val="1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bookmarkStart w:name="_TOC_250015" w:id="24"/>
      <w:r>
        <w:rPr/>
        <w:t>Experimental</w:t>
      </w:r>
      <w:r>
        <w:rPr>
          <w:spacing w:val="-4"/>
        </w:rPr>
        <w:t> </w:t>
      </w:r>
      <w:bookmarkEnd w:id="24"/>
      <w:r>
        <w:rPr/>
        <w:t>Plan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 w:firstLine="720"/>
        <w:jc w:val="both"/>
      </w:pPr>
      <w:r>
        <w:rPr/>
        <w:t>A series of experiments were carried out to determine some physical 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machine</w:t>
      </w:r>
      <w:r>
        <w:rPr>
          <w:spacing w:val="1"/>
        </w:rPr>
        <w:t> </w:t>
      </w:r>
      <w:r>
        <w:rPr/>
        <w:t>operational parameters on the expressed beniseed oil and cake.</w:t>
      </w:r>
      <w:r>
        <w:rPr>
          <w:spacing w:val="1"/>
        </w:rPr>
        <w:t> </w:t>
      </w:r>
      <w:r>
        <w:rPr/>
        <w:t>The quality of oil and</w:t>
      </w:r>
      <w:r>
        <w:rPr>
          <w:spacing w:val="-57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oil content of the</w:t>
      </w:r>
      <w:r>
        <w:rPr>
          <w:spacing w:val="1"/>
        </w:rPr>
        <w:t> </w:t>
      </w:r>
      <w:r>
        <w:rPr/>
        <w:t>cake</w:t>
      </w:r>
      <w:r>
        <w:rPr>
          <w:spacing w:val="-1"/>
        </w:rPr>
        <w:t> </w:t>
      </w:r>
      <w:r>
        <w:rPr/>
        <w:t>was also determined.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The levels and range of independent variables in various studies were selected</w:t>
      </w:r>
      <w:r>
        <w:rPr>
          <w:spacing w:val="-57"/>
        </w:rPr>
        <w:t> </w:t>
      </w:r>
      <w:r>
        <w:rPr/>
        <w:t>on the basis of review of literature and preliminary experiments conducted. These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3.1.</w:t>
      </w:r>
    </w:p>
    <w:p>
      <w:pPr>
        <w:pStyle w:val="Heading4"/>
        <w:numPr>
          <w:ilvl w:val="1"/>
          <w:numId w:val="1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TOC_250014" w:id="25"/>
      <w:r>
        <w:rPr/>
        <w:t>Research</w:t>
      </w:r>
      <w:r>
        <w:rPr>
          <w:spacing w:val="-3"/>
        </w:rPr>
        <w:t> </w:t>
      </w:r>
      <w:bookmarkEnd w:id="25"/>
      <w:r>
        <w:rPr/>
        <w:t>Materials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One – 50kg bag, each of the two common beniseed accessions under the local</w:t>
      </w:r>
      <w:r>
        <w:rPr>
          <w:spacing w:val="1"/>
        </w:rPr>
        <w:t> </w:t>
      </w:r>
      <w:r>
        <w:rPr/>
        <w:t>names –</w:t>
      </w:r>
      <w:r>
        <w:rPr>
          <w:spacing w:val="1"/>
        </w:rPr>
        <w:t> </w:t>
      </w:r>
      <w:r>
        <w:rPr/>
        <w:t>Benue (Native) and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(Agric.) were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company that</w:t>
      </w:r>
      <w:r>
        <w:rPr>
          <w:spacing w:val="1"/>
        </w:rPr>
        <w:t> </w:t>
      </w:r>
      <w:r>
        <w:rPr/>
        <w:t>exports beniseed from Nigeria- the AfriAgric Products Limited, Apapa, Lagos. The</w:t>
      </w:r>
      <w:r>
        <w:rPr>
          <w:spacing w:val="1"/>
        </w:rPr>
        <w:t> </w:t>
      </w:r>
      <w:r>
        <w:rPr/>
        <w:t>seed samples were taken to the National Cereal Research Institute, (NCRI), Badeggi</w:t>
      </w:r>
      <w:r>
        <w:rPr>
          <w:spacing w:val="1"/>
        </w:rPr>
        <w:t> </w:t>
      </w:r>
      <w:r>
        <w:rPr/>
        <w:t>in Niger State for proper identification.</w:t>
      </w:r>
      <w:r>
        <w:rPr>
          <w:spacing w:val="1"/>
        </w:rPr>
        <w:t> </w:t>
      </w:r>
      <w:r>
        <w:rPr/>
        <w:t>The Benue sample was identified as Yandev-</w:t>
      </w:r>
      <w:r>
        <w:rPr>
          <w:spacing w:val="-57"/>
        </w:rPr>
        <w:t> </w:t>
      </w:r>
      <w:r>
        <w:rPr/>
        <w:t>55 while that of Kano was identified as E8.</w:t>
      </w:r>
      <w:r>
        <w:rPr>
          <w:spacing w:val="1"/>
        </w:rPr>
        <w:t> </w:t>
      </w:r>
      <w:r>
        <w:rPr/>
        <w:t>The variation in the grain sizes and</w:t>
      </w:r>
      <w:r>
        <w:rPr>
          <w:spacing w:val="1"/>
        </w:rPr>
        <w:t> </w:t>
      </w:r>
      <w:r>
        <w:rPr/>
        <w:t>physico</w:t>
      </w:r>
      <w:r>
        <w:rPr>
          <w:spacing w:val="30"/>
        </w:rPr>
        <w:t> </w:t>
      </w:r>
      <w:r>
        <w:rPr/>
        <w:t>-</w:t>
      </w:r>
      <w:r>
        <w:rPr>
          <w:spacing w:val="27"/>
        </w:rPr>
        <w:t> </w:t>
      </w:r>
      <w:r>
        <w:rPr/>
        <w:t>mechanical</w:t>
      </w:r>
      <w:r>
        <w:rPr>
          <w:spacing w:val="28"/>
        </w:rPr>
        <w:t> </w:t>
      </w:r>
      <w:r>
        <w:rPr/>
        <w:t>properties</w:t>
      </w:r>
      <w:r>
        <w:rPr>
          <w:spacing w:val="27"/>
        </w:rPr>
        <w:t> </w:t>
      </w:r>
      <w:r>
        <w:rPr/>
        <w:t>could</w:t>
      </w:r>
      <w:r>
        <w:rPr>
          <w:spacing w:val="30"/>
        </w:rPr>
        <w:t> </w:t>
      </w:r>
      <w:r>
        <w:rPr/>
        <w:t>affect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oil</w:t>
      </w:r>
      <w:r>
        <w:rPr>
          <w:spacing w:val="28"/>
        </w:rPr>
        <w:t> </w:t>
      </w:r>
      <w:r>
        <w:rPr/>
        <w:t>expression</w:t>
      </w:r>
      <w:r>
        <w:rPr>
          <w:spacing w:val="27"/>
        </w:rPr>
        <w:t> </w:t>
      </w:r>
      <w:r>
        <w:rPr/>
        <w:t>quality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beniseed.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result,</w:t>
      </w:r>
      <w:r>
        <w:rPr>
          <w:spacing w:val="1"/>
        </w:rPr>
        <w:t> </w:t>
      </w:r>
      <w:r>
        <w:rPr/>
        <w:t>the two</w:t>
      </w:r>
      <w:r>
        <w:rPr>
          <w:spacing w:val="-3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representing</w:t>
      </w:r>
      <w:r>
        <w:rPr>
          <w:spacing w:val="-2"/>
        </w:rPr>
        <w:t> </w:t>
      </w:r>
      <w:r>
        <w:rPr/>
        <w:t>the two geographical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 the country</w:t>
      </w:r>
    </w:p>
    <w:p>
      <w:pPr>
        <w:pStyle w:val="BodyText"/>
        <w:spacing w:before="2"/>
        <w:ind w:left="1420"/>
        <w:jc w:val="both"/>
      </w:pPr>
      <w:r>
        <w:rPr/>
        <w:t>–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 and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selected.</w:t>
      </w:r>
    </w:p>
    <w:p>
      <w:pPr>
        <w:spacing w:after="0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37"/>
        <w:jc w:val="center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Variables and</w:t>
      </w:r>
      <w:r>
        <w:rPr>
          <w:spacing w:val="-2"/>
        </w:rPr>
        <w:t> </w:t>
      </w:r>
      <w:r>
        <w:rPr/>
        <w:t>their Levels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27148pt;width:416.95pt;height:.72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8"/>
        <w:gridCol w:w="1410"/>
        <w:gridCol w:w="1278"/>
        <w:gridCol w:w="820"/>
        <w:gridCol w:w="864"/>
        <w:gridCol w:w="1215"/>
      </w:tblGrid>
      <w:tr>
        <w:trPr>
          <w:trHeight w:val="270" w:hRule="atLeast"/>
        </w:trPr>
        <w:tc>
          <w:tcPr>
            <w:tcW w:w="2788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S/N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Independent</w:t>
            </w:r>
          </w:p>
        </w:tc>
        <w:tc>
          <w:tcPr>
            <w:tcW w:w="1410" w:type="dxa"/>
          </w:tcPr>
          <w:p>
            <w:pPr>
              <w:pStyle w:val="TableParagraph"/>
              <w:spacing w:line="251" w:lineRule="exact"/>
              <w:ind w:left="199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278" w:type="dxa"/>
          </w:tcPr>
          <w:p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820" w:type="dxa"/>
          </w:tcPr>
          <w:p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Levels</w:t>
            </w:r>
          </w:p>
        </w:tc>
        <w:tc>
          <w:tcPr>
            <w:tcW w:w="864" w:type="dxa"/>
          </w:tcPr>
          <w:p>
            <w:pPr>
              <w:pStyle w:val="TableParagraph"/>
              <w:spacing w:line="251" w:lineRule="exact"/>
              <w:ind w:left="61"/>
              <w:rPr>
                <w:sz w:val="24"/>
              </w:rPr>
            </w:pPr>
            <w:r>
              <w:rPr>
                <w:sz w:val="24"/>
              </w:rPr>
              <w:t>Interval</w:t>
            </w:r>
          </w:p>
        </w:tc>
        <w:tc>
          <w:tcPr>
            <w:tcW w:w="1215" w:type="dxa"/>
          </w:tcPr>
          <w:p>
            <w:pPr>
              <w:pStyle w:val="TableParagraph"/>
              <w:spacing w:line="251" w:lineRule="exact"/>
              <w:ind w:left="60"/>
              <w:rPr>
                <w:sz w:val="24"/>
              </w:rPr>
            </w:pPr>
            <w:r>
              <w:rPr>
                <w:sz w:val="24"/>
              </w:rPr>
              <w:t>Replication</w:t>
            </w:r>
          </w:p>
        </w:tc>
      </w:tr>
      <w:tr>
        <w:trPr>
          <w:trHeight w:val="270" w:hRule="atLeast"/>
        </w:trPr>
        <w:tc>
          <w:tcPr>
            <w:tcW w:w="2788" w:type="dxa"/>
          </w:tcPr>
          <w:p>
            <w:pPr>
              <w:pStyle w:val="TableParagraph"/>
              <w:spacing w:line="251" w:lineRule="exact"/>
              <w:ind w:left="1550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410" w:type="dxa"/>
          </w:tcPr>
          <w:p>
            <w:pPr>
              <w:pStyle w:val="TableParagraph"/>
              <w:spacing w:line="251" w:lineRule="exact"/>
              <w:ind w:left="159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"/>
        <w:rPr>
          <w:sz w:val="22"/>
        </w:rPr>
      </w:pPr>
      <w:r>
        <w:rPr/>
        <w:pict>
          <v:rect style="position:absolute;margin-left:142.580002pt;margin-top:14.684297pt;width:416.95pt;height:.72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282"/>
        <w:gridCol w:w="2318"/>
        <w:gridCol w:w="528"/>
        <w:gridCol w:w="886"/>
        <w:gridCol w:w="622"/>
        <w:gridCol w:w="741"/>
      </w:tblGrid>
      <w:tr>
        <w:trPr>
          <w:trHeight w:val="271" w:hRule="atLeast"/>
        </w:trPr>
        <w:tc>
          <w:tcPr>
            <w:tcW w:w="146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Spatial</w:t>
            </w:r>
          </w:p>
        </w:tc>
        <w:tc>
          <w:tcPr>
            <w:tcW w:w="1282" w:type="dxa"/>
          </w:tcPr>
          <w:p>
            <w:pPr>
              <w:pStyle w:val="TableParagraph"/>
              <w:spacing w:line="251" w:lineRule="exact"/>
              <w:ind w:left="21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</w:tc>
        <w:tc>
          <w:tcPr>
            <w:tcW w:w="2318" w:type="dxa"/>
          </w:tcPr>
          <w:p>
            <w:pPr>
              <w:pStyle w:val="TableParagraph"/>
              <w:spacing w:line="251" w:lineRule="exact"/>
              <w:ind w:left="179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Diameter,mm</w:t>
            </w:r>
          </w:p>
        </w:tc>
        <w:tc>
          <w:tcPr>
            <w:tcW w:w="528" w:type="dxa"/>
          </w:tcPr>
          <w:p>
            <w:pPr>
              <w:pStyle w:val="TableParagraph"/>
              <w:spacing w:line="25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line="251" w:lineRule="exact"/>
              <w:ind w:left="213"/>
              <w:rPr>
                <w:sz w:val="24"/>
              </w:rPr>
            </w:pPr>
            <w:r>
              <w:rPr>
                <w:sz w:val="24"/>
              </w:rPr>
              <w:t>5-30</w:t>
            </w:r>
          </w:p>
        </w:tc>
        <w:tc>
          <w:tcPr>
            <w:tcW w:w="622" w:type="dxa"/>
          </w:tcPr>
          <w:p>
            <w:pPr>
              <w:pStyle w:val="TableParagraph"/>
              <w:spacing w:line="251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</w:tcPr>
          <w:p>
            <w:pPr>
              <w:pStyle w:val="TableParagraph"/>
              <w:spacing w:line="251" w:lineRule="exact"/>
              <w:ind w:left="26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6" w:hRule="atLeast"/>
        </w:trPr>
        <w:tc>
          <w:tcPr>
            <w:tcW w:w="1469" w:type="dxa"/>
          </w:tcPr>
          <w:p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Dimensions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Intermiadiate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Dia,mm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Diameter.,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14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Sphericity,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1469" w:type="dxa"/>
          </w:tcPr>
          <w:p>
            <w:pPr>
              <w:pStyle w:val="TableParagraph"/>
              <w:spacing w:line="270" w:lineRule="atLeast" w:before="128"/>
              <w:ind w:left="290" w:right="3" w:hanging="24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Gravimetric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  <w:tc>
          <w:tcPr>
            <w:tcW w:w="1282" w:type="dxa"/>
          </w:tcPr>
          <w:p>
            <w:pPr>
              <w:pStyle w:val="TableParagraph"/>
              <w:spacing w:line="270" w:lineRule="atLeast" w:before="128"/>
              <w:ind w:left="21" w:right="374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318" w:type="dxa"/>
          </w:tcPr>
          <w:p>
            <w:pPr>
              <w:pStyle w:val="TableParagraph"/>
              <w:spacing w:line="270" w:lineRule="atLeast" w:before="128"/>
              <w:ind w:left="179" w:right="152"/>
              <w:rPr>
                <w:sz w:val="24"/>
              </w:rPr>
            </w:pPr>
            <w:r>
              <w:rPr>
                <w:sz w:val="24"/>
              </w:rPr>
              <w:t>Bulk Density, 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True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Density,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before="143"/>
              <w:ind w:left="7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before="143"/>
              <w:ind w:left="213"/>
              <w:rPr>
                <w:sz w:val="24"/>
              </w:rPr>
            </w:pPr>
            <w:r>
              <w:rPr>
                <w:sz w:val="24"/>
              </w:rPr>
              <w:t>5-30</w:t>
            </w:r>
          </w:p>
        </w:tc>
        <w:tc>
          <w:tcPr>
            <w:tcW w:w="622" w:type="dxa"/>
          </w:tcPr>
          <w:p>
            <w:pPr>
              <w:pStyle w:val="TableParagraph"/>
              <w:spacing w:before="143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</w:tcPr>
          <w:p>
            <w:pPr>
              <w:pStyle w:val="TableParagraph"/>
              <w:spacing w:before="143"/>
              <w:ind w:left="3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Porosity,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Thousand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Kernel –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4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Weight,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69" w:type="dxa"/>
          </w:tcPr>
          <w:p>
            <w:pPr>
              <w:pStyle w:val="TableParagraph"/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Static</w:t>
            </w:r>
          </w:p>
        </w:tc>
        <w:tc>
          <w:tcPr>
            <w:tcW w:w="1282" w:type="dxa"/>
          </w:tcPr>
          <w:p>
            <w:pPr>
              <w:pStyle w:val="TableParagraph"/>
              <w:spacing w:line="261" w:lineRule="exact" w:before="133"/>
              <w:ind w:left="21"/>
              <w:rPr>
                <w:sz w:val="24"/>
              </w:rPr>
            </w:pPr>
            <w:r>
              <w:rPr>
                <w:sz w:val="24"/>
              </w:rPr>
              <w:t>Moisture</w:t>
            </w:r>
          </w:p>
        </w:tc>
        <w:tc>
          <w:tcPr>
            <w:tcW w:w="2318" w:type="dxa"/>
          </w:tcPr>
          <w:p>
            <w:pPr>
              <w:pStyle w:val="TableParagraph"/>
              <w:spacing w:line="261" w:lineRule="exact" w:before="133"/>
              <w:ind w:left="179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528" w:type="dxa"/>
          </w:tcPr>
          <w:p>
            <w:pPr>
              <w:pStyle w:val="TableParagraph"/>
              <w:spacing w:line="261" w:lineRule="exact" w:before="133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line="261" w:lineRule="exact" w:before="133"/>
              <w:ind w:left="213"/>
              <w:rPr>
                <w:sz w:val="24"/>
              </w:rPr>
            </w:pPr>
            <w:r>
              <w:rPr>
                <w:sz w:val="24"/>
              </w:rPr>
              <w:t>5-20</w:t>
            </w:r>
          </w:p>
        </w:tc>
        <w:tc>
          <w:tcPr>
            <w:tcW w:w="622" w:type="dxa"/>
          </w:tcPr>
          <w:p>
            <w:pPr>
              <w:pStyle w:val="TableParagraph"/>
              <w:spacing w:line="261" w:lineRule="exact" w:before="133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1" w:type="dxa"/>
          </w:tcPr>
          <w:p>
            <w:pPr>
              <w:pStyle w:val="TableParagraph"/>
              <w:spacing w:line="261" w:lineRule="exact" w:before="133"/>
              <w:ind w:left="3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469" w:type="dxa"/>
          </w:tcPr>
          <w:p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Mild Steel,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469" w:type="dxa"/>
          </w:tcPr>
          <w:p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friction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Plywood,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Concrete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4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spacing w:line="251" w:lineRule="exact"/>
              <w:ind w:left="17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Glass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7" w:hRule="atLeast"/>
        </w:trPr>
        <w:tc>
          <w:tcPr>
            <w:tcW w:w="275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4.Compression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Moisture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r>
              <w:rPr>
                <w:sz w:val="24"/>
              </w:rPr>
              <w:t>Rupture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2751" w:type="dxa"/>
            <w:gridSpan w:val="2"/>
          </w:tcPr>
          <w:p>
            <w:pPr>
              <w:pStyle w:val="TableParagraph"/>
              <w:tabs>
                <w:tab w:pos="167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Behaviour</w:t>
              <w:tab/>
              <w:t>Content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Deformation,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2751" w:type="dxa"/>
            <w:gridSpan w:val="2"/>
          </w:tcPr>
          <w:p>
            <w:pPr>
              <w:pStyle w:val="TableParagraph"/>
              <w:spacing w:line="271" w:lineRule="exact"/>
              <w:ind w:left="1670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2318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Energy,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751" w:type="dxa"/>
            <w:gridSpan w:val="2"/>
          </w:tcPr>
          <w:p>
            <w:pPr>
              <w:pStyle w:val="TableParagraph"/>
              <w:tabs>
                <w:tab w:pos="1490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5.Expeller</w:t>
              <w:tab/>
              <w:t>Wormshaft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 w:before="133"/>
              <w:ind w:left="179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Cap.,kg/h</w:t>
            </w:r>
          </w:p>
        </w:tc>
        <w:tc>
          <w:tcPr>
            <w:tcW w:w="528" w:type="dxa"/>
          </w:tcPr>
          <w:p>
            <w:pPr>
              <w:pStyle w:val="TableParagraph"/>
              <w:spacing w:line="256" w:lineRule="exact" w:before="133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6" w:type="dxa"/>
          </w:tcPr>
          <w:p>
            <w:pPr>
              <w:pStyle w:val="TableParagraph"/>
              <w:spacing w:line="256" w:lineRule="exact" w:before="133"/>
              <w:ind w:left="213"/>
              <w:rPr>
                <w:sz w:val="24"/>
              </w:rPr>
            </w:pPr>
            <w:r>
              <w:rPr>
                <w:sz w:val="24"/>
              </w:rPr>
              <w:t>30-75</w:t>
            </w:r>
          </w:p>
        </w:tc>
        <w:tc>
          <w:tcPr>
            <w:tcW w:w="622" w:type="dxa"/>
          </w:tcPr>
          <w:p>
            <w:pPr>
              <w:pStyle w:val="TableParagraph"/>
              <w:spacing w:line="256" w:lineRule="exact" w:before="133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1" w:type="dxa"/>
          </w:tcPr>
          <w:p>
            <w:pPr>
              <w:pStyle w:val="TableParagraph"/>
              <w:spacing w:line="256" w:lineRule="exact" w:before="13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tabs>
          <w:tab w:pos="4300" w:val="left" w:leader="none"/>
        </w:tabs>
        <w:ind w:left="1600"/>
      </w:pPr>
      <w:r>
        <w:rPr/>
        <w:t>Performance</w:t>
      </w:r>
      <w:r>
        <w:rPr>
          <w:spacing w:val="34"/>
        </w:rPr>
        <w:t> </w:t>
      </w:r>
      <w:r>
        <w:rPr/>
        <w:t>Speed,</w:t>
      </w:r>
      <w:r>
        <w:rPr>
          <w:spacing w:val="-2"/>
        </w:rPr>
        <w:t> </w:t>
      </w:r>
      <w:r>
        <w:rPr/>
        <w:t>rpm</w:t>
        <w:tab/>
        <w:t>Oil</w:t>
      </w:r>
      <w:r>
        <w:rPr>
          <w:spacing w:val="-1"/>
        </w:rPr>
        <w:t> </w:t>
      </w:r>
      <w:r>
        <w:rPr/>
        <w:t>Recovery,</w:t>
      </w:r>
      <w:r>
        <w:rPr>
          <w:spacing w:val="-2"/>
        </w:rPr>
        <w:t> </w:t>
      </w:r>
      <w:r>
        <w:rPr/>
        <w:t>%</w:t>
      </w:r>
    </w:p>
    <w:p>
      <w:pPr>
        <w:pStyle w:val="BodyText"/>
        <w:ind w:left="4301" w:right="4209"/>
      </w:pPr>
      <w:r>
        <w:rPr/>
        <w:t>Residual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Cake,%</w:t>
      </w:r>
      <w:r>
        <w:rPr>
          <w:spacing w:val="-57"/>
        </w:rPr>
        <w:t> </w:t>
      </w:r>
      <w:r>
        <w:rPr/>
        <w:t>Moisture in Cake, %</w:t>
      </w:r>
      <w:r>
        <w:rPr>
          <w:spacing w:val="1"/>
        </w:rPr>
        <w:t> </w:t>
      </w:r>
      <w:r>
        <w:rPr/>
        <w:t>Colour of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tabs>
          <w:tab w:pos="4300" w:val="left" w:leader="none"/>
          <w:tab w:pos="7361" w:val="left" w:leader="none"/>
          <w:tab w:pos="8081" w:val="left" w:leader="none"/>
          <w:tab w:pos="9221" w:val="right" w:leader="none"/>
        </w:tabs>
        <w:spacing w:before="276"/>
        <w:ind w:left="2861"/>
      </w:pPr>
      <w:r>
        <w:rPr/>
        <w:t>Moisture</w:t>
        <w:tab/>
        <w:t>Machine</w:t>
      </w:r>
      <w:r>
        <w:rPr>
          <w:spacing w:val="-1"/>
        </w:rPr>
        <w:t> </w:t>
      </w:r>
      <w:r>
        <w:rPr/>
        <w:t>Capacity,kg/h</w:t>
      </w:r>
      <w:r>
        <w:rPr>
          <w:spacing w:val="60"/>
        </w:rPr>
        <w:t> </w:t>
      </w:r>
      <w:r>
        <w:rPr/>
        <w:t>4</w:t>
        <w:tab/>
        <w:t>4-10</w:t>
        <w:tab/>
        <w:t>2</w:t>
        <w:tab/>
        <w:t>1</w:t>
      </w:r>
    </w:p>
    <w:p>
      <w:pPr>
        <w:pStyle w:val="BodyText"/>
        <w:tabs>
          <w:tab w:pos="4300" w:val="left" w:leader="none"/>
        </w:tabs>
        <w:ind w:left="2861"/>
      </w:pPr>
      <w:r>
        <w:rPr/>
        <w:t>Content</w:t>
        <w:tab/>
        <w:t>Oil</w:t>
      </w:r>
      <w:r>
        <w:rPr>
          <w:spacing w:val="-2"/>
        </w:rPr>
        <w:t> </w:t>
      </w:r>
      <w:r>
        <w:rPr/>
        <w:t>Recovery,</w:t>
      </w:r>
      <w:r>
        <w:rPr>
          <w:spacing w:val="-2"/>
        </w:rPr>
        <w:t> </w:t>
      </w:r>
      <w:r>
        <w:rPr/>
        <w:t>%</w:t>
      </w:r>
    </w:p>
    <w:p>
      <w:pPr>
        <w:pStyle w:val="BodyText"/>
        <w:tabs>
          <w:tab w:pos="4300" w:val="left" w:leader="none"/>
          <w:tab w:pos="6461" w:val="left" w:leader="none"/>
        </w:tabs>
        <w:spacing w:after="18"/>
        <w:ind w:left="4301" w:right="3996" w:hanging="1440"/>
      </w:pPr>
      <w:r>
        <w:rPr/>
        <w:t>%,</w:t>
      </w:r>
      <w:r>
        <w:rPr>
          <w:spacing w:val="-1"/>
        </w:rPr>
        <w:t> </w:t>
      </w:r>
      <w:r>
        <w:rPr/>
        <w:t>wb</w:t>
        <w:tab/>
        <w:t>Residual Oil in Cake, %</w:t>
      </w:r>
      <w:r>
        <w:rPr>
          <w:spacing w:val="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in Cake</w:t>
        <w:tab/>
        <w:t>, %</w:t>
      </w:r>
      <w:r>
        <w:rPr>
          <w:spacing w:val="-57"/>
        </w:rPr>
        <w:t> </w:t>
      </w:r>
      <w:r>
        <w:rPr/>
        <w:t>Colour of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spacing w:line="20" w:lineRule="exact"/>
        <w:ind w:left="1391"/>
        <w:rPr>
          <w:sz w:val="2"/>
        </w:rPr>
      </w:pPr>
      <w:r>
        <w:rPr>
          <w:sz w:val="2"/>
        </w:rPr>
        <w:pict>
          <v:group style="width:416.95pt;height:.75pt;mso-position-horizontal-relative:char;mso-position-vertical-relative:line" coordorigin="0,0" coordsize="8339,15">
            <v:rect style="position:absolute;left:0;top:0;width:8339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bookmarkStart w:name="_TOC_250013" w:id="26"/>
      <w:r>
        <w:rPr/>
        <w:t>Material</w:t>
      </w:r>
      <w:r>
        <w:rPr>
          <w:spacing w:val="-2"/>
        </w:rPr>
        <w:t> </w:t>
      </w:r>
      <w:bookmarkEnd w:id="26"/>
      <w:r>
        <w:rPr/>
        <w:t>Preparation:</w:t>
      </w:r>
    </w:p>
    <w:p>
      <w:pPr>
        <w:pStyle w:val="BodyText"/>
        <w:rPr>
          <w:b/>
        </w:rPr>
      </w:pPr>
    </w:p>
    <w:p>
      <w:pPr>
        <w:pStyle w:val="BodyText"/>
        <w:spacing w:line="432" w:lineRule="auto"/>
        <w:ind w:left="1420" w:right="1082" w:firstLine="720"/>
        <w:jc w:val="both"/>
      </w:pPr>
      <w:r>
        <w:rPr/>
        <w:t>Dehulled</w:t>
      </w:r>
      <w:r>
        <w:rPr>
          <w:spacing w:val="25"/>
        </w:rPr>
        <w:t> </w:t>
      </w:r>
      <w:r>
        <w:rPr/>
        <w:t>beniseed</w:t>
      </w:r>
      <w:r>
        <w:rPr>
          <w:spacing w:val="25"/>
        </w:rPr>
        <w:t> </w:t>
      </w:r>
      <w:r>
        <w:rPr/>
        <w:t>sample</w:t>
      </w:r>
      <w:r>
        <w:rPr>
          <w:spacing w:val="24"/>
        </w:rPr>
        <w:t> </w:t>
      </w:r>
      <w:r>
        <w:rPr/>
        <w:t>was</w:t>
      </w:r>
      <w:r>
        <w:rPr>
          <w:spacing w:val="25"/>
        </w:rPr>
        <w:t> </w:t>
      </w:r>
      <w:r>
        <w:rPr/>
        <w:t>prepared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using</w:t>
      </w:r>
      <w:r>
        <w:rPr>
          <w:spacing w:val="25"/>
        </w:rPr>
        <w:t> </w:t>
      </w:r>
      <w:r>
        <w:rPr/>
        <w:t>FIIRO</w:t>
      </w:r>
      <w:r>
        <w:rPr>
          <w:spacing w:val="24"/>
        </w:rPr>
        <w:t> </w:t>
      </w:r>
      <w:r>
        <w:rPr/>
        <w:t>established</w:t>
      </w:r>
      <w:r>
        <w:rPr>
          <w:spacing w:val="2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as reported by Oresanya and Koleoso (1990). The sequence of the process is given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 and briefly</w:t>
      </w:r>
      <w:r>
        <w:rPr>
          <w:spacing w:val="-5"/>
        </w:rPr>
        <w:t> </w:t>
      </w:r>
      <w:r>
        <w:rPr/>
        <w:t>described below:</w:t>
      </w:r>
    </w:p>
    <w:p>
      <w:pPr>
        <w:pStyle w:val="BodyText"/>
        <w:spacing w:line="432" w:lineRule="auto"/>
        <w:ind w:left="1420" w:right="1083" w:firstLine="720"/>
        <w:jc w:val="both"/>
      </w:pPr>
      <w:r>
        <w:rPr/>
        <w:t>The procured</w:t>
      </w:r>
      <w:r>
        <w:rPr>
          <w:spacing w:val="1"/>
        </w:rPr>
        <w:t> </w:t>
      </w:r>
      <w:r>
        <w:rPr/>
        <w:t>beniseeds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approximate moisture content</w:t>
      </w:r>
      <w:r>
        <w:rPr>
          <w:spacing w:val="1"/>
        </w:rPr>
        <w:t> </w:t>
      </w:r>
      <w:r>
        <w:rPr/>
        <w:t>of 5.3% were</w:t>
      </w:r>
      <w:r>
        <w:rPr>
          <w:spacing w:val="1"/>
        </w:rPr>
        <w:t> </w:t>
      </w:r>
      <w:r>
        <w:rPr/>
        <w:t>cleaned using a specific gravity separator (Plate 4) to remove dust, sand, dry leaves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empty</w:t>
      </w:r>
      <w:r>
        <w:rPr>
          <w:spacing w:val="-3"/>
        </w:rPr>
        <w:t> </w:t>
      </w:r>
      <w:r>
        <w:rPr/>
        <w:t>capsules of</w:t>
      </w:r>
      <w:r>
        <w:rPr>
          <w:spacing w:val="1"/>
        </w:rPr>
        <w:t> </w:t>
      </w:r>
      <w:r>
        <w:rPr/>
        <w:t>fruits from the</w:t>
      </w:r>
      <w:r>
        <w:rPr>
          <w:spacing w:val="-1"/>
        </w:rPr>
        <w:t> </w:t>
      </w:r>
      <w:r>
        <w:rPr/>
        <w:t>seeds.</w:t>
      </w:r>
    </w:p>
    <w:p>
      <w:pPr>
        <w:pStyle w:val="BodyText"/>
        <w:spacing w:line="432" w:lineRule="auto" w:before="1"/>
        <w:ind w:left="1420" w:right="1078" w:firstLine="720"/>
        <w:jc w:val="right"/>
      </w:pPr>
      <w:r>
        <w:rPr/>
        <w:t>Beniseed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bitter</w:t>
      </w:r>
      <w:r>
        <w:rPr>
          <w:spacing w:val="16"/>
        </w:rPr>
        <w:t> </w:t>
      </w:r>
      <w:r>
        <w:rPr/>
        <w:t>taste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remains</w:t>
      </w:r>
      <w:r>
        <w:rPr>
          <w:spacing w:val="18"/>
        </w:rPr>
        <w:t> </w:t>
      </w:r>
      <w:r>
        <w:rPr/>
        <w:t>even</w:t>
      </w:r>
      <w:r>
        <w:rPr>
          <w:spacing w:val="17"/>
        </w:rPr>
        <w:t> </w:t>
      </w:r>
      <w:r>
        <w:rPr/>
        <w:t>after</w:t>
      </w:r>
      <w:r>
        <w:rPr>
          <w:spacing w:val="19"/>
        </w:rPr>
        <w:t> </w:t>
      </w:r>
      <w:r>
        <w:rPr/>
        <w:t>dehulling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oil</w:t>
      </w:r>
      <w:r>
        <w:rPr>
          <w:spacing w:val="18"/>
        </w:rPr>
        <w:t> </w:t>
      </w:r>
      <w:r>
        <w:rPr/>
        <w:t>extraction.</w:t>
      </w:r>
      <w:r>
        <w:rPr>
          <w:spacing w:val="-57"/>
        </w:rPr>
        <w:t> </w:t>
      </w:r>
      <w:r>
        <w:rPr/>
        <w:t>The</w:t>
      </w:r>
      <w:r>
        <w:rPr>
          <w:spacing w:val="2"/>
        </w:rPr>
        <w:t> </w:t>
      </w:r>
      <w:r>
        <w:rPr/>
        <w:t>bitterness</w:t>
      </w:r>
      <w:r>
        <w:rPr>
          <w:spacing w:val="4"/>
        </w:rPr>
        <w:t> </w:t>
      </w:r>
      <w:r>
        <w:rPr/>
        <w:t>according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Oresanya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Koleoso,</w:t>
      </w:r>
      <w:r>
        <w:rPr>
          <w:spacing w:val="7"/>
        </w:rPr>
        <w:t> </w:t>
      </w:r>
      <w:r>
        <w:rPr>
          <w:u w:val="single"/>
        </w:rPr>
        <w:t>op</w:t>
      </w:r>
      <w:r>
        <w:rPr/>
        <w:t>.</w:t>
      </w:r>
      <w:r>
        <w:rPr>
          <w:spacing w:val="3"/>
        </w:rPr>
        <w:t> </w:t>
      </w:r>
      <w:r>
        <w:rPr>
          <w:u w:val="single"/>
        </w:rPr>
        <w:t>cit</w:t>
      </w:r>
      <w:r>
        <w:rPr/>
        <w:t>.,</w:t>
      </w:r>
      <w:r>
        <w:rPr>
          <w:spacing w:val="3"/>
        </w:rPr>
        <w:t> </w:t>
      </w:r>
      <w:r>
        <w:rPr/>
        <w:t>contains</w:t>
      </w:r>
      <w:r>
        <w:rPr>
          <w:spacing w:val="3"/>
        </w:rPr>
        <w:t> </w:t>
      </w:r>
      <w:r>
        <w:rPr/>
        <w:t>alkaloids</w:t>
      </w:r>
      <w:r>
        <w:rPr>
          <w:spacing w:val="4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-57"/>
        </w:rPr>
        <w:t> </w:t>
      </w:r>
      <w:r>
        <w:rPr/>
        <w:t>caffeine</w:t>
      </w:r>
      <w:r>
        <w:rPr>
          <w:spacing w:val="12"/>
        </w:rPr>
        <w:t> </w:t>
      </w:r>
      <w:r>
        <w:rPr/>
        <w:t>in</w:t>
      </w:r>
      <w:r>
        <w:rPr>
          <w:spacing w:val="15"/>
        </w:rPr>
        <w:t> </w:t>
      </w:r>
      <w:r>
        <w:rPr/>
        <w:t>coffee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tea.</w:t>
      </w:r>
      <w:r>
        <w:rPr>
          <w:spacing w:val="29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21"/>
        </w:rPr>
        <w:t> </w:t>
      </w:r>
      <w:r>
        <w:rPr/>
        <w:t>extractable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water.</w:t>
      </w:r>
      <w:r>
        <w:rPr>
          <w:spacing w:val="34"/>
        </w:rPr>
        <w:t> </w:t>
      </w:r>
      <w:r>
        <w:rPr/>
        <w:t>In</w:t>
      </w:r>
      <w:r>
        <w:rPr>
          <w:spacing w:val="13"/>
        </w:rPr>
        <w:t> </w:t>
      </w:r>
      <w:r>
        <w:rPr/>
        <w:t>line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this,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beniseed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cooked</w:t>
      </w:r>
      <w:r>
        <w:rPr>
          <w:spacing w:val="17"/>
        </w:rPr>
        <w:t> </w:t>
      </w:r>
      <w:r>
        <w:rPr/>
        <w:t>in</w:t>
      </w:r>
      <w:r>
        <w:rPr>
          <w:spacing w:val="23"/>
        </w:rPr>
        <w:t> </w:t>
      </w:r>
      <w:r>
        <w:rPr/>
        <w:t>water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100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vertAlign w:val="baseline"/>
        </w:rPr>
        <w:t>about</w:t>
      </w:r>
      <w:r>
        <w:rPr>
          <w:spacing w:val="20"/>
          <w:vertAlign w:val="baseline"/>
        </w:rPr>
        <w:t> </w:t>
      </w:r>
      <w:r>
        <w:rPr>
          <w:vertAlign w:val="baseline"/>
        </w:rPr>
        <w:t>20</w:t>
      </w:r>
      <w:r>
        <w:rPr>
          <w:spacing w:val="17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20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-57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2"/>
          <w:vertAlign w:val="baseline"/>
        </w:rPr>
        <w:t> </w:t>
      </w:r>
      <w:r>
        <w:rPr>
          <w:vertAlign w:val="baseline"/>
        </w:rPr>
        <w:t>5).The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drained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off 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-1"/>
          <w:vertAlign w:val="baseline"/>
        </w:rPr>
        <w:t> </w:t>
      </w:r>
      <w:r>
        <w:rPr>
          <w:vertAlign w:val="baseline"/>
        </w:rPr>
        <w:t>twice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 (Plate</w:t>
      </w:r>
      <w:r>
        <w:rPr>
          <w:spacing w:val="-2"/>
          <w:vertAlign w:val="baseline"/>
        </w:rPr>
        <w:t> </w:t>
      </w:r>
      <w:r>
        <w:rPr>
          <w:vertAlign w:val="baseline"/>
        </w:rPr>
        <w:t>6).</w:t>
      </w:r>
    </w:p>
    <w:p>
      <w:pPr>
        <w:pStyle w:val="BodyText"/>
        <w:spacing w:line="432" w:lineRule="auto" w:before="1"/>
        <w:ind w:left="1420" w:right="1081" w:firstLine="720"/>
        <w:jc w:val="both"/>
      </w:pPr>
      <w:r>
        <w:rPr/>
        <w:t>The debittered seeds were poured into a mechanical dehuller consisting of 3</w:t>
      </w:r>
      <w:r>
        <w:rPr>
          <w:spacing w:val="1"/>
        </w:rPr>
        <w:t> </w:t>
      </w:r>
      <w:r>
        <w:rPr/>
        <w:t>blades rotating in a container of excess water (Plate 7). The high speed of the dehuller</w:t>
      </w:r>
      <w:r>
        <w:rPr>
          <w:spacing w:val="-57"/>
        </w:rPr>
        <w:t> </w:t>
      </w:r>
      <w:r>
        <w:rPr/>
        <w:t>brought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dehulling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seeds without breakage.</w:t>
      </w:r>
    </w:p>
    <w:p>
      <w:pPr>
        <w:pStyle w:val="BodyText"/>
        <w:spacing w:line="432" w:lineRule="auto"/>
        <w:ind w:left="1420" w:right="1077" w:firstLine="720"/>
        <w:jc w:val="both"/>
      </w:pPr>
      <w:r>
        <w:rPr/>
        <w:t>Separation of the hulls from the seed was done by draining the hull-kernel</w:t>
      </w:r>
      <w:r>
        <w:rPr>
          <w:spacing w:val="1"/>
        </w:rPr>
        <w:t> </w:t>
      </w:r>
      <w:r>
        <w:rPr/>
        <w:t>moisture on a 1.2mm sieve and then poured into a container of brine (15% Solution)</w:t>
      </w:r>
      <w:r>
        <w:rPr>
          <w:spacing w:val="1"/>
        </w:rPr>
        <w:t> </w:t>
      </w:r>
      <w:r>
        <w:rPr/>
        <w:t>and mixed thoroughly (Plate 8).</w:t>
      </w:r>
      <w:r>
        <w:rPr>
          <w:spacing w:val="1"/>
        </w:rPr>
        <w:t> </w:t>
      </w:r>
      <w:r>
        <w:rPr/>
        <w:t>This was allowed to stand for about 30 minutes.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hulls sink while the kernels float on water.</w:t>
      </w:r>
      <w:r>
        <w:rPr>
          <w:spacing w:val="1"/>
        </w:rPr>
        <w:t> </w:t>
      </w:r>
      <w:r>
        <w:rPr/>
        <w:t>The floating kernels were drained on a</w:t>
      </w:r>
      <w:r>
        <w:rPr>
          <w:spacing w:val="1"/>
        </w:rPr>
        <w:t> </w:t>
      </w:r>
      <w:r>
        <w:rPr/>
        <w:t>sieve. Drying of the wet kernels was done on a clean concrete slab under a shade in</w:t>
      </w:r>
      <w:r>
        <w:rPr>
          <w:spacing w:val="1"/>
        </w:rPr>
        <w:t> </w:t>
      </w:r>
      <w:r>
        <w:rPr/>
        <w:t>order to ensure gradual drying of individual kernels (Plate 9).</w:t>
      </w:r>
      <w:r>
        <w:rPr>
          <w:spacing w:val="1"/>
        </w:rPr>
        <w:t> </w:t>
      </w:r>
      <w:r>
        <w:rPr/>
        <w:t>This was preferred to</w:t>
      </w:r>
      <w:r>
        <w:rPr>
          <w:spacing w:val="1"/>
        </w:rPr>
        <w:t> </w:t>
      </w:r>
      <w:r>
        <w:rPr/>
        <w:t>open sun drying because of stress gradient in the dried kernels, which may result in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breakage.</w:t>
      </w:r>
    </w:p>
    <w:p>
      <w:pPr>
        <w:spacing w:after="0" w:line="432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238"/>
        <w:rPr>
          <w:sz w:val="20"/>
        </w:rPr>
      </w:pPr>
      <w:r>
        <w:rPr>
          <w:sz w:val="20"/>
        </w:rPr>
        <w:pict>
          <v:shape style="width:131.7pt;height:16.6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tabs>
                      <w:tab w:pos="895" w:val="left" w:leader="none"/>
                    </w:tabs>
                    <w:spacing w:line="32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R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a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w</w:t>
                    <w:tab/>
                    <w:t>B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n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</w:t>
                  </w:r>
                  <w:r>
                    <w:rPr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e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d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00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before="232"/>
        <w:ind w:left="339"/>
        <w:jc w:val="center"/>
      </w:pPr>
      <w:r>
        <w:rPr/>
        <w:t>Cleaning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4" w:lineRule="exact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line="276" w:lineRule="exact"/>
        <w:ind w:left="338"/>
        <w:jc w:val="center"/>
      </w:pPr>
      <w:r>
        <w:rPr/>
        <w:t>Debittering</w:t>
      </w:r>
    </w:p>
    <w:p>
      <w:pPr>
        <w:pStyle w:val="BodyText"/>
      </w:pPr>
    </w:p>
    <w:p>
      <w:pPr>
        <w:pStyle w:val="BodyText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before="2"/>
        <w:ind w:left="341"/>
        <w:jc w:val="center"/>
      </w:pPr>
      <w:r>
        <w:rPr/>
        <w:t>Dehulling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4" w:lineRule="exact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line="276" w:lineRule="exact"/>
        <w:ind w:left="341"/>
        <w:jc w:val="center"/>
      </w:pPr>
      <w:r>
        <w:rPr/>
        <w:t>Hull</w:t>
      </w:r>
      <w:r>
        <w:rPr>
          <w:spacing w:val="-2"/>
        </w:rPr>
        <w:t> </w:t>
      </w:r>
      <w:r>
        <w:rPr/>
        <w:t>Separation</w:t>
      </w:r>
    </w:p>
    <w:p>
      <w:pPr>
        <w:pStyle w:val="BodyText"/>
      </w:pPr>
    </w:p>
    <w:p>
      <w:pPr>
        <w:pStyle w:val="BodyText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before="1"/>
        <w:ind w:left="339"/>
        <w:jc w:val="center"/>
      </w:pPr>
      <w:r>
        <w:rPr/>
        <w:t>Drying</w:t>
      </w:r>
    </w:p>
    <w:p>
      <w:pPr>
        <w:pStyle w:val="BodyText"/>
      </w:pPr>
    </w:p>
    <w:p>
      <w:pPr>
        <w:pStyle w:val="BodyText"/>
        <w:spacing w:line="294" w:lineRule="exact"/>
        <w:ind w:left="343"/>
        <w:jc w:val="center"/>
        <w:rPr>
          <w:rFonts w:ascii="Symbol" w:hAnsi="Symbol"/>
        </w:rPr>
      </w:pPr>
      <w:r>
        <w:rPr>
          <w:rFonts w:ascii="Symbol" w:hAnsi="Symbol"/>
        </w:rPr>
        <w:t></w:t>
      </w:r>
    </w:p>
    <w:p>
      <w:pPr>
        <w:pStyle w:val="BodyText"/>
        <w:spacing w:line="276" w:lineRule="exact"/>
        <w:ind w:left="341"/>
        <w:jc w:val="center"/>
      </w:pPr>
      <w:r>
        <w:rPr/>
        <w:t>Expelling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267.049988pt;margin-top:13.587831pt;width:240pt;height:.1pt;mso-position-horizontal-relative:page;mso-position-vertical-relative:paragraph;z-index:-15717888;mso-wrap-distance-left:0;mso-wrap-distance-right:0" coordorigin="5341,272" coordsize="4800,0" path="m5341,272l10141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698" w:val="left" w:leader="none"/>
        </w:tabs>
        <w:ind w:left="3717"/>
        <w:rPr>
          <w:rFonts w:ascii="Symbol" w:hAnsi="Symbol"/>
        </w:rPr>
      </w:pPr>
      <w:r>
        <w:rPr>
          <w:rFonts w:ascii="Symbol" w:hAnsi="Symbol"/>
        </w:rPr>
        <w:t></w:t>
      </w:r>
      <w:r>
        <w:rPr/>
        <w:tab/>
      </w:r>
      <w:r>
        <w:rPr>
          <w:rFonts w:ascii="Symbol" w:hAnsi="Symbol"/>
        </w:rPr>
        <w:t>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6"/>
        </w:rPr>
      </w:pPr>
    </w:p>
    <w:p>
      <w:pPr>
        <w:pStyle w:val="BodyText"/>
        <w:tabs>
          <w:tab w:pos="8621" w:val="left" w:leader="none"/>
        </w:tabs>
        <w:spacing w:line="294" w:lineRule="exact" w:before="101"/>
        <w:ind w:left="3581"/>
        <w:rPr>
          <w:rFonts w:ascii="Symbol" w:hAnsi="Symbol"/>
        </w:rPr>
      </w:pPr>
      <w:r>
        <w:rPr/>
        <w:pict>
          <v:group style="position:absolute;margin-left:249.050003pt;margin-top:-23.445545pt;width:16.95pt;height:14.8pt;mso-position-horizontal-relative:page;mso-position-vertical-relative:paragraph;z-index:15739904" coordorigin="4981,-469" coordsize="339,296">
            <v:shape style="position:absolute;left:4981;top:-469;width:339;height:296" coordorigin="4981,-469" coordsize="339,296" path="m5319,-469l5310,-469,5310,-459,5310,-183,4991,-183,4991,-459,5310,-459,5310,-469,4991,-469,4981,-469,4981,-459,4981,-183,4981,-174,4991,-174,5310,-174,5319,-174,5319,-183,5319,-459,5319,-469xe" filled="true" fillcolor="#000000" stroked="false">
              <v:path arrowok="t"/>
              <v:fill type="solid"/>
            </v:shape>
            <v:shape style="position:absolute;left:4981;top:-469;width:339;height:296" type="#_x0000_t202" filled="false" stroked="false">
              <v:textbox inset="0,0,0,0">
                <w:txbxContent>
                  <w:p>
                    <w:pPr>
                      <w:spacing w:before="8"/>
                      <w:ind w:left="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Oil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89.339996pt;margin-top:-23.085539pt;width:30.15pt;height:13.7pt;mso-position-horizontal-relative:page;mso-position-vertical-relative:paragraph;z-index:15740416" type="#_x0000_t202" filled="false" stroked="true" strokeweight=".47998pt" strokecolor="#000000">
            <v:textbox inset="0,0,0,0">
              <w:txbxContent>
                <w:p>
                  <w:pPr>
                    <w:spacing w:line="264" w:lineRule="exact" w:before="0"/>
                    <w:ind w:left="60" w:right="-15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Cake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Symbol" w:hAnsi="Symbol"/>
        </w:rPr>
        <w:t></w:t>
      </w:r>
      <w:r>
        <w:rPr/>
        <w:tab/>
      </w:r>
      <w:r>
        <w:rPr>
          <w:rFonts w:ascii="Symbol" w:hAnsi="Symbol"/>
        </w:rPr>
        <w:t></w:t>
      </w:r>
    </w:p>
    <w:p>
      <w:pPr>
        <w:pStyle w:val="BodyText"/>
        <w:tabs>
          <w:tab w:pos="8261" w:val="left" w:leader="none"/>
        </w:tabs>
        <w:spacing w:line="276" w:lineRule="exact"/>
        <w:ind w:left="3281"/>
      </w:pPr>
      <w:r>
        <w:rPr/>
        <w:t>Filtering</w:t>
        <w:tab/>
        <w:t>Drying</w:t>
      </w:r>
    </w:p>
    <w:p>
      <w:pPr>
        <w:pStyle w:val="BodyText"/>
      </w:pPr>
    </w:p>
    <w:p>
      <w:pPr>
        <w:pStyle w:val="BodyText"/>
        <w:tabs>
          <w:tab w:pos="8621" w:val="left" w:leader="none"/>
        </w:tabs>
        <w:ind w:left="3581"/>
        <w:rPr>
          <w:rFonts w:ascii="Symbol" w:hAnsi="Symbol"/>
        </w:rPr>
      </w:pPr>
      <w:r>
        <w:rPr>
          <w:rFonts w:ascii="Symbol" w:hAnsi="Symbol"/>
        </w:rPr>
        <w:t></w:t>
      </w:r>
      <w:r>
        <w:rPr/>
        <w:tab/>
      </w:r>
      <w:r>
        <w:rPr>
          <w:rFonts w:ascii="Symbol" w:hAnsi="Symbol"/>
        </w:rPr>
        <w:t></w:t>
      </w:r>
    </w:p>
    <w:p>
      <w:pPr>
        <w:pStyle w:val="BodyText"/>
        <w:tabs>
          <w:tab w:pos="7901" w:val="left" w:leader="none"/>
        </w:tabs>
        <w:spacing w:before="1"/>
        <w:ind w:left="3101"/>
      </w:pPr>
      <w:r>
        <w:rPr/>
        <w:t>Degumming</w:t>
        <w:tab/>
        <w:t>Milling/Peletizing</w:t>
      </w:r>
    </w:p>
    <w:p>
      <w:pPr>
        <w:pStyle w:val="BodyText"/>
      </w:pPr>
    </w:p>
    <w:p>
      <w:pPr>
        <w:pStyle w:val="BodyText"/>
        <w:tabs>
          <w:tab w:pos="8621" w:val="left" w:leader="none"/>
        </w:tabs>
        <w:spacing w:line="294" w:lineRule="exact"/>
        <w:ind w:left="3581"/>
        <w:rPr>
          <w:rFonts w:ascii="Symbol" w:hAnsi="Symbol"/>
        </w:rPr>
      </w:pPr>
      <w:r>
        <w:rPr>
          <w:rFonts w:ascii="Symbol" w:hAnsi="Symbol"/>
        </w:rPr>
        <w:t></w:t>
      </w:r>
      <w:r>
        <w:rPr/>
        <w:tab/>
      </w:r>
      <w:r>
        <w:rPr>
          <w:rFonts w:ascii="Symbol" w:hAnsi="Symbol"/>
        </w:rPr>
        <w:t></w:t>
      </w:r>
    </w:p>
    <w:p>
      <w:pPr>
        <w:pStyle w:val="BodyText"/>
        <w:tabs>
          <w:tab w:pos="7954" w:val="left" w:leader="none"/>
        </w:tabs>
        <w:spacing w:line="276" w:lineRule="exact"/>
        <w:ind w:left="3161"/>
      </w:pPr>
      <w:r>
        <w:rPr/>
        <w:t>Packaging</w:t>
      </w:r>
      <w:r>
        <w:rPr>
          <w:u w:val="dotted"/>
        </w:rPr>
        <w:tab/>
      </w:r>
      <w:r>
        <w:rPr>
          <w:rFonts w:ascii="Wingdings" w:hAnsi="Wingdings"/>
        </w:rPr>
        <w:t></w:t>
      </w:r>
      <w:r>
        <w:rPr>
          <w:spacing w:val="60"/>
        </w:rPr>
        <w:t> </w:t>
      </w:r>
      <w:r>
        <w:rPr/>
        <w:t>Storage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8243" w:val="left" w:leader="none"/>
        </w:tabs>
        <w:spacing w:line="242" w:lineRule="auto" w:before="230"/>
        <w:ind w:left="3081" w:right="1199" w:hanging="1544"/>
      </w:pPr>
      <w:r>
        <w:rPr/>
        <w:t>Figure</w:t>
      </w:r>
      <w:r>
        <w:rPr>
          <w:spacing w:val="-2"/>
        </w:rPr>
        <w:t> </w:t>
      </w:r>
      <w:r>
        <w:rPr/>
        <w:t>3.1:</w:t>
      </w:r>
      <w:r>
        <w:rPr>
          <w:spacing w:val="-5"/>
        </w:rPr>
        <w:t> </w:t>
      </w:r>
      <w:r>
        <w:rPr/>
        <w:t>Flow</w:t>
      </w:r>
      <w:r>
        <w:rPr>
          <w:spacing w:val="1"/>
        </w:rPr>
        <w:t> </w:t>
      </w:r>
      <w:r>
        <w:rPr/>
        <w:t>Chart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Beniseed</w:t>
      </w:r>
      <w:r>
        <w:rPr>
          <w:spacing w:val="-5"/>
        </w:rPr>
        <w:t> </w:t>
      </w:r>
      <w:r>
        <w:rPr/>
        <w:t>Oil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Cake</w:t>
      </w:r>
      <w:r>
        <w:rPr>
          <w:spacing w:val="-5"/>
        </w:rPr>
        <w:t> </w:t>
      </w:r>
      <w:r>
        <w:rPr/>
        <w:t>Production</w:t>
      </w:r>
      <w:r>
        <w:rPr>
          <w:spacing w:val="-75"/>
        </w:rPr>
        <w:t> </w:t>
      </w:r>
      <w:r>
        <w:rPr/>
        <w:t>Adapted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Oresanya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Koleoso</w:t>
        <w:tab/>
        <w:t>(1990)</w:t>
      </w:r>
    </w:p>
    <w:p>
      <w:pPr>
        <w:spacing w:after="0" w:line="242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ind w:left="15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6.4pt;height:469.6pt;mso-position-horizontal-relative:char;mso-position-vertical-relative:line" coordorigin="0,0" coordsize="8528,9392">
            <v:shape style="position:absolute;left:18;top:18;width:8496;height:9360" type="#_x0000_t75" stroked="false">
              <v:imagedata r:id="rId16" o:title=""/>
            </v:shape>
            <v:shape style="position:absolute;left:4396;top:668;width:181;height:521" coordorigin="4397,668" coordsize="181,521" path="m4577,981l4507,981,4507,668,4474,668,4474,981,4397,981,4489,1189,4577,981xe" filled="true" fillcolor="#666666" stroked="false">
              <v:path arrowok="t"/>
              <v:fill type="solid"/>
            </v:shape>
            <v:line style="position:absolute" from="5372,5220" to="5228,5052" stroked="true" strokeweight=".593466pt" strokecolor="#666666">
              <v:stroke dashstyle="solid"/>
            </v:line>
            <v:shape style="position:absolute;left:5151;top:4960;width:129;height:148" coordorigin="5151,4960" coordsize="129,148" path="m5151,4960l5192,5108,5280,5008,5151,4960xe" filled="true" fillcolor="#666666" stroked="false">
              <v:path arrowok="t"/>
              <v:fill type="solid"/>
            </v:shape>
            <v:line style="position:absolute" from="6255,5220" to="6174,4826" stroked="true" strokeweight=".555713pt" strokecolor="#666666">
              <v:stroke dashstyle="solid"/>
            </v:line>
            <v:shape style="position:absolute;left:6118;top:4700;width:115;height:152" coordorigin="6119,4700" coordsize="115,152" path="m6145,4700l6119,4852,6233,4817,6145,4700xe" filled="true" fillcolor="#666666" stroked="false">
              <v:path arrowok="t"/>
              <v:fill type="solid"/>
            </v:shape>
            <v:shape style="position:absolute;left:7;top:7;width:8513;height:9377" type="#_x0000_t202" filled="false" stroked="true" strokeweight=".75pt" strokecolor="#000000">
              <v:textbox inset="0,0,0,0">
                <w:txbxContent>
                  <w:p>
                    <w:pPr>
                      <w:spacing w:line="249" w:lineRule="auto" w:before="71"/>
                      <w:ind w:left="4160" w:right="3713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21"/>
                      </w:rPr>
                      <w:t>Feeding</w:t>
                    </w:r>
                    <w:r>
                      <w:rPr>
                        <w:b/>
                        <w:color w:val="666666"/>
                        <w:spacing w:val="-42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color w:val="666666"/>
                        <w:sz w:val="21"/>
                      </w:rPr>
                      <w:t>Spout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9" w:lineRule="auto" w:before="155"/>
                      <w:ind w:left="5606" w:right="1729" w:hanging="151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66666"/>
                        <w:w w:val="85"/>
                        <w:sz w:val="21"/>
                      </w:rPr>
                      <w:t>Collection</w:t>
                    </w:r>
                    <w:r>
                      <w:rPr>
                        <w:b/>
                        <w:color w:val="666666"/>
                        <w:spacing w:val="-42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color w:val="666666"/>
                        <w:sz w:val="21"/>
                      </w:rPr>
                      <w:t>Points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92"/>
        <w:ind w:left="340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Plate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4: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Specific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Gravity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Separator</w:t>
      </w:r>
    </w:p>
    <w:p>
      <w:pPr>
        <w:spacing w:after="0"/>
        <w:jc w:val="center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ind w:left="125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9.2pt;height:498.4pt;mso-position-horizontal-relative:char;mso-position-vertical-relative:line" coordorigin="0,0" coordsize="8384,9968">
            <v:shape style="position:absolute;left:18;top:18;width:8352;height:9937" type="#_x0000_t75" stroked="false">
              <v:imagedata r:id="rId17" o:title=""/>
            </v:shape>
            <v:shape style="position:absolute;left:5517;top:4412;width:418;height:3103" coordorigin="5517,4412" coordsize="418,3103" path="m5753,5046l5662,5046,5662,4412,5618,4412,5618,5046,5517,5046,5638,5277,5753,5046xm5935,7356l5782,7438,5935,7515,5935,7356xe" filled="true" fillcolor="#ffffff" stroked="false">
              <v:path arrowok="t"/>
              <v:fill type="solid"/>
            </v:shape>
            <v:shape style="position:absolute;left:7;top:7;width:8369;height:9953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2" w:lineRule="auto" w:before="169"/>
                      <w:ind w:left="5079" w:right="17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AluminiumPot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Containing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7121" w:val="left" w:leader="none"/>
                      </w:tabs>
                      <w:spacing w:before="219"/>
                      <w:ind w:left="59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24"/>
                      </w:rPr>
                      <w:t>Cooking</w:t>
                    </w:r>
                  </w:p>
                  <w:p>
                    <w:pPr>
                      <w:spacing w:before="2"/>
                      <w:ind w:left="72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Stove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pStyle w:val="Heading2"/>
        <w:jc w:val="center"/>
      </w:pPr>
      <w:r>
        <w:rPr/>
        <w:t>Plate</w:t>
      </w:r>
      <w:r>
        <w:rPr>
          <w:spacing w:val="-4"/>
        </w:rPr>
        <w:t> </w:t>
      </w:r>
      <w:r>
        <w:rPr/>
        <w:t>5:</w:t>
      </w:r>
      <w:r>
        <w:rPr>
          <w:spacing w:val="-4"/>
        </w:rPr>
        <w:t> </w:t>
      </w:r>
      <w:r>
        <w:rPr/>
        <w:t>Debittering</w:t>
      </w:r>
      <w:r>
        <w:rPr>
          <w:spacing w:val="-3"/>
        </w:rPr>
        <w:t> </w:t>
      </w:r>
      <w:r>
        <w:rPr/>
        <w:t>of Beniseed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Pot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BodyText"/>
        <w:ind w:left="197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90.4pt;height:484pt;mso-position-horizontal-relative:char;mso-position-vertical-relative:line" coordorigin="0,0" coordsize="7808,9680">
            <v:shape style="position:absolute;left:18;top:18;width:7518;height:9580" type="#_x0000_t75" stroked="false">
              <v:imagedata r:id="rId18" o:title=""/>
            </v:shape>
            <v:line style="position:absolute" from="2756,5565" to="4197,5565" stroked="true" strokeweight=".721492pt" strokecolor="#ffffff">
              <v:stroke dashstyle="solid"/>
            </v:line>
            <v:shape style="position:absolute;left:4187;top:5488;width:154;height:159" coordorigin="4188,5488" coordsize="154,159" path="m4188,5488l4188,5647,4341,5565,4188,5488xe" filled="true" fillcolor="#ffffff" stroked="false">
              <v:path arrowok="t"/>
              <v:fill type="solid"/>
            </v:shape>
            <v:shape style="position:absolute;left:7;top:7;width:7793;height:9665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5"/>
                      </w:rPr>
                    </w:pPr>
                  </w:p>
                  <w:p>
                    <w:pPr>
                      <w:spacing w:line="242" w:lineRule="auto" w:before="0"/>
                      <w:ind w:left="1564" w:right="5287" w:firstLine="6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Cooked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91"/>
        <w:ind w:left="336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Plate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6: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Draining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Cooked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Beniseed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in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Plastic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Bucket</w:t>
      </w:r>
    </w:p>
    <w:p>
      <w:pPr>
        <w:spacing w:after="0"/>
        <w:jc w:val="center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5"/>
        </w:rPr>
      </w:pPr>
    </w:p>
    <w:p>
      <w:pPr>
        <w:pStyle w:val="BodyText"/>
        <w:ind w:left="183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69.05pt;height:512.8pt;mso-position-horizontal-relative:char;mso-position-vertical-relative:line" coordorigin="0,0" coordsize="7381,10256">
            <v:shape style="position:absolute;left:1745;top:1397;width:3456;height:5532" coordorigin="1745,1397" coordsize="3456,5532" path="m2897,3473l2877,3463,2777,3413,2777,3463,1745,3463,1745,3483,2777,3483,2777,3533,2877,3483,2897,3473xm3109,6794l3064,6794,3064,6209,3019,6209,3019,6794,2974,6794,3041,6929,3097,6817,3109,6794xm5201,1447l2873,1447,2873,1397,2753,1457,2873,1517,2873,1467,5201,1467,5201,1447xe" filled="true" fillcolor="#ff00ff" stroked="false">
              <v:path arrowok="t"/>
              <v:fill type="solid"/>
            </v:shape>
            <v:shape style="position:absolute;left:18;top:18;width:7350;height:10224" type="#_x0000_t75" stroked="false">
              <v:imagedata r:id="rId19" o:title=""/>
            </v:shape>
            <v:shape style="position:absolute;left:2688;top:1593;width:154;height:159" coordorigin="2689,1593" coordsize="154,159" path="m2843,1593l2689,1675,2843,1752,2843,1593xe" filled="true" fillcolor="#ffffff" stroked="false">
              <v:path arrowok="t"/>
              <v:fill type="solid"/>
            </v:shape>
            <v:line style="position:absolute" from="1824,3836" to="2689,3836" stroked="true" strokeweight=".721491pt" strokecolor="#ffffff">
              <v:stroke dashstyle="solid"/>
            </v:line>
            <v:shape style="position:absolute;left:2679;top:3759;width:558;height:3247" coordorigin="2679,3759" coordsize="558,3247" path="m2833,3836l2679,3759,2679,3918,2833,3836xm3237,6775l3145,6775,3145,6429,3102,6429,3102,6775,3001,6775,3121,7006,3237,6775xe" filled="true" fillcolor="#ffffff" stroked="false">
              <v:path arrowok="t"/>
              <v:fill type="solid"/>
            </v:shape>
            <v:shape style="position:absolute;left:7;top:7;width:7366;height:1024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tabs>
                        <w:tab w:pos="2508" w:val="left" w:leader="none"/>
                      </w:tabs>
                      <w:spacing w:before="0"/>
                      <w:ind w:left="0" w:right="1177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Electric</w:t>
                    </w:r>
                  </w:p>
                  <w:p>
                    <w:pPr>
                      <w:spacing w:before="3"/>
                      <w:ind w:left="0" w:right="1244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Motor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42" w:lineRule="auto" w:before="0"/>
                      <w:ind w:left="522" w:right="6036" w:hanging="15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Dehull</w:t>
                    </w:r>
                    <w:r>
                      <w:rPr>
                        <w:b/>
                        <w:color w:val="FFFFFF"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Ch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line="242" w:lineRule="auto" w:before="0"/>
                      <w:ind w:left="2659" w:right="365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Collection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Point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Heading2"/>
        <w:ind w:left="343"/>
        <w:jc w:val="center"/>
      </w:pPr>
      <w:r>
        <w:rPr/>
        <w:t>Plate</w:t>
      </w:r>
      <w:r>
        <w:rPr>
          <w:spacing w:val="-4"/>
        </w:rPr>
        <w:t> </w:t>
      </w:r>
      <w:r>
        <w:rPr/>
        <w:t>7:</w:t>
      </w:r>
      <w:r>
        <w:rPr>
          <w:spacing w:val="-6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Dehulling</w:t>
      </w:r>
      <w:r>
        <w:rPr>
          <w:spacing w:val="-3"/>
        </w:rPr>
        <w:t> </w:t>
      </w:r>
      <w:r>
        <w:rPr/>
        <w:t>of Beniseed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ind w:left="68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9.6pt;height:376pt;mso-position-horizontal-relative:char;mso-position-vertical-relative:line" coordorigin="0,0" coordsize="9392,7520">
            <v:shape style="position:absolute;left:6293;top:3473;width:2508;height:3322" coordorigin="6293,3473" coordsize="2508,3322" path="m6413,4649l6363,4649,6363,3473,6343,3473,6343,4649,6293,4649,6353,4769,6403,4669,6413,4649xm8801,6497l8667,6486,8686,6533,8077,6776,8085,6794,8693,6551,8712,6597,8776,6525,8801,6497xe" filled="true" fillcolor="#ff00ff" stroked="false">
              <v:path arrowok="t"/>
              <v:fill type="solid"/>
            </v:shape>
            <v:shape style="position:absolute;left:18;top:18;width:9361;height:7489" type="#_x0000_t75" stroked="false">
              <v:imagedata r:id="rId20" o:title=""/>
            </v:shape>
            <v:shape style="position:absolute;left:6184;top:3620;width:197;height:1009" coordorigin="6185,3621" coordsize="197,1009" path="m6381,4437l6300,4437,6300,3621,6271,3621,6271,4437,6185,4437,6285,4629,6381,4437xe" filled="true" fillcolor="#ffffff" stroked="false">
              <v:path arrowok="t"/>
              <v:fill type="solid"/>
            </v:shape>
            <v:shape style="position:absolute;left:8581;top:6569;width:154;height:159" coordorigin="8581,6570" coordsize="154,159" path="m8581,6570l8581,6728,8735,6647,8581,6570xe" filled="true" fillcolor="#ffffff" stroked="false">
              <v:path arrowok="t"/>
              <v:fill type="solid"/>
            </v:shape>
            <v:shape style="position:absolute;left:7;top:7;width:9377;height:7505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2" w:lineRule="auto" w:before="0"/>
                      <w:ind w:left="5814" w:right="2377" w:hanging="24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Wet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Dehulled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30"/>
                      </w:rPr>
                    </w:pPr>
                  </w:p>
                  <w:p>
                    <w:pPr>
                      <w:tabs>
                        <w:tab w:pos="8633" w:val="left" w:leader="none"/>
                      </w:tabs>
                      <w:spacing w:line="242" w:lineRule="auto" w:before="0"/>
                      <w:ind w:left="6716" w:right="725" w:hanging="24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Separated</w:t>
                    </w:r>
                    <w:r>
                      <w:rPr>
                        <w:b/>
                        <w:color w:val="FFFFFF"/>
                        <w:sz w:val="24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24"/>
                      </w:rPr>
                      <w:t> Hulls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before="92"/>
        <w:ind w:left="336" w:right="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Plate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8: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Separation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of Seed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from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Hull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using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Brine</w:t>
      </w:r>
    </w:p>
    <w:p>
      <w:pPr>
        <w:spacing w:after="0"/>
        <w:jc w:val="center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pStyle w:val="BodyText"/>
        <w:ind w:left="140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3.6pt;height:392.8pt;mso-position-horizontal-relative:char;mso-position-vertical-relative:line" coordorigin="0,0" coordsize="8672,7856">
            <v:shape style="position:absolute;left:18;top:18;width:8640;height:7824" type="#_x0000_t75" stroked="false">
              <v:imagedata r:id="rId21" o:title=""/>
            </v:shape>
            <v:line style="position:absolute" from="6070,475" to="5205,475" stroked="true" strokeweight=".721489pt" strokecolor="#ffffff">
              <v:stroke dashstyle="solid"/>
            </v:line>
            <v:shape style="position:absolute;left:5061;top:393;width:154;height:159" coordorigin="5061,393" coordsize="154,159" path="m5215,393l5061,475,5215,552,5215,393xe" filled="true" fillcolor="#ffffff" stroked="false">
              <v:path arrowok="t"/>
              <v:fill type="solid"/>
            </v:shape>
            <v:line style="position:absolute" from="5061,6094" to="3423,4183" stroked="true" strokeweight=".720619pt" strokecolor="#ffffff">
              <v:stroke dashstyle="solid"/>
            </v:line>
            <v:shape style="position:absolute;left:3332;top:4077;width:164;height:169" coordorigin="3332,4077" coordsize="164,169" path="m3332,4077l3375,4245,3495,4139,3332,4077xe" filled="true" fillcolor="#ffffff" stroked="false">
              <v:path arrowok="t"/>
              <v:fill type="solid"/>
            </v:shape>
            <v:line style="position:absolute" from="6070,6094" to="7011,4490" stroked="true" strokeweight=".720367pt" strokecolor="#ffffff">
              <v:stroke dashstyle="solid"/>
            </v:line>
            <v:shape style="position:absolute;left:6934;top:4365;width:145;height:173" coordorigin="6934,4365" coordsize="145,173" path="m7078,4365l6934,4461,7073,4538,7078,4365xe" filled="true" fillcolor="#ffffff" stroked="false">
              <v:path arrowok="t"/>
              <v:fill type="solid"/>
            </v:shape>
            <v:shape style="position:absolute;left:7;top:7;width:8657;height:7841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96"/>
                      <w:ind w:left="6174" w:right="1541" w:firstLine="16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Dried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42" w:lineRule="auto" w:before="0"/>
                      <w:ind w:left="5094" w:right="2639" w:firstLine="3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Drained</w:t>
                    </w:r>
                    <w:r>
                      <w:rPr>
                        <w:b/>
                        <w:color w:val="FFFFFF"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  <w:r>
                      <w:rPr>
                        <w:b/>
                        <w:color w:val="FFFFFF"/>
                        <w:spacing w:val="-5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Kernels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2"/>
        <w:ind w:left="337"/>
        <w:jc w:val="center"/>
      </w:pPr>
      <w:r>
        <w:rPr/>
        <w:t>Plate</w:t>
      </w:r>
      <w:r>
        <w:rPr>
          <w:spacing w:val="-4"/>
        </w:rPr>
        <w:t> </w:t>
      </w:r>
      <w:r>
        <w:rPr/>
        <w:t>9:</w:t>
      </w:r>
      <w:r>
        <w:rPr>
          <w:spacing w:val="-3"/>
        </w:rPr>
        <w:t> </w:t>
      </w:r>
      <w:r>
        <w:rPr/>
        <w:t>Drying</w:t>
      </w:r>
      <w:r>
        <w:rPr>
          <w:spacing w:val="-3"/>
        </w:rPr>
        <w:t> </w:t>
      </w:r>
      <w:r>
        <w:rPr/>
        <w:t>of Dehulled</w:t>
      </w:r>
      <w:r>
        <w:rPr>
          <w:spacing w:val="-3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 Concrete</w:t>
      </w:r>
      <w:r>
        <w:rPr>
          <w:spacing w:val="-3"/>
        </w:rPr>
        <w:t> </w:t>
      </w:r>
      <w:r>
        <w:rPr/>
        <w:t>Slab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1"/>
          <w:numId w:val="15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bookmarkStart w:name="_TOC_250012" w:id="27"/>
      <w:r>
        <w:rPr/>
        <w:t>Experimental</w:t>
      </w:r>
      <w:r>
        <w:rPr>
          <w:spacing w:val="-4"/>
        </w:rPr>
        <w:t> </w:t>
      </w:r>
      <w:bookmarkEnd w:id="27"/>
      <w:r>
        <w:rPr/>
        <w:t>Procedures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4" w:firstLine="720"/>
        <w:jc w:val="both"/>
      </w:pPr>
      <w:r>
        <w:rPr/>
        <w:t>The methods used for determining the physical and mechanical properties of</w:t>
      </w:r>
      <w:r>
        <w:rPr>
          <w:spacing w:val="1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those that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established in literatures.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Sphericity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3" w:firstLine="720"/>
        <w:jc w:val="both"/>
      </w:pPr>
      <w:r>
        <w:rPr/>
        <w:t>Fifty replicate samples of undehulled beniseeds were randomly selected. The</w:t>
      </w:r>
      <w:r>
        <w:rPr>
          <w:spacing w:val="1"/>
        </w:rPr>
        <w:t> </w:t>
      </w:r>
      <w:r>
        <w:rPr/>
        <w:t>three linear dimensions of each seed namely major, intermediate and minor diameters</w:t>
      </w:r>
      <w:r>
        <w:rPr>
          <w:spacing w:val="-57"/>
        </w:rPr>
        <w:t> </w:t>
      </w:r>
      <w:r>
        <w:rPr/>
        <w:t>were measured with a micro meter screw gauge, reading to 0.01mm.The equivalent</w:t>
      </w:r>
      <w:r>
        <w:rPr>
          <w:spacing w:val="1"/>
        </w:rPr>
        <w:t> </w:t>
      </w:r>
      <w:r>
        <w:rPr/>
        <w:t>diameter and sphericity of each seed were determined using the following equation</w:t>
      </w:r>
      <w:r>
        <w:rPr>
          <w:spacing w:val="1"/>
        </w:rPr>
        <w:t> </w:t>
      </w:r>
      <w:r>
        <w:rPr/>
        <w:t>proposed by</w:t>
      </w:r>
      <w:r>
        <w:rPr>
          <w:spacing w:val="-5"/>
        </w:rPr>
        <w:t> </w:t>
      </w:r>
      <w:r>
        <w:rPr/>
        <w:t>Mohsenin (1986)</w:t>
      </w:r>
    </w:p>
    <w:p>
      <w:pPr>
        <w:pStyle w:val="BodyText"/>
        <w:tabs>
          <w:tab w:pos="9665" w:val="right" w:leader="dot"/>
        </w:tabs>
        <w:spacing w:before="20"/>
        <w:ind w:left="1420"/>
        <w:jc w:val="both"/>
      </w:pPr>
      <w:r>
        <w:rPr>
          <w:position w:val="1"/>
        </w:rPr>
        <w:t>Equivalent Diameter,</w:t>
      </w:r>
      <w:r>
        <w:rPr>
          <w:spacing w:val="1"/>
          <w:position w:val="1"/>
        </w:rPr>
        <w:t> </w:t>
      </w:r>
      <w:r>
        <w:rPr>
          <w:position w:val="1"/>
        </w:rPr>
        <w:t>D</w:t>
      </w:r>
      <w:r>
        <w:rPr>
          <w:rFonts w:ascii="Symbol" w:hAnsi="Symbol"/>
          <w:sz w:val="16"/>
        </w:rPr>
        <w:t>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(L</w:t>
      </w:r>
      <w:r>
        <w:rPr>
          <w:spacing w:val="-3"/>
          <w:position w:val="1"/>
        </w:rPr>
        <w:t> </w:t>
      </w:r>
      <w:r>
        <w:rPr>
          <w:position w:val="1"/>
        </w:rPr>
        <w:t>X</w:t>
      </w:r>
      <w:r>
        <w:rPr>
          <w:spacing w:val="1"/>
          <w:position w:val="1"/>
        </w:rPr>
        <w:t> </w:t>
      </w:r>
      <w:r>
        <w:rPr>
          <w:position w:val="1"/>
        </w:rPr>
        <w:t>B</w:t>
      </w:r>
      <w:r>
        <w:rPr>
          <w:spacing w:val="-2"/>
          <w:position w:val="1"/>
        </w:rPr>
        <w:t> </w:t>
      </w:r>
      <w:r>
        <w:rPr>
          <w:position w:val="1"/>
        </w:rPr>
        <w:t>X T)</w:t>
      </w:r>
      <w:r>
        <w:rPr>
          <w:spacing w:val="-1"/>
          <w:position w:val="1"/>
        </w:rPr>
        <w:t> </w:t>
      </w:r>
      <w:r>
        <w:rPr>
          <w:position w:val="1"/>
          <w:vertAlign w:val="superscript"/>
        </w:rPr>
        <w:t>1/3</w:t>
      </w:r>
      <w:r>
        <w:rPr>
          <w:position w:val="10"/>
          <w:vertAlign w:val="baseline"/>
        </w:rPr>
        <w:tab/>
      </w:r>
      <w:r>
        <w:rPr>
          <w:position w:val="1"/>
          <w:vertAlign w:val="baseline"/>
        </w:rPr>
        <w:t>3.1</w:t>
      </w:r>
    </w:p>
    <w:p>
      <w:pPr>
        <w:pStyle w:val="BodyText"/>
        <w:tabs>
          <w:tab w:pos="9658" w:val="right" w:leader="dot"/>
        </w:tabs>
        <w:spacing w:line="294" w:lineRule="exact" w:before="283"/>
        <w:ind w:left="1420"/>
        <w:jc w:val="both"/>
      </w:pPr>
      <w:r>
        <w:rPr/>
        <w:t>and</w:t>
      </w:r>
      <w:r>
        <w:rPr>
          <w:spacing w:val="-1"/>
        </w:rPr>
        <w:t> </w:t>
      </w:r>
      <w:r>
        <w:rPr/>
        <w:t>Sphericity,</w:t>
      </w:r>
      <w:r>
        <w:rPr>
          <w:spacing w:val="1"/>
        </w:rPr>
        <w:t> </w:t>
      </w:r>
      <w:r>
        <w:rPr>
          <w:rFonts w:ascii="Symbol" w:hAnsi="Symbol"/>
        </w:rPr>
        <w:t></w:t>
      </w:r>
      <w:r>
        <w:rPr/>
        <w:t>  =</w:t>
      </w:r>
      <w:r>
        <w:rPr>
          <w:spacing w:val="1"/>
        </w:rPr>
        <w:t> </w:t>
      </w:r>
      <w:r>
        <w:rPr>
          <w:u w:val="single"/>
        </w:rPr>
        <w:t>(LXBXT</w:t>
      </w:r>
      <w:r>
        <w:rPr/>
        <w:t>)</w:t>
      </w:r>
      <w:r>
        <w:rPr>
          <w:spacing w:val="-1"/>
        </w:rPr>
        <w:t> </w:t>
      </w:r>
      <w:r>
        <w:rPr>
          <w:vertAlign w:val="superscript"/>
        </w:rPr>
        <w:t>1/3</w:t>
      </w:r>
      <w:r>
        <w:rPr>
          <w:position w:val="9"/>
          <w:vertAlign w:val="baseline"/>
        </w:rPr>
        <w:tab/>
      </w:r>
      <w:r>
        <w:rPr>
          <w:vertAlign w:val="baseline"/>
        </w:rPr>
        <w:t>3.2</w:t>
      </w:r>
    </w:p>
    <w:p>
      <w:pPr>
        <w:pStyle w:val="BodyText"/>
        <w:spacing w:line="276" w:lineRule="exact"/>
        <w:ind w:right="2904"/>
        <w:jc w:val="center"/>
      </w:pPr>
      <w:r>
        <w:rPr/>
        <w:t>L</w:t>
      </w:r>
    </w:p>
    <w:p>
      <w:pPr>
        <w:pStyle w:val="BodyText"/>
        <w:spacing w:line="480" w:lineRule="auto"/>
        <w:ind w:left="1420" w:right="1077"/>
        <w:jc w:val="both"/>
      </w:pPr>
      <w:r>
        <w:rPr/>
        <w:t>where: L = Longest intercept, (Length)</w:t>
      </w:r>
      <w:r>
        <w:rPr>
          <w:spacing w:val="1"/>
        </w:rPr>
        <w:t> </w:t>
      </w:r>
      <w:r>
        <w:rPr/>
        <w:t>in mm;</w:t>
      </w:r>
      <w:r>
        <w:rPr>
          <w:spacing w:val="1"/>
        </w:rPr>
        <w:t> </w:t>
      </w:r>
      <w:r>
        <w:rPr/>
        <w:t>B = Longest intercept normal to ‘L’</w:t>
      </w:r>
      <w:r>
        <w:rPr>
          <w:spacing w:val="1"/>
        </w:rPr>
        <w:t> </w:t>
      </w:r>
      <w:r>
        <w:rPr/>
        <w:t>(Breadth)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mm;</w:t>
      </w:r>
      <w:r>
        <w:rPr>
          <w:spacing w:val="59"/>
        </w:rPr>
        <w:t> </w:t>
      </w:r>
      <w:r>
        <w:rPr/>
        <w:t>T= Longest</w:t>
      </w:r>
      <w:r>
        <w:rPr>
          <w:spacing w:val="-2"/>
        </w:rPr>
        <w:t> </w:t>
      </w:r>
      <w:r>
        <w:rPr/>
        <w:t>intercept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‘L’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‘B’(Thickness)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mm.</w:t>
      </w:r>
    </w:p>
    <w:p>
      <w:pPr>
        <w:pStyle w:val="BodyText"/>
        <w:spacing w:line="432" w:lineRule="auto"/>
        <w:ind w:left="1420" w:right="1082" w:firstLine="720"/>
        <w:jc w:val="both"/>
      </w:pPr>
      <w:r>
        <w:rPr/>
        <w:t>A-2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factorial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CRD</w:t>
      </w:r>
      <w:r>
        <w:rPr>
          <w:spacing w:val="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design was used with a total of 500 observations (2 accessions x 5 moisture content</w:t>
      </w:r>
      <w:r>
        <w:rPr>
          <w:spacing w:val="1"/>
        </w:rPr>
        <w:t> </w:t>
      </w:r>
      <w:r>
        <w:rPr/>
        <w:t>levels x 50 samples) each for major, intermediate, minor and equivalent diameters;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sphericity.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Bulk Density:</w:t>
      </w:r>
    </w:p>
    <w:p>
      <w:pPr>
        <w:pStyle w:val="BodyText"/>
        <w:spacing w:line="432" w:lineRule="auto" w:before="221"/>
        <w:ind w:left="1420" w:right="1076" w:firstLine="720"/>
        <w:jc w:val="both"/>
      </w:pPr>
      <w:r>
        <w:rPr/>
        <w:t>The bulk density of beniseed at different moisture content was determined by</w:t>
      </w:r>
      <w:r>
        <w:rPr>
          <w:spacing w:val="1"/>
        </w:rPr>
        <w:t> </w:t>
      </w:r>
      <w:r>
        <w:rPr/>
        <w:t>filling a container of known self-weight and volume to the brim with beniseeds and</w:t>
      </w:r>
      <w:r>
        <w:rPr>
          <w:spacing w:val="1"/>
        </w:rPr>
        <w:t> </w:t>
      </w:r>
      <w:r>
        <w:rPr/>
        <w:t>weighing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determine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net</w:t>
      </w:r>
      <w:r>
        <w:rPr>
          <w:spacing w:val="7"/>
        </w:rPr>
        <w:t> </w:t>
      </w: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seeds.</w:t>
      </w:r>
      <w:r>
        <w:rPr>
          <w:spacing w:val="14"/>
        </w:rPr>
        <w:t> </w:t>
      </w:r>
      <w:r>
        <w:rPr/>
        <w:t>Uniform</w:t>
      </w:r>
      <w:r>
        <w:rPr>
          <w:spacing w:val="6"/>
        </w:rPr>
        <w:t> </w:t>
      </w:r>
      <w:r>
        <w:rPr/>
        <w:t>density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achieved</w:t>
      </w:r>
      <w:r>
        <w:rPr>
          <w:spacing w:val="5"/>
        </w:rPr>
        <w:t> </w:t>
      </w:r>
      <w:r>
        <w:rPr/>
        <w:t>by</w:t>
      </w:r>
    </w:p>
    <w:p>
      <w:pPr>
        <w:spacing w:after="0" w:line="432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32" w:lineRule="auto" w:before="228"/>
        <w:ind w:left="1420" w:right="1079"/>
      </w:pPr>
      <w:r>
        <w:rPr/>
        <w:t>tapping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container</w:t>
      </w:r>
      <w:r>
        <w:rPr>
          <w:spacing w:val="29"/>
        </w:rPr>
        <w:t> </w:t>
      </w:r>
      <w:r>
        <w:rPr/>
        <w:t>10</w:t>
      </w:r>
      <w:r>
        <w:rPr>
          <w:spacing w:val="32"/>
        </w:rPr>
        <w:t> </w:t>
      </w:r>
      <w:r>
        <w:rPr/>
        <w:t>times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same</w:t>
      </w:r>
      <w:r>
        <w:rPr>
          <w:spacing w:val="29"/>
        </w:rPr>
        <w:t> </w:t>
      </w:r>
      <w:r>
        <w:rPr/>
        <w:t>manner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all</w:t>
      </w:r>
      <w:r>
        <w:rPr>
          <w:spacing w:val="30"/>
        </w:rPr>
        <w:t> </w:t>
      </w:r>
      <w:r>
        <w:rPr/>
        <w:t>measurements.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bulk</w:t>
      </w:r>
      <w:r>
        <w:rPr>
          <w:spacing w:val="-57"/>
        </w:rPr>
        <w:t> </w:t>
      </w:r>
      <w:r>
        <w:rPr/>
        <w:t>density</w:t>
      </w:r>
      <w:r>
        <w:rPr>
          <w:spacing w:val="-6"/>
        </w:rPr>
        <w:t> </w:t>
      </w:r>
      <w:r>
        <w:rPr/>
        <w:t>was calculated as</w:t>
      </w:r>
    </w:p>
    <w:p>
      <w:pPr>
        <w:pStyle w:val="BodyText"/>
        <w:tabs>
          <w:tab w:pos="9401" w:val="right" w:leader="dot"/>
        </w:tabs>
        <w:ind w:left="2140"/>
      </w:pPr>
      <w:r>
        <w:rPr/>
        <w:t>Bulk Density</w:t>
      </w:r>
      <w:r>
        <w:rPr>
          <w:spacing w:val="-5"/>
        </w:rPr>
        <w:t> </w:t>
      </w:r>
      <w:r>
        <w:rPr/>
        <w:t>(g/cm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60"/>
          <w:vertAlign w:val="baseline"/>
        </w:rPr>
        <w:t> </w:t>
      </w:r>
      <w:r>
        <w:rPr>
          <w:vertAlign w:val="baseline"/>
        </w:rPr>
        <w:t>=</w:t>
      </w:r>
      <w:r>
        <w:rPr>
          <w:spacing w:val="60"/>
          <w:vertAlign w:val="baseline"/>
        </w:rPr>
        <w:t> </w:t>
      </w:r>
      <w:r>
        <w:rPr>
          <w:u w:val="single"/>
          <w:vertAlign w:val="baseline"/>
        </w:rPr>
        <w:t>Weight of sample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(g)</w:t>
      </w:r>
      <w:r>
        <w:rPr>
          <w:vertAlign w:val="baseline"/>
        </w:rPr>
        <w:tab/>
        <w:t>3.3</w:t>
      </w:r>
    </w:p>
    <w:p>
      <w:pPr>
        <w:pStyle w:val="BodyText"/>
        <w:ind w:left="4481"/>
      </w:pPr>
      <w:r>
        <w:rPr/>
        <w:t>Volume</w:t>
      </w:r>
      <w:r>
        <w:rPr>
          <w:spacing w:val="-1"/>
        </w:rPr>
        <w:t> </w:t>
      </w:r>
      <w:r>
        <w:rPr/>
        <w:t>occupied 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</w:pP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True</w:t>
      </w:r>
      <w:r>
        <w:rPr>
          <w:spacing w:val="-3"/>
        </w:rPr>
        <w:t> </w:t>
      </w:r>
      <w:r>
        <w:rPr/>
        <w:t>Density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true or solid density defined as the ratio of a given mass of sample to its</w:t>
      </w:r>
      <w:r>
        <w:rPr>
          <w:spacing w:val="1"/>
        </w:rPr>
        <w:t> </w:t>
      </w:r>
      <w:r>
        <w:rPr/>
        <w:t>volume was determined by the water displacement method.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a known</w:t>
      </w:r>
      <w:r>
        <w:rPr>
          <w:spacing w:val="1"/>
        </w:rPr>
        <w:t> </w:t>
      </w:r>
      <w:r>
        <w:rPr/>
        <w:t>weight (50g) of sample was poured into a 100cm</w:t>
      </w:r>
      <w:r>
        <w:rPr>
          <w:vertAlign w:val="superscript"/>
        </w:rPr>
        <w:t>3</w:t>
      </w:r>
      <w:r>
        <w:rPr>
          <w:vertAlign w:val="baseline"/>
        </w:rPr>
        <w:t> fractionally graduated cylinder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 50cm</w:t>
      </w:r>
      <w:r>
        <w:rPr>
          <w:vertAlign w:val="superscript"/>
        </w:rPr>
        <w:t>3</w:t>
      </w:r>
      <w:r>
        <w:rPr>
          <w:vertAlign w:val="baseline"/>
        </w:rPr>
        <w:t> distilled 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volume of water displaced by the seeds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observed.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true</w:t>
      </w:r>
      <w:r>
        <w:rPr>
          <w:spacing w:val="-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calculated as</w:t>
      </w:r>
    </w:p>
    <w:p>
      <w:pPr>
        <w:pStyle w:val="BodyText"/>
        <w:tabs>
          <w:tab w:pos="8921" w:val="left" w:leader="dot"/>
        </w:tabs>
        <w:spacing w:before="1"/>
        <w:ind w:left="1420"/>
        <w:jc w:val="both"/>
      </w:pPr>
      <w:r>
        <w:rPr/>
        <w:t>True</w:t>
      </w:r>
      <w:r>
        <w:rPr>
          <w:spacing w:val="-2"/>
        </w:rPr>
        <w:t> </w:t>
      </w:r>
      <w:r>
        <w:rPr/>
        <w:t>Density</w:t>
      </w:r>
      <w:r>
        <w:rPr>
          <w:spacing w:val="-5"/>
        </w:rPr>
        <w:t> </w:t>
      </w:r>
      <w:r>
        <w:rPr/>
        <w:t>(g/cm</w:t>
      </w:r>
      <w:r>
        <w:rPr>
          <w:vertAlign w:val="superscript"/>
        </w:rPr>
        <w:t>3</w:t>
      </w:r>
      <w:r>
        <w:rPr>
          <w:vertAlign w:val="baseline"/>
        </w:rPr>
        <w:t>)  =  </w:t>
      </w:r>
      <w:r>
        <w:rPr>
          <w:u w:val="single"/>
          <w:vertAlign w:val="baseline"/>
        </w:rPr>
        <w:t>Weight of the sample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(g)</w:t>
      </w:r>
      <w:r>
        <w:rPr>
          <w:vertAlign w:val="baseline"/>
        </w:rPr>
        <w:tab/>
        <w:t>3.4</w:t>
      </w:r>
    </w:p>
    <w:p>
      <w:pPr>
        <w:pStyle w:val="BodyText"/>
        <w:ind w:left="3581"/>
        <w:jc w:val="both"/>
      </w:pP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distilled water displaced 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 representative values of bulk and true densities were taken as the average</w:t>
      </w:r>
      <w:r>
        <w:rPr>
          <w:spacing w:val="1"/>
        </w:rPr>
        <w:t> </w:t>
      </w:r>
      <w:r>
        <w:rPr/>
        <w:t>of 3 replications. A-2 x 5 factorial in CRD experimental design was used with a total</w:t>
      </w:r>
      <w:r>
        <w:rPr>
          <w:spacing w:val="1"/>
        </w:rPr>
        <w:t> </w:t>
      </w:r>
      <w:r>
        <w:rPr/>
        <w:t>of 30 observations (2 accessions x 5 moisture content levels x 3 replications) each for</w:t>
      </w:r>
      <w:r>
        <w:rPr>
          <w:spacing w:val="1"/>
        </w:rPr>
        <w:t> </w:t>
      </w:r>
      <w:r>
        <w:rPr/>
        <w:t>bulk</w:t>
      </w:r>
      <w:r>
        <w:rPr>
          <w:spacing w:val="-1"/>
        </w:rPr>
        <w:t> </w:t>
      </w:r>
      <w:r>
        <w:rPr/>
        <w:t>and true</w:t>
      </w:r>
      <w:r>
        <w:rPr>
          <w:spacing w:val="-1"/>
        </w:rPr>
        <w:t> </w:t>
      </w:r>
      <w:r>
        <w:rPr/>
        <w:t>densities.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Porosity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unconsolidated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 experimentally using the porosity tank method or theoretically from bulk</w:t>
      </w:r>
      <w:r>
        <w:rPr>
          <w:spacing w:val="1"/>
        </w:rPr>
        <w:t> </w:t>
      </w:r>
      <w:r>
        <w:rPr/>
        <w:t>and true densities of the material.   Results from both methods have been found to be</w:t>
      </w:r>
      <w:r>
        <w:rPr>
          <w:spacing w:val="1"/>
        </w:rPr>
        <w:t> </w:t>
      </w:r>
      <w:r>
        <w:rPr/>
        <w:t>in close agreement (Waziri and Mittal, 1983).</w:t>
      </w:r>
      <w:r>
        <w:rPr>
          <w:spacing w:val="1"/>
        </w:rPr>
        <w:t> </w:t>
      </w:r>
      <w:r>
        <w:rPr/>
        <w:t>The porosity of beniseed in this work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 using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presented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Mohsenin</w:t>
      </w:r>
      <w:r>
        <w:rPr>
          <w:spacing w:val="-1"/>
        </w:rPr>
        <w:t> </w:t>
      </w:r>
      <w:r>
        <w:rPr/>
        <w:t>(1986) as follows;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161" w:val="right" w:leader="dot"/>
        </w:tabs>
        <w:spacing w:before="228"/>
        <w:ind w:left="2140"/>
      </w:pPr>
      <w:r>
        <w:rPr/>
        <w:t>Porosity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(1 – (Bulk Density/ True</w:t>
      </w:r>
      <w:r>
        <w:rPr>
          <w:spacing w:val="-2"/>
        </w:rPr>
        <w:t> </w:t>
      </w:r>
      <w:r>
        <w:rPr/>
        <w:t>Density)</w:t>
      </w:r>
      <w:r>
        <w:rPr>
          <w:spacing w:val="1"/>
        </w:rPr>
        <w:t> </w:t>
      </w:r>
      <w:r>
        <w:rPr/>
        <w:t>)/100</w:t>
        <w:tab/>
        <w:t>3.5</w:t>
      </w:r>
    </w:p>
    <w:p>
      <w:pPr>
        <w:pStyle w:val="BodyText"/>
      </w:pPr>
    </w:p>
    <w:p>
      <w:pPr>
        <w:pStyle w:val="BodyText"/>
        <w:spacing w:line="480" w:lineRule="auto"/>
        <w:ind w:left="1420" w:right="1084" w:firstLine="720"/>
        <w:jc w:val="both"/>
      </w:pPr>
      <w:r>
        <w:rPr/>
        <w:t>A-2 x 5 factorial in CRD experimental design was used with a total number of</w:t>
      </w:r>
      <w:r>
        <w:rPr>
          <w:spacing w:val="-57"/>
        </w:rPr>
        <w:t> </w:t>
      </w:r>
      <w:r>
        <w:rPr/>
        <w:t>30</w:t>
      </w:r>
      <w:r>
        <w:rPr>
          <w:spacing w:val="-1"/>
        </w:rPr>
        <w:t> </w:t>
      </w:r>
      <w:r>
        <w:rPr/>
        <w:t>observations (2</w:t>
      </w:r>
      <w:r>
        <w:rPr>
          <w:spacing w:val="-1"/>
        </w:rPr>
        <w:t> </w:t>
      </w:r>
      <w:r>
        <w:rPr/>
        <w:t>accessions x</w:t>
      </w:r>
      <w:r>
        <w:rPr>
          <w:spacing w:val="1"/>
        </w:rPr>
        <w:t> </w:t>
      </w:r>
      <w:r>
        <w:rPr/>
        <w:t>5 moisture</w:t>
      </w:r>
      <w:r>
        <w:rPr>
          <w:spacing w:val="-3"/>
        </w:rPr>
        <w:t> </w:t>
      </w:r>
      <w:r>
        <w:rPr/>
        <w:t>content levels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3 replications).</w:t>
      </w:r>
    </w:p>
    <w:p>
      <w:pPr>
        <w:pStyle w:val="Heading4"/>
        <w:numPr>
          <w:ilvl w:val="2"/>
          <w:numId w:val="15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r>
        <w:rPr/>
        <w:t>Thousand</w:t>
      </w:r>
      <w:r>
        <w:rPr>
          <w:spacing w:val="-3"/>
        </w:rPr>
        <w:t> </w:t>
      </w:r>
      <w:r>
        <w:rPr/>
        <w:t>Kernel</w:t>
      </w:r>
      <w:r>
        <w:rPr>
          <w:spacing w:val="-2"/>
        </w:rPr>
        <w:t> </w:t>
      </w:r>
      <w:r>
        <w:rPr/>
        <w:t>Weight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For small seeds like beniseed, 1000 kernels were weighed and a parameter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thousand-kernel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(TKW)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r>
        <w:rPr/>
        <w:t>having a</w:t>
      </w:r>
      <w:r>
        <w:rPr>
          <w:spacing w:val="-1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of 0.10g</w:t>
      </w:r>
      <w:r>
        <w:rPr>
          <w:spacing w:val="-3"/>
        </w:rPr>
        <w:t> </w:t>
      </w:r>
      <w:r>
        <w:rPr/>
        <w:t>was used.</w:t>
      </w:r>
    </w:p>
    <w:p>
      <w:pPr>
        <w:pStyle w:val="BodyText"/>
        <w:spacing w:line="480" w:lineRule="auto" w:before="1"/>
        <w:ind w:left="1420" w:right="1082" w:firstLine="720"/>
        <w:jc w:val="both"/>
      </w:pPr>
      <w:r>
        <w:rPr/>
        <w:t>A-2 x 5 factorial in CRD experimental design with a total number of 30</w:t>
      </w:r>
      <w:r>
        <w:rPr>
          <w:spacing w:val="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(2</w:t>
      </w:r>
      <w:r>
        <w:rPr>
          <w:spacing w:val="-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5 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/>
        <w:t>replications)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surfaces</w:t>
      </w:r>
      <w:r>
        <w:rPr>
          <w:spacing w:val="-57"/>
        </w:rPr>
        <w:t> </w:t>
      </w:r>
      <w:r>
        <w:rPr/>
        <w:t>namely mildsteel, plywood, concrete and glass.</w:t>
      </w:r>
      <w:r>
        <w:rPr>
          <w:spacing w:val="60"/>
        </w:rPr>
        <w:t> </w:t>
      </w:r>
      <w:r>
        <w:rPr/>
        <w:t>In the case of plywood the direction</w:t>
      </w:r>
      <w:r>
        <w:rPr>
          <w:spacing w:val="1"/>
        </w:rPr>
        <w:t> </w:t>
      </w:r>
      <w:r>
        <w:rPr/>
        <w:t>of movement was parallel to the grain.</w:t>
      </w:r>
      <w:r>
        <w:rPr>
          <w:spacing w:val="1"/>
        </w:rPr>
        <w:t> </w:t>
      </w:r>
      <w:r>
        <w:rPr/>
        <w:t>A tilting table constructed by the Engineering</w:t>
      </w:r>
      <w:r>
        <w:rPr>
          <w:spacing w:val="1"/>
        </w:rPr>
        <w:t> </w:t>
      </w:r>
      <w:r>
        <w:rPr/>
        <w:t>Drawing Office of the Federal Institute of Industrial Research, Oshodi (FIIRO) 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 surface to be tested was fixed on the tilting table and the beniseeds were</w:t>
      </w:r>
      <w:r>
        <w:rPr>
          <w:spacing w:val="1"/>
        </w:rPr>
        <w:t> </w:t>
      </w:r>
      <w:r>
        <w:rPr/>
        <w:t>poured into a cardboard paper ring of diameter 10cm by 2cm deep until the ring was</w:t>
      </w:r>
      <w:r>
        <w:rPr>
          <w:spacing w:val="1"/>
        </w:rPr>
        <w:t> </w:t>
      </w:r>
      <w:r>
        <w:rPr/>
        <w:t>full.</w:t>
      </w:r>
      <w:r>
        <w:rPr>
          <w:spacing w:val="1"/>
        </w:rPr>
        <w:t> </w:t>
      </w:r>
      <w:r>
        <w:rPr/>
        <w:t>Care was taken to raise the ring slightly so that it did not touch the surface.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 was then slowly tilted by a gentle screwing device until movement of the seeds</w:t>
      </w:r>
      <w:r>
        <w:rPr>
          <w:spacing w:val="1"/>
        </w:rPr>
        <w:t> </w:t>
      </w:r>
      <w:r>
        <w:rPr/>
        <w:t>down mounted against the edge of the tilting table.</w:t>
      </w:r>
      <w:r>
        <w:rPr>
          <w:spacing w:val="61"/>
        </w:rPr>
        <w:t> </w:t>
      </w:r>
      <w:r>
        <w:rPr/>
        <w:t>The tangent of the angle of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is the coefficient</w:t>
      </w:r>
      <w:r>
        <w:rPr>
          <w:spacing w:val="2"/>
        </w:rPr>
        <w:t> </w:t>
      </w:r>
      <w:r>
        <w:rPr/>
        <w:t>of friction.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4" w:firstLine="720"/>
        <w:jc w:val="both"/>
      </w:pPr>
      <w:r>
        <w:rPr/>
        <w:t>A-2 x 4 factorial in CRD experimental design with a total of 24 observations</w:t>
      </w:r>
      <w:r>
        <w:rPr>
          <w:spacing w:val="1"/>
        </w:rPr>
        <w:t> </w:t>
      </w:r>
      <w:r>
        <w:rPr/>
        <w:t>(2</w:t>
      </w:r>
      <w:r>
        <w:rPr>
          <w:spacing w:val="-1"/>
        </w:rPr>
        <w:t> </w:t>
      </w:r>
      <w:r>
        <w:rPr/>
        <w:t>accessions x</w:t>
      </w:r>
      <w:r>
        <w:rPr>
          <w:spacing w:val="1"/>
        </w:rPr>
        <w:t> </w:t>
      </w:r>
      <w:r>
        <w:rPr/>
        <w:t>4 moisture</w:t>
      </w:r>
      <w:r>
        <w:rPr>
          <w:spacing w:val="-2"/>
        </w:rPr>
        <w:t> </w:t>
      </w:r>
      <w:r>
        <w:rPr/>
        <w:t>content levels x</w:t>
      </w:r>
      <w:r>
        <w:rPr>
          <w:spacing w:val="1"/>
        </w:rPr>
        <w:t> </w:t>
      </w:r>
      <w:r>
        <w:rPr/>
        <w:t>3 replications)</w:t>
      </w:r>
      <w:r>
        <w:rPr>
          <w:spacing w:val="-1"/>
        </w:rPr>
        <w:t> </w:t>
      </w:r>
      <w:r>
        <w:rPr/>
        <w:t>was utilised.</w:t>
      </w:r>
    </w:p>
    <w:p>
      <w:pPr>
        <w:pStyle w:val="Heading4"/>
        <w:ind w:left="1420" w:firstLine="0"/>
      </w:pPr>
      <w:r>
        <w:rPr/>
        <w:t>3.4.7.</w:t>
      </w:r>
      <w:r>
        <w:rPr>
          <w:spacing w:val="57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of Beniseed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Loading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4" w:firstLine="720"/>
        <w:jc w:val="both"/>
      </w:pPr>
      <w:r>
        <w:rPr/>
        <w:t>Compression tests were performed on beniseed kernels using the Monsanto</w:t>
      </w:r>
      <w:r>
        <w:rPr>
          <w:spacing w:val="1"/>
        </w:rPr>
        <w:t> </w:t>
      </w:r>
      <w:r>
        <w:rPr/>
        <w:t>Universal Testing Machine of the National Centre for Agricultural Mechanization,</w:t>
      </w:r>
      <w:r>
        <w:rPr>
          <w:spacing w:val="1"/>
        </w:rPr>
        <w:t> </w:t>
      </w:r>
      <w:r>
        <w:rPr/>
        <w:t>(NCAM)</w:t>
      </w:r>
      <w:r>
        <w:rPr>
          <w:spacing w:val="1"/>
        </w:rPr>
        <w:t> </w:t>
      </w:r>
      <w:r>
        <w:rPr/>
        <w:t>Ilorin,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lnstron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loading range: 0 - 500N; chart speed – 50rpm/mm; Crosshead speed – 1.5mm/min.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used by</w:t>
      </w:r>
      <w:r>
        <w:rPr>
          <w:spacing w:val="-5"/>
        </w:rPr>
        <w:t> </w:t>
      </w:r>
      <w:r>
        <w:rPr/>
        <w:t>Braga</w:t>
      </w:r>
      <w:r>
        <w:rPr>
          <w:spacing w:val="1"/>
        </w:rPr>
        <w:t> </w:t>
      </w:r>
      <w:r>
        <w:rPr>
          <w:u w:val="single"/>
        </w:rPr>
        <w:t>et</w:t>
      </w:r>
      <w:r>
        <w:rPr/>
        <w:t>.</w:t>
      </w:r>
      <w:r>
        <w:rPr>
          <w:spacing w:val="2"/>
        </w:rPr>
        <w:t> </w:t>
      </w:r>
      <w:r>
        <w:rPr>
          <w:u w:val="single"/>
        </w:rPr>
        <w:t>al</w:t>
      </w:r>
      <w:r>
        <w:rPr/>
        <w:t>. (1999) was followed.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Ten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dehulled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undehulled form and at three moisture content levels were used for the test.   Each</w:t>
      </w:r>
      <w:r>
        <w:rPr>
          <w:spacing w:val="1"/>
        </w:rPr>
        <w:t> </w:t>
      </w:r>
      <w:r>
        <w:rPr/>
        <w:t>seed was placed between the compression plates of the tensonometer</w:t>
      </w:r>
      <w:r>
        <w:rPr>
          <w:spacing w:val="1"/>
        </w:rPr>
        <w:t> </w:t>
      </w:r>
      <w:r>
        <w:rPr/>
        <w:t>(Plate 10).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seed was compressed at a constant deformation rate of 1.25mm/min. The applied</w:t>
      </w:r>
      <w:r>
        <w:rPr>
          <w:spacing w:val="1"/>
        </w:rPr>
        <w:t> </w:t>
      </w:r>
      <w:r>
        <w:rPr/>
        <w:t>forces at bioyield and oil points and their corresponding deformations for each seed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force-deformation</w:t>
      </w:r>
      <w:r>
        <w:rPr>
          <w:spacing w:val="1"/>
        </w:rPr>
        <w:t> </w:t>
      </w:r>
      <w:r>
        <w:rPr/>
        <w:t>curve.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behaviour of beniseed was expressed in terms of force required for maximum strength</w:t>
      </w:r>
      <w:r>
        <w:rPr>
          <w:spacing w:val="-57"/>
        </w:rPr>
        <w:t> </w:t>
      </w:r>
      <w:r>
        <w:rPr/>
        <w:t>of the seed, energy required to deform the seed to initial rupture and seed specific</w:t>
      </w:r>
      <w:r>
        <w:rPr>
          <w:spacing w:val="1"/>
        </w:rPr>
        <w:t> </w:t>
      </w:r>
      <w:r>
        <w:rPr/>
        <w:t>deformation.</w:t>
      </w:r>
      <w:r>
        <w:rPr>
          <w:spacing w:val="1"/>
        </w:rPr>
        <w:t> </w:t>
      </w:r>
      <w:r>
        <w:rPr/>
        <w:t>The rupture force was determined as the force on the digital display</w:t>
      </w:r>
      <w:r>
        <w:rPr>
          <w:spacing w:val="1"/>
        </w:rPr>
        <w:t> </w:t>
      </w:r>
      <w:r>
        <w:rPr/>
        <w:t>when the seed under compression makes a clicking sound.</w:t>
      </w:r>
      <w:r>
        <w:rPr>
          <w:spacing w:val="1"/>
        </w:rPr>
        <w:t> </w:t>
      </w:r>
      <w:r>
        <w:rPr/>
        <w:t>Each process was often</w:t>
      </w:r>
      <w:r>
        <w:rPr>
          <w:spacing w:val="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whenever the break point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positioned seed is reached.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23.549988pt;margin-top:378.638763pt;width:53.05pt;height:31.65pt;mso-position-horizontal-relative:page;mso-position-vertical-relative:page;z-index:-2571980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117" w:right="-16" w:hanging="118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Beniseed</w:t>
                  </w:r>
                  <w:r>
                    <w:rPr>
                      <w:b/>
                      <w:spacing w:val="-6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Kernel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258"/>
        <w:rPr>
          <w:sz w:val="20"/>
        </w:rPr>
      </w:pPr>
      <w:r>
        <w:rPr>
          <w:sz w:val="20"/>
        </w:rPr>
        <w:pict>
          <v:group style="width:440.8pt;height:376pt;mso-position-horizontal-relative:char;mso-position-vertical-relative:line" coordorigin="0,0" coordsize="8816,7520">
            <v:shape style="position:absolute;left:5198;top:2609;width:1165;height:2453" coordorigin="5198,2609" coordsize="1165,2453" path="m5261,2714l5243,2722,6344,5061,6362,5053,5261,2714xm5201,2609l5198,2743,5243,2722,5235,2704,5253,2695,5300,2695,5307,2692,5201,2609xm5253,2695l5235,2704,5243,2722,5261,2714,5253,2695xm5300,2695l5253,2695,5261,2714,5300,2695xe" filled="true" fillcolor="#000000" stroked="false">
              <v:path arrowok="t"/>
              <v:fill type="solid"/>
            </v:shape>
            <v:shape style="position:absolute;left:18;top:18;width:8785;height:7489" type="#_x0000_t75" stroked="false">
              <v:imagedata r:id="rId22" o:title=""/>
            </v:shape>
            <v:line style="position:absolute" from="5566,4773" to="5162,2752" stroked="true" strokeweight=".720046pt" strokecolor="#1a1a1a">
              <v:stroke dashstyle="solid"/>
            </v:line>
            <v:shape style="position:absolute;left:5085;top:2612;width:159;height:164" coordorigin="5085,2612" coordsize="159,164" path="m5133,2612l5085,2775,5244,2747,5133,2612xe" filled="true" fillcolor="#1a1a1a" stroked="false">
              <v:path arrowok="t"/>
              <v:fill type="solid"/>
            </v:shape>
            <v:shape style="position:absolute;left:7;top:7;width:8801;height:7505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2" w:lineRule="auto" w:before="198"/>
                      <w:ind w:left="5488" w:right="2477" w:hanging="10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A1A1A"/>
                        <w:sz w:val="24"/>
                      </w:rPr>
                      <w:t>Beniseed</w:t>
                    </w:r>
                    <w:r>
                      <w:rPr>
                        <w:b/>
                        <w:color w:val="1A1A1A"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color w:val="1A1A1A"/>
                        <w:sz w:val="24"/>
                      </w:rPr>
                      <w:t>Kernel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spacing w:before="91"/>
        <w:jc w:val="center"/>
      </w:pPr>
      <w:r>
        <w:rPr/>
        <w:t>Plate</w:t>
      </w:r>
      <w:r>
        <w:rPr>
          <w:spacing w:val="-4"/>
        </w:rPr>
        <w:t> </w:t>
      </w:r>
      <w:r>
        <w:rPr/>
        <w:t>10:</w:t>
      </w:r>
      <w:r>
        <w:rPr>
          <w:spacing w:val="-4"/>
        </w:rPr>
        <w:t> </w:t>
      </w:r>
      <w:r>
        <w:rPr/>
        <w:t>Beniseed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Compression</w:t>
      </w:r>
      <w:r>
        <w:rPr>
          <w:spacing w:val="-5"/>
        </w:rPr>
        <w:t> </w:t>
      </w:r>
      <w:r>
        <w:rPr/>
        <w:t>Loading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81" w:firstLine="720"/>
        <w:jc w:val="both"/>
      </w:pPr>
      <w:r>
        <w:rPr/>
        <w:t>A– 2 x 2 x 3 Factorial design in CRD with a total of 120 observations (2</w:t>
      </w:r>
      <w:r>
        <w:rPr>
          <w:spacing w:val="1"/>
        </w:rPr>
        <w:t> </w:t>
      </w:r>
      <w:r>
        <w:rPr/>
        <w:t>accessions in 2 different forms x 3 moisture content levels x 10 replications) was used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force</w:t>
      </w:r>
      <w:r>
        <w:rPr>
          <w:spacing w:val="1"/>
        </w:rPr>
        <w:t> </w:t>
      </w:r>
      <w:r>
        <w:rPr/>
        <w:t>applied,</w:t>
      </w:r>
      <w:r>
        <w:rPr>
          <w:spacing w:val="-1"/>
        </w:rPr>
        <w:t> </w:t>
      </w:r>
      <w:r>
        <w:rPr/>
        <w:t>deformation sustained and energy</w:t>
      </w:r>
      <w:r>
        <w:rPr>
          <w:spacing w:val="-4"/>
        </w:rPr>
        <w:t> </w:t>
      </w:r>
      <w:r>
        <w:rPr/>
        <w:t>required.</w:t>
      </w:r>
    </w:p>
    <w:p>
      <w:pPr>
        <w:pStyle w:val="Heading4"/>
        <w:numPr>
          <w:ilvl w:val="1"/>
          <w:numId w:val="15"/>
        </w:numPr>
        <w:tabs>
          <w:tab w:pos="2141" w:val="left" w:leader="none"/>
        </w:tabs>
        <w:spacing w:line="480" w:lineRule="auto" w:before="0" w:after="0"/>
        <w:ind w:left="2140" w:right="1651" w:hanging="720"/>
        <w:jc w:val="both"/>
      </w:pPr>
      <w:r>
        <w:rPr/>
        <w:t>Experimental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Fabricated</w:t>
      </w:r>
      <w:r>
        <w:rPr>
          <w:spacing w:val="-58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Oil Expeller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Oresanya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Koleoso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NCRI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Tunde-</w:t>
      </w:r>
      <w:r>
        <w:rPr>
          <w:spacing w:val="1"/>
        </w:rPr>
        <w:t> </w:t>
      </w:r>
      <w:r>
        <w:rPr/>
        <w:t>Akintunde (2000), plate and hydraulic presses can be used for expressing oil from</w:t>
      </w:r>
      <w:r>
        <w:rPr>
          <w:spacing w:val="1"/>
        </w:rPr>
        <w:t> </w:t>
      </w:r>
      <w:r>
        <w:rPr/>
        <w:t>vegetable oilseeds but they are more laborious, time consuming and less effective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an oil</w:t>
      </w:r>
      <w:r>
        <w:rPr>
          <w:spacing w:val="-1"/>
        </w:rPr>
        <w:t> </w:t>
      </w:r>
      <w:r>
        <w:rPr/>
        <w:t>expeller expresses</w:t>
      </w:r>
      <w:r>
        <w:rPr>
          <w:spacing w:val="-1"/>
        </w:rPr>
        <w:t> </w:t>
      </w:r>
      <w:r>
        <w:rPr/>
        <w:t>oil at higher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two presses.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Though, oil expellers are presently in use, in this country, most of them could</w:t>
      </w:r>
      <w:r>
        <w:rPr>
          <w:spacing w:val="1"/>
        </w:rPr>
        <w:t> </w:t>
      </w:r>
      <w:r>
        <w:rPr/>
        <w:t>not perform effectively with beniseed. Therefore, there is need for modifications 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expellers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seed,</w:t>
      </w:r>
      <w:r>
        <w:rPr>
          <w:spacing w:val="1"/>
        </w:rPr>
        <w:t> </w:t>
      </w:r>
      <w:r>
        <w:rPr/>
        <w:t>eliminate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/>
        <w:t>reduce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problem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shortage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spare</w:t>
      </w:r>
      <w:r>
        <w:rPr>
          <w:spacing w:val="34"/>
        </w:rPr>
        <w:t> </w:t>
      </w:r>
      <w:r>
        <w:rPr/>
        <w:t>parts,</w:t>
      </w:r>
      <w:r>
        <w:rPr>
          <w:spacing w:val="35"/>
        </w:rPr>
        <w:t> </w:t>
      </w:r>
      <w:r>
        <w:rPr/>
        <w:t>maintenance</w:t>
      </w:r>
      <w:r>
        <w:rPr>
          <w:spacing w:val="35"/>
        </w:rPr>
        <w:t> </w:t>
      </w:r>
      <w:r>
        <w:rPr/>
        <w:t>personnel</w:t>
      </w:r>
      <w:r>
        <w:rPr>
          <w:spacing w:val="-57"/>
        </w:rPr>
        <w:t> </w:t>
      </w:r>
      <w:r>
        <w:rPr/>
        <w:t>and the cost of importation. This has necessitated the design and fabrication of this</w:t>
      </w:r>
      <w:r>
        <w:rPr>
          <w:spacing w:val="1"/>
        </w:rPr>
        <w:t> </w:t>
      </w:r>
      <w:r>
        <w:rPr/>
        <w:t>expeller,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simplicity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operation are</w:t>
      </w:r>
      <w:r>
        <w:rPr>
          <w:spacing w:val="-2"/>
        </w:rPr>
        <w:t> </w:t>
      </w:r>
      <w:r>
        <w:rPr/>
        <w:t>concerned.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In the light of the above, a functional-power-operated oil expeller containing a</w:t>
      </w:r>
      <w:r>
        <w:rPr>
          <w:spacing w:val="-57"/>
        </w:rPr>
        <w:t> </w:t>
      </w:r>
      <w:r>
        <w:rPr/>
        <w:t>special wormshaft rotating in cylindrical barrel with perforations was designed and</w:t>
      </w:r>
      <w:r>
        <w:rPr>
          <w:spacing w:val="1"/>
        </w:rPr>
        <w:t> </w:t>
      </w:r>
      <w:r>
        <w:rPr/>
        <w:t>fabricated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physical and mechanical properties of the seed. A post extraction equipment, the oil</w:t>
      </w:r>
      <w:r>
        <w:rPr>
          <w:spacing w:val="1"/>
        </w:rPr>
        <w:t> </w:t>
      </w:r>
      <w:r>
        <w:rPr/>
        <w:t>filter</w:t>
      </w:r>
      <w:r>
        <w:rPr>
          <w:spacing w:val="14"/>
        </w:rPr>
        <w:t> </w:t>
      </w:r>
      <w:r>
        <w:rPr/>
        <w:t>press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developed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improve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quality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oil</w:t>
      </w:r>
      <w:r>
        <w:rPr>
          <w:spacing w:val="16"/>
        </w:rPr>
        <w:t> </w:t>
      </w:r>
      <w:r>
        <w:rPr/>
        <w:t>expressed</w:t>
      </w:r>
      <w:r>
        <w:rPr>
          <w:spacing w:val="15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2"/>
      </w:pPr>
      <w:r>
        <w:rPr/>
        <w:t>the seed.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</w:t>
      </w:r>
      <w:r>
        <w:rPr>
          <w:spacing w:val="3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valves, which</w:t>
      </w:r>
      <w:r>
        <w:rPr>
          <w:spacing w:val="3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 filterates to</w:t>
      </w:r>
      <w:r>
        <w:rPr>
          <w:spacing w:val="-57"/>
        </w:rPr>
        <w:t> </w:t>
      </w:r>
      <w:r>
        <w:rPr/>
        <w:t>collect</w:t>
      </w:r>
      <w:r>
        <w:rPr>
          <w:spacing w:val="-1"/>
        </w:rPr>
        <w:t> </w:t>
      </w:r>
      <w:r>
        <w:rPr/>
        <w:t>into a common draining</w:t>
      </w:r>
      <w:r>
        <w:rPr>
          <w:spacing w:val="-3"/>
        </w:rPr>
        <w:t> </w:t>
      </w:r>
      <w:r>
        <w:rPr/>
        <w:t>system and</w:t>
      </w:r>
      <w:r>
        <w:rPr>
          <w:spacing w:val="2"/>
        </w:rPr>
        <w:t> </w:t>
      </w:r>
      <w:r>
        <w:rPr/>
        <w:t>storage.</w:t>
      </w:r>
    </w:p>
    <w:p>
      <w:pPr>
        <w:pStyle w:val="BodyText"/>
        <w:spacing w:line="480" w:lineRule="auto"/>
        <w:ind w:left="1420" w:right="1075" w:firstLine="360"/>
      </w:pPr>
      <w:r>
        <w:rPr/>
        <w:t>In</w:t>
      </w:r>
      <w:r>
        <w:rPr>
          <w:spacing w:val="26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evaluate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performance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fabricated</w:t>
      </w:r>
      <w:r>
        <w:rPr>
          <w:spacing w:val="27"/>
        </w:rPr>
        <w:t> </w:t>
      </w:r>
      <w:r>
        <w:rPr/>
        <w:t>oil</w:t>
      </w:r>
      <w:r>
        <w:rPr>
          <w:spacing w:val="28"/>
        </w:rPr>
        <w:t> </w:t>
      </w:r>
      <w:r>
        <w:rPr/>
        <w:t>expeller,</w:t>
      </w:r>
      <w:r>
        <w:rPr>
          <w:spacing w:val="26"/>
        </w:rPr>
        <w:t> </w:t>
      </w:r>
      <w:r>
        <w:rPr/>
        <w:t>three</w:t>
      </w:r>
      <w:r>
        <w:rPr>
          <w:spacing w:val="26"/>
        </w:rPr>
        <w:t> </w:t>
      </w:r>
      <w:r>
        <w:rPr/>
        <w:t>sets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 as follows:</w:t>
      </w:r>
    </w:p>
    <w:p>
      <w:pPr>
        <w:pStyle w:val="ListParagraph"/>
        <w:numPr>
          <w:ilvl w:val="0"/>
          <w:numId w:val="10"/>
        </w:numPr>
        <w:tabs>
          <w:tab w:pos="1780" w:val="left" w:leader="none"/>
          <w:tab w:pos="1781" w:val="left" w:leader="none"/>
        </w:tabs>
        <w:spacing w:line="463" w:lineRule="auto" w:before="2" w:after="0"/>
        <w:ind w:left="1780" w:right="1084" w:hanging="360"/>
        <w:jc w:val="left"/>
        <w:rPr>
          <w:sz w:val="24"/>
        </w:rPr>
      </w:pPr>
      <w:r>
        <w:rPr>
          <w:sz w:val="24"/>
        </w:rPr>
        <w:t>varying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wormshaft</w:t>
      </w:r>
      <w:r>
        <w:rPr>
          <w:spacing w:val="10"/>
          <w:sz w:val="24"/>
        </w:rPr>
        <w:t> </w:t>
      </w:r>
      <w:r>
        <w:rPr>
          <w:sz w:val="24"/>
        </w:rPr>
        <w:t>speed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expeller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determining</w:t>
      </w:r>
      <w:r>
        <w:rPr>
          <w:spacing w:val="8"/>
          <w:sz w:val="24"/>
        </w:rPr>
        <w:t> </w:t>
      </w:r>
      <w:r>
        <w:rPr>
          <w:sz w:val="24"/>
        </w:rPr>
        <w:t>how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affects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oil recovery</w:t>
      </w:r>
      <w:r>
        <w:rPr>
          <w:spacing w:val="-3"/>
          <w:sz w:val="24"/>
        </w:rPr>
        <w:t> </w:t>
      </w:r>
      <w:r>
        <w:rPr>
          <w:sz w:val="24"/>
        </w:rPr>
        <w:t>and cake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</w:p>
    <w:p>
      <w:pPr>
        <w:pStyle w:val="ListParagraph"/>
        <w:numPr>
          <w:ilvl w:val="0"/>
          <w:numId w:val="10"/>
        </w:numPr>
        <w:tabs>
          <w:tab w:pos="1780" w:val="left" w:leader="none"/>
          <w:tab w:pos="1781" w:val="left" w:leader="none"/>
        </w:tabs>
        <w:spacing w:line="463" w:lineRule="auto" w:before="22" w:after="0"/>
        <w:ind w:left="1780" w:right="1083" w:hanging="360"/>
        <w:jc w:val="left"/>
        <w:rPr>
          <w:sz w:val="24"/>
        </w:rPr>
      </w:pPr>
      <w:r>
        <w:rPr>
          <w:sz w:val="24"/>
        </w:rPr>
        <w:t>varying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seed</w:t>
      </w:r>
      <w:r>
        <w:rPr>
          <w:spacing w:val="58"/>
          <w:sz w:val="24"/>
        </w:rPr>
        <w:t> </w:t>
      </w:r>
      <w:r>
        <w:rPr>
          <w:sz w:val="24"/>
        </w:rPr>
        <w:t>moisture</w:t>
      </w:r>
      <w:r>
        <w:rPr>
          <w:spacing w:val="56"/>
          <w:sz w:val="24"/>
        </w:rPr>
        <w:t> </w:t>
      </w:r>
      <w:r>
        <w:rPr>
          <w:sz w:val="24"/>
        </w:rPr>
        <w:t>content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noting</w:t>
      </w:r>
      <w:r>
        <w:rPr>
          <w:spacing w:val="58"/>
          <w:sz w:val="24"/>
        </w:rPr>
        <w:t> </w:t>
      </w:r>
      <w:r>
        <w:rPr>
          <w:sz w:val="24"/>
        </w:rPr>
        <w:t>how</w:t>
      </w:r>
      <w:r>
        <w:rPr>
          <w:spacing w:val="57"/>
          <w:sz w:val="24"/>
        </w:rPr>
        <w:t> </w:t>
      </w:r>
      <w:r>
        <w:rPr>
          <w:sz w:val="24"/>
        </w:rPr>
        <w:t>this</w:t>
      </w:r>
      <w:r>
        <w:rPr>
          <w:spacing w:val="59"/>
          <w:sz w:val="24"/>
        </w:rPr>
        <w:t> </w:t>
      </w:r>
      <w:r>
        <w:rPr>
          <w:sz w:val="24"/>
        </w:rPr>
        <w:t>affects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the expressed</w:t>
      </w:r>
      <w:r>
        <w:rPr>
          <w:spacing w:val="1"/>
          <w:sz w:val="24"/>
        </w:rPr>
        <w:t> </w:t>
      </w:r>
      <w:r>
        <w:rPr>
          <w:sz w:val="24"/>
        </w:rPr>
        <w:t>oil and cake; and</w:t>
      </w:r>
    </w:p>
    <w:p>
      <w:pPr>
        <w:pStyle w:val="ListParagraph"/>
        <w:numPr>
          <w:ilvl w:val="0"/>
          <w:numId w:val="10"/>
        </w:numPr>
        <w:tabs>
          <w:tab w:pos="1780" w:val="left" w:leader="none"/>
          <w:tab w:pos="1781" w:val="left" w:leader="none"/>
        </w:tabs>
        <w:spacing w:line="240" w:lineRule="auto" w:before="20" w:after="0"/>
        <w:ind w:left="1780" w:right="0" w:hanging="361"/>
        <w:jc w:val="left"/>
        <w:rPr>
          <w:sz w:val="24"/>
        </w:rPr>
      </w:pPr>
      <w:r>
        <w:rPr>
          <w:sz w:val="24"/>
        </w:rPr>
        <w:t>determining</w:t>
      </w:r>
      <w:r>
        <w:rPr>
          <w:spacing w:val="-3"/>
          <w:sz w:val="24"/>
        </w:rPr>
        <w:t> </w:t>
      </w:r>
      <w:r>
        <w:rPr>
          <w:sz w:val="24"/>
        </w:rPr>
        <w:t>how beniseed</w:t>
      </w:r>
      <w:r>
        <w:rPr>
          <w:spacing w:val="-1"/>
          <w:sz w:val="24"/>
        </w:rPr>
        <w:t> </w:t>
      </w:r>
      <w:r>
        <w:rPr>
          <w:sz w:val="24"/>
        </w:rPr>
        <w:t>accession affects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oil expressed</w:t>
      </w:r>
      <w:r>
        <w:rPr>
          <w:spacing w:val="-1"/>
          <w:sz w:val="24"/>
        </w:rPr>
        <w:t> </w:t>
      </w:r>
      <w:r>
        <w:rPr>
          <w:sz w:val="24"/>
        </w:rPr>
        <w:t>from it.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0" w:right="1079" w:firstLine="720"/>
      </w:pPr>
      <w:r>
        <w:rPr/>
        <w:t>These three experiments were designed as factorial experiments involving an</w:t>
      </w:r>
      <w:r>
        <w:rPr>
          <w:spacing w:val="-57"/>
        </w:rPr>
        <w:t> </w:t>
      </w:r>
      <w:r>
        <w:rPr/>
        <w:t>interactive study of the effects of the three independent variables on the quality of</w:t>
      </w:r>
      <w:r>
        <w:rPr>
          <w:spacing w:val="1"/>
        </w:rPr>
        <w:t> </w:t>
      </w:r>
      <w:r>
        <w:rPr/>
        <w:t>expressed oil and cake.</w:t>
      </w:r>
      <w:r>
        <w:rPr>
          <w:spacing w:val="1"/>
        </w:rPr>
        <w:t> </w:t>
      </w:r>
      <w:r>
        <w:rPr/>
        <w:t>The three independent variables viz: Wormshaft Speed (N),</w:t>
      </w:r>
      <w:r>
        <w:rPr>
          <w:spacing w:val="1"/>
        </w:rPr>
        <w:t> </w:t>
      </w:r>
      <w:r>
        <w:rPr/>
        <w:t>Moisture Content (M) and Beniseed Accession (A) were combined in a split plot</w:t>
      </w:r>
      <w:r>
        <w:rPr>
          <w:spacing w:val="1"/>
        </w:rPr>
        <w:t> </w:t>
      </w:r>
      <w:r>
        <w:rPr/>
        <w:t>experiment.</w:t>
      </w:r>
      <w:r>
        <w:rPr>
          <w:spacing w:val="56"/>
        </w:rPr>
        <w:t> </w:t>
      </w:r>
      <w:r>
        <w:rPr/>
        <w:t>Four</w:t>
      </w:r>
      <w:r>
        <w:rPr>
          <w:spacing w:val="-1"/>
        </w:rPr>
        <w:t> </w:t>
      </w:r>
      <w:r>
        <w:rPr/>
        <w:t>levels of</w:t>
      </w:r>
      <w:r>
        <w:rPr>
          <w:spacing w:val="-2"/>
        </w:rPr>
        <w:t> </w:t>
      </w:r>
      <w:r>
        <w:rPr/>
        <w:t>wormshaft</w:t>
      </w:r>
      <w:r>
        <w:rPr>
          <w:spacing w:val="-1"/>
        </w:rPr>
        <w:t> </w:t>
      </w:r>
      <w:r>
        <w:rPr/>
        <w:t>speed,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two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beniseed</w:t>
      </w:r>
      <w:r>
        <w:rPr>
          <w:spacing w:val="2"/>
        </w:rPr>
        <w:t> </w:t>
      </w:r>
      <w:r>
        <w:rPr/>
        <w:t>accession were</w:t>
      </w:r>
      <w:r>
        <w:rPr>
          <w:spacing w:val="-2"/>
        </w:rPr>
        <w:t> </w:t>
      </w:r>
      <w:r>
        <w:rPr/>
        <w:t>employed.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The wormshaft, N was considered as the mainplot, while the moisture content,</w:t>
      </w:r>
      <w:r>
        <w:rPr>
          <w:spacing w:val="-57"/>
        </w:rPr>
        <w:t> </w:t>
      </w:r>
      <w:r>
        <w:rPr/>
        <w:t>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accession,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sub-plot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sub-sub</w:t>
      </w:r>
      <w:r>
        <w:rPr>
          <w:spacing w:val="1"/>
        </w:rPr>
        <w:t> </w:t>
      </w:r>
      <w:r>
        <w:rPr/>
        <w:t>plot</w:t>
      </w:r>
      <w:r>
        <w:rPr>
          <w:spacing w:val="-57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(Table 3.2).</w:t>
      </w:r>
    </w:p>
    <w:p>
      <w:pPr>
        <w:pStyle w:val="BodyText"/>
        <w:spacing w:line="480" w:lineRule="auto"/>
        <w:ind w:left="1420" w:right="1078" w:firstLine="720"/>
        <w:jc w:val="both"/>
      </w:pPr>
      <w:r>
        <w:rPr/>
        <w:t>Two kilograms, each of the dehulled beniseed samples was poured into the</w:t>
      </w:r>
      <w:r>
        <w:rPr>
          <w:spacing w:val="1"/>
        </w:rPr>
        <w:t> </w:t>
      </w:r>
      <w:r>
        <w:rPr/>
        <w:t>hopper. The electric motor was switch on.</w:t>
      </w:r>
      <w:r>
        <w:rPr>
          <w:spacing w:val="60"/>
        </w:rPr>
        <w:t> </w:t>
      </w:r>
      <w:r>
        <w:rPr/>
        <w:t>The speed was then adjusted with the aid</w:t>
      </w:r>
      <w:r>
        <w:rPr>
          <w:spacing w:val="1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belt/pulley</w:t>
      </w:r>
      <w:r>
        <w:rPr>
          <w:spacing w:val="5"/>
        </w:rPr>
        <w:t> </w:t>
      </w:r>
      <w:r>
        <w:rPr/>
        <w:t>arrangement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15"/>
        </w:rPr>
        <w:t> </w:t>
      </w:r>
      <w:r>
        <w:rPr/>
        <w:t>speed.</w:t>
      </w:r>
      <w:r>
        <w:rPr>
          <w:spacing w:val="20"/>
        </w:rPr>
        <w:t> </w:t>
      </w:r>
      <w:r>
        <w:rPr/>
        <w:t>When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constant</w:t>
      </w:r>
      <w:r>
        <w:rPr>
          <w:spacing w:val="11"/>
        </w:rPr>
        <w:t> </w:t>
      </w:r>
      <w:r>
        <w:rPr/>
        <w:t>speed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indicated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4"/>
        <w:jc w:val="both"/>
      </w:pPr>
      <w:r>
        <w:rPr/>
        <w:t>by the tycometer attached to the wormshaft, the feed control gate was opened for 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crushed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11).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time was noted.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 expressed oil was clarified using the developed oil filter press (Plate 12).</w:t>
      </w:r>
      <w:r>
        <w:rPr>
          <w:spacing w:val="1"/>
        </w:rPr>
        <w:t> </w:t>
      </w:r>
      <w:r>
        <w:rPr/>
        <w:t>The operation was repeated for the other samples. The dehulled seed, filtered oil and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cake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as shown in Plate</w:t>
      </w:r>
      <w:r>
        <w:rPr>
          <w:spacing w:val="-1"/>
        </w:rPr>
        <w:t> </w:t>
      </w:r>
      <w:r>
        <w:rPr/>
        <w:t>13.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The volumes of the expressed</w:t>
      </w:r>
      <w:r>
        <w:rPr>
          <w:spacing w:val="1"/>
        </w:rPr>
        <w:t> </w:t>
      </w:r>
      <w:r>
        <w:rPr/>
        <w:t>and filtered oil were measured by using a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cake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balance.</w:t>
      </w:r>
    </w:p>
    <w:p>
      <w:pPr>
        <w:pStyle w:val="BodyText"/>
        <w:spacing w:line="480" w:lineRule="auto" w:before="1"/>
        <w:ind w:left="1420" w:right="1083" w:firstLine="720"/>
        <w:jc w:val="both"/>
      </w:pPr>
      <w:r>
        <w:rPr/>
        <w:t>The expression efficiency of a laboratory press was given by Ajibola and</w:t>
      </w:r>
      <w:r>
        <w:rPr>
          <w:spacing w:val="1"/>
        </w:rPr>
        <w:t> </w:t>
      </w:r>
      <w:r>
        <w:rPr/>
        <w:t>Fasina</w:t>
      </w:r>
      <w:r>
        <w:rPr>
          <w:spacing w:val="-1"/>
        </w:rPr>
        <w:t> </w:t>
      </w:r>
      <w:r>
        <w:rPr/>
        <w:t>(1989) as: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jc w:val="right"/>
      </w:pPr>
      <w:r>
        <w:rPr/>
        <w:t>where:</w:t>
      </w:r>
    </w:p>
    <w:p>
      <w:pPr>
        <w:pStyle w:val="BodyText"/>
        <w:tabs>
          <w:tab w:pos="7411" w:val="right" w:leader="dot"/>
        </w:tabs>
        <w:spacing w:line="276" w:lineRule="exact"/>
        <w:ind w:left="750"/>
      </w:pPr>
      <w:r>
        <w:rPr/>
        <w:br w:type="column"/>
      </w:r>
      <w:r>
        <w:rPr/>
        <w:t>E =</w:t>
      </w:r>
      <w:r>
        <w:rPr>
          <w:spacing w:val="-2"/>
        </w:rPr>
        <w:t> </w:t>
      </w:r>
      <w:r>
        <w:rPr>
          <w:u w:val="single"/>
        </w:rPr>
        <w:t>Y</w:t>
      </w:r>
      <w:r>
        <w:rPr/>
        <w:tab/>
        <w:t>3.6</w:t>
      </w:r>
    </w:p>
    <w:p>
      <w:pPr>
        <w:spacing w:line="278" w:lineRule="exact" w:before="0"/>
        <w:ind w:left="1170" w:right="0" w:firstLine="0"/>
        <w:jc w:val="left"/>
        <w:rPr>
          <w:sz w:val="16"/>
        </w:rPr>
      </w:pPr>
      <w:r>
        <w:rPr>
          <w:position w:val="2"/>
          <w:sz w:val="24"/>
        </w:rPr>
        <w:t>C</w:t>
      </w:r>
      <w:r>
        <w:rPr>
          <w:sz w:val="16"/>
        </w:rPr>
        <w:t>o</w:t>
      </w:r>
    </w:p>
    <w:p>
      <w:pPr>
        <w:spacing w:after="0" w:line="278" w:lineRule="exact"/>
        <w:jc w:val="left"/>
        <w:rPr>
          <w:sz w:val="16"/>
        </w:rPr>
        <w:sectPr>
          <w:type w:val="continuous"/>
          <w:pgSz w:w="12240" w:h="14400"/>
          <w:pgMar w:top="1360" w:bottom="280" w:left="1460" w:right="0"/>
          <w:cols w:num="2" w:equalWidth="0">
            <w:col w:w="2071" w:space="40"/>
            <w:col w:w="8669"/>
          </w:cols>
        </w:sectPr>
      </w:pPr>
    </w:p>
    <w:p>
      <w:pPr>
        <w:pStyle w:val="BodyText"/>
        <w:tabs>
          <w:tab w:pos="9701" w:val="right" w:leader="dot"/>
        </w:tabs>
        <w:spacing w:line="277" w:lineRule="exact" w:before="275"/>
        <w:ind w:left="1420"/>
      </w:pP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Oil</w:t>
      </w:r>
      <w:r>
        <w:rPr>
          <w:spacing w:val="2"/>
          <w:position w:val="2"/>
        </w:rPr>
        <w:t> </w:t>
      </w:r>
      <w:r>
        <w:rPr>
          <w:position w:val="2"/>
        </w:rPr>
        <w:t>yield in per cent =</w:t>
      </w:r>
      <w:r>
        <w:rPr>
          <w:spacing w:val="1"/>
          <w:position w:val="2"/>
        </w:rPr>
        <w:t> </w:t>
      </w:r>
      <w:r>
        <w:rPr>
          <w:position w:val="2"/>
          <w:u w:val="single"/>
        </w:rPr>
        <w:t>W</w:t>
      </w:r>
      <w:r>
        <w:rPr>
          <w:sz w:val="16"/>
          <w:u w:val="single"/>
        </w:rPr>
        <w:t>1</w:t>
      </w:r>
      <w:r>
        <w:rPr>
          <w:spacing w:val="21"/>
          <w:sz w:val="16"/>
          <w:u w:val="single"/>
        </w:rPr>
        <w:t> </w:t>
      </w:r>
      <w:r>
        <w:rPr>
          <w:position w:val="2"/>
          <w:u w:val="single"/>
        </w:rPr>
        <w:t>–W</w:t>
      </w:r>
      <w:r>
        <w:rPr>
          <w:sz w:val="16"/>
          <w:u w:val="single"/>
        </w:rPr>
        <w:t>2</w:t>
      </w:r>
      <w:r>
        <w:rPr>
          <w:spacing w:val="21"/>
          <w:sz w:val="16"/>
          <w:u w:val="single"/>
        </w:rPr>
        <w:t> </w:t>
      </w:r>
      <w:r>
        <w:rPr>
          <w:position w:val="2"/>
          <w:u w:val="single"/>
        </w:rPr>
        <w:t>X 100</w:t>
      </w:r>
      <w:r>
        <w:rPr>
          <w:position w:val="2"/>
        </w:rPr>
        <w:tab/>
        <w:t>3.7</w:t>
      </w:r>
    </w:p>
    <w:p>
      <w:pPr>
        <w:spacing w:line="276" w:lineRule="exact" w:before="0"/>
        <w:ind w:left="1067" w:right="2214" w:firstLine="0"/>
        <w:jc w:val="center"/>
        <w:rPr>
          <w:sz w:val="16"/>
        </w:rPr>
      </w:pPr>
      <w:r>
        <w:rPr>
          <w:position w:val="2"/>
          <w:sz w:val="24"/>
        </w:rPr>
        <w:t>W</w:t>
      </w:r>
      <w:r>
        <w:rPr>
          <w:sz w:val="16"/>
        </w:rPr>
        <w:t>2</w:t>
      </w:r>
    </w:p>
    <w:p>
      <w:pPr>
        <w:pStyle w:val="BodyText"/>
        <w:spacing w:line="477" w:lineRule="auto"/>
        <w:ind w:left="1420" w:right="5844"/>
        <w:jc w:val="both"/>
      </w:pPr>
      <w:r>
        <w:rPr>
          <w:position w:val="2"/>
        </w:rPr>
        <w:t>W</w:t>
      </w:r>
      <w:r>
        <w:rPr>
          <w:sz w:val="16"/>
        </w:rPr>
        <w:t>1 </w:t>
      </w:r>
      <w:r>
        <w:rPr>
          <w:position w:val="2"/>
        </w:rPr>
        <w:t>= Weight of unexpressed sample</w:t>
      </w:r>
      <w:r>
        <w:rPr>
          <w:spacing w:val="-57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 of</w:t>
      </w:r>
      <w:r>
        <w:rPr>
          <w:spacing w:val="-1"/>
          <w:position w:val="2"/>
        </w:rPr>
        <w:t> </w:t>
      </w:r>
      <w:r>
        <w:rPr>
          <w:position w:val="2"/>
        </w:rPr>
        <w:t>expressed sample</w:t>
      </w:r>
    </w:p>
    <w:p>
      <w:pPr>
        <w:pStyle w:val="BodyText"/>
        <w:ind w:left="1420"/>
        <w:jc w:val="both"/>
      </w:pPr>
      <w:r>
        <w:rPr>
          <w:position w:val="2"/>
        </w:rPr>
        <w:t>C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initial oil</w:t>
      </w:r>
      <w:r>
        <w:rPr>
          <w:spacing w:val="-1"/>
          <w:position w:val="2"/>
        </w:rPr>
        <w:t> </w:t>
      </w:r>
      <w:r>
        <w:rPr>
          <w:position w:val="2"/>
        </w:rPr>
        <w:t>content of</w:t>
      </w:r>
      <w:r>
        <w:rPr>
          <w:spacing w:val="-1"/>
          <w:position w:val="2"/>
        </w:rPr>
        <w:t> </w:t>
      </w:r>
      <w:r>
        <w:rPr>
          <w:position w:val="2"/>
        </w:rPr>
        <w:t>the seed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expression efficiency, E of the fabricated oil expeller.</w:t>
      </w:r>
      <w:r>
        <w:rPr>
          <w:spacing w:val="1"/>
        </w:rPr>
        <w:t> </w:t>
      </w:r>
      <w:r>
        <w:rPr/>
        <w:t>This was evaluated in terms of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recovery</w:t>
      </w:r>
      <w:r>
        <w:rPr>
          <w:spacing w:val="-3"/>
        </w:rPr>
        <w:t> </w:t>
      </w:r>
      <w:r>
        <w:rPr/>
        <w:t>as follows:</w:t>
      </w:r>
    </w:p>
    <w:p>
      <w:pPr>
        <w:spacing w:after="0" w:line="480" w:lineRule="auto"/>
        <w:jc w:val="both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641" w:val="right" w:leader="dot"/>
        </w:tabs>
        <w:spacing w:line="277" w:lineRule="exact" w:before="227"/>
        <w:ind w:left="2861"/>
      </w:pPr>
      <w:r>
        <w:rPr>
          <w:position w:val="2"/>
        </w:rPr>
        <w:t>E =</w:t>
      </w:r>
      <w:r>
        <w:rPr>
          <w:spacing w:val="-3"/>
          <w:position w:val="2"/>
        </w:rPr>
        <w:t> </w:t>
      </w:r>
      <w:r>
        <w:rPr>
          <w:position w:val="2"/>
          <w:u w:val="single"/>
        </w:rPr>
        <w:t>V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position w:val="2"/>
        </w:rPr>
        <w:t>3.8</w:t>
      </w:r>
    </w:p>
    <w:p>
      <w:pPr>
        <w:spacing w:line="276" w:lineRule="exact" w:before="0"/>
        <w:ind w:left="3281" w:right="0" w:firstLine="0"/>
        <w:jc w:val="left"/>
        <w:rPr>
          <w:sz w:val="16"/>
        </w:rPr>
      </w:pPr>
      <w:r>
        <w:rPr>
          <w:position w:val="2"/>
          <w:sz w:val="24"/>
        </w:rPr>
        <w:t>V</w:t>
      </w:r>
      <w:r>
        <w:rPr>
          <w:sz w:val="16"/>
        </w:rPr>
        <w:t>2</w:t>
      </w:r>
    </w:p>
    <w:p>
      <w:pPr>
        <w:pStyle w:val="BodyText"/>
        <w:spacing w:line="277" w:lineRule="exact"/>
        <w:ind w:left="1420"/>
        <w:jc w:val="both"/>
      </w:pPr>
      <w:r>
        <w:rPr>
          <w:position w:val="2"/>
        </w:rPr>
        <w:t>where;</w:t>
      </w:r>
      <w:r>
        <w:rPr>
          <w:spacing w:val="-1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Volume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expressed</w:t>
      </w:r>
      <w:r>
        <w:rPr>
          <w:spacing w:val="-1"/>
          <w:position w:val="2"/>
        </w:rPr>
        <w:t> </w:t>
      </w:r>
      <w:r>
        <w:rPr>
          <w:position w:val="2"/>
        </w:rPr>
        <w:t>and filtered</w:t>
      </w:r>
      <w:r>
        <w:rPr>
          <w:spacing w:val="-1"/>
          <w:position w:val="2"/>
        </w:rPr>
        <w:t> </w:t>
      </w:r>
      <w:r>
        <w:rPr>
          <w:position w:val="2"/>
        </w:rPr>
        <w:t>oil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0" w:right="1075"/>
        <w:jc w:val="both"/>
      </w:pP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= Volume of expressable oil = the initial oil content of the</w:t>
      </w:r>
      <w:r>
        <w:rPr>
          <w:spacing w:val="60"/>
          <w:position w:val="2"/>
        </w:rPr>
        <w:t> </w:t>
      </w:r>
      <w:r>
        <w:rPr>
          <w:position w:val="2"/>
        </w:rPr>
        <w:t>seed and is the total</w:t>
      </w:r>
      <w:r>
        <w:rPr>
          <w:spacing w:val="1"/>
          <w:position w:val="2"/>
        </w:rPr>
        <w:t> </w:t>
      </w:r>
      <w:r>
        <w:rPr/>
        <w:t>sum of (i) volume of expressed and filtered oil;   (ii) volume of residual oil-in-cake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(iii) volume of oil loss</w:t>
      </w:r>
      <w:r>
        <w:rPr>
          <w:spacing w:val="-1"/>
        </w:rPr>
        <w:t> </w:t>
      </w:r>
      <w:r>
        <w:rPr/>
        <w:t>in the expeller and filter press.</w:t>
      </w:r>
    </w:p>
    <w:p>
      <w:pPr>
        <w:pStyle w:val="BodyText"/>
        <w:spacing w:line="275" w:lineRule="exact"/>
        <w:ind w:left="339"/>
        <w:jc w:val="center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Split-Split</w:t>
      </w:r>
      <w:r>
        <w:rPr>
          <w:spacing w:val="-3"/>
        </w:rPr>
        <w:t> </w:t>
      </w:r>
      <w:r>
        <w:rPr/>
        <w:t>Plot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Experimental Layout</w:t>
      </w:r>
    </w:p>
    <w:p>
      <w:pPr>
        <w:pStyle w:val="BodyText"/>
        <w:spacing w:before="2"/>
        <w:rPr>
          <w:sz w:val="22"/>
        </w:rPr>
      </w:pPr>
      <w:r>
        <w:rPr/>
        <w:pict>
          <v:rect style="position:absolute;margin-left:142.580002pt;margin-top:14.709738pt;width:416.95pt;height:.72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732"/>
        <w:gridCol w:w="2288"/>
        <w:gridCol w:w="861"/>
        <w:gridCol w:w="930"/>
      </w:tblGrid>
      <w:tr>
        <w:trPr>
          <w:trHeight w:val="270" w:hRule="atLeast"/>
        </w:trPr>
        <w:tc>
          <w:tcPr>
            <w:tcW w:w="155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Wormshaft</w:t>
            </w:r>
          </w:p>
        </w:tc>
        <w:tc>
          <w:tcPr>
            <w:tcW w:w="2732" w:type="dxa"/>
          </w:tcPr>
          <w:p>
            <w:pPr>
              <w:pStyle w:val="TableParagraph"/>
              <w:spacing w:line="251" w:lineRule="exact"/>
              <w:ind w:left="23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4079" w:type="dxa"/>
            <w:gridSpan w:val="3"/>
          </w:tcPr>
          <w:p>
            <w:pPr>
              <w:pStyle w:val="TableParagraph"/>
              <w:spacing w:line="251" w:lineRule="exact"/>
              <w:ind w:left="1166"/>
              <w:rPr>
                <w:sz w:val="24"/>
              </w:rPr>
            </w:pPr>
            <w:r>
              <w:rPr>
                <w:sz w:val="24"/>
                <w:u w:val="single"/>
              </w:rPr>
              <w:t>Beniseed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Accessions</w:t>
            </w:r>
          </w:p>
        </w:tc>
      </w:tr>
      <w:tr>
        <w:trPr>
          <w:trHeight w:val="566" w:hRule="atLeast"/>
        </w:trPr>
        <w:tc>
          <w:tcPr>
            <w:tcW w:w="1553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(rpm)</w:t>
            </w:r>
          </w:p>
        </w:tc>
        <w:tc>
          <w:tcPr>
            <w:tcW w:w="2732" w:type="dxa"/>
          </w:tcPr>
          <w:p>
            <w:pPr>
              <w:pStyle w:val="TableParagraph"/>
              <w:spacing w:line="271" w:lineRule="exact"/>
              <w:ind w:left="477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3149" w:type="dxa"/>
            <w:gridSpan w:val="2"/>
          </w:tcPr>
          <w:p>
            <w:pPr>
              <w:pStyle w:val="TableParagraph"/>
              <w:spacing w:line="273" w:lineRule="exact"/>
              <w:ind w:left="926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line="273" w:lineRule="exact"/>
              <w:ind w:left="-3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766" w:hRule="atLeast"/>
        </w:trPr>
        <w:tc>
          <w:tcPr>
            <w:tcW w:w="155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</w:p>
        </w:tc>
        <w:tc>
          <w:tcPr>
            <w:tcW w:w="273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228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62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</w:p>
        </w:tc>
        <w:tc>
          <w:tcPr>
            <w:tcW w:w="2288" w:type="dxa"/>
          </w:tcPr>
          <w:p>
            <w:pPr>
              <w:pStyle w:val="TableParagraph"/>
              <w:spacing w:before="62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2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1553" w:type="dxa"/>
          </w:tcPr>
          <w:p>
            <w:pPr>
              <w:pStyle w:val="TableParagraph"/>
              <w:spacing w:before="62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</w:p>
        </w:tc>
        <w:tc>
          <w:tcPr>
            <w:tcW w:w="2732" w:type="dxa"/>
          </w:tcPr>
          <w:p>
            <w:pPr>
              <w:pStyle w:val="TableParagraph"/>
              <w:spacing w:before="62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2288" w:type="dxa"/>
          </w:tcPr>
          <w:p>
            <w:pPr>
              <w:pStyle w:val="TableParagraph"/>
              <w:spacing w:before="62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2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828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62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</w:p>
        </w:tc>
        <w:tc>
          <w:tcPr>
            <w:tcW w:w="2288" w:type="dxa"/>
          </w:tcPr>
          <w:p>
            <w:pPr>
              <w:pStyle w:val="TableParagraph"/>
              <w:spacing w:before="62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2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828" w:hRule="atLeast"/>
        </w:trPr>
        <w:tc>
          <w:tcPr>
            <w:tcW w:w="155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N3</w:t>
            </w:r>
          </w:p>
        </w:tc>
        <w:tc>
          <w:tcPr>
            <w:tcW w:w="2732" w:type="dxa"/>
          </w:tcPr>
          <w:p>
            <w:pPr>
              <w:pStyle w:val="TableParagraph"/>
              <w:spacing w:before="63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4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2288" w:type="dxa"/>
          </w:tcPr>
          <w:p>
            <w:pPr>
              <w:pStyle w:val="TableParagraph"/>
              <w:spacing w:before="63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4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3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4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828" w:hRule="atLeast"/>
        </w:trPr>
        <w:tc>
          <w:tcPr>
            <w:tcW w:w="1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62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</w:p>
        </w:tc>
        <w:tc>
          <w:tcPr>
            <w:tcW w:w="2288" w:type="dxa"/>
          </w:tcPr>
          <w:p>
            <w:pPr>
              <w:pStyle w:val="TableParagraph"/>
              <w:spacing w:before="62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2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M4A</w:t>
            </w:r>
            <w:r>
              <w:rPr>
                <w:sz w:val="16"/>
              </w:rPr>
              <w:t>2</w:t>
            </w:r>
          </w:p>
        </w:tc>
      </w:tr>
      <w:tr>
        <w:trPr>
          <w:trHeight w:val="828" w:hRule="atLeast"/>
        </w:trPr>
        <w:tc>
          <w:tcPr>
            <w:tcW w:w="155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N4</w:t>
            </w:r>
          </w:p>
        </w:tc>
        <w:tc>
          <w:tcPr>
            <w:tcW w:w="2732" w:type="dxa"/>
          </w:tcPr>
          <w:p>
            <w:pPr>
              <w:pStyle w:val="TableParagraph"/>
              <w:spacing w:before="62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657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</w:p>
        </w:tc>
        <w:tc>
          <w:tcPr>
            <w:tcW w:w="2288" w:type="dxa"/>
          </w:tcPr>
          <w:p>
            <w:pPr>
              <w:pStyle w:val="TableParagraph"/>
              <w:spacing w:before="62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before="135"/>
              <w:ind w:left="806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</w:tcPr>
          <w:p>
            <w:pPr>
              <w:pStyle w:val="TableParagraph"/>
              <w:spacing w:before="62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  <w:p>
            <w:pPr>
              <w:pStyle w:val="TableParagraph"/>
              <w:spacing w:before="135"/>
              <w:ind w:left="678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  <w:tr>
        <w:trPr>
          <w:trHeight w:val="911" w:hRule="atLeast"/>
        </w:trPr>
        <w:tc>
          <w:tcPr>
            <w:tcW w:w="155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357" w:lineRule="auto" w:before="63"/>
              <w:ind w:left="657" w:right="1761"/>
              <w:rPr>
                <w:sz w:val="16"/>
              </w:rPr>
            </w:pP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spacing w:val="-37"/>
                <w:sz w:val="16"/>
              </w:rPr>
              <w:t> 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</w:p>
        </w:tc>
        <w:tc>
          <w:tcPr>
            <w:tcW w:w="22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357" w:lineRule="auto" w:before="63"/>
              <w:ind w:left="806" w:right="661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  <w:r>
              <w:rPr>
                <w:spacing w:val="-38"/>
                <w:sz w:val="16"/>
              </w:rPr>
              <w:t> </w:t>
            </w: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1</w:t>
            </w:r>
          </w:p>
        </w:tc>
        <w:tc>
          <w:tcPr>
            <w:tcW w:w="1791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line="357" w:lineRule="auto" w:before="63"/>
              <w:ind w:left="678" w:right="292"/>
              <w:rPr>
                <w:sz w:val="16"/>
              </w:rPr>
            </w:pP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  <w:r>
              <w:rPr>
                <w:w w:val="100"/>
                <w:sz w:val="16"/>
              </w:rPr>
              <w:t> </w:t>
            </w:r>
            <w:r>
              <w:rPr>
                <w:position w:val="2"/>
                <w:sz w:val="24"/>
              </w:rPr>
              <w:t>N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M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</w:tr>
    </w:tbl>
    <w:p>
      <w:pPr>
        <w:spacing w:after="0" w:line="357" w:lineRule="auto"/>
        <w:rPr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pict>
          <v:group style="width:404.8pt;height:445.6pt;mso-position-horizontal-relative:char;mso-position-vertical-relative:line" coordorigin="0,0" coordsize="8096,8912">
            <v:shape style="position:absolute;left:17;top:16;width:8064;height:8880" type="#_x0000_t75" stroked="false">
              <v:imagedata r:id="rId23" o:title=""/>
            </v:shape>
            <v:shape style="position:absolute;left:5345;top:112;width:2671;height:3024" type="#_x0000_t75" stroked="false">
              <v:imagedata r:id="rId24" o:title=""/>
            </v:shape>
            <v:rect style="position:absolute;left:1457;top:8320;width:2736;height:288" filled="false" stroked="true" strokeweight=".75pt" strokecolor="#000000">
              <v:stroke dashstyle="solid"/>
            </v:rect>
            <v:shape style="position:absolute;left:7;top:7;width:8081;height:8897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27"/>
                      <w:ind w:left="7300" w:right="158" w:hanging="204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Undehulled</w:t>
                    </w:r>
                    <w:r>
                      <w:rPr>
                        <w:b/>
                        <w:color w:val="FFFFFF"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Seeds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5730" w:right="1743" w:hanging="219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Undehulled</w:t>
                    </w:r>
                    <w:r>
                      <w:rPr>
                        <w:b/>
                        <w:color w:val="FFFFFF"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Cake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59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Raw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Oil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1690" w:val="left" w:leader="none"/>
                        <w:tab w:pos="4178" w:val="left" w:leader="none"/>
                      </w:tabs>
                      <w:spacing w:before="119"/>
                      <w:ind w:left="144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ab/>
                    </w:r>
                    <w:r>
                      <w:rPr>
                        <w:sz w:val="14"/>
                        <w:shd w:fill="FFFFFF" w:color="auto" w:val="clear"/>
                      </w:rPr>
                      <w:t>Oil</w:t>
                    </w:r>
                    <w:r>
                      <w:rPr>
                        <w:spacing w:val="-3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Expression</w:t>
                    </w:r>
                    <w:r>
                      <w:rPr>
                        <w:spacing w:val="-3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from</w:t>
                    </w:r>
                    <w:r>
                      <w:rPr>
                        <w:spacing w:val="-5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Dehulled</w:t>
                    </w:r>
                    <w:r>
                      <w:rPr>
                        <w:spacing w:val="-3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Beniseed</w:t>
                      <w:tab/>
                    </w:r>
                  </w:p>
                </w:txbxContent>
              </v:textbox>
              <v:stroke dashstyle="solid"/>
              <w10:wrap type="none"/>
            </v:shape>
            <v:shape style="position:absolute;left:5345;top:3136;width:2736;height:288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Oil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Expression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from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Undehulled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Beniseed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spacing w:before="91"/>
        <w:ind w:left="338"/>
        <w:jc w:val="center"/>
      </w:pPr>
      <w:r>
        <w:rPr/>
        <w:t>Plate</w:t>
      </w:r>
      <w:r>
        <w:rPr>
          <w:spacing w:val="-2"/>
        </w:rPr>
        <w:t> </w:t>
      </w:r>
      <w:r>
        <w:rPr/>
        <w:t>11:</w:t>
      </w:r>
      <w:r>
        <w:rPr>
          <w:spacing w:val="-3"/>
        </w:rPr>
        <w:t> </w:t>
      </w:r>
      <w:r>
        <w:rPr/>
        <w:t>The Fabricated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Expeller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Operation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17.620003pt;margin-top:220.116638pt;width:406.6pt;height:199.95pt;mso-position-horizontal-relative:page;mso-position-vertical-relative:page;z-index:-25717760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707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Expressed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Beniseed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Oil</w:t>
                  </w: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b/>
                      <w:sz w:val="38"/>
                    </w:rPr>
                  </w:pPr>
                </w:p>
                <w:p>
                  <w:pPr>
                    <w:spacing w:before="1"/>
                    <w:ind w:left="7568" w:right="-13" w:hanging="248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Filtered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Oil</w:t>
                  </w: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b/>
                      <w:sz w:val="36"/>
                    </w:rPr>
                  </w:pPr>
                </w:p>
                <w:p>
                  <w:pPr>
                    <w:spacing w:before="0"/>
                    <w:ind w:left="4037" w:right="3481" w:firstLine="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Oil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Pump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ind w:left="10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8.4pt;height:440.8pt;mso-position-horizontal-relative:char;mso-position-vertical-relative:line" coordorigin="0,0" coordsize="9968,8816">
            <v:shape style="position:absolute;left:7217;top:3329;width:872;height:728" coordorigin="7217,3329" coordsize="872,728" path="m7943,4041l7317,3540,7327,3528,7348,3501,7217,3473,7273,3595,7305,3556,7931,4057,7943,4041xm8089,3899l7729,3419,7750,3403,7769,3389,7649,3329,7673,3461,7713,3431,8073,3911,8089,3899xe" filled="true" fillcolor="#000000" stroked="false">
              <v:path arrowok="t"/>
              <v:fill type="solid"/>
            </v:shape>
            <v:shape style="position:absolute;left:90;top:90;width:9864;height:8712" type="#_x0000_t75" stroked="false">
              <v:imagedata r:id="rId25" o:title=""/>
            </v:shape>
            <v:line style="position:absolute" from="7723,4270" to="7234,3659" stroked="true" strokeweight=".712543pt" strokecolor="#ffffff">
              <v:stroke dashstyle="solid"/>
            </v:line>
            <v:shape style="position:absolute;left:7147;top:3548;width:159;height:169" coordorigin="7147,3549" coordsize="159,169" path="m7147,3549l7181,3717,7305,3616,7147,3549xe" filled="true" fillcolor="#ffffff" stroked="false">
              <v:path arrowok="t"/>
              <v:fill type="solid"/>
            </v:shape>
            <v:line style="position:absolute" from="8155,4270" to="8035,3405" stroked="true" strokeweight=".712767pt" strokecolor="#ffffff">
              <v:stroke dashstyle="solid"/>
            </v:line>
            <v:shape style="position:absolute;left:7958;top:3260;width:159;height:164" coordorigin="7958,3261" coordsize="159,164" path="m8011,3261l7958,3424,8117,3400,8011,3261xe" filled="true" fillcolor="#ffffff" stroked="false">
              <v:path arrowok="t"/>
              <v:fill type="solid"/>
            </v:shape>
            <v:shape style="position:absolute;left:7;top:7;width:9953;height:880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42" w:lineRule="auto" w:before="213"/>
                      <w:ind w:left="627" w:right="825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Expressed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Beniseed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Oil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2" w:lineRule="auto" w:before="0"/>
                      <w:ind w:left="7770" w:right="1279" w:firstLine="33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Filtered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Oil</w:t>
                    </w:r>
                    <w:r>
                      <w:rPr>
                        <w:b/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Taps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242" w:lineRule="auto" w:before="0"/>
                      <w:ind w:left="4664" w:right="4662" w:firstLine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Oil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Pump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before="92"/>
        <w:ind w:left="241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Plate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12: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Fabricated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Oil Filter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Press</w:t>
      </w:r>
      <w:r>
        <w:rPr>
          <w:rFonts w:ascii="Arial"/>
          <w:b/>
          <w:spacing w:val="2"/>
          <w:sz w:val="28"/>
        </w:rPr>
        <w:t> </w:t>
      </w:r>
      <w:r>
        <w:rPr>
          <w:rFonts w:ascii="Arial"/>
          <w:b/>
          <w:sz w:val="28"/>
        </w:rPr>
        <w:t>in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Operation</w:t>
      </w:r>
    </w:p>
    <w:p>
      <w:pPr>
        <w:spacing w:after="0"/>
        <w:jc w:val="left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ind w:left="113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9.2pt;height:487.2pt;mso-position-horizontal-relative:char;mso-position-vertical-relative:line" coordorigin="0,0" coordsize="8784,9744">
            <v:shape style="position:absolute;left:0;top:2832;width:8784;height:6912" type="#_x0000_t75" stroked="false">
              <v:imagedata r:id="rId26" o:title=""/>
            </v:shape>
            <v:shape style="position:absolute;left:0;top:0;width:8784;height:4704" type="#_x0000_t75" stroked="false">
              <v:imagedata r:id="rId27" o:title=""/>
            </v:shape>
            <v:shape style="position:absolute;left:2388;top:6144;width:5100;height:2304" coordorigin="2388,6144" coordsize="5100,2304" path="m2508,7128l2498,7108,2448,7008,2388,7128,2438,7128,2438,8448,2458,8448,2458,7128,2508,7128xm4956,6840l4946,6820,4896,6720,4836,6840,4886,6840,4886,8448,4906,8448,4906,6840,4956,6840xm7488,6288l7361,6330,7396,6366,6778,6984,6778,6264,6828,6264,6818,6244,6768,6144,6708,6264,6758,6264,6758,8448,6778,8448,6778,7012,7410,6380,7446,6415,7467,6352,7488,6288xe" filled="true" fillcolor="#000000" stroked="false">
              <v:path arrowok="t"/>
              <v:fill type="solid"/>
            </v:shape>
            <v:shape style="position:absolute;left:2794;top:2194;width:768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Settling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Slurry</w:t>
                    </w:r>
                  </w:p>
                </w:txbxContent>
              </v:textbox>
              <w10:wrap type="none"/>
            </v:shape>
            <v:shape style="position:absolute;left:1729;top:8535;width:1244;height:721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Dehulled</w:t>
                    </w:r>
                  </w:p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Beniseed</w:t>
                    </w:r>
                  </w:p>
                </w:txbxContent>
              </v:textbox>
              <w10:wrap type="none"/>
            </v:shape>
            <v:shape style="position:absolute;left:4167;top:8535;width:1333;height:721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2" w:right="30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2"/>
                      </w:rPr>
                      <w:t>Produced</w:t>
                    </w:r>
                  </w:p>
                  <w:p>
                    <w:pPr>
                      <w:spacing w:line="367" w:lineRule="exact" w:before="0"/>
                      <w:ind w:left="12" w:right="29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Cake</w:t>
                    </w:r>
                  </w:p>
                </w:txbxContent>
              </v:textbox>
              <w10:wrap type="none"/>
            </v:shape>
            <v:shape style="position:absolute;left:6227;top:8535;width:1102;height:721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Filtered</w:t>
                    </w:r>
                  </w:p>
                  <w:p>
                    <w:pPr>
                      <w:spacing w:line="367" w:lineRule="exact" w:before="0"/>
                      <w:ind w:left="0" w:right="16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Oil</w:t>
                    </w:r>
                  </w:p>
                </w:txbxContent>
              </v:textbox>
              <w10:wrap type="none"/>
            </v:shape>
            <v:shape style="position:absolute;left:1440;top:4080;width:6336;height:576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26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Mechanically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Expressed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Beniseed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Oil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Fine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Particles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Heading2"/>
        <w:spacing w:before="128"/>
        <w:ind w:left="339"/>
        <w:jc w:val="center"/>
      </w:pPr>
      <w:r>
        <w:rPr/>
        <w:t>Plate</w:t>
      </w:r>
      <w:r>
        <w:rPr>
          <w:spacing w:val="-3"/>
        </w:rPr>
        <w:t> </w:t>
      </w:r>
      <w:r>
        <w:rPr/>
        <w:t>13: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Cake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Expeller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1"/>
          <w:numId w:val="15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bookmarkStart w:name="_TOC_250011" w:id="28"/>
      <w:r>
        <w:rPr/>
        <w:t>Standard</w:t>
      </w:r>
      <w:r>
        <w:rPr>
          <w:spacing w:val="-1"/>
        </w:rPr>
        <w:t> </w:t>
      </w:r>
      <w:r>
        <w:rPr/>
        <w:t>Tests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28"/>
      <w:r>
        <w:rPr/>
        <w:t>Analysis: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In order to examine the yield and quality of expressed beniseed oil and cake,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properties.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Moisture</w:t>
      </w:r>
      <w:r>
        <w:rPr>
          <w:spacing w:val="-4"/>
        </w:rPr>
        <w:t> </w:t>
      </w:r>
      <w:r>
        <w:rPr/>
        <w:t>Content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The experimental samples were prepared at different moisture content for the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For obtaining the desired moisture content in the sample, calculated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polythene bags. The bags were kept in a cool place and allowed to equilibrate for 4</w:t>
      </w:r>
      <w:r>
        <w:rPr>
          <w:spacing w:val="1"/>
        </w:rPr>
        <w:t> </w:t>
      </w:r>
      <w:r>
        <w:rPr/>
        <w:t>hours to enable the seed to absorb the water. High moisture samples were dried in</w:t>
      </w:r>
      <w:r>
        <w:rPr>
          <w:spacing w:val="1"/>
        </w:rPr>
        <w:t> </w:t>
      </w:r>
      <w:r>
        <w:rPr/>
        <w:t>shade for short duration to bring down the moisture content and then kept in plastic</w:t>
      </w:r>
      <w:r>
        <w:rPr>
          <w:spacing w:val="1"/>
        </w:rPr>
        <w:t> </w:t>
      </w:r>
      <w:r>
        <w:rPr/>
        <w:t>bottles.</w:t>
      </w:r>
    </w:p>
    <w:p>
      <w:pPr>
        <w:pStyle w:val="BodyText"/>
        <w:spacing w:line="480" w:lineRule="auto" w:before="1"/>
        <w:ind w:left="1420" w:right="1074" w:firstLine="720"/>
        <w:jc w:val="both"/>
      </w:pPr>
      <w:r>
        <w:rPr/>
        <w:t>The moisture content of beniseed samples used for various experiments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ASAE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oilseed.</w:t>
      </w:r>
      <w:r>
        <w:rPr>
          <w:spacing w:val="1"/>
        </w:rPr>
        <w:t> </w:t>
      </w:r>
      <w:r>
        <w:rPr/>
        <w:t>Beniseed</w:t>
      </w:r>
      <w:r>
        <w:rPr>
          <w:spacing w:val="-57"/>
        </w:rPr>
        <w:t> </w:t>
      </w:r>
      <w:r>
        <w:rPr/>
        <w:t>sample of 2.5 g was weighed accurately and then dried in an air oven at 130</w:t>
      </w:r>
      <w:r>
        <w:rPr>
          <w:vertAlign w:val="superscript"/>
        </w:rPr>
        <w:t>o</w:t>
      </w:r>
      <w:r>
        <w:rPr>
          <w:vertAlign w:val="baseline"/>
        </w:rPr>
        <w:t>C for 4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aluminium dish containing the sample was removed from the oven 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 into a desicator for cooling for about 30 min.   The loss in weight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moisture</w:t>
      </w:r>
      <w:r>
        <w:rPr>
          <w:spacing w:val="-3"/>
          <w:vertAlign w:val="baseline"/>
        </w:rPr>
        <w:t> </w:t>
      </w:r>
      <w:r>
        <w:rPr>
          <w:vertAlign w:val="baseline"/>
        </w:rPr>
        <w:t>content was 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wet basis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formular:</w:t>
      </w:r>
    </w:p>
    <w:p>
      <w:pPr>
        <w:pStyle w:val="BodyText"/>
        <w:tabs>
          <w:tab w:pos="9701" w:val="right" w:leader="dot"/>
        </w:tabs>
        <w:spacing w:line="278" w:lineRule="exact"/>
        <w:ind w:left="2140"/>
        <w:jc w:val="both"/>
      </w:pPr>
      <w:r>
        <w:rPr>
          <w:position w:val="2"/>
        </w:rPr>
        <w:t>Moisture</w:t>
      </w:r>
      <w:r>
        <w:rPr>
          <w:spacing w:val="-2"/>
          <w:position w:val="2"/>
        </w:rPr>
        <w:t> </w:t>
      </w:r>
      <w:r>
        <w:rPr>
          <w:position w:val="2"/>
        </w:rPr>
        <w:t>Content, %</w:t>
      </w:r>
      <w:r>
        <w:rPr>
          <w:spacing w:val="-1"/>
          <w:position w:val="2"/>
        </w:rPr>
        <w:t> </w:t>
      </w:r>
      <w:r>
        <w:rPr>
          <w:position w:val="2"/>
        </w:rPr>
        <w:t>wb =</w:t>
      </w:r>
      <w:r>
        <w:rPr>
          <w:spacing w:val="-1"/>
          <w:position w:val="2"/>
        </w:rPr>
        <w:t> </w:t>
      </w:r>
      <w:r>
        <w:rPr>
          <w:position w:val="2"/>
          <w:u w:val="single"/>
        </w:rPr>
        <w:t>W</w:t>
      </w:r>
      <w:r>
        <w:rPr>
          <w:sz w:val="16"/>
          <w:u w:val="single"/>
        </w:rPr>
        <w:t>1</w:t>
      </w:r>
      <w:r>
        <w:rPr>
          <w:spacing w:val="21"/>
          <w:sz w:val="16"/>
          <w:u w:val="single"/>
        </w:rPr>
        <w:t> </w:t>
      </w:r>
      <w:r>
        <w:rPr>
          <w:position w:val="2"/>
          <w:u w:val="single"/>
        </w:rPr>
        <w:t>+</w:t>
      </w:r>
      <w:r>
        <w:rPr>
          <w:spacing w:val="-1"/>
          <w:position w:val="2"/>
          <w:u w:val="single"/>
        </w:rPr>
        <w:t> </w:t>
      </w:r>
      <w:r>
        <w:rPr>
          <w:position w:val="2"/>
          <w:u w:val="single"/>
        </w:rPr>
        <w:t>W</w:t>
      </w:r>
      <w:r>
        <w:rPr>
          <w:sz w:val="16"/>
          <w:u w:val="single"/>
        </w:rPr>
        <w:t>2</w:t>
      </w:r>
      <w:r>
        <w:rPr>
          <w:spacing w:val="21"/>
          <w:sz w:val="16"/>
          <w:u w:val="single"/>
        </w:rPr>
        <w:t> </w:t>
      </w:r>
      <w:r>
        <w:rPr>
          <w:position w:val="2"/>
          <w:u w:val="single"/>
        </w:rPr>
        <w:t>– W</w:t>
      </w:r>
      <w:r>
        <w:rPr>
          <w:sz w:val="16"/>
          <w:u w:val="single"/>
        </w:rPr>
        <w:t>3</w:t>
      </w:r>
      <w:r>
        <w:rPr>
          <w:spacing w:val="18"/>
          <w:sz w:val="16"/>
          <w:u w:val="single"/>
        </w:rPr>
        <w:t> </w:t>
      </w:r>
      <w:r>
        <w:rPr>
          <w:position w:val="2"/>
          <w:u w:val="single"/>
        </w:rPr>
        <w:t>x</w:t>
      </w:r>
      <w:r>
        <w:rPr>
          <w:spacing w:val="2"/>
          <w:position w:val="2"/>
          <w:u w:val="single"/>
        </w:rPr>
        <w:t> </w:t>
      </w:r>
      <w:r>
        <w:rPr>
          <w:position w:val="2"/>
          <w:u w:val="single"/>
        </w:rPr>
        <w:t>100</w:t>
      </w:r>
      <w:r>
        <w:rPr>
          <w:position w:val="2"/>
        </w:rPr>
        <w:tab/>
        <w:t>3.9</w:t>
      </w:r>
    </w:p>
    <w:p>
      <w:pPr>
        <w:spacing w:line="276" w:lineRule="exact" w:before="0"/>
        <w:ind w:left="1011" w:right="0" w:firstLine="0"/>
        <w:jc w:val="center"/>
        <w:rPr>
          <w:sz w:val="16"/>
        </w:rPr>
      </w:pPr>
      <w:r>
        <w:rPr>
          <w:position w:val="2"/>
          <w:sz w:val="24"/>
        </w:rPr>
        <w:t>W</w:t>
      </w:r>
      <w:r>
        <w:rPr>
          <w:sz w:val="16"/>
        </w:rPr>
        <w:t>2</w:t>
      </w:r>
    </w:p>
    <w:p>
      <w:pPr>
        <w:pStyle w:val="BodyText"/>
        <w:spacing w:line="277" w:lineRule="exact"/>
        <w:ind w:left="2140"/>
        <w:jc w:val="both"/>
      </w:pPr>
      <w:r>
        <w:rPr>
          <w:position w:val="2"/>
        </w:rPr>
        <w:t>where,</w:t>
      </w:r>
      <w:r>
        <w:rPr>
          <w:spacing w:val="15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Initial</w:t>
      </w:r>
      <w:r>
        <w:rPr>
          <w:spacing w:val="-1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 empty</w:t>
      </w:r>
      <w:r>
        <w:rPr>
          <w:spacing w:val="-6"/>
          <w:position w:val="2"/>
        </w:rPr>
        <w:t> </w:t>
      </w:r>
      <w:r>
        <w:rPr>
          <w:position w:val="2"/>
        </w:rPr>
        <w:t>can,</w:t>
      </w:r>
      <w:r>
        <w:rPr>
          <w:spacing w:val="1"/>
          <w:position w:val="2"/>
        </w:rPr>
        <w:t> </w:t>
      </w:r>
      <w:r>
        <w:rPr>
          <w:position w:val="2"/>
        </w:rPr>
        <w:t>g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2140"/>
        <w:jc w:val="both"/>
      </w:pPr>
      <w:r>
        <w:rPr>
          <w:position w:val="2"/>
        </w:rPr>
        <w:t>W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1"/>
          <w:position w:val="2"/>
        </w:rPr>
        <w:t> </w:t>
      </w:r>
      <w:r>
        <w:rPr>
          <w:position w:val="2"/>
        </w:rPr>
        <w:t>weight,g</w:t>
      </w:r>
      <w:r>
        <w:rPr>
          <w:spacing w:val="58"/>
          <w:position w:val="2"/>
        </w:rPr>
        <w:t> </w:t>
      </w:r>
      <w:r>
        <w:rPr>
          <w:position w:val="2"/>
        </w:rPr>
        <w:t>and W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Final weight</w:t>
      </w:r>
      <w:r>
        <w:rPr>
          <w:spacing w:val="-1"/>
          <w:position w:val="2"/>
        </w:rPr>
        <w:t> </w:t>
      </w:r>
      <w:r>
        <w:rPr>
          <w:position w:val="2"/>
        </w:rPr>
        <w:t>of can +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</w:p>
    <w:p>
      <w:pPr>
        <w:spacing w:after="0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Oil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2" w:firstLine="720"/>
        <w:jc w:val="both"/>
      </w:pPr>
      <w:r>
        <w:rPr/>
        <w:t>The oil content of beniseed was determined by soxhlet extraction apparatus</w:t>
      </w:r>
      <w:r>
        <w:rPr>
          <w:spacing w:val="1"/>
        </w:rPr>
        <w:t> </w:t>
      </w:r>
      <w:r>
        <w:rPr/>
        <w:t>with normal hexane as solvent.</w:t>
      </w:r>
      <w:r>
        <w:rPr>
          <w:spacing w:val="1"/>
        </w:rPr>
        <w:t> </w:t>
      </w:r>
      <w:r>
        <w:rPr/>
        <w:t>For this purpose, 5g ground beniseeds was taken in a</w:t>
      </w:r>
      <w:r>
        <w:rPr>
          <w:spacing w:val="1"/>
        </w:rPr>
        <w:t> </w:t>
      </w:r>
      <w:r>
        <w:rPr/>
        <w:t>thimble and extracted with 200-ml n-hexane for about 4 hours.</w:t>
      </w:r>
      <w:r>
        <w:rPr>
          <w:spacing w:val="1"/>
        </w:rPr>
        <w:t> </w:t>
      </w:r>
      <w:r>
        <w:rPr/>
        <w:t>After extraction, the</w:t>
      </w:r>
      <w:r>
        <w:rPr>
          <w:spacing w:val="1"/>
        </w:rPr>
        <w:t> </w:t>
      </w:r>
      <w:r>
        <w:rPr/>
        <w:t>chloroform was added in the round bottom flask to dissolve the extracted oil. The oil-</w:t>
      </w:r>
      <w:r>
        <w:rPr>
          <w:spacing w:val="1"/>
        </w:rPr>
        <w:t> </w:t>
      </w:r>
      <w:r>
        <w:rPr/>
        <w:t>chloroform mixture was poured into a clean and dry glass panchet and solvent was</w:t>
      </w:r>
      <w:r>
        <w:rPr>
          <w:spacing w:val="1"/>
        </w:rPr>
        <w:t> </w:t>
      </w:r>
      <w:r>
        <w:rPr/>
        <w:t>evaporated at a temperature of 80-85</w:t>
      </w:r>
      <w:r>
        <w:rPr>
          <w:vertAlign w:val="superscript"/>
        </w:rPr>
        <w:t>o</w:t>
      </w:r>
      <w:r>
        <w:rPr>
          <w:vertAlign w:val="baseline"/>
        </w:rPr>
        <w:t>C for 1 hour in an oven.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average of 3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was expressed as percentage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 as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tabs>
          <w:tab w:pos="9422" w:val="right" w:leader="dot"/>
        </w:tabs>
        <w:spacing w:before="1"/>
        <w:ind w:left="2861"/>
        <w:jc w:val="both"/>
      </w:pPr>
      <w:r>
        <w:rPr/>
        <w:t>%</w:t>
      </w:r>
      <w:r>
        <w:rPr>
          <w:spacing w:val="-1"/>
        </w:rPr>
        <w:t> </w:t>
      </w:r>
      <w:r>
        <w:rPr/>
        <w:t>Oil content =</w:t>
      </w:r>
      <w:r>
        <w:rPr>
          <w:spacing w:val="-1"/>
        </w:rPr>
        <w:t> </w:t>
      </w:r>
      <w:r>
        <w:rPr>
          <w:u w:val="single"/>
        </w:rPr>
        <w:t>wt. of</w:t>
      </w:r>
      <w:r>
        <w:rPr>
          <w:spacing w:val="-1"/>
          <w:u w:val="single"/>
        </w:rPr>
        <w:t> </w:t>
      </w:r>
      <w:r>
        <w:rPr>
          <w:u w:val="single"/>
        </w:rPr>
        <w:t>oil in solution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3"/>
        </w:rPr>
        <w:t> </w:t>
      </w:r>
      <w:r>
        <w:rPr/>
        <w:t>100%</w:t>
        <w:tab/>
        <w:t>3.10</w:t>
      </w:r>
    </w:p>
    <w:p>
      <w:pPr>
        <w:pStyle w:val="BodyText"/>
        <w:ind w:left="4541"/>
        <w:jc w:val="both"/>
      </w:pPr>
      <w:r>
        <w:rPr/>
        <w:t>wt.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seed</w:t>
      </w:r>
      <w:r>
        <w:rPr>
          <w:spacing w:val="-1"/>
        </w:rPr>
        <w:t> </w:t>
      </w:r>
      <w:r>
        <w:rPr/>
        <w:t>sample</w:t>
      </w:r>
    </w:p>
    <w:p>
      <w:pPr>
        <w:pStyle w:val="BodyText"/>
      </w:pPr>
    </w:p>
    <w:p>
      <w:pPr>
        <w:pStyle w:val="BodyText"/>
        <w:spacing w:before="1"/>
        <w:ind w:left="16"/>
        <w:jc w:val="center"/>
      </w:pPr>
      <w:r>
        <w:rPr/>
        <w:t>The</w:t>
      </w:r>
      <w:r>
        <w:rPr>
          <w:spacing w:val="-3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oil content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cake was also</w:t>
      </w:r>
      <w:r>
        <w:rPr>
          <w:spacing w:val="-1"/>
        </w:rPr>
        <w:t> </w:t>
      </w:r>
      <w:r>
        <w:rPr/>
        <w:t>determined using</w:t>
      </w:r>
      <w:r>
        <w:rPr>
          <w:spacing w:val="-4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Relative</w:t>
      </w:r>
      <w:r>
        <w:rPr>
          <w:spacing w:val="-3"/>
        </w:rPr>
        <w:t> </w:t>
      </w:r>
      <w:r>
        <w:rPr/>
        <w:t>Density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rPr>
          <w:b/>
        </w:rPr>
      </w:pPr>
    </w:p>
    <w:p>
      <w:pPr>
        <w:pStyle w:val="BodyText"/>
        <w:spacing w:line="477" w:lineRule="auto"/>
        <w:ind w:left="1420" w:right="107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density 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using 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>
          <w:spacing w:val="-1"/>
          <w:position w:val="2"/>
        </w:rPr>
        <w:t>(specific </w:t>
      </w:r>
      <w:r>
        <w:rPr>
          <w:position w:val="2"/>
        </w:rPr>
        <w:t>gravity) bottle. The density bottle was cleaned, dried and weighed (W</w:t>
      </w:r>
      <w:r>
        <w:rPr>
          <w:sz w:val="16"/>
        </w:rPr>
        <w:t>1</w:t>
      </w:r>
      <w:r>
        <w:rPr>
          <w:position w:val="2"/>
        </w:rPr>
        <w:t>) on a</w:t>
      </w:r>
      <w:r>
        <w:rPr>
          <w:spacing w:val="1"/>
          <w:position w:val="2"/>
        </w:rPr>
        <w:t> </w:t>
      </w:r>
      <w:r>
        <w:rPr/>
        <w:t>chemical balance. This was completely filled with pure water and the excess was</w:t>
      </w:r>
      <w:r>
        <w:rPr>
          <w:spacing w:val="1"/>
        </w:rPr>
        <w:t> </w:t>
      </w:r>
      <w:r>
        <w:rPr>
          <w:position w:val="2"/>
        </w:rPr>
        <w:t>carefully wiped off with a cloth. The bottle was then reweighed (W</w:t>
      </w:r>
      <w:r>
        <w:rPr>
          <w:sz w:val="16"/>
        </w:rPr>
        <w:t>2</w:t>
      </w:r>
      <w:r>
        <w:rPr>
          <w:position w:val="2"/>
        </w:rPr>
        <w:t>). The bottle was</w:t>
      </w:r>
      <w:r>
        <w:rPr>
          <w:spacing w:val="1"/>
          <w:position w:val="2"/>
        </w:rPr>
        <w:t> </w:t>
      </w:r>
      <w:r>
        <w:rPr>
          <w:position w:val="2"/>
        </w:rPr>
        <w:t>emptied and the inside was dried. It was then fill with beniseed oil and weighed (W</w:t>
      </w:r>
      <w:r>
        <w:rPr>
          <w:sz w:val="16"/>
        </w:rPr>
        <w:t>3</w:t>
      </w:r>
      <w:r>
        <w:rPr>
          <w:position w:val="2"/>
        </w:rPr>
        <w:t>).</w:t>
      </w:r>
      <w:r>
        <w:rPr>
          <w:spacing w:val="-57"/>
          <w:position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relative density, R.D. of the</w:t>
      </w:r>
      <w:r>
        <w:rPr>
          <w:spacing w:val="-2"/>
        </w:rPr>
        <w:t> </w:t>
      </w:r>
      <w:r>
        <w:rPr/>
        <w:t>oil was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9101" w:val="left" w:leader="dot"/>
        </w:tabs>
        <w:spacing w:before="10"/>
        <w:ind w:left="2861"/>
        <w:jc w:val="both"/>
      </w:pPr>
      <w:r>
        <w:rPr/>
        <w:t>R.D.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 Oil</w:t>
      </w:r>
      <w:r>
        <w:rPr/>
        <w:tab/>
        <w:t>3.11</w:t>
      </w:r>
    </w:p>
    <w:p>
      <w:pPr>
        <w:pStyle w:val="BodyText"/>
        <w:ind w:left="3581"/>
        <w:jc w:val="both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volume of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9221" w:val="left" w:leader="dot"/>
        </w:tabs>
        <w:spacing w:line="277" w:lineRule="exact" w:before="0"/>
        <w:ind w:left="3281" w:right="0" w:firstLine="0"/>
        <w:jc w:val="left"/>
        <w:rPr>
          <w:sz w:val="24"/>
        </w:rPr>
      </w:pPr>
      <w:r>
        <w:rPr>
          <w:position w:val="2"/>
          <w:sz w:val="24"/>
        </w:rPr>
        <w:t>=</w:t>
      </w:r>
      <w:r>
        <w:rPr>
          <w:spacing w:val="104"/>
          <w:position w:val="2"/>
          <w:sz w:val="24"/>
        </w:rPr>
        <w:t> </w:t>
      </w:r>
      <w:r>
        <w:rPr>
          <w:position w:val="2"/>
          <w:sz w:val="24"/>
          <w:u w:val="single"/>
        </w:rPr>
        <w:t>W</w:t>
      </w:r>
      <w:r>
        <w:rPr>
          <w:sz w:val="16"/>
          <w:u w:val="single"/>
        </w:rPr>
        <w:t>3</w:t>
      </w:r>
      <w:r>
        <w:rPr>
          <w:spacing w:val="21"/>
          <w:sz w:val="16"/>
          <w:u w:val="single"/>
        </w:rPr>
        <w:t> </w:t>
      </w:r>
      <w:r>
        <w:rPr>
          <w:position w:val="2"/>
          <w:sz w:val="24"/>
          <w:u w:val="single"/>
        </w:rPr>
        <w:t>–</w:t>
      </w:r>
      <w:r>
        <w:rPr>
          <w:spacing w:val="-3"/>
          <w:position w:val="2"/>
          <w:sz w:val="24"/>
          <w:u w:val="single"/>
        </w:rPr>
        <w:t> </w:t>
      </w:r>
      <w:r>
        <w:rPr>
          <w:position w:val="2"/>
          <w:sz w:val="24"/>
          <w:u w:val="single"/>
        </w:rPr>
        <w:t>W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position w:val="2"/>
          <w:sz w:val="24"/>
        </w:rPr>
        <w:t>3.12</w:t>
      </w:r>
    </w:p>
    <w:p>
      <w:pPr>
        <w:spacing w:line="277" w:lineRule="exact" w:before="0"/>
        <w:ind w:left="3581" w:right="0" w:firstLine="0"/>
        <w:jc w:val="both"/>
        <w:rPr>
          <w:sz w:val="16"/>
        </w:rPr>
      </w:pPr>
      <w:r>
        <w:rPr>
          <w:position w:val="2"/>
          <w:sz w:val="24"/>
        </w:rPr>
        <w:t>W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</w:t>
      </w:r>
      <w:r>
        <w:rPr>
          <w:sz w:val="16"/>
        </w:rPr>
        <w:t>1</w:t>
      </w:r>
    </w:p>
    <w:p>
      <w:pPr>
        <w:spacing w:after="0" w:line="277" w:lineRule="exact"/>
        <w:jc w:val="both"/>
        <w:rPr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Free</w:t>
      </w:r>
      <w:r>
        <w:rPr>
          <w:spacing w:val="-3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</w:t>
      </w:r>
      <w:r>
        <w:rPr>
          <w:spacing w:val="-2"/>
        </w:rPr>
        <w:t> </w:t>
      </w:r>
      <w:r>
        <w:rPr/>
        <w:t>Content</w:t>
      </w:r>
      <w:r>
        <w:rPr>
          <w:spacing w:val="-4"/>
        </w:rPr>
        <w:t> </w:t>
      </w:r>
      <w:r>
        <w:rPr/>
        <w:t>Determination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4" w:firstLine="720"/>
        <w:jc w:val="both"/>
      </w:pPr>
      <w:r>
        <w:rPr/>
        <w:t>The free fatty acid (FFA) content of the expressed oil was determined using</w:t>
      </w:r>
      <w:r>
        <w:rPr>
          <w:spacing w:val="1"/>
        </w:rPr>
        <w:t> </w:t>
      </w:r>
      <w:r>
        <w:rPr/>
        <w:t>the standard test recommended by the Association of Official Analytical Chemists</w:t>
      </w:r>
      <w:r>
        <w:rPr>
          <w:spacing w:val="1"/>
        </w:rPr>
        <w:t> </w:t>
      </w:r>
      <w:r>
        <w:rPr/>
        <w:t>(AOAC, 1984). 10g of the expressed and filtered beniseed oil was weighed into a</w:t>
      </w:r>
      <w:r>
        <w:rPr>
          <w:spacing w:val="1"/>
        </w:rPr>
        <w:t> </w:t>
      </w:r>
      <w:r>
        <w:rPr/>
        <w:t>conical flask. An equal volume of diethyl ether and ethanol (the FFA solvent) was</w:t>
      </w:r>
      <w:r>
        <w:rPr>
          <w:spacing w:val="1"/>
        </w:rPr>
        <w:t> </w:t>
      </w:r>
      <w:r>
        <w:rPr/>
        <w:t>measured into a beaker. Three drops of 1% phenophtalin was added to the solvent and</w:t>
      </w:r>
      <w:r>
        <w:rPr>
          <w:spacing w:val="-57"/>
        </w:rPr>
        <w:t> </w:t>
      </w:r>
      <w:r>
        <w:rPr/>
        <w:t>neutralised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few mls</w:t>
      </w:r>
      <w:r>
        <w:rPr>
          <w:spacing w:val="-1"/>
        </w:rPr>
        <w:t> </w:t>
      </w:r>
      <w:r>
        <w:rPr/>
        <w:t>of NaOH</w:t>
      </w:r>
      <w:r>
        <w:rPr>
          <w:spacing w:val="1"/>
        </w:rPr>
        <w:t> </w:t>
      </w:r>
      <w:r>
        <w:rPr/>
        <w:t>(0.1N)</w:t>
      </w:r>
      <w:r>
        <w:rPr>
          <w:spacing w:val="-1"/>
        </w:rPr>
        <w:t> </w:t>
      </w:r>
      <w:r>
        <w:rPr/>
        <w:t>until the</w:t>
      </w:r>
      <w:r>
        <w:rPr>
          <w:spacing w:val="-1"/>
        </w:rPr>
        <w:t> </w:t>
      </w:r>
      <w:r>
        <w:rPr/>
        <w:t>colour turned pink.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50mls of FFA solvent was added to the sample in the conical flask. The final</w:t>
      </w:r>
      <w:r>
        <w:rPr>
          <w:spacing w:val="1"/>
        </w:rPr>
        <w:t> </w:t>
      </w:r>
      <w:r>
        <w:rPr/>
        <w:t>solution was titrated agaist 0.1N NaOH until the colour turned to reddish pink. The</w:t>
      </w:r>
      <w:r>
        <w:rPr>
          <w:spacing w:val="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for the FFA content is given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tabs>
          <w:tab w:pos="9701" w:val="right" w:leader="dot"/>
        </w:tabs>
        <w:spacing w:line="277" w:lineRule="exact"/>
        <w:ind w:left="2861"/>
        <w:jc w:val="both"/>
      </w:pPr>
      <w:r>
        <w:rPr>
          <w:position w:val="2"/>
        </w:rPr>
        <w:t>FFA =</w:t>
      </w:r>
      <w:r>
        <w:rPr>
          <w:spacing w:val="-1"/>
          <w:position w:val="2"/>
        </w:rPr>
        <w:t> </w:t>
      </w:r>
      <w:r>
        <w:rPr>
          <w:position w:val="2"/>
          <w:u w:val="single"/>
        </w:rPr>
        <w:t>T</w:t>
      </w:r>
      <w:r>
        <w:rPr>
          <w:sz w:val="16"/>
          <w:u w:val="single"/>
        </w:rPr>
        <w:t>v</w:t>
      </w:r>
      <w:r>
        <w:rPr>
          <w:spacing w:val="21"/>
          <w:sz w:val="16"/>
          <w:u w:val="single"/>
        </w:rPr>
        <w:t> </w:t>
      </w:r>
      <w:r>
        <w:rPr>
          <w:position w:val="2"/>
          <w:u w:val="single"/>
        </w:rPr>
        <w:t>X 5.61</w:t>
      </w:r>
      <w:r>
        <w:rPr>
          <w:position w:val="2"/>
        </w:rPr>
        <w:tab/>
        <w:t>3.13</w:t>
      </w:r>
    </w:p>
    <w:p>
      <w:pPr>
        <w:spacing w:line="277" w:lineRule="exact" w:before="0"/>
        <w:ind w:left="1184" w:right="3949" w:firstLine="0"/>
        <w:jc w:val="center"/>
        <w:rPr>
          <w:sz w:val="16"/>
        </w:rPr>
      </w:pPr>
      <w:r>
        <w:rPr>
          <w:position w:val="2"/>
          <w:sz w:val="24"/>
        </w:rPr>
        <w:t>S</w:t>
      </w:r>
      <w:r>
        <w:rPr>
          <w:sz w:val="16"/>
        </w:rPr>
        <w:t>w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20"/>
      </w:pPr>
      <w:r>
        <w:rPr>
          <w:spacing w:val="-1"/>
          <w:position w:val="2"/>
        </w:rPr>
        <w:t>where,</w:t>
      </w:r>
      <w:r>
        <w:rPr>
          <w:position w:val="2"/>
        </w:rPr>
        <w:t> T</w:t>
      </w:r>
      <w:r>
        <w:rPr>
          <w:sz w:val="16"/>
        </w:rPr>
        <w:t>v </w:t>
      </w:r>
      <w:r>
        <w:rPr>
          <w:position w:val="2"/>
        </w:rPr>
        <w:t>=</w:t>
      </w:r>
      <w:r>
        <w:rPr>
          <w:spacing w:val="-20"/>
          <w:position w:val="2"/>
        </w:rPr>
        <w:t> </w:t>
      </w:r>
      <w:r>
        <w:rPr>
          <w:position w:val="2"/>
        </w:rPr>
        <w:t>Titre value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0"/>
      </w:pPr>
      <w:r>
        <w:rPr>
          <w:position w:val="2"/>
        </w:rPr>
        <w:t>S</w:t>
      </w:r>
      <w:r>
        <w:rPr>
          <w:sz w:val="16"/>
        </w:rPr>
        <w:t>w</w:t>
      </w:r>
      <w:r>
        <w:rPr>
          <w:spacing w:val="37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Oil</w:t>
      </w:r>
      <w:r>
        <w:rPr>
          <w:spacing w:val="-2"/>
        </w:rPr>
        <w:t> </w:t>
      </w:r>
      <w:r>
        <w:rPr/>
        <w:t>Colour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tintometer. It gives colour in terms of Lovibond units for red, yellow and blue. The</w:t>
      </w:r>
      <w:r>
        <w:rPr>
          <w:spacing w:val="1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visual description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 from</w:t>
      </w:r>
      <w:r>
        <w:rPr>
          <w:spacing w:val="-1"/>
        </w:rPr>
        <w:t> </w:t>
      </w:r>
      <w:r>
        <w:rPr/>
        <w:t>the Lovibond system</w:t>
      </w:r>
      <w:r>
        <w:rPr>
          <w:spacing w:val="-1"/>
        </w:rPr>
        <w:t> </w:t>
      </w:r>
      <w:r>
        <w:rPr/>
        <w:t>chart.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Protein</w:t>
      </w:r>
      <w:r>
        <w:rPr>
          <w:spacing w:val="-2"/>
        </w:rPr>
        <w:t> </w:t>
      </w:r>
      <w:r>
        <w:rPr/>
        <w:t>Content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62" w:firstLine="720"/>
      </w:pPr>
      <w:r>
        <w:rPr/>
        <w:t>The protein content of expressed beniseed cake was detrmined using the</w:t>
      </w:r>
      <w:r>
        <w:rPr>
          <w:spacing w:val="1"/>
        </w:rPr>
        <w:t> </w:t>
      </w:r>
      <w:r>
        <w:rPr/>
        <w:t>method recommended by AOAC and it is the automated (macrokjeldahl method). The</w:t>
      </w:r>
      <w:r>
        <w:rPr>
          <w:spacing w:val="-57"/>
        </w:rPr>
        <w:t> </w:t>
      </w:r>
      <w:r>
        <w:rPr/>
        <w:t>appratus</w:t>
      </w:r>
      <w:r>
        <w:rPr>
          <w:spacing w:val="30"/>
        </w:rPr>
        <w:t> </w:t>
      </w:r>
      <w:r>
        <w:rPr/>
        <w:t>used</w:t>
      </w:r>
      <w:r>
        <w:rPr>
          <w:spacing w:val="29"/>
        </w:rPr>
        <w:t> </w:t>
      </w:r>
      <w:r>
        <w:rPr/>
        <w:t>includes,</w:t>
      </w:r>
      <w:r>
        <w:rPr>
          <w:spacing w:val="35"/>
        </w:rPr>
        <w:t> </w:t>
      </w:r>
      <w:r>
        <w:rPr/>
        <w:t>a</w:t>
      </w:r>
      <w:r>
        <w:rPr>
          <w:spacing w:val="29"/>
        </w:rPr>
        <w:t> </w:t>
      </w:r>
      <w:r>
        <w:rPr/>
        <w:t>digester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/>
        <w:t>in-built</w:t>
      </w:r>
      <w:r>
        <w:rPr>
          <w:spacing w:val="31"/>
        </w:rPr>
        <w:t> </w:t>
      </w:r>
      <w:r>
        <w:rPr/>
        <w:t>temperature</w:t>
      </w:r>
      <w:r>
        <w:rPr>
          <w:spacing w:val="30"/>
        </w:rPr>
        <w:t> </w:t>
      </w:r>
      <w:r>
        <w:rPr/>
        <w:t>controller,</w:t>
      </w:r>
      <w:r>
        <w:rPr>
          <w:spacing w:val="29"/>
        </w:rPr>
        <w:t> </w:t>
      </w:r>
      <w:r>
        <w:rPr/>
        <w:t>digestion</w:t>
      </w:r>
      <w:r>
        <w:rPr>
          <w:spacing w:val="-57"/>
        </w:rPr>
        <w:t> </w:t>
      </w:r>
      <w:r>
        <w:rPr/>
        <w:t>tubes,</w:t>
      </w:r>
      <w:r>
        <w:rPr>
          <w:spacing w:val="35"/>
        </w:rPr>
        <w:t> </w:t>
      </w:r>
      <w:r>
        <w:rPr/>
        <w:t>heat</w:t>
      </w:r>
      <w:r>
        <w:rPr>
          <w:spacing w:val="38"/>
        </w:rPr>
        <w:t> </w:t>
      </w:r>
      <w:r>
        <w:rPr/>
        <w:t>resistant</w:t>
      </w:r>
      <w:r>
        <w:rPr>
          <w:spacing w:val="35"/>
        </w:rPr>
        <w:t> </w:t>
      </w:r>
      <w:r>
        <w:rPr/>
        <w:t>ploves,</w:t>
      </w:r>
      <w:r>
        <w:rPr>
          <w:spacing w:val="36"/>
        </w:rPr>
        <w:t> </w:t>
      </w:r>
      <w:r>
        <w:rPr/>
        <w:t>automatic</w:t>
      </w:r>
      <w:r>
        <w:rPr>
          <w:spacing w:val="35"/>
        </w:rPr>
        <w:t> </w:t>
      </w:r>
      <w:r>
        <w:rPr/>
        <w:t>pipettes,</w:t>
      </w:r>
      <w:r>
        <w:rPr>
          <w:spacing w:val="36"/>
        </w:rPr>
        <w:t> </w:t>
      </w:r>
      <w:r>
        <w:rPr/>
        <w:t>measuring</w:t>
      </w:r>
      <w:r>
        <w:rPr>
          <w:spacing w:val="35"/>
        </w:rPr>
        <w:t> </w:t>
      </w:r>
      <w:r>
        <w:rPr/>
        <w:t>cylinders,</w:t>
      </w:r>
      <w:r>
        <w:rPr>
          <w:spacing w:val="37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filration</w:t>
      </w:r>
      <w:r>
        <w:rPr>
          <w:spacing w:val="50"/>
        </w:rPr>
        <w:t> </w:t>
      </w:r>
      <w:r>
        <w:rPr/>
        <w:t>unit,</w:t>
      </w:r>
      <w:r>
        <w:rPr>
          <w:spacing w:val="51"/>
        </w:rPr>
        <w:t> </w:t>
      </w:r>
      <w:r>
        <w:rPr/>
        <w:t>weighing</w:t>
      </w:r>
      <w:r>
        <w:rPr>
          <w:spacing w:val="51"/>
        </w:rPr>
        <w:t> </w:t>
      </w:r>
      <w:r>
        <w:rPr/>
        <w:t>balance,</w:t>
      </w:r>
      <w:r>
        <w:rPr>
          <w:spacing w:val="53"/>
        </w:rPr>
        <w:t> </w:t>
      </w:r>
      <w:r>
        <w:rPr/>
        <w:t>kjeldahl</w:t>
      </w:r>
      <w:r>
        <w:rPr>
          <w:spacing w:val="52"/>
        </w:rPr>
        <w:t> </w:t>
      </w:r>
      <w:r>
        <w:rPr/>
        <w:t>flasks,</w:t>
      </w:r>
      <w:r>
        <w:rPr>
          <w:spacing w:val="52"/>
        </w:rPr>
        <w:t> </w:t>
      </w:r>
      <w:r>
        <w:rPr/>
        <w:t>conical</w:t>
      </w:r>
      <w:r>
        <w:rPr>
          <w:spacing w:val="54"/>
        </w:rPr>
        <w:t> </w:t>
      </w:r>
      <w:r>
        <w:rPr/>
        <w:t>flasks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a</w:t>
      </w:r>
      <w:r>
        <w:rPr>
          <w:spacing w:val="50"/>
        </w:rPr>
        <w:t> </w:t>
      </w:r>
      <w:r>
        <w:rPr/>
        <w:t>distilling</w:t>
      </w:r>
      <w:r>
        <w:rPr>
          <w:spacing w:val="49"/>
        </w:rPr>
        <w:t> </w:t>
      </w:r>
      <w:r>
        <w:rPr/>
        <w:t>(a</w:t>
      </w:r>
      <w:r>
        <w:rPr>
          <w:spacing w:val="-57"/>
        </w:rPr>
        <w:t> </w:t>
      </w:r>
      <w:r>
        <w:rPr/>
        <w:t>Tecator</w:t>
      </w:r>
      <w:r>
        <w:rPr>
          <w:spacing w:val="11"/>
        </w:rPr>
        <w:t> </w:t>
      </w:r>
      <w:r>
        <w:rPr/>
        <w:t>1030</w:t>
      </w:r>
      <w:r>
        <w:rPr>
          <w:spacing w:val="12"/>
        </w:rPr>
        <w:t> </w:t>
      </w:r>
      <w:r>
        <w:rPr/>
        <w:t>automatic</w:t>
      </w:r>
      <w:r>
        <w:rPr>
          <w:spacing w:val="11"/>
        </w:rPr>
        <w:t> </w:t>
      </w:r>
      <w:r>
        <w:rPr/>
        <w:t>analyser)</w:t>
      </w:r>
      <w:r>
        <w:rPr>
          <w:spacing w:val="10"/>
        </w:rPr>
        <w:t> </w:t>
      </w:r>
      <w:r>
        <w:rPr/>
        <w:t>unit.The</w:t>
      </w:r>
      <w:r>
        <w:rPr>
          <w:spacing w:val="10"/>
        </w:rPr>
        <w:t> </w:t>
      </w:r>
      <w:r>
        <w:rPr/>
        <w:t>chemicals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areconcentrated</w:t>
      </w:r>
      <w:r>
        <w:rPr>
          <w:spacing w:val="9"/>
        </w:rPr>
        <w:t> </w:t>
      </w:r>
      <w:r>
        <w:rPr/>
        <w:t>Sulphuric</w:t>
      </w:r>
      <w:r>
        <w:rPr>
          <w:spacing w:val="-57"/>
        </w:rPr>
        <w:t> </w:t>
      </w:r>
      <w:r>
        <w:rPr/>
        <w:t>acid,</w:t>
      </w:r>
      <w:r>
        <w:rPr>
          <w:spacing w:val="20"/>
        </w:rPr>
        <w:t> </w:t>
      </w:r>
      <w:r>
        <w:rPr/>
        <w:t>kjeldahl</w:t>
      </w:r>
      <w:r>
        <w:rPr>
          <w:spacing w:val="20"/>
        </w:rPr>
        <w:t> </w:t>
      </w:r>
      <w:r>
        <w:rPr/>
        <w:t>copper</w:t>
      </w:r>
      <w:r>
        <w:rPr>
          <w:spacing w:val="19"/>
        </w:rPr>
        <w:t> </w:t>
      </w:r>
      <w:r>
        <w:rPr/>
        <w:t>catalyst</w:t>
      </w:r>
      <w:r>
        <w:rPr>
          <w:spacing w:val="21"/>
        </w:rPr>
        <w:t> </w:t>
      </w:r>
      <w:r>
        <w:rPr/>
        <w:t>tablets,</w:t>
      </w:r>
      <w:r>
        <w:rPr>
          <w:spacing w:val="21"/>
        </w:rPr>
        <w:t> </w:t>
      </w:r>
      <w:r>
        <w:rPr/>
        <w:t>Sodium</w:t>
      </w:r>
      <w:r>
        <w:rPr>
          <w:spacing w:val="22"/>
        </w:rPr>
        <w:t> </w:t>
      </w:r>
      <w:r>
        <w:rPr/>
        <w:t>hydroxide</w:t>
      </w:r>
      <w:r>
        <w:rPr>
          <w:spacing w:val="19"/>
        </w:rPr>
        <w:t> </w:t>
      </w:r>
      <w:r>
        <w:rPr/>
        <w:t>(40%)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Boric</w:t>
      </w:r>
      <w:r>
        <w:rPr>
          <w:spacing w:val="19"/>
        </w:rPr>
        <w:t> </w:t>
      </w:r>
      <w:r>
        <w:rPr/>
        <w:t>acid</w:t>
      </w:r>
      <w:r>
        <w:rPr>
          <w:spacing w:val="21"/>
        </w:rPr>
        <w:t> </w:t>
      </w:r>
      <w:r>
        <w:rPr/>
        <w:t>(4%)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bromocresol</w:t>
      </w:r>
      <w:r>
        <w:rPr>
          <w:spacing w:val="2"/>
        </w:rPr>
        <w:t> </w:t>
      </w:r>
      <w:r>
        <w:rPr/>
        <w:t>green</w:t>
      </w:r>
      <w:r>
        <w:rPr>
          <w:spacing w:val="2"/>
        </w:rPr>
        <w:t> </w:t>
      </w:r>
      <w:r>
        <w:rPr/>
        <w:t>methyl red indicator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line="480" w:lineRule="auto" w:before="2"/>
        <w:ind w:left="1420" w:right="1072" w:firstLine="720"/>
        <w:jc w:val="both"/>
      </w:pPr>
      <w:r>
        <w:rPr/>
        <w:t>1g of beniseed cake, ground into fine powder was weighed into a digestion</w:t>
      </w:r>
      <w:r>
        <w:rPr>
          <w:spacing w:val="1"/>
        </w:rPr>
        <w:t> </w:t>
      </w:r>
      <w:r>
        <w:rPr/>
        <w:t>tube and 15mls of concentrated sulphuric acid and 5 kjeldahl tablets were added. The</w:t>
      </w:r>
      <w:r>
        <w:rPr>
          <w:spacing w:val="1"/>
        </w:rPr>
        <w:t> </w:t>
      </w:r>
      <w:r>
        <w:rPr/>
        <w:t>tube was then placed in a preset digester at 410</w:t>
      </w:r>
      <w:r>
        <w:rPr>
          <w:vertAlign w:val="superscript"/>
        </w:rPr>
        <w:t>o</w:t>
      </w:r>
      <w:r>
        <w:rPr>
          <w:vertAlign w:val="baseline"/>
        </w:rPr>
        <w:t>C and digested for 45minutes. 75mls</w:t>
      </w:r>
      <w:r>
        <w:rPr>
          <w:spacing w:val="1"/>
          <w:vertAlign w:val="baseline"/>
        </w:rPr>
        <w:t> </w:t>
      </w:r>
      <w:r>
        <w:rPr>
          <w:vertAlign w:val="baseline"/>
        </w:rPr>
        <w:t>of distilled water was added to the tube after cooling to prevent caking. The tube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 placed in the distilling uni, with 50mls of 40% NaOH dispensed into it to dilute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solution. The mixture in the tube was further distilled into 25mls of 4% boric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for 5minutes. After this, the mixture was titrated against 0.47N HCL until a grey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blank</w:t>
      </w:r>
      <w:r>
        <w:rPr>
          <w:spacing w:val="17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7"/>
          <w:vertAlign w:val="baseline"/>
        </w:rPr>
        <w:t> </w:t>
      </w:r>
      <w:r>
        <w:rPr>
          <w:vertAlign w:val="baseline"/>
        </w:rPr>
        <w:t>(i.e</w:t>
      </w:r>
      <w:r>
        <w:rPr>
          <w:spacing w:val="17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8"/>
          <w:vertAlign w:val="baseline"/>
        </w:rPr>
        <w:t> </w:t>
      </w:r>
      <w:r>
        <w:rPr>
          <w:vertAlign w:val="baseline"/>
        </w:rPr>
        <w:t>beniseed</w:t>
      </w:r>
      <w:r>
        <w:rPr>
          <w:spacing w:val="17"/>
          <w:vertAlign w:val="baseline"/>
        </w:rPr>
        <w:t> </w:t>
      </w:r>
      <w:r>
        <w:rPr>
          <w:vertAlign w:val="baseline"/>
        </w:rPr>
        <w:t>cake)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also</w:t>
      </w:r>
      <w:r>
        <w:rPr>
          <w:spacing w:val="17"/>
          <w:vertAlign w:val="baseline"/>
        </w:rPr>
        <w:t> </w:t>
      </w:r>
      <w:r>
        <w:rPr>
          <w:vertAlign w:val="baseline"/>
        </w:rPr>
        <w:t>subjected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above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procedures.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 Nirogen is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BodyText"/>
        <w:tabs>
          <w:tab w:pos="9581" w:val="right" w:leader="dot"/>
        </w:tabs>
        <w:spacing w:line="278" w:lineRule="exact"/>
        <w:ind w:left="2140"/>
        <w:jc w:val="both"/>
      </w:pPr>
      <w:r>
        <w:rPr>
          <w:position w:val="2"/>
        </w:rPr>
        <w:t>%</w:t>
      </w:r>
      <w:r>
        <w:rPr>
          <w:spacing w:val="-2"/>
          <w:position w:val="2"/>
        </w:rPr>
        <w:t> </w:t>
      </w:r>
      <w:r>
        <w:rPr>
          <w:position w:val="2"/>
        </w:rPr>
        <w:t>Total Nitrogen =</w:t>
      </w:r>
      <w:r>
        <w:rPr>
          <w:spacing w:val="2"/>
          <w:position w:val="2"/>
        </w:rPr>
        <w:t> </w:t>
      </w:r>
      <w:r>
        <w:rPr>
          <w:position w:val="2"/>
          <w:u w:val="single"/>
        </w:rPr>
        <w:t>(14.01 +</w:t>
      </w:r>
      <w:r>
        <w:rPr>
          <w:spacing w:val="-1"/>
          <w:position w:val="2"/>
          <w:u w:val="single"/>
        </w:rPr>
        <w:t> </w:t>
      </w:r>
      <w:r>
        <w:rPr>
          <w:position w:val="2"/>
          <w:u w:val="single"/>
        </w:rPr>
        <w:t>S</w:t>
      </w:r>
      <w:r>
        <w:rPr>
          <w:sz w:val="16"/>
          <w:u w:val="single"/>
        </w:rPr>
        <w:t>t</w:t>
      </w:r>
      <w:r>
        <w:rPr>
          <w:spacing w:val="20"/>
          <w:sz w:val="16"/>
          <w:u w:val="single"/>
        </w:rPr>
        <w:t> </w:t>
      </w:r>
      <w:r>
        <w:rPr>
          <w:position w:val="2"/>
          <w:u w:val="single"/>
        </w:rPr>
        <w:t>–B</w:t>
      </w:r>
      <w:r>
        <w:rPr>
          <w:sz w:val="16"/>
          <w:u w:val="single"/>
        </w:rPr>
        <w:t>t</w:t>
      </w:r>
      <w:r>
        <w:rPr>
          <w:spacing w:val="20"/>
          <w:sz w:val="16"/>
          <w:u w:val="single"/>
        </w:rPr>
        <w:t> </w:t>
      </w:r>
      <w:r>
        <w:rPr>
          <w:position w:val="2"/>
          <w:u w:val="single"/>
        </w:rPr>
        <w:t>X N)</w:t>
      </w:r>
      <w:r>
        <w:rPr>
          <w:position w:val="2"/>
        </w:rPr>
        <w:tab/>
        <w:t>3.14</w:t>
      </w:r>
    </w:p>
    <w:p>
      <w:pPr>
        <w:pStyle w:val="BodyText"/>
        <w:spacing w:line="276" w:lineRule="exact"/>
        <w:ind w:left="1184" w:right="1616"/>
        <w:jc w:val="center"/>
        <w:rPr>
          <w:sz w:val="16"/>
        </w:rPr>
      </w:pPr>
      <w:r>
        <w:rPr>
          <w:position w:val="2"/>
        </w:rPr>
        <w:t>10 X S</w:t>
      </w:r>
      <w:r>
        <w:rPr>
          <w:sz w:val="16"/>
        </w:rPr>
        <w:t>w</w:t>
      </w:r>
    </w:p>
    <w:p>
      <w:pPr>
        <w:pStyle w:val="BodyText"/>
        <w:spacing w:line="277" w:lineRule="exact"/>
        <w:ind w:left="1420"/>
      </w:pPr>
      <w:r>
        <w:rPr>
          <w:position w:val="2"/>
        </w:rPr>
        <w:t>where,</w:t>
      </w:r>
      <w:r>
        <w:rPr>
          <w:spacing w:val="-1"/>
          <w:position w:val="2"/>
        </w:rPr>
        <w:t> </w:t>
      </w:r>
      <w:r>
        <w:rPr>
          <w:position w:val="2"/>
        </w:rPr>
        <w:t>S</w:t>
      </w:r>
      <w:r>
        <w:rPr>
          <w:sz w:val="16"/>
        </w:rPr>
        <w:t>t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2"/>
          <w:position w:val="2"/>
        </w:rPr>
        <w:t> </w:t>
      </w:r>
      <w:r>
        <w:rPr>
          <w:position w:val="2"/>
        </w:rPr>
        <w:t>titre;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t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Blank</w:t>
      </w:r>
      <w:r>
        <w:rPr>
          <w:spacing w:val="-1"/>
          <w:position w:val="2"/>
        </w:rPr>
        <w:t> </w:t>
      </w:r>
      <w:r>
        <w:rPr>
          <w:position w:val="2"/>
        </w:rPr>
        <w:t>titre;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20"/>
      </w:pPr>
      <w:r>
        <w:rPr>
          <w:spacing w:val="-1"/>
        </w:rPr>
        <w:t>N</w:t>
      </w:r>
      <w:r>
        <w:rPr/>
        <w:t> </w:t>
      </w:r>
      <w:r>
        <w:rPr>
          <w:spacing w:val="-1"/>
        </w:rPr>
        <w:t>= Normality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HCL;</w:t>
      </w:r>
      <w:r>
        <w:rPr>
          <w:spacing w:val="3"/>
        </w:rPr>
        <w:t> </w:t>
      </w:r>
      <w:r>
        <w:rPr/>
        <w:t>Sw</w:t>
      </w:r>
      <w:r>
        <w:rPr>
          <w:spacing w:val="-18"/>
        </w:rPr>
        <w:t> </w:t>
      </w:r>
      <w:r>
        <w:rPr/>
        <w:t>= Sample</w:t>
      </w:r>
      <w:r>
        <w:rPr>
          <w:spacing w:val="-1"/>
        </w:rPr>
        <w:t> </w:t>
      </w:r>
      <w:r>
        <w:rPr/>
        <w:t>weight.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bookmarkStart w:name="_TOC_250010" w:id="29"/>
      <w:r>
        <w:rPr/>
        <w:t>Statistical</w:t>
      </w:r>
      <w:r>
        <w:rPr>
          <w:spacing w:val="-1"/>
        </w:rPr>
        <w:t> </w:t>
      </w:r>
      <w:bookmarkEnd w:id="29"/>
      <w:r>
        <w:rPr/>
        <w:t>Analysis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Variance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research tools in almost all the scientific discipline was used to examine the variation</w:t>
      </w:r>
      <w:r>
        <w:rPr>
          <w:spacing w:val="1"/>
        </w:rPr>
        <w:t> </w:t>
      </w:r>
      <w:r>
        <w:rPr/>
        <w:t>in the results of all the experiments obtained under the various independent variables</w:t>
      </w:r>
      <w:r>
        <w:rPr>
          <w:spacing w:val="1"/>
        </w:rPr>
        <w:t> </w:t>
      </w:r>
      <w:r>
        <w:rPr/>
        <w:t>and their interactions.</w:t>
      </w:r>
      <w:r>
        <w:rPr>
          <w:spacing w:val="1"/>
        </w:rPr>
        <w:t> </w:t>
      </w:r>
      <w:r>
        <w:rPr/>
        <w:t>Thus, it is a summary of complex pattern of data provided in</w:t>
      </w:r>
      <w:r>
        <w:rPr>
          <w:spacing w:val="1"/>
        </w:rPr>
        <w:t> </w:t>
      </w:r>
      <w:r>
        <w:rPr/>
        <w:t>tabular form. Statistical software with split plot programme was used for the analysis</w:t>
      </w:r>
      <w:r>
        <w:rPr>
          <w:spacing w:val="1"/>
        </w:rPr>
        <w:t> </w:t>
      </w:r>
      <w:r>
        <w:rPr/>
        <w:t>on private computer. The wormshaft speed, N was considered as the main plot, while</w:t>
      </w:r>
      <w:r>
        <w:rPr>
          <w:spacing w:val="1"/>
        </w:rPr>
        <w:t> </w:t>
      </w:r>
      <w:r>
        <w:rPr/>
        <w:t>the moisture content, M and beniseed accession, A were considered as the sub-plot</w:t>
      </w:r>
      <w:r>
        <w:rPr>
          <w:spacing w:val="1"/>
        </w:rPr>
        <w:t> </w:t>
      </w:r>
      <w:r>
        <w:rPr/>
        <w:t>and sub-sub plot respectively. The outline of the format used by Gomez and Gomez</w:t>
      </w:r>
      <w:r>
        <w:rPr>
          <w:spacing w:val="1"/>
        </w:rPr>
        <w:t> </w:t>
      </w:r>
      <w:r>
        <w:rPr/>
        <w:t>(1984)</w:t>
      </w:r>
      <w:r>
        <w:rPr>
          <w:spacing w:val="-1"/>
        </w:rPr>
        <w:t> </w:t>
      </w:r>
      <w:r>
        <w:rPr/>
        <w:t>is presented in table 3.3.</w:t>
      </w:r>
    </w:p>
    <w:p>
      <w:pPr>
        <w:pStyle w:val="Heading4"/>
        <w:numPr>
          <w:ilvl w:val="2"/>
          <w:numId w:val="15"/>
        </w:numPr>
        <w:tabs>
          <w:tab w:pos="2141" w:val="left" w:leader="none"/>
        </w:tabs>
        <w:spacing w:line="240" w:lineRule="auto" w:before="2" w:after="0"/>
        <w:ind w:left="2140" w:right="0" w:hanging="721"/>
        <w:jc w:val="both"/>
      </w:pPr>
      <w:r>
        <w:rPr/>
        <w:t>Comparison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Means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Duncan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(DMRT)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means.</w:t>
      </w:r>
      <w:r>
        <w:rPr>
          <w:spacing w:val="1"/>
        </w:rPr>
        <w:t> </w:t>
      </w:r>
      <w:r>
        <w:rPr/>
        <w:t>The DMRT has been found useful in selecting the best and optimal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means.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 means without a control when a large number of data are to be tested (Obi,</w:t>
      </w:r>
      <w:r>
        <w:rPr>
          <w:spacing w:val="1"/>
        </w:rPr>
        <w:t> </w:t>
      </w:r>
      <w:r>
        <w:rPr/>
        <w:t>1986).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5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Regression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69" w:firstLine="780"/>
      </w:pPr>
      <w:r>
        <w:rPr/>
        <w:t>Regression analysis was used to indicate the effects of independent variables,</w:t>
      </w:r>
      <w:r>
        <w:rPr>
          <w:spacing w:val="1"/>
        </w:rPr>
        <w:t> </w:t>
      </w:r>
      <w:r>
        <w:rPr/>
        <w:t>wormshaft</w:t>
      </w:r>
      <w:r>
        <w:rPr>
          <w:spacing w:val="23"/>
        </w:rPr>
        <w:t> </w:t>
      </w:r>
      <w:r>
        <w:rPr/>
        <w:t>speed,</w:t>
      </w:r>
      <w:r>
        <w:rPr>
          <w:spacing w:val="22"/>
        </w:rPr>
        <w:t> </w:t>
      </w:r>
      <w:r>
        <w:rPr/>
        <w:t>moisture</w:t>
      </w:r>
      <w:r>
        <w:rPr>
          <w:spacing w:val="22"/>
        </w:rPr>
        <w:t> </w:t>
      </w:r>
      <w:r>
        <w:rPr/>
        <w:t>content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beniseed</w:t>
      </w:r>
      <w:r>
        <w:rPr>
          <w:spacing w:val="25"/>
        </w:rPr>
        <w:t> </w:t>
      </w:r>
      <w:r>
        <w:rPr/>
        <w:t>accession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quality</w:t>
      </w:r>
      <w:r>
        <w:rPr>
          <w:spacing w:val="15"/>
        </w:rPr>
        <w:t> </w:t>
      </w:r>
      <w:r>
        <w:rPr/>
        <w:t>of</w:t>
      </w:r>
      <w:r>
        <w:rPr>
          <w:spacing w:val="23"/>
        </w:rPr>
        <w:t> </w:t>
      </w:r>
      <w:r>
        <w:rPr/>
        <w:t>oil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cake.</w:t>
      </w:r>
      <w:r>
        <w:rPr>
          <w:spacing w:val="4"/>
        </w:rPr>
        <w:t> </w:t>
      </w:r>
      <w:r>
        <w:rPr/>
        <w:t>A</w:t>
      </w:r>
      <w:r>
        <w:rPr>
          <w:spacing w:val="29"/>
        </w:rPr>
        <w:t> </w:t>
      </w:r>
      <w:r>
        <w:rPr/>
        <w:t>software</w:t>
      </w:r>
      <w:r>
        <w:rPr>
          <w:spacing w:val="30"/>
        </w:rPr>
        <w:t> </w:t>
      </w:r>
      <w:r>
        <w:rPr/>
        <w:t>(Microsoft</w:t>
      </w:r>
      <w:r>
        <w:rPr>
          <w:spacing w:val="30"/>
        </w:rPr>
        <w:t> </w:t>
      </w:r>
      <w:r>
        <w:rPr/>
        <w:t>Excel)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used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develop</w:t>
      </w:r>
      <w:r>
        <w:rPr>
          <w:spacing w:val="30"/>
        </w:rPr>
        <w:t> </w:t>
      </w:r>
      <w:r>
        <w:rPr/>
        <w:t>regression</w:t>
      </w:r>
      <w:r>
        <w:rPr>
          <w:spacing w:val="30"/>
        </w:rPr>
        <w:t> </w:t>
      </w:r>
      <w:r>
        <w:rPr/>
        <w:t>equations</w:t>
      </w:r>
      <w:r>
        <w:rPr>
          <w:spacing w:val="31"/>
        </w:rPr>
        <w:t> </w:t>
      </w:r>
      <w:r>
        <w:rPr/>
        <w:t>that</w:t>
      </w:r>
      <w:r>
        <w:rPr>
          <w:spacing w:val="-57"/>
        </w:rPr>
        <w:t> </w:t>
      </w:r>
      <w:r>
        <w:rPr/>
        <w:t>relates</w:t>
      </w:r>
      <w:r>
        <w:rPr>
          <w:spacing w:val="-1"/>
        </w:rPr>
        <w:t> </w:t>
      </w:r>
      <w:r>
        <w:rPr/>
        <w:t>the independent variables with</w:t>
      </w:r>
      <w:r>
        <w:rPr>
          <w:spacing w:val="-1"/>
        </w:rPr>
        <w:t> </w:t>
      </w:r>
      <w:r>
        <w:rPr/>
        <w:t>the dependent variables.</w:t>
      </w:r>
    </w:p>
    <w:p>
      <w:pPr>
        <w:pStyle w:val="BodyText"/>
        <w:spacing w:before="1"/>
      </w:pPr>
    </w:p>
    <w:p>
      <w:pPr>
        <w:pStyle w:val="BodyText"/>
        <w:ind w:left="338"/>
        <w:jc w:val="center"/>
      </w:pPr>
      <w:r>
        <w:rPr/>
        <w:t>Table</w:t>
      </w:r>
      <w:r>
        <w:rPr>
          <w:spacing w:val="-2"/>
        </w:rPr>
        <w:t> </w:t>
      </w:r>
      <w:r>
        <w:rPr/>
        <w:t>3.3:</w:t>
      </w:r>
      <w:r>
        <w:rPr>
          <w:spacing w:val="-1"/>
        </w:rPr>
        <w:t> </w:t>
      </w:r>
      <w:r>
        <w:rPr/>
        <w:t>Outline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142.580002pt;margin-top:13.980039pt;width:416.95pt;height:.72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5"/>
        </w:rPr>
      </w:pPr>
    </w:p>
    <w:p>
      <w:pPr>
        <w:pStyle w:val="BodyText"/>
        <w:tabs>
          <w:tab w:pos="2880" w:val="left" w:leader="none"/>
          <w:tab w:pos="4560" w:val="left" w:leader="none"/>
          <w:tab w:pos="5760" w:val="left" w:leader="none"/>
          <w:tab w:pos="7201" w:val="left" w:leader="none"/>
        </w:tabs>
        <w:spacing w:before="89"/>
        <w:ind w:right="256"/>
        <w:jc w:val="center"/>
        <w:rPr>
          <w:sz w:val="16"/>
        </w:rPr>
      </w:pPr>
      <w:r>
        <w:rPr>
          <w:position w:val="2"/>
        </w:rPr>
        <w:t>Source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Variation</w:t>
        <w:tab/>
        <w:t>DF</w:t>
        <w:tab/>
        <w:t>SS</w:t>
        <w:tab/>
        <w:t>MS</w:t>
        <w:tab/>
        <w:t>F</w:t>
      </w:r>
      <w:r>
        <w:rPr>
          <w:sz w:val="16"/>
        </w:rPr>
        <w:t>value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0" w:lineRule="exact"/>
        <w:ind w:left="1391"/>
        <w:rPr>
          <w:sz w:val="2"/>
        </w:rPr>
      </w:pPr>
      <w:r>
        <w:rPr>
          <w:sz w:val="2"/>
        </w:rPr>
        <w:pict>
          <v:group style="width:416.95pt;height:.75pt;mso-position-horizontal-relative:char;mso-position-vertical-relative:line" coordorigin="0,0" coordsize="8339,15">
            <v:rect style="position:absolute;left:0;top:0;width:8339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tabs>
          <w:tab w:pos="4300" w:val="left" w:leader="none"/>
        </w:tabs>
        <w:ind w:left="1420"/>
      </w:pPr>
      <w:r>
        <w:rPr/>
        <w:t>Replication</w:t>
        <w:tab/>
        <w:t>(r)</w:t>
      </w:r>
    </w:p>
    <w:p>
      <w:pPr>
        <w:pStyle w:val="BodyText"/>
        <w:tabs>
          <w:tab w:pos="4300" w:val="left" w:leader="none"/>
        </w:tabs>
        <w:spacing w:before="140"/>
        <w:ind w:left="1420"/>
      </w:pPr>
      <w:r>
        <w:rPr/>
        <w:t>Main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factor, A</w:t>
        <w:tab/>
        <w:t>(a-1)</w:t>
      </w:r>
    </w:p>
    <w:p>
      <w:pPr>
        <w:pStyle w:val="BodyText"/>
        <w:tabs>
          <w:tab w:pos="4300" w:val="left" w:leader="none"/>
        </w:tabs>
        <w:spacing w:before="136"/>
        <w:ind w:left="1420"/>
      </w:pPr>
      <w:r>
        <w:rPr/>
        <w:t>Error</w:t>
      </w:r>
      <w:r>
        <w:rPr>
          <w:spacing w:val="-3"/>
        </w:rPr>
        <w:t> </w:t>
      </w:r>
      <w:r>
        <w:rPr/>
        <w:t>(a)</w:t>
        <w:tab/>
        <w:t>(r-1)</w:t>
      </w:r>
      <w:r>
        <w:rPr>
          <w:spacing w:val="-1"/>
        </w:rPr>
        <w:t> </w:t>
      </w:r>
      <w:r>
        <w:rPr/>
        <w:t>(a-1)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4360" w:val="left" w:leader="none"/>
        </w:tabs>
        <w:ind w:left="1420"/>
      </w:pPr>
      <w:r>
        <w:rPr/>
        <w:t>Sub-Plot</w:t>
      </w:r>
      <w:r>
        <w:rPr>
          <w:spacing w:val="-1"/>
        </w:rPr>
        <w:t> </w:t>
      </w:r>
      <w:r>
        <w:rPr/>
        <w:t>factor,</w:t>
      </w:r>
      <w:r>
        <w:rPr>
          <w:spacing w:val="-1"/>
        </w:rPr>
        <w:t> </w:t>
      </w:r>
      <w:r>
        <w:rPr/>
        <w:t>B</w:t>
        <w:tab/>
        <w:t>(b-1)</w:t>
      </w:r>
    </w:p>
    <w:p>
      <w:pPr>
        <w:pStyle w:val="BodyText"/>
        <w:tabs>
          <w:tab w:pos="4300" w:val="left" w:leader="none"/>
        </w:tabs>
        <w:spacing w:before="140"/>
        <w:ind w:left="1420"/>
      </w:pPr>
      <w:r>
        <w:rPr/>
        <w:t>A</w:t>
      </w:r>
      <w:r>
        <w:rPr>
          <w:spacing w:val="59"/>
        </w:rPr>
        <w:t> </w:t>
      </w:r>
      <w:r>
        <w:rPr/>
        <w:t>X</w:t>
      </w:r>
      <w:r>
        <w:rPr>
          <w:spacing w:val="59"/>
        </w:rPr>
        <w:t> </w:t>
      </w:r>
      <w:r>
        <w:rPr/>
        <w:t>B</w:t>
        <w:tab/>
        <w:t>(a-1)</w:t>
      </w:r>
      <w:r>
        <w:rPr>
          <w:spacing w:val="-1"/>
        </w:rPr>
        <w:t> </w:t>
      </w:r>
      <w:r>
        <w:rPr/>
        <w:t>(b-1)</w:t>
      </w:r>
    </w:p>
    <w:p>
      <w:pPr>
        <w:pStyle w:val="BodyText"/>
        <w:tabs>
          <w:tab w:pos="4300" w:val="left" w:leader="none"/>
        </w:tabs>
        <w:spacing w:before="137"/>
        <w:ind w:left="1420"/>
      </w:pPr>
      <w:r>
        <w:rPr/>
        <w:t>Error</w:t>
      </w:r>
      <w:r>
        <w:rPr>
          <w:spacing w:val="-2"/>
        </w:rPr>
        <w:t> </w:t>
      </w:r>
      <w:r>
        <w:rPr/>
        <w:t>(b)</w:t>
        <w:tab/>
        <w:t>(r-1)(a-1)(b-1)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420"/>
      </w:pPr>
      <w:r>
        <w:rPr/>
        <w:t>Sub-Sub</w:t>
      </w:r>
      <w:r>
        <w:rPr>
          <w:spacing w:val="-1"/>
        </w:rPr>
        <w:t> </w:t>
      </w:r>
      <w:r>
        <w:rPr/>
        <w:t>Plot,</w:t>
      </w:r>
      <w:r>
        <w:rPr>
          <w:spacing w:val="-3"/>
        </w:rPr>
        <w:t> </w:t>
      </w:r>
      <w:r>
        <w:rPr/>
        <w:t>C</w:t>
      </w:r>
    </w:p>
    <w:p>
      <w:pPr>
        <w:pStyle w:val="BodyText"/>
        <w:tabs>
          <w:tab w:pos="4300" w:val="left" w:leader="none"/>
        </w:tabs>
        <w:spacing w:before="139"/>
        <w:ind w:left="1420"/>
      </w:pPr>
      <w:r>
        <w:rPr/>
        <w:t>A</w:t>
      </w:r>
      <w:r>
        <w:rPr>
          <w:spacing w:val="59"/>
        </w:rPr>
        <w:t> </w:t>
      </w:r>
      <w:r>
        <w:rPr/>
        <w:t>X</w:t>
      </w:r>
      <w:r>
        <w:rPr>
          <w:spacing w:val="59"/>
        </w:rPr>
        <w:t> </w:t>
      </w:r>
      <w:r>
        <w:rPr/>
        <w:t>C</w:t>
        <w:tab/>
        <w:t>(a-1)(c-1)</w:t>
      </w:r>
    </w:p>
    <w:p>
      <w:pPr>
        <w:pStyle w:val="BodyText"/>
        <w:tabs>
          <w:tab w:pos="4300" w:val="left" w:leader="none"/>
        </w:tabs>
        <w:spacing w:before="137"/>
        <w:ind w:left="1420"/>
      </w:pPr>
      <w:r>
        <w:rPr/>
        <w:t>B</w:t>
      </w:r>
      <w:r>
        <w:rPr>
          <w:spacing w:val="-3"/>
        </w:rPr>
        <w:t> </w:t>
      </w:r>
      <w:r>
        <w:rPr/>
        <w:t>X A</w:t>
        <w:tab/>
        <w:t>(b-1)(c-1)</w:t>
      </w:r>
    </w:p>
    <w:p>
      <w:pPr>
        <w:pStyle w:val="BodyText"/>
        <w:tabs>
          <w:tab w:pos="4300" w:val="left" w:leader="none"/>
        </w:tabs>
        <w:spacing w:before="139"/>
        <w:ind w:left="1420"/>
      </w:pPr>
      <w:r>
        <w:rPr/>
        <w:t>A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X C</w:t>
        <w:tab/>
      </w:r>
      <w:r>
        <w:rPr>
          <w:spacing w:val="-1"/>
        </w:rPr>
        <w:t>(a-1)(b-1)(c-1)</w:t>
      </w:r>
    </w:p>
    <w:p>
      <w:pPr>
        <w:pStyle w:val="BodyText"/>
        <w:tabs>
          <w:tab w:pos="4300" w:val="left" w:leader="none"/>
        </w:tabs>
        <w:spacing w:before="137"/>
        <w:ind w:left="1420"/>
      </w:pPr>
      <w:r>
        <w:rPr/>
        <w:t>Error</w:t>
      </w:r>
      <w:r>
        <w:rPr>
          <w:spacing w:val="-3"/>
        </w:rPr>
        <w:t> </w:t>
      </w:r>
      <w:r>
        <w:rPr/>
        <w:t>(c)</w:t>
        <w:tab/>
        <w:t>(r-1)(b-1)(c-1)</w:t>
      </w:r>
    </w:p>
    <w:p>
      <w:pPr>
        <w:pStyle w:val="BodyText"/>
        <w:tabs>
          <w:tab w:pos="4300" w:val="left" w:leader="none"/>
        </w:tabs>
        <w:spacing w:before="140"/>
        <w:ind w:left="1420"/>
      </w:pPr>
      <w:r>
        <w:rPr/>
        <w:t>Total</w:t>
        <w:tab/>
        <w:t>(r)(a)(b)(c)</w:t>
      </w:r>
    </w:p>
    <w:p>
      <w:pPr>
        <w:pStyle w:val="BodyText"/>
        <w:spacing w:line="272" w:lineRule="exact"/>
        <w:ind w:left="-12"/>
      </w:pPr>
      <w:r>
        <w:rPr/>
        <w:br w:type="column"/>
      </w:r>
      <w:r>
        <w:rPr/>
        <w:t>Main</w:t>
      </w:r>
      <w:r>
        <w:rPr>
          <w:spacing w:val="-1"/>
        </w:rPr>
        <w:t> </w:t>
      </w:r>
      <w:r>
        <w:rPr/>
        <w:t>Plot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-12"/>
      </w:pPr>
      <w:r>
        <w:rPr/>
        <w:t>Sub-Plot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-12"/>
      </w:pPr>
      <w:r>
        <w:rPr/>
        <w:t>Sub-Sub</w:t>
      </w:r>
      <w:r>
        <w:rPr>
          <w:spacing w:val="-1"/>
        </w:rPr>
        <w:t> </w:t>
      </w:r>
      <w:r>
        <w:rPr/>
        <w:t>Plot</w:t>
      </w:r>
    </w:p>
    <w:p>
      <w:pPr>
        <w:spacing w:after="0"/>
        <w:sectPr>
          <w:type w:val="continuous"/>
          <w:pgSz w:w="12240" w:h="14400"/>
          <w:pgMar w:top="1360" w:bottom="280" w:left="1460" w:right="0"/>
          <w:cols w:num="2" w:equalWidth="0">
            <w:col w:w="5714" w:space="40"/>
            <w:col w:w="5026"/>
          </w:cols>
        </w:sect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spacing w:line="20" w:lineRule="exact"/>
        <w:ind w:left="1415"/>
        <w:rPr>
          <w:sz w:val="2"/>
        </w:rPr>
      </w:pPr>
      <w:r>
        <w:rPr>
          <w:sz w:val="2"/>
        </w:rPr>
        <w:pict>
          <v:group style="width:402pt;height:.5pt;mso-position-horizontal-relative:char;mso-position-vertical-relative:line" coordorigin="0,0" coordsize="8040,10">
            <v:line style="position:absolute" from="0,5" to="80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1056" w:firstLine="0"/>
        <w:jc w:val="center"/>
      </w:pPr>
      <w:bookmarkStart w:name="_TOC_250009" w:id="30"/>
      <w:r>
        <w:rPr/>
        <w:t>CHAPTER</w:t>
      </w:r>
      <w:r>
        <w:rPr>
          <w:spacing w:val="-3"/>
        </w:rPr>
        <w:t> </w:t>
      </w:r>
      <w:bookmarkEnd w:id="30"/>
      <w:r>
        <w:rPr/>
        <w:t>FOUR</w:t>
      </w:r>
    </w:p>
    <w:p>
      <w:pPr>
        <w:pStyle w:val="BodyText"/>
        <w:rPr>
          <w:b/>
        </w:rPr>
      </w:pPr>
    </w:p>
    <w:p>
      <w:pPr>
        <w:pStyle w:val="Heading4"/>
        <w:numPr>
          <w:ilvl w:val="1"/>
          <w:numId w:val="16"/>
        </w:numPr>
        <w:tabs>
          <w:tab w:pos="5381" w:val="left" w:leader="none"/>
          <w:tab w:pos="5382" w:val="left" w:leader="none"/>
        </w:tabs>
        <w:spacing w:line="240" w:lineRule="auto" w:before="0" w:after="0"/>
        <w:ind w:left="5381" w:right="0" w:hanging="3962"/>
        <w:jc w:val="both"/>
      </w:pPr>
      <w:bookmarkStart w:name="_TOC_250008" w:id="31"/>
      <w:bookmarkEnd w:id="31"/>
      <w:r>
        <w:rPr/>
        <w:t>RESULTS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The results of the different experiments carried out in the present work are</w:t>
      </w:r>
      <w:r>
        <w:rPr>
          <w:spacing w:val="1"/>
        </w:rPr>
        <w:t> </w:t>
      </w:r>
      <w:r>
        <w:rPr/>
        <w:t>presented.</w:t>
      </w:r>
    </w:p>
    <w:p>
      <w:pPr>
        <w:pStyle w:val="Heading4"/>
        <w:numPr>
          <w:ilvl w:val="1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bookmarkStart w:name="_TOC_250007" w:id="32"/>
      <w:r>
        <w:rPr/>
        <w:t>Size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32"/>
      <w:r>
        <w:rPr/>
        <w:t>Shape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078" w:firstLine="720"/>
        <w:jc w:val="both"/>
      </w:pPr>
      <w:r>
        <w:rPr/>
        <w:t>The results obtained on the determination of axial dimensions, equivalent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sphericity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5.3%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appendices A1-1 and A1-2.</w:t>
      </w:r>
      <w:r>
        <w:rPr>
          <w:spacing w:val="1"/>
        </w:rPr>
        <w:t> </w:t>
      </w:r>
      <w:r>
        <w:rPr/>
        <w:t>A summary of the results at different moisture content is</w:t>
      </w:r>
      <w:r>
        <w:rPr>
          <w:spacing w:val="1"/>
        </w:rPr>
        <w:t> </w:t>
      </w:r>
      <w:r>
        <w:rPr/>
        <w:t>shown in table A1-3.</w:t>
      </w:r>
      <w:r>
        <w:rPr>
          <w:spacing w:val="1"/>
        </w:rPr>
        <w:t> </w:t>
      </w:r>
      <w:r>
        <w:rPr/>
        <w:t>The analysis of variance (ANOVA) tables are summarized in</w:t>
      </w:r>
      <w:r>
        <w:rPr>
          <w:spacing w:val="1"/>
        </w:rPr>
        <w:t> </w:t>
      </w:r>
      <w:r>
        <w:rPr/>
        <w:t>table A1-4. The regression Equations in the moisture range of 5 to 30% are presented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A1-5.</w:t>
      </w:r>
    </w:p>
    <w:p>
      <w:pPr>
        <w:pStyle w:val="BodyText"/>
        <w:spacing w:line="480" w:lineRule="auto" w:before="1"/>
        <w:ind w:left="1420" w:right="1078" w:firstLine="780"/>
        <w:jc w:val="both"/>
      </w:pPr>
      <w:r>
        <w:rPr/>
        <w:t>Figures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sphericity of the two beniseed accessions.</w:t>
      </w:r>
      <w:r>
        <w:rPr>
          <w:spacing w:val="1"/>
        </w:rPr>
        <w:t> </w:t>
      </w:r>
      <w:r>
        <w:rPr/>
        <w:t>From the figures, it was observed that the</w:t>
      </w:r>
      <w:r>
        <w:rPr>
          <w:spacing w:val="1"/>
        </w:rPr>
        <w:t> </w:t>
      </w:r>
      <w:r>
        <w:rPr/>
        <w:t>size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equivalent</w:t>
      </w:r>
      <w:r>
        <w:rPr>
          <w:spacing w:val="20"/>
        </w:rPr>
        <w:t> </w:t>
      </w:r>
      <w:r>
        <w:rPr/>
        <w:t>diameter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20"/>
        </w:rPr>
        <w:t> </w:t>
      </w:r>
      <w:r>
        <w:rPr/>
        <w:t>beniseed</w:t>
      </w:r>
      <w:r>
        <w:rPr>
          <w:spacing w:val="21"/>
        </w:rPr>
        <w:t> </w:t>
      </w:r>
      <w:r>
        <w:rPr/>
        <w:t>accessions</w:t>
      </w:r>
      <w:r>
        <w:rPr>
          <w:spacing w:val="20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 moisture</w:t>
      </w:r>
      <w:r>
        <w:rPr>
          <w:spacing w:val="-3"/>
        </w:rPr>
        <w:t> </w:t>
      </w:r>
      <w:r>
        <w:rPr/>
        <w:t>content.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For Yandev-55 (Figure 4.1), the length increased from 2.80 to 3.30mm; the</w:t>
      </w:r>
      <w:r>
        <w:rPr>
          <w:spacing w:val="1"/>
        </w:rPr>
        <w:t> </w:t>
      </w:r>
      <w:r>
        <w:rPr/>
        <w:t>width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1.83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2.05mm;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thickness</w:t>
      </w:r>
      <w:r>
        <w:rPr>
          <w:spacing w:val="30"/>
        </w:rPr>
        <w:t> </w:t>
      </w:r>
      <w:r>
        <w:rPr/>
        <w:t>from</w:t>
      </w:r>
      <w:r>
        <w:rPr>
          <w:spacing w:val="28"/>
        </w:rPr>
        <w:t> </w:t>
      </w:r>
      <w:r>
        <w:rPr/>
        <w:t>0.66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0.84mm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size</w:t>
      </w:r>
      <w:r>
        <w:rPr>
          <w:spacing w:val="29"/>
        </w:rPr>
        <w:t> </w:t>
      </w:r>
      <w:r>
        <w:rPr/>
        <w:t>from</w:t>
      </w:r>
    </w:p>
    <w:p>
      <w:pPr>
        <w:pStyle w:val="BodyText"/>
        <w:spacing w:line="480" w:lineRule="auto" w:before="1"/>
        <w:ind w:left="1420" w:right="1079"/>
        <w:jc w:val="both"/>
      </w:pPr>
      <w:r>
        <w:rPr/>
        <w:t>1.50 to 1.78mm while for E8 (Figure 4.2), the length increased from 3.30 to 3.93mm,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width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2.13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2.62mm,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thickness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0.75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1.00mm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size</w:t>
      </w:r>
      <w:r>
        <w:rPr>
          <w:spacing w:val="3"/>
        </w:rPr>
        <w:t> </w:t>
      </w:r>
      <w:r>
        <w:rPr/>
        <w:t>from</w:t>
      </w:r>
    </w:p>
    <w:p>
      <w:pPr>
        <w:pStyle w:val="BodyText"/>
        <w:ind w:left="1420"/>
        <w:jc w:val="both"/>
      </w:pPr>
      <w:r>
        <w:rPr/>
        <w:t>1.74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2.18mm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 5.3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28.3%</w:t>
      </w:r>
      <w:r>
        <w:rPr>
          <w:spacing w:val="-2"/>
        </w:rPr>
        <w:t> </w:t>
      </w:r>
      <w:r>
        <w:rPr/>
        <w:t>respectively.</w:t>
      </w:r>
    </w:p>
    <w:p>
      <w:pPr>
        <w:spacing w:after="0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2"/>
        <w:ind w:left="1545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14.355003pt;margin-top:-110.204323pt;width:462.6pt;height:563.4pt;mso-position-horizontal-relative:page;mso-position-vertical-relative:paragraph;z-index:-25714688" coordorigin="2287,-2204" coordsize="9252,11268">
            <v:shape style="position:absolute;left:3486;top:210;width:7572;height:6501" coordorigin="3486,210" coordsize="7572,6501" path="m3500,230l3486,230,3486,6704,3500,6704,3500,230xm11038,210l3493,210,3493,223,11038,223,11038,210xm11051,6697l3507,6697,3507,6710,11051,6710,11051,6697xm11058,217l11044,217,11044,6691,11058,6691,11058,217xe" filled="true" fillcolor="#000000" stroked="false">
              <v:path arrowok="t"/>
              <v:fill type="solid"/>
            </v:shape>
            <v:shape style="position:absolute;left:3424;top:216;width:7627;height:6553" coordorigin="3425,217" coordsize="7627,6553" path="m3493,217l3493,6691m3425,6704l3480,6704m3425,5779l3480,5779m3425,4854l3480,4854m3425,3929l3480,3929m3425,2992l3480,2992m3425,2066l3480,2066m3425,1142l3480,1142m3425,217l3480,217m3493,6704l11038,6704m3493,6769l3493,6717m4758,6769l4758,6717m6008,6769l6008,6717m7272,6769l7272,6717m8537,6769l8537,6717m9787,6769l9787,6717m11051,6769l11051,6717e" filled="false" stroked="true" strokeweight=".67966pt" strokecolor="#000000">
              <v:path arrowok="t"/>
              <v:stroke dashstyle="solid"/>
            </v:shape>
            <v:shape style="position:absolute;left:4826;top:581;width:5799;height:938" coordorigin="4826,582" coordsize="5799,938" path="m4826,1519l5486,1415,5816,1363,6159,1311m6159,1311l6503,1233,6832,1155,7190,1076,7547,1011m7547,1011l7932,973,8344,933,8743,907,9141,868m9141,868l9526,803,9883,738,10625,582e" filled="false" stroked="true" strokeweight=".67966pt" strokecolor="#800000">
              <v:path arrowok="t"/>
              <v:stroke dashstyle="solid"/>
            </v:shape>
            <v:shape style="position:absolute;left:4826;top:2900;width:5799;height:2541" coordorigin="4826,2900" coordsize="5799,2541" path="m4826,3317l5486,3278,6159,3226m6159,3226l6832,3174,7190,3148,7547,3121m7547,3121l7932,3095,8344,3056,8743,3018,9141,2992m9141,2992l9526,2965,9883,2939,10625,2900m4826,5440l5486,5414,6159,5388m6159,5388l6832,5349,7190,5336,7547,5310m7547,5310l7932,5284,8344,5271,8743,5245,9141,5219m9141,5219l9526,5193,9883,5154,10625,5089e" filled="false" stroked="true" strokeweight=".67966pt" strokecolor="#ff00ff">
              <v:path arrowok="t"/>
              <v:stroke dashstyle="solid"/>
            </v:shape>
            <v:shape style="position:absolute;left:4826;top:3343;width:5799;height:547" coordorigin="4826,3343" coordsize="5799,547" path="m4826,3890l5486,3851,6159,3799m6159,3799l6832,3734,7190,3708,7547,3668m7547,3668l7932,3643,8344,3603,8743,3577,9141,3538m9141,3538l9526,3499,9883,3447,10625,3343e" filled="false" stroked="true" strokeweight=".67966pt" strokecolor="#800000">
              <v:path arrowok="t"/>
              <v:stroke dashstyle="solid"/>
            </v:shape>
            <v:shape style="position:absolute;left:4785;top:1480;width:83;height:78" coordorigin="4785,1480" coordsize="83,78" path="m4826,1480l4785,1519,4826,1558,4868,1519,4826,1480xe" filled="true" fillcolor="#800000" stroked="false">
              <v:path arrowok="t"/>
              <v:fill type="solid"/>
            </v:shape>
            <v:shape style="position:absolute;left:4785;top:1480;width:83;height:78" coordorigin="4785,1480" coordsize="83,78" path="m4826,1480l4868,1519,4826,1558,4785,1519,4826,1480xe" filled="false" stroked="true" strokeweight=".678672pt" strokecolor="#800000">
              <v:path arrowok="t"/>
              <v:stroke dashstyle="solid"/>
            </v:shape>
            <v:shape style="position:absolute;left:6117;top:1271;width:83;height:79" coordorigin="6118,1272" coordsize="83,79" path="m6159,1272l6118,1311,6159,1350,6201,1311,6159,1272xe" filled="true" fillcolor="#800000" stroked="false">
              <v:path arrowok="t"/>
              <v:fill type="solid"/>
            </v:shape>
            <v:shape style="position:absolute;left:6117;top:1271;width:83;height:79" coordorigin="6118,1272" coordsize="83,79" path="m6159,1272l6201,1311,6159,1350,6118,1311,6159,1272xe" filled="false" stroked="true" strokeweight=".678632pt" strokecolor="#800000">
              <v:path arrowok="t"/>
              <v:stroke dashstyle="solid"/>
            </v:shape>
            <v:shape style="position:absolute;left:7505;top:972;width:83;height:78" coordorigin="7506,973" coordsize="83,78" path="m7547,973l7506,1011,7547,1050,7589,1011,7547,973xe" filled="true" fillcolor="#800000" stroked="false">
              <v:path arrowok="t"/>
              <v:fill type="solid"/>
            </v:shape>
            <v:shape style="position:absolute;left:7505;top:972;width:83;height:78" coordorigin="7506,973" coordsize="83,78" path="m7547,973l7589,1011,7547,1050,7506,1011,7547,973xe" filled="false" stroked="true" strokeweight=".67851pt" strokecolor="#800000">
              <v:path arrowok="t"/>
              <v:stroke dashstyle="solid"/>
            </v:shape>
            <v:shape style="position:absolute;left:9099;top:829;width:83;height:79" coordorigin="9100,829" coordsize="83,79" path="m9141,829l9100,868,9141,907,9182,868,9141,829xe" filled="true" fillcolor="#800000" stroked="false">
              <v:path arrowok="t"/>
              <v:fill type="solid"/>
            </v:shape>
            <v:shape style="position:absolute;left:9099;top:829;width:83;height:79" coordorigin="9100,829" coordsize="83,79" path="m9141,829l9182,868,9141,907,9100,868,9141,829xe" filled="false" stroked="true" strokeweight=".678713pt" strokecolor="#800000">
              <v:path arrowok="t"/>
              <v:stroke dashstyle="solid"/>
            </v:shape>
            <v:shape style="position:absolute;left:10584;top:542;width:83;height:79" coordorigin="10584,543" coordsize="83,79" path="m10625,543l10584,582,10625,621,10667,582,10625,543xe" filled="true" fillcolor="#800000" stroked="false">
              <v:path arrowok="t"/>
              <v:fill type="solid"/>
            </v:shape>
            <v:shape style="position:absolute;left:10584;top:542;width:83;height:79" coordorigin="10584,543" coordsize="83,79" path="m10625,543l10667,582,10625,621,10584,582,10625,543xe" filled="false" stroked="true" strokeweight=".678713pt" strokecolor="#800000">
              <v:path arrowok="t"/>
              <v:stroke dashstyle="solid"/>
            </v:shape>
            <v:shape style="position:absolute;left:4778;top:2855;width:5868;height:2625" coordorigin="4779,2855" coordsize="5868,2625" path="m4847,3272l4779,3272,4779,3337,4847,3337,4847,3272xm4868,5479l4826,5401,4785,5479,4868,5479xm6180,3180l6111,3180,6111,3245,6180,3245,6180,3180xm7568,3077l7499,3077,7499,3142,7568,3142,7568,3077xm9162,2946l9093,2946,9093,3011,9162,3011,9162,2946xm10646,2855l10578,2855,10578,2920,10646,2920,10646,2855xe" filled="true" fillcolor="#ff00ff" stroked="false">
              <v:path arrowok="t"/>
              <v:fill type="solid"/>
            </v:shape>
            <v:shape style="position:absolute;left:4785;top:5401;width:83;height:79" coordorigin="4785,5401" coordsize="83,79" path="m4826,5401l4868,5479,4785,5479,4826,5401xe" filled="false" stroked="true" strokeweight=".678753pt" strokecolor="#ff00ff">
              <v:path arrowok="t"/>
              <v:stroke dashstyle="solid"/>
            </v:shape>
            <v:shape style="position:absolute;left:6117;top:5349;width:83;height:78" coordorigin="6118,5349" coordsize="83,78" path="m6159,5349l6118,5427,6201,5427,6159,5349xe" filled="true" fillcolor="#ff00ff" stroked="false">
              <v:path arrowok="t"/>
              <v:fill type="solid"/>
            </v:shape>
            <v:shape style="position:absolute;left:6117;top:5349;width:83;height:78" coordorigin="6118,5349" coordsize="83,78" path="m6159,5349l6201,5427,6118,5427,6159,5349xe" filled="false" stroked="true" strokeweight=".67851pt" strokecolor="#ff00ff">
              <v:path arrowok="t"/>
              <v:stroke dashstyle="solid"/>
            </v:shape>
            <v:shape style="position:absolute;left:7505;top:5270;width:83;height:79" coordorigin="7506,5271" coordsize="83,79" path="m7547,5271l7506,5349,7589,5349,7547,5271xe" filled="true" fillcolor="#ff00ff" stroked="false">
              <v:path arrowok="t"/>
              <v:fill type="solid"/>
            </v:shape>
            <v:shape style="position:absolute;left:7505;top:5270;width:83;height:79" coordorigin="7506,5271" coordsize="83,79" path="m7547,5271l7589,5349,7506,5349,7547,5271xe" filled="false" stroked="true" strokeweight=".678632pt" strokecolor="#ff00ff">
              <v:path arrowok="t"/>
              <v:stroke dashstyle="solid"/>
            </v:shape>
            <v:shape style="position:absolute;left:9099;top:5179;width:83;height:79" coordorigin="9100,5180" coordsize="83,79" path="m9141,5180l9100,5258,9182,5258,9141,5180xe" filled="true" fillcolor="#ff00ff" stroked="false">
              <v:path arrowok="t"/>
              <v:fill type="solid"/>
            </v:shape>
            <v:shape style="position:absolute;left:9099;top:5179;width:83;height:79" coordorigin="9100,5180" coordsize="83,79" path="m9141,5180l9182,5258,9100,5258,9141,5180xe" filled="false" stroked="true" strokeweight=".678713pt" strokecolor="#ff00ff">
              <v:path arrowok="t"/>
              <v:stroke dashstyle="solid"/>
            </v:shape>
            <v:shape style="position:absolute;left:10584;top:5049;width:83;height:79" coordorigin="10584,5049" coordsize="83,79" path="m10625,5049l10584,5128,10667,5128,10625,5049xe" filled="true" fillcolor="#ff00ff" stroked="false">
              <v:path arrowok="t"/>
              <v:fill type="solid"/>
            </v:shape>
            <v:shape style="position:absolute;left:10584;top:5049;width:83;height:79" coordorigin="10584,5049" coordsize="83,79" path="m10625,5049l10667,5128,10584,5128,10625,5049xe" filled="false" stroked="true" strokeweight=".678713pt" strokecolor="#ff00ff">
              <v:path arrowok="t"/>
              <v:stroke dashstyle="solid"/>
            </v:shape>
            <v:shape style="position:absolute;left:4764;top:3831;width:124;height:118" type="#_x0000_t75" stroked="false">
              <v:imagedata r:id="rId28" o:title=""/>
            </v:shape>
            <v:shape style="position:absolute;left:6097;top:3740;width:124;height:118" type="#_x0000_t75" stroked="false">
              <v:imagedata r:id="rId28" o:title=""/>
            </v:shape>
            <v:shape style="position:absolute;left:7485;top:3610;width:124;height:118" type="#_x0000_t75" stroked="false">
              <v:imagedata r:id="rId29" o:title=""/>
            </v:shape>
            <v:shape style="position:absolute;left:9079;top:3480;width:124;height:118" type="#_x0000_t75" stroked="false">
              <v:imagedata r:id="rId30" o:title=""/>
            </v:shape>
            <v:shape style="position:absolute;left:10563;top:3284;width:124;height:118" type="#_x0000_t75" stroked="false">
              <v:imagedata r:id="rId28" o:title=""/>
            </v:shape>
            <v:rect style="position:absolute;left:3486;top:-936;width:7668;height:769" filled="false" stroked="true" strokeweight=".661693pt" strokecolor="#000000">
              <v:stroke dashstyle="solid"/>
            </v:rect>
            <v:line style="position:absolute" from="3796,-721" to="4153,-721" stroked="true" strokeweight=".661329pt" strokecolor="#800000">
              <v:stroke dashstyle="solid"/>
            </v:line>
            <v:shape style="position:absolute;left:3933;top:-760;width:83;height:78" coordorigin="3933,-760" coordsize="83,78" path="m3974,-760l3933,-721,3974,-682,4016,-721,3974,-760xe" filled="true" fillcolor="#800000" stroked="false">
              <v:path arrowok="t"/>
              <v:fill type="solid"/>
            </v:shape>
            <v:shape style="position:absolute;left:3933;top:-760;width:83;height:78" coordorigin="3933,-760" coordsize="83,78" path="m3974,-760l4016,-721,3974,-682,3933,-721,3974,-760xe" filled="false" stroked="true" strokeweight=".678611pt" strokecolor="#800000">
              <v:path arrowok="t"/>
              <v:stroke dashstyle="solid"/>
            </v:shape>
            <v:line style="position:absolute" from="7643,-721" to="8001,-721" stroked="true" strokeweight=".661329pt" strokecolor="#ff00ff">
              <v:stroke dashstyle="solid"/>
            </v:line>
            <v:rect style="position:absolute;left:7774;top:-767;width:69;height:66" filled="true" fillcolor="#ff00ff" stroked="false">
              <v:fill type="solid"/>
            </v:rect>
            <v:line style="position:absolute" from="3796,-343" to="4153,-343" stroked="true" strokeweight=".661329pt" strokecolor="#ff00ff">
              <v:stroke dashstyle="solid"/>
            </v:line>
            <v:shape style="position:absolute;left:3933;top:-383;width:83;height:78" coordorigin="3933,-382" coordsize="83,78" path="m3974,-382l3933,-304,4016,-304,3974,-382xe" filled="true" fillcolor="#ff00ff" stroked="false">
              <v:path arrowok="t"/>
              <v:fill type="solid"/>
            </v:shape>
            <v:shape style="position:absolute;left:3933;top:-383;width:83;height:78" coordorigin="3933,-382" coordsize="83,78" path="m3974,-382l4016,-304,3933,-304,3974,-382xe" filled="false" stroked="true" strokeweight=".678652pt" strokecolor="#ff00ff">
              <v:path arrowok="t"/>
              <v:stroke dashstyle="solid"/>
            </v:shape>
            <v:shape style="position:absolute;left:7643;top:-402;width:358;height:118" type="#_x0000_t75" stroked="false">
              <v:imagedata r:id="rId31" o:title=""/>
            </v:shape>
            <v:rect style="position:absolute;left:2294;top:-2197;width:9237;height:11253" filled="false" stroked="true" strokeweight=".75pt" strokecolor="#000000">
              <v:stroke dashstyle="solid"/>
            </v:rect>
            <v:shape style="position:absolute;left:4214;top:-852;width:2138;height:612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54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Major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Diameter,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mm</w:t>
                    </w:r>
                  </w:p>
                  <w:p>
                    <w:pPr>
                      <w:spacing w:line="241" w:lineRule="exact" w:before="136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Minor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Diameter,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062;top:-852;width:2852;height:612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54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Intermediate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Diameter,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mm</w:t>
                    </w:r>
                  </w:p>
                  <w:p>
                    <w:pPr>
                      <w:spacing w:line="241" w:lineRule="exact" w:before="136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Geometric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Mean,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21"/>
                      </w:rPr>
                      <w:t>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sz w:val="21"/>
        </w:rPr>
        <w:t>3.5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724" w:right="0" w:firstLine="0"/>
        <w:jc w:val="left"/>
        <w:rPr>
          <w:rFonts w:ascii="Arial MT"/>
          <w:sz w:val="21"/>
        </w:rPr>
      </w:pPr>
      <w:r>
        <w:rPr>
          <w:rFonts w:ascii="Arial MT"/>
          <w:w w:val="104"/>
          <w:sz w:val="21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545" w:right="0" w:firstLine="0"/>
        <w:jc w:val="left"/>
        <w:rPr>
          <w:rFonts w:ascii="Arial MT"/>
          <w:sz w:val="21"/>
        </w:rPr>
      </w:pPr>
      <w:r>
        <w:rPr>
          <w:rFonts w:ascii="Arial MT"/>
          <w:w w:val="105"/>
          <w:sz w:val="21"/>
        </w:rPr>
        <w:t>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724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25.572372pt;margin-top:-16.211502pt;width:22pt;height:91.85pt;mso-position-horizontal-relative:page;mso-position-vertical-relative:paragraph;z-index:15750144" type="#_x0000_t202" filled="false" stroked="true" strokeweight=".6962pt" strokecolor="#000000">
            <v:textbox inset="0,0,0,0" style="layout-flow:vertical;mso-layout-flow-alt:bottom-to-top">
              <w:txbxContent>
                <w:p>
                  <w:pPr>
                    <w:spacing w:before="60"/>
                    <w:ind w:left="45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95"/>
                      <w:sz w:val="25"/>
                    </w:rPr>
                    <w:t>Grain</w:t>
                  </w:r>
                  <w:r>
                    <w:rPr>
                      <w:rFonts w:ascii="Arial"/>
                      <w:b/>
                      <w:spacing w:val="-5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Size,</w:t>
                  </w:r>
                  <w:r>
                    <w:rPr>
                      <w:rFonts w:ascii="Arial"/>
                      <w:b/>
                      <w:spacing w:val="-3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mm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4"/>
          <w:sz w:val="21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1"/>
        <w:ind w:left="1545" w:right="0" w:firstLine="0"/>
        <w:jc w:val="left"/>
        <w:rPr>
          <w:rFonts w:ascii="Arial MT"/>
          <w:sz w:val="21"/>
        </w:rPr>
      </w:pPr>
      <w:r>
        <w:rPr>
          <w:rFonts w:ascii="Arial MT"/>
          <w:w w:val="105"/>
          <w:sz w:val="21"/>
        </w:rPr>
        <w:t>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0"/>
        <w:ind w:left="1724" w:right="0" w:firstLine="0"/>
        <w:jc w:val="left"/>
        <w:rPr>
          <w:rFonts w:ascii="Arial MT"/>
          <w:sz w:val="21"/>
        </w:rPr>
      </w:pPr>
      <w:r>
        <w:rPr>
          <w:rFonts w:ascii="Arial MT"/>
          <w:w w:val="104"/>
          <w:sz w:val="21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545" w:right="0" w:firstLine="0"/>
        <w:jc w:val="left"/>
        <w:rPr>
          <w:rFonts w:ascii="Arial MT"/>
          <w:sz w:val="21"/>
        </w:rPr>
      </w:pPr>
      <w:r>
        <w:rPr>
          <w:rFonts w:ascii="Arial MT"/>
          <w:w w:val="105"/>
          <w:sz w:val="21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0"/>
        <w:ind w:left="1724" w:right="0" w:firstLine="0"/>
        <w:jc w:val="left"/>
        <w:rPr>
          <w:rFonts w:ascii="Arial MT"/>
          <w:sz w:val="21"/>
        </w:rPr>
      </w:pPr>
      <w:r>
        <w:rPr>
          <w:rFonts w:ascii="Arial MT"/>
          <w:w w:val="104"/>
          <w:sz w:val="21"/>
        </w:rPr>
        <w:t>0</w:t>
      </w:r>
    </w:p>
    <w:p>
      <w:pPr>
        <w:tabs>
          <w:tab w:pos="3236" w:val="left" w:leader="none"/>
          <w:tab w:pos="4417" w:val="left" w:leader="none"/>
          <w:tab w:pos="5682" w:val="left" w:leader="none"/>
          <w:tab w:pos="6946" w:val="left" w:leader="none"/>
          <w:tab w:pos="8196" w:val="left" w:leader="none"/>
          <w:tab w:pos="9461" w:val="left" w:leader="none"/>
        </w:tabs>
        <w:spacing w:before="58"/>
        <w:ind w:left="1971" w:right="0" w:firstLine="0"/>
        <w:jc w:val="left"/>
        <w:rPr>
          <w:rFonts w:ascii="Arial MT"/>
          <w:sz w:val="21"/>
        </w:rPr>
      </w:pPr>
      <w:r>
        <w:rPr>
          <w:rFonts w:ascii="Arial MT"/>
          <w:w w:val="105"/>
          <w:sz w:val="21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8"/>
        <w:rPr>
          <w:rFonts w:ascii="Arial MT"/>
          <w:sz w:val="22"/>
        </w:rPr>
      </w:pPr>
      <w:r>
        <w:rPr/>
        <w:pict>
          <v:shape style="position:absolute;margin-left:303.515228pt;margin-top:15.392424pt;width:147.75pt;height:21.5pt;mso-position-horizontal-relative:page;mso-position-vertical-relative:paragraph;z-index:-15708160;mso-wrap-distance-left:0;mso-wrap-distance-right:0" type="#_x0000_t202" filled="false" stroked="true" strokeweight=".662172pt" strokecolor="#000000">
            <v:textbox inset="0,0,0,0">
              <w:txbxContent>
                <w:p>
                  <w:pPr>
                    <w:spacing w:before="77"/>
                    <w:ind w:left="48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w w:val="110"/>
                      <w:sz w:val="23"/>
                    </w:rPr>
                    <w:t>Moisture</w:t>
                  </w:r>
                  <w:r>
                    <w:rPr>
                      <w:rFonts w:ascii="Arial"/>
                      <w:b/>
                      <w:spacing w:val="1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Content,</w:t>
                  </w:r>
                  <w:r>
                    <w:rPr>
                      <w:rFonts w:ascii="Arial"/>
                      <w:b/>
                      <w:spacing w:val="-9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%</w:t>
                  </w:r>
                  <w:r>
                    <w:rPr>
                      <w:rFonts w:ascii="Arial"/>
                      <w:b/>
                      <w:spacing w:val="1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 MT"/>
          <w:sz w:val="26"/>
        </w:rPr>
      </w:pPr>
    </w:p>
    <w:p>
      <w:pPr>
        <w:pStyle w:val="Heading4"/>
        <w:spacing w:line="271" w:lineRule="auto" w:before="99"/>
        <w:ind w:left="4115" w:right="1660" w:hanging="976"/>
        <w:rPr>
          <w:rFonts w:ascii="Arial"/>
        </w:rPr>
      </w:pPr>
      <w:r>
        <w:rPr>
          <w:rFonts w:ascii="Arial"/>
          <w:w w:val="110"/>
        </w:rPr>
        <w:t>Figure</w:t>
      </w:r>
      <w:r>
        <w:rPr>
          <w:rFonts w:ascii="Arial"/>
          <w:spacing w:val="4"/>
          <w:w w:val="110"/>
        </w:rPr>
        <w:t> </w:t>
      </w:r>
      <w:r>
        <w:rPr>
          <w:rFonts w:ascii="Arial"/>
          <w:w w:val="110"/>
        </w:rPr>
        <w:t>4.1:</w:t>
      </w:r>
      <w:r>
        <w:rPr>
          <w:rFonts w:ascii="Arial"/>
          <w:spacing w:val="8"/>
          <w:w w:val="110"/>
        </w:rPr>
        <w:t> </w:t>
      </w:r>
      <w:r>
        <w:rPr>
          <w:rFonts w:ascii="Arial"/>
          <w:w w:val="110"/>
        </w:rPr>
        <w:t>Effect</w:t>
      </w:r>
      <w:r>
        <w:rPr>
          <w:rFonts w:ascii="Arial"/>
          <w:spacing w:val="-6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6"/>
          <w:w w:val="110"/>
        </w:rPr>
        <w:t> </w:t>
      </w:r>
      <w:r>
        <w:rPr>
          <w:rFonts w:ascii="Arial"/>
          <w:w w:val="110"/>
        </w:rPr>
        <w:t>Moisture</w:t>
      </w:r>
      <w:r>
        <w:rPr>
          <w:rFonts w:ascii="Arial"/>
          <w:spacing w:val="4"/>
          <w:w w:val="110"/>
        </w:rPr>
        <w:t> </w:t>
      </w:r>
      <w:r>
        <w:rPr>
          <w:rFonts w:ascii="Arial"/>
          <w:w w:val="110"/>
        </w:rPr>
        <w:t>Content</w:t>
      </w:r>
      <w:r>
        <w:rPr>
          <w:rFonts w:ascii="Arial"/>
          <w:spacing w:val="-7"/>
          <w:w w:val="110"/>
        </w:rPr>
        <w:t> </w:t>
      </w:r>
      <w:r>
        <w:rPr>
          <w:rFonts w:ascii="Arial"/>
          <w:w w:val="110"/>
        </w:rPr>
        <w:t>on</w:t>
      </w:r>
      <w:r>
        <w:rPr>
          <w:rFonts w:ascii="Arial"/>
          <w:spacing w:val="4"/>
          <w:w w:val="110"/>
        </w:rPr>
        <w:t> </w:t>
      </w:r>
      <w:r>
        <w:rPr>
          <w:rFonts w:ascii="Arial"/>
          <w:w w:val="110"/>
        </w:rPr>
        <w:t>the</w:t>
      </w:r>
      <w:r>
        <w:rPr>
          <w:rFonts w:ascii="Arial"/>
          <w:spacing w:val="-71"/>
          <w:w w:val="110"/>
        </w:rPr>
        <w:t> </w:t>
      </w:r>
      <w:r>
        <w:rPr>
          <w:rFonts w:ascii="Arial"/>
          <w:w w:val="110"/>
        </w:rPr>
        <w:t>Size</w:t>
      </w:r>
      <w:r>
        <w:rPr>
          <w:rFonts w:ascii="Arial"/>
          <w:spacing w:val="1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9"/>
          <w:w w:val="110"/>
        </w:rPr>
        <w:t> </w:t>
      </w:r>
      <w:r>
        <w:rPr>
          <w:rFonts w:ascii="Arial"/>
          <w:w w:val="110"/>
        </w:rPr>
        <w:t>Yandev</w:t>
      </w:r>
      <w:r>
        <w:rPr>
          <w:rFonts w:ascii="Arial"/>
          <w:spacing w:val="2"/>
          <w:w w:val="110"/>
        </w:rPr>
        <w:t> </w:t>
      </w:r>
      <w:r>
        <w:rPr>
          <w:rFonts w:ascii="Arial"/>
          <w:w w:val="110"/>
        </w:rPr>
        <w:t>55</w:t>
      </w:r>
      <w:r>
        <w:rPr>
          <w:rFonts w:ascii="Arial"/>
          <w:spacing w:val="71"/>
          <w:w w:val="110"/>
        </w:rPr>
        <w:t> </w:t>
      </w:r>
      <w:r>
        <w:rPr>
          <w:rFonts w:ascii="Arial"/>
          <w:w w:val="110"/>
        </w:rPr>
        <w:t>Accession</w:t>
      </w:r>
    </w:p>
    <w:p>
      <w:pPr>
        <w:spacing w:after="0" w:line="271" w:lineRule="auto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97"/>
        <w:ind w:left="1479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07.144997pt;margin-top:-136.754364pt;width:476.15pt;height:563.4pt;mso-position-horizontal-relative:page;mso-position-vertical-relative:paragraph;z-index:-25713152" coordorigin="2143,-2735" coordsize="9523,11268">
            <v:shape style="position:absolute;left:3363;top:200;width:7823;height:6214" coordorigin="3363,200" coordsize="7823,6214" path="m3378,220l3363,220,3363,6407,3378,6407,3378,220xm11164,200l3370,200,3370,214,11164,214,11164,200xm11178,6400l3384,6400,3384,6414,11178,6414,11178,6400xm11186,207l11171,207,11171,6394,11186,6394,11186,207xe" filled="true" fillcolor="#000000" stroked="false">
              <v:path arrowok="t"/>
              <v:fill type="solid"/>
            </v:shape>
            <v:shape style="position:absolute;left:3313;top:206;width:7865;height:6253" coordorigin="3314,207" coordsize="7865,6253" path="m3370,207l3370,6394m3314,6407l3356,6407m3314,5717l3356,5717m3314,5026l3356,5026m3314,4336l3356,4336m3314,3646l3356,3646m3314,2968l3356,2968m3314,2278l3356,2278m3314,1588l3356,1588m3314,897l3356,897m3314,207l3356,207m3370,6407l11164,6407m3370,6459l3370,6420m4672,6459l4672,6420m5973,6459l5973,6420m7274,6459l7274,6420m8576,6459l8576,6420m9877,6459l9877,6420m11178,6459l11178,6420e" filled="false" stroked="true" strokeweight=".689919pt" strokecolor="#000000">
              <v:path arrowok="t"/>
              <v:stroke dashstyle="solid"/>
            </v:shape>
            <v:shape style="position:absolute;left:4756;top:988;width:5984;height:873" coordorigin="4756,988" coordsize="5984,873" path="m4756,1861l5435,1783,5775,1744,6128,1692m6128,1692l6482,1614,6822,1535,7190,1444,7557,1366m7557,1366l7953,1288,8363,1223,8788,1158,9198,1106m9198,1106l9594,1067,9976,1041,10740,988e" filled="false" stroked="true" strokeweight=".689919pt" strokecolor="#ff8080">
              <v:path arrowok="t"/>
              <v:stroke dashstyle="solid"/>
            </v:shape>
            <v:shape style="position:absolute;left:4756;top:2799;width:5984;height:678" coordorigin="4756,2799" coordsize="5984,678" path="m4756,3476l5435,3411,6128,3359m6128,3359l6482,3346,6822,3346,7190,3333,7557,3320m7557,3320l7953,3281,8363,3242,8788,3190,9198,3125m9198,3125l9594,3046,9976,2968,10740,2799e" filled="false" stroked="true" strokeweight=".689919pt" strokecolor="#ff00ff">
              <v:path arrowok="t"/>
              <v:stroke dashstyle="solid"/>
            </v:shape>
            <v:shape style="position:absolute;left:4756;top:5026;width:5984;height:352" coordorigin="4756,5026" coordsize="5984,352" path="m4756,5378l5435,5352,6128,5326m6128,5326l6822,5287,7190,5274,7557,5261m7557,5261l7953,5248,8363,5248,8788,5235,9198,5209m9198,5209l9594,5170,9976,5131,10740,5026e" filled="false" stroked="true" strokeweight=".689919pt" strokecolor="#ffff00">
              <v:path arrowok="t"/>
              <v:stroke dashstyle="solid"/>
            </v:shape>
            <v:shape style="position:absolute;left:4756;top:3398;width:5984;height:613" coordorigin="4756,3398" coordsize="5984,613" path="m4756,4010l5435,3971,6128,3919m6128,3919l6822,3867,7190,3828,7557,3802m7557,3802l7953,3776,8363,3750,8788,3711,9198,3672m9198,3672l9594,3619,9976,3542,10740,3398e" filled="false" stroked="true" strokeweight=".689919pt" strokecolor="#800000">
              <v:path arrowok="t"/>
              <v:stroke dashstyle="solid"/>
            </v:shape>
            <v:shape style="position:absolute;left:4714;top:1821;width:85;height:79" coordorigin="4714,1822" coordsize="85,79" path="m4756,1822l4714,1861,4756,1900,4799,1861,4756,1822xe" filled="true" fillcolor="#ff8080" stroked="false">
              <v:path arrowok="t"/>
              <v:fill type="solid"/>
            </v:shape>
            <v:shape style="position:absolute;left:4714;top:1821;width:85;height:79" coordorigin="4714,1822" coordsize="85,79" path="m4756,1822l4799,1861,4756,1900,4714,1861,4756,1822xe" filled="false" stroked="true" strokeweight=".687679pt" strokecolor="#ff8080">
              <v:path arrowok="t"/>
              <v:stroke dashstyle="solid"/>
            </v:shape>
            <v:shape style="position:absolute;left:6085;top:1652;width:86;height:78" coordorigin="6086,1653" coordsize="86,78" path="m6128,1653l6086,1692,6128,1731,6171,1692,6128,1653xe" filled="true" fillcolor="#ff8080" stroked="false">
              <v:path arrowok="t"/>
              <v:fill type="solid"/>
            </v:shape>
            <v:shape style="position:absolute;left:6085;top:1652;width:86;height:78" coordorigin="6086,1653" coordsize="86,78" path="m6128,1653l6171,1692,6128,1731,6086,1692,6128,1653xe" filled="false" stroked="true" strokeweight=".687365pt" strokecolor="#ff8080">
              <v:path arrowok="t"/>
              <v:stroke dashstyle="solid"/>
            </v:shape>
            <v:shape style="position:absolute;left:7514;top:1327;width:86;height:78" coordorigin="7515,1327" coordsize="86,78" path="m7557,1327l7515,1366,7557,1405,7600,1366,7557,1327xe" filled="true" fillcolor="#ff8080" stroked="false">
              <v:path arrowok="t"/>
              <v:fill type="solid"/>
            </v:shape>
            <v:shape style="position:absolute;left:7514;top:1327;width:86;height:78" coordorigin="7515,1327" coordsize="86,78" path="m7557,1327l7600,1366,7557,1405,7515,1366,7557,1327xe" filled="false" stroked="true" strokeweight=".687302pt" strokecolor="#ff8080">
              <v:path arrowok="t"/>
              <v:stroke dashstyle="solid"/>
            </v:shape>
            <v:shape style="position:absolute;left:9155;top:1066;width:85;height:79" coordorigin="9156,1067" coordsize="85,79" path="m9198,1067l9156,1106,9198,1145,9240,1106,9198,1067xe" filled="true" fillcolor="#ff8080" stroked="false">
              <v:path arrowok="t"/>
              <v:fill type="solid"/>
            </v:shape>
            <v:shape style="position:absolute;left:9155;top:1066;width:85;height:79" coordorigin="9156,1067" coordsize="85,79" path="m9198,1067l9240,1106,9198,1145,9156,1106,9198,1067xe" filled="false" stroked="true" strokeweight=".687616pt" strokecolor="#ff8080">
              <v:path arrowok="t"/>
              <v:stroke dashstyle="solid"/>
            </v:shape>
            <v:shape style="position:absolute;left:10697;top:949;width:85;height:78" coordorigin="10697,949" coordsize="85,78" path="m10740,949l10697,988,10740,1027,10782,988,10740,949xe" filled="true" fillcolor="#ff8080" stroked="false">
              <v:path arrowok="t"/>
              <v:fill type="solid"/>
            </v:shape>
            <v:shape style="position:absolute;left:10697;top:949;width:85;height:78" coordorigin="10697,949" coordsize="85,78" path="m10740,949l10782,988,10740,1027,10697,988,10740,949xe" filled="false" stroked="true" strokeweight=".68749pt" strokecolor="#ff8080">
              <v:path arrowok="t"/>
              <v:stroke dashstyle="solid"/>
            </v:shape>
            <v:shape style="position:absolute;left:4707;top:2753;width:6055;height:743" coordorigin="4707,2754" coordsize="6055,743" path="m4778,3431l4707,3431,4707,3496,4778,3496,4778,3431xm6150,3314l6079,3314,6079,3379,6150,3379,6150,3314xm7579,3275l7508,3275,7508,3340,7579,3340,7579,3275xm9220,3079l9149,3079,9149,3145,9220,3145,9220,3079xm10762,2754l10691,2754,10691,2819,10762,2819,10762,2754xe" filled="true" fillcolor="#ff00ff" stroked="false">
              <v:path arrowok="t"/>
              <v:fill type="solid"/>
            </v:shape>
            <v:shape style="position:absolute;left:4714;top:5339;width:85;height:78" coordorigin="4714,5339" coordsize="85,78" path="m4756,5339l4714,5417,4799,5417,4756,5339xe" filled="true" fillcolor="#ffff00" stroked="false">
              <v:path arrowok="t"/>
              <v:fill type="solid"/>
            </v:shape>
            <v:shape style="position:absolute;left:4714;top:5339;width:85;height:78" coordorigin="4714,5339" coordsize="85,78" path="m4756,5339l4799,5417,4714,5417,4756,5339xe" filled="false" stroked="true" strokeweight=".687553pt" strokecolor="#ffff00">
              <v:path arrowok="t"/>
              <v:stroke dashstyle="solid"/>
            </v:shape>
            <v:shape style="position:absolute;left:6085;top:5286;width:86;height:79" coordorigin="6086,5287" coordsize="86,79" path="m6128,5287l6086,5365,6171,5365,6128,5287xe" filled="true" fillcolor="#ffff00" stroked="false">
              <v:path arrowok="t"/>
              <v:fill type="solid"/>
            </v:shape>
            <v:shape style="position:absolute;left:6085;top:5286;width:86;height:79" coordorigin="6086,5287" coordsize="86,79" path="m6128,5287l6171,5365,6086,5365,6128,5287xe" filled="false" stroked="true" strokeweight=".68749pt" strokecolor="#ffff00">
              <v:path arrowok="t"/>
              <v:stroke dashstyle="solid"/>
            </v:shape>
            <v:shape style="position:absolute;left:7514;top:5221;width:86;height:79" coordorigin="7515,5222" coordsize="86,79" path="m7557,5222l7515,5300,7600,5300,7557,5222xe" filled="true" fillcolor="#ffff00" stroked="false">
              <v:path arrowok="t"/>
              <v:fill type="solid"/>
            </v:shape>
            <v:shape style="position:absolute;left:7514;top:5221;width:86;height:79" coordorigin="7515,5222" coordsize="86,79" path="m7557,5222l7600,5300,7515,5300,7557,5222xe" filled="false" stroked="true" strokeweight=".687428pt" strokecolor="#ffff00">
              <v:path arrowok="t"/>
              <v:stroke dashstyle="solid"/>
            </v:shape>
            <v:shape style="position:absolute;left:9155;top:5169;width:85;height:78" coordorigin="9156,5170" coordsize="85,78" path="m9198,5170l9156,5248,9240,5248,9198,5170xe" filled="true" fillcolor="#ffff00" stroked="false">
              <v:path arrowok="t"/>
              <v:fill type="solid"/>
            </v:shape>
            <v:shape style="position:absolute;left:9155;top:5169;width:85;height:78" coordorigin="9156,5170" coordsize="85,78" path="m9198,5170l9240,5248,9156,5248,9198,5170xe" filled="false" stroked="true" strokeweight=".687427pt" strokecolor="#ffff00">
              <v:path arrowok="t"/>
              <v:stroke dashstyle="solid"/>
            </v:shape>
            <v:shape style="position:absolute;left:10697;top:4987;width:85;height:78" coordorigin="10697,4987" coordsize="85,78" path="m10740,4987l10697,5065,10782,5065,10740,4987xe" filled="true" fillcolor="#ffff00" stroked="false">
              <v:path arrowok="t"/>
              <v:fill type="solid"/>
            </v:shape>
            <v:shape style="position:absolute;left:10697;top:4987;width:85;height:78" coordorigin="10697,4987" coordsize="85,78" path="m10740,4987l10782,5065,10697,5065,10740,4987xe" filled="false" stroked="true" strokeweight=".68749pt" strokecolor="#ffff00">
              <v:path arrowok="t"/>
              <v:stroke dashstyle="solid"/>
            </v:shape>
            <v:shape style="position:absolute;left:4693;top:3952;width:128;height:118" type="#_x0000_t75" stroked="false">
              <v:imagedata r:id="rId29" o:title=""/>
            </v:shape>
            <v:shape style="position:absolute;left:6065;top:3861;width:128;height:118" type="#_x0000_t75" stroked="false">
              <v:imagedata r:id="rId29" o:title=""/>
            </v:shape>
            <v:shape style="position:absolute;left:7494;top:3743;width:128;height:118" type="#_x0000_t75" stroked="false">
              <v:imagedata r:id="rId28" o:title=""/>
            </v:shape>
            <v:shape style="position:absolute;left:9135;top:3613;width:128;height:118" type="#_x0000_t75" stroked="false">
              <v:imagedata r:id="rId29" o:title=""/>
            </v:shape>
            <v:shape style="position:absolute;left:10676;top:3339;width:128;height:118" type="#_x0000_t75" stroked="false">
              <v:imagedata r:id="rId28" o:title=""/>
            </v:shape>
            <v:rect style="position:absolute;left:3377;top:-1037;width:7696;height:743" filled="false" stroked="true" strokeweight=".661856pt" strokecolor="#000000">
              <v:stroke dashstyle="solid"/>
            </v:rect>
            <v:line style="position:absolute" from="3653,-835" to="4021,-835" stroked="true" strokeweight=".661329pt" strokecolor="#ff8080">
              <v:stroke dashstyle="solid"/>
            </v:line>
            <v:shape style="position:absolute;left:3794;top:-875;width:85;height:78" coordorigin="3795,-874" coordsize="85,78" path="m3837,-874l3795,-835,3837,-796,3879,-835,3837,-874xe" filled="true" fillcolor="#ff8080" stroked="false">
              <v:path arrowok="t"/>
              <v:fill type="solid"/>
            </v:shape>
            <v:shape style="position:absolute;left:3794;top:-875;width:85;height:78" coordorigin="3795,-874" coordsize="85,78" path="m3837,-874l3879,-835,3837,-796,3795,-835,3837,-874xe" filled="false" stroked="true" strokeweight=".687528pt" strokecolor="#ff8080">
              <v:path arrowok="t"/>
              <v:stroke dashstyle="solid"/>
            </v:shape>
            <v:line style="position:absolute" from="7515,-835" to="7883,-835" stroked="true" strokeweight=".661329pt" strokecolor="#ff00ff">
              <v:stroke dashstyle="solid"/>
            </v:line>
            <v:rect style="position:absolute;left:7649;top:-881;width:71;height:66" filled="true" fillcolor="#ff00ff" stroked="false">
              <v:fill type="solid"/>
            </v:rect>
            <v:line style="position:absolute" from="3653,-470" to="4021,-470" stroked="true" strokeweight=".661329pt" strokecolor="#ffff00">
              <v:stroke dashstyle="solid"/>
            </v:line>
            <v:shape style="position:absolute;left:3794;top:-510;width:85;height:79" coordorigin="3795,-510" coordsize="85,79" path="m3837,-510l3795,-431,3879,-431,3837,-510xe" filled="true" fillcolor="#ffff00" stroked="false">
              <v:path arrowok="t"/>
              <v:fill type="solid"/>
            </v:shape>
            <v:shape style="position:absolute;left:3794;top:-510;width:85;height:79" coordorigin="3795,-510" coordsize="85,79" path="m3837,-510l3879,-431,3795,-431,3837,-510xe" filled="false" stroked="true" strokeweight=".687654pt" strokecolor="#ffff00">
              <v:path arrowok="t"/>
              <v:stroke dashstyle="solid"/>
            </v:shape>
            <v:shape style="position:absolute;left:7514;top:-529;width:369;height:118" type="#_x0000_t75" stroked="false">
              <v:imagedata r:id="rId32" o:title=""/>
            </v:shape>
            <v:rect style="position:absolute;left:2150;top:-2728;width:9508;height:11253" filled="false" stroked="true" strokeweight=".75pt" strokecolor="#000000">
              <v:stroke dashstyle="solid"/>
            </v:rect>
            <v:shape style="position:absolute;left:4084;top:-966;width:2200;height:598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56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Major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Diameter, mm</w:t>
                    </w:r>
                  </w:p>
                  <w:p>
                    <w:pPr>
                      <w:spacing w:line="241" w:lineRule="exact" w:before="123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Minor Diameter,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7946;top:-966;width:2935;height:598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56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Intermediate</w:t>
                    </w:r>
                    <w:r>
                      <w:rPr>
                        <w:rFonts w:ascii="Arial"/>
                        <w:b/>
                        <w:spacing w:val="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Diameter,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mm</w:t>
                    </w:r>
                  </w:p>
                  <w:p>
                    <w:pPr>
                      <w:spacing w:line="241" w:lineRule="exact" w:before="123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Geometric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Mean,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21"/>
                      </w:rPr>
                      <w:t>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0"/>
          <w:sz w:val="18"/>
        </w:rPr>
        <w:t>4.5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0"/>
        <w:ind w:left="164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1479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3.5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0"/>
        <w:ind w:left="164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147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4.433907pt;margin-top:-18.278881pt;width:21.95pt;height:81.45pt;mso-position-horizontal-relative:page;mso-position-vertical-relative:paragraph;z-index:15751680" type="#_x0000_t202" filled="false" stroked="true" strokeweight=".715198pt" strokecolor="#000000">
            <v:textbox inset="0,0,0,0" style="layout-flow:vertical;mso-layout-flow-alt:bottom-to-top">
              <w:txbxContent>
                <w:p>
                  <w:pPr>
                    <w:spacing w:before="64"/>
                    <w:ind w:left="44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0"/>
                      <w:sz w:val="24"/>
                    </w:rPr>
                    <w:t>Grain</w:t>
                  </w:r>
                  <w:r>
                    <w:rPr>
                      <w:rFonts w:ascii="Arial"/>
                      <w:b/>
                      <w:spacing w:val="13"/>
                      <w:w w:val="9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90"/>
                      <w:sz w:val="24"/>
                    </w:rPr>
                    <w:t>Sizr,</w:t>
                  </w:r>
                  <w:r>
                    <w:rPr>
                      <w:rFonts w:ascii="Arial"/>
                      <w:b/>
                      <w:spacing w:val="7"/>
                      <w:w w:val="9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90"/>
                      <w:sz w:val="24"/>
                    </w:rPr>
                    <w:t>mm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0"/>
          <w:sz w:val="18"/>
        </w:rPr>
        <w:t>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64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0"/>
        <w:ind w:left="1479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164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0"/>
        <w:ind w:left="1479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1"/>
        <w:ind w:left="164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</w:t>
      </w:r>
    </w:p>
    <w:p>
      <w:pPr>
        <w:tabs>
          <w:tab w:pos="3148" w:val="left" w:leader="none"/>
          <w:tab w:pos="4392" w:val="left" w:leader="none"/>
          <w:tab w:pos="5694" w:val="left" w:leader="none"/>
          <w:tab w:pos="6995" w:val="left" w:leader="none"/>
          <w:tab w:pos="8296" w:val="left" w:leader="none"/>
          <w:tab w:pos="9598" w:val="left" w:leader="none"/>
        </w:tabs>
        <w:spacing w:before="53"/>
        <w:ind w:left="1847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4"/>
        <w:rPr>
          <w:rFonts w:ascii="Arial MT"/>
          <w:sz w:val="15"/>
        </w:rPr>
      </w:pPr>
      <w:r>
        <w:rPr/>
        <w:pict>
          <v:shape style="position:absolute;margin-left:295.474121pt;margin-top:11.148635pt;width:139.35pt;height:20.85pt;mso-position-horizontal-relative:page;mso-position-vertical-relative:paragraph;z-index:-15706624;mso-wrap-distance-left:0;mso-wrap-distance-right:0" type="#_x0000_t202" filled="false" stroked="true" strokeweight=".66280pt" strokecolor="#000000">
            <v:textbox inset="0,0,0,0">
              <w:txbxContent>
                <w:p>
                  <w:pPr>
                    <w:spacing w:before="73"/>
                    <w:ind w:left="49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pacing w:val="-2"/>
                      <w:w w:val="110"/>
                      <w:sz w:val="22"/>
                    </w:rPr>
                    <w:t>Moisture</w:t>
                  </w:r>
                  <w:r>
                    <w:rPr>
                      <w:rFonts w:ascii="Arial"/>
                      <w:b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2"/>
                    </w:rPr>
                    <w:t>Content,</w:t>
                  </w:r>
                  <w:r>
                    <w:rPr>
                      <w:rFonts w:ascii="Arial"/>
                      <w:b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w w:val="11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10"/>
                      <w:sz w:val="22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line="271" w:lineRule="auto" w:before="92"/>
        <w:ind w:left="3912" w:right="2231" w:hanging="284"/>
        <w:jc w:val="left"/>
        <w:rPr>
          <w:b/>
          <w:sz w:val="27"/>
        </w:rPr>
      </w:pPr>
      <w:r>
        <w:rPr>
          <w:b/>
          <w:w w:val="110"/>
          <w:sz w:val="27"/>
        </w:rPr>
        <w:t>Figure 4.2: Effect of Moisture Content</w:t>
      </w:r>
      <w:r>
        <w:rPr>
          <w:b/>
          <w:spacing w:val="-72"/>
          <w:w w:val="110"/>
          <w:sz w:val="27"/>
        </w:rPr>
        <w:t> </w:t>
      </w:r>
      <w:r>
        <w:rPr>
          <w:b/>
          <w:w w:val="110"/>
          <w:sz w:val="27"/>
        </w:rPr>
        <w:t>on</w:t>
      </w:r>
      <w:r>
        <w:rPr>
          <w:b/>
          <w:spacing w:val="-12"/>
          <w:w w:val="110"/>
          <w:sz w:val="27"/>
        </w:rPr>
        <w:t> </w:t>
      </w:r>
      <w:r>
        <w:rPr>
          <w:b/>
          <w:w w:val="110"/>
          <w:sz w:val="27"/>
        </w:rPr>
        <w:t>the</w:t>
      </w:r>
      <w:r>
        <w:rPr>
          <w:b/>
          <w:spacing w:val="8"/>
          <w:w w:val="110"/>
          <w:sz w:val="27"/>
        </w:rPr>
        <w:t> </w:t>
      </w:r>
      <w:r>
        <w:rPr>
          <w:b/>
          <w:w w:val="110"/>
          <w:sz w:val="27"/>
        </w:rPr>
        <w:t>Size</w:t>
      </w:r>
      <w:r>
        <w:rPr>
          <w:b/>
          <w:spacing w:val="9"/>
          <w:w w:val="110"/>
          <w:sz w:val="27"/>
        </w:rPr>
        <w:t> </w:t>
      </w:r>
      <w:r>
        <w:rPr>
          <w:b/>
          <w:w w:val="110"/>
          <w:sz w:val="27"/>
        </w:rPr>
        <w:t>of</w:t>
      </w:r>
      <w:r>
        <w:rPr>
          <w:b/>
          <w:spacing w:val="-1"/>
          <w:w w:val="110"/>
          <w:sz w:val="27"/>
        </w:rPr>
        <w:t> </w:t>
      </w:r>
      <w:r>
        <w:rPr>
          <w:b/>
          <w:w w:val="110"/>
          <w:sz w:val="27"/>
        </w:rPr>
        <w:t>E8</w:t>
      </w:r>
      <w:r>
        <w:rPr>
          <w:b/>
          <w:spacing w:val="5"/>
          <w:w w:val="110"/>
          <w:sz w:val="27"/>
        </w:rPr>
        <w:t> </w:t>
      </w:r>
      <w:r>
        <w:rPr>
          <w:b/>
          <w:w w:val="110"/>
          <w:sz w:val="27"/>
        </w:rPr>
        <w:t>Beniseed</w:t>
      </w:r>
      <w:r>
        <w:rPr>
          <w:b/>
          <w:spacing w:val="-12"/>
          <w:w w:val="110"/>
          <w:sz w:val="27"/>
        </w:rPr>
        <w:t> </w:t>
      </w:r>
      <w:r>
        <w:rPr>
          <w:b/>
          <w:w w:val="110"/>
          <w:sz w:val="27"/>
        </w:rPr>
        <w:t>Accession</w:t>
      </w:r>
    </w:p>
    <w:p>
      <w:pPr>
        <w:spacing w:after="0" w:line="271" w:lineRule="auto"/>
        <w:jc w:val="left"/>
        <w:rPr>
          <w:sz w:val="27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28"/>
        <w:ind w:left="1420" w:right="1077" w:firstLine="720"/>
        <w:jc w:val="both"/>
      </w:pPr>
      <w:r>
        <w:rPr/>
        <w:t>For the two accessions, sphericity decreased as the moisture content increased</w:t>
      </w:r>
      <w:r>
        <w:rPr>
          <w:spacing w:val="1"/>
        </w:rPr>
        <w:t> </w:t>
      </w:r>
      <w:r>
        <w:rPr/>
        <w:t>from 5.3 to 16.1% and then increased with a further increase in moisture content to</w:t>
      </w:r>
      <w:r>
        <w:rPr>
          <w:spacing w:val="1"/>
        </w:rPr>
        <w:t> </w:t>
      </w:r>
      <w:r>
        <w:rPr/>
        <w:t>28.3%</w:t>
      </w:r>
      <w:r>
        <w:rPr>
          <w:spacing w:val="47"/>
        </w:rPr>
        <w:t> </w:t>
      </w:r>
      <w:r>
        <w:rPr/>
        <w:t>(Figures</w:t>
      </w:r>
      <w:r>
        <w:rPr>
          <w:spacing w:val="49"/>
        </w:rPr>
        <w:t> </w:t>
      </w:r>
      <w:r>
        <w:rPr/>
        <w:t>4.3).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Yandev-55,</w:t>
      </w:r>
      <w:r>
        <w:rPr>
          <w:spacing w:val="49"/>
        </w:rPr>
        <w:t> </w:t>
      </w:r>
      <w:r>
        <w:rPr/>
        <w:t>sphericity</w:t>
      </w:r>
      <w:r>
        <w:rPr>
          <w:spacing w:val="45"/>
        </w:rPr>
        <w:t> </w:t>
      </w:r>
      <w:r>
        <w:rPr/>
        <w:t>decreased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0.541</w:t>
      </w:r>
      <w:r>
        <w:rPr>
          <w:spacing w:val="49"/>
        </w:rPr>
        <w:t> </w:t>
      </w:r>
      <w:r>
        <w:rPr/>
        <w:t>at</w:t>
      </w:r>
      <w:r>
        <w:rPr>
          <w:spacing w:val="49"/>
        </w:rPr>
        <w:t> </w:t>
      </w:r>
      <w:r>
        <w:rPr/>
        <w:t>5.3%</w:t>
      </w:r>
      <w:r>
        <w:rPr>
          <w:spacing w:val="47"/>
        </w:rPr>
        <w:t> </w:t>
      </w:r>
      <w:r>
        <w:rPr/>
        <w:t>to</w:t>
      </w:r>
    </w:p>
    <w:p>
      <w:pPr>
        <w:pStyle w:val="BodyText"/>
        <w:spacing w:line="480" w:lineRule="auto"/>
        <w:ind w:left="1420" w:right="1075"/>
        <w:jc w:val="both"/>
      </w:pPr>
      <w:r>
        <w:rPr/>
        <w:t>0.536 at 16.1% moisture content and then increased to 0.547 at 28.3% while for E8, it</w:t>
      </w:r>
      <w:r>
        <w:rPr>
          <w:spacing w:val="-57"/>
        </w:rPr>
        <w:t> </w:t>
      </w:r>
      <w:r>
        <w:rPr/>
        <w:t>decreased from 0.537 to 0.518 and then increased to 0.554 at the above moisture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Table A1-4 shows that there is a difference in accession means for major and</w:t>
      </w:r>
      <w:r>
        <w:rPr>
          <w:spacing w:val="1"/>
        </w:rPr>
        <w:t> </w:t>
      </w:r>
      <w:r>
        <w:rPr/>
        <w:t>intermediate diameters while for minor diameter, geometric mean and sphericity, the</w:t>
      </w:r>
      <w:r>
        <w:rPr>
          <w:spacing w:val="1"/>
        </w:rPr>
        <w:t> </w:t>
      </w:r>
      <w:r>
        <w:rPr/>
        <w:t>accession means are not different at the 0.050 level. Also, there is a difference in</w:t>
      </w:r>
      <w:r>
        <w:rPr>
          <w:spacing w:val="1"/>
        </w:rPr>
        <w:t> </w:t>
      </w:r>
      <w:r>
        <w:rPr/>
        <w:t>moisture content means for intermediate diameter, minor diameter and geometric</w:t>
      </w:r>
      <w:r>
        <w:rPr>
          <w:spacing w:val="1"/>
        </w:rPr>
        <w:t> </w:t>
      </w:r>
      <w:r>
        <w:rPr/>
        <w:t>mean while for major diameter and sphericity, the moisture content means are not</w:t>
      </w:r>
      <w:r>
        <w:rPr>
          <w:spacing w:val="1"/>
        </w:rPr>
        <w:t> </w:t>
      </w:r>
      <w:r>
        <w:rPr/>
        <w:t>different at the 0.050 level for Yandev-55 and E8 . The interaction between accession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is non-significant in all</w:t>
      </w:r>
      <w:r>
        <w:rPr>
          <w:spacing w:val="-1"/>
        </w:rPr>
        <w:t> </w:t>
      </w:r>
      <w:r>
        <w:rPr/>
        <w:t>the parameters.</w:t>
      </w:r>
    </w:p>
    <w:p>
      <w:pPr>
        <w:pStyle w:val="Heading4"/>
        <w:spacing w:before="1"/>
        <w:ind w:left="1420" w:firstLine="0"/>
        <w:jc w:val="both"/>
      </w:pPr>
      <w:bookmarkStart w:name="_TOC_250006" w:id="33"/>
      <w:r>
        <w:rPr/>
        <w:t>4.2    </w:t>
      </w:r>
      <w:r>
        <w:rPr>
          <w:spacing w:val="54"/>
        </w:rPr>
        <w:t> </w:t>
      </w:r>
      <w:bookmarkEnd w:id="33"/>
      <w:r>
        <w:rPr/>
        <w:t>Gravimetric Properties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densities, porosity and thousand kernel weight) of the two beniseed accessions at</w:t>
      </w:r>
      <w:r>
        <w:rPr>
          <w:spacing w:val="1"/>
        </w:rPr>
        <w:t> </w:t>
      </w:r>
      <w:r>
        <w:rPr/>
        <w:t>different moisture contents are summarized in table A1-6.</w:t>
      </w:r>
      <w:r>
        <w:rPr>
          <w:spacing w:val="1"/>
        </w:rPr>
        <w:t> </w:t>
      </w:r>
      <w:r>
        <w:rPr/>
        <w:t>The analysis of variance</w:t>
      </w:r>
      <w:r>
        <w:rPr>
          <w:spacing w:val="1"/>
        </w:rPr>
        <w:t> </w:t>
      </w:r>
      <w:r>
        <w:rPr/>
        <w:t>(ANOVA) tables are summarized in table A1-7.</w:t>
      </w:r>
      <w:r>
        <w:rPr>
          <w:spacing w:val="1"/>
        </w:rPr>
        <w:t> </w:t>
      </w:r>
      <w:r>
        <w:rPr/>
        <w:t>The regression equations in the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range</w:t>
      </w:r>
      <w:r>
        <w:rPr>
          <w:spacing w:val="-1"/>
        </w:rPr>
        <w:t> </w:t>
      </w:r>
      <w:r>
        <w:rPr/>
        <w:t>of 5 to 30%</w:t>
      </w:r>
      <w:r>
        <w:rPr>
          <w:spacing w:val="-1"/>
        </w:rPr>
        <w:t> </w:t>
      </w:r>
      <w:r>
        <w:rPr/>
        <w:t>are represented</w:t>
      </w:r>
      <w:r>
        <w:rPr>
          <w:spacing w:val="-1"/>
        </w:rPr>
        <w:t> </w:t>
      </w:r>
      <w:r>
        <w:rPr/>
        <w:t>in table A1-8.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151"/>
        <w:rPr>
          <w:sz w:val="20"/>
        </w:rPr>
      </w:pPr>
      <w:r>
        <w:rPr>
          <w:position w:val="0"/>
          <w:sz w:val="20"/>
        </w:rPr>
        <w:pict>
          <v:shape style="width:384.8pt;height:31.1pt;mso-position-horizontal-relative:char;mso-position-vertical-relative:line" type="#_x0000_t202" filled="false" stroked="true" strokeweight=".619525pt" strokecolor="#000000">
            <w10:anchorlock/>
            <v:textbox inset="0,0,0,0">
              <w:txbxContent>
                <w:p>
                  <w:pPr>
                    <w:tabs>
                      <w:tab w:pos="5170" w:val="left" w:leader="none"/>
                    </w:tabs>
                    <w:spacing w:before="193"/>
                    <w:ind w:left="1224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w w:val="120"/>
                      <w:sz w:val="19"/>
                    </w:rPr>
                    <w:t>Y-55</w:t>
                  </w:r>
                  <w:r>
                    <w:rPr>
                      <w:rFonts w:ascii="Arial"/>
                      <w:b/>
                      <w:spacing w:val="-7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20"/>
                      <w:sz w:val="19"/>
                    </w:rPr>
                    <w:t>Sphericity,</w:t>
                  </w:r>
                  <w:r>
                    <w:rPr>
                      <w:rFonts w:ascii="Arial"/>
                      <w:b/>
                      <w:spacing w:val="-14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20"/>
                      <w:sz w:val="19"/>
                    </w:rPr>
                    <w:t>%</w:t>
                    <w:tab/>
                  </w:r>
                  <w:r>
                    <w:rPr>
                      <w:rFonts w:ascii="Arial"/>
                      <w:b/>
                      <w:spacing w:val="-1"/>
                      <w:w w:val="120"/>
                      <w:sz w:val="19"/>
                    </w:rPr>
                    <w:t>E8</w:t>
                  </w:r>
                  <w:r>
                    <w:rPr>
                      <w:rFonts w:ascii="Arial"/>
                      <w:b/>
                      <w:spacing w:val="-9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20"/>
                      <w:sz w:val="19"/>
                    </w:rPr>
                    <w:t>Sphericity,</w:t>
                  </w:r>
                  <w:r>
                    <w:rPr>
                      <w:rFonts w:ascii="Arial"/>
                      <w:b/>
                      <w:spacing w:val="-14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9"/>
                    </w:rPr>
                    <w:t>%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spacing w:before="97"/>
        <w:ind w:left="1719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07.144997pt;margin-top:-86.948227pt;width:476.15pt;height:527.15pt;mso-position-horizontal-relative:page;mso-position-vertical-relative:paragraph;z-index:-25711104" coordorigin="2143,-1739" coordsize="9523,10543">
            <v:shape style="position:absolute;left:3575;top:192;width:7738;height:6483" coordorigin="3575,192" coordsize="7738,6483" path="m3589,211l3575,211,3575,6669,3589,6669,3589,211xm11292,192l3582,192,3582,205,11292,205,11292,192xm11306,6663l3597,6663,3597,6675,11306,6675,11306,6663xm11313,198l11298,198,11298,6657,11313,6657,11313,198xe" filled="true" fillcolor="#000000" stroked="false">
              <v:path arrowok="t"/>
              <v:fill type="solid"/>
            </v:shape>
            <v:shape style="position:absolute;left:3511;top:198;width:7794;height:6532" coordorigin="3512,198" coordsize="7794,6532" path="m3582,198l3582,6657m3512,6669l3568,6669m3512,5950l3568,5950m3512,5231l3568,5231m3512,4512l3568,4512m3512,3793l3568,3793m3512,3074l3568,3074m3512,2355l3568,2355m3512,1636l3568,1636m3512,917l3568,917m3512,198l3568,198m3582,6669l11292,6669m3582,6729l3582,6681m4870,6729l4870,6681m6157,6729l6157,6681m7444,6729l7444,6681m8731,6729l8731,6681m10019,6729l10019,6681m11306,6729l11306,6681e" filled="false" stroked="true" strokeweight=".668582pt" strokecolor="#000000">
              <v:path arrowok="t"/>
              <v:stroke dashstyle="solid"/>
            </v:shape>
            <v:shape style="position:absolute;left:4940;top:2062;width:5927;height:1609" coordorigin="4940,2063" coordsize="5927,1609" path="m4940,2928l5619,3062,5973,3135,6312,3220m6312,3220l6482,3281,6652,3354,6836,3440,7005,3525,7175,3598,7359,3647,7444,3659,7543,3671,7628,3659,7727,3647m7727,3647l7826,3622,7925,3573,8024,3525,8123,3452,8321,3305,8533,3123,8745,2952,8943,2769,9156,2623,9255,2562,9353,2501m9353,2501l9552,2416,9735,2343,9933,2282,10117,2233,10485,2160,10683,2111,10867,2063e" filled="false" stroked="true" strokeweight=".668582pt" strokecolor="#800000">
              <v:path arrowok="t"/>
              <v:stroke dashstyle="solid"/>
            </v:shape>
            <v:shape style="position:absolute;left:4940;top:1063;width:5927;height:5399" coordorigin="4940,1063" coordsize="5927,5399" path="m4940,3501l5619,4146,5973,4463,6312,4804m6312,4804l6482,4987,6652,5194,6836,5401,7005,5609,7175,5816,7359,5986,7444,6071,7543,6132,7628,6193,7727,6242m7727,6242l7798,6279,7883,6303,8081,6376,8307,6425,8533,6461,8646,6461,8774,6461,8887,6437,8986,6400,9099,6352,9184,6291,9283,6206,9353,6096m9353,6096l9396,6011,9453,5913,9552,5706,9651,5450,9735,5182,9835,4890,9933,4573,10019,4232,10117,3890,10217,3525,10301,3172,10485,2440,10584,2075,10683,1721,10768,1392,10867,1063e" filled="false" stroked="true" strokeweight=".668582pt" strokecolor="#ff00ff">
              <v:path arrowok="t"/>
              <v:stroke dashstyle="solid"/>
            </v:shape>
            <v:shape style="position:absolute;left:4897;top:2891;width:85;height:74" coordorigin="4898,2891" coordsize="85,74" path="m4940,2891l4898,2928,4940,2964,4983,2928,4940,2891xe" filled="true" fillcolor="#800000" stroked="false">
              <v:path arrowok="t"/>
              <v:fill type="solid"/>
            </v:shape>
            <v:shape style="position:absolute;left:4897;top:2891;width:85;height:74" coordorigin="4898,2891" coordsize="85,74" path="m4940,2891l4983,2928,4940,2964,4898,2928,4940,2891xe" filled="false" stroked="true" strokeweight=".661383pt" strokecolor="#800000">
              <v:path arrowok="t"/>
              <v:stroke dashstyle="solid"/>
            </v:shape>
            <v:shape style="position:absolute;left:6269;top:3183;width:85;height:74" coordorigin="6270,3184" coordsize="85,74" path="m6312,3184l6270,3220,6312,3257,6355,3220,6312,3184xe" filled="true" fillcolor="#800000" stroked="false">
              <v:path arrowok="t"/>
              <v:fill type="solid"/>
            </v:shape>
            <v:shape style="position:absolute;left:6269;top:3183;width:85;height:74" coordorigin="6270,3184" coordsize="85,74" path="m6312,3184l6355,3220,6312,3257,6270,3220,6312,3184xe" filled="false" stroked="true" strokeweight=".661383pt" strokecolor="#800000">
              <v:path arrowok="t"/>
              <v:stroke dashstyle="solid"/>
            </v:shape>
            <v:shape style="position:absolute;left:7684;top:3610;width:85;height:74" coordorigin="7685,3610" coordsize="85,74" path="m7727,3610l7685,3647,7727,3683,7769,3647,7727,3610xe" filled="true" fillcolor="#800000" stroked="false">
              <v:path arrowok="t"/>
              <v:fill type="solid"/>
            </v:shape>
            <v:shape style="position:absolute;left:7684;top:3610;width:85;height:74" coordorigin="7685,3610" coordsize="85,74" path="m7727,3610l7769,3647,7727,3683,7685,3647,7727,3610xe" filled="false" stroked="true" strokeweight=".661383pt" strokecolor="#800000">
              <v:path arrowok="t"/>
              <v:stroke dashstyle="solid"/>
            </v:shape>
            <v:shape style="position:absolute;left:9311;top:2464;width:85;height:74" coordorigin="9311,2465" coordsize="85,74" path="m9353,2465l9311,2501,9353,2538,9396,2501,9353,2465xe" filled="true" fillcolor="#800000" stroked="false">
              <v:path arrowok="t"/>
              <v:fill type="solid"/>
            </v:shape>
            <v:shape style="position:absolute;left:9311;top:2464;width:85;height:74" coordorigin="9311,2465" coordsize="85,74" path="m9353,2465l9396,2501,9353,2538,9311,2501,9353,2465xe" filled="false" stroked="true" strokeweight=".661274pt" strokecolor="#800000">
              <v:path arrowok="t"/>
              <v:stroke dashstyle="solid"/>
            </v:shape>
            <v:shape style="position:absolute;left:10824;top:2026;width:85;height:74" coordorigin="10825,2026" coordsize="85,74" path="m10867,2026l10825,2063,10867,2099,10910,2063,10867,2026xe" filled="true" fillcolor="#800000" stroked="false">
              <v:path arrowok="t"/>
              <v:fill type="solid"/>
            </v:shape>
            <v:shape style="position:absolute;left:10824;top:2026;width:85;height:74" coordorigin="10825,2026" coordsize="85,74" path="m10867,2026l10910,2063,10867,2099,10825,2063,10867,2026xe" filled="false" stroked="true" strokeweight=".661274pt" strokecolor="#800000">
              <v:path arrowok="t"/>
              <v:stroke dashstyle="solid"/>
            </v:shape>
            <v:shape style="position:absolute;left:4891;top:1021;width:5998;height:5240" coordorigin="4891,1021" coordsize="5998,5240" path="m4962,3458l4891,3458,4891,3519,4962,3519,4962,3458xm6334,4762l6263,4762,6263,4823,6334,4823,6334,4762xm7748,6200l7678,6200,7678,6261,7748,6261,7748,6200xm9375,6054l9304,6054,9304,6114,9375,6114,9375,6054xm10888,1021l10818,1021,10818,1082,10888,1082,10888,1021xe" filled="true" fillcolor="#ff00ff" stroked="false">
              <v:path arrowok="t"/>
              <v:fill type="solid"/>
            </v:shape>
            <v:line style="position:absolute" from="4417,-472" to="4785,-472" stroked="true" strokeweight=".618654pt" strokecolor="#800000">
              <v:stroke dashstyle="solid"/>
            </v:line>
            <v:shape style="position:absolute;left:4558;top:-509;width:85;height:73" coordorigin="4558,-508" coordsize="85,73" path="m4601,-508l4558,-472,4601,-435,4643,-472,4601,-508xe" filled="true" fillcolor="#800000" stroked="false">
              <v:path arrowok="t"/>
              <v:fill type="solid"/>
            </v:shape>
            <v:shape style="position:absolute;left:4558;top:-509;width:85;height:73" coordorigin="4558,-508" coordsize="85,73" path="m4601,-508l4643,-472,4601,-435,4558,-472,4601,-508xe" filled="false" stroked="true" strokeweight=".661058pt" strokecolor="#800000">
              <v:path arrowok="t"/>
              <v:stroke dashstyle="solid"/>
            </v:shape>
            <v:line style="position:absolute" from="8363,-472" to="8731,-472" stroked="true" strokeweight=".618654pt" strokecolor="#ff00ff">
              <v:stroke dashstyle="solid"/>
            </v:line>
            <v:rect style="position:absolute;left:8497;top:-515;width:71;height:61" filled="true" fillcolor="#ff00ff" stroked="false">
              <v:fill type="solid"/>
            </v:rect>
            <v:rect style="position:absolute;left:2150;top:-1732;width:9508;height:10528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20"/>
          <w:sz w:val="18"/>
        </w:rPr>
        <w:t>56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54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55.5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7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54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54.5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71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5.744949pt;margin-top:-10.463391pt;width:22.65pt;height:75.55pt;mso-position-horizontal-relative:page;mso-position-vertical-relative:paragraph;z-index:15753728" type="#_x0000_t202" filled="false" stroked="true" strokeweight=".712283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41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85"/>
                      <w:sz w:val="25"/>
                    </w:rPr>
                    <w:t>Sphericity,</w:t>
                  </w:r>
                  <w:r>
                    <w:rPr>
                      <w:rFonts w:ascii="Arial"/>
                      <w:b/>
                      <w:spacing w:val="26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8"/>
        </w:rPr>
        <w:t>54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54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53.5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7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54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7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97"/>
        <w:ind w:left="154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51.5</w:t>
      </w:r>
    </w:p>
    <w:p>
      <w:pPr>
        <w:tabs>
          <w:tab w:pos="3346" w:val="left" w:leader="none"/>
          <w:tab w:pos="4576" w:val="left" w:leader="none"/>
          <w:tab w:pos="5864" w:val="left" w:leader="none"/>
          <w:tab w:pos="7151" w:val="left" w:leader="none"/>
          <w:tab w:pos="8438" w:val="left" w:leader="none"/>
          <w:tab w:pos="9725" w:val="left" w:leader="none"/>
        </w:tabs>
        <w:spacing w:before="61"/>
        <w:ind w:left="2058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4"/>
        <w:rPr>
          <w:rFonts w:ascii="Arial MT"/>
          <w:sz w:val="23"/>
        </w:rPr>
      </w:pPr>
      <w:r>
        <w:rPr/>
        <w:pict>
          <v:shape style="position:absolute;margin-left:295.474121pt;margin-top:15.765885pt;width:152.1pt;height:20.150pt;mso-position-horizontal-relative:page;mso-position-vertical-relative:paragraph;z-index:-15704576;mso-wrap-distance-left:0;mso-wrap-distance-right:0" type="#_x0000_t202" filled="false" stroked="true" strokeweight=".620957pt" strokecolor="#000000">
            <v:textbox inset="0,0,0,0">
              <w:txbxContent>
                <w:p>
                  <w:pPr>
                    <w:spacing w:before="68"/>
                    <w:ind w:left="5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115"/>
                      <w:sz w:val="22"/>
                    </w:rPr>
                    <w:t>Moisture</w:t>
                  </w:r>
                  <w:r>
                    <w:rPr>
                      <w:rFonts w:ascii="Arial"/>
                      <w:b/>
                      <w:spacing w:val="27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Content,</w:t>
                  </w:r>
                  <w:r>
                    <w:rPr>
                      <w:rFonts w:ascii="Arial"/>
                      <w:b/>
                      <w:spacing w:val="13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spacing w:val="28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line="273" w:lineRule="auto" w:before="98"/>
        <w:ind w:left="3289" w:right="1572" w:hanging="396"/>
        <w:jc w:val="left"/>
        <w:rPr>
          <w:rFonts w:ascii="Arial"/>
          <w:b/>
          <w:sz w:val="25"/>
        </w:rPr>
      </w:pPr>
      <w:r>
        <w:rPr>
          <w:rFonts w:ascii="Arial"/>
          <w:b/>
          <w:w w:val="120"/>
          <w:sz w:val="25"/>
        </w:rPr>
        <w:t>Figure</w:t>
      </w:r>
      <w:r>
        <w:rPr>
          <w:rFonts w:ascii="Arial"/>
          <w:b/>
          <w:spacing w:val="-4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4.3:</w:t>
      </w:r>
      <w:r>
        <w:rPr>
          <w:rFonts w:ascii="Arial"/>
          <w:b/>
          <w:spacing w:val="-7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Effect</w:t>
      </w:r>
      <w:r>
        <w:rPr>
          <w:rFonts w:ascii="Arial"/>
          <w:b/>
          <w:spacing w:val="-6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of</w:t>
      </w:r>
      <w:r>
        <w:rPr>
          <w:rFonts w:ascii="Arial"/>
          <w:b/>
          <w:spacing w:val="-6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Moisture</w:t>
      </w:r>
      <w:r>
        <w:rPr>
          <w:rFonts w:ascii="Arial"/>
          <w:b/>
          <w:spacing w:val="-4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Content</w:t>
      </w:r>
      <w:r>
        <w:rPr>
          <w:rFonts w:ascii="Arial"/>
          <w:b/>
          <w:spacing w:val="-6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on</w:t>
      </w:r>
      <w:r>
        <w:rPr>
          <w:rFonts w:ascii="Arial"/>
          <w:b/>
          <w:spacing w:val="-6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the</w:t>
      </w:r>
      <w:r>
        <w:rPr>
          <w:rFonts w:ascii="Arial"/>
          <w:b/>
          <w:spacing w:val="-80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Sphericity</w:t>
      </w:r>
      <w:r>
        <w:rPr>
          <w:rFonts w:ascii="Arial"/>
          <w:b/>
          <w:spacing w:val="-17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of</w:t>
      </w:r>
      <w:r>
        <w:rPr>
          <w:rFonts w:ascii="Arial"/>
          <w:b/>
          <w:spacing w:val="-8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two</w:t>
      </w:r>
      <w:r>
        <w:rPr>
          <w:rFonts w:ascii="Arial"/>
          <w:b/>
          <w:spacing w:val="-7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Beniseed</w:t>
      </w:r>
      <w:r>
        <w:rPr>
          <w:rFonts w:ascii="Arial"/>
          <w:b/>
          <w:spacing w:val="-7"/>
          <w:w w:val="120"/>
          <w:sz w:val="25"/>
        </w:rPr>
        <w:t> </w:t>
      </w:r>
      <w:r>
        <w:rPr>
          <w:rFonts w:ascii="Arial"/>
          <w:b/>
          <w:w w:val="120"/>
          <w:sz w:val="25"/>
        </w:rPr>
        <w:t>Accessions</w:t>
      </w:r>
    </w:p>
    <w:p>
      <w:pPr>
        <w:spacing w:after="0" w:line="273" w:lineRule="auto"/>
        <w:jc w:val="left"/>
        <w:rPr>
          <w:rFonts w:ascii="Arial"/>
          <w:sz w:val="25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486" w:firstLine="720"/>
      </w:pPr>
      <w:r>
        <w:rPr/>
        <w:t>Figure</w:t>
      </w:r>
      <w:r>
        <w:rPr>
          <w:spacing w:val="-3"/>
        </w:rPr>
        <w:t> </w:t>
      </w:r>
      <w:r>
        <w:rPr/>
        <w:t>4.4</w:t>
      </w:r>
      <w:r>
        <w:rPr>
          <w:spacing w:val="-1"/>
        </w:rPr>
        <w:t> </w:t>
      </w:r>
      <w:r>
        <w:rPr/>
        <w:t>shows that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-1"/>
        </w:rPr>
        <w:t> </w:t>
      </w:r>
      <w:r>
        <w:rPr/>
        <w:t>density</w:t>
      </w:r>
      <w:r>
        <w:rPr>
          <w:spacing w:val="-5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content. For Yandev-55, it decreased from 688kg/m</w:t>
      </w:r>
      <w:r>
        <w:rPr>
          <w:vertAlign w:val="superscript"/>
        </w:rPr>
        <w:t>3</w:t>
      </w:r>
      <w:r>
        <w:rPr>
          <w:vertAlign w:val="baseline"/>
        </w:rPr>
        <w:t> at 5.3% moisture content to</w:t>
      </w:r>
      <w:r>
        <w:rPr>
          <w:spacing w:val="1"/>
          <w:vertAlign w:val="baseline"/>
        </w:rPr>
        <w:t> </w:t>
      </w:r>
      <w:r>
        <w:rPr>
          <w:vertAlign w:val="baseline"/>
        </w:rPr>
        <w:t>613kg/m</w:t>
      </w:r>
      <w:r>
        <w:rPr>
          <w:vertAlign w:val="superscript"/>
        </w:rPr>
        <w:t>3</w:t>
      </w:r>
      <w:r>
        <w:rPr>
          <w:vertAlign w:val="baseline"/>
        </w:rPr>
        <w:t> at 28.3% moisture content while for E8, the decrease was from 674 to</w:t>
      </w:r>
      <w:r>
        <w:rPr>
          <w:spacing w:val="1"/>
          <w:vertAlign w:val="baseline"/>
        </w:rPr>
        <w:t> </w:t>
      </w:r>
      <w:r>
        <w:rPr>
          <w:vertAlign w:val="baseline"/>
        </w:rPr>
        <w:t>528kg/m</w:t>
      </w:r>
      <w:r>
        <w:rPr>
          <w:vertAlign w:val="superscript"/>
        </w:rPr>
        <w:t>3</w:t>
      </w:r>
      <w:r>
        <w:rPr>
          <w:vertAlign w:val="baseline"/>
        </w:rPr>
        <w:t>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levels respectively.</w:t>
      </w:r>
    </w:p>
    <w:p>
      <w:pPr>
        <w:pStyle w:val="BodyText"/>
        <w:spacing w:line="480" w:lineRule="auto"/>
        <w:ind w:left="1420" w:right="1094" w:firstLine="720"/>
      </w:pPr>
      <w:r>
        <w:rPr/>
        <w:t>Figure</w:t>
      </w:r>
      <w:r>
        <w:rPr>
          <w:spacing w:val="-3"/>
        </w:rPr>
        <w:t> </w:t>
      </w:r>
      <w:r>
        <w:rPr/>
        <w:t>4.5 shows</w:t>
      </w:r>
      <w:r>
        <w:rPr>
          <w:spacing w:val="-1"/>
        </w:rPr>
        <w:t> </w:t>
      </w:r>
      <w:r>
        <w:rPr/>
        <w:t>that the true</w:t>
      </w:r>
      <w:r>
        <w:rPr>
          <w:spacing w:val="-2"/>
        </w:rPr>
        <w:t> </w:t>
      </w:r>
      <w:r>
        <w:rPr/>
        <w:t>density</w:t>
      </w:r>
      <w:r>
        <w:rPr>
          <w:spacing w:val="-4"/>
        </w:rPr>
        <w:t> </w:t>
      </w:r>
      <w:r>
        <w:rPr/>
        <w:t>also decreased with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moisture</w:t>
      </w:r>
      <w:r>
        <w:rPr>
          <w:spacing w:val="-57"/>
        </w:rPr>
        <w:t> </w:t>
      </w:r>
      <w:r>
        <w:rPr/>
        <w:t>content. For Yandev-55, it decreased from 1042kg/m</w:t>
      </w:r>
      <w:r>
        <w:rPr>
          <w:vertAlign w:val="superscript"/>
        </w:rPr>
        <w:t>3</w:t>
      </w:r>
      <w:r>
        <w:rPr>
          <w:vertAlign w:val="baseline"/>
        </w:rPr>
        <w:t> at 5.3% moisture content to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981kg/m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at </w:t>
      </w:r>
      <w:r>
        <w:rPr>
          <w:vertAlign w:val="baseline"/>
        </w:rPr>
        <w:t>28.3% moisture content, while for E8, it decreased from 1050 to</w:t>
      </w:r>
      <w:r>
        <w:rPr>
          <w:spacing w:val="1"/>
          <w:vertAlign w:val="baseline"/>
        </w:rPr>
        <w:t> </w:t>
      </w:r>
      <w:r>
        <w:rPr>
          <w:vertAlign w:val="baseline"/>
        </w:rPr>
        <w:t>988kg/m</w:t>
      </w:r>
      <w:r>
        <w:rPr>
          <w:vertAlign w:val="superscript"/>
        </w:rPr>
        <w:t>3</w:t>
      </w:r>
      <w:r>
        <w:rPr>
          <w:vertAlign w:val="baseline"/>
        </w:rPr>
        <w:t>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 levels respectively.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Figure 4.6 shows that porosity increased with increase in moisture content for</w:t>
      </w:r>
      <w:r>
        <w:rPr>
          <w:spacing w:val="1"/>
        </w:rPr>
        <w:t> </w:t>
      </w:r>
      <w:r>
        <w:rPr/>
        <w:t>the two accessions.</w:t>
      </w:r>
      <w:r>
        <w:rPr>
          <w:spacing w:val="1"/>
        </w:rPr>
        <w:t> </w:t>
      </w:r>
      <w:r>
        <w:rPr/>
        <w:t>For Yandev-55, porosity increased from 33.97 at 5.3% moisture</w:t>
      </w:r>
      <w:r>
        <w:rPr>
          <w:spacing w:val="1"/>
        </w:rPr>
        <w:t> </w:t>
      </w:r>
      <w:r>
        <w:rPr/>
        <w:t>content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37.51</w:t>
      </w:r>
      <w:r>
        <w:rPr>
          <w:spacing w:val="40"/>
        </w:rPr>
        <w:t> </w:t>
      </w:r>
      <w:r>
        <w:rPr/>
        <w:t>at</w:t>
      </w:r>
      <w:r>
        <w:rPr>
          <w:spacing w:val="42"/>
        </w:rPr>
        <w:t> </w:t>
      </w:r>
      <w:r>
        <w:rPr/>
        <w:t>28.3%</w:t>
      </w:r>
      <w:r>
        <w:rPr>
          <w:spacing w:val="41"/>
        </w:rPr>
        <w:t> </w:t>
      </w:r>
      <w:r>
        <w:rPr/>
        <w:t>moisture</w:t>
      </w:r>
      <w:r>
        <w:rPr>
          <w:spacing w:val="40"/>
        </w:rPr>
        <w:t> </w:t>
      </w:r>
      <w:r>
        <w:rPr/>
        <w:t>content</w:t>
      </w:r>
      <w:r>
        <w:rPr>
          <w:spacing w:val="45"/>
        </w:rPr>
        <w:t> </w:t>
      </w:r>
      <w:r>
        <w:rPr/>
        <w:t>while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E8,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increased</w:t>
      </w:r>
      <w:r>
        <w:rPr>
          <w:spacing w:val="44"/>
        </w:rPr>
        <w:t> </w:t>
      </w:r>
      <w:r>
        <w:rPr/>
        <w:t>was</w:t>
      </w:r>
      <w:r>
        <w:rPr>
          <w:spacing w:val="42"/>
        </w:rPr>
        <w:t> </w:t>
      </w:r>
      <w:r>
        <w:rPr/>
        <w:t>from</w:t>
      </w:r>
    </w:p>
    <w:p>
      <w:pPr>
        <w:pStyle w:val="BodyText"/>
        <w:spacing w:before="1"/>
        <w:ind w:left="1420"/>
        <w:jc w:val="both"/>
      </w:pPr>
      <w:r>
        <w:rPr/>
        <w:t>35.81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46.56 at</w:t>
      </w:r>
      <w:r>
        <w:rPr>
          <w:spacing w:val="-1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levels.</w:t>
      </w:r>
    </w:p>
    <w:p>
      <w:pPr>
        <w:pStyle w:val="BodyText"/>
      </w:pPr>
    </w:p>
    <w:p>
      <w:pPr>
        <w:pStyle w:val="BodyText"/>
        <w:spacing w:line="480" w:lineRule="auto"/>
        <w:ind w:left="1420" w:right="1174" w:firstLine="720"/>
      </w:pPr>
      <w:r>
        <w:rPr/>
        <w:t>Figure</w:t>
      </w:r>
      <w:r>
        <w:rPr>
          <w:spacing w:val="-3"/>
        </w:rPr>
        <w:t> </w:t>
      </w:r>
      <w:r>
        <w:rPr/>
        <w:t>4.7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thousand-kernel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(TKW)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 moisture content.</w:t>
      </w:r>
      <w:r>
        <w:rPr>
          <w:spacing w:val="1"/>
        </w:rPr>
        <w:t> </w:t>
      </w:r>
      <w:r>
        <w:rPr/>
        <w:t>For Yandev-55, TKW increased from 2.63g at 5.3% moisture</w:t>
      </w:r>
      <w:r>
        <w:rPr>
          <w:spacing w:val="1"/>
        </w:rPr>
        <w:t> </w:t>
      </w:r>
      <w:r>
        <w:rPr/>
        <w:t>content to 2.96g at 28.3% moisture content while for E8, it was from 2.98 to 3.50g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studied moisture</w:t>
      </w:r>
      <w:r>
        <w:rPr>
          <w:spacing w:val="-1"/>
        </w:rPr>
        <w:t> </w:t>
      </w:r>
      <w:r>
        <w:rPr/>
        <w:t>content levels.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213"/>
        <w:rPr>
          <w:sz w:val="20"/>
        </w:rPr>
      </w:pPr>
      <w:r>
        <w:rPr>
          <w:position w:val="0"/>
          <w:sz w:val="20"/>
        </w:rPr>
        <w:pict>
          <v:shape style="width:380.45pt;height:34.550pt;mso-position-horizontal-relative:char;mso-position-vertical-relative:line" type="#_x0000_t202" filled="false" stroked="true" strokeweight=".661763pt" strokecolor="#000000">
            <w10:anchorlock/>
            <v:textbox inset="0,0,0,0">
              <w:txbxContent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tabs>
                      <w:tab w:pos="4773" w:val="left" w:leader="none"/>
                    </w:tabs>
                    <w:spacing w:before="0"/>
                    <w:ind w:left="871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05"/>
                      <w:sz w:val="21"/>
                    </w:rPr>
                    <w:t>Y-55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Bulk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Density,</w:t>
                  </w:r>
                  <w:r>
                    <w:rPr>
                      <w:rFonts w:ascii="Arial"/>
                      <w:b/>
                      <w:spacing w:val="-11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kg/m3</w:t>
                    <w:tab/>
                    <w:t>E8 Bulk</w:t>
                  </w:r>
                  <w:r>
                    <w:rPr>
                      <w:rFonts w:ascii="Arial"/>
                      <w:b/>
                      <w:spacing w:val="1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Density,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kg/m3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spacing w:before="99"/>
        <w:ind w:left="1620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07.144997pt;margin-top:-98.395149pt;width:469.1pt;height:563.4pt;mso-position-horizontal-relative:page;mso-position-vertical-relative:paragraph;z-index:-25709056" coordorigin="2143,-1968" coordsize="9382,11268">
            <v:shape style="position:absolute;left:3581;top:198;width:7665;height:6813" coordorigin="3582,199" coordsize="7665,6813" path="m3596,218l3582,218,3582,7005,3596,7005,3596,218xm11225,199l3589,199,3589,212,11225,212,11225,199xm11239,6998l3603,6998,3603,7012,11239,7012,11239,6998xm11247,205l11232,205,11232,6992,11247,6992,11247,205xe" filled="true" fillcolor="#000000" stroked="false">
              <v:path arrowok="t"/>
              <v:fill type="solid"/>
            </v:shape>
            <v:shape style="position:absolute;left:3519;top:205;width:7720;height:6865" coordorigin="3520,205" coordsize="7720,6865" path="m3589,205l3589,6992m3520,7005l3575,7005m3520,6328l3575,6328m3520,5650l3575,5650m3520,4960l3575,4960m3520,4283l3575,4283m3520,3605l3575,3605m3520,2928l3575,2928m3520,2250l3575,2250m3520,1560l3575,1560m3520,883l3575,883m3520,205l3575,205m3589,7005l11225,7005m3589,7070l3589,7018m4871,7070l4871,7018m6140,7070l6140,7018m7421,7070l7421,7018m8689,7070l8689,7018m9971,7070l9971,7018m11239,7070l11239,7018e" filled="false" stroked="true" strokeweight=".684582pt" strokecolor="#000000">
              <v:path arrowok="t"/>
              <v:stroke dashstyle="solid"/>
            </v:shape>
            <v:shape style="position:absolute;left:4940;top:609;width:5867;height:2554" coordorigin="4941,609" coordsize="5867,2554" path="m4941,609l5276,661,5610,700,5944,753,6292,818m6292,818l6641,909,6975,1026,7338,1156,7700,1300m7700,1300l8090,1469,8495,1651,8898,1860,9302,2081m9302,2081l9679,2329,10055,2602,10431,2889,10808,3162e" filled="false" stroked="true" strokeweight=".684582pt" strokecolor="#800000">
              <v:path arrowok="t"/>
              <v:stroke dashstyle="solid"/>
            </v:shape>
            <v:shape style="position:absolute;left:4940;top:1091;width:5867;height:4963" coordorigin="4941,1091" coordsize="5867,4963" path="m4941,1091l5276,1391,5610,1691,5944,1990,6292,2316m6292,2316l6460,2485,6641,2667,6975,3058,7338,3436,7700,3814m7700,3814l8090,4178,8495,4556,8703,4725,8898,4895,9107,5064,9302,5207m9302,5207l9498,5338,9679,5455,9874,5559,10055,5663,10431,5858,10808,6054e" filled="false" stroked="true" strokeweight=".684582pt" strokecolor="#ff00ff">
              <v:path arrowok="t"/>
              <v:stroke dashstyle="solid"/>
            </v:shape>
            <v:shape style="position:absolute;left:4899;top:569;width:84;height:79" coordorigin="4899,570" coordsize="84,79" path="m4941,570l4899,609,4941,648,4983,609,4941,570xe" filled="true" fillcolor="#800000" stroked="false">
              <v:path arrowok="t"/>
              <v:fill type="solid"/>
            </v:shape>
            <v:shape style="position:absolute;left:4899;top:569;width:84;height:79" coordorigin="4899,570" coordsize="84,79" path="m4941,570l4983,609,4941,648,4899,609,4941,570xe" filled="false" stroked="true" strokeweight=".683056pt" strokecolor="#800000">
              <v:path arrowok="t"/>
              <v:stroke dashstyle="solid"/>
            </v:shape>
            <v:shape style="position:absolute;left:6250;top:778;width:84;height:79" coordorigin="6251,779" coordsize="84,79" path="m6292,779l6251,818,6292,857,6334,818,6292,779xe" filled="true" fillcolor="#800000" stroked="false">
              <v:path arrowok="t"/>
              <v:fill type="solid"/>
            </v:shape>
            <v:shape style="position:absolute;left:6250;top:778;width:84;height:79" coordorigin="6251,779" coordsize="84,79" path="m6292,779l6334,818,6292,857,6251,818,6292,779xe" filled="false" stroked="true" strokeweight=".683056pt" strokecolor="#800000">
              <v:path arrowok="t"/>
              <v:stroke dashstyle="solid"/>
            </v:shape>
            <v:shape style="position:absolute;left:7658;top:1260;width:84;height:78" coordorigin="7658,1261" coordsize="84,78" path="m7700,1261l7658,1300,7700,1339,7742,1300,7700,1261xe" filled="true" fillcolor="#800000" stroked="false">
              <v:path arrowok="t"/>
              <v:fill type="solid"/>
            </v:shape>
            <v:shape style="position:absolute;left:7658;top:1260;width:84;height:78" coordorigin="7658,1261" coordsize="84,78" path="m7700,1261l7742,1300,7700,1339,7658,1300,7700,1261xe" filled="false" stroked="true" strokeweight=".683005pt" strokecolor="#800000">
              <v:path arrowok="t"/>
              <v:stroke dashstyle="solid"/>
            </v:shape>
            <v:shape style="position:absolute;left:9260;top:2042;width:84;height:78" coordorigin="9261,2042" coordsize="84,78" path="m9302,2042l9261,2081,9302,2120,9344,2081,9302,2042xe" filled="true" fillcolor="#800000" stroked="false">
              <v:path arrowok="t"/>
              <v:fill type="solid"/>
            </v:shape>
            <v:shape style="position:absolute;left:9260;top:2042;width:84;height:78" coordorigin="9261,2042" coordsize="84,78" path="m9302,2042l9344,2081,9302,2120,9261,2081,9302,2042xe" filled="false" stroked="true" strokeweight=".682953pt" strokecolor="#800000">
              <v:path arrowok="t"/>
              <v:stroke dashstyle="solid"/>
            </v:shape>
            <v:shape style="position:absolute;left:10765;top:3123;width:84;height:78" coordorigin="10765,3123" coordsize="84,78" path="m10808,3123l10765,3162,10808,3201,10849,3162,10808,3123xe" filled="true" fillcolor="#800000" stroked="false">
              <v:path arrowok="t"/>
              <v:fill type="solid"/>
            </v:shape>
            <v:shape style="position:absolute;left:10765;top:3123;width:84;height:78" coordorigin="10765,3123" coordsize="84,78" path="m10808,3123l10849,3162,10808,3201,10765,3162,10808,3123xe" filled="false" stroked="true" strokeweight=".682953pt" strokecolor="#800000">
              <v:path arrowok="t"/>
              <v:stroke dashstyle="solid"/>
            </v:shape>
            <v:shape style="position:absolute;left:4892;top:1045;width:5937;height:5028" coordorigin="4893,1046" coordsize="5937,5028" path="m4962,1046l4893,1046,4893,1111,4962,1111,4962,1046xm6314,2270l6244,2270,6244,2335,6314,2335,6314,2270xm7721,3768l7652,3768,7652,3833,7721,3833,7721,3768xm9324,5162l9254,5162,9254,5227,9324,5227,9324,5162xm10829,6009l10759,6009,10759,6074,10829,6074,10829,6009xe" filled="true" fillcolor="#ff00ff" stroked="false">
              <v:path arrowok="t"/>
              <v:fill type="solid"/>
            </v:shape>
            <v:line style="position:absolute" from="4133,-472" to="4495,-472" stroked="true" strokeweight=".661329pt" strokecolor="#800000">
              <v:stroke dashstyle="solid"/>
            </v:line>
            <v:shape style="position:absolute;left:4272;top:-512;width:84;height:79" coordorigin="4272,-511" coordsize="84,79" path="m4314,-511l4272,-472,4314,-433,4356,-472,4314,-511xe" filled="true" fillcolor="#800000" stroked="false">
              <v:path arrowok="t"/>
              <v:fill type="solid"/>
            </v:shape>
            <v:shape style="position:absolute;left:4272;top:-512;width:84;height:79" coordorigin="4272,-511" coordsize="84,79" path="m4314,-511l4356,-472,4314,-433,4272,-472,4314,-511xe" filled="false" stroked="true" strokeweight=".683107pt" strokecolor="#800000">
              <v:path arrowok="t"/>
              <v:stroke dashstyle="solid"/>
            </v:shape>
            <v:line style="position:absolute" from="8035,-472" to="8397,-472" stroked="true" strokeweight=".661329pt" strokecolor="#ff00ff">
              <v:stroke dashstyle="solid"/>
            </v:line>
            <v:rect style="position:absolute;left:8167;top:-518;width:70;height:66" filled="true" fillcolor="#ff00ff" stroked="false">
              <v:fill type="solid"/>
            </v:rect>
            <v:rect style="position:absolute;left:2150;top:-1961;width:9367;height:11253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10"/>
          <w:sz w:val="19"/>
        </w:rPr>
        <w:t>700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680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660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640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16.417068pt;margin-top:-21.682104pt;width:22.35pt;height:121.8pt;mso-position-horizontal-relative:page;mso-position-vertical-relative:paragraph;z-index:15755776" type="#_x0000_t202" filled="false" stroked="true" strokeweight=".706513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44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95"/>
                      <w:sz w:val="25"/>
                    </w:rPr>
                    <w:t>Bulk</w:t>
                  </w:r>
                  <w:r>
                    <w:rPr>
                      <w:rFonts w:ascii="Arial"/>
                      <w:b/>
                      <w:spacing w:val="7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Density,</w:t>
                  </w:r>
                  <w:r>
                    <w:rPr>
                      <w:rFonts w:ascii="Arial"/>
                      <w:b/>
                      <w:spacing w:val="-4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kg/</w:t>
                  </w:r>
                  <w:r>
                    <w:rPr>
                      <w:rFonts w:ascii="Arial"/>
                      <w:b/>
                      <w:spacing w:val="-5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m3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0"/>
          <w:sz w:val="19"/>
        </w:rPr>
        <w:t>620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580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560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1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540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520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1620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500</w:t>
      </w:r>
    </w:p>
    <w:p>
      <w:pPr>
        <w:tabs>
          <w:tab w:pos="3348" w:val="left" w:leader="none"/>
          <w:tab w:pos="4560" w:val="left" w:leader="none"/>
          <w:tab w:pos="5843" w:val="left" w:leader="none"/>
          <w:tab w:pos="7111" w:val="left" w:leader="none"/>
          <w:tab w:pos="8393" w:val="left" w:leader="none"/>
          <w:tab w:pos="9661" w:val="left" w:leader="none"/>
        </w:tabs>
        <w:spacing w:before="68"/>
        <w:ind w:left="2066" w:right="0" w:firstLine="0"/>
        <w:jc w:val="left"/>
        <w:rPr>
          <w:rFonts w:ascii="Arial MT"/>
          <w:sz w:val="19"/>
        </w:rPr>
      </w:pPr>
      <w:r>
        <w:rPr>
          <w:rFonts w:ascii="Arial MT"/>
          <w:w w:val="110"/>
          <w:sz w:val="19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11"/>
        <w:rPr>
          <w:rFonts w:ascii="Arial MT"/>
          <w:sz w:val="29"/>
        </w:rPr>
      </w:pPr>
      <w:r>
        <w:rPr/>
        <w:pict>
          <v:shape style="position:absolute;margin-left:298.265259pt;margin-top:19.52684pt;width:149.85pt;height:21.5pt;mso-position-horizontal-relative:page;mso-position-vertical-relative:paragraph;z-index:-15702528;mso-wrap-distance-left:0;mso-wrap-distance-right:0" type="#_x0000_t202" filled="false" stroked="true" strokeweight=".662399pt" strokecolor="#000000">
            <v:textbox inset="0,0,0,0">
              <w:txbxContent>
                <w:p>
                  <w:pPr>
                    <w:spacing w:before="77"/>
                    <w:ind w:left="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w w:val="110"/>
                      <w:sz w:val="23"/>
                    </w:rPr>
                    <w:t>Moisture</w:t>
                  </w:r>
                  <w:r>
                    <w:rPr>
                      <w:rFonts w:ascii="Arial"/>
                      <w:b/>
                      <w:spacing w:val="13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Content,</w:t>
                  </w:r>
                  <w:r>
                    <w:rPr>
                      <w:rFonts w:ascii="Arial"/>
                      <w:b/>
                      <w:spacing w:val="2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%</w:t>
                  </w:r>
                  <w:r>
                    <w:rPr>
                      <w:rFonts w:ascii="Arial"/>
                      <w:b/>
                      <w:spacing w:val="14"/>
                      <w:w w:val="11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23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Heading4"/>
        <w:spacing w:line="271" w:lineRule="auto" w:before="100"/>
        <w:ind w:left="3446" w:right="1660" w:hanging="321"/>
        <w:rPr>
          <w:rFonts w:ascii="Arial"/>
        </w:rPr>
      </w:pPr>
      <w:r>
        <w:rPr>
          <w:rFonts w:ascii="Arial"/>
          <w:w w:val="110"/>
        </w:rPr>
        <w:t>Figure</w:t>
      </w:r>
      <w:r>
        <w:rPr>
          <w:rFonts w:ascii="Arial"/>
          <w:spacing w:val="15"/>
          <w:w w:val="110"/>
        </w:rPr>
        <w:t> </w:t>
      </w:r>
      <w:r>
        <w:rPr>
          <w:rFonts w:ascii="Arial"/>
          <w:w w:val="110"/>
        </w:rPr>
        <w:t>4.4:</w:t>
      </w:r>
      <w:r>
        <w:rPr>
          <w:rFonts w:ascii="Arial"/>
          <w:spacing w:val="20"/>
          <w:w w:val="110"/>
        </w:rPr>
        <w:t> </w:t>
      </w:r>
      <w:r>
        <w:rPr>
          <w:rFonts w:ascii="Arial"/>
          <w:w w:val="110"/>
        </w:rPr>
        <w:t>Effect</w:t>
      </w:r>
      <w:r>
        <w:rPr>
          <w:rFonts w:ascii="Arial"/>
          <w:spacing w:val="4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3"/>
          <w:w w:val="110"/>
        </w:rPr>
        <w:t> </w:t>
      </w:r>
      <w:r>
        <w:rPr>
          <w:rFonts w:ascii="Arial"/>
          <w:w w:val="110"/>
        </w:rPr>
        <w:t>Moisture</w:t>
      </w:r>
      <w:r>
        <w:rPr>
          <w:rFonts w:ascii="Arial"/>
          <w:spacing w:val="15"/>
          <w:w w:val="110"/>
        </w:rPr>
        <w:t> </w:t>
      </w:r>
      <w:r>
        <w:rPr>
          <w:rFonts w:ascii="Arial"/>
          <w:w w:val="110"/>
        </w:rPr>
        <w:t>Content</w:t>
      </w:r>
      <w:r>
        <w:rPr>
          <w:rFonts w:ascii="Arial"/>
          <w:spacing w:val="4"/>
          <w:w w:val="110"/>
        </w:rPr>
        <w:t> </w:t>
      </w:r>
      <w:r>
        <w:rPr>
          <w:rFonts w:ascii="Arial"/>
          <w:w w:val="110"/>
        </w:rPr>
        <w:t>on</w:t>
      </w:r>
      <w:r>
        <w:rPr>
          <w:rFonts w:ascii="Arial"/>
          <w:spacing w:val="14"/>
          <w:w w:val="110"/>
        </w:rPr>
        <w:t> </w:t>
      </w:r>
      <w:r>
        <w:rPr>
          <w:rFonts w:ascii="Arial"/>
          <w:w w:val="110"/>
        </w:rPr>
        <w:t>the</w:t>
      </w:r>
      <w:r>
        <w:rPr>
          <w:rFonts w:ascii="Arial"/>
          <w:spacing w:val="-70"/>
          <w:w w:val="110"/>
        </w:rPr>
        <w:t> </w:t>
      </w:r>
      <w:r>
        <w:rPr>
          <w:rFonts w:ascii="Arial"/>
          <w:w w:val="110"/>
        </w:rPr>
        <w:t>Bulk</w:t>
      </w:r>
      <w:r>
        <w:rPr>
          <w:rFonts w:ascii="Arial"/>
          <w:spacing w:val="15"/>
          <w:w w:val="110"/>
        </w:rPr>
        <w:t> </w:t>
      </w:r>
      <w:r>
        <w:rPr>
          <w:rFonts w:ascii="Arial"/>
          <w:w w:val="110"/>
        </w:rPr>
        <w:t>Density</w:t>
      </w:r>
      <w:r>
        <w:rPr>
          <w:rFonts w:ascii="Arial"/>
          <w:spacing w:val="16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3"/>
          <w:w w:val="110"/>
        </w:rPr>
        <w:t> </w:t>
      </w:r>
      <w:r>
        <w:rPr>
          <w:rFonts w:ascii="Arial"/>
          <w:w w:val="110"/>
        </w:rPr>
        <w:t>two</w:t>
      </w:r>
      <w:r>
        <w:rPr>
          <w:rFonts w:ascii="Arial"/>
          <w:spacing w:val="14"/>
          <w:w w:val="110"/>
        </w:rPr>
        <w:t> </w:t>
      </w:r>
      <w:r>
        <w:rPr>
          <w:rFonts w:ascii="Arial"/>
          <w:w w:val="110"/>
        </w:rPr>
        <w:t>Beniseed</w:t>
      </w:r>
      <w:r>
        <w:rPr>
          <w:rFonts w:ascii="Arial"/>
          <w:spacing w:val="15"/>
          <w:w w:val="110"/>
        </w:rPr>
        <w:t> </w:t>
      </w:r>
      <w:r>
        <w:rPr>
          <w:rFonts w:ascii="Arial"/>
          <w:w w:val="110"/>
        </w:rPr>
        <w:t>Accessions</w:t>
      </w:r>
    </w:p>
    <w:p>
      <w:pPr>
        <w:spacing w:after="0" w:line="271" w:lineRule="auto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BodyText"/>
        <w:ind w:left="2363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76.9pt;height:33.2pt;mso-position-horizontal-relative:char;mso-position-vertical-relative:line" type="#_x0000_t202" filled="false" stroked="true" strokeweight=".637148pt" strokecolor="#000000">
            <w10:anchorlock/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tabs>
                      <w:tab w:pos="4682" w:val="left" w:leader="none"/>
                    </w:tabs>
                    <w:spacing w:before="0"/>
                    <w:ind w:left="813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pacing w:val="-1"/>
                      <w:w w:val="115"/>
                      <w:sz w:val="20"/>
                    </w:rPr>
                    <w:t>Y-55</w:t>
                  </w:r>
                  <w:r>
                    <w:rPr>
                      <w:rFonts w:ascii="Arial"/>
                      <w:b/>
                      <w:spacing w:val="-10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True</w:t>
                  </w:r>
                  <w:r>
                    <w:rPr>
                      <w:rFonts w:ascii="Arial"/>
                      <w:b/>
                      <w:spacing w:val="-9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Density,</w:t>
                  </w:r>
                  <w:r>
                    <w:rPr>
                      <w:rFonts w:ascii="Arial"/>
                      <w:b/>
                      <w:spacing w:val="-16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kg/m3</w:t>
                    <w:tab/>
                    <w:t>E8</w:t>
                  </w:r>
                  <w:r>
                    <w:rPr>
                      <w:rFonts w:ascii="Arial"/>
                      <w:b/>
                      <w:spacing w:val="-6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True</w:t>
                  </w:r>
                  <w:r>
                    <w:rPr>
                      <w:rFonts w:ascii="Arial"/>
                      <w:b/>
                      <w:spacing w:val="-7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Density,</w:t>
                  </w:r>
                  <w:r>
                    <w:rPr>
                      <w:rFonts w:ascii="Arial"/>
                      <w:b/>
                      <w:spacing w:val="-14"/>
                      <w:w w:val="11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0"/>
                    </w:rPr>
                    <w:t>kg/m3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07.154999pt;margin-top:-85.102158pt;width:484.2pt;height:542.050pt;mso-position-horizontal-relative:page;mso-position-vertical-relative:paragraph;z-index:-25707008" coordorigin="2143,-1702" coordsize="9684,10841">
            <v:shape style="position:absolute;left:3772;top:195;width:7696;height:6943" coordorigin="3772,195" coordsize="7696,6943" path="m3787,215l3772,215,3772,7131,3787,7131,3787,215xm11446,195l3779,195,3779,208,11446,208,11446,195xm11461,7125l3793,7125,3793,7138,11461,7138,11461,7125xm11468,202l11453,202,11453,7119,11468,7119,11468,202xe" filled="true" fillcolor="#000000" stroked="false">
              <v:path arrowok="t"/>
              <v:fill type="solid"/>
            </v:shape>
            <v:shape style="position:absolute;left:3707;top:201;width:7754;height:6993" coordorigin="3707,202" coordsize="7754,6993" path="m3779,202l3779,7119m3707,7131l3765,7131m3707,6367l3765,6367m3707,5590l3765,5590m3707,4826l3765,4826m3707,4049l3765,4049m3707,3284l3765,3284m3707,2507l3765,2507m3707,1743l3765,1743m3707,966l3765,966m3707,202l3765,202m3779,7131l11446,7131m3779,7194l3779,7144m5059,7194l5059,7144m6340,7194l6340,7144m7620,7194l7620,7144m8900,7194l8900,7144m10181,7194l10181,7144m11461,7194l11461,7144e" filled="false" stroked="true" strokeweight=".683443pt" strokecolor="#000000">
              <v:path arrowok="t"/>
              <v:stroke dashstyle="solid"/>
            </v:shape>
            <v:shape style="position:absolute;left:5131;top:1592;width:5898;height:4687" coordorigin="5131,1593" coordsize="5898,4687" path="m5131,1593l5476,1793,5807,1994,6153,2207,6498,2432m6498,2432l6671,2558,6843,2695,7189,2984,7361,3134,7534,3272,7721,3397,7908,3510m7908,3510l8008,3560,8095,3598,8296,3648,8497,3673,8713,3710,8915,3748,9116,3811,9217,3848,9318,3898,9418,3974,9519,4049m9519,4049l9619,4136,9706,4249,9806,4362,9907,4487,10094,4763,10281,5064,10468,5364,10655,5678,10842,5991,11029,6279e" filled="false" stroked="true" strokeweight=".683443pt" strokecolor="#800000">
              <v:path arrowok="t"/>
              <v:stroke dashstyle="solid"/>
            </v:shape>
            <v:shape style="position:absolute;left:5131;top:966;width:5898;height:4775" coordorigin="5131,966" coordsize="5898,4775" path="m5131,966l5304,1217,5476,1480,5807,2006,5980,2257,6153,2495,6325,2708,6498,2896m6498,2896l6584,2971,6671,3046,6843,3172,7016,3259,7189,3347,7534,3485,7721,3573,7908,3673m7908,3673l8296,3898,8713,4149,9116,4400,9519,4663m9519,4663l9907,4926,10281,5202,11029,5740e" filled="false" stroked="true" strokeweight=".683443pt" strokecolor="#ff00ff">
              <v:path arrowok="t"/>
              <v:stroke dashstyle="solid"/>
            </v:shape>
            <v:shape style="position:absolute;left:5088;top:1555;width:87;height:76" coordorigin="5088,1555" coordsize="87,76" path="m5131,1555l5088,1593,5131,1631,5175,1593,5131,1555xe" filled="true" fillcolor="#800000" stroked="false">
              <v:path arrowok="t"/>
              <v:fill type="solid"/>
            </v:shape>
            <v:shape style="position:absolute;left:5088;top:1555;width:87;height:76" coordorigin="5088,1555" coordsize="87,76" path="m5131,1555l5175,1593,5131,1631,5088,1593,5131,1555xe" filled="false" stroked="true" strokeweight=".67694pt" strokecolor="#800000">
              <v:path arrowok="t"/>
              <v:stroke dashstyle="solid"/>
            </v:shape>
            <v:shape style="position:absolute;left:6454;top:2394;width:87;height:76" coordorigin="6455,2395" coordsize="87,76" path="m6498,2395l6455,2432,6498,2470,6541,2432,6498,2395xe" filled="true" fillcolor="#800000" stroked="false">
              <v:path arrowok="t"/>
              <v:fill type="solid"/>
            </v:shape>
            <v:shape style="position:absolute;left:6454;top:2394;width:87;height:76" coordorigin="6455,2395" coordsize="87,76" path="m6498,2395l6541,2432,6498,2470,6455,2432,6498,2395xe" filled="false" stroked="true" strokeweight=".67694pt" strokecolor="#800000">
              <v:path arrowok="t"/>
              <v:stroke dashstyle="solid"/>
            </v:shape>
            <v:shape style="position:absolute;left:7864;top:3472;width:87;height:76" coordorigin="7865,3472" coordsize="87,76" path="m7908,3472l7865,3510,7908,3547,7951,3510,7908,3472xe" filled="true" fillcolor="#800000" stroked="false">
              <v:path arrowok="t"/>
              <v:fill type="solid"/>
            </v:shape>
            <v:shape style="position:absolute;left:7864;top:3472;width:87;height:76" coordorigin="7865,3472" coordsize="87,76" path="m7908,3472l7951,3510,7908,3547,7865,3510,7908,3472xe" filled="false" stroked="true" strokeweight=".676837pt" strokecolor="#800000">
              <v:path arrowok="t"/>
              <v:stroke dashstyle="solid"/>
            </v:shape>
            <v:shape style="position:absolute;left:9475;top:4010;width:87;height:76" coordorigin="9475,4011" coordsize="87,76" path="m9519,4011l9475,4049,9519,4086,9562,4049,9519,4011xe" filled="true" fillcolor="#800000" stroked="false">
              <v:path arrowok="t"/>
              <v:fill type="solid"/>
            </v:shape>
            <v:shape style="position:absolute;left:9475;top:4010;width:87;height:76" coordorigin="9475,4011" coordsize="87,76" path="m9519,4011l9562,4049,9519,4086,9475,4049,9519,4011xe" filled="false" stroked="true" strokeweight=".677043pt" strokecolor="#800000">
              <v:path arrowok="t"/>
              <v:stroke dashstyle="solid"/>
            </v:shape>
            <v:shape style="position:absolute;left:10985;top:6241;width:87;height:75" coordorigin="10986,6242" coordsize="87,75" path="m11029,6242l10986,6279,11029,6316,11072,6279,11029,6242xe" filled="true" fillcolor="#800000" stroked="false">
              <v:path arrowok="t"/>
              <v:fill type="solid"/>
            </v:shape>
            <v:shape style="position:absolute;left:10985;top:6241;width:87;height:75" coordorigin="10986,6242" coordsize="87,75" path="m11029,6242l11072,6279,11029,6316,10986,6279,11029,6242xe" filled="false" stroked="true" strokeweight=".676837pt" strokecolor="#800000">
              <v:path arrowok="t"/>
              <v:stroke dashstyle="solid"/>
            </v:shape>
            <v:shape style="position:absolute;left:5081;top:922;width:5970;height:4837" coordorigin="5081,923" coordsize="5970,4837" path="m5153,923l5081,923,5081,985,5153,985,5153,923xm6520,2852l6448,2852,6448,2915,6520,2915,6520,2852xm7929,3629l7858,3629,7858,3692,7929,3692,7929,3629xm9541,4619l9469,4619,9469,4682,9541,4682,9541,4619xm11051,5697l10979,5697,10979,5759,11051,5759,11051,5697xe" filled="true" fillcolor="#ff00ff" stroked="false">
              <v:path arrowok="t"/>
              <v:fill type="solid"/>
            </v:shape>
            <v:line style="position:absolute" from="4211,-562" to="4585,-562" stroked="true" strokeweight=".63619pt" strokecolor="#800000">
              <v:stroke dashstyle="solid"/>
            </v:line>
            <v:shape style="position:absolute;left:4354;top:-601;width:87;height:76" coordorigin="4354,-600" coordsize="87,76" path="m4398,-600l4354,-562,4398,-525,4441,-562,4398,-600xe" filled="true" fillcolor="#800000" stroked="false">
              <v:path arrowok="t"/>
              <v:fill type="solid"/>
            </v:shape>
            <v:shape style="position:absolute;left:4354;top:-601;width:87;height:76" coordorigin="4354,-600" coordsize="87,76" path="m4398,-600l4441,-562,4398,-525,4354,-562,4398,-600xe" filled="false" stroked="true" strokeweight=".677043pt" strokecolor="#800000">
              <v:path arrowok="t"/>
              <v:stroke dashstyle="solid"/>
            </v:shape>
            <v:line style="position:absolute" from="8080,-562" to="8454,-562" stroked="true" strokeweight=".63619pt" strokecolor="#ff00ff">
              <v:stroke dashstyle="solid"/>
            </v:line>
            <v:rect style="position:absolute;left:8217;top:-606;width:72;height:63" filled="true" fillcolor="#ff00ff" stroked="false">
              <v:fill type="solid"/>
            </v:rect>
            <v:rect style="position:absolute;left:2150;top:-1695;width:9669;height:10826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15"/>
          <w:sz w:val="19"/>
        </w:rPr>
        <w:t>1060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1050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1040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23.169373pt;margin-top:13.560894pt;width:23.05pt;height:114.65pt;mso-position-horizontal-relative:page;mso-position-vertical-relative:paragraph;z-index:15757824" type="#_x0000_t202" filled="false" stroked="true" strokeweight=".727897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42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5"/>
                      <w:sz w:val="26"/>
                    </w:rPr>
                    <w:t>True</w:t>
                  </w:r>
                  <w:r>
                    <w:rPr>
                      <w:rFonts w:ascii="Arial"/>
                      <w:b/>
                      <w:spacing w:val="32"/>
                      <w:w w:val="8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6"/>
                    </w:rPr>
                    <w:t>Density,</w:t>
                  </w:r>
                  <w:r>
                    <w:rPr>
                      <w:rFonts w:ascii="Arial"/>
                      <w:b/>
                      <w:spacing w:val="17"/>
                      <w:w w:val="8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6"/>
                    </w:rPr>
                    <w:t>kg/m3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5"/>
          <w:sz w:val="19"/>
        </w:rPr>
        <w:t>1030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92"/>
        <w:ind w:left="1679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1020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1010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93"/>
        <w:ind w:left="1679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1000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93"/>
        <w:ind w:left="1794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990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93"/>
        <w:ind w:left="1794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980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92"/>
        <w:ind w:left="1794" w:right="0" w:firstLine="0"/>
        <w:jc w:val="left"/>
        <w:rPr>
          <w:rFonts w:ascii="Arial MT"/>
          <w:sz w:val="19"/>
        </w:rPr>
      </w:pPr>
      <w:r>
        <w:rPr>
          <w:rFonts w:ascii="Arial MT"/>
          <w:w w:val="115"/>
          <w:sz w:val="19"/>
        </w:rPr>
        <w:t>970</w:t>
      </w:r>
    </w:p>
    <w:p>
      <w:pPr>
        <w:tabs>
          <w:tab w:pos="3534" w:val="left" w:leader="none"/>
          <w:tab w:pos="4757" w:val="left" w:leader="none"/>
          <w:tab w:pos="6037" w:val="left" w:leader="none"/>
          <w:tab w:pos="7318" w:val="left" w:leader="none"/>
          <w:tab w:pos="8598" w:val="left" w:leader="none"/>
          <w:tab w:pos="9878" w:val="left" w:leader="none"/>
        </w:tabs>
        <w:spacing w:before="58"/>
        <w:ind w:left="2254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302.971741pt;margin-top:16.192881pt;width:154.65pt;height:20.7pt;mso-position-horizontal-relative:page;mso-position-vertical-relative:paragraph;z-index:-15700480;mso-wrap-distance-left:0;mso-wrap-distance-right:0" type="#_x0000_t202" filled="false" stroked="true" strokeweight=".638365pt" strokecolor="#000000">
            <v:textbox inset="0,0,0,0">
              <w:txbxContent>
                <w:p>
                  <w:pPr>
                    <w:spacing w:before="75"/>
                    <w:ind w:left="51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120"/>
                      <w:sz w:val="22"/>
                    </w:rPr>
                    <w:t>Moisture</w:t>
                  </w:r>
                  <w:r>
                    <w:rPr>
                      <w:rFonts w:ascii="Arial"/>
                      <w:b/>
                      <w:spacing w:val="5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Content,</w:t>
                  </w:r>
                  <w:r>
                    <w:rPr>
                      <w:rFonts w:ascii="Arial"/>
                      <w:b/>
                      <w:spacing w:val="-7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spacing w:val="4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115"/>
          <w:sz w:val="19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rPr>
          <w:rFonts w:ascii="Arial MT"/>
          <w:sz w:val="25"/>
        </w:rPr>
      </w:pPr>
    </w:p>
    <w:p>
      <w:pPr>
        <w:pStyle w:val="Heading4"/>
        <w:spacing w:line="261" w:lineRule="auto" w:before="90"/>
        <w:ind w:left="4009" w:right="1079" w:hanging="878"/>
        <w:rPr>
          <w:rFonts w:ascii="Arial"/>
        </w:rPr>
      </w:pPr>
      <w:r>
        <w:rPr>
          <w:rFonts w:ascii="Arial"/>
          <w:w w:val="115"/>
        </w:rPr>
        <w:t>Figure</w:t>
      </w:r>
      <w:r>
        <w:rPr>
          <w:rFonts w:ascii="Arial"/>
          <w:spacing w:val="8"/>
          <w:w w:val="115"/>
        </w:rPr>
        <w:t> </w:t>
      </w:r>
      <w:r>
        <w:rPr>
          <w:rFonts w:ascii="Arial"/>
          <w:w w:val="115"/>
        </w:rPr>
        <w:t>4.5:</w:t>
      </w:r>
      <w:r>
        <w:rPr>
          <w:rFonts w:ascii="Arial"/>
          <w:spacing w:val="12"/>
          <w:w w:val="115"/>
        </w:rPr>
        <w:t> </w:t>
      </w:r>
      <w:r>
        <w:rPr>
          <w:rFonts w:ascii="Arial"/>
          <w:w w:val="115"/>
        </w:rPr>
        <w:t>Effect</w:t>
      </w:r>
      <w:r>
        <w:rPr>
          <w:rFonts w:ascii="Arial"/>
          <w:spacing w:val="-4"/>
          <w:w w:val="115"/>
        </w:rPr>
        <w:t> </w:t>
      </w:r>
      <w:r>
        <w:rPr>
          <w:rFonts w:ascii="Arial"/>
          <w:w w:val="115"/>
        </w:rPr>
        <w:t>of</w:t>
      </w:r>
      <w:r>
        <w:rPr>
          <w:rFonts w:ascii="Arial"/>
          <w:spacing w:val="-3"/>
          <w:w w:val="115"/>
        </w:rPr>
        <w:t> </w:t>
      </w:r>
      <w:r>
        <w:rPr>
          <w:rFonts w:ascii="Arial"/>
          <w:w w:val="115"/>
        </w:rPr>
        <w:t>Moisture</w:t>
      </w:r>
      <w:r>
        <w:rPr>
          <w:rFonts w:ascii="Arial"/>
          <w:spacing w:val="8"/>
          <w:w w:val="115"/>
        </w:rPr>
        <w:t> </w:t>
      </w:r>
      <w:r>
        <w:rPr>
          <w:rFonts w:ascii="Arial"/>
          <w:w w:val="115"/>
        </w:rPr>
        <w:t>Content</w:t>
      </w:r>
      <w:r>
        <w:rPr>
          <w:rFonts w:ascii="Arial"/>
          <w:spacing w:val="-3"/>
          <w:w w:val="115"/>
        </w:rPr>
        <w:t> </w:t>
      </w:r>
      <w:r>
        <w:rPr>
          <w:rFonts w:ascii="Arial"/>
          <w:w w:val="115"/>
        </w:rPr>
        <w:t>on</w:t>
      </w:r>
      <w:r>
        <w:rPr>
          <w:rFonts w:ascii="Arial"/>
          <w:spacing w:val="7"/>
          <w:w w:val="115"/>
        </w:rPr>
        <w:t> </w:t>
      </w:r>
      <w:r>
        <w:rPr>
          <w:rFonts w:ascii="Arial"/>
          <w:w w:val="115"/>
        </w:rPr>
        <w:t>the</w:t>
      </w:r>
      <w:r>
        <w:rPr>
          <w:rFonts w:ascii="Arial"/>
          <w:spacing w:val="8"/>
          <w:w w:val="115"/>
        </w:rPr>
        <w:t> </w:t>
      </w:r>
      <w:r>
        <w:rPr>
          <w:rFonts w:ascii="Arial"/>
          <w:w w:val="115"/>
        </w:rPr>
        <w:t>True</w:t>
      </w:r>
      <w:r>
        <w:rPr>
          <w:rFonts w:ascii="Arial"/>
          <w:spacing w:val="-73"/>
          <w:w w:val="115"/>
        </w:rPr>
        <w:t> </w:t>
      </w:r>
      <w:r>
        <w:rPr>
          <w:rFonts w:ascii="Arial"/>
          <w:w w:val="115"/>
        </w:rPr>
        <w:t>Density</w:t>
      </w:r>
      <w:r>
        <w:rPr>
          <w:rFonts w:ascii="Arial"/>
          <w:spacing w:val="1"/>
          <w:w w:val="115"/>
        </w:rPr>
        <w:t> </w:t>
      </w:r>
      <w:r>
        <w:rPr>
          <w:rFonts w:ascii="Arial"/>
          <w:w w:val="115"/>
        </w:rPr>
        <w:t>of</w:t>
      </w:r>
      <w:r>
        <w:rPr>
          <w:rFonts w:ascii="Arial"/>
          <w:spacing w:val="-9"/>
          <w:w w:val="115"/>
        </w:rPr>
        <w:t> </w:t>
      </w:r>
      <w:r>
        <w:rPr>
          <w:rFonts w:ascii="Arial"/>
          <w:w w:val="115"/>
        </w:rPr>
        <w:t>two</w:t>
      </w:r>
      <w:r>
        <w:rPr>
          <w:rFonts w:ascii="Arial"/>
          <w:spacing w:val="1"/>
          <w:w w:val="115"/>
        </w:rPr>
        <w:t> </w:t>
      </w:r>
      <w:r>
        <w:rPr>
          <w:rFonts w:ascii="Arial"/>
          <w:w w:val="115"/>
        </w:rPr>
        <w:t>Beniseed</w:t>
      </w:r>
      <w:r>
        <w:rPr>
          <w:rFonts w:ascii="Arial"/>
          <w:spacing w:val="1"/>
          <w:w w:val="115"/>
        </w:rPr>
        <w:t> </w:t>
      </w:r>
      <w:r>
        <w:rPr>
          <w:rFonts w:ascii="Arial"/>
          <w:w w:val="115"/>
        </w:rPr>
        <w:t>Accessions</w:t>
      </w:r>
    </w:p>
    <w:p>
      <w:pPr>
        <w:spacing w:after="0" w:line="261" w:lineRule="auto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07.144997pt;margin-top:63.948002pt;width:469.1pt;height:577.65pt;mso-position-horizontal-relative:page;mso-position-vertical-relative:page;z-index:-25704960" coordorigin="2143,1279" coordsize="9382,11553">
            <v:shape style="position:absolute;left:3512;top:3206;width:7665;height:7413" coordorigin="3512,3207" coordsize="7665,7413" path="m3527,3227l3512,3227,3512,10612,3527,10612,3527,3227xm11156,3207l3520,3207,3520,3220,11156,3220,11156,3207xm11170,10606l3533,10606,3533,10619,11170,10619,11170,10606xm11177,3213l11163,3213,11163,10599,11177,10599,11177,3213xe" filled="true" fillcolor="#000000" stroked="false">
              <v:path arrowok="t"/>
              <v:fill type="solid"/>
            </v:shape>
            <v:shape style="position:absolute;left:3449;top:3213;width:7721;height:7466" coordorigin="3450,3213" coordsize="7721,7466" path="m3520,3213l3520,10599m3450,10612l3505,10612m3450,9785l3505,9785m3450,8970l3505,8970m3450,8142l3505,8142m3450,7327l3505,7327m3450,6499l3505,6499m3450,5684l3505,5684m3450,4856l3505,4856m3450,4042l3505,4042m3450,3213l3505,3213m3520,10612l11156,10612m3520,10679l3520,10626m4801,10679l4801,10626m6070,10679l6070,10626m7352,10679l7352,10626m8620,10679l8620,10626m9902,10679l9902,10626m11170,10679l11170,10626e" filled="false" stroked="true" strokeweight=".692969pt" strokecolor="#000000">
              <v:path arrowok="t"/>
              <v:stroke dashstyle="solid"/>
            </v:shape>
            <v:shape style="position:absolute;left:4871;top:7527;width:5867;height:1456" coordorigin="4871,7527" coordsize="5867,1456" path="m4871,8983l5540,8957,6223,8930m6223,8930l6571,8930,6906,8930,7087,8916,7268,8903,7449,8876,7631,8837m7631,8837l7826,8770,8021,8689,8215,8596,8425,8489,8829,8275,9038,8182,9233,8088m9233,8088l9609,7942,9986,7794,10361,7661,10738,7527e" filled="false" stroked="true" strokeweight=".692969pt" strokecolor="#800000">
              <v:path arrowok="t"/>
              <v:stroke dashstyle="solid"/>
            </v:shape>
            <v:shape style="position:absolute;left:4871;top:3801;width:5867;height:4421" coordorigin="4871,3801" coordsize="5867,4421" path="m4871,8222l5038,8128,5206,8035,5540,7861,5707,7768,5875,7674,6056,7554,6223,7421m6223,7421l6390,7260,6571,7087,6739,6900,6906,6700,7268,6285,7449,6085,7631,5898m7631,5898l8021,5524,8425,5163,8634,4990,8829,4816,9038,4656,9233,4522m9233,4522l9428,4402,9609,4295,9804,4202,9986,4122,10361,3961,10557,3881,10738,3801e" filled="false" stroked="true" strokeweight=".692969pt" strokecolor="#ff00ff">
              <v:path arrowok="t"/>
              <v:stroke dashstyle="solid"/>
            </v:shape>
            <v:shape style="position:absolute;left:4829;top:8943;width:84;height:81" coordorigin="4829,8943" coordsize="84,81" path="m4871,8943l4829,8983,4871,9023,4913,8983,4871,8943xe" filled="true" fillcolor="#800000" stroked="false">
              <v:path arrowok="t"/>
              <v:fill type="solid"/>
            </v:shape>
            <v:shape style="position:absolute;left:4829;top:8943;width:84;height:81" coordorigin="4829,8943" coordsize="84,81" path="m4871,8943l4913,8983,4871,9023,4829,8983,4871,8943xe" filled="false" stroked="true" strokeweight=".692397pt" strokecolor="#800000">
              <v:path arrowok="t"/>
              <v:stroke dashstyle="solid"/>
            </v:shape>
            <v:shape style="position:absolute;left:6181;top:8889;width:84;height:81" coordorigin="6181,8890" coordsize="84,81" path="m6223,8890l6181,8930,6223,8970,6265,8930,6223,8890xe" filled="true" fillcolor="#800000" stroked="false">
              <v:path arrowok="t"/>
              <v:fill type="solid"/>
            </v:shape>
            <v:shape style="position:absolute;left:6181;top:8889;width:84;height:81" coordorigin="6181,8890" coordsize="84,81" path="m6223,8890l6265,8930,6223,8970,6181,8930,6223,8890xe" filled="false" stroked="true" strokeweight=".692397pt" strokecolor="#800000">
              <v:path arrowok="t"/>
              <v:stroke dashstyle="solid"/>
            </v:shape>
            <v:shape style="position:absolute;left:7588;top:8796;width:84;height:80" coordorigin="7588,8796" coordsize="84,80" path="m7631,8796l7588,8837,7631,8876,7672,8837,7631,8796xe" filled="true" fillcolor="#800000" stroked="false">
              <v:path arrowok="t"/>
              <v:fill type="solid"/>
            </v:shape>
            <v:shape style="position:absolute;left:7588;top:8796;width:84;height:80" coordorigin="7588,8796" coordsize="84,80" path="m7631,8796l7672,8837,7631,8876,7588,8837,7631,8796xe" filled="false" stroked="true" strokeweight=".692265pt" strokecolor="#800000">
              <v:path arrowok="t"/>
              <v:stroke dashstyle="solid"/>
            </v:shape>
            <v:shape style="position:absolute;left:9190;top:8048;width:84;height:80" coordorigin="9191,8049" coordsize="84,80" path="m9233,8049l9191,8088,9233,8128,9274,8088,9233,8049xe" filled="true" fillcolor="#800000" stroked="false">
              <v:path arrowok="t"/>
              <v:fill type="solid"/>
            </v:shape>
            <v:shape style="position:absolute;left:9190;top:8048;width:84;height:80" coordorigin="9191,8049" coordsize="84,80" path="m9233,8049l9274,8088,9233,8128,9191,8088,9233,8049xe" filled="false" stroked="true" strokeweight=".692298pt" strokecolor="#800000">
              <v:path arrowok="t"/>
              <v:stroke dashstyle="solid"/>
            </v:shape>
            <v:shape style="position:absolute;left:10696;top:7487;width:84;height:80" coordorigin="10696,7487" coordsize="84,80" path="m10738,7487l10696,7527,10738,7567,10780,7527,10738,7487xe" filled="true" fillcolor="#800000" stroked="false">
              <v:path arrowok="t"/>
              <v:fill type="solid"/>
            </v:shape>
            <v:shape style="position:absolute;left:10696;top:7487;width:84;height:80" coordorigin="10696,7487" coordsize="84,80" path="m10738,7487l10780,7527,10738,7567,10696,7527,10738,7487xe" filled="false" stroked="true" strokeweight=".692298pt" strokecolor="#800000">
              <v:path arrowok="t"/>
              <v:stroke dashstyle="solid"/>
            </v:shape>
            <v:shape style="position:absolute;left:4822;top:3754;width:5937;height:4488" coordorigin="4823,3755" coordsize="5937,4488" path="m4893,8176l4823,8176,4823,8242,4893,8242,4893,8176xm6244,7374l6174,7374,6174,7441,6244,7441,6244,7374xm7652,5851l7582,5851,7582,5918,7652,5918,7652,5851xm9254,4476l9184,4476,9184,4543,9254,4543,9254,4476xm10759,3755l10689,3755,10689,3821,10759,3821,10759,3755xe" filled="true" fillcolor="#ff00ff" stroked="false">
              <v:path arrowok="t"/>
              <v:fill type="solid"/>
            </v:shape>
            <v:line style="position:absolute" from="4411,2412" to="4774,2412" stroked="true" strokeweight=".678102pt" strokecolor="#800000">
              <v:stroke dashstyle="solid"/>
            </v:line>
            <v:shape style="position:absolute;left:4550;top:2371;width:84;height:81" coordorigin="4551,2372" coordsize="84,81" path="m4593,2372l4551,2412,4593,2452,4634,2412,4593,2372xe" filled="true" fillcolor="#800000" stroked="false">
              <v:path arrowok="t"/>
              <v:fill type="solid"/>
            </v:shape>
            <v:shape style="position:absolute;left:4550;top:2371;width:84;height:81" coordorigin="4551,2372" coordsize="84,81" path="m4593,2372l4634,2412,4593,2452,4551,2412,4593,2372xe" filled="false" stroked="true" strokeweight=".692364pt" strokecolor="#800000">
              <v:path arrowok="t"/>
              <v:stroke dashstyle="solid"/>
            </v:shape>
            <v:line style="position:absolute" from="8313,2412" to="8675,2412" stroked="true" strokeweight=".678102pt" strokecolor="#ff00ff">
              <v:stroke dashstyle="solid"/>
            </v:line>
            <v:rect style="position:absolute;left:8445;top:2365;width:70;height:67" filled="true" fillcolor="#ff00ff" stroked="false">
              <v:fill type="solid"/>
            </v:rect>
            <v:rect style="position:absolute;left:2150;top:1286;width:9367;height:11538" filled="false" stroked="true" strokeweight=".7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 w:after="1"/>
        <w:rPr>
          <w:rFonts w:ascii="Arial"/>
          <w:b/>
          <w:sz w:val="10"/>
        </w:rPr>
      </w:pPr>
    </w:p>
    <w:p>
      <w:pPr>
        <w:pStyle w:val="BodyText"/>
        <w:ind w:left="2059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80.45pt;height:36.75pt;mso-position-horizontal-relative:char;mso-position-vertical-relative:line" type="#_x0000_t202" filled="false" stroked="true" strokeweight=".6784pt" strokecolor="#000000">
            <w10:anchorlock/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tabs>
                      <w:tab w:pos="4350" w:val="left" w:leader="none"/>
                    </w:tabs>
                    <w:spacing w:before="0"/>
                    <w:ind w:left="448" w:right="0" w:firstLine="0"/>
                    <w:jc w:val="center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05"/>
                      <w:sz w:val="21"/>
                    </w:rPr>
                    <w:t>Y-55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Porosity,</w:t>
                  </w:r>
                  <w:r>
                    <w:rPr>
                      <w:rFonts w:ascii="Arial"/>
                      <w:b/>
                      <w:spacing w:val="-13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%</w:t>
                    <w:tab/>
                    <w:t>E8 Porosity,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%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before="95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48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94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46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94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44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95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42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95"/>
        <w:ind w:left="1662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118.517807pt;margin-top:-5.232646pt;width:22.3pt;height:72.150pt;mso-position-horizontal-relative:page;mso-position-vertical-relative:paragraph;z-index:15759872" type="#_x0000_t202" filled="false" stroked="true" strokeweight=".705441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46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95"/>
                      <w:sz w:val="25"/>
                    </w:rPr>
                    <w:t>Porosity,</w:t>
                  </w:r>
                  <w:r>
                    <w:rPr>
                      <w:rFonts w:ascii="Arial"/>
                      <w:b/>
                      <w:spacing w:val="14"/>
                      <w:w w:val="9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5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5"/>
          <w:sz w:val="20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94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38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94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36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95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34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95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32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94"/>
        <w:ind w:left="1662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30</w:t>
      </w:r>
    </w:p>
    <w:p>
      <w:pPr>
        <w:tabs>
          <w:tab w:pos="3278" w:val="left" w:leader="none"/>
          <w:tab w:pos="4491" w:val="left" w:leader="none"/>
          <w:tab w:pos="5773" w:val="left" w:leader="none"/>
          <w:tab w:pos="7041" w:val="left" w:leader="none"/>
          <w:tab w:pos="8323" w:val="left" w:leader="none"/>
          <w:tab w:pos="9591" w:val="left" w:leader="none"/>
        </w:tabs>
        <w:spacing w:before="64"/>
        <w:ind w:left="1997" w:right="0" w:firstLine="0"/>
        <w:jc w:val="left"/>
        <w:rPr>
          <w:rFonts w:ascii="Arial MT"/>
          <w:sz w:val="20"/>
        </w:rPr>
      </w:pPr>
      <w:r>
        <w:rPr>
          <w:rFonts w:ascii="Arial MT"/>
          <w:w w:val="105"/>
          <w:sz w:val="20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</w:r>
    </w:p>
    <w:p>
      <w:pPr>
        <w:pStyle w:val="BodyText"/>
        <w:spacing w:before="2"/>
        <w:rPr>
          <w:rFonts w:ascii="Arial MT"/>
          <w:sz w:val="20"/>
        </w:rPr>
      </w:pPr>
      <w:r>
        <w:rPr/>
        <w:pict>
          <v:shape style="position:absolute;margin-left:292.690338pt;margin-top:13.91807pt;width:149.85pt;height:22.05pt;mso-position-horizontal-relative:page;mso-position-vertical-relative:paragraph;z-index:-15698432;mso-wrap-distance-left:0;mso-wrap-distance-right:0" type="#_x0000_t202" filled="false" stroked="true" strokeweight=".678787pt" strokecolor="#000000">
            <v:textbox inset="0,0,0,0">
              <w:txbxContent>
                <w:p>
                  <w:pPr>
                    <w:spacing w:before="75"/>
                    <w:ind w:left="4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105"/>
                      <w:sz w:val="24"/>
                    </w:rPr>
                    <w:t>Moisture</w:t>
                  </w:r>
                  <w:r>
                    <w:rPr>
                      <w:rFonts w:ascii="Arial"/>
                      <w:b/>
                      <w:spacing w:val="18"/>
                      <w:w w:val="10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4"/>
                    </w:rPr>
                    <w:t>Content,</w:t>
                  </w:r>
                  <w:r>
                    <w:rPr>
                      <w:rFonts w:ascii="Arial"/>
                      <w:b/>
                      <w:spacing w:val="4"/>
                      <w:w w:val="10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4"/>
                    </w:rPr>
                    <w:t>%</w:t>
                  </w:r>
                  <w:r>
                    <w:rPr>
                      <w:rFonts w:ascii="Arial"/>
                      <w:b/>
                      <w:spacing w:val="17"/>
                      <w:w w:val="10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4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Heading3"/>
        <w:spacing w:line="268" w:lineRule="auto" w:before="95"/>
        <w:ind w:left="3712" w:right="1660" w:hanging="755"/>
      </w:pPr>
      <w:r>
        <w:rPr>
          <w:w w:val="105"/>
        </w:rPr>
        <w:t>Figure</w:t>
      </w:r>
      <w:r>
        <w:rPr>
          <w:spacing w:val="19"/>
          <w:w w:val="105"/>
        </w:rPr>
        <w:t> </w:t>
      </w:r>
      <w:r>
        <w:rPr>
          <w:w w:val="105"/>
        </w:rPr>
        <w:t>4.6:</w:t>
      </w:r>
      <w:r>
        <w:rPr>
          <w:spacing w:val="25"/>
          <w:w w:val="105"/>
        </w:rPr>
        <w:t> </w:t>
      </w:r>
      <w:r>
        <w:rPr>
          <w:w w:val="105"/>
        </w:rPr>
        <w:t>Effect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Moisture</w:t>
      </w:r>
      <w:r>
        <w:rPr>
          <w:spacing w:val="20"/>
          <w:w w:val="105"/>
        </w:rPr>
        <w:t> </w:t>
      </w:r>
      <w:r>
        <w:rPr>
          <w:w w:val="105"/>
        </w:rPr>
        <w:t>Content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70"/>
          <w:w w:val="105"/>
        </w:rPr>
        <w:t> </w:t>
      </w:r>
      <w:r>
        <w:rPr>
          <w:w w:val="105"/>
        </w:rPr>
        <w:t>Porosity</w:t>
      </w:r>
      <w:r>
        <w:rPr>
          <w:spacing w:val="24"/>
          <w:w w:val="105"/>
        </w:rPr>
        <w:t> </w:t>
      </w:r>
      <w:r>
        <w:rPr>
          <w:w w:val="105"/>
        </w:rPr>
        <w:t>on</w:t>
      </w:r>
      <w:r>
        <w:rPr>
          <w:spacing w:val="23"/>
          <w:w w:val="105"/>
        </w:rPr>
        <w:t> </w:t>
      </w:r>
      <w:r>
        <w:rPr>
          <w:w w:val="105"/>
        </w:rPr>
        <w:t>two</w:t>
      </w:r>
      <w:r>
        <w:rPr>
          <w:spacing w:val="23"/>
          <w:w w:val="105"/>
        </w:rPr>
        <w:t> </w:t>
      </w:r>
      <w:r>
        <w:rPr>
          <w:w w:val="105"/>
        </w:rPr>
        <w:t>Beniseed</w:t>
      </w:r>
      <w:r>
        <w:rPr>
          <w:spacing w:val="23"/>
          <w:w w:val="105"/>
        </w:rPr>
        <w:t> </w:t>
      </w:r>
      <w:r>
        <w:rPr>
          <w:w w:val="105"/>
        </w:rPr>
        <w:t>Accessions</w:t>
      </w:r>
    </w:p>
    <w:p>
      <w:pPr>
        <w:spacing w:after="0" w:line="268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07.894997pt;margin-top:78.334999pt;width:476.15pt;height:501.35pt;mso-position-horizontal-relative:page;mso-position-vertical-relative:page;z-index:-25702912" coordorigin="2158,1567" coordsize="9523,10027">
            <v:shape style="position:absolute;left:3533;top:3542;width:7936;height:6176" coordorigin="3533,3543" coordsize="7936,6176" path="m3548,3560l3533,3560,3533,9712,3548,9712,3548,3560xm11448,3543l3541,3543,3541,3554,11448,3554,11448,3543xm11462,9706l3555,9706,3555,9718,11462,9718,11462,9706xm11469,3549l11455,3549,11455,9701,11469,9701,11469,3549xe" filled="true" fillcolor="#000000" stroked="false">
              <v:path arrowok="t"/>
              <v:fill type="solid"/>
            </v:shape>
            <v:shape style="position:absolute;left:3470;top:3548;width:7992;height:6222" coordorigin="3470,3549" coordsize="7992,6222" path="m3541,3549l3541,9701m3470,9712l3527,9712m3470,8948l3527,8948m3470,8171l3527,8171m3470,7407l3527,7407m3470,6630l3527,6630m3470,5866l3527,5866m3470,5089l3527,5089m3470,4325l3527,4325m3470,3549l3527,3549m3541,9712l11448,9712m3541,9770l3541,9724m4856,9770l4856,9724m6186,9770l6186,9724m7501,9770l7501,9724m8817,9770l8817,9724m10147,9770l10147,9724m11462,9770l11462,9724e" filled="false" stroked="true" strokeweight=".653368pt" strokecolor="#000000">
              <v:path arrowok="t"/>
              <v:stroke dashstyle="solid"/>
            </v:shape>
            <v:shape style="position:absolute;left:4941;top:6016;width:6069;height:1275" coordorigin="4941,6017" coordsize="6069,1275" path="m4941,7291l5295,7210,5634,7129,5988,7047,6341,6943m6341,6943l6525,6874,6695,6792,7049,6619,7233,6538,7417,6445,7601,6376,7798,6318m7798,6318l7996,6272,8195,6237,8619,6190,9043,6167,9453,6132m9453,6132l9850,6098,10232,6074,11009,6017e" filled="false" stroked="true" strokeweight=".653368pt" strokecolor="#800000">
              <v:path arrowok="t"/>
              <v:stroke dashstyle="solid"/>
            </v:shape>
            <v:shape style="position:absolute;left:4941;top:3931;width:6069;height:2005" coordorigin="4941,3931" coordsize="6069,2005" path="m4941,5935l5634,5669,5988,5541,6341,5402m6341,5402l7049,5101,7417,4939,7798,4777m7798,4777l7996,4696,8195,4603,8619,4406,8831,4313,9043,4232,9255,4151,9453,4093m9453,4093l9652,4047,9850,4012,10048,3989,10232,3977,10628,3954,11009,3931e" filled="false" stroked="true" strokeweight=".653368pt" strokecolor="#ff00ff">
              <v:path arrowok="t"/>
              <v:stroke dashstyle="solid"/>
            </v:shape>
            <v:shape style="position:absolute;left:4898;top:7256;width:85;height:70" coordorigin="4899,7256" coordsize="85,70" path="m4941,7256l4899,7291,4941,7326,4984,7291,4941,7256xe" filled="true" fillcolor="#800000" stroked="false">
              <v:path arrowok="t"/>
              <v:fill type="solid"/>
            </v:shape>
            <v:shape style="position:absolute;left:4898;top:7256;width:85;height:70" coordorigin="4899,7256" coordsize="85,70" path="m4941,7256l4984,7291,4941,7326,4899,7291,4941,7256xe" filled="false" stroked="true" strokeweight=".640785pt" strokecolor="#800000">
              <v:path arrowok="t"/>
              <v:stroke dashstyle="solid"/>
            </v:shape>
            <v:shape style="position:absolute;left:6299;top:6908;width:85;height:70" coordorigin="6299,6908" coordsize="85,70" path="m6341,6908l6299,6943,6341,6978,6384,6943,6341,6908xe" filled="true" fillcolor="#800000" stroked="false">
              <v:path arrowok="t"/>
              <v:fill type="solid"/>
            </v:shape>
            <v:shape style="position:absolute;left:6299;top:6908;width:85;height:70" coordorigin="6299,6908" coordsize="85,70" path="m6341,6908l6384,6943,6341,6978,6299,6943,6341,6908xe" filled="false" stroked="true" strokeweight=".640645pt" strokecolor="#800000">
              <v:path arrowok="t"/>
              <v:stroke dashstyle="solid"/>
            </v:shape>
            <v:shape style="position:absolute;left:7756;top:6282;width:85;height:70" coordorigin="7756,6283" coordsize="85,70" path="m7798,6283l7756,6318,7798,6352,7841,6318,7798,6283xe" filled="true" fillcolor="#800000" stroked="false">
              <v:path arrowok="t"/>
              <v:fill type="solid"/>
            </v:shape>
            <v:shape style="position:absolute;left:7756;top:6282;width:85;height:70" coordorigin="7756,6283" coordsize="85,70" path="m7798,6283l7841,6318,7798,6352,7756,6318,7798,6283xe" filled="false" stroked="true" strokeweight=".640785pt" strokecolor="#800000">
              <v:path arrowok="t"/>
              <v:stroke dashstyle="solid"/>
            </v:shape>
            <v:shape style="position:absolute;left:9411;top:6097;width:85;height:70" coordorigin="9411,6098" coordsize="85,70" path="m9453,6098l9411,6132,9453,6167,9496,6132,9453,6098xe" filled="true" fillcolor="#800000" stroked="false">
              <v:path arrowok="t"/>
              <v:fill type="solid"/>
            </v:shape>
            <v:shape style="position:absolute;left:9411;top:6097;width:85;height:70" coordorigin="9411,6098" coordsize="85,70" path="m9453,6098l9496,6132,9453,6167,9411,6132,9453,6098xe" filled="false" stroked="true" strokeweight=".640507pt" strokecolor="#800000">
              <v:path arrowok="t"/>
              <v:stroke dashstyle="solid"/>
            </v:shape>
            <v:shape style="position:absolute;left:10966;top:5981;width:86;height:70" coordorigin="10967,5982" coordsize="86,70" path="m11009,5982l10967,6017,11009,6051,11052,6017,11009,5982xe" filled="true" fillcolor="#800000" stroked="false">
              <v:path arrowok="t"/>
              <v:fill type="solid"/>
            </v:shape>
            <v:shape style="position:absolute;left:10966;top:5981;width:86;height:70" coordorigin="10967,5982" coordsize="86,70" path="m11009,5982l11052,6017,11009,6051,10967,6017,11009,5982xe" filled="false" stroked="true" strokeweight=".640091pt" strokecolor="#800000">
              <v:path arrowok="t"/>
              <v:stroke dashstyle="solid"/>
            </v:shape>
            <v:shape style="position:absolute;left:4892;top:3890;width:6139;height:2063" coordorigin="4892,3891" coordsize="6139,2063" path="m4963,5895l4892,5895,4892,5953,4963,5953,4963,5895xm6363,5362l6293,5362,6293,5420,6363,5420,6363,5362xm7820,4736l7749,4736,7749,4794,7820,4794,7820,4736xm9475,4053l9404,4053,9404,4111,9475,4111,9475,4053xm11031,3891l10960,3891,10960,3949,11031,3949,11031,3891xe" filled="true" fillcolor="#ff00ff" stroked="false">
              <v:path arrowok="t"/>
              <v:fill type="solid"/>
            </v:shape>
            <v:line style="position:absolute" from="3484,2935" to="3852,2935" stroked="true" strokeweight=".588227pt" strokecolor="#800000">
              <v:stroke dashstyle="solid"/>
            </v:line>
            <v:shape style="position:absolute;left:3625;top:2899;width:86;height:70" coordorigin="3625,2900" coordsize="86,70" path="m3668,2900l3625,2935,3668,2969,3711,2935,3668,2900xe" filled="true" fillcolor="#800000" stroked="false">
              <v:path arrowok="t"/>
              <v:fill type="solid"/>
            </v:shape>
            <v:shape style="position:absolute;left:3625;top:2899;width:86;height:70" coordorigin="3625,2900" coordsize="86,70" path="m3668,2900l3711,2935,3668,2969,3625,2935,3668,2900xe" filled="false" stroked="true" strokeweight=".640368pt" strokecolor="#800000">
              <v:path arrowok="t"/>
              <v:stroke dashstyle="solid"/>
            </v:shape>
            <v:line style="position:absolute" from="7643,2935" to="8011,2935" stroked="true" strokeweight=".588227pt" strokecolor="#ff00ff">
              <v:stroke dashstyle="solid"/>
            </v:line>
            <v:rect style="position:absolute;left:7777;top:2894;width:71;height:58" filled="true" fillcolor="#ff00ff" stroked="false">
              <v:fill type="solid"/>
            </v:rect>
            <v:rect style="position:absolute;left:2165;top:1574;width:9508;height:10012" filled="false" stroked="true" strokeweight=".75pt" strokecolor="#000000">
              <v:stroke dashstyle="solid"/>
            </v:rect>
            <v:shape style="position:absolute;left:3081;top:3454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3081;top:4231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3081;top:4995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251;top:5772;width:13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081;top:6537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2.8</w:t>
                    </w:r>
                  </w:p>
                </w:txbxContent>
              </v:textbox>
              <w10:wrap type="none"/>
            </v:shape>
            <v:shape style="position:absolute;left:3081;top:7312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2.6</w:t>
                    </w:r>
                  </w:p>
                </w:txbxContent>
              </v:textbox>
              <w10:wrap type="none"/>
            </v:shape>
            <v:shape style="position:absolute;left:3081;top:8077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2.4</w:t>
                    </w:r>
                  </w:p>
                </w:txbxContent>
              </v:textbox>
              <w10:wrap type="none"/>
            </v:shape>
            <v:shape style="position:absolute;left:3081;top:8853;width:30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2.2</w:t>
                    </w:r>
                  </w:p>
                </w:txbxContent>
              </v:textbox>
              <w10:wrap type="none"/>
            </v:shape>
            <v:shape style="position:absolute;left:3251;top:9618;width:13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77;top:9873;width:13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92;top:9873;width:139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065;top:9873;width:247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81;top:9873;width:247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697;top:9873;width:247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027;top:9873;width:247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1342;top:9873;width:247;height:19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25"/>
                        <w:sz w:val="17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859;top:10851;width:7193;height:525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806" w:right="0" w:hanging="807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Figure</w:t>
                    </w:r>
                    <w:r>
                      <w:rPr>
                        <w:rFonts w:ascii="Arial"/>
                        <w:b/>
                        <w:spacing w:val="33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4.7:</w:t>
                    </w:r>
                    <w:r>
                      <w:rPr>
                        <w:rFonts w:ascii="Arial"/>
                        <w:b/>
                        <w:spacing w:val="37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Effect</w:t>
                    </w:r>
                    <w:r>
                      <w:rPr>
                        <w:rFonts w:ascii="Arial"/>
                        <w:b/>
                        <w:spacing w:val="18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8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34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Content</w:t>
                    </w:r>
                    <w:r>
                      <w:rPr>
                        <w:rFonts w:ascii="Arial"/>
                        <w:b/>
                        <w:spacing w:val="18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on</w:t>
                    </w:r>
                    <w:r>
                      <w:rPr>
                        <w:rFonts w:ascii="Arial"/>
                        <w:b/>
                        <w:spacing w:val="32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33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Thousand</w:t>
                    </w:r>
                    <w:r>
                      <w:rPr>
                        <w:rFonts w:ascii="Arial"/>
                        <w:b/>
                        <w:spacing w:val="-70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Kernel</w:t>
                    </w:r>
                    <w:r>
                      <w:rPr>
                        <w:rFonts w:ascii="Arial"/>
                        <w:b/>
                        <w:spacing w:val="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Weight</w:t>
                    </w:r>
                    <w:r>
                      <w:rPr>
                        <w:rFonts w:ascii="Arial"/>
                        <w:b/>
                        <w:spacing w:val="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two</w:t>
                    </w:r>
                    <w:r>
                      <w:rPr>
                        <w:rFonts w:ascii="Arial"/>
                        <w:b/>
                        <w:spacing w:val="12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Beniseed</w:t>
                    </w:r>
                    <w:r>
                      <w:rPr>
                        <w:rFonts w:ascii="Arial"/>
                        <w:b/>
                        <w:spacing w:val="12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22"/>
                      </w:rPr>
                      <w:t>Accessions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2.947975pt;margin-top:265.790771pt;width:21.95pt;height:129.2pt;mso-position-horizontal-relative:page;mso-position-vertical-relative:page;z-index:15761920" type="#_x0000_t202" filled="false" stroked="true" strokeweight=".716041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38" w:right="-44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80"/>
                      <w:sz w:val="24"/>
                    </w:rPr>
                    <w:t>Thousand</w:t>
                  </w:r>
                  <w:r>
                    <w:rPr>
                      <w:rFonts w:ascii="Arial"/>
                      <w:b/>
                      <w:spacing w:val="19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4"/>
                    </w:rPr>
                    <w:t>Kernel</w:t>
                  </w:r>
                  <w:r>
                    <w:rPr>
                      <w:rFonts w:ascii="Arial"/>
                      <w:b/>
                      <w:spacing w:val="14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4"/>
                    </w:rPr>
                    <w:t>Weight,</w:t>
                  </w:r>
                  <w:r>
                    <w:rPr>
                      <w:rFonts w:ascii="Arial"/>
                      <w:b/>
                      <w:spacing w:val="30"/>
                      <w:w w:val="8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4"/>
                    </w:rPr>
                    <w:t>g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23"/>
        </w:rPr>
      </w:pPr>
    </w:p>
    <w:p>
      <w:pPr>
        <w:pStyle w:val="BodyText"/>
        <w:ind w:left="1856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06pt;height:27.8pt;mso-position-horizontal-relative:char;mso-position-vertical-relative:line" type="#_x0000_t202" filled="false" stroked="true" strokeweight=".589132pt" strokecolor="#000000">
            <w10:anchorlock/>
            <v:textbox inset="0,0,0,0">
              <w:txbxContent>
                <w:p>
                  <w:pPr>
                    <w:tabs>
                      <w:tab w:pos="4746" w:val="left" w:leader="none"/>
                    </w:tabs>
                    <w:spacing w:before="173"/>
                    <w:ind w:left="587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5"/>
                      <w:sz w:val="18"/>
                    </w:rPr>
                    <w:t>Y-55</w:t>
                  </w:r>
                  <w:r>
                    <w:rPr>
                      <w:rFonts w:ascii="Arial"/>
                      <w:b/>
                      <w:spacing w:val="-3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Thousand Kernel</w:t>
                  </w:r>
                  <w:r>
                    <w:rPr>
                      <w:rFonts w:ascii="Arial"/>
                      <w:b/>
                      <w:spacing w:val="-11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Weight,</w:t>
                  </w:r>
                  <w:r>
                    <w:rPr>
                      <w:rFonts w:ascii="Arial"/>
                      <w:b/>
                      <w:spacing w:val="-10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g</w:t>
                    <w:tab/>
                    <w:t>E8</w:t>
                  </w:r>
                  <w:r>
                    <w:rPr>
                      <w:rFonts w:ascii="Arial"/>
                      <w:b/>
                      <w:spacing w:val="1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Thousand</w:t>
                  </w:r>
                  <w:r>
                    <w:rPr>
                      <w:rFonts w:ascii="Arial"/>
                      <w:b/>
                      <w:spacing w:val="4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Kernel</w:t>
                  </w:r>
                  <w:r>
                    <w:rPr>
                      <w:rFonts w:ascii="Arial"/>
                      <w:b/>
                      <w:spacing w:val="-7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Weight,</w:t>
                  </w:r>
                  <w:r>
                    <w:rPr>
                      <w:rFonts w:ascii="Arial"/>
                      <w:b/>
                      <w:spacing w:val="-7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g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0"/>
        </w:rPr>
      </w:pPr>
      <w:r>
        <w:rPr/>
        <w:pict>
          <v:shape style="position:absolute;margin-left:309.670044pt;margin-top:8.013783pt;width:139.35pt;height:18.55pt;mso-position-horizontal-relative:page;mso-position-vertical-relative:paragraph;z-index:-15696384;mso-wrap-distance-left:0;mso-wrap-distance-right:0" type="#_x0000_t202" filled="false" stroked="true" strokeweight=".59158pt" strokecolor="#000000">
            <v:textbox inset="0,0,0,0">
              <w:txbxContent>
                <w:p>
                  <w:pPr>
                    <w:spacing w:before="70"/>
                    <w:ind w:left="5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25"/>
                      <w:sz w:val="19"/>
                    </w:rPr>
                    <w:t>Moisture</w:t>
                  </w:r>
                  <w:r>
                    <w:rPr>
                      <w:rFonts w:ascii="Arial"/>
                      <w:b/>
                      <w:spacing w:val="-9"/>
                      <w:w w:val="12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9"/>
                    </w:rPr>
                    <w:t>Content, %</w:t>
                  </w:r>
                  <w:r>
                    <w:rPr>
                      <w:rFonts w:ascii="Arial"/>
                      <w:b/>
                      <w:spacing w:val="7"/>
                      <w:w w:val="12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9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1"/>
          <w:numId w:val="17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bookmarkStart w:name="_TOC_250005" w:id="34"/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34"/>
      <w:r>
        <w:rPr/>
        <w:t>Friction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The coefficient of friction for the two beniseed accessions on four structural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A1-9.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analysis of variance (ANOVA) table is summarized in table A1-10.</w:t>
      </w:r>
      <w:r>
        <w:rPr>
          <w:spacing w:val="1"/>
        </w:rPr>
        <w:t> </w:t>
      </w:r>
      <w:r>
        <w:rPr/>
        <w:t>The regression</w:t>
      </w:r>
      <w:r>
        <w:rPr>
          <w:spacing w:val="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in the 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5-3%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represented in table</w:t>
      </w:r>
      <w:r>
        <w:rPr>
          <w:spacing w:val="1"/>
        </w:rPr>
        <w:t> </w:t>
      </w:r>
      <w:r>
        <w:rPr/>
        <w:t>A1-11.</w:t>
      </w:r>
    </w:p>
    <w:p>
      <w:pPr>
        <w:pStyle w:val="BodyText"/>
        <w:spacing w:line="480" w:lineRule="auto" w:before="1"/>
        <w:ind w:left="1420" w:right="1322" w:firstLine="720"/>
      </w:pPr>
      <w:r>
        <w:rPr/>
        <w:t>Figures 4.8 and 4.9 show the effect of moisture content on the coefficient of</w:t>
      </w:r>
      <w:r>
        <w:rPr>
          <w:spacing w:val="-57"/>
        </w:rPr>
        <w:t> </w:t>
      </w:r>
      <w:r>
        <w:rPr/>
        <w:t>friction on different structural surfaces for the two beniseed accessions. It was</w:t>
      </w:r>
      <w:r>
        <w:rPr>
          <w:spacing w:val="1"/>
        </w:rPr>
        <w:t> </w:t>
      </w:r>
      <w:r>
        <w:rPr/>
        <w:t>observed that the coefficient of friction decreased from 0.5095 at 5.3% moisture</w:t>
      </w:r>
      <w:r>
        <w:rPr>
          <w:spacing w:val="1"/>
        </w:rPr>
        <w:t> </w:t>
      </w:r>
      <w:r>
        <w:rPr/>
        <w:t>content to 0.4621 at 10.6% moisture content and increased to 0.5392 with a further</w:t>
      </w:r>
      <w:r>
        <w:rPr>
          <w:spacing w:val="1"/>
        </w:rPr>
        <w:t> </w:t>
      </w:r>
      <w:r>
        <w:rPr/>
        <w:t>increase in moisture content to 22.4% for mild steel surface.</w:t>
      </w:r>
      <w:r>
        <w:rPr>
          <w:spacing w:val="1"/>
        </w:rPr>
        <w:t> </w:t>
      </w:r>
      <w:r>
        <w:rPr/>
        <w:t>Similar trends were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for plywood,</w:t>
      </w:r>
      <w:r>
        <w:rPr>
          <w:spacing w:val="-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glass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accessions.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139"/>
        <w:rPr>
          <w:sz w:val="20"/>
        </w:rPr>
      </w:pPr>
      <w:r>
        <w:rPr>
          <w:position w:val="0"/>
          <w:sz w:val="20"/>
        </w:rPr>
        <w:pict>
          <v:shape style="width:389pt;height:31.65pt;mso-position-horizontal-relative:char;mso-position-vertical-relative:line" type="#_x0000_t202" filled="false" stroked="true" strokeweight=".648493pt" strokecolor="#000000">
            <w10:anchorlock/>
            <v:textbox inset="0,0,0,0">
              <w:txbxContent>
                <w:p>
                  <w:pPr>
                    <w:tabs>
                      <w:tab w:pos="2822" w:val="left" w:leader="none"/>
                      <w:tab w:pos="4831" w:val="left" w:leader="none"/>
                      <w:tab w:pos="6882" w:val="left" w:leader="none"/>
                    </w:tabs>
                    <w:spacing w:before="192"/>
                    <w:ind w:left="757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10"/>
                      <w:sz w:val="21"/>
                    </w:rPr>
                    <w:t>Mildsteel</w:t>
                    <w:tab/>
                    <w:t>Plywood</w:t>
                    <w:tab/>
                    <w:t>Concrete</w:t>
                    <w:tab/>
                    <w:t>Glass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spacing w:before="93"/>
        <w:ind w:left="1863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14.345001pt;margin-top:-110.108467pt;width:476.15pt;height:570.550pt;mso-position-horizontal-relative:page;mso-position-vertical-relative:paragraph;z-index:-25700864" coordorigin="2287,-2202" coordsize="9523,11411">
            <v:shape style="position:absolute;left:3705;top:190;width:7681;height:6517" coordorigin="3705,190" coordsize="7681,6517" path="m3719,210l3705,210,3705,6700,3719,6700,3719,210xm11365,190l3712,190,3712,203,11365,203,11365,190xm11379,6693l3726,6693,3726,6706,11379,6706,11379,6693xm11386,197l11372,197,11372,6687,11386,6687,11386,197xe" filled="true" fillcolor="#000000" stroked="false">
              <v:path arrowok="t"/>
              <v:fill type="solid"/>
            </v:shape>
            <v:shape style="position:absolute;left:3655;top:196;width:7724;height:6557" coordorigin="3656,197" coordsize="7724,6557" path="m3712,197l3712,6687m3656,6700l3698,6700m3656,5618l3698,5618m3656,4537l3698,4537m3656,3455l3698,3455m3656,2360l3698,2360m3656,1278l3698,1278m3656,197l3698,197m3712,6700l11365,6700m3712,6753l3712,6713m5240,6753l5240,6713m6782,6753l6782,6713m8309,6753l8309,6713m9851,6753l9851,6713m11379,6753l11379,6713e" filled="false" stroked="true" strokeweight=".671731pt" strokecolor="#000000">
              <v:path arrowok="t"/>
              <v:stroke dashstyle="solid"/>
            </v:shape>
            <v:shape style="position:absolute;left:5339;top:1515;width:5248;height:1702" coordorigin="5339,1516" coordsize="5248,1702" path="m5339,2162l5537,2294,5749,2452,5947,2611,6145,2769,6357,2914,6555,3033,6754,3125,6867,3165,6966,3191m6966,3191l7178,3218,7376,3218,7588,3191,7786,3138,7998,3086,8211,3006,8423,2914,8649,2808m8649,2808l8875,2690,9116,2545,9356,2386,9597,2215,10092,1859,10346,1687,10587,1516e" filled="false" stroked="true" strokeweight=".671731pt" strokecolor="#800000">
              <v:path arrowok="t"/>
              <v:stroke dashstyle="solid"/>
            </v:shape>
            <v:shape style="position:absolute;left:5339;top:473;width:5248;height:3048" coordorigin="5339,474" coordsize="5248,3048" path="m5339,3006l5537,3072,5749,3152,6145,3310,6357,3376,6555,3442,6754,3482,6966,3508m6966,3508l7178,3521,7376,3521,7588,3521,7786,3494,7998,3468,8211,3416,8423,3350,8649,3257m8649,3257l8875,3138,9116,2993,9356,2822,9597,2624,10092,2241,10346,2044,10587,1859m5339,843l5537,1001,5749,1173,5947,1357,6145,1529,6357,1700,6555,1846,6754,1964,6867,2017,6966,2056m6966,2056l7178,2109,7376,2149,7588,2149,7786,2136,7998,2109,8211,2056,8423,1990,8649,1898m8649,1898l8875,1780,9116,1634,9356,1463,9597,1265,9851,1067,10092,856,10346,659,10587,474e" filled="false" stroked="true" strokeweight=".671731pt" strokecolor="#ff00ff">
              <v:path arrowok="t"/>
              <v:stroke dashstyle="solid"/>
            </v:shape>
            <v:shape style="position:absolute;left:5339;top:4958;width:5248;height:739" coordorigin="5339,4959" coordsize="5248,739" path="m5339,5249l5749,5368,6145,5487,6357,5553,6555,5605,6754,5645,6966,5671m6966,5671l7376,5697,7786,5684,8211,5645,8649,5565m8649,5565l8875,5513,9116,5447,9597,5289,10092,5117,10587,4959e" filled="false" stroked="true" strokeweight=".671731pt" strokecolor="#993366">
              <v:path arrowok="t"/>
              <v:stroke dashstyle="solid"/>
            </v:shape>
            <v:shape style="position:absolute;left:5296;top:2122;width:85;height:80" coordorigin="5297,2122" coordsize="85,80" path="m5339,2122l5297,2162,5339,2202,5382,2162,5339,2122xe" filled="true" fillcolor="#800000" stroked="false">
              <v:path arrowok="t"/>
              <v:fill type="solid"/>
            </v:shape>
            <v:shape style="position:absolute;left:5296;top:2122;width:85;height:80" coordorigin="5297,2122" coordsize="85,80" path="m5339,2122l5382,2162,5339,2202,5297,2162,5339,2122xe" filled="false" stroked="true" strokeweight=".67018pt" strokecolor="#800000">
              <v:path arrowok="t"/>
              <v:stroke dashstyle="solid"/>
            </v:shape>
            <v:shape style="position:absolute;left:6923;top:3151;width:85;height:79" coordorigin="6923,3152" coordsize="85,79" path="m6966,3152l6923,3191,6966,3231,7008,3191,6966,3152xe" filled="true" fillcolor="#800000" stroked="false">
              <v:path arrowok="t"/>
              <v:fill type="solid"/>
            </v:shape>
            <v:shape style="position:absolute;left:6923;top:3151;width:85;height:79" coordorigin="6923,3152" coordsize="85,79" path="m6966,3152l7008,3191,6966,3231,6923,3191,6966,3152xe" filled="false" stroked="true" strokeweight=".669972pt" strokecolor="#800000">
              <v:path arrowok="t"/>
              <v:stroke dashstyle="solid"/>
            </v:shape>
            <v:shape style="position:absolute;left:8606;top:2768;width:85;height:80" coordorigin="8607,2769" coordsize="85,80" path="m8649,2769l8607,2808,8649,2848,8691,2808,8649,2769xe" filled="true" fillcolor="#800000" stroked="false">
              <v:path arrowok="t"/>
              <v:fill type="solid"/>
            </v:shape>
            <v:shape style="position:absolute;left:8606;top:2768;width:85;height:80" coordorigin="8607,2769" coordsize="85,80" path="m8649,2769l8691,2808,8649,2848,8607,2808,8649,2769xe" filled="false" stroked="true" strokeweight=".670128pt" strokecolor="#800000">
              <v:path arrowok="t"/>
              <v:stroke dashstyle="solid"/>
            </v:shape>
            <v:shape style="position:absolute;left:10544;top:1476;width:85;height:80" coordorigin="10544,1476" coordsize="85,80" path="m10587,1476l10544,1516,10587,1555,10629,1516,10587,1476xe" filled="true" fillcolor="#800000" stroked="false">
              <v:path arrowok="t"/>
              <v:fill type="solid"/>
            </v:shape>
            <v:shape style="position:absolute;left:10544;top:1476;width:85;height:80" coordorigin="10544,1476" coordsize="85,80" path="m10587,1476l10629,1516,10587,1555,10544,1516,10587,1476xe" filled="false" stroked="true" strokeweight=".670128pt" strokecolor="#800000">
              <v:path arrowok="t"/>
              <v:stroke dashstyle="solid"/>
            </v:shape>
            <v:shape style="position:absolute;left:5290;top:803;width:5319;height:2725" coordorigin="5290,803" coordsize="5319,2725" path="m5361,2960l5290,2960,5290,3026,5361,3026,5361,2960xm5382,883l5339,803,5297,883,5382,883xm6987,3462l6917,3462,6917,3528,6987,3528,6987,3462xm8670,3211l8600,3211,8600,3277,8670,3277,8670,3211xm10608,1813l10538,1813,10538,1879,10608,1879,10608,1813xe" filled="true" fillcolor="#ff00ff" stroked="false">
              <v:path arrowok="t"/>
              <v:fill type="solid"/>
            </v:shape>
            <v:shape style="position:absolute;left:5296;top:803;width:85;height:80" coordorigin="5297,803" coordsize="85,80" path="m5339,803l5382,883,5297,883,5339,803xe" filled="false" stroked="true" strokeweight=".67018pt" strokecolor="#ff00ff">
              <v:path arrowok="t"/>
              <v:stroke dashstyle="solid"/>
            </v:shape>
            <v:shape style="position:absolute;left:6923;top:2017;width:85;height:79" coordorigin="6923,2017" coordsize="85,79" path="m6966,2017l6923,2096,7008,2096,6966,2017xe" filled="true" fillcolor="#ff00ff" stroked="false">
              <v:path arrowok="t"/>
              <v:fill type="solid"/>
            </v:shape>
            <v:shape style="position:absolute;left:6923;top:2017;width:85;height:79" coordorigin="6923,2017" coordsize="85,79" path="m6966,2017l7008,2096,6923,2096,6966,2017xe" filled="false" stroked="true" strokeweight=".669972pt" strokecolor="#ff00ff">
              <v:path arrowok="t"/>
              <v:stroke dashstyle="solid"/>
            </v:shape>
            <v:shape style="position:absolute;left:8606;top:1858;width:85;height:79" coordorigin="8607,1859" coordsize="85,79" path="m8649,1859l8607,1938,8691,1938,8649,1859xe" filled="true" fillcolor="#ff00ff" stroked="false">
              <v:path arrowok="t"/>
              <v:fill type="solid"/>
            </v:shape>
            <v:shape style="position:absolute;left:8606;top:1858;width:85;height:79" coordorigin="8607,1859" coordsize="85,79" path="m8649,1859l8691,1938,8607,1938,8649,1859xe" filled="false" stroked="true" strokeweight=".670024pt" strokecolor="#ff00ff">
              <v:path arrowok="t"/>
              <v:stroke dashstyle="solid"/>
            </v:shape>
            <v:shape style="position:absolute;left:10544;top:433;width:85;height:80" coordorigin="10544,434" coordsize="85,80" path="m10587,434l10544,513,10629,513,10587,434xe" filled="true" fillcolor="#ff00ff" stroked="false">
              <v:path arrowok="t"/>
              <v:fill type="solid"/>
            </v:shape>
            <v:shape style="position:absolute;left:10544;top:433;width:85;height:80" coordorigin="10544,434" coordsize="85,80" path="m10587,434l10629,513,10544,513,10587,434xe" filled="false" stroked="true" strokeweight=".670128pt" strokecolor="#ff00ff">
              <v:path arrowok="t"/>
              <v:stroke dashstyle="solid"/>
            </v:shape>
            <v:shape style="position:absolute;left:5275;top:5190;width:128;height:119" type="#_x0000_t75" stroked="false">
              <v:imagedata r:id="rId33" o:title=""/>
            </v:shape>
            <v:shape style="position:absolute;left:6902;top:5612;width:128;height:119" type="#_x0000_t75" stroked="false">
              <v:imagedata r:id="rId33" o:title=""/>
            </v:shape>
            <v:shape style="position:absolute;left:8585;top:5506;width:128;height:119" type="#_x0000_t75" stroked="false">
              <v:imagedata r:id="rId33" o:title=""/>
            </v:shape>
            <v:shape style="position:absolute;left:10523;top:4899;width:128;height:119" type="#_x0000_t75" stroked="false">
              <v:imagedata r:id="rId33" o:title=""/>
            </v:shape>
            <v:line style="position:absolute" from="3939,-542" to="4307,-542" stroked="true" strokeweight=".648136pt" strokecolor="#800000">
              <v:stroke dashstyle="solid"/>
            </v:line>
            <v:shape style="position:absolute;left:4079;top:-582;width:85;height:79" coordorigin="4080,-582" coordsize="85,79" path="m4123,-582l4080,-542,4123,-503,4165,-542,4123,-582xe" filled="true" fillcolor="#800000" stroked="false">
              <v:path arrowok="t"/>
              <v:fill type="solid"/>
            </v:shape>
            <v:shape style="position:absolute;left:4079;top:-582;width:85;height:79" coordorigin="4080,-582" coordsize="85,79" path="m4123,-582l4165,-542,4123,-503,4080,-542,4123,-582xe" filled="false" stroked="true" strokeweight=".67005pt" strokecolor="#800000">
              <v:path arrowok="t"/>
              <v:stroke dashstyle="solid"/>
            </v:shape>
            <v:line style="position:absolute" from="5947,-542" to="6315,-542" stroked="true" strokeweight=".648136pt" strokecolor="#ff00ff">
              <v:stroke dashstyle="solid"/>
            </v:line>
            <v:rect style="position:absolute;left:6081;top:-588;width:71;height:66" filled="true" fillcolor="#ff00ff" stroked="false">
              <v:fill type="solid"/>
            </v:rect>
            <v:line style="position:absolute" from="8012,-542" to="8380,-542" stroked="true" strokeweight=".648136pt" strokecolor="#ff00ff">
              <v:stroke dashstyle="solid"/>
            </v:line>
            <v:shape style="position:absolute;left:8153;top:-582;width:86;height:79" coordorigin="8154,-582" coordsize="86,79" path="m8196,-582l8154,-503,8239,-503,8196,-582xe" filled="true" fillcolor="#ff00ff" stroked="false">
              <v:path arrowok="t"/>
              <v:fill type="solid"/>
            </v:shape>
            <v:shape style="position:absolute;left:8153;top:-582;width:86;height:79" coordorigin="8154,-582" coordsize="86,79" path="m8196,-582l8239,-503,8154,-503,8196,-582xe" filled="false" stroked="true" strokeweight=".66992pt" strokecolor="#ff00ff">
              <v:path arrowok="t"/>
              <v:stroke dashstyle="solid"/>
            </v:shape>
            <v:shape style="position:absolute;left:10063;top:-602;width:368;height:119" type="#_x0000_t75" stroked="false">
              <v:imagedata r:id="rId34" o:title=""/>
            </v:shape>
            <v:rect style="position:absolute;left:2294;top:-2195;width:9508;height:11396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Arial MT"/>
          <w:w w:val="105"/>
          <w:sz w:val="16"/>
        </w:rPr>
        <w:t>0.6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spacing w:before="0"/>
        <w:ind w:left="1764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93"/>
        <w:ind w:left="1863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0"/>
        <w:ind w:left="176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35.772537pt;margin-top:-38.675552pt;width:17.7pt;height:81.8pt;mso-position-horizontal-relative:page;mso-position-vertical-relative:paragraph;z-index:15763968" type="#_x0000_t202" filled="false" stroked="true" strokeweight=".693485pt" strokecolor="#000000">
            <v:textbox inset="0,0,0,0" style="layout-flow:vertical;mso-layout-flow-alt:bottom-to-top">
              <w:txbxContent>
                <w:p>
                  <w:pPr>
                    <w:spacing w:before="46"/>
                    <w:ind w:left="32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0"/>
                      <w:sz w:val="20"/>
                    </w:rPr>
                    <w:t>Coeff.</w:t>
                  </w:r>
                  <w:r>
                    <w:rPr>
                      <w:rFonts w:ascii="Arial"/>
                      <w:b/>
                      <w:spacing w:val="8"/>
                      <w:w w:val="9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90"/>
                      <w:sz w:val="20"/>
                    </w:rPr>
                    <w:t>of</w:t>
                  </w:r>
                  <w:r>
                    <w:rPr>
                      <w:rFonts w:ascii="Arial"/>
                      <w:b/>
                      <w:spacing w:val="11"/>
                      <w:w w:val="9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90"/>
                      <w:sz w:val="20"/>
                    </w:rPr>
                    <w:t>Friction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5"/>
          <w:sz w:val="16"/>
        </w:rPr>
        <w:t>0.45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94"/>
        <w:ind w:left="1863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94"/>
        <w:ind w:left="1764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0.35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94"/>
        <w:ind w:left="1863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0.3</w:t>
      </w:r>
    </w:p>
    <w:p>
      <w:pPr>
        <w:tabs>
          <w:tab w:pos="3730" w:val="left" w:leader="none"/>
          <w:tab w:pos="5215" w:val="left" w:leader="none"/>
          <w:tab w:pos="6743" w:val="left" w:leader="none"/>
          <w:tab w:pos="8285" w:val="left" w:leader="none"/>
          <w:tab w:pos="9813" w:val="left" w:leader="none"/>
        </w:tabs>
        <w:spacing w:before="66"/>
        <w:ind w:left="2202" w:right="0" w:firstLine="0"/>
        <w:jc w:val="left"/>
        <w:rPr>
          <w:rFonts w:ascii="Arial MT"/>
          <w:sz w:val="16"/>
        </w:rPr>
      </w:pPr>
      <w:r>
        <w:rPr>
          <w:rFonts w:ascii="Arial MT"/>
          <w:w w:val="105"/>
          <w:sz w:val="16"/>
        </w:rPr>
        <w:t>0</w:t>
        <w:tab/>
        <w:t>5</w:t>
        <w:tab/>
        <w:t>10</w:t>
        <w:tab/>
        <w:t>15</w:t>
        <w:tab/>
        <w:t>20</w:t>
        <w:tab/>
        <w:t>25</w:t>
      </w:r>
    </w:p>
    <w:p>
      <w:pPr>
        <w:pStyle w:val="BodyText"/>
        <w:spacing w:before="6"/>
        <w:rPr>
          <w:rFonts w:ascii="Arial MT"/>
          <w:sz w:val="27"/>
        </w:rPr>
      </w:pPr>
      <w:r>
        <w:rPr/>
        <w:pict>
          <v:shape style="position:absolute;margin-left:309.048676pt;margin-top:18.13195pt;width:120.25pt;height:17.150pt;mso-position-horizontal-relative:page;mso-position-vertical-relative:paragraph;z-index:-15694336;mso-wrap-distance-left:0;mso-wrap-distance-right:0" type="#_x0000_t202" filled="false" stroked="true" strokeweight=".649215pt" strokecolor="#000000">
            <v:textbox inset="0,0,0,0">
              <w:txbxContent>
                <w:p>
                  <w:pPr>
                    <w:spacing w:before="62"/>
                    <w:ind w:left="35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10"/>
                      <w:sz w:val="18"/>
                    </w:rPr>
                    <w:t>Moisture</w:t>
                  </w:r>
                  <w:r>
                    <w:rPr>
                      <w:rFonts w:ascii="Arial"/>
                      <w:b/>
                      <w:spacing w:val="47"/>
                      <w:w w:val="1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18"/>
                    </w:rPr>
                    <w:t>Content,</w:t>
                  </w:r>
                  <w:r>
                    <w:rPr>
                      <w:rFonts w:ascii="Arial"/>
                      <w:b/>
                      <w:spacing w:val="27"/>
                      <w:w w:val="1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18"/>
                    </w:rPr>
                    <w:t>%</w:t>
                  </w:r>
                  <w:r>
                    <w:rPr>
                      <w:rFonts w:ascii="Arial"/>
                      <w:b/>
                      <w:spacing w:val="-25"/>
                      <w:w w:val="1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18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Heading3"/>
        <w:spacing w:line="264" w:lineRule="auto" w:before="93"/>
        <w:ind w:left="2938" w:right="1138" w:hanging="708"/>
      </w:pPr>
      <w:r>
        <w:rPr>
          <w:w w:val="105"/>
        </w:rPr>
        <w:t>Figure</w:t>
      </w:r>
      <w:r>
        <w:rPr>
          <w:spacing w:val="32"/>
          <w:w w:val="105"/>
        </w:rPr>
        <w:t> </w:t>
      </w:r>
      <w:r>
        <w:rPr>
          <w:w w:val="105"/>
        </w:rPr>
        <w:t>4.8:</w:t>
      </w:r>
      <w:r>
        <w:rPr>
          <w:spacing w:val="39"/>
          <w:w w:val="105"/>
        </w:rPr>
        <w:t> </w:t>
      </w:r>
      <w:r>
        <w:rPr>
          <w:w w:val="105"/>
        </w:rPr>
        <w:t>Effect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Moisture</w:t>
      </w:r>
      <w:r>
        <w:rPr>
          <w:spacing w:val="32"/>
          <w:w w:val="105"/>
        </w:rPr>
        <w:t> </w:t>
      </w:r>
      <w:r>
        <w:rPr>
          <w:w w:val="105"/>
        </w:rPr>
        <w:t>Content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Coefficient</w:t>
      </w:r>
      <w:r>
        <w:rPr>
          <w:spacing w:val="-70"/>
          <w:w w:val="105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Firction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Yandev</w:t>
      </w:r>
      <w:r>
        <w:rPr>
          <w:spacing w:val="-3"/>
          <w:w w:val="110"/>
        </w:rPr>
        <w:t> </w:t>
      </w:r>
      <w:r>
        <w:rPr>
          <w:w w:val="110"/>
        </w:rPr>
        <w:t>55</w:t>
      </w:r>
      <w:r>
        <w:rPr>
          <w:spacing w:val="-4"/>
          <w:w w:val="110"/>
        </w:rPr>
        <w:t> </w:t>
      </w:r>
      <w:r>
        <w:rPr>
          <w:w w:val="110"/>
        </w:rPr>
        <w:t>Beniseed</w:t>
      </w:r>
      <w:r>
        <w:rPr>
          <w:spacing w:val="-4"/>
          <w:w w:val="110"/>
        </w:rPr>
        <w:t> </w:t>
      </w:r>
      <w:r>
        <w:rPr>
          <w:w w:val="110"/>
        </w:rPr>
        <w:t>Accession</w:t>
      </w:r>
    </w:p>
    <w:p>
      <w:pPr>
        <w:spacing w:after="0" w:line="264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29"/>
        </w:rPr>
      </w:pPr>
    </w:p>
    <w:p>
      <w:pPr>
        <w:pStyle w:val="BodyText"/>
        <w:ind w:left="1786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22.3pt;height:37.15pt;mso-position-horizontal-relative:char;mso-position-vertical-relative:line" type="#_x0000_t202" filled="false" stroked="true" strokeweight=".6894pt" strokecolor="#000000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tabs>
                      <w:tab w:pos="3038" w:val="left" w:leader="none"/>
                      <w:tab w:pos="5258" w:val="left" w:leader="none"/>
                      <w:tab w:pos="7463" w:val="left" w:leader="none"/>
                    </w:tabs>
                    <w:spacing w:before="0"/>
                    <w:ind w:left="878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110"/>
                      <w:sz w:val="22"/>
                    </w:rPr>
                    <w:t>Mildsteel</w:t>
                    <w:tab/>
                    <w:t>Plywood</w:t>
                    <w:tab/>
                    <w:t>Concrete</w:t>
                    <w:tab/>
                    <w:t>Glass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97"/>
        <w:ind w:left="1358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59.274673pt;margin-top:9.775252pt;width:427.15pt;height:330.6pt;mso-position-horizontal-relative:page;mso-position-vertical-relative:paragraph;z-index:15765504" coordorigin="3185,196" coordsize="8543,6612">
            <v:shape style="position:absolute;left:3238;top:195;width:8490;height:6563" coordorigin="3238,196" coordsize="8490,6563" path="m3253,217l3238,217,3238,6751,3253,6751,3253,217xm11706,196l3245,196,3245,209,11706,209,11706,196xm11721,6744l3260,6744,3260,6758,11721,6758,11721,6744xm11728,202l11713,202,11713,6737,11728,6737,11728,202xe" filled="true" fillcolor="#000000" stroked="false">
              <v:path arrowok="t"/>
              <v:fill type="solid"/>
            </v:shape>
            <v:shape style="position:absolute;left:3185;top:202;width:8536;height:6605" coordorigin="3185,202" coordsize="8536,6605" path="m3245,202l3245,6737m3185,6751l3230,6751m3185,5657l3230,5657m3185,4564l3230,4564m3185,3484l3230,3484m3185,2390l3230,2390m3185,1296l3230,1296m3185,202l3230,202m3245,6751l11706,6751m3245,6807l3245,6765m4940,6807l4940,6765m6635,6807l6635,6765m8331,6807l8331,6765m10025,6807l10025,6765m11721,6807l11721,6765e" filled="false" stroked="true" strokeweight=".713176pt" strokecolor="#000000">
              <v:path arrowok="t"/>
              <v:stroke dashstyle="solid"/>
            </v:shape>
            <v:shape style="position:absolute;left:5045;top:2544;width:5790;height:1711" coordorigin="5046,2544" coordsize="5790,1711" path="m5046,3203l5270,3343,5495,3498,5721,3652,5945,3806,6170,3947,6396,4073,6621,4171,6725,4199,6845,4227m6845,4227l7071,4255,7296,4255,7520,4227,7761,4185,7985,4129,8226,4058,8466,3960,8706,3862m8706,3862l8961,3750,9216,3596,9486,3442,9756,3260,10296,2895,10566,2712,10836,2544e" filled="false" stroked="true" strokeweight=".713176pt" strokecolor="#800000">
              <v:path arrowok="t"/>
              <v:stroke dashstyle="solid"/>
            </v:shape>
            <v:shape style="position:absolute;left:5045;top:3119;width:5790;height:1683" coordorigin="5046,3119" coordsize="5790,1683" path="m5046,4255l5270,4325,5495,4409,5945,4564,6170,4634,6396,4704,6621,4746,6845,4774m6845,4774l7296,4802,7520,4788,7761,4774,7985,4746,8226,4690,8466,4634,8706,4536m8706,4536l8961,4409,9216,4269,9486,4087,9756,3904,10296,3498,10566,3301,10836,3119e" filled="false" stroked="true" strokeweight=".713176pt" strokecolor="#ff00ff">
              <v:path arrowok="t"/>
              <v:stroke dashstyle="solid"/>
            </v:shape>
            <v:shape style="position:absolute;left:5045;top:931;width:5790;height:1697" coordorigin="5046,932" coordsize="5790,1697" path="m5046,1296l5270,1465,5495,1633,5721,1815,5945,1997,6170,2166,6396,2320,6621,2446,6725,2488,6845,2530m6845,2530l7071,2586,7296,2614,7520,2629,7761,2614,7985,2573,8226,2530,8466,2446,8706,2362m8706,2362l8961,2250,9216,2095,9486,1913,9756,1731,10296,1324,10566,1114,10836,932e" filled="false" stroked="true" strokeweight=".713176pt" strokecolor="#ffff00">
              <v:path arrowok="t"/>
              <v:stroke dashstyle="solid"/>
            </v:shape>
            <v:shape style="position:absolute;left:5045;top:5545;width:5790;height:744" coordorigin="5046,5545" coordsize="5790,744" path="m5046,5826l5495,5951,5945,6078,6396,6190,6621,6232,6845,6260m6845,6260l7296,6288,7761,6274,8226,6232,8706,6162m8706,6162l8961,6106,9216,6050,9756,5882,10296,5713,10836,5545e" filled="false" stroked="true" strokeweight=".713176pt" strokecolor="#ff8080">
              <v:path arrowok="t"/>
              <v:stroke dashstyle="solid"/>
            </v:shape>
            <v:shape style="position:absolute;left:5000;top:3161;width:91;height:85" coordorigin="5000,3161" coordsize="91,85" path="m5046,3161l5000,3203,5046,3245,5090,3203,5046,3161xe" filled="true" fillcolor="#800000" stroked="false">
              <v:path arrowok="t"/>
              <v:fill type="solid"/>
            </v:shape>
            <v:shape style="position:absolute;left:5000;top:3161;width:91;height:85" coordorigin="5000,3161" coordsize="91,85" path="m5046,3161l5090,3203,5046,3245,5000,3203,5046,3161xe" filled="false" stroked="true" strokeweight=".711589pt" strokecolor="#800000">
              <v:path arrowok="t"/>
              <v:stroke dashstyle="solid"/>
            </v:shape>
            <v:shape style="position:absolute;left:6800;top:4184;width:91;height:84" coordorigin="6801,4185" coordsize="91,84" path="m6845,4185l6801,4227,6845,4269,6891,4227,6845,4185xe" filled="true" fillcolor="#800000" stroked="false">
              <v:path arrowok="t"/>
              <v:fill type="solid"/>
            </v:shape>
            <v:shape style="position:absolute;left:6800;top:4184;width:91;height:84" coordorigin="6801,4185" coordsize="91,84" path="m6845,4185l6891,4227,6845,4269,6801,4227,6845,4185xe" filled="false" stroked="true" strokeweight=".711482pt" strokecolor="#800000">
              <v:path arrowok="t"/>
              <v:stroke dashstyle="solid"/>
            </v:shape>
            <v:shape style="position:absolute;left:8660;top:3820;width:90;height:85" coordorigin="8661,3820" coordsize="90,85" path="m8706,3820l8661,3862,8706,3904,8751,3862,8706,3820xe" filled="true" fillcolor="#800000" stroked="false">
              <v:path arrowok="t"/>
              <v:fill type="solid"/>
            </v:shape>
            <v:shape style="position:absolute;left:8660;top:3820;width:90;height:85" coordorigin="8661,3820" coordsize="90,85" path="m8706,3820l8751,3862,8706,3904,8661,3862,8706,3820xe" filled="false" stroked="true" strokeweight=".711642pt" strokecolor="#800000">
              <v:path arrowok="t"/>
              <v:stroke dashstyle="solid"/>
            </v:shape>
            <v:shape style="position:absolute;left:10790;top:2502;width:90;height:84" coordorigin="10791,2502" coordsize="90,84" path="m10836,2502l10791,2544,10836,2586,10881,2544,10836,2502xe" filled="true" fillcolor="#800000" stroked="false">
              <v:path arrowok="t"/>
              <v:fill type="solid"/>
            </v:shape>
            <v:shape style="position:absolute;left:10790;top:2502;width:90;height:84" coordorigin="10791,2502" coordsize="90,84" path="m10836,2502l10881,2544,10836,2586,10791,2544,10836,2502xe" filled="false" stroked="true" strokeweight=".711535pt" strokecolor="#800000">
              <v:path arrowok="t"/>
              <v:stroke dashstyle="solid"/>
            </v:shape>
            <v:shape style="position:absolute;left:4993;top:3070;width:5866;height:1725" coordorigin="4993,3071" coordsize="5866,1725" path="m5068,4206l4993,4206,4993,4276,5068,4276,5068,4206xm6868,4725l6794,4725,6794,4795,6868,4795,6868,4725xm8728,4487l8654,4487,8654,4557,8728,4557,8728,4487xm10858,3071l10784,3071,10784,3141,10858,3141,10858,3071xe" filled="true" fillcolor="#ff00ff" stroked="false">
              <v:path arrowok="t"/>
              <v:fill type="solid"/>
            </v:shape>
            <v:shape style="position:absolute;left:5000;top:1254;width:91;height:84" coordorigin="5000,1254" coordsize="91,84" path="m5046,1254l5000,1338,5090,1338,5046,1254xe" filled="true" fillcolor="#ffff00" stroked="false">
              <v:path arrowok="t"/>
              <v:fill type="solid"/>
            </v:shape>
            <v:shape style="position:absolute;left:5000;top:1254;width:91;height:84" coordorigin="5000,1254" coordsize="91,84" path="m5046,1254l5090,1338,5000,1338,5046,1254xe" filled="false" stroked="true" strokeweight=".711482pt" strokecolor="#ffff00">
              <v:path arrowok="t"/>
              <v:stroke dashstyle="solid"/>
            </v:shape>
            <v:shape style="position:absolute;left:6800;top:2488;width:91;height:85" coordorigin="6801,2488" coordsize="91,85" path="m6845,2488l6801,2573,6891,2573,6845,2488xe" filled="true" fillcolor="#ffff00" stroked="false">
              <v:path arrowok="t"/>
              <v:fill type="solid"/>
            </v:shape>
            <v:shape style="position:absolute;left:6800;top:2488;width:91;height:85" coordorigin="6801,2488" coordsize="91,85" path="m6845,2488l6891,2573,6801,2573,6845,2488xe" filled="false" stroked="true" strokeweight=".711589pt" strokecolor="#ffff00">
              <v:path arrowok="t"/>
              <v:stroke dashstyle="solid"/>
            </v:shape>
            <v:shape style="position:absolute;left:8660;top:2319;width:90;height:84" coordorigin="8661,2320" coordsize="90,84" path="m8706,2320l8661,2404,8751,2404,8706,2320xe" filled="true" fillcolor="#ffff00" stroked="false">
              <v:path arrowok="t"/>
              <v:fill type="solid"/>
            </v:shape>
            <v:shape style="position:absolute;left:8660;top:2319;width:90;height:84" coordorigin="8661,2320" coordsize="90,84" path="m8706,2320l8751,2404,8661,2404,8706,2320xe" filled="false" stroked="true" strokeweight=".711535pt" strokecolor="#ffff00">
              <v:path arrowok="t"/>
              <v:stroke dashstyle="solid"/>
            </v:shape>
            <v:shape style="position:absolute;left:10790;top:889;width:90;height:85" coordorigin="10791,889" coordsize="90,85" path="m10836,889l10791,974,10881,974,10836,889xe" filled="true" fillcolor="#ffff00" stroked="false">
              <v:path arrowok="t"/>
              <v:fill type="solid"/>
            </v:shape>
            <v:shape style="position:absolute;left:10790;top:889;width:90;height:85" coordorigin="10791,889" coordsize="90,85" path="m10836,889l10881,974,10791,974,10836,889xe" filled="false" stroked="true" strokeweight=".711642pt" strokecolor="#ffff00">
              <v:path arrowok="t"/>
              <v:stroke dashstyle="solid"/>
            </v:shape>
            <v:shape style="position:absolute;left:4978;top:5762;width:136;height:127" type="#_x0000_t75" stroked="false">
              <v:imagedata r:id="rId35" o:title=""/>
            </v:shape>
            <v:shape style="position:absolute;left:6778;top:6197;width:136;height:127" type="#_x0000_t75" stroked="false">
              <v:imagedata r:id="rId35" o:title=""/>
            </v:shape>
            <v:shape style="position:absolute;left:8638;top:6099;width:136;height:127" type="#_x0000_t75" stroked="false">
              <v:imagedata r:id="rId35" o:title=""/>
            </v:shape>
            <v:shape style="position:absolute;left:10768;top:5482;width:136;height:127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181.027756pt;margin-top:-42.810684pt;width:19.5pt;height:4.95pt;mso-position-horizontal-relative:page;mso-position-vertical-relative:paragraph;z-index:-25698304" coordorigin="3621,-856" coordsize="390,99">
            <v:line style="position:absolute" from="3621,-807" to="4010,-807" stroked="true" strokeweight=".688974pt" strokecolor="#800000">
              <v:stroke dashstyle="solid"/>
            </v:line>
            <v:shape style="position:absolute;left:3770;top:-850;width:90;height:84" coordorigin="3770,-849" coordsize="90,84" path="m3815,-849l3770,-807,3815,-765,3860,-807,3815,-849xe" filled="true" fillcolor="#800000" stroked="false">
              <v:path arrowok="t"/>
              <v:fill type="solid"/>
            </v:shape>
            <v:shape style="position:absolute;left:3770;top:-850;width:90;height:84" coordorigin="3770,-849" coordsize="90,84" path="m3815,-849l3860,-807,3815,-765,3770,-807,3815,-849xe" filled="false" stroked="true" strokeweight=".71146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2.028809pt;margin-top:-42.788425pt;width:19.5pt;height:3.55pt;mso-position-horizontal-relative:page;mso-position-vertical-relative:paragraph;z-index:-25697792" coordorigin="5841,-856" coordsize="390,71">
            <v:line style="position:absolute" from="5841,-807" to="6230,-807" stroked="true" strokeweight=".688974pt" strokecolor="#ff00ff">
              <v:stroke dashstyle="solid"/>
            </v:line>
            <v:rect style="position:absolute;left:5983;top:-856;width:76;height:71" filled="true" fillcolor="#ff00ff" stroked="false">
              <v:fill type="solid"/>
            </v:rect>
            <w10:wrap type="none"/>
          </v:group>
        </w:pict>
      </w:r>
      <w:r>
        <w:rPr/>
        <w:pict>
          <v:group style="position:absolute;margin-left:400.030273pt;margin-top:-42.810696pt;width:19.5pt;height:4.95pt;mso-position-horizontal-relative:page;mso-position-vertical-relative:paragraph;z-index:-25697280" coordorigin="8001,-856" coordsize="390,99">
            <v:line style="position:absolute" from="8001,-807" to="8390,-807" stroked="true" strokeweight=".688974pt" strokecolor="#ffff00">
              <v:stroke dashstyle="solid"/>
            </v:line>
            <v:shape style="position:absolute;left:8150;top:-850;width:90;height:84" coordorigin="8151,-849" coordsize="90,84" path="m8196,-849l8151,-765,8240,-765,8196,-849xe" filled="true" fillcolor="#ffff00" stroked="false">
              <v:path arrowok="t"/>
              <v:fill type="solid"/>
            </v:shape>
            <v:shape style="position:absolute;left:8150;top:-850;width:90;height:84" coordorigin="8151,-849" coordsize="90,84" path="m8196,-849l8240,-765,8151,-765,8196,-849xe" filled="false" stroked="true" strokeweight=".711482pt" strokecolor="#ffff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7619712">
            <wp:simplePos x="0" y="0"/>
            <wp:positionH relativeFrom="page">
              <wp:posOffset>6518833</wp:posOffset>
            </wp:positionH>
            <wp:positionV relativeFrom="paragraph">
              <wp:posOffset>-552433</wp:posOffset>
            </wp:positionV>
            <wp:extent cx="248899" cy="80772"/>
            <wp:effectExtent l="0" t="0" r="0" b="0"/>
            <wp:wrapNone/>
            <wp:docPr id="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9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10"/>
          <w:sz w:val="18"/>
        </w:rPr>
        <w:t>0.6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7"/>
        <w:ind w:left="1253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7"/>
        <w:ind w:left="135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06.416275pt;margin-top:4.885674pt;width:21.8pt;height:112.2pt;mso-position-horizontal-relative:page;mso-position-vertical-relative:paragraph;z-index:15768064" type="#_x0000_t202" filled="false" stroked="true" strokeweight=".735839pt" strokecolor="#000000">
            <v:textbox inset="0,0,0,0" style="layout-flow:vertical;mso-layout-flow-alt:bottom-to-top">
              <w:txbxContent>
                <w:p>
                  <w:pPr>
                    <w:spacing w:before="71"/>
                    <w:ind w:left="34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95"/>
                      <w:sz w:val="22"/>
                    </w:rPr>
                    <w:t>Coefficient</w:t>
                  </w:r>
                  <w:r>
                    <w:rPr>
                      <w:rFonts w:ascii="Arial"/>
                      <w:b/>
                      <w:spacing w:val="-8"/>
                      <w:w w:val="9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2"/>
                    </w:rPr>
                    <w:t>of</w:t>
                  </w:r>
                  <w:r>
                    <w:rPr>
                      <w:rFonts w:ascii="Arial"/>
                      <w:b/>
                      <w:spacing w:val="-7"/>
                      <w:w w:val="9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95"/>
                      <w:sz w:val="22"/>
                    </w:rPr>
                    <w:t>Friction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0"/>
          <w:sz w:val="18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7"/>
        <w:ind w:left="1253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0.45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7"/>
        </w:rPr>
      </w:pPr>
    </w:p>
    <w:p>
      <w:pPr>
        <w:spacing w:before="96"/>
        <w:ind w:left="135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7"/>
        <w:ind w:left="1253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0.35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7"/>
        <w:ind w:left="1358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0.3</w:t>
      </w:r>
    </w:p>
    <w:p>
      <w:pPr>
        <w:tabs>
          <w:tab w:pos="3428" w:val="left" w:leader="none"/>
          <w:tab w:pos="5063" w:val="left" w:leader="none"/>
          <w:tab w:pos="6758" w:val="left" w:leader="none"/>
          <w:tab w:pos="8453" w:val="left" w:leader="none"/>
          <w:tab w:pos="10148" w:val="left" w:leader="none"/>
        </w:tabs>
        <w:spacing w:before="60"/>
        <w:ind w:left="173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308.165131pt;margin-top:16.347540pt;width:130.5500pt;height:21.05pt;mso-position-horizontal-relative:page;mso-position-vertical-relative:paragraph;z-index:-15692288;mso-wrap-distance-left:0;mso-wrap-distance-right:0" type="#_x0000_t202" filled="false" stroked="true" strokeweight=".69037pt" strokecolor="#000000">
            <v:textbox inset="0,0,0,0">
              <w:txbxContent>
                <w:p>
                  <w:pPr>
                    <w:spacing w:before="76"/>
                    <w:ind w:left="38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05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17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3"/>
                      <w:w w:val="10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21"/>
                    </w:rPr>
                    <w:t>% wb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110"/>
          <w:sz w:val="18"/>
        </w:rPr>
        <w:t>0</w:t>
        <w:tab/>
        <w:t>5</w:t>
        <w:tab/>
        <w:t>10</w:t>
        <w:tab/>
        <w:t>15</w:t>
        <w:tab/>
        <w:t>20</w:t>
        <w:tab/>
        <w:t>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271" w:lineRule="auto" w:before="227"/>
        <w:ind w:left="2618" w:right="1079" w:firstLine="269"/>
        <w:jc w:val="left"/>
        <w:rPr>
          <w:rFonts w:ascii="Arial"/>
          <w:b/>
          <w:sz w:val="26"/>
        </w:rPr>
      </w:pPr>
      <w:r>
        <w:rPr>
          <w:rFonts w:ascii="Arial"/>
          <w:b/>
          <w:w w:val="110"/>
          <w:sz w:val="26"/>
        </w:rPr>
        <w:t>Figure</w:t>
      </w:r>
      <w:r>
        <w:rPr>
          <w:rFonts w:ascii="Arial"/>
          <w:b/>
          <w:spacing w:val="7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4.9:</w:t>
      </w:r>
      <w:r>
        <w:rPr>
          <w:rFonts w:ascii="Arial"/>
          <w:b/>
          <w:spacing w:val="12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Effect</w:t>
      </w:r>
      <w:r>
        <w:rPr>
          <w:rFonts w:ascii="Arial"/>
          <w:b/>
          <w:spacing w:val="-4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of</w:t>
      </w:r>
      <w:r>
        <w:rPr>
          <w:rFonts w:ascii="Arial"/>
          <w:b/>
          <w:spacing w:val="-4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Moisture</w:t>
      </w:r>
      <w:r>
        <w:rPr>
          <w:rFonts w:ascii="Arial"/>
          <w:b/>
          <w:spacing w:val="8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Content</w:t>
      </w:r>
      <w:r>
        <w:rPr>
          <w:rFonts w:ascii="Arial"/>
          <w:b/>
          <w:spacing w:val="-4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on</w:t>
      </w:r>
      <w:r>
        <w:rPr>
          <w:rFonts w:ascii="Arial"/>
          <w:b/>
          <w:spacing w:val="7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the</w:t>
      </w:r>
      <w:r>
        <w:rPr>
          <w:rFonts w:ascii="Arial"/>
          <w:b/>
          <w:spacing w:val="1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Coefficient</w:t>
      </w:r>
      <w:r>
        <w:rPr>
          <w:rFonts w:ascii="Arial"/>
          <w:b/>
          <w:spacing w:val="-3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of</w:t>
      </w:r>
      <w:r>
        <w:rPr>
          <w:rFonts w:ascii="Arial"/>
          <w:b/>
          <w:spacing w:val="-2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Friction</w:t>
      </w:r>
      <w:r>
        <w:rPr>
          <w:rFonts w:ascii="Arial"/>
          <w:b/>
          <w:spacing w:val="9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of</w:t>
      </w:r>
      <w:r>
        <w:rPr>
          <w:rFonts w:ascii="Arial"/>
          <w:b/>
          <w:spacing w:val="-2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E8</w:t>
      </w:r>
      <w:r>
        <w:rPr>
          <w:rFonts w:ascii="Arial"/>
          <w:b/>
          <w:spacing w:val="10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Beniseed</w:t>
      </w:r>
      <w:r>
        <w:rPr>
          <w:rFonts w:ascii="Arial"/>
          <w:b/>
          <w:spacing w:val="9"/>
          <w:w w:val="110"/>
          <w:sz w:val="26"/>
        </w:rPr>
        <w:t> </w:t>
      </w:r>
      <w:r>
        <w:rPr>
          <w:rFonts w:ascii="Arial"/>
          <w:b/>
          <w:w w:val="110"/>
          <w:sz w:val="26"/>
        </w:rPr>
        <w:t>Accession</w:t>
      </w:r>
    </w:p>
    <w:p>
      <w:pPr>
        <w:spacing w:after="0" w:line="271" w:lineRule="auto"/>
        <w:jc w:val="left"/>
        <w:rPr>
          <w:rFonts w:ascii="Arial"/>
          <w:sz w:val="2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1"/>
          <w:numId w:val="17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bookmarkStart w:name="_TOC_250004" w:id="35"/>
      <w:r>
        <w:rPr/>
        <w:t>Mechanical</w:t>
      </w:r>
      <w:r>
        <w:rPr>
          <w:spacing w:val="-3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Compression</w:t>
      </w:r>
      <w:r>
        <w:rPr>
          <w:spacing w:val="-2"/>
        </w:rPr>
        <w:t> </w:t>
      </w:r>
      <w:bookmarkEnd w:id="35"/>
      <w:r>
        <w:rPr/>
        <w:t>Loading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compression loading are given in appendices A2-1 to A2-5.</w:t>
      </w:r>
      <w:r>
        <w:rPr>
          <w:spacing w:val="1"/>
        </w:rPr>
        <w:t> </w:t>
      </w:r>
      <w:r>
        <w:rPr/>
        <w:t>The analysis of variance</w:t>
      </w:r>
      <w:r>
        <w:rPr>
          <w:spacing w:val="1"/>
        </w:rPr>
        <w:t> </w:t>
      </w:r>
      <w:r>
        <w:rPr/>
        <w:t>tables are summarized in table A2-6. The regression equations in the moisture content</w:t>
      </w:r>
      <w:r>
        <w:rPr>
          <w:spacing w:val="-57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5-3%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represented in table A2-7.</w:t>
      </w:r>
    </w:p>
    <w:p>
      <w:pPr>
        <w:pStyle w:val="BodyText"/>
        <w:spacing w:line="480" w:lineRule="auto" w:before="1"/>
        <w:ind w:left="1420" w:right="1071" w:firstLine="720"/>
        <w:jc w:val="both"/>
      </w:pPr>
      <w:r>
        <w:rPr/>
        <w:t>Figures 4.10 and 4.11 show the variation in force required to rupture and to</w:t>
      </w:r>
      <w:r>
        <w:rPr>
          <w:spacing w:val="1"/>
        </w:rPr>
        <w:t> </w:t>
      </w:r>
      <w:r>
        <w:rPr/>
        <w:t>reach the oil-point of individual kernels and their corresponding deformations. The</w:t>
      </w:r>
      <w:r>
        <w:rPr>
          <w:spacing w:val="1"/>
        </w:rPr>
        <w:t> </w:t>
      </w:r>
      <w:r>
        <w:rPr/>
        <w:t>effect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moisture</w:t>
      </w:r>
      <w:r>
        <w:rPr>
          <w:spacing w:val="56"/>
        </w:rPr>
        <w:t> </w:t>
      </w:r>
      <w:r>
        <w:rPr/>
        <w:t>content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rupture</w:t>
      </w:r>
      <w:r>
        <w:rPr>
          <w:spacing w:val="56"/>
        </w:rPr>
        <w:t> </w:t>
      </w:r>
      <w:r>
        <w:rPr/>
        <w:t>force,</w:t>
      </w:r>
      <w:r>
        <w:rPr>
          <w:spacing w:val="57"/>
        </w:rPr>
        <w:t> </w:t>
      </w:r>
      <w:r>
        <w:rPr/>
        <w:t>specific</w:t>
      </w:r>
      <w:r>
        <w:rPr>
          <w:spacing w:val="56"/>
        </w:rPr>
        <w:t> </w:t>
      </w:r>
      <w:r>
        <w:rPr/>
        <w:t>deformation  and</w:t>
      </w:r>
      <w:r>
        <w:rPr>
          <w:spacing w:val="56"/>
        </w:rPr>
        <w:t> </w:t>
      </w:r>
      <w:r>
        <w:rPr/>
        <w:t>energy</w:t>
      </w:r>
      <w:r>
        <w:rPr>
          <w:spacing w:val="-57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beniseed accessions are</w:t>
      </w:r>
      <w:r>
        <w:rPr>
          <w:spacing w:val="-2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figures 4.12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4.14.</w:t>
      </w:r>
    </w:p>
    <w:p>
      <w:pPr>
        <w:pStyle w:val="BodyText"/>
        <w:spacing w:line="480" w:lineRule="auto" w:before="1"/>
        <w:ind w:left="1420" w:right="1073" w:firstLine="720"/>
        <w:jc w:val="both"/>
      </w:pPr>
      <w:r>
        <w:rPr/>
        <w:t>The bioyield point in the force deformation curves denote the seed rupture</w:t>
      </w:r>
      <w:r>
        <w:rPr>
          <w:spacing w:val="1"/>
        </w:rPr>
        <w:t> </w:t>
      </w:r>
      <w:r>
        <w:rPr/>
        <w:t>point and this point was determined by a visual decrease in force as deformation</w:t>
      </w:r>
      <w:r>
        <w:rPr>
          <w:spacing w:val="1"/>
        </w:rPr>
        <w:t> </w:t>
      </w:r>
      <w:r>
        <w:rPr/>
        <w:t>increases.</w:t>
      </w:r>
      <w:r>
        <w:rPr>
          <w:spacing w:val="1"/>
        </w:rPr>
        <w:t> </w:t>
      </w:r>
      <w:r>
        <w:rPr/>
        <w:t>The oil-point indicates the threshold force and deformation at which the oil</w:t>
      </w:r>
      <w:r>
        <w:rPr>
          <w:spacing w:val="-57"/>
        </w:rPr>
        <w:t> </w:t>
      </w:r>
      <w:r>
        <w:rPr/>
        <w:t>emerges from an oilseed kernel when pressed mechanically.</w:t>
      </w:r>
      <w:r>
        <w:rPr>
          <w:spacing w:val="1"/>
        </w:rPr>
        <w:t> </w:t>
      </w:r>
      <w:r>
        <w:rPr/>
        <w:t>Tables A2-1 to A2-4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conditioning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5.3%,</w:t>
      </w:r>
      <w:r>
        <w:rPr>
          <w:spacing w:val="1"/>
        </w:rPr>
        <w:t> </w:t>
      </w:r>
      <w:r>
        <w:rPr/>
        <w:t>wb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applied,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A2-5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the results obtained</w:t>
      </w:r>
      <w:r>
        <w:rPr>
          <w:spacing w:val="-1"/>
        </w:rPr>
        <w:t> </w:t>
      </w:r>
      <w:r>
        <w:rPr/>
        <w:t>at different moisture</w:t>
      </w:r>
      <w:r>
        <w:rPr>
          <w:spacing w:val="-3"/>
        </w:rPr>
        <w:t> </w:t>
      </w:r>
      <w:r>
        <w:rPr/>
        <w:t>content levels.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Figures 4.10 and 4.11 show that the applied force required to rupture and</w:t>
      </w:r>
      <w:r>
        <w:rPr>
          <w:spacing w:val="1"/>
        </w:rPr>
        <w:t> </w:t>
      </w:r>
      <w:r>
        <w:rPr/>
        <w:t>express oil from beniseed is greater when the seed was dehulled than when left</w:t>
      </w:r>
      <w:r>
        <w:rPr>
          <w:spacing w:val="1"/>
        </w:rPr>
        <w:t> </w:t>
      </w:r>
      <w:r>
        <w:rPr/>
        <w:t>undehulled.</w:t>
      </w:r>
      <w:r>
        <w:rPr>
          <w:spacing w:val="1"/>
        </w:rPr>
        <w:t> </w:t>
      </w:r>
      <w:r>
        <w:rPr/>
        <w:t>For dehulled Yandev-55 and E8, the values are 10.9 and 9.4N at rupture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29.4 and 28.4N at oil-point respectively.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65.979996pt;margin-top:98.237831pt;width:55.1pt;height:17.7pt;mso-position-horizontal-relative:page;mso-position-vertical-relative:page;z-index:-25695744" type="#_x0000_t202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Load,</w:t>
                  </w:r>
                  <w:r>
                    <w:rPr>
                      <w:b/>
                      <w:spacing w:val="-18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"/>
        <w:gridCol w:w="8356"/>
        <w:gridCol w:w="121"/>
      </w:tblGrid>
      <w:tr>
        <w:trPr>
          <w:trHeight w:val="8215" w:hRule="atLeast"/>
        </w:trPr>
        <w:tc>
          <w:tcPr>
            <w:tcW w:w="8608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74"/>
              <w:rPr>
                <w:b/>
                <w:sz w:val="20"/>
              </w:rPr>
            </w:pPr>
            <w:r>
              <w:rPr>
                <w:b/>
                <w:color w:val="333333"/>
                <w:sz w:val="20"/>
              </w:rPr>
              <w:t>Load,</w:t>
            </w:r>
            <w:r>
              <w:rPr>
                <w:b/>
                <w:color w:val="333333"/>
                <w:spacing w:val="2"/>
                <w:sz w:val="20"/>
              </w:rPr>
              <w:t> </w:t>
            </w:r>
            <w:r>
              <w:rPr>
                <w:b/>
                <w:color w:val="333333"/>
                <w:sz w:val="20"/>
              </w:rPr>
              <w:t>N</w:t>
            </w:r>
          </w:p>
        </w:tc>
      </w:tr>
      <w:tr>
        <w:trPr>
          <w:trHeight w:val="425" w:hRule="atLeast"/>
        </w:trPr>
        <w:tc>
          <w:tcPr>
            <w:tcW w:w="13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6" w:type="dxa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77"/>
              <w:ind w:left="3431" w:right="3412"/>
              <w:jc w:val="center"/>
              <w:rPr>
                <w:b/>
                <w:sz w:val="20"/>
              </w:rPr>
            </w:pPr>
            <w:r>
              <w:rPr>
                <w:b/>
                <w:color w:val="333333"/>
                <w:sz w:val="20"/>
              </w:rPr>
              <w:t>Deformation,mm</w:t>
            </w:r>
          </w:p>
        </w:tc>
        <w:tc>
          <w:tcPr>
            <w:tcW w:w="12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4"/>
        <w:spacing w:before="92"/>
        <w:ind w:left="2090" w:firstLine="0"/>
        <w:rPr>
          <w:rFonts w:ascii="Arial"/>
        </w:rPr>
      </w:pPr>
      <w:r>
        <w:rPr/>
        <w:pict>
          <v:group style="position:absolute;margin-left:158.460007pt;margin-top:-482.684845pt;width:429.55pt;height:432.05pt;mso-position-horizontal-relative:page;mso-position-vertical-relative:paragraph;z-index:-25695232" coordorigin="3169,-9654" coordsize="8591,8641">
            <v:shape style="position:absolute;left:3169;top:-9654;width:8591;height:8640" type="#_x0000_t75" stroked="false">
              <v:imagedata r:id="rId38" o:title=""/>
            </v:shape>
            <v:shape style="position:absolute;left:3289;top:-9654;width:8356;height:7637" coordorigin="3289,-9654" coordsize="8356,7637" path="m11069,-8357l10492,-8357,10492,-9077,6170,-9077,6170,-8357,3721,-8357,3721,-6340,3721,-4179,3721,-2882,5018,-2882,5018,-4179,7323,-4179,7323,-6340,11069,-6340,11069,-8357xm11501,-5187l8187,-5187,8187,-3746,7323,-3746,7323,-2882,6027,-2882,6027,-2450,5018,-2450,5018,-2017,6027,-2017,8187,-2017,11501,-2017,11501,-5187xm11645,-9654l3289,-9654,3289,-9222,11645,-9222,11645,-965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4.10:</w:t>
      </w:r>
      <w:r>
        <w:rPr>
          <w:rFonts w:ascii="Arial"/>
          <w:spacing w:val="-1"/>
        </w:rPr>
        <w:t> </w:t>
      </w:r>
      <w:r>
        <w:rPr>
          <w:rFonts w:ascii="Arial"/>
        </w:rPr>
        <w:t>Load Deformation</w:t>
      </w:r>
      <w:r>
        <w:rPr>
          <w:rFonts w:ascii="Arial"/>
          <w:spacing w:val="-2"/>
        </w:rPr>
        <w:t> </w:t>
      </w:r>
      <w:r>
        <w:rPr>
          <w:rFonts w:ascii="Arial"/>
        </w:rPr>
        <w:t>Curve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Individual</w:t>
      </w:r>
      <w:r>
        <w:rPr>
          <w:rFonts w:ascii="Arial"/>
          <w:spacing w:val="-1"/>
        </w:rPr>
        <w:t> </w:t>
      </w:r>
      <w:r>
        <w:rPr>
          <w:rFonts w:ascii="Arial"/>
        </w:rPr>
        <w:t>Yandev</w:t>
      </w:r>
      <w:r>
        <w:rPr>
          <w:rFonts w:ascii="Arial"/>
          <w:spacing w:val="-3"/>
        </w:rPr>
        <w:t> </w:t>
      </w:r>
      <w:r>
        <w:rPr>
          <w:rFonts w:ascii="Arial"/>
        </w:rPr>
        <w:t>Kernels</w:t>
      </w:r>
    </w:p>
    <w:p>
      <w:pPr>
        <w:spacing w:after="0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ind w:left="15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3.25pt;height:404.8pt;mso-position-horizontal-relative:char;mso-position-vertical-relative:line" coordorigin="0,0" coordsize="8665,8096">
            <v:shape style="position:absolute;left:17;top:17;width:6048;height:8064" coordorigin="17,17" coordsize="6048,8064" path="m3617,8081l6065,8081,6065,7505,3617,7505,3617,8081xm17,449l1601,449,1601,17,17,17,17,449xe" filled="false" stroked="true" strokeweight=".75pt" strokecolor="#000000">
              <v:path arrowok="t"/>
              <v:stroke dashstyle="solid"/>
            </v:shape>
            <v:shape style="position:absolute;left:18;top:18;width:8633;height:8064" type="#_x0000_t75" stroked="false">
              <v:imagedata r:id="rId39" o:title=""/>
            </v:shape>
            <v:shape style="position:absolute;left:18;top:18;width:8633;height:8065" coordorigin="18,18" coordsize="8633,8065" path="m8651,7511l18,7511,18,8083,8651,8083,8651,7511xm8651,18l18,18,18,451,8651,451,8651,18xe" filled="true" fillcolor="#ffffff" stroked="false">
              <v:path arrowok="t"/>
              <v:fill type="solid"/>
            </v:shape>
            <v:rect style="position:absolute;left:7;top:7;width:8650;height:8081" filled="false" stroked="true" strokeweight=".75pt" strokecolor="#000000">
              <v:stroke dashstyle="solid"/>
            </v:rect>
            <v:shape style="position:absolute;left:3576;top:7594;width:154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Deformation,</w:t>
                    </w:r>
                    <w:r>
                      <w:rPr>
                        <w:b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color w:val="333333"/>
                        <w:sz w:val="20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19;top:19;width:8630;height:430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3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Load,</w:t>
                    </w:r>
                    <w:r>
                      <w:rPr>
                        <w:b/>
                        <w:color w:val="333333"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color w:val="333333"/>
                        <w:sz w:val="20"/>
                      </w:rPr>
                      <w:t>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1"/>
        <w:ind w:left="2318" w:right="0" w:firstLine="0"/>
        <w:jc w:val="left"/>
        <w:rPr>
          <w:rFonts w:ascii="Arial" w:hAnsi="Arial"/>
          <w:b/>
          <w:sz w:val="24"/>
        </w:rPr>
      </w:pPr>
      <w:r>
        <w:rPr/>
        <w:pict>
          <v:shape style="position:absolute;margin-left:158.779999pt;margin-top:-481.54538pt;width:286.650pt;height:390.05pt;mso-position-horizontal-relative:page;mso-position-vertical-relative:paragraph;z-index:-25694208" type="#_x0000_t202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Load,</w:t>
                  </w:r>
                  <w:r>
                    <w:rPr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mm</w:t>
                  </w: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b/>
                      <w:sz w:val="30"/>
                    </w:rPr>
                  </w:pPr>
                </w:p>
                <w:p>
                  <w:pPr>
                    <w:spacing w:before="268"/>
                    <w:ind w:left="36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Deformation,</w:t>
                  </w:r>
                  <w:r>
                    <w:rPr>
                      <w:b/>
                      <w:spacing w:val="-1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4"/>
        </w:rPr>
        <w:t>Figure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4.11: Load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– Deformation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Curve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Individual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E8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Kernels</w:t>
      </w:r>
    </w:p>
    <w:p>
      <w:pPr>
        <w:spacing w:after="0"/>
        <w:jc w:val="left"/>
        <w:rPr>
          <w:rFonts w:ascii="Arial" w:hAnsi="Arial"/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0.85pt;height:36.25pt;mso-position-horizontal-relative:char;mso-position-vertical-relative:line" coordorigin="0,0" coordsize="8217,725">
            <v:rect style="position:absolute;left:5;top:5;width:8206;height:714" filled="false" stroked="true" strokeweight=".575597pt" strokecolor="#000000">
              <v:stroke dashstyle="solid"/>
            </v:rect>
            <v:line style="position:absolute" from="852,198" to="1243,198" stroked="true" strokeweight=".574375pt" strokecolor="#ff8080">
              <v:stroke dashstyle="solid"/>
            </v:line>
            <v:shape style="position:absolute;left:1003;top:163;width:90;height:70" coordorigin="1003,163" coordsize="90,70" path="m1048,163l1003,198,1048,233,1093,198,1048,163xe" filled="true" fillcolor="#ff8080" stroked="false">
              <v:path arrowok="t"/>
              <v:fill type="solid"/>
            </v:shape>
            <v:shape style="position:absolute;left:1003;top:163;width:90;height:70" coordorigin="1003,163" coordsize="90,70" path="m1048,163l1093,198,1048,233,1003,198,1048,163xe" filled="false" stroked="true" strokeweight=".635929pt" strokecolor="#ff8080">
              <v:path arrowok="t"/>
              <v:stroke dashstyle="solid"/>
            </v:shape>
            <v:line style="position:absolute" from="4963,198" to="5353,198" stroked="true" strokeweight=".574375pt" strokecolor="#ff00ff">
              <v:stroke dashstyle="solid"/>
            </v:line>
            <v:rect style="position:absolute;left:5105;top:157;width:76;height:59" filled="true" fillcolor="#ff00ff" stroked="false">
              <v:fill type="solid"/>
            </v:rect>
            <v:line style="position:absolute" from="852,549" to="1243,549" stroked="true" strokeweight=".574375pt" strokecolor="#ffff00">
              <v:stroke dashstyle="solid"/>
            </v:line>
            <v:shape style="position:absolute;left:1003;top:514;width:90;height:70" coordorigin="1003,514" coordsize="90,70" path="m1048,514l1003,584,1093,584,1048,514xe" filled="true" fillcolor="#ffff00" stroked="false">
              <v:path arrowok="t"/>
              <v:fill type="solid"/>
            </v:shape>
            <v:shape style="position:absolute;left:1003;top:514;width:90;height:70" coordorigin="1003,514" coordsize="90,70" path="m1048,514l1093,584,1003,584,1048,514xe" filled="false" stroked="true" strokeweight=".635929pt" strokecolor="#ffff00">
              <v:path arrowok="t"/>
              <v:stroke dashstyle="solid"/>
            </v:shape>
            <v:shape style="position:absolute;left:4962;top:496;width:391;height:106" type="#_x0000_t75" stroked="false">
              <v:imagedata r:id="rId40" o:title=""/>
            </v:shape>
            <v:shape style="position:absolute;left:1310;top:81;width:2008;height:5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3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55</w:t>
                    </w:r>
                    <w:r>
                      <w:rPr>
                        <w:rFonts w:ascii="Arial"/>
                        <w:b/>
                        <w:spacing w:val="10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Undehulled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8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3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55</w:t>
                    </w:r>
                    <w:r>
                      <w:rPr>
                        <w:rFonts w:ascii="Arial"/>
                        <w:b/>
                        <w:spacing w:val="5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Dehulled</w:t>
                    </w:r>
                  </w:p>
                </w:txbxContent>
              </v:textbox>
              <w10:wrap type="none"/>
            </v:shape>
            <v:shape style="position:absolute;left:5420;top:81;width:1693;height:5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E8</w:t>
                    </w:r>
                    <w:r>
                      <w:rPr>
                        <w:rFonts w:ascii="Arial"/>
                        <w:b/>
                        <w:spacing w:val="27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0"/>
                        <w:sz w:val="18"/>
                      </w:rPr>
                      <w:t>Undehulled</w:t>
                    </w:r>
                  </w:p>
                  <w:p>
                    <w:pPr>
                      <w:spacing w:before="14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8"/>
                      </w:rPr>
                      <w:t>E8</w:t>
                    </w:r>
                    <w:r>
                      <w:rPr>
                        <w:rFonts w:ascii="Arial"/>
                        <w:b/>
                        <w:spacing w:val="-15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8"/>
                      </w:rPr>
                      <w:t>Dehulled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before="100"/>
        <w:ind w:left="1112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46.230545pt;margin-top:9.450093pt;width:414.4pt;height:332.9pt;mso-position-horizontal-relative:page;mso-position-vertical-relative:paragraph;z-index:15771648" coordorigin="2925,189" coordsize="8288,6658">
            <v:shape style="position:absolute;left:2991;top:189;width:8221;height:6605" coordorigin="2992,189" coordsize="8221,6605" path="m3007,207l2992,207,2992,6788,3007,6788,3007,207xm11190,189l2999,189,2999,200,11190,200,11190,189xm11205,6782l3015,6782,3015,6794,11205,6794,11205,6782xm11212,195l11197,195,11197,6776,11212,6776,11212,195xe" filled="true" fillcolor="#000000" stroked="false">
              <v:path arrowok="t"/>
              <v:fill type="solid"/>
            </v:shape>
            <v:shape style="position:absolute;left:2924;top:194;width:8281;height:6652" coordorigin="2925,195" coordsize="8281,6652" path="m2999,195l2999,6776m2925,6788l2985,6788m2925,5689l2985,5689m2925,4591l2985,4591m2925,3492l2985,3492m2925,2393l2985,2393m2925,1294l2985,1294m2925,195l2985,195m2999,6788l11190,6788m2999,6847l2999,6800m3915,6847l3915,6800m4829,6847l4829,6800m5730,6847l5730,6800m6645,6847l6645,6800m7560,6847l7560,6800m8475,6847l8475,6800m9375,6847l9375,6800m10290,6847l10290,6800m11205,6847l11205,6800e" filled="false" stroked="true" strokeweight=".655876pt" strokecolor="#000000">
              <v:path arrowok="t"/>
              <v:stroke dashstyle="solid"/>
            </v:shape>
            <v:shape style="position:absolute;left:6734;top:3655;width:3270;height:2163" coordorigin="6734,3655" coordsize="3270,2163" path="m6734,5818l6870,5689,6990,5549,7229,5280,7349,5152,7499,5011,7650,4883,7844,4742m7844,4742l8070,4602,8310,4474,8579,4333,8864,4205,9435,3924,9735,3795,10004,3655e" filled="false" stroked="true" strokeweight=".655876pt" strokecolor="#ff8080">
              <v:path arrowok="t"/>
              <v:stroke dashstyle="solid"/>
            </v:shape>
            <v:shape style="position:absolute;left:6734;top:3000;width:3270;height:2093" coordorigin="6734,3001" coordsize="3270,2093" path="m6734,5093l6870,4965,6990,4848,7229,4591,7349,4474,7499,4345,7650,4217,7844,4088m7844,4088l8070,3959,8310,3819,8579,3690,8864,3550,9435,3270,9735,3141,10004,3001e" filled="false" stroked="true" strokeweight=".655876pt" strokecolor="#ff00ff">
              <v:path arrowok="t"/>
              <v:stroke dashstyle="solid"/>
            </v:shape>
            <v:shape style="position:absolute;left:6734;top:674;width:3270;height:1836" coordorigin="6734,674" coordsize="3270,1836" path="m6734,2510l6870,2357,6990,2194,7229,1878,7349,1726,7499,1574,7650,1434,7844,1317m7844,1317l8070,1212,8310,1118,8579,1037,8864,967,9435,826,9735,756,10004,674e" filled="false" stroked="true" strokeweight=".655876pt" strokecolor="#ffff00">
              <v:path arrowok="t"/>
              <v:stroke dashstyle="solid"/>
            </v:shape>
            <v:shape style="position:absolute;left:6734;top:1843;width:3270;height:2339" coordorigin="6734,1843" coordsize="3270,2339" path="m6734,4181l6870,4017,6990,3854,7229,3527,7349,3375,7499,3211,7650,3059,7844,2907m7844,2907l8070,2767,8310,2627,8579,2498,8864,2357,9435,2100,9735,1972,10004,1843e" filled="false" stroked="true" strokeweight=".655876pt" strokecolor="#800000">
              <v:path arrowok="t"/>
              <v:stroke dashstyle="solid"/>
            </v:shape>
            <v:shape style="position:absolute;left:6689;top:5782;width:90;height:71" coordorigin="6690,5783" coordsize="90,71" path="m6734,5783l6690,5818,6734,5853,6780,5818,6734,5783xe" filled="true" fillcolor="#ff8080" stroked="false">
              <v:path arrowok="t"/>
              <v:fill type="solid"/>
            </v:shape>
            <v:shape style="position:absolute;left:6689;top:5782;width:90;height:71" coordorigin="6690,5783" coordsize="90,71" path="m6734,5783l6780,5818,6734,5853,6690,5818,6734,5783xe" filled="false" stroked="true" strokeweight=".636269pt" strokecolor="#ff8080">
              <v:path arrowok="t"/>
              <v:stroke dashstyle="solid"/>
            </v:shape>
            <v:shape style="position:absolute;left:7799;top:4707;width:91;height:71" coordorigin="7800,4707" coordsize="91,71" path="m7844,4707l7800,4742,7844,4778,7890,4742,7844,4707xe" filled="true" fillcolor="#ff8080" stroked="false">
              <v:path arrowok="t"/>
              <v:fill type="solid"/>
            </v:shape>
            <v:shape style="position:absolute;left:7799;top:4707;width:91;height:71" coordorigin="7800,4707" coordsize="91,71" path="m7844,4707l7890,4742,7844,4778,7800,4742,7844,4707xe" filled="false" stroked="true" strokeweight=".636099pt" strokecolor="#ff8080">
              <v:path arrowok="t"/>
              <v:stroke dashstyle="solid"/>
            </v:shape>
            <v:shape style="position:absolute;left:9959;top:3620;width:91;height:71" coordorigin="9960,3620" coordsize="91,71" path="m10004,3620l9960,3655,10004,3690,10050,3655,10004,3620xe" filled="true" fillcolor="#ff8080" stroked="false">
              <v:path arrowok="t"/>
              <v:fill type="solid"/>
            </v:shape>
            <v:shape style="position:absolute;left:9959;top:3620;width:91;height:71" coordorigin="9960,3620" coordsize="91,71" path="m10004,3620l10050,3655,10004,3690,9960,3655,10004,3620xe" filled="false" stroked="true" strokeweight=".636099pt" strokecolor="#ff8080">
              <v:path arrowok="t"/>
              <v:stroke dashstyle="solid"/>
            </v:shape>
            <v:shape style="position:absolute;left:6682;top:2960;width:3345;height:2151" coordorigin="6682,2960" coordsize="3345,2151" path="m6757,5052l6682,5052,6682,5111,6757,5111,6757,5052xm7867,4047l7792,4047,7792,4106,7867,4106,7867,4047xm10027,2960l9953,2960,9953,3018,10027,3018,10027,2960xe" filled="true" fillcolor="#ff00ff" stroked="false">
              <v:path arrowok="t"/>
              <v:fill type="solid"/>
            </v:shape>
            <v:shape style="position:absolute;left:6689;top:2474;width:90;height:71" coordorigin="6690,2474" coordsize="90,71" path="m6734,2474l6690,2545,6780,2545,6734,2474xe" filled="true" fillcolor="#ffff00" stroked="false">
              <v:path arrowok="t"/>
              <v:fill type="solid"/>
            </v:shape>
            <v:shape style="position:absolute;left:6689;top:2474;width:90;height:71" coordorigin="6690,2474" coordsize="90,71" path="m6734,2474l6780,2545,6690,2545,6734,2474xe" filled="false" stroked="true" strokeweight=".636269pt" strokecolor="#ffff00">
              <v:path arrowok="t"/>
              <v:stroke dashstyle="solid"/>
            </v:shape>
            <v:shape style="position:absolute;left:7799;top:1282;width:91;height:70" coordorigin="7800,1282" coordsize="91,70" path="m7844,1282l7800,1352,7890,1352,7844,1282xe" filled="true" fillcolor="#ffff00" stroked="false">
              <v:path arrowok="t"/>
              <v:fill type="solid"/>
            </v:shape>
            <v:shape style="position:absolute;left:7799;top:1282;width:91;height:70" coordorigin="7800,1282" coordsize="91,70" path="m7844,1282l7890,1352,7800,1352,7844,1282xe" filled="false" stroked="true" strokeweight=".635589pt" strokecolor="#ffff00">
              <v:path arrowok="t"/>
              <v:stroke dashstyle="solid"/>
            </v:shape>
            <v:shape style="position:absolute;left:9959;top:639;width:91;height:71" coordorigin="9960,639" coordsize="91,71" path="m10004,639l9960,709,10050,709,10004,639xe" filled="true" fillcolor="#ffff00" stroked="false">
              <v:path arrowok="t"/>
              <v:fill type="solid"/>
            </v:shape>
            <v:shape style="position:absolute;left:9959;top:639;width:91;height:71" coordorigin="9960,639" coordsize="91,71" path="m10004,639l10050,709,9960,709,10004,639xe" filled="false" stroked="true" strokeweight=".636099pt" strokecolor="#ffff00">
              <v:path arrowok="t"/>
              <v:stroke dashstyle="solid"/>
            </v:shape>
            <v:shape style="position:absolute;left:6667;top:4128;width:136;height:106" type="#_x0000_t75" stroked="false">
              <v:imagedata r:id="rId41" o:title=""/>
            </v:shape>
            <v:shape style="position:absolute;left:7777;top:2854;width:136;height:106" type="#_x0000_t75" stroked="false">
              <v:imagedata r:id="rId41" o:title=""/>
            </v:shape>
            <v:shape style="position:absolute;left:9937;top:1791;width:136;height:106" type="#_x0000_t75" stroked="false">
              <v:imagedata r:id="rId41" o:title=""/>
            </v:shape>
            <w10:wrap type="none"/>
          </v:group>
        </w:pict>
      </w:r>
      <w:r>
        <w:rPr>
          <w:rFonts w:ascii="Arial MT"/>
          <w:w w:val="135"/>
          <w:sz w:val="17"/>
        </w:rPr>
        <w:t>16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100"/>
        <w:ind w:left="1112" w:right="0" w:firstLine="0"/>
        <w:jc w:val="left"/>
        <w:rPr>
          <w:rFonts w:ascii="Arial MT"/>
          <w:sz w:val="17"/>
        </w:rPr>
      </w:pPr>
      <w:r>
        <w:rPr>
          <w:rFonts w:ascii="Arial MT"/>
          <w:w w:val="135"/>
          <w:sz w:val="17"/>
        </w:rPr>
        <w:t>14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100"/>
        <w:ind w:left="1112" w:right="0" w:firstLine="0"/>
        <w:jc w:val="left"/>
        <w:rPr>
          <w:rFonts w:ascii="Arial MT"/>
          <w:sz w:val="17"/>
        </w:rPr>
      </w:pPr>
      <w:r>
        <w:rPr>
          <w:rFonts w:ascii="Arial MT"/>
          <w:w w:val="135"/>
          <w:sz w:val="17"/>
        </w:rPr>
        <w:t>12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99"/>
        <w:ind w:left="1112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83.614471pt;margin-top:-32.664001pt;width:23.3pt;height:84.2pt;mso-position-horizontal-relative:page;mso-position-vertical-relative:paragraph;z-index:15772160" type="#_x0000_t202" filled="false" stroked="true" strokeweight=".730162pt" strokecolor="#000000">
            <v:textbox inset="0,0,0,0" style="layout-flow:vertical;mso-layout-flow-alt:bottom-to-top">
              <w:txbxContent>
                <w:p>
                  <w:pPr>
                    <w:spacing w:before="73"/>
                    <w:ind w:left="39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spacing w:val="-1"/>
                      <w:w w:val="80"/>
                      <w:sz w:val="25"/>
                    </w:rPr>
                    <w:t>Rupture</w:t>
                  </w:r>
                  <w:r>
                    <w:rPr>
                      <w:rFonts w:ascii="Arial"/>
                      <w:b/>
                      <w:spacing w:val="-2"/>
                      <w:w w:val="80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5"/>
                    </w:rPr>
                    <w:t>Force,</w:t>
                  </w:r>
                  <w:r>
                    <w:rPr>
                      <w:rFonts w:ascii="Arial"/>
                      <w:b/>
                      <w:spacing w:val="-4"/>
                      <w:w w:val="80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5"/>
                    </w:rPr>
                    <w:t>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35"/>
          <w:sz w:val="17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99"/>
        <w:ind w:left="1232" w:right="0" w:firstLine="0"/>
        <w:jc w:val="left"/>
        <w:rPr>
          <w:rFonts w:ascii="Arial MT"/>
          <w:sz w:val="17"/>
        </w:rPr>
      </w:pPr>
      <w:r>
        <w:rPr>
          <w:rFonts w:ascii="Arial MT"/>
          <w:w w:val="132"/>
          <w:sz w:val="17"/>
        </w:rPr>
        <w:t>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100"/>
        <w:ind w:left="1232" w:right="0" w:firstLine="0"/>
        <w:jc w:val="left"/>
        <w:rPr>
          <w:rFonts w:ascii="Arial MT"/>
          <w:sz w:val="17"/>
        </w:rPr>
      </w:pPr>
      <w:r>
        <w:rPr>
          <w:rFonts w:ascii="Arial MT"/>
          <w:w w:val="132"/>
          <w:sz w:val="17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100"/>
        <w:ind w:left="1232" w:right="0" w:firstLine="0"/>
        <w:jc w:val="left"/>
        <w:rPr>
          <w:rFonts w:ascii="Arial MT"/>
          <w:sz w:val="17"/>
        </w:rPr>
      </w:pPr>
      <w:r>
        <w:rPr>
          <w:rFonts w:ascii="Arial MT"/>
          <w:w w:val="132"/>
          <w:sz w:val="17"/>
        </w:rPr>
        <w:t>4</w:t>
      </w:r>
    </w:p>
    <w:p>
      <w:pPr>
        <w:tabs>
          <w:tab w:pos="2386" w:val="left" w:leader="none"/>
          <w:tab w:pos="3302" w:val="left" w:leader="none"/>
          <w:tab w:pos="4202" w:val="left" w:leader="none"/>
          <w:tab w:pos="5117" w:val="left" w:leader="none"/>
          <w:tab w:pos="6032" w:val="left" w:leader="none"/>
          <w:tab w:pos="6947" w:val="left" w:leader="none"/>
          <w:tab w:pos="7847" w:val="left" w:leader="none"/>
          <w:tab w:pos="8762" w:val="left" w:leader="none"/>
          <w:tab w:pos="9677" w:val="left" w:leader="none"/>
        </w:tabs>
        <w:spacing w:before="61"/>
        <w:ind w:left="1472" w:right="0" w:firstLine="0"/>
        <w:jc w:val="left"/>
        <w:rPr>
          <w:rFonts w:ascii="Arial MT"/>
          <w:sz w:val="17"/>
        </w:rPr>
      </w:pPr>
      <w:r>
        <w:rPr>
          <w:rFonts w:ascii="Arial MT"/>
          <w:w w:val="135"/>
          <w:sz w:val="17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4"/>
        </w:rPr>
      </w:pPr>
      <w:r>
        <w:rPr/>
        <w:pict>
          <v:shape style="position:absolute;margin-left:280.123993pt;margin-top:10.687693pt;width:147.75pt;height:18.75pt;mso-position-horizontal-relative:page;mso-position-vertical-relative:paragraph;z-index:-15686144;mso-wrap-distance-left:0;mso-wrap-distance-right:0" type="#_x0000_t202" filled="false" stroked="true" strokeweight=".57857pt" strokecolor="#000000">
            <v:textbox inset="0,0,0,0">
              <w:txbxContent>
                <w:p>
                  <w:pPr>
                    <w:spacing w:before="63"/>
                    <w:ind w:left="54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125"/>
                      <w:sz w:val="20"/>
                    </w:rPr>
                    <w:t>Moisture</w:t>
                  </w:r>
                  <w:r>
                    <w:rPr>
                      <w:rFonts w:ascii="Arial"/>
                      <w:b/>
                      <w:spacing w:val="-7"/>
                      <w:w w:val="12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0"/>
                    </w:rPr>
                    <w:t>Content,</w:t>
                  </w:r>
                  <w:r>
                    <w:rPr>
                      <w:rFonts w:ascii="Arial"/>
                      <w:b/>
                      <w:spacing w:val="4"/>
                      <w:w w:val="12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0"/>
                    </w:rPr>
                    <w:t>%</w:t>
                  </w:r>
                  <w:r>
                    <w:rPr>
                      <w:rFonts w:ascii="Arial"/>
                      <w:b/>
                      <w:spacing w:val="12"/>
                      <w:w w:val="12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0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Heading4"/>
        <w:spacing w:before="92"/>
        <w:ind w:left="2133" w:right="1522" w:firstLine="451"/>
        <w:rPr>
          <w:rFonts w:ascii="Arial" w:hAnsi="Arial"/>
        </w:rPr>
      </w:pPr>
      <w:r>
        <w:rPr>
          <w:rFonts w:ascii="Arial" w:hAnsi="Arial"/>
        </w:rPr>
        <w:t>Figure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4.12: Rupture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Force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 Function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Seed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Moisture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Content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two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Pre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Conditioned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Beniseed Accessions</w:t>
      </w:r>
    </w:p>
    <w:p>
      <w:pPr>
        <w:spacing w:after="0"/>
        <w:rPr>
          <w:rFonts w:ascii="Arial" w:hAns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ind w:left="236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83.2pt;height:32.75pt;mso-position-horizontal-relative:char;mso-position-vertical-relative:line" coordorigin="0,0" coordsize="7664,655">
            <v:rect style="position:absolute;left:5;top:5;width:7653;height:644" filled="false" stroked="true" strokeweight=".575306pt" strokecolor="#000000">
              <v:stroke dashstyle="solid"/>
            </v:rect>
            <v:line style="position:absolute" from="761,187" to="1135,187" stroked="true" strokeweight=".574375pt" strokecolor="#ff8080">
              <v:stroke dashstyle="solid"/>
            </v:line>
            <v:shape style="position:absolute;left:904;top:151;width:87;height:71" coordorigin="905,152" coordsize="87,71" path="m947,152l905,187,947,222,991,187,947,152xe" filled="true" fillcolor="#ff8080" stroked="false">
              <v:path arrowok="t"/>
              <v:fill type="solid"/>
            </v:shape>
            <v:shape style="position:absolute;left:904;top:151;width:87;height:71" coordorigin="905,152" coordsize="87,71" path="m947,152l991,187,947,222,905,187,947,152xe" filled="false" stroked="true" strokeweight=".627425pt" strokecolor="#ff8080">
              <v:path arrowok="t"/>
              <v:stroke dashstyle="solid"/>
            </v:shape>
            <v:line style="position:absolute" from="4601,187" to="4975,187" stroked="true" strokeweight=".574375pt" strokecolor="#ff00ff">
              <v:stroke dashstyle="solid"/>
            </v:line>
            <v:rect style="position:absolute;left:4738;top:145;width:73;height:59" filled="true" fillcolor="#ff00ff" stroked="false">
              <v:fill type="solid"/>
            </v:rect>
            <v:line style="position:absolute" from="761,502" to="1135,502" stroked="true" strokeweight=".574375pt" strokecolor="#ffff00">
              <v:stroke dashstyle="solid"/>
            </v:line>
            <v:shape style="position:absolute;left:904;top:467;width:87;height:71" coordorigin="905,467" coordsize="87,71" path="m947,467l905,537,991,537,947,467xe" filled="true" fillcolor="#ffff00" stroked="false">
              <v:path arrowok="t"/>
              <v:fill type="solid"/>
            </v:shape>
            <v:shape style="position:absolute;left:904;top:467;width:87;height:71" coordorigin="905,467" coordsize="87,71" path="m947,467l991,537,905,537,947,467xe" filled="false" stroked="true" strokeweight=".627425pt" strokecolor="#ffff00">
              <v:path arrowok="t"/>
              <v:stroke dashstyle="solid"/>
            </v:shape>
            <v:shape style="position:absolute;left:4601;top:450;width:374;height:106" type="#_x0000_t75" stroked="false">
              <v:imagedata r:id="rId42" o:title=""/>
            </v:shape>
            <v:shape style="position:absolute;left:1199;top:70;width:1926;height:52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6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1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55</w:t>
                    </w:r>
                    <w:r>
                      <w:rPr>
                        <w:rFonts w:ascii="Arial"/>
                        <w:b/>
                        <w:spacing w:val="9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Undehulled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Y</w:t>
                    </w:r>
                    <w:r>
                      <w:rPr>
                        <w:rFonts w:ascii="Arial"/>
                        <w:b/>
                        <w:spacing w:val="-9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4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55</w:t>
                    </w:r>
                    <w:r>
                      <w:rPr>
                        <w:rFonts w:ascii="Arial"/>
                        <w:b/>
                        <w:spacing w:val="4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Dehulled</w:t>
                    </w:r>
                  </w:p>
                </w:txbxContent>
              </v:textbox>
              <w10:wrap type="none"/>
            </v:shape>
            <v:shape style="position:absolute;left:5040;top:70;width:1624;height:52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30"/>
                        <w:sz w:val="18"/>
                      </w:rPr>
                      <w:t>E8</w:t>
                    </w:r>
                    <w:r>
                      <w:rPr>
                        <w:rFonts w:ascii="Arial"/>
                        <w:b/>
                        <w:spacing w:val="-14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8"/>
                      </w:rPr>
                      <w:t>Undehulled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30"/>
                        <w:sz w:val="18"/>
                      </w:rPr>
                      <w:t>E8</w:t>
                    </w:r>
                    <w:r>
                      <w:rPr>
                        <w:rFonts w:ascii="Arial"/>
                        <w:b/>
                        <w:spacing w:val="-13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30"/>
                        <w:sz w:val="18"/>
                      </w:rPr>
                      <w:t>Dehulled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spacing w:before="100"/>
        <w:ind w:left="1895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89.663345pt;margin-top:9.93463pt;width:381.6pt;height:329.4pt;mso-position-horizontal-relative:page;mso-position-vertical-relative:paragraph;z-index:15773696" coordorigin="3793,199" coordsize="7632,6588">
            <v:shape style="position:absolute;left:3858;top:198;width:7567;height:6535" coordorigin="3858,199" coordsize="7567,6535" path="m3872,216l3858,216,3858,6728,3872,6728,3872,216xm11403,199l3865,199,3865,210,11403,210,11403,199xm11418,6722l3880,6722,3880,6733,11418,6733,11418,6722xm11425,204l11411,204,11411,6716,11425,6716,11425,204xe" filled="true" fillcolor="#000000" stroked="false">
              <v:path arrowok="t"/>
              <v:fill type="solid"/>
            </v:shape>
            <v:shape style="position:absolute;left:3793;top:204;width:7625;height:6582" coordorigin="3793,204" coordsize="7625,6582" path="m3865,204l3865,6716m3793,6728l3851,6728m3793,5909l3851,5909m3793,5102l3851,5102m3793,4284l3851,4284m3793,3466l3851,3466m3793,2648l3851,2648m3793,1841l3851,1841m3793,1023l3851,1023m3793,204l3851,204m3865,6728l11403,6728m3865,6786l3865,6739m5376,6786l5376,6739m6886,6786l6886,6739m8397,6786l8397,6739m9907,6786l9907,6739m11418,6786l11418,6739e" filled="false" stroked="true" strokeweight=".640748pt" strokecolor="#000000">
              <v:path arrowok="t"/>
              <v:stroke dashstyle="solid"/>
            </v:shape>
            <v:shape style="position:absolute;left:6957;top:4120;width:2720;height:1134" coordorigin="6958,4121" coordsize="2720,1134" path="m6958,5255l7073,5173,7174,5091,7361,4927,7476,4845,7591,4764,7721,4682,7879,4612m7879,4612l8066,4541,8267,4483,8483,4413,8728,4355,9202,4238,9447,4179,9677,4121e" filled="false" stroked="true" strokeweight=".640748pt" strokecolor="#ff8080">
              <v:path arrowok="t"/>
              <v:stroke dashstyle="solid"/>
            </v:shape>
            <v:shape style="position:absolute;left:6957;top:5254;width:2720;height:983" coordorigin="6958,5255" coordsize="2720,983" path="m6958,6237l7073,6155,7174,6061,7361,5886,7476,5804,7591,5722,7721,5652,7879,5582m7879,5582l8066,5524,8267,5477,8483,5430,8728,5395,9202,5325,9447,5290,9677,5255e" filled="false" stroked="true" strokeweight=".640748pt" strokecolor="#ff00ff">
              <v:path arrowok="t"/>
              <v:stroke dashstyle="solid"/>
            </v:shape>
            <v:shape style="position:absolute;left:6957;top:531;width:2720;height:1789" coordorigin="6958,532" coordsize="2720,1789" path="m6958,2320l7073,2133,7174,1923,7260,1724,7361,1514,7476,1327,7591,1140,7721,988,7792,918,7879,859m7879,859l7965,812,8066,765,8267,696,8483,649,8728,625,8958,602,9202,590,9447,567,9677,532e" filled="false" stroked="true" strokeweight=".640748pt" strokecolor="#ffff00">
              <v:path arrowok="t"/>
              <v:stroke dashstyle="solid"/>
            </v:shape>
            <v:shape style="position:absolute;left:6957;top:859;width:2720;height:1789" coordorigin="6958,859" coordsize="2720,1789" path="m6958,2648l7073,2461,7174,2250,7260,2052,7361,1841,7476,1654,7591,1467,7721,1315,7792,1245,7879,1186m7879,1186l7965,1140,8066,1093,8267,1023,8483,976,8728,953,8958,929,9202,918,9447,894,9677,859e" filled="false" stroked="true" strokeweight=".640748pt" strokecolor="#800000">
              <v:path arrowok="t"/>
              <v:stroke dashstyle="solid"/>
            </v:shape>
            <v:shape style="position:absolute;left:6914;top:5219;width:87;height:71" coordorigin="6915,5219" coordsize="87,71" path="m6958,5219l6915,5255,6958,5290,7001,5255,6958,5219xe" filled="true" fillcolor="#ff8080" stroked="false">
              <v:path arrowok="t"/>
              <v:fill type="solid"/>
            </v:shape>
            <v:shape style="position:absolute;left:6914;top:5219;width:87;height:71" coordorigin="6915,5219" coordsize="87,71" path="m6958,5219l7001,5255,6958,5290,6915,5255,6958,5219xe" filled="false" stroked="true" strokeweight=".627284pt" strokecolor="#ff8080">
              <v:path arrowok="t"/>
              <v:stroke dashstyle="solid"/>
            </v:shape>
            <v:shape style="position:absolute;left:7835;top:4576;width:87;height:70" coordorigin="7836,4577" coordsize="87,70" path="m7879,4577l7836,4612,7879,4647,7922,4612,7879,4577xe" filled="true" fillcolor="#ff8080" stroked="false">
              <v:path arrowok="t"/>
              <v:fill type="solid"/>
            </v:shape>
            <v:shape style="position:absolute;left:7835;top:4576;width:87;height:70" coordorigin="7836,4577" coordsize="87,70" path="m7879,4577l7922,4612,7879,4647,7836,4612,7879,4577xe" filled="false" stroked="true" strokeweight=".627143pt" strokecolor="#ff8080">
              <v:path arrowok="t"/>
              <v:stroke dashstyle="solid"/>
            </v:shape>
            <v:shape style="position:absolute;left:9633;top:4085;width:87;height:70" coordorigin="9634,4086" coordsize="87,70" path="m9677,4086l9634,4121,9677,4156,9720,4121,9677,4086xe" filled="true" fillcolor="#ff8080" stroked="false">
              <v:path arrowok="t"/>
              <v:fill type="solid"/>
            </v:shape>
            <v:shape style="position:absolute;left:9633;top:4085;width:87;height:70" coordorigin="9634,4086" coordsize="87,70" path="m9677,4086l9720,4121,9677,4156,9634,4121,9677,4086xe" filled="false" stroked="true" strokeweight=".627002pt" strokecolor="#ff8080">
              <v:path arrowok="t"/>
              <v:stroke dashstyle="solid"/>
            </v:shape>
            <v:shape style="position:absolute;left:6908;top:5213;width:2791;height:1041" coordorigin="6908,5214" coordsize="2791,1041" path="m6980,6196l6908,6196,6908,6254,6980,6254,6980,6196xm7900,5541l7829,5541,7829,5600,7900,5600,7900,5541xm9699,5214l9627,5214,9627,5272,9699,5272,9699,5214xe" filled="true" fillcolor="#ff00ff" stroked="false">
              <v:path arrowok="t"/>
              <v:fill type="solid"/>
            </v:shape>
            <v:shape style="position:absolute;left:6914;top:2285;width:87;height:70" coordorigin="6915,2286" coordsize="87,70" path="m6958,2286l6915,2355,7001,2355,6958,2286xe" filled="true" fillcolor="#ffff00" stroked="false">
              <v:path arrowok="t"/>
              <v:fill type="solid"/>
            </v:shape>
            <v:shape style="position:absolute;left:6914;top:2285;width:87;height:70" coordorigin="6915,2286" coordsize="87,70" path="m6958,2286l7001,2355,6915,2355,6958,2286xe" filled="false" stroked="true" strokeweight=".626861pt" strokecolor="#ffff00">
              <v:path arrowok="t"/>
              <v:stroke dashstyle="solid"/>
            </v:shape>
            <v:shape style="position:absolute;left:7835;top:823;width:87;height:71" coordorigin="7836,824" coordsize="87,71" path="m7879,824l7836,894,7922,894,7879,824xe" filled="true" fillcolor="#ffff00" stroked="false">
              <v:path arrowok="t"/>
              <v:fill type="solid"/>
            </v:shape>
            <v:shape style="position:absolute;left:7835;top:823;width:87;height:71" coordorigin="7836,824" coordsize="87,71" path="m7879,824l7922,894,7836,894,7879,824xe" filled="false" stroked="true" strokeweight=".627425pt" strokecolor="#ffff00">
              <v:path arrowok="t"/>
              <v:stroke dashstyle="solid"/>
            </v:shape>
            <v:shape style="position:absolute;left:9633;top:496;width:87;height:70" coordorigin="9634,497" coordsize="87,70" path="m9677,497l9634,567,9720,567,9677,497xe" filled="true" fillcolor="#ffff00" stroked="false">
              <v:path arrowok="t"/>
              <v:fill type="solid"/>
            </v:shape>
            <v:shape style="position:absolute;left:9633;top:496;width:87;height:70" coordorigin="9634,497" coordsize="87,70" path="m9677,497l9720,567,9634,567,9677,497xe" filled="false" stroked="true" strokeweight=".627002pt" strokecolor="#ffff00">
              <v:path arrowok="t"/>
              <v:stroke dashstyle="solid"/>
            </v:shape>
            <v:shape style="position:absolute;left:6893;top:2595;width:130;height:106" type="#_x0000_t75" stroked="false">
              <v:imagedata r:id="rId43" o:title=""/>
            </v:shape>
            <v:shape style="position:absolute;left:7814;top:1133;width:130;height:106" type="#_x0000_t75" stroked="false">
              <v:imagedata r:id="rId29" o:title=""/>
            </v:shape>
            <v:shape style="position:absolute;left:9612;top:806;width:130;height:106" type="#_x0000_t75" stroked="false">
              <v:imagedata r:id="rId43" o:title=""/>
            </v:shape>
            <w10:wrap type="none"/>
          </v:group>
        </w:pict>
      </w:r>
      <w:r>
        <w:rPr>
          <w:rFonts w:ascii="Arial MT"/>
          <w:w w:val="130"/>
          <w:sz w:val="18"/>
        </w:rPr>
        <w:t>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01"/>
        <w:ind w:left="176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0.45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01"/>
        <w:ind w:left="189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100"/>
        <w:ind w:left="1765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0.282227pt;margin-top:-18.689060pt;width:23.05pt;height:137.4pt;mso-position-horizontal-relative:page;mso-position-vertical-relative:paragraph;z-index:15774208" type="#_x0000_t202" filled="false" stroked="true" strokeweight=".704709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39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Specific</w:t>
                  </w:r>
                  <w:r>
                    <w:rPr>
                      <w:rFonts w:ascii="Arial"/>
                      <w:b/>
                      <w:spacing w:val="14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Deformation,</w:t>
                  </w:r>
                  <w:r>
                    <w:rPr>
                      <w:rFonts w:ascii="Arial"/>
                      <w:b/>
                      <w:spacing w:val="14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mm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30"/>
          <w:sz w:val="18"/>
        </w:rPr>
        <w:t>0.35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01"/>
        <w:ind w:left="189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01"/>
        <w:ind w:left="176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101"/>
        <w:ind w:left="189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101"/>
        <w:ind w:left="176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101"/>
        <w:ind w:left="1895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0.1</w:t>
      </w:r>
    </w:p>
    <w:p>
      <w:pPr>
        <w:tabs>
          <w:tab w:pos="3851" w:val="left" w:leader="none"/>
          <w:tab w:pos="5361" w:val="left" w:leader="none"/>
          <w:tab w:pos="6872" w:val="left" w:leader="none"/>
          <w:tab w:pos="8382" w:val="left" w:leader="none"/>
          <w:tab w:pos="9820" w:val="left" w:leader="none"/>
        </w:tabs>
        <w:spacing w:before="62"/>
        <w:ind w:left="2341" w:right="0" w:firstLine="0"/>
        <w:jc w:val="left"/>
        <w:rPr>
          <w:rFonts w:ascii="Arial MT"/>
          <w:sz w:val="18"/>
        </w:rPr>
      </w:pPr>
      <w:r>
        <w:rPr>
          <w:rFonts w:ascii="Arial MT"/>
          <w:w w:val="130"/>
          <w:sz w:val="18"/>
        </w:rPr>
        <w:t>0</w:t>
        <w:tab/>
        <w:t>2</w:t>
        <w:tab/>
        <w:t>4</w:t>
        <w:tab/>
        <w:t>6</w:t>
        <w:tab/>
        <w:t>8</w:t>
        <w:tab/>
        <w:t>10</w:t>
      </w:r>
    </w:p>
    <w:p>
      <w:pPr>
        <w:pStyle w:val="BodyText"/>
        <w:spacing w:before="4"/>
        <w:rPr>
          <w:rFonts w:ascii="Arial MT"/>
          <w:sz w:val="26"/>
        </w:rPr>
      </w:pPr>
      <w:r>
        <w:rPr/>
        <w:pict>
          <v:shape style="position:absolute;margin-left:305.127106pt;margin-top:17.411995pt;width:154.65pt;height:19.3pt;mso-position-horizontal-relative:page;mso-position-vertical-relative:paragraph;z-index:-15684096;mso-wrap-distance-left:0;mso-wrap-distance-right:0" type="#_x0000_t202" filled="false" stroked="true" strokeweight=".577429pt" strokecolor="#000000">
            <v:textbox inset="0,0,0,0">
              <w:txbxContent>
                <w:p>
                  <w:pPr>
                    <w:spacing w:before="66"/>
                    <w:ind w:left="51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5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6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-6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%</w:t>
                  </w:r>
                  <w:r>
                    <w:rPr>
                      <w:rFonts w:ascii="Arial"/>
                      <w:b/>
                      <w:spacing w:val="7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pStyle w:val="Heading4"/>
        <w:ind w:left="1453" w:right="1107" w:firstLine="98"/>
        <w:rPr>
          <w:rFonts w:ascii="Arial" w:hAnsi="Arial"/>
        </w:rPr>
      </w:pPr>
      <w:r>
        <w:rPr>
          <w:rFonts w:ascii="Arial" w:hAnsi="Arial"/>
        </w:rPr>
        <w:t>Figure 4.13: Mean Specific Deformation at Seed Rupture as a Function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Moisture Content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two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– Conditioned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Beniseed Accessions</w:t>
      </w:r>
    </w:p>
    <w:p>
      <w:pPr>
        <w:spacing w:after="0"/>
        <w:rPr>
          <w:rFonts w:ascii="Arial" w:hAns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BodyText"/>
        <w:ind w:left="248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87.3pt;height:34.75pt;mso-position-horizontal-relative:char;mso-position-vertical-relative:line" coordorigin="0,0" coordsize="7746,695">
            <v:rect style="position:absolute;left:6;top:6;width:7734;height:683" filled="false" stroked="true" strokeweight=".599361pt" strokecolor="#000000">
              <v:stroke dashstyle="solid"/>
            </v:rect>
            <v:line style="position:absolute" from="820,195" to="1183,195" stroked="true" strokeweight=".598694pt" strokecolor="#ff8080">
              <v:stroke dashstyle="solid"/>
            </v:line>
            <v:shape style="position:absolute;left:960;top:157;width:84;height:73" coordorigin="960,158" coordsize="84,73" path="m1002,158l960,195,1002,231,1044,195,1002,158xe" filled="true" fillcolor="#ff8080" stroked="false">
              <v:path arrowok="t"/>
              <v:fill type="solid"/>
            </v:shape>
            <v:shape style="position:absolute;left:960;top:157;width:84;height:73" coordorigin="960,158" coordsize="84,73" path="m1002,158l1044,195,1002,231,960,195,1002,158xe" filled="false" stroked="true" strokeweight=".63607pt" strokecolor="#ff8080">
              <v:path arrowok="t"/>
              <v:stroke dashstyle="solid"/>
            </v:shape>
            <v:line style="position:absolute" from="4694,195" to="5057,195" stroked="true" strokeweight=".598694pt" strokecolor="#ff00ff">
              <v:stroke dashstyle="solid"/>
            </v:line>
            <v:rect style="position:absolute;left:4827;top:152;width:70;height:61" filled="true" fillcolor="#ff00ff" stroked="false">
              <v:fill type="solid"/>
            </v:rect>
            <v:line style="position:absolute" from="820,524" to="1183,524" stroked="true" strokeweight=".598694pt" strokecolor="#ffff00">
              <v:stroke dashstyle="solid"/>
            </v:line>
            <v:shape style="position:absolute;left:960;top:486;width:84;height:73" coordorigin="960,487" coordsize="84,73" path="m1002,487l960,560,1044,560,1002,487xe" filled="true" fillcolor="#ffff00" stroked="false">
              <v:path arrowok="t"/>
              <v:fill type="solid"/>
            </v:shape>
            <v:shape style="position:absolute;left:960;top:486;width:84;height:73" coordorigin="960,487" coordsize="84,73" path="m1002,487l1044,560,960,560,1002,487xe" filled="false" stroked="true" strokeweight=".63607pt" strokecolor="#ffff00">
              <v:path arrowok="t"/>
              <v:stroke dashstyle="solid"/>
            </v:shape>
            <v:shape style="position:absolute;left:4694;top:468;width:363;height:110" type="#_x0000_t75" stroked="false">
              <v:imagedata r:id="rId44" o:title=""/>
            </v:shape>
            <v:shape style="position:absolute;left:1245;top:72;width:1866;height:54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Y</w:t>
                    </w:r>
                    <w:r>
                      <w:rPr>
                        <w:rFonts w:ascii="Arial"/>
                        <w:b/>
                        <w:spacing w:val="-6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-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55</w:t>
                    </w:r>
                    <w:r>
                      <w:rPr>
                        <w:rFonts w:ascii="Arial"/>
                        <w:b/>
                        <w:spacing w:val="6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Undehulled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Y</w:t>
                    </w:r>
                    <w:r>
                      <w:rPr>
                        <w:rFonts w:ascii="Arial"/>
                        <w:b/>
                        <w:spacing w:val="-10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55</w:t>
                    </w:r>
                    <w:r>
                      <w:rPr>
                        <w:rFonts w:ascii="Arial"/>
                        <w:b/>
                        <w:spacing w:val="2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Dehulled</w:t>
                    </w:r>
                  </w:p>
                </w:txbxContent>
              </v:textbox>
              <w10:wrap type="none"/>
            </v:shape>
            <v:shape style="position:absolute;left:5119;top:72;width:1574;height:54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E8</w:t>
                    </w:r>
                    <w:r>
                      <w:rPr>
                        <w:rFonts w:ascii="Arial"/>
                        <w:b/>
                        <w:spacing w:val="18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Undehulled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E8</w:t>
                    </w:r>
                    <w:r>
                      <w:rPr>
                        <w:rFonts w:ascii="Arial"/>
                        <w:b/>
                        <w:spacing w:val="6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Dehulled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85.491638pt;margin-top:9.611774pt;width:391.95pt;height:343.95pt;mso-position-horizontal-relative:page;mso-position-vertical-relative:paragraph;z-index:15775744" coordorigin="3710,192" coordsize="7839,6879">
            <v:shape style="position:absolute;left:3772;top:192;width:7776;height:6824" coordorigin="3773,192" coordsize="7776,6824" path="m3787,211l3773,211,3773,7010,3787,7010,3787,211xm11527,192l3780,192,3780,204,11527,204,11527,192xm11541,7004l3793,7004,3793,7016,11541,7016,11541,7004xm11548,198l11534,198,11534,6998,11548,6998,11548,198xe" filled="true" fillcolor="#000000" stroked="false">
              <v:path arrowok="t"/>
              <v:fill type="solid"/>
            </v:shape>
            <v:shape style="position:absolute;left:3709;top:198;width:7832;height:6873" coordorigin="3710,198" coordsize="7832,6873" path="m3780,198l3780,6998m3710,7010l3766,7010m3710,6157l3766,6157m3710,5304l3766,5304m3710,4451l3766,4451m3710,3610l3766,3610m3710,2757l3766,2757m3710,1904l3766,1904m3710,1051l3766,1051m3710,198l3766,198m3780,7010l11527,7010m3780,7071l3780,7022m4644,7071l4644,7022m5508,7071l5508,7022m6372,7071l6372,7022m7235,7071l7235,7022m8086,7071l8086,7022m8950,7071l8950,7022m9814,7071l9814,7022m10678,7071l10678,7022m11541,7071l11541,7022e" filled="false" stroked="true" strokeweight=".641846pt" strokecolor="#000000">
              <v:path arrowok="t"/>
              <v:stroke dashstyle="solid"/>
            </v:shape>
            <v:shape style="position:absolute;left:7319;top:3610;width:3094;height:2121" coordorigin="7319,3610" coordsize="3094,2121" path="m7319,5730l7445,5621,7556,5523,7779,5328,7904,5231,8030,5121,8183,4999,8364,4877m8364,4877l8573,4743,8810,4585,9061,4427,9326,4268,9883,3939,10148,3769,10413,3610e" filled="false" stroked="true" strokeweight=".641846pt" strokecolor="#ff8080">
              <v:path arrowok="t"/>
              <v:stroke dashstyle="solid"/>
            </v:shape>
            <v:shape style="position:absolute;left:7319;top:4450;width:3094;height:1706" coordorigin="7319,4451" coordsize="3094,1706" path="m7319,6157l7445,6047,7556,5950,7779,5730,7904,5621,8030,5511,8183,5414,8364,5304m8364,5304l8573,5194,8810,5097,9061,4987,9326,4877,9883,4670,10148,4560,10413,4451e" filled="false" stroked="true" strokeweight=".641846pt" strokecolor="#ff00ff">
              <v:path arrowok="t"/>
              <v:stroke dashstyle="solid"/>
            </v:shape>
            <v:shape style="position:absolute;left:7319;top:1051;width:3094;height:2133" coordorigin="7319,1051" coordsize="3094,2133" path="m7319,3184l7445,3074,7556,2976,7779,2782,7904,2684,8030,2574,8183,2453,8364,2331m8364,2331l8573,2197,8810,2038,9061,1880,9326,1721,9883,1380,10148,1210,10413,1051e" filled="false" stroked="true" strokeweight=".641846pt" strokecolor="#ffff00">
              <v:path arrowok="t"/>
              <v:stroke dashstyle="solid"/>
            </v:shape>
            <v:shape style="position:absolute;left:7319;top:1904;width:3094;height:1706" coordorigin="7319,1904" coordsize="3094,1706" path="m7319,3610l7445,3501,7556,3403,7779,3184,7904,3074,8030,2964,8183,2867,8364,2757m8364,2757l8573,2647,8810,2550,9061,2440,9326,2331,9883,2124,10148,2014,10413,1904e" filled="false" stroked="true" strokeweight=".641846pt" strokecolor="#800000">
              <v:path arrowok="t"/>
              <v:stroke dashstyle="solid"/>
            </v:shape>
            <v:shape style="position:absolute;left:7277;top:5693;width:84;height:73" coordorigin="7277,5694" coordsize="84,73" path="m7319,5694l7277,5730,7319,5767,7361,5730,7319,5694xe" filled="true" fillcolor="#ff8080" stroked="false">
              <v:path arrowok="t"/>
              <v:fill type="solid"/>
            </v:shape>
            <v:shape style="position:absolute;left:7277;top:5693;width:84;height:73" coordorigin="7277,5694" coordsize="84,73" path="m7319,5694l7361,5730,7319,5767,7277,5730,7319,5694xe" filled="false" stroked="true" strokeweight=".63607pt" strokecolor="#ff8080">
              <v:path arrowok="t"/>
              <v:stroke dashstyle="solid"/>
            </v:shape>
            <v:shape style="position:absolute;left:8322;top:4840;width:84;height:74" coordorigin="8323,4841" coordsize="84,74" path="m8364,4841l8323,4877,8364,4914,8406,4877,8364,4841xe" filled="true" fillcolor="#ff8080" stroked="false">
              <v:path arrowok="t"/>
              <v:fill type="solid"/>
            </v:shape>
            <v:shape style="position:absolute;left:8322;top:4840;width:84;height:74" coordorigin="8323,4841" coordsize="84,74" path="m8364,4841l8406,4877,8364,4914,8323,4877,8364,4841xe" filled="false" stroked="true" strokeweight=".636164pt" strokecolor="#ff8080">
              <v:path arrowok="t"/>
              <v:stroke dashstyle="solid"/>
            </v:shape>
            <v:shape style="position:absolute;left:10370;top:3573;width:84;height:74" coordorigin="10371,3573" coordsize="84,74" path="m10413,3573l10371,3610,10413,3647,10454,3610,10413,3573xe" filled="true" fillcolor="#ff8080" stroked="false">
              <v:path arrowok="t"/>
              <v:fill type="solid"/>
            </v:shape>
            <v:shape style="position:absolute;left:10370;top:3573;width:84;height:74" coordorigin="10371,3573" coordsize="84,74" path="m10413,3573l10454,3610,10413,3647,10371,3610,10413,3573xe" filled="false" stroked="true" strokeweight=".636164pt" strokecolor="#ff8080">
              <v:path arrowok="t"/>
              <v:stroke dashstyle="solid"/>
            </v:shape>
            <v:shape style="position:absolute;left:7270;top:4408;width:3164;height:1767" coordorigin="7271,4408" coordsize="3164,1767" path="m7341,6114l7271,6114,7271,6175,7341,6175,7341,6114xm8386,5262l8316,5262,8316,5323,8386,5323,8386,5262xm10434,4408l10364,4408,10364,4469,10434,4469,10434,4408xe" filled="true" fillcolor="#ff00ff" stroked="false">
              <v:path arrowok="t"/>
              <v:fill type="solid"/>
            </v:shape>
            <v:shape style="position:absolute;left:7277;top:3147;width:84;height:73" coordorigin="7277,3147" coordsize="84,73" path="m7319,3147l7277,3220,7361,3220,7319,3147xe" filled="true" fillcolor="#ffff00" stroked="false">
              <v:path arrowok="t"/>
              <v:fill type="solid"/>
            </v:shape>
            <v:shape style="position:absolute;left:7277;top:3147;width:84;height:73" coordorigin="7277,3147" coordsize="84,73" path="m7319,3147l7361,3220,7277,3220,7319,3147xe" filled="false" stroked="true" strokeweight=".63607pt" strokecolor="#ffff00">
              <v:path arrowok="t"/>
              <v:stroke dashstyle="solid"/>
            </v:shape>
            <v:shape style="position:absolute;left:8322;top:2294;width:84;height:74" coordorigin="8323,2294" coordsize="84,74" path="m8364,2294l8323,2367,8406,2367,8364,2294xe" filled="true" fillcolor="#ffff00" stroked="false">
              <v:path arrowok="t"/>
              <v:fill type="solid"/>
            </v:shape>
            <v:shape style="position:absolute;left:8322;top:2294;width:84;height:74" coordorigin="8323,2294" coordsize="84,74" path="m8364,2294l8406,2367,8323,2367,8364,2294xe" filled="false" stroked="true" strokeweight=".636164pt" strokecolor="#ffff00">
              <v:path arrowok="t"/>
              <v:stroke dashstyle="solid"/>
            </v:shape>
            <v:shape style="position:absolute;left:10370;top:1014;width:84;height:73" coordorigin="10371,1015" coordsize="84,73" path="m10413,1015l10371,1088,10454,1088,10413,1015xe" filled="true" fillcolor="#ffff00" stroked="false">
              <v:path arrowok="t"/>
              <v:fill type="solid"/>
            </v:shape>
            <v:shape style="position:absolute;left:10370;top:1014;width:84;height:73" coordorigin="10371,1015" coordsize="84,73" path="m10413,1015l10454,1088,10371,1088,10413,1015xe" filled="false" stroked="true" strokeweight=".635882pt" strokecolor="#ffff00">
              <v:path arrowok="t"/>
              <v:stroke dashstyle="solid"/>
            </v:shape>
            <v:shape style="position:absolute;left:7256;top:3555;width:126;height:110" type="#_x0000_t75" stroked="false">
              <v:imagedata r:id="rId45" o:title=""/>
            </v:shape>
            <v:shape style="position:absolute;left:8301;top:2702;width:126;height:110" type="#_x0000_t75" stroked="false">
              <v:imagedata r:id="rId43" o:title=""/>
            </v:shape>
            <v:shape style="position:absolute;left:10350;top:1849;width:126;height:110" type="#_x0000_t75" stroked="false">
              <v:imagedata r:id="rId43" o:title=""/>
            </v:shape>
            <w10:wrap type="none"/>
          </v:group>
        </w:pict>
      </w:r>
      <w:r>
        <w:rPr>
          <w:rFonts w:ascii="Arial MT"/>
          <w:w w:val="115"/>
          <w:sz w:val="18"/>
        </w:rPr>
        <w:t>1.8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1.6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1.4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8"/>
        <w:ind w:left="1866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5.953545pt;margin-top:-12.836695pt;width:22.3pt;height:87.75pt;mso-position-horizontal-relative:page;mso-position-vertical-relative:paragraph;z-index:15776256" type="#_x0000_t202" filled="false" stroked="true" strokeweight=".680944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41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85"/>
                      <w:sz w:val="25"/>
                    </w:rPr>
                    <w:t>Energy,</w:t>
                  </w:r>
                  <w:r>
                    <w:rPr>
                      <w:rFonts w:ascii="Arial"/>
                      <w:b/>
                      <w:spacing w:val="16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J</w:t>
                  </w:r>
                  <w:r>
                    <w:rPr>
                      <w:rFonts w:ascii="Arial"/>
                      <w:b/>
                      <w:spacing w:val="33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(10-3)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5"/>
          <w:sz w:val="18"/>
        </w:rPr>
        <w:t>1.2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7"/>
        <w:ind w:left="2034" w:right="0" w:firstLine="0"/>
        <w:jc w:val="left"/>
        <w:rPr>
          <w:rFonts w:ascii="Arial MT"/>
          <w:sz w:val="18"/>
        </w:rPr>
      </w:pPr>
      <w:r>
        <w:rPr>
          <w:rFonts w:ascii="Arial MT"/>
          <w:w w:val="116"/>
          <w:sz w:val="18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0.8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0.6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7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0.4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8"/>
        <w:ind w:left="1866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0.2</w:t>
      </w:r>
    </w:p>
    <w:p>
      <w:pPr>
        <w:tabs>
          <w:tab w:pos="3121" w:val="left" w:leader="none"/>
          <w:tab w:pos="3985" w:val="left" w:leader="none"/>
          <w:tab w:pos="4848" w:val="left" w:leader="none"/>
          <w:tab w:pos="5712" w:val="left" w:leader="none"/>
          <w:tab w:pos="6563" w:val="left" w:leader="none"/>
          <w:tab w:pos="7427" w:val="left" w:leader="none"/>
          <w:tab w:pos="8291" w:val="left" w:leader="none"/>
          <w:tab w:pos="9154" w:val="left" w:leader="none"/>
          <w:tab w:pos="10018" w:val="left" w:leader="none"/>
        </w:tabs>
        <w:spacing w:before="61"/>
        <w:ind w:left="2257" w:right="0" w:firstLine="0"/>
        <w:jc w:val="left"/>
        <w:rPr>
          <w:rFonts w:ascii="Arial MT"/>
          <w:sz w:val="18"/>
        </w:rPr>
      </w:pPr>
      <w:r>
        <w:rPr>
          <w:rFonts w:ascii="Arial MT"/>
          <w:w w:val="115"/>
          <w:sz w:val="18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  <w:r>
        <w:rPr/>
        <w:pict>
          <v:shape style="position:absolute;margin-left:309.196014pt;margin-top:18.279604pt;width:149.8pt;height:20.150pt;mso-position-horizontal-relative:page;mso-position-vertical-relative:paragraph;z-index:-15682048;mso-wrap-distance-left:0;mso-wrap-distance-right:0" type="#_x0000_t202" filled="false" stroked="true" strokeweight=".600684pt" strokecolor="#000000">
            <v:textbox inset="0,0,0,0">
              <w:txbxContent>
                <w:p>
                  <w:pPr>
                    <w:spacing w:before="68"/>
                    <w:ind w:left="49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115"/>
                      <w:sz w:val="22"/>
                    </w:rPr>
                    <w:t>Moisture</w:t>
                  </w:r>
                  <w:r>
                    <w:rPr>
                      <w:rFonts w:ascii="Arial"/>
                      <w:b/>
                      <w:spacing w:val="12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Content,</w:t>
                  </w:r>
                  <w:r>
                    <w:rPr>
                      <w:rFonts w:ascii="Arial"/>
                      <w:b/>
                      <w:spacing w:val="-1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spacing w:val="11"/>
                      <w:w w:val="11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2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Heading4"/>
        <w:spacing w:before="92"/>
        <w:ind w:left="2654" w:right="1788" w:hanging="522"/>
        <w:rPr>
          <w:rFonts w:ascii="Arial" w:hAnsi="Arial"/>
        </w:rPr>
      </w:pPr>
      <w:r>
        <w:rPr>
          <w:rFonts w:ascii="Arial" w:hAnsi="Arial"/>
        </w:rPr>
        <w:t>Figure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4.14: Mean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Energy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Function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Moisture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Content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two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– Conditioned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Beniseed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Accessions</w:t>
      </w:r>
    </w:p>
    <w:p>
      <w:pPr>
        <w:spacing w:after="0"/>
        <w:rPr>
          <w:rFonts w:ascii="Arial" w:hAns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77" w:firstLine="720"/>
        <w:jc w:val="both"/>
      </w:pPr>
      <w:r>
        <w:rPr/>
        <w:t>However, for undehulled seeds, the values for Yandev-55 and E8 are 8.7 and</w:t>
      </w:r>
      <w:r>
        <w:rPr>
          <w:spacing w:val="1"/>
        </w:rPr>
        <w:t> </w:t>
      </w:r>
      <w:r>
        <w:rPr/>
        <w:t>9.0N for rupture and 18.6 and 20.8N for oil point respectively.</w:t>
      </w:r>
      <w:r>
        <w:rPr>
          <w:spacing w:val="1"/>
        </w:rPr>
        <w:t> </w:t>
      </w:r>
      <w:r>
        <w:rPr/>
        <w:t>The corresponding</w:t>
      </w:r>
      <w:r>
        <w:rPr>
          <w:spacing w:val="1"/>
        </w:rPr>
        <w:t> </w:t>
      </w:r>
      <w:r>
        <w:rPr/>
        <w:t>deformations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0.123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0.494mm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0.46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0.54mm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rupture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oil-point</w:t>
      </w:r>
      <w:r>
        <w:rPr>
          <w:spacing w:val="23"/>
        </w:rPr>
        <w:t> </w:t>
      </w:r>
      <w:r>
        <w:rPr/>
        <w:t>respectively.</w:t>
      </w:r>
      <w:r>
        <w:rPr>
          <w:spacing w:val="24"/>
        </w:rPr>
        <w:t> </w:t>
      </w:r>
      <w:r>
        <w:rPr/>
        <w:t>Figures</w:t>
      </w:r>
      <w:r>
        <w:rPr>
          <w:spacing w:val="23"/>
        </w:rPr>
        <w:t> </w:t>
      </w:r>
      <w:r>
        <w:rPr/>
        <w:t>4.12</w:t>
      </w:r>
      <w:r>
        <w:rPr>
          <w:spacing w:val="25"/>
        </w:rPr>
        <w:t> </w:t>
      </w:r>
      <w:r>
        <w:rPr/>
        <w:t>–</w:t>
      </w:r>
    </w:p>
    <w:p>
      <w:pPr>
        <w:pStyle w:val="BodyText"/>
        <w:spacing w:line="480" w:lineRule="auto"/>
        <w:ind w:left="1420" w:right="1079"/>
        <w:jc w:val="both"/>
      </w:pPr>
      <w:r>
        <w:rPr/>
        <w:t>4.14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accessions.</w:t>
      </w:r>
    </w:p>
    <w:p>
      <w:pPr>
        <w:pStyle w:val="Heading4"/>
        <w:numPr>
          <w:ilvl w:val="1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TOC_250003" w:id="36"/>
      <w:r>
        <w:rPr/>
        <w:t>Existing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bookmarkEnd w:id="36"/>
      <w:r>
        <w:rPr/>
        <w:t>Expellers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200" w:firstLine="720"/>
      </w:pPr>
      <w:r>
        <w:rPr/>
        <w:t>Some information on oil expellers manufactured by a number of</w:t>
      </w:r>
      <w:r>
        <w:rPr>
          <w:spacing w:val="1"/>
        </w:rPr>
        <w:t> </w:t>
      </w:r>
      <w:r>
        <w:rPr/>
        <w:t>manufacturers in Nigeria and abroad is presented in appendix three, tables A3-1 and</w:t>
      </w:r>
      <w:r>
        <w:rPr>
          <w:spacing w:val="1"/>
        </w:rPr>
        <w:t> </w:t>
      </w:r>
      <w:r>
        <w:rPr/>
        <w:t>A3-2.</w:t>
      </w:r>
      <w:r>
        <w:rPr>
          <w:spacing w:val="1"/>
        </w:rPr>
        <w:t> </w:t>
      </w:r>
      <w:r>
        <w:rPr/>
        <w:t>The list covers a wide range of expellers and gives good information that may</w:t>
      </w:r>
      <w:r>
        <w:rPr>
          <w:spacing w:val="-58"/>
        </w:rPr>
        <w:t> </w:t>
      </w:r>
      <w:r>
        <w:rPr/>
        <w:t>be</w:t>
      </w:r>
      <w:r>
        <w:rPr>
          <w:spacing w:val="-1"/>
        </w:rPr>
        <w:t> </w:t>
      </w:r>
      <w:r>
        <w:rPr/>
        <w:t>needed by</w:t>
      </w:r>
      <w:r>
        <w:rPr>
          <w:spacing w:val="-5"/>
        </w:rPr>
        <w:t> </w:t>
      </w:r>
      <w:r>
        <w:rPr/>
        <w:t>oil processors.</w:t>
      </w:r>
    </w:p>
    <w:p>
      <w:pPr>
        <w:pStyle w:val="BodyText"/>
        <w:spacing w:line="480" w:lineRule="auto" w:before="1"/>
        <w:ind w:left="1420" w:right="1132" w:firstLine="720"/>
      </w:pPr>
      <w:r>
        <w:rPr/>
        <w:t>Analysis of the data on the available oil expellers indicates that there is no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capacity,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and weight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expeller.</w:t>
      </w:r>
      <w:r>
        <w:rPr>
          <w:spacing w:val="58"/>
        </w:rPr>
        <w:t> </w:t>
      </w:r>
      <w:r>
        <w:rPr/>
        <w:t>Over</w:t>
      </w:r>
      <w:r>
        <w:rPr>
          <w:spacing w:val="-1"/>
        </w:rPr>
        <w:t> </w:t>
      </w:r>
      <w:r>
        <w:rPr/>
        <w:t>75%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models had capacity less than 75kg/h, which reflect a trend towards manufacture</w:t>
      </w:r>
      <w:r>
        <w:rPr>
          <w:spacing w:val="1"/>
        </w:rPr>
        <w:t> </w:t>
      </w:r>
      <w:r>
        <w:rPr/>
        <w:t>of smaller capacity</w:t>
      </w:r>
      <w:r>
        <w:rPr>
          <w:spacing w:val="-5"/>
        </w:rPr>
        <w:t> </w:t>
      </w:r>
      <w:r>
        <w:rPr/>
        <w:t>expellers.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8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bookmarkStart w:name="_TOC_250002" w:id="37"/>
      <w:r>
        <w:rPr/>
        <w:t>Machinery</w:t>
      </w:r>
      <w:r>
        <w:rPr>
          <w:spacing w:val="57"/>
        </w:rPr>
        <w:t> </w:t>
      </w:r>
      <w:r>
        <w:rPr/>
        <w:t>Design</w:t>
      </w:r>
      <w:r>
        <w:rPr>
          <w:spacing w:val="-1"/>
        </w:rPr>
        <w:t> </w:t>
      </w:r>
      <w:bookmarkEnd w:id="37"/>
      <w:r>
        <w:rPr/>
        <w:t>Analyses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293" w:firstLine="720"/>
      </w:pPr>
      <w:r>
        <w:rPr/>
        <w:t>An oil expression plant consisting of an oil expeller and a filter press was</w:t>
      </w:r>
      <w:r>
        <w:rPr>
          <w:spacing w:val="1"/>
        </w:rPr>
        <w:t> </w:t>
      </w:r>
      <w:r>
        <w:rPr/>
        <w:t>designed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sections 4.1 to 4.5.</w:t>
      </w:r>
    </w:p>
    <w:p>
      <w:pPr>
        <w:pStyle w:val="Heading4"/>
        <w:numPr>
          <w:ilvl w:val="2"/>
          <w:numId w:val="18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Oil</w:t>
      </w:r>
      <w:r>
        <w:rPr>
          <w:spacing w:val="-1"/>
        </w:rPr>
        <w:t> </w:t>
      </w:r>
      <w:r>
        <w:rPr/>
        <w:t>Expeller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  <w:rPr>
          <w:b/>
          <w:sz w:val="24"/>
        </w:rPr>
      </w:pPr>
      <w:r>
        <w:rPr>
          <w:b/>
          <w:sz w:val="24"/>
        </w:rPr>
        <w:t>Theoretical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Considerations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2" w:firstLine="720"/>
        <w:jc w:val="both"/>
      </w:pPr>
      <w:r>
        <w:rPr/>
        <w:t>An expeller is considered as an equipment with discontinuous flight called</w:t>
      </w:r>
      <w:r>
        <w:rPr>
          <w:spacing w:val="1"/>
        </w:rPr>
        <w:t> </w:t>
      </w:r>
      <w:r>
        <w:rPr/>
        <w:t>wormshaft.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consideration.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63" w:lineRule="auto" w:before="2" w:after="0"/>
        <w:ind w:left="1780" w:right="107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maceration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oilseed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feed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leaving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homogenous</w:t>
      </w:r>
      <w:r>
        <w:rPr>
          <w:spacing w:val="-1"/>
          <w:sz w:val="24"/>
        </w:rPr>
        <w:t> </w:t>
      </w:r>
      <w:r>
        <w:rPr>
          <w:sz w:val="24"/>
        </w:rPr>
        <w:t>mixture</w:t>
      </w:r>
      <w:r>
        <w:rPr>
          <w:spacing w:val="-2"/>
          <w:sz w:val="24"/>
        </w:rPr>
        <w:t> </w:t>
      </w:r>
      <w:r>
        <w:rPr>
          <w:sz w:val="24"/>
        </w:rPr>
        <w:t>of oil and</w:t>
      </w:r>
      <w:r>
        <w:rPr>
          <w:spacing w:val="-1"/>
          <w:sz w:val="24"/>
        </w:rPr>
        <w:t> </w:t>
      </w:r>
      <w:r>
        <w:rPr>
          <w:sz w:val="24"/>
        </w:rPr>
        <w:t>solids in the ram</w:t>
      </w:r>
      <w:r>
        <w:rPr>
          <w:spacing w:val="-1"/>
          <w:sz w:val="24"/>
        </w:rPr>
        <w:t> </w:t>
      </w:r>
      <w:r>
        <w:rPr>
          <w:sz w:val="24"/>
        </w:rPr>
        <w:t>section.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63" w:lineRule="auto" w:before="21" w:after="0"/>
        <w:ind w:left="1780" w:right="1084" w:hanging="360"/>
        <w:jc w:val="both"/>
        <w:rPr>
          <w:sz w:val="24"/>
        </w:rPr>
      </w:pPr>
      <w:r>
        <w:rPr>
          <w:sz w:val="24"/>
        </w:rPr>
        <w:t>No pressure development would take place in the feed section. The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 the expression of</w:t>
      </w:r>
      <w:r>
        <w:rPr>
          <w:spacing w:val="-2"/>
          <w:sz w:val="24"/>
        </w:rPr>
        <w:t> </w:t>
      </w:r>
      <w:r>
        <w:rPr>
          <w:sz w:val="24"/>
        </w:rPr>
        <w:t>oil start</w:t>
      </w:r>
      <w:r>
        <w:rPr>
          <w:spacing w:val="-1"/>
          <w:sz w:val="24"/>
        </w:rPr>
        <w:t> </w:t>
      </w:r>
      <w:r>
        <w:rPr>
          <w:sz w:val="24"/>
        </w:rPr>
        <w:t>at the beginning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ram</w:t>
      </w:r>
      <w:r>
        <w:rPr>
          <w:spacing w:val="-1"/>
          <w:sz w:val="24"/>
        </w:rPr>
        <w:t> </w:t>
      </w:r>
      <w:r>
        <w:rPr>
          <w:sz w:val="24"/>
        </w:rPr>
        <w:t>section.</w:t>
      </w:r>
    </w:p>
    <w:p>
      <w:pPr>
        <w:pStyle w:val="ListParagraph"/>
        <w:numPr>
          <w:ilvl w:val="0"/>
          <w:numId w:val="10"/>
        </w:numPr>
        <w:tabs>
          <w:tab w:pos="1781" w:val="left" w:leader="none"/>
        </w:tabs>
        <w:spacing w:line="472" w:lineRule="auto" w:before="21" w:after="0"/>
        <w:ind w:left="1780" w:right="1081" w:hanging="360"/>
        <w:jc w:val="both"/>
        <w:rPr>
          <w:sz w:val="24"/>
        </w:rPr>
      </w:pPr>
      <w:r>
        <w:rPr>
          <w:sz w:val="24"/>
        </w:rPr>
        <w:t>The temperature of oilseed mass remained constant in the ram section. In reality,</w:t>
      </w:r>
      <w:r>
        <w:rPr>
          <w:spacing w:val="1"/>
          <w:sz w:val="24"/>
        </w:rPr>
        <w:t> </w:t>
      </w:r>
      <w:r>
        <w:rPr>
          <w:sz w:val="24"/>
        </w:rPr>
        <w:t>the temperature would increase along the ram section due to shearing action of the</w:t>
      </w:r>
      <w:r>
        <w:rPr>
          <w:spacing w:val="-57"/>
          <w:sz w:val="24"/>
        </w:rPr>
        <w:t> </w:t>
      </w:r>
      <w:r>
        <w:rPr>
          <w:sz w:val="24"/>
        </w:rPr>
        <w:t>shaft.</w:t>
      </w:r>
    </w:p>
    <w:p>
      <w:pPr>
        <w:pStyle w:val="BodyText"/>
        <w:spacing w:line="480" w:lineRule="auto" w:before="5"/>
        <w:ind w:left="1420" w:right="1074" w:firstLine="720"/>
        <w:jc w:val="both"/>
      </w:pPr>
      <w:r>
        <w:rPr/>
        <w:t>As the oil solid mixture passes through the section, it is subjected to radial</w:t>
      </w:r>
      <w:r>
        <w:rPr>
          <w:spacing w:val="1"/>
        </w:rPr>
        <w:t> </w:t>
      </w:r>
      <w:r>
        <w:rPr/>
        <w:t>pressure exerted by the wormshaft. The pressure causes flow of oil in the radial</w:t>
      </w:r>
      <w:r>
        <w:rPr>
          <w:spacing w:val="1"/>
        </w:rPr>
        <w:t> </w:t>
      </w:r>
      <w:r>
        <w:rPr/>
        <w:t>direction</w:t>
      </w:r>
      <w:r>
        <w:rPr>
          <w:spacing w:val="32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solid</w:t>
      </w:r>
      <w:r>
        <w:rPr>
          <w:spacing w:val="33"/>
        </w:rPr>
        <w:t> </w:t>
      </w:r>
      <w:r>
        <w:rPr/>
        <w:t>matrix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out</w:t>
      </w:r>
      <w:r>
        <w:rPr>
          <w:spacing w:val="33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barrel</w:t>
      </w:r>
      <w:r>
        <w:rPr>
          <w:spacing w:val="33"/>
        </w:rPr>
        <w:t> </w:t>
      </w:r>
      <w:r>
        <w:rPr/>
        <w:t>slots.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oil-flow</w:t>
      </w:r>
      <w:r>
        <w:rPr>
          <w:spacing w:val="32"/>
        </w:rPr>
        <w:t> </w:t>
      </w:r>
      <w:r>
        <w:rPr/>
        <w:t>in</w:t>
      </w:r>
      <w:r>
        <w:rPr>
          <w:spacing w:val="-58"/>
        </w:rPr>
        <w:t> </w:t>
      </w:r>
      <w:r>
        <w:rPr/>
        <w:t>turn</w:t>
      </w:r>
      <w:r>
        <w:rPr>
          <w:spacing w:val="-1"/>
        </w:rPr>
        <w:t> </w:t>
      </w:r>
      <w:r>
        <w:rPr/>
        <w:t>changes the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mixture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axial</w:t>
      </w:r>
      <w:r>
        <w:rPr>
          <w:spacing w:val="-3"/>
        </w:rPr>
        <w:t> </w:t>
      </w:r>
      <w:r>
        <w:rPr/>
        <w:t>direction.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Design</w:t>
      </w:r>
      <w:r>
        <w:rPr>
          <w:spacing w:val="-1"/>
        </w:rPr>
        <w:t> </w:t>
      </w:r>
      <w:r>
        <w:rPr/>
        <w:t>Conception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received on the existing oil expellers (Appendix, A1-2), the following</w:t>
      </w:r>
      <w:r>
        <w:rPr>
          <w:spacing w:val="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made:</w:t>
      </w:r>
    </w:p>
    <w:p>
      <w:pPr>
        <w:pStyle w:val="BodyText"/>
        <w:spacing w:line="480" w:lineRule="auto"/>
        <w:ind w:left="2140" w:right="5229"/>
      </w:pPr>
      <w:r>
        <w:rPr>
          <w:spacing w:val="-1"/>
        </w:rPr>
        <w:t>Length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chamber,</w:t>
      </w:r>
      <w:r>
        <w:rPr>
          <w:spacing w:val="1"/>
        </w:rPr>
        <w:t> </w:t>
      </w:r>
      <w:r>
        <w:rPr>
          <w:spacing w:val="-1"/>
        </w:rPr>
        <w:t>L</w:t>
      </w:r>
      <w:r>
        <w:rPr>
          <w:spacing w:val="-3"/>
        </w:rPr>
        <w:t> </w:t>
      </w:r>
      <w:r>
        <w:rPr/>
        <w:t>(mm)</w:t>
      </w:r>
      <w:r>
        <w:rPr>
          <w:spacing w:val="23"/>
        </w:rPr>
        <w:t> </w:t>
      </w:r>
      <w:r>
        <w:rPr/>
        <w:t>=</w:t>
      </w:r>
      <w:r>
        <w:rPr>
          <w:spacing w:val="-20"/>
        </w:rPr>
        <w:t> </w:t>
      </w:r>
      <w:r>
        <w:rPr/>
        <w:t>300</w:t>
      </w:r>
      <w:r>
        <w:rPr>
          <w:spacing w:val="-57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worms,</w:t>
      </w:r>
      <w:r>
        <w:rPr>
          <w:spacing w:val="-1"/>
        </w:rPr>
        <w:t> </w:t>
      </w:r>
      <w:r>
        <w:rPr/>
        <w:t>n =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"/>
        <w:ind w:left="2140"/>
      </w:pPr>
      <w:r>
        <w:rPr/>
        <w:t>Worm</w:t>
      </w:r>
      <w:r>
        <w:rPr>
          <w:spacing w:val="-1"/>
        </w:rPr>
        <w:t> </w:t>
      </w:r>
      <w:r>
        <w:rPr/>
        <w:t>pitches, P (mm) =</w:t>
      </w:r>
      <w:r>
        <w:rPr>
          <w:spacing w:val="-2"/>
        </w:rPr>
        <w:t> </w:t>
      </w:r>
      <w:r>
        <w:rPr/>
        <w:t>2 x</w:t>
      </w:r>
      <w:r>
        <w:rPr>
          <w:spacing w:val="2"/>
        </w:rPr>
        <w:t> </w:t>
      </w:r>
      <w:r>
        <w:rPr/>
        <w:t>25, 37.5, 37.5, 37.5,</w:t>
      </w:r>
      <w:r>
        <w:rPr>
          <w:spacing w:val="-3"/>
        </w:rPr>
        <w:t> </w:t>
      </w:r>
      <w:r>
        <w:rPr/>
        <w:t>37.5, 37.5</w:t>
      </w:r>
    </w:p>
    <w:p>
      <w:pPr>
        <w:pStyle w:val="BodyText"/>
      </w:pPr>
    </w:p>
    <w:p>
      <w:pPr>
        <w:pStyle w:val="BodyText"/>
        <w:spacing w:line="480" w:lineRule="auto"/>
        <w:ind w:left="2140" w:right="5229"/>
      </w:pPr>
      <w:r>
        <w:rPr/>
        <w:t>Depth of worm, H (mm) = 6.25</w:t>
      </w:r>
      <w:r>
        <w:rPr>
          <w:spacing w:val="1"/>
        </w:rPr>
        <w:t> </w:t>
      </w:r>
      <w:r>
        <w:rPr/>
        <w:t>Thickness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worm,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(mm)</w:t>
      </w:r>
      <w:r>
        <w:rPr>
          <w:spacing w:val="55"/>
        </w:rPr>
        <w:t> </w:t>
      </w:r>
      <w:r>
        <w:rPr/>
        <w:t>=</w:t>
      </w:r>
      <w:r>
        <w:rPr>
          <w:spacing w:val="-4"/>
        </w:rPr>
        <w:t> </w:t>
      </w:r>
      <w:r>
        <w:rPr/>
        <w:t>6.25</w:t>
      </w:r>
      <w:r>
        <w:rPr>
          <w:spacing w:val="-57"/>
        </w:rPr>
        <w:t> </w:t>
      </w:r>
      <w:r>
        <w:rPr/>
        <w:t>Helix</w:t>
      </w:r>
      <w:r>
        <w:rPr>
          <w:spacing w:val="1"/>
        </w:rPr>
        <w:t> </w:t>
      </w:r>
      <w:r>
        <w:rPr/>
        <w:t>angle,</w:t>
      </w:r>
      <w:r>
        <w:rPr>
          <w:spacing w:val="2"/>
        </w:rPr>
        <w:t> </w:t>
      </w:r>
      <w:r>
        <w:rPr>
          <w:rFonts w:ascii="Symbol" w:hAnsi="Symbol"/>
        </w:rPr>
        <w:t></w:t>
      </w:r>
      <w:r>
        <w:rPr>
          <w:spacing w:val="-3"/>
        </w:rPr>
        <w:t> </w:t>
      </w:r>
      <w:r>
        <w:rPr/>
        <w:t>(degree) = 10</w:t>
      </w:r>
    </w:p>
    <w:p>
      <w:pPr>
        <w:pStyle w:val="BodyText"/>
        <w:spacing w:line="477" w:lineRule="auto"/>
        <w:ind w:left="2140" w:right="3410"/>
      </w:pPr>
      <w:r>
        <w:rPr>
          <w:position w:val="2"/>
        </w:rPr>
        <w:t>Screw Diameter at the Feed Section, D</w:t>
      </w:r>
      <w:r>
        <w:rPr>
          <w:sz w:val="16"/>
        </w:rPr>
        <w:t>F </w:t>
      </w:r>
      <w:r>
        <w:rPr>
          <w:position w:val="2"/>
        </w:rPr>
        <w:t>= 47.5mm</w:t>
      </w:r>
      <w:r>
        <w:rPr>
          <w:spacing w:val="1"/>
          <w:position w:val="2"/>
        </w:rPr>
        <w:t> </w:t>
      </w:r>
      <w:r>
        <w:rPr>
          <w:position w:val="2"/>
        </w:rPr>
        <w:t>Screw Diameter at the Discharge Section, D</w:t>
      </w:r>
      <w:r>
        <w:rPr>
          <w:sz w:val="16"/>
        </w:rPr>
        <w:t>D </w:t>
      </w:r>
      <w:r>
        <w:rPr>
          <w:position w:val="2"/>
        </w:rPr>
        <w:t>= 60mm</w:t>
      </w:r>
      <w:r>
        <w:rPr>
          <w:spacing w:val="-57"/>
          <w:position w:val="2"/>
        </w:rPr>
        <w:t> </w:t>
      </w:r>
      <w:r>
        <w:rPr>
          <w:position w:val="2"/>
        </w:rPr>
        <w:t>Mean</w:t>
      </w:r>
      <w:r>
        <w:rPr>
          <w:spacing w:val="-1"/>
          <w:position w:val="2"/>
        </w:rPr>
        <w:t> </w:t>
      </w:r>
      <w:r>
        <w:rPr>
          <w:position w:val="2"/>
        </w:rPr>
        <w:t>diameter of</w:t>
      </w:r>
      <w:r>
        <w:rPr>
          <w:spacing w:val="-2"/>
          <w:position w:val="2"/>
        </w:rPr>
        <w:t> </w:t>
      </w:r>
      <w:r>
        <w:rPr>
          <w:position w:val="2"/>
        </w:rPr>
        <w:t>screw,</w:t>
      </w:r>
      <w:r>
        <w:rPr>
          <w:spacing w:val="1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m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54</w:t>
      </w:r>
    </w:p>
    <w:p>
      <w:pPr>
        <w:pStyle w:val="BodyText"/>
        <w:spacing w:before="1"/>
        <w:ind w:left="2140"/>
      </w:pPr>
      <w:r>
        <w:rPr/>
        <w:t>Speed</w:t>
      </w:r>
      <w:r>
        <w:rPr>
          <w:spacing w:val="-1"/>
        </w:rPr>
        <w:t> </w:t>
      </w:r>
      <w:r>
        <w:rPr/>
        <w:t>of rotation, N</w:t>
      </w:r>
      <w:r>
        <w:rPr>
          <w:spacing w:val="-1"/>
        </w:rPr>
        <w:t> </w:t>
      </w:r>
      <w:r>
        <w:rPr/>
        <w:t>(rpm) =</w:t>
      </w:r>
      <w:r>
        <w:rPr>
          <w:spacing w:val="-2"/>
        </w:rPr>
        <w:t> </w:t>
      </w:r>
      <w:r>
        <w:rPr/>
        <w:t>45</w:t>
      </w:r>
    </w:p>
    <w:p>
      <w:pPr>
        <w:pStyle w:val="BodyText"/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left"/>
      </w:pPr>
      <w:r>
        <w:rPr/>
        <w:t>Design Capacity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83" w:firstLine="720"/>
        <w:jc w:val="both"/>
      </w:pPr>
      <w:r>
        <w:rPr/>
        <w:t>The capacity of an expeller is controlled by drag flow, pressure flow and leak</w:t>
      </w:r>
      <w:r>
        <w:rPr>
          <w:spacing w:val="1"/>
        </w:rPr>
        <w:t> </w:t>
      </w:r>
      <w:r>
        <w:rPr/>
        <w:t>flow in the barrel assembly. The theoretical capacity of an expeller with single flight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feed section was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Varma</w:t>
      </w:r>
      <w:r>
        <w:rPr>
          <w:spacing w:val="-2"/>
        </w:rPr>
        <w:t> </w:t>
      </w:r>
      <w:r>
        <w:rPr/>
        <w:t>(1998) as:</w:t>
      </w:r>
    </w:p>
    <w:p>
      <w:pPr>
        <w:pStyle w:val="BodyText"/>
        <w:tabs>
          <w:tab w:pos="8981" w:val="right" w:leader="dot"/>
        </w:tabs>
        <w:spacing w:before="2"/>
        <w:ind w:left="2861"/>
        <w:jc w:val="both"/>
      </w:pPr>
      <w:r>
        <w:rPr/>
        <w:t>Q</w:t>
      </w:r>
      <w:r>
        <w:rPr>
          <w:spacing w:val="-1"/>
        </w:rPr>
        <w:t> </w:t>
      </w:r>
      <w:r>
        <w:rPr/>
        <w:t>= </w:t>
      </w:r>
      <w:r>
        <w:rPr>
          <w:rFonts w:ascii="Symbol" w:hAnsi="Symbol"/>
        </w:rPr>
        <w:t></w:t>
      </w:r>
      <w:r>
        <w:rPr/>
        <w:t>DN</w:t>
      </w:r>
      <w:r>
        <w:rPr>
          <w:spacing w:val="-1"/>
        </w:rPr>
        <w:t> </w:t>
      </w:r>
      <w:r>
        <w:rPr/>
        <w:t>cos</w:t>
      </w:r>
      <w:r>
        <w:rPr>
          <w:spacing w:val="2"/>
        </w:rPr>
        <w:t> </w:t>
      </w:r>
      <w:r>
        <w:rPr>
          <w:rFonts w:ascii="Symbol" w:hAnsi="Symbol"/>
        </w:rPr>
        <w:t></w:t>
      </w:r>
      <w:r>
        <w:rPr>
          <w:spacing w:val="-1"/>
        </w:rPr>
        <w:t> </w:t>
      </w:r>
      <w:r>
        <w:rPr/>
        <w:t>(Pcos</w:t>
      </w:r>
      <w:r>
        <w:rPr>
          <w:spacing w:val="2"/>
        </w:rPr>
        <w:t> </w:t>
      </w:r>
      <w:r>
        <w:rPr>
          <w:rFonts w:ascii="Symbol" w:hAnsi="Symbol"/>
        </w:rPr>
        <w:t></w:t>
      </w:r>
      <w:r>
        <w:rPr/>
        <w:t> – e) H</w:t>
        <w:tab/>
        <w:t>4.1</w:t>
      </w:r>
    </w:p>
    <w:p>
      <w:pPr>
        <w:pStyle w:val="BodyText"/>
        <w:spacing w:before="293"/>
        <w:ind w:left="2140"/>
      </w:pPr>
      <w:r>
        <w:rPr/>
        <w:t>where;</w:t>
      </w:r>
      <w:r>
        <w:rPr>
          <w:spacing w:val="-1"/>
        </w:rPr>
        <w:t> </w:t>
      </w:r>
      <w:r>
        <w:rPr/>
        <w:t>Q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flow</w:t>
      </w:r>
    </w:p>
    <w:p>
      <w:pPr>
        <w:pStyle w:val="BodyText"/>
        <w:spacing w:before="276"/>
        <w:ind w:left="2861"/>
        <w:jc w:val="both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mean diameter</w:t>
      </w:r>
      <w:r>
        <w:rPr>
          <w:spacing w:val="-2"/>
        </w:rPr>
        <w:t> </w:t>
      </w:r>
      <w:r>
        <w:rPr/>
        <w:t>of screw</w:t>
      </w:r>
    </w:p>
    <w:p>
      <w:pPr>
        <w:spacing w:after="0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9"/>
        <w:ind w:left="2861" w:right="4616"/>
      </w:pPr>
      <w:r>
        <w:rPr/>
        <w:t>N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rotational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wormshaft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pitch of the</w:t>
      </w:r>
      <w:r>
        <w:rPr>
          <w:spacing w:val="-2"/>
        </w:rPr>
        <w:t> </w:t>
      </w:r>
      <w:r>
        <w:rPr/>
        <w:t>screw</w:t>
      </w:r>
    </w:p>
    <w:p>
      <w:pPr>
        <w:pStyle w:val="BodyText"/>
        <w:spacing w:line="480" w:lineRule="auto"/>
        <w:ind w:left="2801" w:right="5722" w:firstLine="60"/>
      </w:pPr>
      <w:r>
        <w:rPr/>
        <w:t>H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depth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screw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flight width</w:t>
      </w:r>
    </w:p>
    <w:p>
      <w:pPr>
        <w:pStyle w:val="BodyText"/>
        <w:spacing w:line="480" w:lineRule="auto" w:before="2"/>
        <w:ind w:left="1420" w:right="6451" w:firstLine="1440"/>
      </w:pPr>
      <w:r>
        <w:rPr>
          <w:rFonts w:ascii="Symbol" w:hAnsi="Symbol"/>
        </w:rPr>
        <w:t>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helix</w:t>
      </w:r>
      <w:r>
        <w:rPr>
          <w:spacing w:val="-4"/>
        </w:rPr>
        <w:t> </w:t>
      </w:r>
      <w:r>
        <w:rPr/>
        <w:t>angle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section 4.6.1.2,</w:t>
      </w:r>
    </w:p>
    <w:p>
      <w:pPr>
        <w:pStyle w:val="BodyText"/>
        <w:spacing w:line="275" w:lineRule="exact"/>
        <w:ind w:left="1184" w:right="1662"/>
        <w:jc w:val="center"/>
      </w:pP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3.142 x</w:t>
      </w:r>
      <w:r>
        <w:rPr>
          <w:spacing w:val="2"/>
        </w:rPr>
        <w:t> </w:t>
      </w:r>
      <w:r>
        <w:rPr/>
        <w:t>54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45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Cos 10</w:t>
      </w:r>
      <w:r>
        <w:rPr>
          <w:spacing w:val="-1"/>
        </w:rPr>
        <w:t> </w:t>
      </w:r>
      <w:r>
        <w:rPr/>
        <w:t>(25Cos10 – 6.25) 6.25</w:t>
      </w:r>
    </w:p>
    <w:p>
      <w:pPr>
        <w:pStyle w:val="BodyText"/>
      </w:pPr>
    </w:p>
    <w:p>
      <w:pPr>
        <w:pStyle w:val="BodyText"/>
        <w:ind w:left="2861"/>
      </w:pPr>
      <w:r>
        <w:rPr/>
        <w:t>=</w:t>
      </w:r>
      <w:r>
        <w:rPr>
          <w:spacing w:val="-2"/>
        </w:rPr>
        <w:t> </w:t>
      </w:r>
      <w:r>
        <w:rPr/>
        <w:t>8.63 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3</w:t>
      </w:r>
      <w:r>
        <w:rPr>
          <w:vertAlign w:val="baseline"/>
        </w:rPr>
        <w:t>/min</w:t>
      </w:r>
    </w:p>
    <w:p>
      <w:pPr>
        <w:pStyle w:val="BodyText"/>
      </w:pPr>
    </w:p>
    <w:p>
      <w:pPr>
        <w:pStyle w:val="BodyText"/>
        <w:tabs>
          <w:tab w:pos="5021" w:val="left" w:leader="none"/>
        </w:tabs>
        <w:ind w:left="2861"/>
      </w:pPr>
      <w:r>
        <w:rPr/>
        <w:t>=</w:t>
      </w:r>
      <w:r>
        <w:rPr>
          <w:spacing w:val="-1"/>
        </w:rPr>
        <w:t> </w:t>
      </w:r>
      <w:r>
        <w:rPr/>
        <w:t>0.05178m</w:t>
      </w:r>
      <w:r>
        <w:rPr>
          <w:vertAlign w:val="superscript"/>
        </w:rPr>
        <w:t>3</w:t>
      </w:r>
      <w:r>
        <w:rPr>
          <w:vertAlign w:val="baseline"/>
        </w:rPr>
        <w:t>/h</w:t>
        <w:tab/>
        <w:t>(for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start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3 passes)</w:t>
      </w:r>
    </w:p>
    <w:p>
      <w:pPr>
        <w:pStyle w:val="BodyText"/>
        <w:spacing w:before="3"/>
      </w:pPr>
    </w:p>
    <w:p>
      <w:pPr>
        <w:pStyle w:val="BodyText"/>
        <w:ind w:left="2861"/>
      </w:pPr>
      <w:r>
        <w:rPr>
          <w:rFonts w:ascii="Symbol" w:hAnsi="Symbol"/>
        </w:rPr>
        <w:t></w:t>
      </w:r>
      <w:r>
        <w:rPr/>
        <w:t> 35.26kg/h</w:t>
      </w:r>
      <w:r>
        <w:rPr>
          <w:spacing w:val="61"/>
        </w:rPr>
        <w:t> </w:t>
      </w:r>
      <w:r>
        <w:rPr/>
        <w:t>(for average</w:t>
      </w:r>
      <w:r>
        <w:rPr>
          <w:spacing w:val="-1"/>
        </w:rPr>
        <w:t> </w:t>
      </w:r>
      <w:r>
        <w:rPr/>
        <w:t>bulk density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681kg/m</w:t>
      </w:r>
      <w:r>
        <w:rPr>
          <w:vertAlign w:val="superscript"/>
        </w:rPr>
        <w:t>3,</w:t>
      </w:r>
      <w:r>
        <w:rPr>
          <w:vertAlign w:val="baseline"/>
        </w:rPr>
        <w:t> section 4.2)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5021" w:val="left" w:leader="none"/>
        </w:tabs>
        <w:spacing w:line="480" w:lineRule="auto"/>
        <w:ind w:left="2140" w:right="3030" w:firstLine="720"/>
      </w:pPr>
      <w:r>
        <w:rPr/>
        <w:t>=</w:t>
      </w:r>
      <w:r>
        <w:rPr>
          <w:spacing w:val="-2"/>
        </w:rPr>
        <w:t> </w:t>
      </w:r>
      <w:r>
        <w:rPr/>
        <w:t>11.75kg/h</w:t>
        <w:tab/>
        <w:t>(in a - single pass operation)</w:t>
      </w:r>
      <w:r>
        <w:rPr>
          <w:spacing w:val="-57"/>
        </w:rPr>
        <w:t> </w:t>
      </w:r>
      <w:r>
        <w:rPr/>
        <w:t>Say</w:t>
      </w:r>
      <w:r>
        <w:rPr>
          <w:spacing w:val="-6"/>
        </w:rPr>
        <w:t> </w:t>
      </w:r>
      <w:r>
        <w:rPr/>
        <w:t>10kg/h in</w:t>
      </w:r>
      <w:r>
        <w:rPr>
          <w:spacing w:val="-1"/>
        </w:rPr>
        <w:t> </w:t>
      </w:r>
      <w:r>
        <w:rPr/>
        <w:t>real conditions</w:t>
      </w:r>
      <w:r>
        <w:rPr>
          <w:spacing w:val="-1"/>
        </w:rPr>
        <w:t> </w:t>
      </w:r>
      <w:r>
        <w:rPr/>
        <w:t>and 0.25</w:t>
      </w:r>
      <w:r>
        <w:rPr>
          <w:spacing w:val="-1"/>
        </w:rPr>
        <w:t> </w:t>
      </w:r>
      <w:r>
        <w:rPr/>
        <w:t>metric tonne/day.</w:t>
      </w:r>
    </w:p>
    <w:p>
      <w:pPr>
        <w:pStyle w:val="Heading4"/>
        <w:ind w:left="1420" w:firstLine="0"/>
      </w:pPr>
      <w:r>
        <w:rPr/>
        <w:t>4.1.6.4</w:t>
      </w:r>
      <w:r>
        <w:rPr>
          <w:spacing w:val="-3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420" w:right="1076" w:firstLine="720"/>
      </w:pPr>
      <w:r>
        <w:rPr/>
        <w:t>Oil expeller works on the principle of a pressure differential applied to</w:t>
      </w:r>
      <w:r>
        <w:rPr>
          <w:spacing w:val="1"/>
        </w:rPr>
        <w:t> </w:t>
      </w:r>
      <w:r>
        <w:rPr/>
        <w:t>incoming</w:t>
      </w:r>
      <w:r>
        <w:rPr>
          <w:spacing w:val="17"/>
        </w:rPr>
        <w:t> </w:t>
      </w:r>
      <w:r>
        <w:rPr/>
        <w:t>oilseed</w:t>
      </w:r>
      <w:r>
        <w:rPr>
          <w:spacing w:val="20"/>
        </w:rPr>
        <w:t> </w:t>
      </w:r>
      <w:r>
        <w:rPr/>
        <w:t>against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applied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discharge</w:t>
      </w:r>
      <w:r>
        <w:rPr>
          <w:spacing w:val="18"/>
        </w:rPr>
        <w:t> </w:t>
      </w:r>
      <w:r>
        <w:rPr/>
        <w:t>material.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9"/>
        </w:rPr>
        <w:t> </w:t>
      </w:r>
      <w:r>
        <w:rPr/>
        <w:t>termed</w:t>
      </w:r>
      <w:r>
        <w:rPr>
          <w:spacing w:val="-57"/>
        </w:rPr>
        <w:t> </w:t>
      </w:r>
      <w:r>
        <w:rPr/>
        <w:t>as</w:t>
      </w:r>
      <w:r>
        <w:rPr>
          <w:spacing w:val="31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ratio.</w:t>
      </w:r>
      <w:r>
        <w:rPr>
          <w:spacing w:val="32"/>
        </w:rPr>
        <w:t> </w:t>
      </w:r>
      <w:r>
        <w:rPr/>
        <w:t>According</w:t>
      </w:r>
      <w:r>
        <w:rPr>
          <w:spacing w:val="28"/>
        </w:rPr>
        <w:t> </w:t>
      </w:r>
      <w:r>
        <w:rPr/>
        <w:t>to</w:t>
      </w:r>
      <w:r>
        <w:rPr>
          <w:spacing w:val="32"/>
        </w:rPr>
        <w:t> </w:t>
      </w:r>
      <w:r>
        <w:rPr/>
        <w:t>Shukla</w:t>
      </w:r>
      <w:r>
        <w:rPr>
          <w:spacing w:val="35"/>
        </w:rPr>
        <w:t> </w:t>
      </w:r>
      <w:r>
        <w:rPr>
          <w:u w:val="single"/>
        </w:rPr>
        <w:t>et.</w:t>
      </w:r>
      <w:r>
        <w:rPr>
          <w:spacing w:val="33"/>
        </w:rPr>
        <w:t> </w:t>
      </w:r>
      <w:r>
        <w:rPr>
          <w:u w:val="single"/>
        </w:rPr>
        <w:t>al</w:t>
      </w:r>
      <w:r>
        <w:rPr/>
        <w:t>.(1992),</w:t>
      </w:r>
      <w:r>
        <w:rPr>
          <w:spacing w:val="30"/>
        </w:rPr>
        <w:t> </w:t>
      </w:r>
      <w:r>
        <w:rPr/>
        <w:t>compression</w:t>
      </w:r>
      <w:r>
        <w:rPr>
          <w:spacing w:val="32"/>
        </w:rPr>
        <w:t> </w:t>
      </w:r>
      <w:r>
        <w:rPr/>
        <w:t>ratio,</w:t>
      </w:r>
      <w:r>
        <w:rPr>
          <w:spacing w:val="32"/>
        </w:rPr>
        <w:t> </w:t>
      </w:r>
      <w:r>
        <w:rPr/>
        <w:t>C.R.</w:t>
      </w:r>
      <w:r>
        <w:rPr>
          <w:spacing w:val="28"/>
        </w:rPr>
        <w:t> </w:t>
      </w:r>
      <w:r>
        <w:rPr/>
        <w:t>is</w:t>
      </w:r>
    </w:p>
    <w:p>
      <w:pPr>
        <w:pStyle w:val="BodyText"/>
        <w:spacing w:line="480" w:lineRule="auto"/>
        <w:ind w:left="1420" w:right="1078"/>
        <w:jc w:val="both"/>
      </w:pPr>
      <w:r>
        <w:rPr/>
        <w:t>defined as ratio of the volume displaced per revolution of the shaft at the feed section</w:t>
      </w:r>
      <w:r>
        <w:rPr>
          <w:spacing w:val="1"/>
        </w:rPr>
        <w:t> </w:t>
      </w:r>
      <w:r>
        <w:rPr/>
        <w:t>to the volume displaced per revolution of the shaft at the plug or discharge section.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gave</w:t>
      </w:r>
      <w:r>
        <w:rPr>
          <w:spacing w:val="-1"/>
        </w:rPr>
        <w:t> </w:t>
      </w:r>
      <w:r>
        <w:rPr/>
        <w:t>the theoretical equation as:</w:t>
      </w:r>
    </w:p>
    <w:p>
      <w:pPr>
        <w:pStyle w:val="BodyText"/>
        <w:tabs>
          <w:tab w:pos="9701" w:val="right" w:leader="dot"/>
        </w:tabs>
        <w:spacing w:line="266" w:lineRule="exact"/>
        <w:ind w:left="2140"/>
      </w:pPr>
      <w:r>
        <w:rPr/>
        <w:pict>
          <v:shape style="position:absolute;margin-left:254.570007pt;margin-top:5.025599pt;width:4.5pt;height:8.950pt;mso-position-horizontal-relative:page;mso-position-vertical-relative:paragraph;z-index:-2568704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C.R = (D</w:t>
      </w:r>
      <w:r>
        <w:rPr>
          <w:sz w:val="16"/>
        </w:rPr>
        <w:t>B</w:t>
      </w:r>
      <w:r>
        <w:rPr>
          <w:position w:val="11"/>
          <w:sz w:val="16"/>
        </w:rPr>
        <w:t>2</w:t>
      </w:r>
      <w:r>
        <w:rPr>
          <w:spacing w:val="21"/>
          <w:position w:val="11"/>
          <w:sz w:val="16"/>
        </w:rPr>
        <w:t> </w:t>
      </w:r>
      <w:r>
        <w:rPr>
          <w:position w:val="2"/>
        </w:rPr>
        <w:t>– D</w:t>
      </w:r>
      <w:r>
        <w:rPr>
          <w:spacing w:val="25"/>
          <w:position w:val="2"/>
        </w:rPr>
        <w:t> 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)</w:t>
        <w:tab/>
        <w:t>4.2</w:t>
      </w:r>
    </w:p>
    <w:p>
      <w:pPr>
        <w:pStyle w:val="BodyText"/>
        <w:spacing w:line="20" w:lineRule="exact"/>
        <w:ind w:left="2777"/>
        <w:rPr>
          <w:sz w:val="2"/>
        </w:rPr>
      </w:pPr>
      <w:r>
        <w:rPr>
          <w:sz w:val="2"/>
        </w:rPr>
        <w:pict>
          <v:group style="width:55.1pt;height:.85pt;mso-position-horizontal-relative:char;mso-position-vertical-relative:line" coordorigin="0,0" coordsize="1102,17">
            <v:shape style="position:absolute;left:0;top:0;width:1102;height:17" coordorigin="0,0" coordsize="1102,17" path="m1102,0l941,0,941,10,854,10,854,0,360,0,360,10,252,10,252,0,0,0,0,12,252,12,252,17,360,17,360,12,854,12,854,17,941,17,941,12,1102,12,110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286" w:lineRule="exact" w:before="0"/>
        <w:ind w:left="2801" w:right="0" w:firstLine="0"/>
        <w:jc w:val="left"/>
        <w:rPr>
          <w:sz w:val="24"/>
        </w:rPr>
      </w:pPr>
      <w:r>
        <w:rPr/>
        <w:pict>
          <v:shape style="position:absolute;margin-left:255.770004pt;margin-top:4.547333pt;width:5.85pt;height:8.950pt;mso-position-horizontal-relative:page;mso-position-vertical-relative:paragraph;z-index:-2568652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24"/>
        </w:rPr>
        <w:t>(D</w:t>
      </w:r>
      <w:r>
        <w:rPr>
          <w:sz w:val="16"/>
        </w:rPr>
        <w:t>B</w:t>
      </w:r>
      <w:r>
        <w:rPr>
          <w:position w:val="11"/>
          <w:sz w:val="16"/>
        </w:rPr>
        <w:t>2</w:t>
      </w:r>
      <w:r>
        <w:rPr>
          <w:spacing w:val="21"/>
          <w:position w:val="11"/>
          <w:sz w:val="16"/>
        </w:rPr>
        <w:t> </w:t>
      </w:r>
      <w:r>
        <w:rPr>
          <w:position w:val="2"/>
          <w:sz w:val="24"/>
        </w:rPr>
        <w:t>– D</w:t>
      </w:r>
      <w:r>
        <w:rPr>
          <w:spacing w:val="54"/>
          <w:position w:val="2"/>
          <w:sz w:val="24"/>
        </w:rPr>
        <w:t> 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  <w:vertAlign w:val="baseline"/>
        </w:rPr>
        <w:t>)</w:t>
      </w:r>
    </w:p>
    <w:p>
      <w:pPr>
        <w:spacing w:after="0" w:line="286" w:lineRule="exact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420"/>
      </w:pPr>
      <w:r>
        <w:rPr/>
        <w:t>where,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89"/>
        <w:ind w:left="2140"/>
      </w:pPr>
      <w:r>
        <w:rPr>
          <w:position w:val="2"/>
        </w:rPr>
        <w:t>D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Diameter of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expression chamber =</w:t>
      </w:r>
      <w:r>
        <w:rPr>
          <w:spacing w:val="-3"/>
          <w:position w:val="2"/>
        </w:rPr>
        <w:t> </w:t>
      </w:r>
      <w:r>
        <w:rPr>
          <w:position w:val="2"/>
        </w:rPr>
        <w:t>61mm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0"/>
      </w:pPr>
      <w:r>
        <w:rPr>
          <w:position w:val="2"/>
        </w:rPr>
        <w:t>D</w:t>
      </w:r>
      <w:r>
        <w:rPr>
          <w:sz w:val="16"/>
        </w:rPr>
        <w:t>F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Diameter of</w:t>
      </w:r>
      <w:r>
        <w:rPr>
          <w:spacing w:val="-3"/>
          <w:position w:val="2"/>
        </w:rPr>
        <w:t> </w:t>
      </w:r>
      <w:r>
        <w:rPr>
          <w:position w:val="2"/>
        </w:rPr>
        <w:t>the wormshaft</w:t>
      </w:r>
      <w:r>
        <w:rPr>
          <w:spacing w:val="-1"/>
          <w:position w:val="2"/>
        </w:rPr>
        <w:t> </w:t>
      </w:r>
      <w:r>
        <w:rPr>
          <w:position w:val="2"/>
        </w:rPr>
        <w:t>at</w:t>
      </w:r>
      <w:r>
        <w:rPr>
          <w:spacing w:val="-1"/>
          <w:position w:val="2"/>
        </w:rPr>
        <w:t> </w:t>
      </w:r>
      <w:r>
        <w:rPr>
          <w:position w:val="2"/>
        </w:rPr>
        <w:t>feed section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47.5mm</w:t>
      </w:r>
    </w:p>
    <w:p>
      <w:pPr>
        <w:pStyle w:val="BodyText"/>
        <w:tabs>
          <w:tab w:pos="3580" w:val="left" w:leader="none"/>
        </w:tabs>
        <w:spacing w:line="550" w:lineRule="atLeast" w:before="2"/>
        <w:ind w:left="2140" w:right="2625"/>
      </w:pPr>
      <w:r>
        <w:rPr/>
        <w:pict>
          <v:rect style="position:absolute;margin-left:288.049988pt;margin-top:53.82954pt;width:60.984pt;height:.59999pt;mso-position-horizontal-relative:page;mso-position-vertical-relative:paragraph;z-index:15778304" filled="true" fillcolor="#000000" stroked="false">
            <v:fill type="solid"/>
            <w10:wrap type="none"/>
          </v:rect>
        </w:pict>
      </w:r>
      <w:r>
        <w:rPr>
          <w:position w:val="2"/>
        </w:rPr>
        <w:t>D</w:t>
      </w:r>
      <w:r>
        <w:rPr>
          <w:sz w:val="16"/>
        </w:rPr>
        <w:t>D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Diameter of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wormshaft at Discharge</w:t>
      </w:r>
      <w:r>
        <w:rPr>
          <w:spacing w:val="-2"/>
          <w:position w:val="2"/>
        </w:rPr>
        <w:t> </w:t>
      </w:r>
      <w:r>
        <w:rPr>
          <w:position w:val="2"/>
        </w:rPr>
        <w:t>section = 60mm</w:t>
      </w:r>
      <w:r>
        <w:rPr>
          <w:spacing w:val="-57"/>
          <w:position w:val="2"/>
        </w:rPr>
        <w:t> </w:t>
      </w:r>
      <w:r>
        <w:rPr/>
        <w:t>Therefore,</w:t>
        <w:tab/>
        <w:t>C.R =</w:t>
      </w:r>
      <w:r>
        <w:rPr>
          <w:spacing w:val="24"/>
        </w:rPr>
        <w:t> </w:t>
      </w:r>
      <w:r>
        <w:rPr/>
        <w:t>(61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47.5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1"/>
        <w:ind w:left="4361"/>
      </w:pPr>
      <w:r>
        <w:rPr/>
        <w:t>(61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</w:pPr>
    </w:p>
    <w:p>
      <w:pPr>
        <w:pStyle w:val="BodyText"/>
        <w:ind w:left="1086" w:right="5382"/>
        <w:jc w:val="right"/>
      </w:pPr>
      <w:r>
        <w:rPr/>
        <w:t>=</w:t>
      </w:r>
      <w:r>
        <w:rPr>
          <w:spacing w:val="-1"/>
        </w:rPr>
        <w:t> </w:t>
      </w:r>
      <w:r>
        <w:rPr>
          <w:u w:val="single"/>
        </w:rPr>
        <w:t>3721 – 2256</w:t>
      </w:r>
    </w:p>
    <w:p>
      <w:pPr>
        <w:pStyle w:val="BodyText"/>
        <w:ind w:left="1086" w:right="5398"/>
        <w:jc w:val="right"/>
      </w:pPr>
      <w:r>
        <w:rPr/>
        <w:t>3721 – 3600</w:t>
      </w:r>
    </w:p>
    <w:p>
      <w:pPr>
        <w:pStyle w:val="BodyText"/>
      </w:pPr>
    </w:p>
    <w:p>
      <w:pPr>
        <w:pStyle w:val="BodyText"/>
        <w:ind w:left="53" w:right="2214"/>
        <w:jc w:val="center"/>
      </w:pPr>
      <w:r>
        <w:rPr/>
        <w:t>=</w:t>
      </w:r>
      <w:r>
        <w:rPr>
          <w:spacing w:val="-1"/>
        </w:rPr>
        <w:t> </w:t>
      </w:r>
      <w:r>
        <w:rPr/>
        <w:t>12.1</w:t>
      </w:r>
    </w:p>
    <w:p>
      <w:pPr>
        <w:pStyle w:val="BodyText"/>
      </w:pPr>
    </w:p>
    <w:p>
      <w:pPr>
        <w:pStyle w:val="BodyText"/>
        <w:ind w:left="660" w:right="2214"/>
        <w:jc w:val="center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oilseed with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</w:pPr>
    </w:p>
    <w:p>
      <w:pPr>
        <w:pStyle w:val="Heading4"/>
        <w:numPr>
          <w:ilvl w:val="3"/>
          <w:numId w:val="19"/>
        </w:numPr>
        <w:tabs>
          <w:tab w:pos="2141" w:val="left" w:leader="none"/>
        </w:tabs>
        <w:spacing w:line="240" w:lineRule="auto" w:before="1" w:after="0"/>
        <w:ind w:left="2140" w:right="0" w:hanging="721"/>
        <w:jc w:val="left"/>
      </w:pPr>
      <w:r>
        <w:rPr/>
        <w:t>Forces</w:t>
      </w:r>
      <w:r>
        <w:rPr>
          <w:spacing w:val="-2"/>
        </w:rPr>
        <w:t> </w:t>
      </w:r>
      <w:r>
        <w:rPr/>
        <w:t>Acting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Screw Thread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686" w:right="2214"/>
        <w:jc w:val="center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main forces</w:t>
      </w:r>
      <w:r>
        <w:rPr>
          <w:spacing w:val="-1"/>
        </w:rPr>
        <w:t> </w:t>
      </w:r>
      <w:r>
        <w:rPr/>
        <w:t>acting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screw thread</w:t>
      </w:r>
      <w:r>
        <w:rPr>
          <w:spacing w:val="1"/>
        </w:rPr>
        <w:t> </w:t>
      </w:r>
      <w:r>
        <w:rPr/>
        <w:t>are.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19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Force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translate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compress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charge.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Frictional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resulting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screw’s</w:t>
      </w:r>
      <w:r>
        <w:rPr>
          <w:spacing w:val="-3"/>
          <w:sz w:val="24"/>
        </w:rPr>
        <w:t> </w:t>
      </w:r>
      <w:r>
        <w:rPr>
          <w:sz w:val="24"/>
        </w:rPr>
        <w:t>motion.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20" w:right="108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worms,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compression of beniseed</w:t>
      </w:r>
      <w:r>
        <w:rPr>
          <w:spacing w:val="1"/>
        </w:rPr>
        <w:t> </w:t>
      </w:r>
      <w:r>
        <w:rPr/>
        <w:t>kernels.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pressure increases from</w:t>
      </w:r>
      <w:r>
        <w:rPr>
          <w:spacing w:val="1"/>
        </w:rPr>
        <w:t> </w:t>
      </w:r>
      <w:r>
        <w:rPr/>
        <w:t>a minimum</w:t>
      </w:r>
      <w:r>
        <w:rPr>
          <w:spacing w:val="60"/>
        </w:rPr>
        <w:t> </w:t>
      </w:r>
      <w:r>
        <w:rPr/>
        <w:t>value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feed</w:t>
      </w:r>
      <w:r>
        <w:rPr>
          <w:spacing w:val="2"/>
        </w:rPr>
        <w:t> </w:t>
      </w:r>
      <w:r>
        <w:rPr/>
        <w:t>end to a maximum</w:t>
      </w:r>
      <w:r>
        <w:rPr>
          <w:spacing w:val="-1"/>
        </w:rPr>
        <w:t> </w:t>
      </w:r>
      <w:r>
        <w:rPr/>
        <w:t>at the discharge</w:t>
      </w:r>
      <w:r>
        <w:rPr>
          <w:spacing w:val="1"/>
        </w:rPr>
        <w:t> </w:t>
      </w:r>
      <w:r>
        <w:rPr/>
        <w:t>end (Ward,</w:t>
      </w:r>
      <w:r>
        <w:rPr>
          <w:spacing w:val="-1"/>
        </w:rPr>
        <w:t> </w:t>
      </w:r>
      <w:r>
        <w:rPr/>
        <w:t>1976).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Consider a portion of the screw as shown in Figure 4.15, under the static</w:t>
      </w:r>
      <w:r>
        <w:rPr>
          <w:spacing w:val="1"/>
        </w:rPr>
        <w:t> </w:t>
      </w:r>
      <w:r>
        <w:rPr/>
        <w:t>condition, the direction of load on the unit length of the thread will be normal to the</w:t>
      </w:r>
      <w:r>
        <w:rPr>
          <w:spacing w:val="1"/>
        </w:rPr>
        <w:t> </w:t>
      </w:r>
      <w:r>
        <w:rPr/>
        <w:t>thread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line</w:t>
      </w:r>
      <w:r>
        <w:rPr>
          <w:spacing w:val="1"/>
        </w:rPr>
        <w:t> </w:t>
      </w:r>
      <w:r>
        <w:rPr/>
        <w:t>AO.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10.399994pt;margin-top:208.800003pt;width:29.3pt;height:36.2pt;mso-position-horizontal-relative:page;mso-position-vertical-relative:page;z-index:-25684992" type="#_x0000_t202" filled="false" stroked="false">
            <v:textbox inset="0,0,0,0">
              <w:txbxContent>
                <w:p>
                  <w:pPr>
                    <w:spacing w:before="216"/>
                    <w:ind w:left="56" w:right="0" w:firstLine="0"/>
                    <w:jc w:val="left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070007pt;margin-top:127.639999pt;width:57.95pt;height:29.95pt;mso-position-horizontal-relative:page;mso-position-vertical-relative:page;z-index:-25684480" type="#_x0000_t202" filled="false" stroked="false">
            <v:textbox inset="0,0,0,0">
              <w:txbxContent>
                <w:p>
                  <w:pPr>
                    <w:spacing w:before="255"/>
                    <w:ind w:left="8" w:right="0" w:firstLine="0"/>
                    <w:jc w:val="center"/>
                    <w:rPr>
                      <w:rFonts w:ascii="Symbol" w:hAnsi="Symbol"/>
                      <w:sz w:val="28"/>
                    </w:rPr>
                  </w:pPr>
                  <w:r>
                    <w:rPr>
                      <w:rFonts w:ascii="Symbol" w:hAnsi="Symbol"/>
                      <w:w w:val="100"/>
                      <w:sz w:val="28"/>
                    </w:rPr>
                    <w:t>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848"/>
        <w:rPr>
          <w:sz w:val="20"/>
        </w:rPr>
      </w:pPr>
      <w:r>
        <w:rPr>
          <w:sz w:val="20"/>
        </w:rPr>
        <w:pict>
          <v:group style="width:388.8pt;height:245.2pt;mso-position-horizontal-relative:char;mso-position-vertical-relative:line" coordorigin="0,0" coordsize="7776,4904">
            <v:shape style="position:absolute;left:3828;top:0;width:2370;height:2880" coordorigin="3828,0" coordsize="2370,2880" path="m6198,1160l6186,1144,3978,2800,3977,2799,3987,2790,3987,2790,3964,2781,3948,2760,3945,2760,4905,292,4887,284,3924,2760,3910,2760,3898,2755,3898,0,3878,0,3878,2747,3876,2746,3877,2760,3828,2760,3888,2880,4020,2856,3999,2828,3990,2816,6198,1160xe" filled="true" fillcolor="#000000" stroked="false">
              <v:path arrowok="t"/>
              <v:fill type="solid"/>
            </v:shape>
            <v:line style="position:absolute" from="720,1728" to="6912,1728" stroked="true" strokeweight=".75pt" strokecolor="#000000">
              <v:stroke dashstyle="solid"/>
            </v:line>
            <v:shape style="position:absolute;left:0;top:2876;width:7776;height:8" coordorigin="0,2876" coordsize="7776,8" path="m0,2884l7776,2884m0,2876l7776,2876e" filled="false" stroked="true" strokeweight=".375pt" strokecolor="#000000">
              <v:path arrowok="t"/>
              <v:stroke dashstyle="shortdashdot"/>
            </v:shape>
            <v:shape style="position:absolute;left:864;top:288;width:6192;height:4608" coordorigin="864,288" coordsize="6192,4608" path="m864,4176l7056,4176m2304,288l4896,4608m2304,1440l4464,4896m4464,4896l4896,4608m4896,4608l5184,4176m2304,1440l2736,1152m2304,1440l2160,1728e" filled="false" stroked="true" strokeweight=".75pt" strokecolor="#000000">
              <v:path arrowok="t"/>
              <v:stroke dashstyle="solid"/>
            </v:shape>
            <v:shape style="position:absolute;left:3704;top:2320;width:644;height:673" coordorigin="3704,2321" coordsize="644,673" path="m3983,2321l3914,2321,3850,2338,3792,2373,3748,2422,3718,2482,3704,2549,3706,2622,3723,2696,3756,2770,3803,2840,3863,2900,3929,2946,3999,2978,4069,2993,4138,2993,4202,2976,4260,2941,4304,2892,4334,2832,4348,2765,4346,2692,4329,2618,4296,2544,4249,2474,4189,2414,4123,2368,4053,2336,3983,2321xe" filled="true" fillcolor="#ffffff" stroked="false">
              <v:path arrowok="t"/>
              <v:fill type="solid"/>
            </v:shape>
            <v:shape style="position:absolute;left:3704;top:2320;width:644;height:673" coordorigin="3704,2321" coordsize="644,673" path="m3792,2373l3748,2422,3718,2482,3704,2549,3706,2622,3723,2696,3756,2770,3803,2840,3863,2900,3929,2946,3999,2978,4069,2993,4138,2993,4202,2976,4260,2941,4304,2892,4334,2832,4348,2765,4346,2692,4329,2618,4296,2544,4249,2474,4189,2414,4123,2368,4053,2336,3983,2321,3914,2321,3850,2338,3792,2373xe" filled="false" stroked="true" strokeweight=".75pt" strokecolor="#000000">
              <v:path arrowok="t"/>
              <v:stroke dashstyle="solid"/>
            </v:shape>
            <v:shape style="position:absolute;left:3828;top:284;width:1218;height:2596" coordorigin="3828,284" coordsize="1218,2596" path="m5046,2024l5034,2008,3978,2800,3977,2799,3987,2790,3987,2790,3964,2781,3948,2760,3945,2760,4905,292,4887,284,3924,2760,3910,2760,3898,2755,3898,2304,3878,2304,3878,2747,3876,2746,3877,2760,3828,2760,3888,2880,4020,2856,3999,2828,3990,2816,5046,2024xe" filled="true" fillcolor="#000000" stroked="false">
              <v:path arrowok="t"/>
              <v:fill type="solid"/>
            </v:shape>
            <v:shape style="position:absolute;left:144;top:2880;width:7488;height:1296" coordorigin="144,2880" coordsize="7488,1296" path="m864,2880l786,2884,710,2895,636,2913,567,2938,501,2968,439,3005,382,3047,330,3094,283,3145,242,3201,208,3260,181,3323,161,3389,148,3457,144,3528,148,3599,161,3667,181,3733,208,3796,242,3855,283,3911,330,3962,382,4009,439,4051,501,4088,567,4118,636,4143,710,4161,786,4172,864,4176,942,4172,1018,4161,1092,4143,1161,4118,1227,4088,1289,4051,1346,4009,1398,3962,1445,3911,1486,3855,1520,3796,1547,3733,1567,3667,1580,3599,1584,3528,1580,3457,1567,3389,1547,3323,1520,3260,1486,3201,1445,3145,1398,3094,1346,3047,1289,3005,1227,2968,1161,2938,1092,2913,1018,2895,942,2884,864,2880xm6912,2880l6834,2884,6758,2895,6684,2913,6615,2938,6549,2968,6487,3005,6430,3047,6378,3094,6331,3145,6290,3201,6256,3260,6229,3323,6209,3389,6196,3457,6192,3528,6196,3599,6209,3667,6229,3733,6256,3796,6290,3855,6331,3911,6378,3962,6430,4009,6487,4051,6549,4088,6615,4118,6684,4143,6758,4161,6834,4172,6912,4176,6990,4172,7066,4161,7140,4143,7209,4118,7275,4088,7337,4051,7394,4009,7446,3962,7493,3911,7534,3855,7568,3796,7595,3733,7615,3667,7628,3599,7632,3528,7628,3457,7615,3389,7595,3323,7568,3260,7534,3201,7493,3145,7446,3094,7394,3047,7337,3005,7275,2968,7209,2938,7140,2913,7066,2895,6990,2884,6912,2880xe" filled="false" stroked="true" strokeweight=".75pt" strokecolor="#000000">
              <v:path arrowok="t"/>
              <v:stroke dashstyle="solid"/>
            </v:shape>
            <v:shape style="position:absolute;left:144;top:1727;width:7344;height:1154" coordorigin="144,1727" coordsize="7344,1154" path="m720,1727l648,1731,578,1745,512,1766,449,1795,391,1830,337,1873,289,1921,247,1974,211,2033,183,2095,162,2162,148,2231,144,2304,149,2380,164,2453,187,2523,219,2589,259,2649,306,2704,359,2753,418,2795,483,2829,551,2855,624,2872,700,2880m6912,1729l6984,1733,7054,1747,7120,1768,7183,1796,7241,1832,7295,1874,7343,1922,7385,1976,7421,2034,7449,2097,7470,2163,7484,2233,7488,2305,7484,2377,7470,2447,7449,2513,7421,2576,7385,2634,7343,2688,7295,2736,7241,2778,7183,2814,7120,2842,7054,2863,6984,2877,6912,2881,6893,2881,6874,2880,6856,2878,6837,2876e" filled="false" stroked="true" strokeweight=".75pt" strokecolor="#000000">
              <v:path arrowok="t"/>
              <v:stroke dashstyle="solid"/>
            </v:shape>
            <v:shape style="position:absolute;left:4320;top:1728;width:1008;height:1008" coordorigin="4320,1728" coordsize="1008,1008" path="m4896,1728l4320,1728,4320,2160,4896,2160,4896,1728xm5328,2304l4752,2304,4752,2736,5328,2736,5328,2304xe" filled="true" fillcolor="#ffffff" stroked="false">
              <v:path arrowok="t"/>
              <v:fill type="solid"/>
            </v:shape>
            <v:shape style="position:absolute;left:4464;top:1576;width:1158;height:872" coordorigin="4464,1576" coordsize="1158,872" path="m4524,2328l4464,2448,4596,2424,4575,2396,4550,2396,4538,2380,4554,2368,4524,2328xm4554,2368l4538,2380,4550,2396,4566,2384,4554,2368xm4566,2384l4550,2396,4575,2396,4566,2384xm5610,1576l4554,2368,4566,2384,5622,1592,5610,1576xe" filled="true" fillcolor="#000000" stroked="false">
              <v:path arrowok="t"/>
              <v:fill type="solid"/>
            </v:shape>
            <v:shape style="position:absolute;left:4176;top:1724;width:1152;height:8" coordorigin="4176,1724" coordsize="1152,8" path="m4176,1732l5328,1732m4176,1724l5328,1724e" filled="false" stroked="true" strokeweight=".375pt" strokecolor="#000000">
              <v:path arrowok="t"/>
              <v:stroke dashstyle="solid"/>
            </v:shape>
            <v:line style="position:absolute" from="5616,1584" to="4464,2448" stroked="true" strokeweight=".75pt" strokecolor="#000000">
              <v:stroke dashstyle="solid"/>
            </v:line>
            <v:shape style="position:absolute;left:3456;top:144;width:1728;height:3168" coordorigin="3456,144" coordsize="1728,3168" path="m4032,2880l3456,2880,3456,3312,4032,3312,4032,2880xm5184,144l4608,144,4608,720,5184,720,5184,144xe" filled="true" fillcolor="#ffffff" stroked="false">
              <v:path arrowok="t"/>
              <v:fill type="solid"/>
            </v:shape>
            <v:line style="position:absolute" from="4464,3888" to="3600,2448" stroked="true" strokeweight=".75pt" strokecolor="#000000">
              <v:stroke dashstyle="solid"/>
            </v:line>
            <v:shape style="position:absolute;left:4803;top:214;width:208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</w:t>
                    </w:r>
                  </w:p>
                </w:txbxContent>
              </v:textbox>
              <w10:wrap type="none"/>
            </v:shape>
            <v:shape style="position:absolute;left:6381;top:790;width:223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</w:t>
                    </w:r>
                  </w:p>
                </w:txbxContent>
              </v:textbox>
              <w10:wrap type="none"/>
            </v:shape>
            <v:shape style="position:absolute;left:3659;top:2954;width:194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</w:t>
                    </w:r>
                  </w:p>
                </w:txbxContent>
              </v:textbox>
              <w10:wrap type="none"/>
            </v:shape>
            <v:shape style="position:absolute;left:5040;top:1735;width:576;height:425" type="#_x0000_t202" filled="true" fillcolor="#ffffff" stroked="false">
              <v:textbox inset="0,0,0,0">
                <w:txbxContent>
                  <w:p>
                    <w:pPr>
                      <w:spacing w:before="64"/>
                      <w:ind w:left="188" w:right="0" w:firstLine="0"/>
                      <w:jc w:val="lef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</w:t>
                    </w:r>
                  </w:p>
                </w:txbxContent>
              </v:textbox>
              <v:fill type="solid"/>
              <w10:wrap type="none"/>
            </v:shape>
            <v:shape style="position:absolute;left:4320;top:1735;width:576;height:425" type="#_x0000_t202" filled="false" stroked="false">
              <v:textbox inset="0,0,0,0">
                <w:txbxContent>
                  <w:p>
                    <w:pPr>
                      <w:spacing w:before="64"/>
                      <w:ind w:left="0" w:right="0" w:firstLine="0"/>
                      <w:jc w:val="center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w w:val="100"/>
                        <w:sz w:val="28"/>
                      </w:rPr>
                      <w:t></w:t>
                    </w:r>
                  </w:p>
                </w:txbxContent>
              </v:textbox>
              <w10:wrap type="none"/>
            </v:shape>
            <v:shape style="position:absolute;left:2729;top:536;width:2752;height:2347" coordorigin="2729,537" coordsize="2752,2347" path="m3888,576l3760,537,3768,586,3601,614,3360,659,3090,734,3089,735,3088,735,2893,855,2892,856,2891,857,2729,1001,2743,1015,2903,873,2903,872,2905,871,3097,754,3097,753,3099,753,3366,679,3605,634,3771,606,3780,655,3879,583,3888,576xm5049,2012l5001,1899,4963,1766,4962,1762,4960,1755,4958,1753,4823,1597,4783,1553,4781,1550,4769,1537,4768,1535,4766,1534,4764,1534,4627,1498,4633,1492,4652,1466,4521,1440,4579,1561,4614,1516,4756,1552,4808,1610,4942,1764,4982,1907,5031,2020,5049,2012xm5481,2876l5427,2735,5385,2565,5384,2561,5383,2557,5382,2555,5382,2554,5381,2553,5231,2358,5183,2299,5181,2295,5171,2283,5170,2281,5168,2280,5166,2279,4996,2231,5004,2223,5022,2206,4896,2160,4935,2288,4979,2247,5157,2298,5215,2370,5364,2563,5409,2743,5463,2884,5481,287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ind w:left="2815"/>
      </w:pPr>
      <w:r>
        <w:rPr/>
        <w:t>Figure</w:t>
      </w:r>
      <w:r>
        <w:rPr>
          <w:spacing w:val="-3"/>
        </w:rPr>
        <w:t> </w:t>
      </w:r>
      <w:r>
        <w:rPr/>
        <w:t>4.15:</w:t>
      </w:r>
      <w:r>
        <w:rPr>
          <w:spacing w:val="-5"/>
        </w:rPr>
        <w:t> </w:t>
      </w:r>
      <w:r>
        <w:rPr/>
        <w:t>Forces Acting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Screw Thread</w:t>
      </w:r>
    </w:p>
    <w:p>
      <w:pPr>
        <w:spacing w:after="0"/>
        <w:sectPr>
          <w:pgSz w:w="12240" w:h="14400"/>
          <w:pgMar w:header="730" w:footer="0" w:top="980" w:bottom="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tabs>
          <w:tab w:pos="2860" w:val="left" w:leader="none"/>
        </w:tabs>
        <w:spacing w:before="228"/>
        <w:ind w:left="1780"/>
      </w:pPr>
      <w:r>
        <w:rPr/>
        <w:t>where:</w:t>
        <w:tab/>
        <w:t>K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Elemental load,</w:t>
      </w:r>
      <w:r>
        <w:rPr>
          <w:spacing w:val="-1"/>
        </w:rPr>
        <w:t> </w:t>
      </w:r>
      <w:r>
        <w:rPr/>
        <w:t>N</w:t>
      </w:r>
    </w:p>
    <w:p>
      <w:pPr>
        <w:pStyle w:val="BodyText"/>
        <w:spacing w:before="2"/>
      </w:pPr>
    </w:p>
    <w:p>
      <w:pPr>
        <w:pStyle w:val="BodyText"/>
        <w:ind w:left="2861"/>
        <w:jc w:val="both"/>
      </w:pPr>
      <w:r>
        <w:rPr>
          <w:rFonts w:ascii="Symbol" w:hAnsi="Symbol"/>
        </w:rPr>
        <w:t>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Helix</w:t>
      </w:r>
      <w:r>
        <w:rPr>
          <w:spacing w:val="1"/>
        </w:rPr>
        <w:t> </w:t>
      </w:r>
      <w:r>
        <w:rPr/>
        <w:t>angle,</w:t>
      </w:r>
      <w:r>
        <w:rPr>
          <w:spacing w:val="-1"/>
        </w:rPr>
        <w:t> </w:t>
      </w:r>
      <w:r>
        <w:rPr/>
        <w:t>deg</w:t>
      </w:r>
    </w:p>
    <w:p>
      <w:pPr>
        <w:pStyle w:val="BodyText"/>
        <w:spacing w:before="148"/>
        <w:ind w:left="2861"/>
        <w:jc w:val="both"/>
      </w:pPr>
      <w:r>
        <w:rPr>
          <w:rFonts w:ascii="Symbol" w:hAnsi="Symbol"/>
        </w:rPr>
        <w:t></w:t>
      </w:r>
      <w:r>
        <w:rPr>
          <w:spacing w:val="-4"/>
        </w:rPr>
        <w:t> </w:t>
      </w:r>
      <w:r>
        <w:rPr/>
        <w:t>= Friction</w:t>
      </w:r>
      <w:r>
        <w:rPr>
          <w:spacing w:val="-1"/>
        </w:rPr>
        <w:t> </w:t>
      </w:r>
      <w:r>
        <w:rPr/>
        <w:t>angle,</w:t>
      </w:r>
      <w:r>
        <w:rPr>
          <w:spacing w:val="-1"/>
        </w:rPr>
        <w:t> </w:t>
      </w:r>
      <w:r>
        <w:rPr/>
        <w:t>deg</w:t>
      </w:r>
    </w:p>
    <w:p>
      <w:pPr>
        <w:pStyle w:val="BodyText"/>
        <w:spacing w:line="480" w:lineRule="auto" w:before="143"/>
        <w:ind w:left="1420" w:right="1080" w:firstLine="720"/>
        <w:jc w:val="both"/>
      </w:pPr>
      <w:r>
        <w:rPr/>
        <w:t>When the screw is rotated so that the load is moved, the line of action AO will</w:t>
      </w:r>
      <w:r>
        <w:rPr>
          <w:spacing w:val="-57"/>
        </w:rPr>
        <w:t> </w:t>
      </w:r>
      <w:r>
        <w:rPr/>
        <w:t>be rotated through the angle of friction,</w:t>
      </w:r>
      <w:r>
        <w:rPr>
          <w:spacing w:val="1"/>
        </w:rPr>
        <w:t> </w:t>
      </w:r>
      <w:r>
        <w:rPr>
          <w:rFonts w:ascii="Symbol" w:hAnsi="Symbol"/>
        </w:rPr>
        <w:t></w:t>
      </w:r>
      <w:r>
        <w:rPr/>
        <w:t> to BO. For equilibrium of forces, the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BO parallel to the</w:t>
      </w:r>
      <w:r>
        <w:rPr>
          <w:spacing w:val="1"/>
        </w:rPr>
        <w:t> </w:t>
      </w:r>
      <w:r>
        <w:rPr/>
        <w:t>axis of the screw,</w:t>
      </w:r>
    </w:p>
    <w:p>
      <w:pPr>
        <w:pStyle w:val="BodyText"/>
        <w:tabs>
          <w:tab w:pos="9701" w:val="right" w:leader="dot"/>
        </w:tabs>
        <w:spacing w:before="3"/>
        <w:ind w:left="2861"/>
        <w:jc w:val="both"/>
      </w:pPr>
      <w:r>
        <w:rPr/>
        <w:t>W =</w:t>
      </w:r>
      <w:r>
        <w:rPr>
          <w:spacing w:val="-1"/>
        </w:rPr>
        <w:t> </w:t>
      </w:r>
      <w:r>
        <w:rPr/>
        <w:t>Kcos (</w:t>
      </w:r>
      <w:r>
        <w:rPr>
          <w:rFonts w:ascii="Symbol" w:hAnsi="Symbol"/>
        </w:rPr>
        <w:t></w:t>
      </w:r>
      <w:r>
        <w:rPr>
          <w:spacing w:val="-3"/>
        </w:rPr>
        <w:t> </w:t>
      </w:r>
      <w:r>
        <w:rPr/>
        <w:t>+</w:t>
      </w:r>
      <w:r>
        <w:rPr>
          <w:spacing w:val="3"/>
        </w:rPr>
        <w:t> </w:t>
      </w:r>
      <w:r>
        <w:rPr>
          <w:rFonts w:ascii="Symbol" w:hAnsi="Symbol"/>
        </w:rPr>
        <w:t></w:t>
      </w:r>
      <w:r>
        <w:rPr/>
        <w:t>)</w:t>
        <w:tab/>
        <w:t>4.2</w:t>
      </w:r>
    </w:p>
    <w:p>
      <w:pPr>
        <w:pStyle w:val="BodyText"/>
        <w:spacing w:before="292"/>
        <w:ind w:left="1420"/>
      </w:pPr>
      <w:r>
        <w:rPr/>
        <w:t>Similarly,</w:t>
      </w:r>
      <w:r>
        <w:rPr>
          <w:spacing w:val="-2"/>
        </w:rPr>
        <w:t> </w:t>
      </w:r>
      <w:r>
        <w:rPr/>
        <w:t>the component BO</w:t>
      </w:r>
      <w:r>
        <w:rPr>
          <w:spacing w:val="-1"/>
        </w:rPr>
        <w:t> </w:t>
      </w:r>
      <w:r>
        <w:rPr/>
        <w:t>perpendicular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 axis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screw.</w:t>
      </w:r>
    </w:p>
    <w:p>
      <w:pPr>
        <w:pStyle w:val="BodyText"/>
        <w:tabs>
          <w:tab w:pos="9701" w:val="right" w:leader="dot"/>
        </w:tabs>
        <w:spacing w:before="278"/>
        <w:ind w:left="2861"/>
        <w:jc w:val="both"/>
      </w:pPr>
      <w:r>
        <w:rPr/>
        <w:t>F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Ksin (</w:t>
      </w:r>
      <w:r>
        <w:rPr>
          <w:rFonts w:ascii="Symbol" w:hAnsi="Symbol"/>
        </w:rPr>
        <w:t></w:t>
      </w:r>
      <w:r>
        <w:rPr>
          <w:spacing w:val="-1"/>
        </w:rPr>
        <w:t> </w:t>
      </w:r>
      <w:r>
        <w:rPr/>
        <w:t>+</w:t>
      </w:r>
      <w:r>
        <w:rPr>
          <w:spacing w:val="3"/>
        </w:rPr>
        <w:t> </w:t>
      </w:r>
      <w:r>
        <w:rPr>
          <w:rFonts w:ascii="Symbol" w:hAnsi="Symbol"/>
        </w:rPr>
        <w:t></w:t>
      </w:r>
      <w:r>
        <w:rPr/>
        <w:t>)</w:t>
        <w:tab/>
        <w:t>4.3</w:t>
      </w:r>
    </w:p>
    <w:p>
      <w:pPr>
        <w:pStyle w:val="BodyText"/>
        <w:tabs>
          <w:tab w:pos="4228" w:val="left" w:leader="none"/>
        </w:tabs>
        <w:spacing w:before="291"/>
        <w:ind w:left="3461" w:right="5309" w:hanging="600"/>
      </w:pPr>
      <w:r>
        <w:rPr/>
        <w:t>then,</w:t>
      </w:r>
      <w:r>
        <w:rPr>
          <w:spacing w:val="60"/>
        </w:rPr>
        <w:t> </w:t>
      </w:r>
      <w:r>
        <w:rPr>
          <w:u w:val="single"/>
        </w:rPr>
        <w:t>F</w:t>
      </w:r>
      <w:r>
        <w:rPr/>
        <w:t>  </w:t>
      </w:r>
      <w:r>
        <w:rPr>
          <w:spacing w:val="1"/>
        </w:rPr>
        <w:t> </w:t>
      </w:r>
      <w:r>
        <w:rPr/>
        <w:t>=  </w:t>
      </w:r>
      <w:r>
        <w:rPr>
          <w:spacing w:val="1"/>
          <w:u w:val="single"/>
        </w:rPr>
        <w:t> </w:t>
      </w:r>
      <w:r>
        <w:rPr>
          <w:u w:val="single"/>
        </w:rPr>
        <w:t>Ksin (</w:t>
      </w:r>
      <w:r>
        <w:rPr>
          <w:rFonts w:ascii="Symbol" w:hAnsi="Symbol"/>
          <w:u w:val="single"/>
        </w:rPr>
        <w:t></w:t>
      </w:r>
      <w:r>
        <w:rPr>
          <w:u w:val="single"/>
        </w:rPr>
        <w:t> + </w:t>
      </w:r>
      <w:r>
        <w:rPr>
          <w:rFonts w:ascii="Symbol" w:hAnsi="Symbol"/>
          <w:u w:val="single"/>
        </w:rPr>
        <w:t></w:t>
      </w:r>
      <w:r>
        <w:rPr>
          <w:u w:val="single"/>
        </w:rPr>
        <w:t>)</w:t>
      </w:r>
      <w:r>
        <w:rPr>
          <w:spacing w:val="1"/>
        </w:rPr>
        <w:t> </w:t>
      </w:r>
      <w:r>
        <w:rPr/>
        <w:t>W</w:t>
        <w:tab/>
        <w:t>Kcos</w:t>
      </w:r>
      <w:r>
        <w:rPr>
          <w:spacing w:val="-7"/>
        </w:rPr>
        <w:t> </w:t>
      </w:r>
      <w:r>
        <w:rPr/>
        <w:t>(</w:t>
      </w:r>
      <w:r>
        <w:rPr>
          <w:rFonts w:ascii="Symbol" w:hAnsi="Symbol"/>
        </w:rPr>
        <w:t></w:t>
      </w:r>
      <w:r>
        <w:rPr>
          <w:spacing w:val="-8"/>
        </w:rPr>
        <w:t> </w:t>
      </w:r>
      <w:r>
        <w:rPr/>
        <w:t>+</w:t>
      </w:r>
      <w:r>
        <w:rPr>
          <w:spacing w:val="-5"/>
        </w:rPr>
        <w:t> </w:t>
      </w:r>
      <w:r>
        <w:rPr>
          <w:rFonts w:ascii="Symbol" w:hAnsi="Symbol"/>
        </w:rPr>
        <w:t></w:t>
      </w:r>
      <w:r>
        <w:rPr/>
        <w:t>)</w:t>
      </w:r>
    </w:p>
    <w:p>
      <w:pPr>
        <w:pStyle w:val="BodyText"/>
        <w:tabs>
          <w:tab w:pos="9701" w:val="right" w:leader="dot"/>
        </w:tabs>
        <w:spacing w:before="555"/>
        <w:ind w:left="3581"/>
      </w:pPr>
      <w:r>
        <w:rPr>
          <w:rFonts w:ascii="Symbol" w:hAnsi="Symbol"/>
        </w:rPr>
        <w:t></w:t>
      </w:r>
      <w:r>
        <w:rPr>
          <w:spacing w:val="-3"/>
        </w:rPr>
        <w:t> </w:t>
      </w:r>
      <w:r>
        <w:rPr/>
        <w:t>F =</w:t>
      </w:r>
      <w:r>
        <w:rPr>
          <w:spacing w:val="-1"/>
        </w:rPr>
        <w:t> </w:t>
      </w:r>
      <w:r>
        <w:rPr/>
        <w:t>W</w:t>
      </w:r>
      <w:r>
        <w:rPr>
          <w:spacing w:val="1"/>
        </w:rPr>
        <w:t> </w:t>
      </w:r>
      <w:r>
        <w:rPr/>
        <w:t>tan (</w:t>
      </w:r>
      <w:r>
        <w:rPr>
          <w:rFonts w:ascii="Symbol" w:hAnsi="Symbol"/>
        </w:rPr>
        <w:t></w:t>
      </w:r>
      <w:r>
        <w:rPr>
          <w:spacing w:val="-3"/>
        </w:rPr>
        <w:t> </w:t>
      </w:r>
      <w:r>
        <w:rPr/>
        <w:t>+</w:t>
      </w:r>
      <w:r>
        <w:rPr>
          <w:spacing w:val="3"/>
        </w:rPr>
        <w:t> </w:t>
      </w:r>
      <w:r>
        <w:rPr>
          <w:rFonts w:ascii="Symbol" w:hAnsi="Symbol"/>
        </w:rPr>
        <w:t></w:t>
      </w:r>
      <w:r>
        <w:rPr/>
        <w:t>)</w:t>
        <w:tab/>
        <w:t>4.4</w:t>
      </w:r>
    </w:p>
    <w:p>
      <w:pPr>
        <w:pStyle w:val="BodyText"/>
        <w:spacing w:before="292"/>
        <w:ind w:left="2140"/>
      </w:pPr>
      <w:r>
        <w:rPr/>
        <w:t>The</w:t>
      </w:r>
      <w:r>
        <w:rPr>
          <w:spacing w:val="-4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angle,</w:t>
      </w:r>
    </w:p>
    <w:p>
      <w:pPr>
        <w:pStyle w:val="BodyText"/>
        <w:tabs>
          <w:tab w:pos="9682" w:val="right" w:leader="dot"/>
        </w:tabs>
        <w:spacing w:before="277"/>
        <w:ind w:left="2861"/>
        <w:jc w:val="both"/>
      </w:pPr>
      <w:r>
        <w:rPr>
          <w:rFonts w:ascii="Symbol" w:hAnsi="Symbol"/>
          <w:position w:val="2"/>
        </w:rPr>
        <w:t></w:t>
      </w:r>
      <w:r>
        <w:rPr>
          <w:spacing w:val="-4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tan</w:t>
      </w:r>
      <w:r>
        <w:rPr>
          <w:position w:val="2"/>
          <w:vertAlign w:val="superscript"/>
        </w:rPr>
        <w:t>-1</w:t>
      </w:r>
      <w:r>
        <w:rPr>
          <w:spacing w:val="3"/>
          <w:position w:val="2"/>
          <w:vertAlign w:val="baseline"/>
        </w:rPr>
        <w:t> </w:t>
      </w:r>
      <w:r>
        <w:rPr>
          <w:rFonts w:ascii="Symbol" w:hAnsi="Symbol"/>
          <w:position w:val="2"/>
          <w:vertAlign w:val="baseline"/>
        </w:rPr>
        <w:t></w:t>
      </w:r>
      <w:r>
        <w:rPr>
          <w:sz w:val="16"/>
          <w:vertAlign w:val="baseline"/>
        </w:rPr>
        <w:t>s</w:t>
        <w:tab/>
      </w:r>
      <w:r>
        <w:rPr>
          <w:position w:val="2"/>
          <w:vertAlign w:val="baseline"/>
        </w:rPr>
        <w:t>4.5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0"/>
      </w:pPr>
      <w:r>
        <w:rPr/>
        <w:t>Where</w:t>
      </w:r>
    </w:p>
    <w:p>
      <w:pPr>
        <w:pStyle w:val="BodyText"/>
        <w:spacing w:before="1"/>
      </w:pPr>
    </w:p>
    <w:p>
      <w:pPr>
        <w:pStyle w:val="BodyText"/>
        <w:ind w:left="1184" w:right="1686"/>
        <w:jc w:val="center"/>
      </w:pPr>
      <w:r>
        <w:rPr>
          <w:rFonts w:ascii="Symbol" w:hAnsi="Symbol"/>
          <w:position w:val="2"/>
        </w:rPr>
        <w:t></w:t>
      </w:r>
      <w:r>
        <w:rPr>
          <w:sz w:val="16"/>
        </w:rPr>
        <w:t>s</w:t>
      </w:r>
      <w:r>
        <w:rPr>
          <w:spacing w:val="-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coefficient</w:t>
      </w:r>
      <w:r>
        <w:rPr>
          <w:spacing w:val="-1"/>
          <w:position w:val="2"/>
        </w:rPr>
        <w:t> </w:t>
      </w:r>
      <w:r>
        <w:rPr>
          <w:position w:val="2"/>
        </w:rPr>
        <w:t>of static</w:t>
      </w:r>
      <w:r>
        <w:rPr>
          <w:spacing w:val="-2"/>
          <w:position w:val="2"/>
        </w:rPr>
        <w:t> </w:t>
      </w:r>
      <w:r>
        <w:rPr>
          <w:position w:val="2"/>
        </w:rPr>
        <w:t>friction.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1071" w:right="2214"/>
        <w:jc w:val="center"/>
      </w:pPr>
      <w:r>
        <w:rPr/>
        <w:t>=</w:t>
      </w:r>
      <w:r>
        <w:rPr>
          <w:spacing w:val="-2"/>
        </w:rPr>
        <w:t> </w:t>
      </w:r>
      <w:r>
        <w:rPr/>
        <w:t>0.486</w:t>
      </w:r>
      <w:r>
        <w:rPr>
          <w:spacing w:val="-1"/>
        </w:rPr>
        <w:t> </w:t>
      </w:r>
      <w:r>
        <w:rPr/>
        <w:t>(section</w:t>
      </w:r>
      <w:r>
        <w:rPr>
          <w:spacing w:val="-1"/>
        </w:rPr>
        <w:t> </w:t>
      </w:r>
      <w:r>
        <w:rPr/>
        <w:t>4.3)</w:t>
      </w:r>
    </w:p>
    <w:p>
      <w:pPr>
        <w:pStyle w:val="BodyText"/>
        <w:spacing w:before="1"/>
      </w:pPr>
    </w:p>
    <w:p>
      <w:pPr>
        <w:pStyle w:val="BodyText"/>
        <w:tabs>
          <w:tab w:pos="3580" w:val="left" w:leader="none"/>
        </w:tabs>
        <w:spacing w:before="1"/>
        <w:ind w:left="2861"/>
      </w:pPr>
      <w:r>
        <w:rPr>
          <w:rFonts w:ascii="Symbol" w:hAnsi="Symbol"/>
        </w:rPr>
        <w:t></w:t>
      </w:r>
      <w:r>
        <w:rPr/>
        <w:tab/>
      </w:r>
      <w:r>
        <w:rPr>
          <w:rFonts w:ascii="Symbol" w:hAnsi="Symbol"/>
          <w:spacing w:val="-1"/>
        </w:rPr>
        <w:t>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tan</w:t>
      </w:r>
      <w:r>
        <w:rPr>
          <w:vertAlign w:val="superscript"/>
        </w:rPr>
        <w:t>-1</w:t>
      </w:r>
      <w:r>
        <w:rPr>
          <w:spacing w:val="-18"/>
          <w:vertAlign w:val="baseline"/>
        </w:rPr>
        <w:t> </w:t>
      </w:r>
      <w:r>
        <w:rPr>
          <w:vertAlign w:val="baseline"/>
        </w:rPr>
        <w:t>(0.486)</w:t>
      </w:r>
      <w:r>
        <w:rPr>
          <w:spacing w:val="-1"/>
          <w:vertAlign w:val="baseline"/>
        </w:rPr>
        <w:t> </w:t>
      </w:r>
      <w:r>
        <w:rPr>
          <w:rFonts w:ascii="Symbol" w:hAnsi="Symbol"/>
          <w:vertAlign w:val="baseline"/>
        </w:rPr>
        <w:t></w:t>
      </w:r>
      <w:r>
        <w:rPr>
          <w:vertAlign w:val="baseline"/>
        </w:rPr>
        <w:t> 25</w:t>
      </w:r>
      <w:r>
        <w:rPr>
          <w:vertAlign w:val="superscript"/>
        </w:rPr>
        <w:t>o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80" w:lineRule="auto" w:before="90"/>
        <w:ind w:left="1420" w:right="1074" w:firstLine="720"/>
      </w:pPr>
      <w:r>
        <w:rPr/>
        <w:t>W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 axial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oil-point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determined to be</w:t>
      </w:r>
      <w:r>
        <w:rPr>
          <w:spacing w:val="-1"/>
        </w:rPr>
        <w:t> </w:t>
      </w:r>
      <w:r>
        <w:rPr/>
        <w:t>29.4N on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(section 4.5)</w:t>
      </w:r>
    </w:p>
    <w:p>
      <w:pPr>
        <w:pStyle w:val="BodyText"/>
        <w:tabs>
          <w:tab w:pos="3580" w:val="left" w:leader="none"/>
        </w:tabs>
        <w:spacing w:before="3"/>
        <w:ind w:left="2861"/>
      </w:pPr>
      <w:r>
        <w:rPr>
          <w:rFonts w:ascii="Symbol" w:hAnsi="Symbol"/>
        </w:rPr>
        <w:t></w:t>
      </w:r>
      <w:r>
        <w:rPr/>
        <w:tab/>
        <w:t>F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29.4 tan (10 +</w:t>
      </w:r>
      <w:r>
        <w:rPr>
          <w:spacing w:val="-2"/>
        </w:rPr>
        <w:t> </w:t>
      </w:r>
      <w:r>
        <w:rPr/>
        <w:t>25)</w:t>
      </w:r>
      <w:r>
        <w:rPr>
          <w:spacing w:val="61"/>
        </w:rPr>
        <w:t> </w:t>
      </w:r>
      <w:r>
        <w:rPr/>
        <w:t>=</w:t>
      </w:r>
      <w:r>
        <w:rPr>
          <w:spacing w:val="1"/>
        </w:rPr>
        <w:t> </w:t>
      </w:r>
      <w:r>
        <w:rPr/>
        <w:t>20.59N/kernel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7" w:firstLine="720"/>
        <w:jc w:val="both"/>
      </w:pPr>
      <w:r>
        <w:rPr/>
        <w:t>Based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the  average</w:t>
      </w:r>
      <w:r>
        <w:rPr>
          <w:spacing w:val="57"/>
        </w:rPr>
        <w:t> </w:t>
      </w:r>
      <w:r>
        <w:rPr/>
        <w:t>size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beniseed</w:t>
      </w:r>
      <w:r>
        <w:rPr>
          <w:spacing w:val="57"/>
        </w:rPr>
        <w:t> </w:t>
      </w:r>
      <w:r>
        <w:rPr/>
        <w:t>(section  4.2)</w:t>
      </w:r>
      <w:r>
        <w:rPr>
          <w:spacing w:val="58"/>
        </w:rPr>
        <w:t> </w:t>
      </w:r>
      <w:r>
        <w:rPr/>
        <w:t>about</w:t>
      </w:r>
      <w:r>
        <w:rPr>
          <w:spacing w:val="59"/>
        </w:rPr>
        <w:t> </w:t>
      </w:r>
      <w:r>
        <w:rPr/>
        <w:t>100</w:t>
      </w:r>
      <w:r>
        <w:rPr>
          <w:spacing w:val="58"/>
        </w:rPr>
        <w:t> </w:t>
      </w:r>
      <w:r>
        <w:rPr/>
        <w:t>seeds</w:t>
      </w:r>
      <w:r>
        <w:rPr>
          <w:spacing w:val="59"/>
        </w:rPr>
        <w:t> </w:t>
      </w:r>
      <w:r>
        <w:rPr/>
        <w:t>are</w:t>
      </w:r>
      <w:r>
        <w:rPr>
          <w:spacing w:val="-58"/>
        </w:rPr>
        <w:t> </w:t>
      </w:r>
      <w:r>
        <w:rPr/>
        <w:t>crushed at the considered feed end portion. Therefore a force of 2.059KN will be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 express the</w:t>
      </w:r>
      <w:r>
        <w:rPr>
          <w:spacing w:val="-1"/>
        </w:rPr>
        <w:t> </w:t>
      </w:r>
      <w:r>
        <w:rPr/>
        <w:t>oil.</w:t>
      </w:r>
    </w:p>
    <w:p>
      <w:pPr>
        <w:pStyle w:val="Heading4"/>
        <w:numPr>
          <w:ilvl w:val="3"/>
          <w:numId w:val="19"/>
        </w:numPr>
        <w:tabs>
          <w:tab w:pos="2141" w:val="left" w:leader="none"/>
        </w:tabs>
        <w:spacing w:line="240" w:lineRule="auto" w:before="0" w:after="0"/>
        <w:ind w:left="2140" w:right="0" w:hanging="812"/>
        <w:jc w:val="both"/>
      </w:pPr>
      <w:r>
        <w:rPr/>
        <w:t>Torque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screw</w:t>
      </w:r>
      <w:r>
        <w:rPr>
          <w:spacing w:val="-1"/>
        </w:rPr>
        <w:t> </w:t>
      </w:r>
      <w:r>
        <w:rPr/>
        <w:t>thread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2" w:firstLine="720"/>
        <w:jc w:val="both"/>
      </w:pPr>
      <w:r>
        <w:rPr/>
        <w:t>Torque and axial load are related to each other through the following equation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advance</w:t>
      </w:r>
      <w:r>
        <w:rPr>
          <w:spacing w:val="1"/>
        </w:rPr>
        <w:t> </w:t>
      </w:r>
      <w:r>
        <w:rPr/>
        <w:t>against load</w:t>
      </w:r>
      <w:r>
        <w:rPr>
          <w:spacing w:val="2"/>
        </w:rPr>
        <w:t> </w:t>
      </w:r>
      <w:r>
        <w:rPr/>
        <w:t>(Hall, et al., 1980):</w:t>
      </w:r>
    </w:p>
    <w:p>
      <w:pPr>
        <w:pStyle w:val="BodyText"/>
        <w:tabs>
          <w:tab w:pos="9701" w:val="right" w:leader="dot"/>
        </w:tabs>
        <w:spacing w:before="2"/>
        <w:ind w:left="2861"/>
      </w:pPr>
      <w:r>
        <w:rPr>
          <w:position w:val="2"/>
        </w:rPr>
        <w:t>T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</w:t>
      </w:r>
      <w:r>
        <w:rPr>
          <w:spacing w:val="1"/>
          <w:position w:val="2"/>
        </w:rPr>
        <w:t> </w:t>
      </w:r>
      <w:r>
        <w:rPr>
          <w:position w:val="2"/>
        </w:rPr>
        <w:t>( r</w:t>
      </w:r>
      <w:r>
        <w:rPr>
          <w:sz w:val="16"/>
        </w:rPr>
        <w:t>m</w:t>
      </w:r>
      <w:r>
        <w:rPr>
          <w:position w:val="2"/>
        </w:rPr>
        <w:t>tan(</w:t>
      </w:r>
      <w:r>
        <w:rPr>
          <w:rFonts w:ascii="Symbol" w:hAnsi="Symbol"/>
          <w:position w:val="2"/>
        </w:rPr>
        <w:t></w:t>
      </w:r>
      <w:r>
        <w:rPr>
          <w:position w:val="2"/>
        </w:rPr>
        <w:t>+</w:t>
      </w:r>
      <w:r>
        <w:rPr>
          <w:rFonts w:ascii="Symbol" w:hAnsi="Symbol"/>
          <w:position w:val="2"/>
        </w:rPr>
        <w:t>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c</w:t>
      </w:r>
      <w:r>
        <w:rPr>
          <w:position w:val="2"/>
        </w:rPr>
        <w:t>r</w:t>
      </w:r>
      <w:r>
        <w:rPr>
          <w:sz w:val="16"/>
        </w:rPr>
        <w:t>c</w:t>
      </w:r>
      <w:r>
        <w:rPr>
          <w:position w:val="2"/>
        </w:rPr>
        <w:t>)</w:t>
        <w:tab/>
        <w:t>4.6</w:t>
      </w:r>
    </w:p>
    <w:p>
      <w:pPr>
        <w:pStyle w:val="BodyText"/>
        <w:spacing w:line="480" w:lineRule="auto" w:before="291"/>
        <w:ind w:left="1420" w:right="1080" w:firstLine="720"/>
        <w:jc w:val="both"/>
      </w:pPr>
      <w:r>
        <w:rPr/>
        <w:t>With the use of a well-lubricated bearing, the frictional force, fc at the collar</w:t>
      </w:r>
      <w:r>
        <w:rPr>
          <w:spacing w:val="1"/>
        </w:rPr>
        <w:t> </w:t>
      </w:r>
      <w:r>
        <w:rPr>
          <w:position w:val="2"/>
        </w:rPr>
        <w:t>will</w:t>
      </w:r>
      <w:r>
        <w:rPr>
          <w:spacing w:val="-1"/>
          <w:position w:val="2"/>
        </w:rPr>
        <w:t> </w:t>
      </w:r>
      <w:r>
        <w:rPr>
          <w:position w:val="2"/>
        </w:rPr>
        <w:t>be</w:t>
      </w:r>
      <w:r>
        <w:rPr>
          <w:spacing w:val="-1"/>
          <w:position w:val="2"/>
        </w:rPr>
        <w:t> </w:t>
      </w:r>
      <w:r>
        <w:rPr>
          <w:position w:val="2"/>
        </w:rPr>
        <w:t>neglected, thus, the</w:t>
      </w:r>
      <w:r>
        <w:rPr>
          <w:spacing w:val="-1"/>
          <w:position w:val="2"/>
        </w:rPr>
        <w:t> </w:t>
      </w:r>
      <w:r>
        <w:rPr>
          <w:position w:val="2"/>
        </w:rPr>
        <w:t>quantity</w:t>
      </w:r>
      <w:r>
        <w:rPr>
          <w:spacing w:val="-6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c</w:t>
      </w:r>
      <w:r>
        <w:rPr>
          <w:position w:val="2"/>
        </w:rPr>
        <w:t>r</w:t>
      </w:r>
      <w:r>
        <w:rPr>
          <w:sz w:val="16"/>
        </w:rPr>
        <w:t>c</w:t>
      </w:r>
      <w:r>
        <w:rPr>
          <w:spacing w:val="20"/>
          <w:sz w:val="16"/>
        </w:rPr>
        <w:t> </w:t>
      </w:r>
      <w:r>
        <w:rPr>
          <w:position w:val="2"/>
        </w:rPr>
        <w:t>will be</w:t>
      </w:r>
      <w:r>
        <w:rPr>
          <w:spacing w:val="-1"/>
          <w:position w:val="2"/>
        </w:rPr>
        <w:t> </w:t>
      </w:r>
      <w:r>
        <w:rPr>
          <w:position w:val="2"/>
        </w:rPr>
        <w:t>zero. Hence,</w:t>
      </w:r>
      <w:r>
        <w:rPr>
          <w:spacing w:val="-1"/>
          <w:position w:val="2"/>
        </w:rPr>
        <w:t> </w:t>
      </w:r>
      <w:r>
        <w:rPr>
          <w:position w:val="2"/>
        </w:rPr>
        <w:t>the equation becomes;</w:t>
      </w:r>
    </w:p>
    <w:p>
      <w:pPr>
        <w:pStyle w:val="BodyText"/>
        <w:tabs>
          <w:tab w:pos="9701" w:val="right" w:leader="dot"/>
        </w:tabs>
        <w:spacing w:line="295" w:lineRule="exact"/>
        <w:ind w:left="2861"/>
      </w:pPr>
      <w:r>
        <w:rPr>
          <w:position w:val="2"/>
        </w:rPr>
        <w:t>T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</w:t>
      </w:r>
      <w:r>
        <w:rPr>
          <w:spacing w:val="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m</w:t>
      </w:r>
      <w:r>
        <w:rPr>
          <w:position w:val="2"/>
        </w:rPr>
        <w:t>tan(</w:t>
      </w:r>
      <w:r>
        <w:rPr>
          <w:rFonts w:ascii="Symbol" w:hAnsi="Symbol"/>
          <w:position w:val="2"/>
        </w:rPr>
        <w:t></w:t>
      </w:r>
      <w:r>
        <w:rPr>
          <w:position w:val="2"/>
        </w:rPr>
        <w:t>+</w:t>
      </w:r>
      <w:r>
        <w:rPr>
          <w:rFonts w:ascii="Symbol" w:hAnsi="Symbol"/>
          <w:position w:val="2"/>
        </w:rPr>
        <w:t></w:t>
      </w:r>
      <w:r>
        <w:rPr>
          <w:position w:val="2"/>
        </w:rPr>
        <w:t>)</w:t>
        <w:tab/>
        <w:t>4.7</w:t>
      </w:r>
    </w:p>
    <w:p>
      <w:pPr>
        <w:pStyle w:val="BodyText"/>
        <w:tabs>
          <w:tab w:pos="2860" w:val="left" w:leader="none"/>
          <w:tab w:pos="9701" w:val="right" w:leader="dot"/>
        </w:tabs>
        <w:spacing w:before="292"/>
        <w:ind w:left="2140"/>
      </w:pPr>
      <w:r>
        <w:rPr>
          <w:rFonts w:ascii="Symbol" w:hAnsi="Symbol"/>
          <w:position w:val="2"/>
        </w:rPr>
        <w:t></w:t>
      </w:r>
      <w:r>
        <w:rPr>
          <w:position w:val="2"/>
        </w:rPr>
        <w:tab/>
        <w:t>T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Fr</w:t>
      </w:r>
      <w:r>
        <w:rPr>
          <w:sz w:val="16"/>
        </w:rPr>
        <w:t>m</w:t>
        <w:tab/>
      </w:r>
      <w:r>
        <w:rPr>
          <w:position w:val="2"/>
        </w:rPr>
        <w:t>4.8</w:t>
      </w:r>
    </w:p>
    <w:p>
      <w:pPr>
        <w:tabs>
          <w:tab w:pos="3580" w:val="left" w:leader="none"/>
          <w:tab w:pos="9641" w:val="right" w:leader="dot"/>
        </w:tabs>
        <w:spacing w:line="278" w:lineRule="exact" w:before="290"/>
        <w:ind w:left="2140" w:right="0" w:firstLine="0"/>
        <w:jc w:val="left"/>
        <w:rPr>
          <w:sz w:val="24"/>
        </w:rPr>
      </w:pPr>
      <w:r>
        <w:rPr>
          <w:position w:val="2"/>
          <w:sz w:val="24"/>
        </w:rPr>
        <w:t>where:</w:t>
        <w:tab/>
        <w:t>r</w:t>
      </w:r>
      <w:r>
        <w:rPr>
          <w:sz w:val="16"/>
        </w:rPr>
        <w:t>m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  <w:u w:val="single"/>
        </w:rPr>
        <w:t>D</w:t>
      </w:r>
      <w:r>
        <w:rPr>
          <w:sz w:val="16"/>
        </w:rPr>
        <w:t>m</w:t>
        <w:tab/>
      </w:r>
      <w:r>
        <w:rPr>
          <w:position w:val="2"/>
          <w:sz w:val="24"/>
        </w:rPr>
        <w:t>4.9</w:t>
      </w:r>
    </w:p>
    <w:p>
      <w:pPr>
        <w:pStyle w:val="BodyText"/>
        <w:spacing w:line="275" w:lineRule="exact"/>
        <w:ind w:right="2417"/>
        <w:jc w:val="center"/>
      </w:pPr>
      <w:r>
        <w:rPr/>
        <w:t>2</w:t>
      </w:r>
    </w:p>
    <w:p>
      <w:pPr>
        <w:pStyle w:val="BodyText"/>
        <w:spacing w:before="11"/>
        <w:rPr>
          <w:sz w:val="23"/>
        </w:rPr>
      </w:pPr>
    </w:p>
    <w:p>
      <w:pPr>
        <w:spacing w:line="278" w:lineRule="exact" w:before="0"/>
        <w:ind w:left="1086" w:right="6577" w:firstLine="0"/>
        <w:jc w:val="right"/>
        <w:rPr>
          <w:sz w:val="24"/>
        </w:rPr>
      </w:pPr>
      <w:r>
        <w:rPr>
          <w:sz w:val="16"/>
        </w:rPr>
        <w:t>m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  <w:u w:val="single"/>
        </w:rPr>
        <w:t>54</w:t>
      </w:r>
    </w:p>
    <w:p>
      <w:pPr>
        <w:pStyle w:val="BodyText"/>
        <w:spacing w:line="275" w:lineRule="exact"/>
        <w:ind w:right="6658"/>
        <w:jc w:val="right"/>
      </w:pPr>
      <w:r>
        <w:rPr/>
        <w:t>2</w:t>
      </w:r>
    </w:p>
    <w:p>
      <w:pPr>
        <w:pStyle w:val="BodyText"/>
        <w:spacing w:before="1"/>
      </w:pPr>
    </w:p>
    <w:p>
      <w:pPr>
        <w:pStyle w:val="BodyText"/>
        <w:ind w:left="1184" w:right="3512"/>
        <w:jc w:val="center"/>
      </w:pPr>
      <w:r>
        <w:rPr/>
        <w:t>=</w:t>
      </w:r>
      <w:r>
        <w:rPr>
          <w:spacing w:val="-1"/>
        </w:rPr>
        <w:t> </w:t>
      </w:r>
      <w:r>
        <w:rPr/>
        <w:t>27mm</w:t>
      </w:r>
    </w:p>
    <w:p>
      <w:pPr>
        <w:pStyle w:val="BodyText"/>
        <w:spacing w:before="2"/>
      </w:pPr>
    </w:p>
    <w:p>
      <w:pPr>
        <w:pStyle w:val="BodyText"/>
        <w:tabs>
          <w:tab w:pos="3607" w:val="left" w:leader="none"/>
        </w:tabs>
        <w:ind w:left="2140"/>
      </w:pPr>
      <w:r>
        <w:rPr>
          <w:rFonts w:ascii="Symbol" w:hAnsi="Symbol"/>
        </w:rPr>
        <w:t></w:t>
      </w:r>
      <w:r>
        <w:rPr/>
        <w:tab/>
        <w:t>T</w:t>
      </w:r>
      <w:r>
        <w:rPr>
          <w:spacing w:val="-1"/>
        </w:rPr>
        <w:t> </w:t>
      </w:r>
      <w:r>
        <w:rPr/>
        <w:t>=2.059</w:t>
      </w:r>
      <w:r>
        <w:rPr>
          <w:spacing w:val="2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27</w:t>
      </w:r>
      <w:r>
        <w:rPr>
          <w:spacing w:val="-4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53" w:right="2214"/>
        <w:jc w:val="center"/>
      </w:pPr>
      <w:r>
        <w:rPr/>
        <w:t>=</w:t>
      </w:r>
      <w:r>
        <w:rPr>
          <w:spacing w:val="-1"/>
        </w:rPr>
        <w:t> </w:t>
      </w:r>
      <w:r>
        <w:rPr/>
        <w:t>55.59Nm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19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Power</w:t>
      </w:r>
      <w:r>
        <w:rPr>
          <w:spacing w:val="-5"/>
        </w:rPr>
        <w:t> </w:t>
      </w:r>
      <w:r>
        <w:rPr/>
        <w:t>Requirements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 power input to the expeller is used to convey and heat the material for oil</w:t>
      </w:r>
      <w:r>
        <w:rPr>
          <w:spacing w:val="1"/>
        </w:rPr>
        <w:t> </w:t>
      </w:r>
      <w:r>
        <w:rPr/>
        <w:t>expression.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The power drive mechanism incorporates the use of a reduction gear motor</w:t>
      </w:r>
      <w:r>
        <w:rPr>
          <w:spacing w:val="1"/>
        </w:rPr>
        <w:t> </w:t>
      </w:r>
      <w:r>
        <w:rPr/>
        <w:t>coupled to the expeller shaft by pulley and belts arrangement. The chosen speed for</w:t>
      </w:r>
      <w:r>
        <w:rPr>
          <w:spacing w:val="1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expeller N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position w:val="2"/>
        </w:rPr>
        <w:t>is 45rpm</w:t>
      </w:r>
    </w:p>
    <w:p>
      <w:pPr>
        <w:pStyle w:val="BodyText"/>
        <w:tabs>
          <w:tab w:pos="9161" w:val="right" w:leader="dot"/>
        </w:tabs>
        <w:spacing w:line="292" w:lineRule="exact"/>
        <w:ind w:left="2140"/>
        <w:jc w:val="both"/>
      </w:pPr>
      <w:r>
        <w:rPr>
          <w:rFonts w:ascii="Symbol" w:hAnsi="Symbol"/>
          <w:position w:val="2"/>
        </w:rPr>
        <w:t></w:t>
      </w:r>
      <w:r>
        <w:rPr>
          <w:position w:val="2"/>
        </w:rPr>
        <w:t>       </w:t>
      </w:r>
      <w:r>
        <w:rPr>
          <w:spacing w:val="31"/>
          <w:position w:val="2"/>
        </w:rPr>
        <w:t> </w:t>
      </w:r>
      <w:r>
        <w:rPr>
          <w:position w:val="2"/>
        </w:rPr>
        <w:t>the angular</w:t>
      </w:r>
      <w:r>
        <w:rPr>
          <w:spacing w:val="-2"/>
          <w:position w:val="2"/>
        </w:rPr>
        <w:t> </w:t>
      </w:r>
      <w:r>
        <w:rPr>
          <w:position w:val="2"/>
        </w:rPr>
        <w:t>speed,</w:t>
      </w:r>
      <w:r>
        <w:rPr>
          <w:spacing w:val="5"/>
          <w:position w:val="2"/>
        </w:rPr>
        <w:t> </w:t>
      </w:r>
      <w:r>
        <w:rPr>
          <w:rFonts w:ascii="Symbol" w:hAnsi="Symbol"/>
          <w:position w:val="2"/>
        </w:rPr>
        <w:t></w:t>
      </w:r>
      <w:r>
        <w:rPr>
          <w:sz w:val="16"/>
        </w:rPr>
        <w:t>e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  <w:u w:val="single"/>
        </w:rPr>
        <w:t>2</w:t>
      </w:r>
      <w:r>
        <w:rPr>
          <w:rFonts w:ascii="Symbol" w:hAnsi="Symbol"/>
          <w:position w:val="2"/>
          <w:u w:val="single"/>
        </w:rPr>
        <w:t></w:t>
      </w:r>
      <w:r>
        <w:rPr>
          <w:position w:val="2"/>
          <w:u w:val="single"/>
        </w:rPr>
        <w:t>N</w:t>
      </w:r>
      <w:r>
        <w:rPr>
          <w:position w:val="2"/>
        </w:rPr>
        <w:tab/>
        <w:t>4.10</w:t>
      </w:r>
    </w:p>
    <w:p>
      <w:pPr>
        <w:pStyle w:val="BodyText"/>
        <w:spacing w:line="275" w:lineRule="exact"/>
        <w:ind w:left="1184" w:right="1199"/>
        <w:jc w:val="center"/>
      </w:pPr>
      <w:r>
        <w:rPr/>
        <w:t>60</w:t>
      </w:r>
    </w:p>
    <w:p>
      <w:pPr>
        <w:pStyle w:val="BodyText"/>
      </w:pPr>
    </w:p>
    <w:p>
      <w:pPr>
        <w:pStyle w:val="BodyText"/>
        <w:ind w:left="3581"/>
      </w:pPr>
      <w:r>
        <w:rPr/>
        <w:t>=</w:t>
      </w:r>
      <w:r>
        <w:rPr>
          <w:spacing w:val="-1"/>
        </w:rPr>
        <w:t> </w:t>
      </w:r>
      <w:r>
        <w:rPr>
          <w:u w:val="single"/>
        </w:rPr>
        <w:t>2 x</w:t>
      </w:r>
      <w:r>
        <w:rPr>
          <w:spacing w:val="2"/>
          <w:u w:val="single"/>
        </w:rPr>
        <w:t> </w:t>
      </w:r>
      <w:r>
        <w:rPr>
          <w:u w:val="single"/>
        </w:rPr>
        <w:t>3.142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45 </w:t>
      </w:r>
      <w:r>
        <w:rPr/>
        <w:t>=</w:t>
      </w:r>
      <w:r>
        <w:rPr>
          <w:spacing w:val="-1"/>
        </w:rPr>
        <w:t> </w:t>
      </w:r>
      <w:r>
        <w:rPr/>
        <w:t>4.71rads/s</w:t>
      </w:r>
    </w:p>
    <w:p>
      <w:pPr>
        <w:pStyle w:val="BodyText"/>
        <w:ind w:left="157" w:right="2214"/>
        <w:jc w:val="center"/>
      </w:pPr>
      <w:r>
        <w:rPr/>
        <w:t>60</w:t>
      </w:r>
    </w:p>
    <w:p>
      <w:pPr>
        <w:pStyle w:val="BodyText"/>
        <w:spacing w:before="1"/>
      </w:pPr>
    </w:p>
    <w:p>
      <w:pPr>
        <w:pStyle w:val="BodyText"/>
        <w:ind w:left="1420"/>
      </w:pP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expeller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computed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given below:</w:t>
      </w:r>
    </w:p>
    <w:p>
      <w:pPr>
        <w:pStyle w:val="BodyText"/>
        <w:spacing w:before="1"/>
      </w:pPr>
    </w:p>
    <w:p>
      <w:pPr>
        <w:tabs>
          <w:tab w:pos="8981" w:val="left" w:leader="dot"/>
        </w:tabs>
        <w:spacing w:before="0"/>
        <w:ind w:left="3581" w:right="0" w:firstLine="0"/>
        <w:jc w:val="left"/>
        <w:rPr>
          <w:sz w:val="24"/>
        </w:rPr>
      </w:pPr>
      <w:r>
        <w:rPr>
          <w:position w:val="2"/>
          <w:sz w:val="24"/>
        </w:rPr>
        <w:t>P</w:t>
      </w:r>
      <w:r>
        <w:rPr>
          <w:sz w:val="16"/>
        </w:rPr>
        <w:t>e</w:t>
      </w:r>
      <w:r>
        <w:rPr>
          <w:spacing w:val="17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rFonts w:ascii="Symbol" w:hAnsi="Symbol"/>
          <w:position w:val="2"/>
          <w:sz w:val="24"/>
        </w:rPr>
        <w:t></w:t>
      </w:r>
      <w:r>
        <w:rPr>
          <w:sz w:val="16"/>
        </w:rPr>
        <w:t>e</w:t>
        <w:tab/>
      </w:r>
      <w:r>
        <w:rPr>
          <w:position w:val="2"/>
          <w:sz w:val="24"/>
        </w:rPr>
        <w:t>4.11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3581"/>
      </w:pPr>
      <w:r>
        <w:rPr/>
        <w:t>=</w:t>
      </w:r>
      <w:r>
        <w:rPr>
          <w:spacing w:val="-1"/>
        </w:rPr>
        <w:t> </w:t>
      </w:r>
      <w:r>
        <w:rPr/>
        <w:t>55.59 x</w:t>
      </w:r>
      <w:r>
        <w:rPr>
          <w:spacing w:val="2"/>
        </w:rPr>
        <w:t> </w:t>
      </w:r>
      <w:r>
        <w:rPr/>
        <w:t>4.71</w:t>
      </w:r>
    </w:p>
    <w:p>
      <w:pPr>
        <w:pStyle w:val="BodyText"/>
      </w:pPr>
    </w:p>
    <w:p>
      <w:pPr>
        <w:pStyle w:val="BodyText"/>
        <w:spacing w:before="1"/>
        <w:ind w:left="3581"/>
      </w:pPr>
      <w:r>
        <w:rPr/>
        <w:t>=</w:t>
      </w:r>
      <w:r>
        <w:rPr>
          <w:spacing w:val="-2"/>
        </w:rPr>
        <w:t> </w:t>
      </w:r>
      <w:r>
        <w:rPr/>
        <w:t>261.8W</w:t>
      </w:r>
      <w:r>
        <w:rPr>
          <w:spacing w:val="1"/>
        </w:rPr>
        <w:t> </w:t>
      </w:r>
      <w:r>
        <w:rPr/>
        <w:t>or 0.262KW</w:t>
      </w:r>
      <w:r>
        <w:rPr>
          <w:spacing w:val="-1"/>
        </w:rPr>
        <w:t> </w:t>
      </w:r>
      <w:r>
        <w:rPr/>
        <w:t>or 0.349Hp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To give allowance for power used in driving pulleys and shaft, a - 1hp electric</w:t>
      </w:r>
      <w:r>
        <w:rPr>
          <w:spacing w:val="-57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gear motor with a</w:t>
      </w:r>
      <w:r>
        <w:rPr>
          <w:spacing w:val="-2"/>
        </w:rPr>
        <w:t> </w:t>
      </w:r>
      <w:r>
        <w:rPr/>
        <w:t>speed of</w:t>
      </w:r>
      <w:r>
        <w:rPr>
          <w:spacing w:val="1"/>
        </w:rPr>
        <w:t> </w:t>
      </w:r>
      <w:r>
        <w:rPr/>
        <w:t>about 180rpm</w:t>
      </w:r>
      <w:r>
        <w:rPr>
          <w:spacing w:val="-1"/>
        </w:rPr>
        <w:t> </w:t>
      </w:r>
      <w:r>
        <w:rPr/>
        <w:t>is chosen.</w:t>
      </w:r>
    </w:p>
    <w:p>
      <w:pPr>
        <w:pStyle w:val="Heading4"/>
        <w:numPr>
          <w:ilvl w:val="3"/>
          <w:numId w:val="19"/>
        </w:numPr>
        <w:tabs>
          <w:tab w:pos="2141" w:val="left" w:leader="none"/>
        </w:tabs>
        <w:spacing w:line="240" w:lineRule="auto" w:before="1" w:after="0"/>
        <w:ind w:left="2140" w:right="0" w:hanging="721"/>
        <w:jc w:val="left"/>
      </w:pPr>
      <w:r>
        <w:rPr/>
        <w:t>Belt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For a chosen 1hp,180rpm electric gear motor, the belt type is a</w:t>
      </w:r>
      <w:r>
        <w:rPr>
          <w:spacing w:val="60"/>
        </w:rPr>
        <w:t> </w:t>
      </w:r>
      <w:r>
        <w:rPr/>
        <w:t>- B section</w:t>
      </w:r>
      <w:r>
        <w:rPr>
          <w:spacing w:val="1"/>
        </w:rPr>
        <w:t> </w:t>
      </w:r>
      <w:r>
        <w:rPr>
          <w:spacing w:val="-1"/>
        </w:rPr>
        <w:t>with dimension </w:t>
      </w:r>
      <w:r>
        <w:rPr/>
        <w:t>17 x 11mm</w:t>
      </w:r>
      <w:r>
        <w:rPr>
          <w:vertAlign w:val="superscript"/>
        </w:rPr>
        <w:t>2</w:t>
      </w:r>
      <w:r>
        <w:rPr>
          <w:vertAlign w:val="baseline"/>
        </w:rPr>
        <w:t> (Figure 4.16). The diameter, d =75mm is used at the gear</w:t>
      </w:r>
      <w:r>
        <w:rPr>
          <w:spacing w:val="-57"/>
          <w:vertAlign w:val="baseline"/>
        </w:rPr>
        <w:t> </w:t>
      </w:r>
      <w:r>
        <w:rPr>
          <w:vertAlign w:val="baseline"/>
        </w:rPr>
        <w:t>motor</w:t>
      </w:r>
      <w:r>
        <w:rPr>
          <w:spacing w:val="-2"/>
          <w:vertAlign w:val="baseline"/>
        </w:rPr>
        <w:t> </w:t>
      </w:r>
      <w:r>
        <w:rPr>
          <w:vertAlign w:val="baseline"/>
        </w:rPr>
        <w:t>shaft.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expeller</w:t>
      </w:r>
      <w:r>
        <w:rPr>
          <w:spacing w:val="1"/>
          <w:vertAlign w:val="baseline"/>
        </w:rPr>
        <w:t> </w:t>
      </w:r>
      <w:r>
        <w:rPr>
          <w:vertAlign w:val="baseline"/>
        </w:rPr>
        <w:t>pulley's diameter,</w:t>
      </w:r>
    </w:p>
    <w:p>
      <w:pPr>
        <w:pStyle w:val="BodyText"/>
        <w:tabs>
          <w:tab w:pos="9281" w:val="left" w:leader="dot"/>
        </w:tabs>
        <w:spacing w:line="277" w:lineRule="exact"/>
        <w:ind w:left="4301"/>
        <w:jc w:val="both"/>
      </w:pPr>
      <w:r>
        <w:rPr>
          <w:position w:val="2"/>
        </w:rPr>
        <w:t>D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  <w:u w:val="single"/>
        </w:rPr>
        <w:t>N</w:t>
      </w:r>
      <w:r>
        <w:rPr>
          <w:sz w:val="16"/>
          <w:u w:val="single"/>
        </w:rPr>
        <w:t>m</w:t>
      </w:r>
      <w:r>
        <w:rPr>
          <w:position w:val="2"/>
          <w:u w:val="single"/>
        </w:rPr>
        <w:t>d</w:t>
      </w:r>
      <w:r>
        <w:rPr>
          <w:position w:val="2"/>
        </w:rPr>
        <w:tab/>
        <w:t>4.12</w:t>
      </w:r>
    </w:p>
    <w:p>
      <w:pPr>
        <w:spacing w:line="277" w:lineRule="exact" w:before="0"/>
        <w:ind w:left="1184" w:right="2038" w:firstLine="0"/>
        <w:jc w:val="center"/>
        <w:rPr>
          <w:sz w:val="16"/>
        </w:rPr>
      </w:pPr>
      <w:r>
        <w:rPr>
          <w:position w:val="2"/>
          <w:sz w:val="24"/>
        </w:rPr>
        <w:t>N</w:t>
      </w:r>
      <w:r>
        <w:rPr>
          <w:sz w:val="16"/>
        </w:rPr>
        <w:t>e</w:t>
      </w:r>
    </w:p>
    <w:p>
      <w:pPr>
        <w:spacing w:after="0" w:line="277" w:lineRule="exact"/>
        <w:jc w:val="center"/>
        <w:rPr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420"/>
      </w:pPr>
      <w:r>
        <w:rPr/>
        <w:t>where,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7" w:lineRule="auto" w:before="89"/>
        <w:ind w:left="2140" w:right="4485"/>
      </w:pPr>
      <w:r>
        <w:rPr>
          <w:position w:val="2"/>
        </w:rPr>
        <w:t>N</w:t>
      </w:r>
      <w:r>
        <w:rPr>
          <w:sz w:val="16"/>
        </w:rPr>
        <w:t>m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Speed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electric</w:t>
      </w:r>
      <w:r>
        <w:rPr>
          <w:spacing w:val="-3"/>
          <w:position w:val="2"/>
        </w:rPr>
        <w:t> </w:t>
      </w:r>
      <w:r>
        <w:rPr>
          <w:position w:val="2"/>
        </w:rPr>
        <w:t>motor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position w:val="2"/>
        </w:rPr>
        <w:t>180rpm</w:t>
      </w:r>
      <w:r>
        <w:rPr>
          <w:spacing w:val="-57"/>
          <w:position w:val="2"/>
        </w:rPr>
        <w:t> </w:t>
      </w:r>
      <w:r>
        <w:rPr/>
        <w:t>d</w:t>
      </w:r>
      <w:r>
        <w:rPr>
          <w:spacing w:val="39"/>
        </w:rPr>
        <w:t> </w:t>
      </w:r>
      <w:r>
        <w:rPr/>
        <w:t>=</w:t>
      </w:r>
      <w:r>
        <w:rPr>
          <w:spacing w:val="-1"/>
        </w:rPr>
        <w:t> </w:t>
      </w:r>
      <w:r>
        <w:rPr/>
        <w:t>Diameter of Driving</w:t>
      </w:r>
      <w:r>
        <w:rPr>
          <w:spacing w:val="-1"/>
        </w:rPr>
        <w:t> </w:t>
      </w:r>
      <w:r>
        <w:rPr/>
        <w:t>Pulley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75mm</w:t>
      </w:r>
    </w:p>
    <w:p>
      <w:pPr>
        <w:pStyle w:val="BodyText"/>
        <w:spacing w:before="3"/>
        <w:ind w:left="2140"/>
      </w:pPr>
      <w:r>
        <w:rPr>
          <w:position w:val="2"/>
        </w:rPr>
        <w:t>N</w:t>
      </w:r>
      <w:r>
        <w:rPr>
          <w:sz w:val="16"/>
        </w:rPr>
        <w:t>e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Wormshaft Speed</w:t>
      </w:r>
      <w:r>
        <w:rPr>
          <w:spacing w:val="2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45rpm (Section</w:t>
      </w:r>
      <w:r>
        <w:rPr>
          <w:spacing w:val="-1"/>
          <w:position w:val="2"/>
        </w:rPr>
        <w:t> </w:t>
      </w:r>
      <w:r>
        <w:rPr>
          <w:position w:val="2"/>
        </w:rPr>
        <w:t>4.6.1.2)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4300" w:val="left" w:leader="none"/>
        </w:tabs>
        <w:spacing w:before="1"/>
        <w:ind w:left="2861"/>
      </w:pPr>
      <w:r>
        <w:rPr>
          <w:rFonts w:ascii="Symbol" w:hAnsi="Symbol"/>
        </w:rPr>
        <w:t></w:t>
      </w:r>
      <w:r>
        <w:rPr/>
        <w:tab/>
        <w:t>D =</w:t>
      </w:r>
      <w:r>
        <w:rPr>
          <w:spacing w:val="-3"/>
        </w:rPr>
        <w:t> </w:t>
      </w:r>
      <w:r>
        <w:rPr>
          <w:u w:val="single"/>
        </w:rPr>
        <w:t>180 x</w:t>
      </w:r>
      <w:r>
        <w:rPr>
          <w:spacing w:val="2"/>
          <w:u w:val="single"/>
        </w:rPr>
        <w:t> </w:t>
      </w:r>
      <w:r>
        <w:rPr>
          <w:u w:val="single"/>
        </w:rPr>
        <w:t>75</w:t>
      </w:r>
    </w:p>
    <w:p>
      <w:pPr>
        <w:pStyle w:val="BodyText"/>
        <w:ind w:left="1086" w:right="5516"/>
        <w:jc w:val="right"/>
      </w:pPr>
      <w:r>
        <w:rPr/>
        <w:t>45</w:t>
      </w:r>
    </w:p>
    <w:p>
      <w:pPr>
        <w:pStyle w:val="BodyText"/>
        <w:ind w:left="1086" w:right="5489"/>
        <w:jc w:val="right"/>
      </w:pPr>
      <w:r>
        <w:rPr/>
        <w:t>=</w:t>
      </w:r>
      <w:r>
        <w:rPr>
          <w:spacing w:val="-1"/>
        </w:rPr>
        <w:t> </w:t>
      </w:r>
      <w:r>
        <w:rPr/>
        <w:t>300mm</w:t>
      </w:r>
    </w:p>
    <w:p>
      <w:pPr>
        <w:pStyle w:val="BodyText"/>
        <w:spacing w:line="276" w:lineRule="exact"/>
        <w:ind w:left="1420"/>
      </w:pPr>
      <w:r>
        <w:rPr/>
        <w:t>The</w:t>
      </w:r>
      <w:r>
        <w:rPr>
          <w:spacing w:val="-4"/>
        </w:rPr>
        <w:t> </w:t>
      </w:r>
      <w:r>
        <w:rPr/>
        <w:t>minimum</w:t>
      </w:r>
      <w:r>
        <w:rPr>
          <w:spacing w:val="-1"/>
        </w:rPr>
        <w:t> </w:t>
      </w:r>
      <w:r>
        <w:rPr/>
        <w:t>centre</w:t>
      </w:r>
      <w:r>
        <w:rPr>
          <w:spacing w:val="-3"/>
        </w:rPr>
        <w:t> </w:t>
      </w:r>
      <w:r>
        <w:rPr/>
        <w:t>distance,</w:t>
      </w:r>
    </w:p>
    <w:p>
      <w:pPr>
        <w:pStyle w:val="BodyText"/>
        <w:tabs>
          <w:tab w:pos="8623" w:val="right" w:leader="dot"/>
        </w:tabs>
        <w:spacing w:line="278" w:lineRule="exact" w:before="275"/>
        <w:ind w:left="3223"/>
        <w:jc w:val="center"/>
      </w:pPr>
      <w:r>
        <w:rPr>
          <w:position w:val="2"/>
        </w:rPr>
        <w:t>C</w:t>
      </w:r>
      <w:r>
        <w:rPr>
          <w:sz w:val="16"/>
        </w:rPr>
        <w:t>d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  <w:u w:val="single"/>
        </w:rPr>
        <w:t>d +</w:t>
      </w:r>
      <w:r>
        <w:rPr>
          <w:spacing w:val="-1"/>
          <w:position w:val="2"/>
          <w:u w:val="single"/>
        </w:rPr>
        <w:t> </w:t>
      </w:r>
      <w:r>
        <w:rPr>
          <w:position w:val="2"/>
          <w:u w:val="single"/>
        </w:rPr>
        <w:t>D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d</w:t>
        <w:tab/>
        <w:t>4.13</w:t>
      </w:r>
    </w:p>
    <w:p>
      <w:pPr>
        <w:pStyle w:val="BodyText"/>
        <w:spacing w:line="275" w:lineRule="exact"/>
        <w:ind w:right="615"/>
        <w:jc w:val="center"/>
      </w:pPr>
      <w:r>
        <w:rPr/>
        <w:t>2</w:t>
      </w:r>
    </w:p>
    <w:p>
      <w:pPr>
        <w:pStyle w:val="BodyText"/>
      </w:pPr>
    </w:p>
    <w:p>
      <w:pPr>
        <w:pStyle w:val="BodyText"/>
        <w:ind w:left="85"/>
        <w:jc w:val="center"/>
      </w:pPr>
      <w:r>
        <w:rPr/>
        <w:t>=</w:t>
      </w:r>
      <w:r>
        <w:rPr>
          <w:spacing w:val="60"/>
          <w:u w:val="single"/>
        </w:rPr>
        <w:t> </w:t>
      </w:r>
      <w:r>
        <w:rPr>
          <w:u w:val="single"/>
        </w:rPr>
        <w:t>75 +</w:t>
      </w:r>
      <w:r>
        <w:rPr>
          <w:spacing w:val="-1"/>
          <w:u w:val="single"/>
        </w:rPr>
        <w:t> </w:t>
      </w:r>
      <w:r>
        <w:rPr>
          <w:u w:val="single"/>
        </w:rPr>
        <w:t>330</w:t>
      </w:r>
      <w:r>
        <w:rPr/>
        <w:t> +</w:t>
      </w:r>
      <w:r>
        <w:rPr>
          <w:spacing w:val="-1"/>
        </w:rPr>
        <w:t> </w:t>
      </w:r>
      <w:r>
        <w:rPr/>
        <w:t>75</w:t>
      </w:r>
    </w:p>
    <w:p>
      <w:pPr>
        <w:pStyle w:val="BodyText"/>
        <w:ind w:left="102"/>
        <w:jc w:val="center"/>
      </w:pPr>
      <w:r>
        <w:rPr/>
        <w:t>2</w:t>
      </w:r>
    </w:p>
    <w:p>
      <w:pPr>
        <w:pStyle w:val="BodyText"/>
        <w:ind w:left="1184" w:right="1771"/>
        <w:jc w:val="center"/>
      </w:pPr>
      <w:r>
        <w:rPr/>
        <w:t>=</w:t>
      </w:r>
      <w:r>
        <w:rPr>
          <w:spacing w:val="-1"/>
        </w:rPr>
        <w:t> </w:t>
      </w:r>
      <w:r>
        <w:rPr/>
        <w:t>263mm.</w:t>
      </w:r>
    </w:p>
    <w:p>
      <w:pPr>
        <w:pStyle w:val="BodyText"/>
      </w:pPr>
    </w:p>
    <w:p>
      <w:pPr>
        <w:pStyle w:val="BodyText"/>
        <w:ind w:left="331"/>
        <w:jc w:val="center"/>
      </w:pP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bigger pulley,</w:t>
      </w:r>
      <w:r>
        <w:rPr>
          <w:spacing w:val="2"/>
        </w:rPr>
        <w:t> </w:t>
      </w:r>
      <w:r>
        <w:rPr/>
        <w:t>a – 500mm centre</w:t>
      </w:r>
      <w:r>
        <w:rPr>
          <w:spacing w:val="-3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is chosen.</w:t>
      </w:r>
    </w:p>
    <w:p>
      <w:pPr>
        <w:pStyle w:val="BodyText"/>
      </w:pPr>
    </w:p>
    <w:p>
      <w:pPr>
        <w:pStyle w:val="BodyText"/>
        <w:spacing w:before="1"/>
        <w:ind w:left="1420"/>
      </w:pPr>
      <w:r>
        <w:rPr/>
        <w:t>The</w:t>
      </w:r>
      <w:r>
        <w:rPr>
          <w:spacing w:val="-3"/>
        </w:rPr>
        <w:t> </w:t>
      </w:r>
      <w:r>
        <w:rPr/>
        <w:t>pitch length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belt,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9161" w:val="left" w:leader="dot"/>
        </w:tabs>
        <w:spacing w:line="286" w:lineRule="exact"/>
        <w:ind w:left="2861"/>
      </w:pPr>
      <w:r>
        <w:rPr>
          <w:spacing w:val="-1"/>
          <w:position w:val="2"/>
        </w:rPr>
        <w:t>L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2c</w:t>
      </w:r>
      <w:r>
        <w:rPr>
          <w:sz w:val="16"/>
        </w:rPr>
        <w:t>d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1.57 (</w:t>
      </w:r>
      <w:r>
        <w:rPr>
          <w:position w:val="2"/>
          <w:u w:val="single"/>
        </w:rPr>
        <w:t>d +</w:t>
      </w:r>
      <w:r>
        <w:rPr>
          <w:spacing w:val="1"/>
          <w:position w:val="2"/>
          <w:u w:val="single"/>
        </w:rPr>
        <w:t> </w:t>
      </w:r>
      <w:r>
        <w:rPr>
          <w:position w:val="2"/>
          <w:u w:val="single"/>
        </w:rPr>
        <w:t>D)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1"/>
          <w:position w:val="2"/>
        </w:rPr>
        <w:t> </w:t>
      </w:r>
      <w:r>
        <w:rPr>
          <w:position w:val="2"/>
        </w:rPr>
        <w:t>(</w:t>
      </w:r>
      <w:r>
        <w:rPr>
          <w:position w:val="2"/>
          <w:u w:val="single"/>
        </w:rPr>
        <w:t>D</w:t>
      </w:r>
      <w:r>
        <w:rPr>
          <w:spacing w:val="-20"/>
          <w:position w:val="2"/>
          <w:u w:val="single"/>
        </w:rPr>
        <w:t> </w:t>
      </w:r>
      <w:r>
        <w:rPr>
          <w:position w:val="2"/>
          <w:u w:val="single"/>
        </w:rPr>
        <w:t>– d</w:t>
      </w:r>
      <w:r>
        <w:rPr>
          <w:position w:val="2"/>
        </w:rPr>
        <w:t>)</w:t>
      </w:r>
      <w:r>
        <w:rPr>
          <w:position w:val="2"/>
          <w:vertAlign w:val="superscript"/>
        </w:rPr>
        <w:t>2</w:t>
      </w:r>
      <w:r>
        <w:rPr>
          <w:position w:val="11"/>
          <w:vertAlign w:val="baseline"/>
        </w:rPr>
        <w:tab/>
      </w:r>
      <w:r>
        <w:rPr>
          <w:position w:val="2"/>
          <w:vertAlign w:val="baseline"/>
        </w:rPr>
        <w:t>4.14</w:t>
      </w:r>
    </w:p>
    <w:p>
      <w:pPr>
        <w:pStyle w:val="BodyText"/>
        <w:tabs>
          <w:tab w:pos="5440" w:val="left" w:leader="none"/>
        </w:tabs>
        <w:spacing w:line="269" w:lineRule="exact"/>
        <w:ind w:left="4601"/>
        <w:rPr>
          <w:sz w:val="16"/>
        </w:rPr>
      </w:pPr>
      <w:r>
        <w:rPr>
          <w:position w:val="2"/>
        </w:rPr>
        <w:t>2</w:t>
        <w:tab/>
        <w:t>4C</w:t>
      </w:r>
      <w:r>
        <w:rPr>
          <w:sz w:val="16"/>
        </w:rPr>
        <w:t>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861"/>
      </w:pP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2 x500 +</w:t>
      </w:r>
      <w:r>
        <w:rPr>
          <w:spacing w:val="-1"/>
        </w:rPr>
        <w:t> </w:t>
      </w:r>
      <w:r>
        <w:rPr/>
        <w:t>1.57 (</w:t>
      </w:r>
      <w:r>
        <w:rPr>
          <w:u w:val="single"/>
        </w:rPr>
        <w:t>75</w:t>
      </w:r>
      <w:r>
        <w:rPr>
          <w:spacing w:val="2"/>
          <w:u w:val="single"/>
        </w:rPr>
        <w:t> </w:t>
      </w:r>
      <w:r>
        <w:rPr>
          <w:u w:val="single"/>
        </w:rPr>
        <w:t>+</w:t>
      </w:r>
      <w:r>
        <w:rPr>
          <w:spacing w:val="1"/>
          <w:u w:val="single"/>
        </w:rPr>
        <w:t> </w:t>
      </w:r>
      <w:r>
        <w:rPr>
          <w:u w:val="single"/>
        </w:rPr>
        <w:t>300)</w:t>
      </w:r>
      <w:r>
        <w:rPr/>
        <w:t> +</w:t>
      </w:r>
      <w:r>
        <w:rPr>
          <w:spacing w:val="-1"/>
        </w:rPr>
        <w:t> </w:t>
      </w:r>
      <w:r>
        <w:rPr/>
        <w:t>(</w:t>
      </w:r>
      <w:r>
        <w:rPr>
          <w:u w:val="single"/>
        </w:rPr>
        <w:t>300 – 75</w:t>
      </w:r>
      <w:r>
        <w:rPr/>
        <w:t>)</w:t>
      </w:r>
      <w:r>
        <w:rPr>
          <w:vertAlign w:val="superscript"/>
        </w:rPr>
        <w:t>2</w:t>
      </w:r>
    </w:p>
    <w:p>
      <w:pPr>
        <w:pStyle w:val="BodyText"/>
        <w:tabs>
          <w:tab w:pos="2264" w:val="left" w:leader="none"/>
        </w:tabs>
        <w:spacing w:before="1"/>
        <w:ind w:left="1184"/>
        <w:jc w:val="center"/>
      </w:pPr>
      <w:r>
        <w:rPr/>
        <w:t>2</w:t>
        <w:tab/>
        <w:t>4 x</w:t>
      </w:r>
      <w:r>
        <w:rPr>
          <w:spacing w:val="2"/>
        </w:rPr>
        <w:t> </w:t>
      </w:r>
      <w:r>
        <w:rPr/>
        <w:t>500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581"/>
      </w:pPr>
      <w:r>
        <w:rPr/>
        <w:t>=</w:t>
      </w:r>
      <w:r>
        <w:rPr>
          <w:spacing w:val="-1"/>
        </w:rPr>
        <w:t> </w:t>
      </w:r>
      <w:r>
        <w:rPr/>
        <w:t>873mm</w:t>
      </w:r>
    </w:p>
    <w:p>
      <w:pPr>
        <w:pStyle w:val="BodyText"/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From table 4.1, the nearest standard pitch length is 932.2mm for which the</w:t>
      </w:r>
      <w:r>
        <w:rPr>
          <w:spacing w:val="1"/>
        </w:rPr>
        <w:t> </w:t>
      </w:r>
      <w:r>
        <w:rPr/>
        <w:t>nominal length is 838mm. A – 2 B33 - synchronous (toothed) belt arrangement which</w:t>
      </w:r>
      <w:r>
        <w:rPr>
          <w:spacing w:val="-57"/>
        </w:rPr>
        <w:t> </w:t>
      </w:r>
      <w:r>
        <w:rPr/>
        <w:t>combines the characteristics of belts and chains will be used. This will guide against</w:t>
      </w:r>
      <w:r>
        <w:rPr>
          <w:spacing w:val="1"/>
        </w:rPr>
        <w:t> </w:t>
      </w:r>
      <w:r>
        <w:rPr/>
        <w:t>slippage, hence maintaining a constant speed ratio between the driving and the driven</w:t>
      </w:r>
      <w:r>
        <w:rPr>
          <w:spacing w:val="1"/>
        </w:rPr>
        <w:t> </w:t>
      </w:r>
      <w:r>
        <w:rPr/>
        <w:t>shafts.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3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pict>
          <v:group style="width:433.6pt;height:433.6pt;mso-position-horizontal-relative:char;mso-position-vertical-relative:line" coordorigin="0,0" coordsize="8672,8672">
            <v:shape style="position:absolute;left:17;top:215;width:8494;height:8442" type="#_x0000_t75" stroked="false">
              <v:imagedata r:id="rId46" o:title=""/>
            </v:shape>
            <v:rect style="position:absolute;left:7;top:7;width:8657;height:8657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4"/>
        <w:spacing w:before="93"/>
        <w:ind w:left="3908" w:right="2129" w:firstLine="0"/>
        <w:jc w:val="center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4.16:</w:t>
      </w:r>
      <w:r>
        <w:rPr>
          <w:rFonts w:ascii="Arial"/>
          <w:spacing w:val="-1"/>
        </w:rPr>
        <w:t> </w:t>
      </w:r>
      <w:r>
        <w:rPr>
          <w:rFonts w:ascii="Arial"/>
        </w:rPr>
        <w:t>Effective</w:t>
      </w:r>
      <w:r>
        <w:rPr>
          <w:rFonts w:ascii="Arial"/>
          <w:spacing w:val="-2"/>
        </w:rPr>
        <w:t> </w:t>
      </w:r>
      <w:r>
        <w:rPr>
          <w:rFonts w:ascii="Arial"/>
        </w:rPr>
        <w:t>Power</w:t>
      </w:r>
      <w:r>
        <w:rPr>
          <w:rFonts w:ascii="Arial"/>
          <w:spacing w:val="-2"/>
        </w:rPr>
        <w:t>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</w:rPr>
        <w:t>Belts</w:t>
      </w:r>
      <w:r>
        <w:rPr>
          <w:rFonts w:ascii="Arial"/>
          <w:spacing w:val="-2"/>
        </w:rPr>
        <w:t> </w:t>
      </w:r>
      <w:r>
        <w:rPr>
          <w:rFonts w:ascii="Arial"/>
        </w:rPr>
        <w:t>as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-64"/>
        </w:rPr>
        <w:t> </w:t>
      </w:r>
      <w:r>
        <w:rPr>
          <w:rFonts w:ascii="Arial"/>
        </w:rPr>
        <w:t>Function of RPM of Small Sheaves</w:t>
      </w:r>
      <w:r>
        <w:rPr>
          <w:rFonts w:ascii="Arial"/>
          <w:spacing w:val="1"/>
        </w:rPr>
        <w:t> </w:t>
      </w:r>
      <w:r>
        <w:rPr>
          <w:rFonts w:ascii="Arial"/>
        </w:rPr>
        <w:t>Source:</w:t>
      </w:r>
      <w:r>
        <w:rPr>
          <w:rFonts w:ascii="Arial"/>
          <w:spacing w:val="-1"/>
        </w:rPr>
        <w:t> </w:t>
      </w:r>
      <w:r>
        <w:rPr>
          <w:rFonts w:ascii="Arial"/>
        </w:rPr>
        <w:t>Mubeen, 1998</w:t>
      </w:r>
    </w:p>
    <w:p>
      <w:pPr>
        <w:spacing w:after="0"/>
        <w:jc w:val="center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8"/>
        <w:ind w:left="340"/>
        <w:jc w:val="center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V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Belts</w:t>
      </w:r>
      <w:r>
        <w:rPr>
          <w:spacing w:val="-2"/>
        </w:rPr>
        <w:t> </w:t>
      </w:r>
      <w:r>
        <w:rPr/>
        <w:t>Pitch Lengths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27148pt;width:416.95pt;height:1.44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5021" w:val="left" w:leader="none"/>
        </w:tabs>
        <w:spacing w:before="90"/>
        <w:ind w:left="1420"/>
      </w:pPr>
      <w:r>
        <w:rPr/>
        <w:t>Nominal</w:t>
      </w:r>
      <w:r>
        <w:rPr>
          <w:spacing w:val="-1"/>
        </w:rPr>
        <w:t> </w:t>
      </w:r>
      <w:r>
        <w:rPr/>
        <w:t>Length</w:t>
        <w:tab/>
        <w:t>Standard</w:t>
      </w:r>
      <w:r>
        <w:rPr>
          <w:spacing w:val="-1"/>
        </w:rPr>
        <w:t> </w:t>
      </w:r>
      <w:r>
        <w:rPr/>
        <w:t>Pitch</w:t>
      </w:r>
      <w:r>
        <w:rPr>
          <w:spacing w:val="-1"/>
        </w:rPr>
        <w:t> </w:t>
      </w:r>
      <w:r>
        <w:rPr/>
        <w:t>Length,</w:t>
      </w:r>
      <w:r>
        <w:rPr>
          <w:spacing w:val="-1"/>
        </w:rPr>
        <w:t> </w:t>
      </w:r>
      <w:r>
        <w:rPr/>
        <w:t>mm</w:t>
      </w:r>
      <w:r>
        <w:rPr>
          <w:spacing w:val="-1"/>
        </w:rPr>
        <w:t> </w:t>
      </w:r>
      <w:r>
        <w:rPr/>
        <w:t>(inches)</w:t>
      </w:r>
    </w:p>
    <w:p>
      <w:pPr>
        <w:pStyle w:val="BodyText"/>
        <w:tabs>
          <w:tab w:pos="3580" w:val="left" w:leader="none"/>
          <w:tab w:pos="9755" w:val="left" w:leader="none"/>
        </w:tabs>
        <w:ind w:left="1660"/>
      </w:pPr>
      <w:r>
        <w:rPr/>
        <w:t>mm</w:t>
      </w:r>
      <w:r>
        <w:rPr>
          <w:spacing w:val="-2"/>
        </w:rPr>
        <w:t> </w:t>
      </w:r>
      <w:r>
        <w:rPr/>
        <w:t>(inches)</w:t>
        <w:tab/>
      </w:r>
      <w:r>
        <w:rPr>
          <w:u w:val="single"/>
        </w:rPr>
        <w:t> </w:t>
        <w:tab/>
      </w:r>
    </w:p>
    <w:p>
      <w:pPr>
        <w:pStyle w:val="BodyText"/>
        <w:spacing w:before="10"/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2251"/>
        <w:gridCol w:w="2191"/>
        <w:gridCol w:w="2230"/>
      </w:tblGrid>
      <w:tr>
        <w:trPr>
          <w:trHeight w:val="531" w:hRule="atLeast"/>
        </w:trPr>
        <w:tc>
          <w:tcPr>
            <w:tcW w:w="16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5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</w:p>
        </w:tc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2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</w:p>
        </w:tc>
      </w:tr>
      <w:tr>
        <w:trPr>
          <w:trHeight w:val="557" w:hRule="atLeast"/>
        </w:trPr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(26)</w:t>
            </w:r>
          </w:p>
        </w:tc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550"/>
              <w:rPr>
                <w:sz w:val="24"/>
              </w:rPr>
            </w:pPr>
            <w:r>
              <w:rPr>
                <w:sz w:val="24"/>
              </w:rPr>
              <w:t>696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(27.4)</w:t>
            </w:r>
          </w:p>
        </w:tc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700"/>
              <w:rPr>
                <w:sz w:val="24"/>
              </w:rPr>
            </w:pPr>
            <w:r>
              <w:rPr>
                <w:sz w:val="24"/>
              </w:rPr>
              <w:t>-------</w:t>
            </w:r>
          </w:p>
        </w:tc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(31)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823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(32.4)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740" w:right="851"/>
              <w:jc w:val="center"/>
              <w:rPr>
                <w:sz w:val="24"/>
              </w:rPr>
            </w:pPr>
            <w:r>
              <w:rPr>
                <w:sz w:val="24"/>
              </w:rPr>
              <w:t>-------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(33)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874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(34.4)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740" w:right="851"/>
              <w:jc w:val="center"/>
              <w:rPr>
                <w:sz w:val="24"/>
              </w:rPr>
            </w:pPr>
            <w:r>
              <w:rPr>
                <w:sz w:val="24"/>
              </w:rPr>
              <w:t>-------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889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(35)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925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(36.4)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932.2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(36.7)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(38)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1001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(39.4)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1008.4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(39.7)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(42)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1102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(43.4)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1110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(43.7)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(46)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1204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(47.4)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1212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(47.7)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4" w:hRule="atLeast"/>
        </w:trPr>
        <w:tc>
          <w:tcPr>
            <w:tcW w:w="161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1219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(48)</w:t>
            </w:r>
          </w:p>
        </w:tc>
        <w:tc>
          <w:tcPr>
            <w:tcW w:w="2251" w:type="dxa"/>
          </w:tcPr>
          <w:p>
            <w:pPr>
              <w:pStyle w:val="TableParagraph"/>
              <w:spacing w:line="255" w:lineRule="exact"/>
              <w:ind w:left="550"/>
              <w:rPr>
                <w:sz w:val="24"/>
              </w:rPr>
            </w:pPr>
            <w:r>
              <w:rPr>
                <w:sz w:val="24"/>
              </w:rPr>
              <w:t>1252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5" w:lineRule="exact"/>
              <w:ind w:left="700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230" w:type="dxa"/>
          </w:tcPr>
          <w:p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1295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(51)</w:t>
            </w:r>
          </w:p>
        </w:tc>
        <w:tc>
          <w:tcPr>
            <w:tcW w:w="2251" w:type="dxa"/>
          </w:tcPr>
          <w:p>
            <w:pPr>
              <w:pStyle w:val="TableParagraph"/>
              <w:spacing w:line="255" w:lineRule="exact"/>
              <w:ind w:left="550"/>
              <w:rPr>
                <w:sz w:val="24"/>
              </w:rPr>
            </w:pPr>
            <w:r>
              <w:rPr>
                <w:sz w:val="24"/>
              </w:rPr>
              <w:t>1331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(52.4)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5" w:lineRule="exact"/>
              <w:ind w:left="460"/>
              <w:rPr>
                <w:sz w:val="24"/>
              </w:rPr>
            </w:pPr>
            <w:r>
              <w:rPr>
                <w:sz w:val="24"/>
              </w:rPr>
              <w:t>1339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(52.7)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5" w:lineRule="exact"/>
              <w:ind w:left="429"/>
              <w:rPr>
                <w:sz w:val="24"/>
              </w:rPr>
            </w:pPr>
            <w:r>
              <w:rPr>
                <w:sz w:val="24"/>
              </w:rPr>
              <w:t>1351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(53.2)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(53)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1382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(54.4)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1389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(54.7)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1397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(55)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1433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(56.4)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1440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(56.7)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1561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1567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1580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(62.2)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(62)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1610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(63.4)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1618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(63.7)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(64)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1661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(65.4)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1669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(65.7)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(68)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1762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(69.4)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1770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(69.7)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1783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(70.2)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(75)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1941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(76.4)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(76.7)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1961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(77.2)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(78)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(80)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2067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(81.4)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700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(81)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730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2101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(82.7)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2113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(83.2)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(83)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2144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(84.4)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2151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(84.7)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2159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(85)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2195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(86.4)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2202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(86.7)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2215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(87.2)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2286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(90)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2322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(91.4)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2329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(91.7)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2342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(92.2)</w:t>
            </w:r>
          </w:p>
        </w:tc>
      </w:tr>
      <w:tr>
        <w:trPr>
          <w:trHeight w:val="275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(96)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2474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(97.4)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700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2499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(98.2)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(97)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2499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(98.4)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2507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(98.7)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(105)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2702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(106.4)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2710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(106.7)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2723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(107.2)</w:t>
            </w:r>
          </w:p>
        </w:tc>
      </w:tr>
      <w:tr>
        <w:trPr>
          <w:trHeight w:val="276" w:hRule="atLeast"/>
        </w:trPr>
        <w:tc>
          <w:tcPr>
            <w:tcW w:w="16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(112)</w:t>
            </w:r>
          </w:p>
        </w:tc>
        <w:tc>
          <w:tcPr>
            <w:tcW w:w="2251" w:type="dxa"/>
          </w:tcPr>
          <w:p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2880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(113.4)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2888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(113.7)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2901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(114.2)</w:t>
            </w:r>
          </w:p>
        </w:tc>
      </w:tr>
      <w:tr>
        <w:trPr>
          <w:trHeight w:val="270" w:hRule="atLeast"/>
        </w:trPr>
        <w:tc>
          <w:tcPr>
            <w:tcW w:w="1610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3048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251" w:type="dxa"/>
          </w:tcPr>
          <w:p>
            <w:pPr>
              <w:pStyle w:val="TableParagraph"/>
              <w:spacing w:line="251" w:lineRule="exact"/>
              <w:ind w:left="550"/>
              <w:rPr>
                <w:sz w:val="24"/>
              </w:rPr>
            </w:pPr>
            <w:r>
              <w:rPr>
                <w:sz w:val="24"/>
              </w:rPr>
              <w:t>3084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(121.4)</w:t>
            </w:r>
          </w:p>
        </w:tc>
        <w:tc>
          <w:tcPr>
            <w:tcW w:w="2191" w:type="dxa"/>
          </w:tcPr>
          <w:p>
            <w:pPr>
              <w:pStyle w:val="TableParagraph"/>
              <w:spacing w:line="251" w:lineRule="exact"/>
              <w:ind w:left="460"/>
              <w:rPr>
                <w:sz w:val="24"/>
              </w:rPr>
            </w:pPr>
            <w:r>
              <w:rPr>
                <w:sz w:val="24"/>
              </w:rPr>
              <w:t>3091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(121.7)</w:t>
            </w:r>
          </w:p>
        </w:tc>
        <w:tc>
          <w:tcPr>
            <w:tcW w:w="2230" w:type="dxa"/>
          </w:tcPr>
          <w:p>
            <w:pPr>
              <w:pStyle w:val="TableParagraph"/>
              <w:spacing w:line="251" w:lineRule="exact"/>
              <w:ind w:left="429"/>
              <w:rPr>
                <w:sz w:val="24"/>
              </w:rPr>
            </w:pPr>
            <w:r>
              <w:rPr>
                <w:sz w:val="24"/>
              </w:rPr>
              <w:t>3104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(122.2)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9"/>
        <w:jc w:val="center"/>
      </w:pP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Mubeen,</w:t>
      </w:r>
      <w:r>
        <w:rPr>
          <w:spacing w:val="-1"/>
        </w:rPr>
        <w:t> </w:t>
      </w:r>
      <w:r>
        <w:rPr/>
        <w:t>1998.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19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 Tensions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Belt</w:t>
      </w:r>
    </w:p>
    <w:p>
      <w:pPr>
        <w:pStyle w:val="BodyText"/>
        <w:rPr>
          <w:b/>
        </w:rPr>
      </w:pPr>
    </w:p>
    <w:p>
      <w:pPr>
        <w:pStyle w:val="BodyText"/>
        <w:ind w:left="2140"/>
      </w:pPr>
      <w:r>
        <w:rPr/>
        <w:t>Figure</w:t>
      </w:r>
      <w:r>
        <w:rPr>
          <w:spacing w:val="33"/>
        </w:rPr>
        <w:t> </w:t>
      </w:r>
      <w:r>
        <w:rPr/>
        <w:t>4.17</w:t>
      </w:r>
      <w:r>
        <w:rPr>
          <w:spacing w:val="37"/>
        </w:rPr>
        <w:t> </w:t>
      </w:r>
      <w:r>
        <w:rPr/>
        <w:t>shows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belt</w:t>
      </w:r>
      <w:r>
        <w:rPr>
          <w:spacing w:val="36"/>
        </w:rPr>
        <w:t> </w:t>
      </w:r>
      <w:r>
        <w:rPr/>
        <w:t>geometry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according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Hall</w:t>
      </w:r>
      <w:r>
        <w:rPr>
          <w:spacing w:val="43"/>
        </w:rPr>
        <w:t> </w:t>
      </w:r>
      <w:r>
        <w:rPr>
          <w:u w:val="single"/>
        </w:rPr>
        <w:t>et</w:t>
      </w:r>
      <w:r>
        <w:rPr/>
        <w:t>.</w:t>
      </w:r>
      <w:r>
        <w:rPr>
          <w:u w:val="single"/>
        </w:rPr>
        <w:t>al.</w:t>
      </w:r>
      <w:r>
        <w:rPr>
          <w:spacing w:val="36"/>
        </w:rPr>
        <w:t> </w:t>
      </w:r>
      <w:r>
        <w:rPr/>
        <w:t>1980,</w:t>
      </w:r>
      <w:r>
        <w:rPr>
          <w:spacing w:val="40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90"/>
        <w:ind w:left="1420"/>
      </w:pPr>
      <w:r>
        <w:rPr/>
        <w:t>angle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wrap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tabs>
          <w:tab w:pos="5752" w:val="left" w:leader="none"/>
        </w:tabs>
        <w:ind w:left="83"/>
      </w:pPr>
      <w:r>
        <w:rPr>
          <w:rFonts w:ascii="Symbol" w:hAnsi="Symbol"/>
        </w:rPr>
        <w:t>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180 </w:t>
      </w:r>
      <w:r>
        <w:rPr>
          <w:rFonts w:ascii="Symbol" w:hAnsi="Symbol"/>
        </w:rPr>
        <w:t></w:t>
      </w:r>
      <w:r>
        <w:rPr/>
        <w:t> 2sin</w:t>
      </w:r>
      <w:r>
        <w:rPr>
          <w:vertAlign w:val="superscript"/>
        </w:rPr>
        <w:t>-1</w:t>
      </w:r>
      <w:r>
        <w:rPr>
          <w:vertAlign w:val="baseline"/>
        </w:rPr>
        <w:t>{(R -</w:t>
      </w:r>
      <w:r>
        <w:rPr>
          <w:spacing w:val="-1"/>
          <w:vertAlign w:val="baseline"/>
        </w:rPr>
        <w:t> </w:t>
      </w:r>
      <w:r>
        <w:rPr>
          <w:vertAlign w:val="baseline"/>
        </w:rPr>
        <w:t>r)/C}</w:t>
        <w:tab/>
        <w:t>(3.19)</w:t>
      </w:r>
    </w:p>
    <w:p>
      <w:pPr>
        <w:spacing w:after="0"/>
        <w:sectPr>
          <w:type w:val="continuous"/>
          <w:pgSz w:w="12240" w:h="14400"/>
          <w:pgMar w:top="1360" w:bottom="280" w:left="1460" w:right="0"/>
          <w:cols w:num="2" w:equalWidth="0">
            <w:col w:w="2738" w:space="40"/>
            <w:col w:w="8002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1420"/>
      </w:pPr>
      <w:r>
        <w:rPr/>
        <w:t>where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937" w:firstLine="2881"/>
      </w:pPr>
      <w:r>
        <w:rPr/>
        <w:t>R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radius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larger</w:t>
      </w:r>
      <w:r>
        <w:rPr>
          <w:spacing w:val="-2"/>
        </w:rPr>
        <w:t> </w:t>
      </w:r>
      <w:r>
        <w:rPr/>
        <w:t>pulley</w:t>
      </w:r>
      <w:r>
        <w:rPr>
          <w:spacing w:val="-7"/>
        </w:rPr>
        <w:t> </w:t>
      </w:r>
      <w:r>
        <w:rPr/>
        <w:t>=150mm</w:t>
      </w:r>
      <w:r>
        <w:rPr>
          <w:spacing w:val="-57"/>
        </w:rPr>
        <w:t> </w:t>
      </w:r>
      <w:r>
        <w:rPr/>
        <w:t>r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radius of the</w:t>
      </w:r>
      <w:r>
        <w:rPr>
          <w:spacing w:val="-1"/>
        </w:rPr>
        <w:t> </w:t>
      </w:r>
      <w:r>
        <w:rPr/>
        <w:t>smaller</w:t>
      </w:r>
      <w:r>
        <w:rPr>
          <w:spacing w:val="1"/>
        </w:rPr>
        <w:t> </w:t>
      </w:r>
      <w:r>
        <w:rPr/>
        <w:t>pulley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37.5mm</w:t>
      </w:r>
    </w:p>
    <w:p>
      <w:pPr>
        <w:pStyle w:val="BodyText"/>
      </w:pPr>
    </w:p>
    <w:p>
      <w:pPr>
        <w:pStyle w:val="BodyText"/>
        <w:spacing w:before="1"/>
        <w:ind w:left="2140"/>
      </w:pPr>
      <w:r>
        <w:rPr/>
        <w:t>C =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500mm</w:t>
      </w:r>
    </w:p>
    <w:p>
      <w:pPr>
        <w:pStyle w:val="BodyText"/>
        <w:spacing w:before="1"/>
      </w:pPr>
    </w:p>
    <w:p>
      <w:pPr>
        <w:pStyle w:val="BodyText"/>
        <w:tabs>
          <w:tab w:pos="2860" w:val="left" w:leader="none"/>
        </w:tabs>
        <w:ind w:left="2140"/>
      </w:pPr>
      <w:r>
        <w:rPr>
          <w:rFonts w:ascii="Symbol" w:hAnsi="Symbol"/>
          <w:position w:val="1"/>
        </w:rPr>
        <w:t></w:t>
      </w:r>
      <w:r>
        <w:rPr>
          <w:position w:val="1"/>
        </w:rPr>
        <w:tab/>
      </w:r>
      <w:r>
        <w:rPr>
          <w:rFonts w:ascii="Symbol" w:hAnsi="Symbol"/>
          <w:position w:val="1"/>
        </w:rPr>
        <w:t></w:t>
      </w:r>
      <w:r>
        <w:rPr>
          <w:rFonts w:ascii="Symbol" w:hAnsi="Symbol"/>
          <w:sz w:val="16"/>
        </w:rPr>
        <w:t></w:t>
      </w:r>
      <w:r>
        <w:rPr>
          <w:spacing w:val="22"/>
          <w:sz w:val="16"/>
        </w:rPr>
        <w:t>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180</w:t>
      </w:r>
      <w:r>
        <w:rPr>
          <w:spacing w:val="-1"/>
          <w:position w:val="1"/>
        </w:rPr>
        <w:t> </w:t>
      </w:r>
      <w:r>
        <w:rPr>
          <w:position w:val="1"/>
        </w:rPr>
        <w:t>+</w:t>
      </w:r>
      <w:r>
        <w:rPr>
          <w:spacing w:val="-2"/>
          <w:position w:val="1"/>
        </w:rPr>
        <w:t> </w:t>
      </w:r>
      <w:r>
        <w:rPr>
          <w:position w:val="1"/>
        </w:rPr>
        <w:t>2sin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{(150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–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37.5)/500}=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206deg.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=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3.6rad</w:t>
      </w:r>
    </w:p>
    <w:p>
      <w:pPr>
        <w:pStyle w:val="BodyText"/>
        <w:spacing w:before="9"/>
      </w:pPr>
    </w:p>
    <w:p>
      <w:pPr>
        <w:pStyle w:val="BodyText"/>
        <w:tabs>
          <w:tab w:pos="2860" w:val="left" w:leader="none"/>
        </w:tabs>
        <w:ind w:left="1420"/>
      </w:pPr>
      <w:r>
        <w:rPr>
          <w:position w:val="1"/>
        </w:rPr>
        <w:t>and</w:t>
        <w:tab/>
      </w:r>
      <w:r>
        <w:rPr>
          <w:rFonts w:ascii="Symbol" w:hAnsi="Symbol"/>
          <w:position w:val="1"/>
        </w:rPr>
        <w:t></w:t>
      </w:r>
      <w:r>
        <w:rPr>
          <w:rFonts w:ascii="Symbol" w:hAnsi="Symbol"/>
          <w:sz w:val="16"/>
        </w:rPr>
        <w:t></w:t>
      </w:r>
      <w:r>
        <w:rPr>
          <w:spacing w:val="22"/>
          <w:sz w:val="16"/>
        </w:rPr>
        <w:t>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180</w:t>
      </w:r>
      <w:r>
        <w:rPr>
          <w:spacing w:val="-1"/>
          <w:position w:val="1"/>
        </w:rPr>
        <w:t> </w:t>
      </w:r>
      <w:r>
        <w:rPr>
          <w:position w:val="1"/>
        </w:rPr>
        <w:t>-</w:t>
      </w:r>
      <w:r>
        <w:rPr>
          <w:spacing w:val="-2"/>
          <w:position w:val="1"/>
        </w:rPr>
        <w:t> </w:t>
      </w:r>
      <w:r>
        <w:rPr>
          <w:position w:val="1"/>
        </w:rPr>
        <w:t>2sin</w:t>
      </w:r>
      <w:r>
        <w:rPr>
          <w:position w:val="1"/>
          <w:vertAlign w:val="superscript"/>
        </w:rPr>
        <w:t>-1</w:t>
      </w:r>
      <w:r>
        <w:rPr>
          <w:position w:val="1"/>
          <w:vertAlign w:val="baseline"/>
        </w:rPr>
        <w:t>{(150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–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37.5)/500}=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154deg.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=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2.7rad.</w:t>
      </w:r>
    </w:p>
    <w:p>
      <w:pPr>
        <w:pStyle w:val="BodyText"/>
        <w:tabs>
          <w:tab w:pos="8537" w:val="left" w:leader="hyphen"/>
        </w:tabs>
        <w:spacing w:line="511" w:lineRule="auto" w:before="302"/>
        <w:ind w:left="2921" w:right="1669" w:hanging="781"/>
      </w:pPr>
      <w:r>
        <w:rPr>
          <w:position w:val="1"/>
        </w:rPr>
        <w:t>To obtain T</w:t>
      </w:r>
      <w:r>
        <w:rPr>
          <w:rFonts w:ascii="Symbol" w:hAnsi="Symbol"/>
          <w:sz w:val="16"/>
        </w:rPr>
        <w:t></w:t>
      </w:r>
      <w:r>
        <w:rPr>
          <w:spacing w:val="21"/>
          <w:sz w:val="16"/>
        </w:rPr>
        <w:t> </w:t>
      </w:r>
      <w:r>
        <w:rPr>
          <w:position w:val="1"/>
        </w:rPr>
        <w:t>and T</w:t>
      </w:r>
      <w:r>
        <w:rPr>
          <w:rFonts w:ascii="Symbol" w:hAnsi="Symbol"/>
          <w:sz w:val="16"/>
        </w:rPr>
        <w:t></w:t>
      </w:r>
      <w:r>
        <w:rPr>
          <w:position w:val="1"/>
        </w:rPr>
        <w:t>, the</w:t>
      </w:r>
      <w:r>
        <w:rPr>
          <w:spacing w:val="-3"/>
          <w:position w:val="1"/>
        </w:rPr>
        <w:t> </w:t>
      </w:r>
      <w:r>
        <w:rPr>
          <w:position w:val="1"/>
        </w:rPr>
        <w:t>following</w:t>
      </w:r>
      <w:r>
        <w:rPr>
          <w:spacing w:val="-3"/>
          <w:position w:val="1"/>
        </w:rPr>
        <w:t> </w:t>
      </w:r>
      <w:r>
        <w:rPr>
          <w:position w:val="1"/>
        </w:rPr>
        <w:t>equations are</w:t>
      </w:r>
      <w:r>
        <w:rPr>
          <w:spacing w:val="-2"/>
          <w:position w:val="1"/>
        </w:rPr>
        <w:t> </w:t>
      </w:r>
      <w:r>
        <w:rPr>
          <w:position w:val="1"/>
        </w:rPr>
        <w:t>solved simultaneously</w:t>
      </w:r>
      <w:r>
        <w:rPr>
          <w:spacing w:val="-5"/>
          <w:position w:val="1"/>
        </w:rPr>
        <w:t> </w:t>
      </w:r>
      <w:r>
        <w:rPr>
          <w:position w:val="1"/>
        </w:rPr>
        <w:t>:</w:t>
      </w:r>
      <w:r>
        <w:rPr>
          <w:spacing w:val="-57"/>
          <w:position w:val="1"/>
        </w:rPr>
        <w:t> </w:t>
      </w:r>
      <w:r>
        <w:rPr>
          <w:position w:val="1"/>
        </w:rPr>
        <w:t>(T</w:t>
      </w:r>
      <w:r>
        <w:rPr>
          <w:rFonts w:ascii="Symbol" w:hAnsi="Symbol"/>
          <w:sz w:val="16"/>
        </w:rPr>
        <w:t></w:t>
      </w:r>
      <w:r>
        <w:rPr>
          <w:spacing w:val="20"/>
          <w:sz w:val="16"/>
        </w:rPr>
        <w:t> </w:t>
      </w:r>
      <w:r>
        <w:rPr>
          <w:position w:val="1"/>
        </w:rPr>
        <w:t>-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position w:val="1"/>
        </w:rPr>
        <w:t>) V</w:t>
      </w:r>
      <w:r>
        <w:rPr>
          <w:spacing w:val="-2"/>
          <w:position w:val="1"/>
        </w:rPr>
        <w:t> 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P</w:t>
      </w:r>
      <w:r>
        <w:rPr>
          <w:rFonts w:ascii="Symbol" w:hAnsi="Symbol"/>
          <w:sz w:val="16"/>
        </w:rPr>
        <w:t></w:t>
      </w:r>
      <w:r>
        <w:rPr>
          <w:sz w:val="16"/>
        </w:rPr>
        <w:tab/>
      </w:r>
      <w:r>
        <w:rPr>
          <w:position w:val="1"/>
        </w:rPr>
        <w:t>3.20</w:t>
      </w:r>
    </w:p>
    <w:p>
      <w:pPr>
        <w:tabs>
          <w:tab w:pos="2860" w:val="left" w:leader="none"/>
          <w:tab w:pos="8621" w:val="left" w:leader="dot"/>
        </w:tabs>
        <w:spacing w:line="366" w:lineRule="exact" w:before="0"/>
        <w:ind w:left="1780" w:right="0" w:firstLine="0"/>
        <w:jc w:val="left"/>
        <w:rPr>
          <w:sz w:val="24"/>
        </w:rPr>
      </w:pPr>
      <w:r>
        <w:rPr/>
        <w:pict>
          <v:shape style="position:absolute;margin-left:216.050003pt;margin-top:16.520113pt;width:40.8pt;height:.6pt;mso-position-horizontal-relative:page;mso-position-vertical-relative:paragraph;z-index:15781888" coordorigin="4321,330" coordsize="816,12" path="m5137,330l4549,330,4467,330,4321,330,4321,342,4467,342,4467,338,4549,338,4549,342,5137,342,5137,330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  <w:sz w:val="24"/>
        </w:rPr>
        <w:t>and</w:t>
        <w:tab/>
        <w:t>T</w:t>
      </w:r>
      <w:r>
        <w:rPr>
          <w:rFonts w:ascii="Symbol" w:hAnsi="Symbol"/>
          <w:sz w:val="16"/>
        </w:rPr>
        <w:t></w:t>
      </w:r>
      <w:r>
        <w:rPr>
          <w:spacing w:val="20"/>
          <w:sz w:val="16"/>
        </w:rPr>
        <w:t> </w:t>
      </w:r>
      <w:r>
        <w:rPr>
          <w:position w:val="1"/>
          <w:sz w:val="24"/>
        </w:rPr>
        <w:t>-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mv</w:t>
      </w:r>
      <w:r>
        <w:rPr>
          <w:rFonts w:ascii="Symbol" w:hAnsi="Symbol"/>
          <w:position w:val="1"/>
          <w:sz w:val="24"/>
          <w:vertAlign w:val="superscript"/>
        </w:rPr>
        <w:t></w:t>
      </w:r>
      <w:r>
        <w:rPr>
          <w:spacing w:val="61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=</w:t>
      </w:r>
      <w:r>
        <w:rPr>
          <w:spacing w:val="119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e</w:t>
      </w:r>
      <w:r>
        <w:rPr>
          <w:spacing w:val="-1"/>
          <w:position w:val="1"/>
          <w:sz w:val="24"/>
          <w:vertAlign w:val="baseline"/>
        </w:rPr>
        <w:t> </w:t>
      </w:r>
      <w:r>
        <w:rPr>
          <w:rFonts w:ascii="Symbol" w:hAnsi="Symbol"/>
          <w:position w:val="12"/>
          <w:sz w:val="21"/>
          <w:vertAlign w:val="baseline"/>
        </w:rPr>
        <w:t></w:t>
      </w:r>
      <w:r>
        <w:rPr>
          <w:position w:val="12"/>
          <w:sz w:val="21"/>
          <w:vertAlign w:val="baseline"/>
        </w:rPr>
        <w:t>sin(</w:t>
      </w:r>
      <w:r>
        <w:rPr>
          <w:rFonts w:ascii="Symbol" w:hAnsi="Symbol"/>
          <w:position w:val="12"/>
          <w:sz w:val="21"/>
          <w:vertAlign w:val="baseline"/>
        </w:rPr>
        <w:t></w:t>
      </w:r>
      <w:r>
        <w:rPr>
          <w:position w:val="12"/>
          <w:sz w:val="21"/>
          <w:vertAlign w:val="baseline"/>
        </w:rPr>
        <w:tab/>
      </w:r>
      <w:r>
        <w:rPr>
          <w:position w:val="1"/>
          <w:sz w:val="24"/>
          <w:vertAlign w:val="baseline"/>
        </w:rPr>
        <w:t>3.21</w:t>
      </w:r>
    </w:p>
    <w:p>
      <w:pPr>
        <w:spacing w:line="294" w:lineRule="exact" w:before="18"/>
        <w:ind w:left="2861" w:right="0" w:firstLine="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T</w:t>
      </w:r>
      <w:r>
        <w:rPr>
          <w:rFonts w:ascii="Symbol" w:hAnsi="Symbol"/>
          <w:sz w:val="16"/>
        </w:rPr>
        <w:t></w:t>
      </w:r>
      <w:r>
        <w:rPr>
          <w:spacing w:val="21"/>
          <w:sz w:val="16"/>
        </w:rPr>
        <w:t> </w:t>
      </w:r>
      <w:r>
        <w:rPr>
          <w:position w:val="1"/>
          <w:sz w:val="24"/>
        </w:rPr>
        <w:t>-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mv</w:t>
      </w:r>
      <w:r>
        <w:rPr>
          <w:rFonts w:ascii="Symbol" w:hAnsi="Symbol"/>
          <w:position w:val="1"/>
          <w:sz w:val="24"/>
          <w:vertAlign w:val="superscript"/>
        </w:rPr>
        <w:t></w:t>
      </w:r>
    </w:p>
    <w:p>
      <w:pPr>
        <w:pStyle w:val="BodyText"/>
        <w:spacing w:line="266" w:lineRule="exact"/>
        <w:ind w:left="1420"/>
      </w:pPr>
      <w:r>
        <w:rPr/>
        <w:t>where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504" w:lineRule="auto" w:before="1"/>
        <w:ind w:left="2140" w:right="5802"/>
        <w:jc w:val="both"/>
      </w:pP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1"/>
          <w:sz w:val="16"/>
        </w:rPr>
        <w:t> </w:t>
      </w:r>
      <w:r>
        <w:rPr>
          <w:position w:val="1"/>
        </w:rPr>
        <w:t>= tension in the tight side</w:t>
      </w:r>
      <w:r>
        <w:rPr>
          <w:spacing w:val="-57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1"/>
          <w:sz w:val="16"/>
        </w:rPr>
        <w:t> </w:t>
      </w:r>
      <w:r>
        <w:rPr>
          <w:position w:val="1"/>
        </w:rPr>
        <w:t>= tension in the slack side</w:t>
      </w:r>
      <w:r>
        <w:rPr>
          <w:spacing w:val="-57"/>
          <w:position w:val="1"/>
        </w:rPr>
        <w:t> </w:t>
      </w:r>
      <w:r>
        <w:rPr/>
        <w:t>m = bte</w:t>
      </w:r>
    </w:p>
    <w:p>
      <w:pPr>
        <w:pStyle w:val="BodyText"/>
        <w:spacing w:line="247" w:lineRule="exact"/>
        <w:ind w:left="2140"/>
        <w:jc w:val="both"/>
      </w:pPr>
      <w:r>
        <w:rPr/>
        <w:t>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belt width =  17mm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/>
        <w:jc w:val="both"/>
      </w:pPr>
      <w:r>
        <w:rPr/>
        <w:t>t</w:t>
      </w:r>
      <w:r>
        <w:rPr>
          <w:spacing w:val="-1"/>
        </w:rPr>
        <w:t> </w:t>
      </w:r>
      <w:r>
        <w:rPr/>
        <w:t>= belt thickness</w:t>
      </w:r>
      <w:r>
        <w:rPr>
          <w:spacing w:val="-1"/>
        </w:rPr>
        <w:t> </w:t>
      </w:r>
      <w:r>
        <w:rPr/>
        <w:t>= 11mm</w:t>
      </w:r>
    </w:p>
    <w:p>
      <w:pPr>
        <w:pStyle w:val="BodyText"/>
      </w:pPr>
    </w:p>
    <w:p>
      <w:pPr>
        <w:pStyle w:val="BodyText"/>
        <w:spacing w:before="1"/>
        <w:ind w:left="2140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belt density</w:t>
      </w:r>
      <w:r>
        <w:rPr>
          <w:spacing w:val="-5"/>
        </w:rPr>
        <w:t> </w:t>
      </w:r>
      <w:r>
        <w:rPr/>
        <w:t>970kg/m</w:t>
      </w:r>
      <w:r>
        <w:rPr>
          <w:vertAlign w:val="superscript"/>
        </w:rPr>
        <w:t>3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leather</w:t>
      </w:r>
      <w:r>
        <w:rPr>
          <w:spacing w:val="-2"/>
          <w:vertAlign w:val="baseline"/>
        </w:rPr>
        <w:t> </w:t>
      </w:r>
      <w:r>
        <w:rPr>
          <w:vertAlign w:val="baseline"/>
        </w:rPr>
        <w:t>belt</w:t>
      </w:r>
    </w:p>
    <w:p>
      <w:pPr>
        <w:pStyle w:val="BodyText"/>
        <w:spacing w:before="1"/>
      </w:pPr>
    </w:p>
    <w:p>
      <w:pPr>
        <w:pStyle w:val="BodyText"/>
        <w:tabs>
          <w:tab w:pos="2140" w:val="left" w:leader="none"/>
        </w:tabs>
        <w:spacing w:before="1"/>
        <w:ind w:left="1420"/>
      </w:pPr>
      <w:r>
        <w:rPr>
          <w:rFonts w:ascii="Symbol" w:hAnsi="Symbol"/>
        </w:rPr>
        <w:t></w:t>
      </w:r>
      <w:r>
        <w:rPr/>
        <w:tab/>
        <w:t>m</w:t>
      </w:r>
      <w:r>
        <w:rPr>
          <w:spacing w:val="-1"/>
        </w:rPr>
        <w:t> </w:t>
      </w:r>
      <w:r>
        <w:rPr/>
        <w:t>= 17 x</w:t>
      </w:r>
      <w:r>
        <w:rPr>
          <w:spacing w:val="1"/>
        </w:rPr>
        <w:t> </w:t>
      </w:r>
      <w:r>
        <w:rPr/>
        <w:t>11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970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0.18kg/m</w:t>
      </w:r>
    </w:p>
    <w:p>
      <w:pPr>
        <w:spacing w:after="0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3428"/>
        <w:rPr>
          <w:sz w:val="20"/>
        </w:rPr>
      </w:pPr>
      <w:r>
        <w:rPr>
          <w:sz w:val="20"/>
        </w:rPr>
        <w:pict>
          <v:group style="width:266.4pt;height:389.55pt;mso-position-horizontal-relative:char;mso-position-vertical-relative:line" coordorigin="0,0" coordsize="5328,7791">
            <v:shape style="position:absolute;left:1008;top:583;width:3456;height:6336" coordorigin="1008,583" coordsize="3456,6336" path="m2736,4759l2657,4762,2580,4769,2504,4781,2430,4798,2358,4819,2288,4844,2220,4874,2155,4907,2092,4944,2032,4984,1975,5028,1921,5076,1871,5126,1824,5179,1781,5236,1741,5294,1706,5356,1675,5419,1648,5485,1625,5552,1607,5622,1595,5693,1587,5766,1584,5839,1587,5913,1595,5986,1607,6057,1625,6127,1648,6194,1675,6260,1706,6323,1741,6385,1781,6443,1824,6500,1871,6553,1921,6603,1975,6651,2032,6695,2092,6735,2155,6772,2220,6805,2288,6835,2358,6860,2430,6881,2504,6898,2580,6910,2657,6917,2736,6919,2815,6917,2892,6910,2968,6898,3042,6881,3114,6860,3184,6835,3252,6805,3317,6772,3380,6735,3440,6695,3497,6651,3551,6603,3601,6553,3648,6500,3691,6443,3731,6385,3766,6323,3797,6260,3824,6194,3847,6127,3865,6057,3877,5986,3885,5913,3888,5839,3885,5766,3877,5693,3865,5622,3847,5552,3824,5485,3797,5419,3766,5356,3731,5294,3691,5236,3648,5179,3601,5126,3551,5076,3497,5028,3440,4984,3380,4944,3317,4907,3252,4874,3184,4844,3114,4819,3042,4798,2968,4781,2892,4769,2815,4762,2736,4759xm2736,583l2659,585,2583,590,2508,598,2434,609,2360,623,2288,640,2218,659,2148,682,2080,707,2013,735,1948,765,1885,798,1823,833,1762,871,1704,911,1647,953,1592,998,1540,1044,1489,1093,1440,1144,1394,1196,1350,1250,1308,1306,1269,1364,1232,1424,1198,1485,1166,1547,1137,1611,1111,1676,1087,1743,1067,1811,1049,1880,1034,1950,1023,2021,1015,2093,1010,2166,1008,2239,1010,2313,1015,2386,1023,2458,1034,2529,1049,2599,1067,2668,1087,2736,1111,2803,1137,2868,1166,2932,1198,2994,1232,3055,1269,3115,1308,3173,1350,3229,1394,3283,1440,3335,1489,3386,1540,3435,1592,3481,1647,3526,1704,3568,1762,3608,1823,3646,1885,3681,1948,3714,2013,3744,2080,3772,2148,3797,2218,3820,2288,3839,2360,3856,2434,3870,2508,3881,2583,3889,2659,3894,2736,3895,2813,3894,2889,3889,2964,3881,3038,3870,3112,3856,3184,3839,3254,3820,3324,3797,3392,3772,3459,3744,3524,3714,3587,3681,3649,3646,3710,3608,3768,3568,3825,3526,3880,3481,3932,3435,3983,3386,4032,3335,4078,3283,4122,3229,4164,3173,4203,3115,4240,3055,4274,2994,4306,2932,4335,2868,4361,2803,4385,2736,4405,2668,4423,2599,4438,2529,4449,2458,4457,2386,4462,2313,4464,2239,4462,2166,4457,2093,4449,2021,4438,1950,4423,1880,4405,1811,4385,1743,4361,1676,4335,1611,4306,1547,4274,1485,4240,1424,4203,1364,4164,1306,4122,1250,4078,1196,4032,1144,3983,1093,3932,1044,3880,998,3825,953,3768,911,3710,871,3649,833,3587,798,3524,765,3459,735,3392,707,3324,682,3254,659,3184,640,3112,623,3038,609,2964,598,2889,590,2813,585,2736,583xe" filled="false" stroked="true" strokeweight=".75pt" strokecolor="#000000">
              <v:path arrowok="t"/>
              <v:stroke dashstyle="solid"/>
            </v:shape>
            <v:shape style="position:absolute;left:0;top:727;width:5328;height:6768" coordorigin="0,728" coordsize="5328,6768" path="m4320,2888l3888,6200m1152,2888l1584,6200m0,2456l5328,2456m144,5912l1728,5912m2160,5912l5040,5912m2736,7496l2736,728m2880,2456l4320,2888e" filled="false" stroked="true" strokeweight=".75pt" strokecolor="#000000">
              <v:path arrowok="t"/>
              <v:stroke dashstyle="solid"/>
            </v:shape>
            <v:shape style="position:absolute;left:1862;top:1869;width:1716;height:812" coordorigin="1862,1869" coordsize="1716,812" path="m2673,1869l2671,1869,2668,1870,2268,2050,2266,2051,2242,2069,2217,2089,2191,2110,2165,2132,2139,2155,2113,2179,2062,2228,2038,2252,2014,2277,1992,2302,1971,2326,1951,2349,1934,2372,1917,2394,1903,2415,1902,2416,1862,2678,1882,2681,1921,2425,1920,2425,1922,2421,1923,2421,1934,2405,1950,2384,1967,2362,1986,2339,2007,2315,2029,2291,2052,2266,2077,2242,2127,2193,2153,2169,2204,2125,2229,2104,2254,2085,2276,2069,2276,2069,2278,2067,2279,2067,2672,1890,2668,1889,2720,1889,2676,1870,2673,1869xm3514,2574l3469,2594,3572,2679,3576,2592,3522,2592,3514,2574xm3532,2566l3514,2574,3522,2592,3541,2584,3532,2566xm3578,2545l3532,2566,3541,2584,3522,2592,3576,2592,3578,2545xm3404,2326l3514,2574,3532,2566,3426,2327,3405,2327,3404,2326xm1922,2421l1920,2425,1922,2423,1922,2421xm1922,2423l1920,2425,1921,2425,1922,2423xm1923,2421l1922,2421,1922,2423,1923,2421xm3403,2324l3404,2326,3405,2327,3403,2324xm3425,2324l3403,2324,3405,2327,3426,2327,3425,2324xm3147,2088l3404,2326,3403,2324,3425,2324,3421,2315,3421,2314,3420,2313,3419,2312,3177,2089,3148,2089,3147,2088xm3145,2087l3147,2088,3148,2089,3145,2087xm3175,2087l3145,2087,3148,2089,3177,2089,3175,2087xm2720,1889l2676,1889,2672,1890,3147,2088,3145,2087,3175,2087,3159,2072,3158,2071,3156,2070,2720,1889xm2278,2067l2276,2069,2277,2069,2278,2067xm2277,2069l2276,2069,2276,2069,2277,2069xm2279,2067l2278,2067,2277,2069,2279,2067xm2676,1889l2668,1889,2672,1890,2676,1889xe" filled="true" fillcolor="#000000" stroked="false">
              <v:path arrowok="t"/>
              <v:fill type="solid"/>
            </v:shape>
            <v:shape style="position:absolute;left:1584;top:5911;width:2304;height:288" coordorigin="1584,5912" coordsize="2304,288" path="m2736,5912l1584,6200m2880,5912l3888,6200e" filled="false" stroked="true" strokeweight=".75pt" strokecolor="#000000">
              <v:path arrowok="t"/>
              <v:stroke dashstyle="solid"/>
            </v:shape>
            <v:shape style="position:absolute;left:2153;top:6048;width:1159;height:338" coordorigin="2153,6048" coordsize="1159,338" path="m2167,6048l2153,6063,2338,6244,2339,6245,2341,6245,2761,6385,2763,6386,2765,6386,2768,6385,2818,6366,2760,6366,2764,6365,2354,6228,2351,6228,2347,6226,2349,6226,2167,6048xm2764,6365l2760,6366,2767,6366,2764,6365xm3119,6207l2920,6306,2764,6365,2767,6366,2818,6366,2928,6325,3129,6224,3130,6224,3130,6223,3148,6208,3118,6208,3119,6207xm2347,6226l2351,6228,2350,6227,2347,6226xm2350,6227l2351,6228,2354,6228,2350,6227xm2349,6226l2347,6226,2350,6227,2349,6226xm3120,6207l3119,6207,3118,6208,3120,6207xm3150,6207l3120,6207,3118,6208,3148,6208,3150,6207xm3214,6126l3119,6207,3120,6207,3150,6207,3227,6141,3214,6126xm3288,6113l3229,6113,3242,6128,3227,6141,3260,6179,3288,6113xm3229,6113l3214,6126,3227,6141,3242,6128,3229,6113xm3312,6056l3182,6088,3214,6126,3229,6113,3288,6113,3312,6056xe" filled="true" fillcolor="#000000" stroked="false">
              <v:path arrowok="t"/>
              <v:fill type="solid"/>
            </v:shape>
            <v:shape style="position:absolute;left:1440;top:6775;width:2592;height:1008" coordorigin="1440,6775" coordsize="2592,1008" path="m4032,6775l4032,7783m1440,6775l1440,7783e" filled="false" stroked="true" strokeweight=".75pt" strokecolor="#000000">
              <v:path arrowok="t"/>
              <v:stroke dashstyle="solid"/>
            </v:shape>
            <v:shape style="position:absolute;left:1296;top:7291;width:2736;height:120" coordorigin="1296,7291" coordsize="2736,120" path="m2592,7341l1416,7341,1416,7291,1296,7351,1416,7411,1416,7361,2592,7361,2592,7341xm4032,7351l4012,7341,3912,7291,3912,7341,2736,7341,2736,7361,3912,7361,3912,7411,4012,7361,4032,7351xe" filled="true" fillcolor="#000000" stroked="false">
              <v:path arrowok="t"/>
              <v:fill type="solid"/>
            </v:shape>
            <v:shape style="position:absolute;left:1008;top:7;width:3456;height:1152" coordorigin="1008,8" coordsize="3456,1152" path="m1008,1160l1008,8m4464,1160l4464,8e" filled="false" stroked="true" strokeweight=".75pt" strokecolor="#000000">
              <v:path arrowok="t"/>
              <v:stroke dashstyle="solid"/>
            </v:shape>
            <v:shape style="position:absolute;left:1008;top:379;width:3456;height:120" coordorigin="1008,379" coordsize="3456,120" path="m4464,439l4444,429,4344,379,4344,429,3312,429,2736,429,1128,429,1128,379,1008,439,1128,499,1128,449,2736,449,3312,449,4344,449,4344,499,4444,449,4464,439xe" filled="true" fillcolor="#000000" stroked="false">
              <v:path arrowok="t"/>
              <v:fill type="solid"/>
            </v:shape>
            <v:rect style="position:absolute;left:2448;top:7;width:576;height:432" filled="true" fillcolor="#ffffff" stroked="false">
              <v:fill type="solid"/>
            </v:rect>
            <v:rect style="position:absolute;left:2448;top:7351;width:432;height:432" filled="true" fillcolor="#ffffff" stroked="false">
              <v:fill type="solid"/>
            </v:rect>
            <v:rect style="position:absolute;left:2448;top:7351;width:432;height:432" filled="false" stroked="true" strokeweight=".75pt" strokecolor="#000000">
              <v:stroke dashstyle="solid"/>
            </v:rect>
            <v:shape style="position:absolute;left:1296;top:1735;width:1584;height:4896" coordorigin="1296,1735" coordsize="1584,4896" path="m1872,2743l1296,2743,1296,3175,1872,3175,1872,2743xm2160,5767l1728,5767,1728,6199,2160,6199,2160,5767xm2880,6055l2304,6055,2304,6631,2880,6631,2880,6055xm2880,1735l2304,1735,2304,2311,2880,2311,2880,1735xe" filled="true" fillcolor="#ffffff" stroked="false">
              <v:path arrowok="t"/>
              <v:fill type="solid"/>
            </v:shape>
            <v:shape style="position:absolute;left:372;top:2455;width:120;height:3456" coordorigin="372,2455" coordsize="120,3456" path="m492,2575l482,2555,432,2455,372,2575,422,2575,422,3751,422,4903,422,5791,372,5791,432,5911,482,5811,492,5791,442,5791,442,4903,442,3751,442,2575,492,2575xe" filled="true" fillcolor="#000000" stroked="false">
              <v:path arrowok="t"/>
              <v:fill type="solid"/>
            </v:shape>
            <v:rect style="position:absolute;left:144;top:3895;width:576;height:576" filled="true" fillcolor="#ffffff" stroked="false">
              <v:fill type="solid"/>
            </v:rect>
            <v:shape style="position:absolute;left:1152;top:2455;width:1584;height:3744" coordorigin="1152,2456" coordsize="1584,3744" path="m2736,5912l1584,6200m2736,2456l1152,2888e" filled="false" stroked="true" strokeweight=".75pt" strokecolor="#000000">
              <v:path arrowok="t"/>
              <v:stroke dashstyle="solid"/>
            </v:shape>
            <v:shape style="position:absolute;left:2449;top:1807;width:286;height:3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position w:val="2"/>
                        <w:sz w:val="28"/>
                      </w:rPr>
                      <w:t></w:t>
                    </w:r>
                    <w:r>
                      <w:rPr>
                        <w:rFonts w:ascii="Symbol" w:hAnsi="Symbol"/>
                        <w:sz w:val="18"/>
                      </w:rPr>
                      <w:t></w:t>
                    </w:r>
                  </w:p>
                </w:txbxContent>
              </v:textbox>
              <w10:wrap type="none"/>
            </v:shape>
            <v:shape style="position:absolute;left:1441;top:2827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89;top:3982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873;top:5852;width:14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449;top:6127;width:286;height:3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18"/>
                      </w:rPr>
                    </w:pPr>
                    <w:r>
                      <w:rPr>
                        <w:rFonts w:ascii="Symbol" w:hAnsi="Symbol"/>
                        <w:position w:val="2"/>
                        <w:sz w:val="28"/>
                      </w:rPr>
                      <w:t></w:t>
                    </w:r>
                    <w:r>
                      <w:rPr>
                        <w:rFonts w:ascii="Symbol" w:hAnsi="Symbol"/>
                        <w:sz w:val="18"/>
                      </w:rPr>
                      <w:t></w:t>
                    </w:r>
                  </w:p>
                </w:txbxContent>
              </v:textbox>
              <w10:wrap type="none"/>
            </v:shape>
            <v:shape style="position:absolute;left:2600;top:7444;width:17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448;top:7;width:576;height:432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2"/>
        <w:jc w:val="center"/>
      </w:pPr>
      <w:r>
        <w:rPr/>
        <w:t>Figure</w:t>
      </w:r>
      <w:r>
        <w:rPr>
          <w:spacing w:val="-1"/>
        </w:rPr>
        <w:t> </w:t>
      </w:r>
      <w:r>
        <w:rPr/>
        <w:t>4.7:</w:t>
      </w:r>
      <w:r>
        <w:rPr>
          <w:spacing w:val="-4"/>
        </w:rPr>
        <w:t> </w:t>
      </w:r>
      <w:r>
        <w:rPr/>
        <w:t>Geometry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Belt</w:t>
      </w:r>
      <w:r>
        <w:rPr>
          <w:spacing w:val="-1"/>
        </w:rPr>
        <w:t> </w:t>
      </w:r>
      <w:r>
        <w:rPr/>
        <w:t>Drive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31"/>
        <w:ind w:left="2140"/>
      </w:pPr>
      <w:r>
        <w:rPr>
          <w:rFonts w:ascii="Symbol" w:hAnsi="Symbol"/>
          <w:sz w:val="32"/>
        </w:rPr>
        <w:t></w:t>
      </w:r>
      <w:r>
        <w:rPr>
          <w:spacing w:val="-1"/>
          <w:sz w:val="32"/>
        </w:rPr>
        <w:t> </w:t>
      </w:r>
      <w:r>
        <w:rPr/>
        <w:t>=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belt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380"/>
      </w:pPr>
      <w:r>
        <w:rPr/>
        <w:t>=</w:t>
      </w:r>
      <w:r>
        <w:rPr>
          <w:spacing w:val="-2"/>
        </w:rPr>
        <w:t> </w:t>
      </w:r>
      <w:r>
        <w:rPr/>
        <w:t>(0.15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leather</w:t>
      </w:r>
      <w:r>
        <w:rPr>
          <w:spacing w:val="-2"/>
        </w:rPr>
        <w:t> </w:t>
      </w:r>
      <w:r>
        <w:rPr/>
        <w:t>belt on steel )</w:t>
      </w:r>
    </w:p>
    <w:p>
      <w:pPr>
        <w:pStyle w:val="BodyText"/>
        <w:spacing w:before="1"/>
      </w:pPr>
    </w:p>
    <w:p>
      <w:pPr>
        <w:pStyle w:val="BodyText"/>
        <w:spacing w:before="1"/>
        <w:ind w:left="2861"/>
      </w:pPr>
      <w:r>
        <w:rPr>
          <w:position w:val="2"/>
        </w:rPr>
        <w:t>v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belt velocity</w:t>
      </w:r>
      <w:r>
        <w:rPr>
          <w:spacing w:val="-5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r</w:t>
      </w:r>
      <w:r>
        <w:rPr>
          <w:spacing w:val="4"/>
          <w:position w:val="2"/>
        </w:rPr>
        <w:t> </w:t>
      </w:r>
      <w:r>
        <w:rPr>
          <w:rFonts w:ascii="Symbol" w:hAnsi="Symbol"/>
          <w:position w:val="2"/>
        </w:rPr>
        <w:t></w:t>
      </w:r>
      <w:r>
        <w:rPr>
          <w:spacing w:val="-4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2</w:t>
      </w:r>
      <w:r>
        <w:rPr>
          <w:rFonts w:ascii="Symbol" w:hAnsi="Symbol"/>
          <w:position w:val="2"/>
        </w:rPr>
        <w:t></w:t>
      </w:r>
      <w:r>
        <w:rPr>
          <w:position w:val="2"/>
        </w:rPr>
        <w:t>rN</w:t>
      </w:r>
      <w:r>
        <w:rPr>
          <w:sz w:val="16"/>
        </w:rPr>
        <w:t>m</w:t>
      </w:r>
      <w:r>
        <w:rPr>
          <w:position w:val="2"/>
        </w:rPr>
        <w:t>/ 60</w:t>
      </w:r>
      <w:r>
        <w:rPr>
          <w:spacing w:val="-1"/>
          <w:position w:val="2"/>
        </w:rPr>
        <w:t> </w:t>
      </w:r>
      <w:r>
        <w:rPr>
          <w:position w:val="2"/>
        </w:rPr>
        <w:t>m/s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3041"/>
      </w:pPr>
      <w:r>
        <w:rPr/>
        <w:pict>
          <v:rect style="position:absolute;margin-left:231.770004pt;margin-top:12.523152pt;width:135.74pt;height:.59999pt;mso-position-horizontal-relative:page;mso-position-vertical-relative:paragraph;z-index:15782912" filled="true" fillcolor="#000000" stroked="false">
            <v:fill type="solid"/>
            <w10:wrap type="none"/>
          </v:rect>
        </w:pict>
      </w:r>
      <w:r>
        <w:rPr/>
        <w:t>=2x</w:t>
      </w:r>
      <w:r>
        <w:rPr>
          <w:spacing w:val="2"/>
        </w:rPr>
        <w:t> </w:t>
      </w:r>
      <w:r>
        <w:rPr/>
        <w:t>3.142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37.5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180</w:t>
      </w:r>
    </w:p>
    <w:p>
      <w:pPr>
        <w:pStyle w:val="BodyText"/>
        <w:ind w:left="157" w:right="2214"/>
        <w:jc w:val="center"/>
      </w:pPr>
      <w:r>
        <w:rPr/>
        <w:t>60</w:t>
      </w:r>
    </w:p>
    <w:p>
      <w:pPr>
        <w:pStyle w:val="BodyText"/>
        <w:spacing w:before="1"/>
      </w:pPr>
    </w:p>
    <w:p>
      <w:pPr>
        <w:pStyle w:val="BodyText"/>
        <w:ind w:left="3161"/>
      </w:pPr>
      <w:r>
        <w:rPr/>
        <w:t>=</w:t>
      </w:r>
      <w:r>
        <w:rPr>
          <w:spacing w:val="-2"/>
        </w:rPr>
        <w:t> </w:t>
      </w:r>
      <w:r>
        <w:rPr/>
        <w:t>0.71m/s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/>
      </w:pPr>
      <w:r>
        <w:rPr>
          <w:rFonts w:ascii="Symbol" w:hAnsi="Symbol"/>
        </w:rPr>
        <w:t></w:t>
      </w:r>
      <w:r>
        <w:rPr>
          <w:spacing w:val="-2"/>
        </w:rPr>
        <w:t> </w:t>
      </w:r>
      <w:r>
        <w:rPr>
          <w:rFonts w:ascii="Symbol" w:hAnsi="Symbol"/>
        </w:rPr>
        <w:t></w:t>
      </w:r>
      <w:r>
        <w:rPr>
          <w:spacing w:val="58"/>
        </w:rPr>
        <w:t> </w:t>
      </w:r>
      <w:r>
        <w:rPr/>
        <w:t>40deg.</w:t>
      </w:r>
      <w:r>
        <w:rPr>
          <w:spacing w:val="1"/>
        </w:rPr>
        <w:t> </w:t>
      </w:r>
      <w:r>
        <w:rPr/>
        <w:t>(most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 groove)</w:t>
      </w:r>
    </w:p>
    <w:p>
      <w:pPr>
        <w:pStyle w:val="BodyText"/>
        <w:spacing w:before="2"/>
      </w:pPr>
    </w:p>
    <w:p>
      <w:pPr>
        <w:tabs>
          <w:tab w:pos="2190" w:val="left" w:leader="none"/>
        </w:tabs>
        <w:spacing w:line="540" w:lineRule="auto" w:before="0"/>
        <w:ind w:left="1420" w:right="3255" w:firstLine="720"/>
        <w:jc w:val="left"/>
        <w:rPr>
          <w:sz w:val="24"/>
        </w:rPr>
      </w:pPr>
      <w:r>
        <w:rPr/>
        <w:pict>
          <v:shape style="position:absolute;margin-left:279.049988pt;margin-top:8.493198pt;width:14.7pt;height:9.85pt;mso-position-horizontal-relative:page;mso-position-vertical-relative:paragraph;z-index:-2567987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sz w:val="16"/>
                    </w:rPr>
                    <w:t></w:t>
                  </w:r>
                  <w:r>
                    <w:rPr>
                      <w:spacing w:val="76"/>
                      <w:sz w:val="16"/>
                    </w:rPr>
                    <w:t> </w:t>
                  </w:r>
                  <w:r>
                    <w:rPr>
                      <w:rFonts w:ascii="Symbol" w:hAnsi="Symbol"/>
                      <w:sz w:val="16"/>
                    </w:rPr>
                    <w:t>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90015pt;margin-top:47.73320pt;width:14.7pt;height:9.85pt;mso-position-horizontal-relative:page;mso-position-vertical-relative:paragraph;z-index:-2567936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16"/>
                    </w:rPr>
                  </w:pPr>
                  <w:r>
                    <w:rPr>
                      <w:rFonts w:ascii="Symbol" w:hAnsi="Symbol"/>
                      <w:sz w:val="16"/>
                    </w:rPr>
                    <w:t></w:t>
                  </w:r>
                  <w:r>
                    <w:rPr>
                      <w:spacing w:val="76"/>
                      <w:sz w:val="16"/>
                    </w:rPr>
                    <w:t> </w:t>
                  </w:r>
                  <w:r>
                    <w:rPr>
                      <w:rFonts w:ascii="Symbol" w:hAnsi="Symbol"/>
                      <w:sz w:val="16"/>
                    </w:rPr>
                    <w:t></w:t>
                  </w:r>
                </w:p>
              </w:txbxContent>
            </v:textbox>
            <w10:wrap type="none"/>
          </v:shape>
        </w:pict>
      </w:r>
      <w:r>
        <w:rPr>
          <w:position w:val="-9"/>
          <w:sz w:val="24"/>
        </w:rPr>
        <w:t>For</w:t>
      </w:r>
      <w:r>
        <w:rPr>
          <w:spacing w:val="-1"/>
          <w:position w:val="-9"/>
          <w:sz w:val="24"/>
        </w:rPr>
        <w:t> </w:t>
      </w:r>
      <w:r>
        <w:rPr>
          <w:position w:val="-9"/>
          <w:sz w:val="24"/>
        </w:rPr>
        <w:t>small pulley, e</w:t>
      </w:r>
      <w:r>
        <w:rPr>
          <w:spacing w:val="-1"/>
          <w:position w:val="-9"/>
          <w:sz w:val="24"/>
        </w:rPr>
        <w:t> </w:t>
      </w:r>
      <w:r>
        <w:rPr>
          <w:rFonts w:ascii="Symbol" w:hAnsi="Symbol"/>
          <w:position w:val="1"/>
          <w:sz w:val="21"/>
        </w:rPr>
        <w:t></w:t>
      </w:r>
      <w:r>
        <w:rPr>
          <w:spacing w:val="30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</w:t>
      </w:r>
      <w:r>
        <w:rPr>
          <w:spacing w:val="27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</w:t>
      </w:r>
      <w:r>
        <w:rPr>
          <w:position w:val="1"/>
          <w:sz w:val="21"/>
        </w:rPr>
        <w:t>sin(</w:t>
      </w:r>
      <w:r>
        <w:rPr>
          <w:rFonts w:ascii="Symbol" w:hAnsi="Symbol"/>
          <w:position w:val="1"/>
          <w:sz w:val="21"/>
        </w:rPr>
        <w:t></w:t>
      </w:r>
      <w:r>
        <w:rPr>
          <w:spacing w:val="5"/>
          <w:position w:val="1"/>
          <w:sz w:val="21"/>
        </w:rPr>
        <w:t> </w:t>
      </w:r>
      <w:r>
        <w:rPr>
          <w:position w:val="-9"/>
          <w:sz w:val="24"/>
        </w:rPr>
        <w:t>=</w:t>
      </w:r>
      <w:r>
        <w:rPr>
          <w:spacing w:val="-1"/>
          <w:position w:val="-9"/>
          <w:sz w:val="24"/>
        </w:rPr>
        <w:t> </w:t>
      </w:r>
      <w:r>
        <w:rPr>
          <w:position w:val="-9"/>
          <w:sz w:val="24"/>
        </w:rPr>
        <w:t>e</w:t>
      </w:r>
      <w:r>
        <w:rPr>
          <w:spacing w:val="-1"/>
          <w:position w:val="-9"/>
          <w:sz w:val="24"/>
        </w:rPr>
        <w:t> </w:t>
      </w:r>
      <w:r>
        <w:rPr>
          <w:sz w:val="18"/>
        </w:rPr>
        <w:t>0.15</w:t>
      </w:r>
      <w:r>
        <w:rPr>
          <w:spacing w:val="1"/>
          <w:sz w:val="18"/>
        </w:rPr>
        <w:t> </w:t>
      </w:r>
      <w:r>
        <w:rPr>
          <w:sz w:val="18"/>
        </w:rPr>
        <w:t>x</w:t>
      </w:r>
      <w:r>
        <w:rPr>
          <w:spacing w:val="-2"/>
          <w:sz w:val="18"/>
        </w:rPr>
        <w:t> </w:t>
      </w:r>
      <w:r>
        <w:rPr>
          <w:sz w:val="18"/>
        </w:rPr>
        <w:t>2.7/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20</w:t>
      </w:r>
      <w:r>
        <w:rPr>
          <w:spacing w:val="25"/>
          <w:sz w:val="18"/>
        </w:rPr>
        <w:t> </w:t>
      </w:r>
      <w:r>
        <w:rPr>
          <w:position w:val="-9"/>
          <w:sz w:val="28"/>
        </w:rPr>
        <w:t>=</w:t>
      </w:r>
      <w:r>
        <w:rPr>
          <w:spacing w:val="-2"/>
          <w:position w:val="-9"/>
          <w:sz w:val="28"/>
        </w:rPr>
        <w:t> </w:t>
      </w:r>
      <w:r>
        <w:rPr>
          <w:position w:val="-9"/>
          <w:sz w:val="24"/>
        </w:rPr>
        <w:t>3.27</w:t>
      </w:r>
      <w:r>
        <w:rPr>
          <w:spacing w:val="-57"/>
          <w:position w:val="-9"/>
          <w:sz w:val="24"/>
        </w:rPr>
        <w:t> </w:t>
      </w:r>
      <w:r>
        <w:rPr>
          <w:position w:val="-9"/>
          <w:sz w:val="24"/>
        </w:rPr>
        <w:t>and</w:t>
        <w:tab/>
        <w:t>For</w:t>
      </w:r>
      <w:r>
        <w:rPr>
          <w:spacing w:val="-1"/>
          <w:position w:val="-9"/>
          <w:sz w:val="24"/>
        </w:rPr>
        <w:t> </w:t>
      </w:r>
      <w:r>
        <w:rPr>
          <w:position w:val="-9"/>
          <w:sz w:val="24"/>
        </w:rPr>
        <w:t>big</w:t>
      </w:r>
      <w:r>
        <w:rPr>
          <w:spacing w:val="-3"/>
          <w:position w:val="-9"/>
          <w:sz w:val="24"/>
        </w:rPr>
        <w:t> </w:t>
      </w:r>
      <w:r>
        <w:rPr>
          <w:position w:val="-9"/>
          <w:sz w:val="24"/>
        </w:rPr>
        <w:t>pulley, e </w:t>
      </w:r>
      <w:r>
        <w:rPr>
          <w:rFonts w:ascii="Symbol" w:hAnsi="Symbol"/>
          <w:position w:val="1"/>
          <w:sz w:val="21"/>
        </w:rPr>
        <w:t></w:t>
      </w:r>
      <w:r>
        <w:rPr>
          <w:spacing w:val="30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</w:t>
      </w:r>
      <w:r>
        <w:rPr>
          <w:spacing w:val="27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</w:t>
      </w:r>
      <w:r>
        <w:rPr>
          <w:position w:val="1"/>
          <w:sz w:val="21"/>
        </w:rPr>
        <w:t>sin(</w:t>
      </w:r>
      <w:r>
        <w:rPr>
          <w:rFonts w:ascii="Symbol" w:hAnsi="Symbol"/>
          <w:position w:val="1"/>
          <w:sz w:val="21"/>
        </w:rPr>
        <w:t></w:t>
      </w:r>
      <w:r>
        <w:rPr>
          <w:spacing w:val="7"/>
          <w:position w:val="1"/>
          <w:sz w:val="21"/>
        </w:rPr>
        <w:t> </w:t>
      </w:r>
      <w:r>
        <w:rPr>
          <w:position w:val="-9"/>
          <w:sz w:val="24"/>
        </w:rPr>
        <w:t>=</w:t>
      </w:r>
      <w:r>
        <w:rPr>
          <w:spacing w:val="-1"/>
          <w:position w:val="-9"/>
          <w:sz w:val="24"/>
        </w:rPr>
        <w:t> </w:t>
      </w:r>
      <w:r>
        <w:rPr>
          <w:position w:val="-9"/>
          <w:sz w:val="24"/>
        </w:rPr>
        <w:t>e</w:t>
      </w:r>
      <w:r>
        <w:rPr>
          <w:spacing w:val="-1"/>
          <w:position w:val="-9"/>
          <w:sz w:val="24"/>
        </w:rPr>
        <w:t> </w:t>
      </w:r>
      <w:r>
        <w:rPr>
          <w:sz w:val="18"/>
        </w:rPr>
        <w:t>0.15</w:t>
      </w:r>
      <w:r>
        <w:rPr>
          <w:spacing w:val="1"/>
          <w:sz w:val="18"/>
        </w:rPr>
        <w:t> </w:t>
      </w:r>
      <w:r>
        <w:rPr>
          <w:sz w:val="18"/>
        </w:rPr>
        <w:t>x</w:t>
      </w:r>
      <w:r>
        <w:rPr>
          <w:spacing w:val="-1"/>
          <w:sz w:val="18"/>
        </w:rPr>
        <w:t> </w:t>
      </w:r>
      <w:r>
        <w:rPr>
          <w:sz w:val="18"/>
        </w:rPr>
        <w:t>3.6/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20</w:t>
      </w:r>
      <w:r>
        <w:rPr>
          <w:spacing w:val="27"/>
          <w:sz w:val="18"/>
        </w:rPr>
        <w:t> </w:t>
      </w:r>
      <w:r>
        <w:rPr>
          <w:position w:val="-9"/>
          <w:sz w:val="28"/>
        </w:rPr>
        <w:t>=</w:t>
      </w:r>
      <w:r>
        <w:rPr>
          <w:spacing w:val="-3"/>
          <w:position w:val="-9"/>
          <w:sz w:val="28"/>
        </w:rPr>
        <w:t> </w:t>
      </w:r>
      <w:r>
        <w:rPr>
          <w:position w:val="-9"/>
          <w:sz w:val="24"/>
        </w:rPr>
        <w:t>4.80</w:t>
      </w:r>
    </w:p>
    <w:p>
      <w:pPr>
        <w:pStyle w:val="BodyText"/>
        <w:spacing w:line="480" w:lineRule="auto"/>
        <w:ind w:left="1420" w:right="1079" w:firstLine="720"/>
      </w:pPr>
      <w:r>
        <w:rPr/>
        <w:t>The</w:t>
      </w:r>
      <w:r>
        <w:rPr>
          <w:spacing w:val="35"/>
        </w:rPr>
        <w:t> </w:t>
      </w:r>
      <w:r>
        <w:rPr/>
        <w:t>pulley</w:t>
      </w:r>
      <w:r>
        <w:rPr>
          <w:spacing w:val="32"/>
        </w:rPr>
        <w:t> </w:t>
      </w:r>
      <w:r>
        <w:rPr/>
        <w:t>with</w:t>
      </w:r>
      <w:r>
        <w:rPr>
          <w:spacing w:val="37"/>
        </w:rPr>
        <w:t> </w:t>
      </w:r>
      <w:r>
        <w:rPr/>
        <w:t>smaller</w:t>
      </w:r>
      <w:r>
        <w:rPr>
          <w:spacing w:val="38"/>
        </w:rPr>
        <w:t> </w:t>
      </w:r>
      <w:r>
        <w:rPr/>
        <w:t>value</w:t>
      </w:r>
      <w:r>
        <w:rPr>
          <w:spacing w:val="36"/>
        </w:rPr>
        <w:t> </w:t>
      </w:r>
      <w:r>
        <w:rPr/>
        <w:t>governs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design.</w:t>
      </w:r>
      <w:r>
        <w:rPr>
          <w:spacing w:val="39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case,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smaller</w:t>
      </w:r>
      <w:r>
        <w:rPr>
          <w:spacing w:val="-57"/>
        </w:rPr>
        <w:t> </w:t>
      </w:r>
      <w:r>
        <w:rPr/>
        <w:t>pulley</w:t>
      </w:r>
      <w:r>
        <w:rPr>
          <w:spacing w:val="-3"/>
        </w:rPr>
        <w:t> </w:t>
      </w:r>
      <w:r>
        <w:rPr/>
        <w:t>governs the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before="8"/>
        <w:ind w:left="3581" w:right="5397"/>
        <w:rPr>
          <w:rFonts w:ascii="Symbol" w:hAnsi="Symbol"/>
        </w:rPr>
      </w:pPr>
      <w:r>
        <w:rPr/>
        <w:pict>
          <v:shape style="position:absolute;margin-left:252.050018pt;margin-top:13.305435pt;width:40.8pt;height:.6pt;mso-position-horizontal-relative:page;mso-position-vertical-relative:paragraph;z-index:-25680896" coordorigin="5041,266" coordsize="816,12" path="m5857,266l5269,266,5187,266,5041,266,5041,278,5187,278,5187,273,5269,273,5269,278,5857,278,5857,266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18"/>
          <w:sz w:val="16"/>
        </w:rPr>
        <w:t> </w:t>
      </w:r>
      <w:r>
        <w:rPr>
          <w:position w:val="1"/>
        </w:rPr>
        <w:t>-</w:t>
      </w:r>
      <w:r>
        <w:rPr>
          <w:spacing w:val="-3"/>
          <w:position w:val="1"/>
        </w:rPr>
        <w:t> </w:t>
      </w:r>
      <w:r>
        <w:rPr>
          <w:position w:val="1"/>
        </w:rPr>
        <w:t>mv</w:t>
      </w:r>
      <w:r>
        <w:rPr>
          <w:rFonts w:ascii="Symbol" w:hAnsi="Symbol"/>
          <w:position w:val="1"/>
          <w:vertAlign w:val="superscript"/>
        </w:rPr>
        <w:t></w:t>
      </w:r>
      <w:r>
        <w:rPr>
          <w:spacing w:val="57"/>
          <w:position w:val="1"/>
          <w:vertAlign w:val="baseline"/>
        </w:rPr>
        <w:t> </w:t>
      </w:r>
      <w:r>
        <w:rPr>
          <w:position w:val="1"/>
          <w:vertAlign w:val="baseline"/>
        </w:rPr>
        <w:t>=</w:t>
      </w:r>
      <w:r>
        <w:rPr>
          <w:spacing w:val="54"/>
          <w:position w:val="1"/>
          <w:vertAlign w:val="baseline"/>
        </w:rPr>
        <w:t> </w:t>
      </w:r>
      <w:r>
        <w:rPr>
          <w:position w:val="1"/>
          <w:vertAlign w:val="baseline"/>
        </w:rPr>
        <w:t>3.27</w:t>
      </w:r>
      <w:r>
        <w:rPr>
          <w:spacing w:val="-57"/>
          <w:position w:val="1"/>
          <w:vertAlign w:val="baseline"/>
        </w:rPr>
        <w:t> </w:t>
      </w:r>
      <w:r>
        <w:rPr>
          <w:position w:val="1"/>
          <w:vertAlign w:val="baseline"/>
        </w:rPr>
        <w:t>T</w:t>
      </w:r>
      <w:r>
        <w:rPr>
          <w:rFonts w:ascii="Symbol" w:hAnsi="Symbol"/>
          <w:sz w:val="16"/>
          <w:vertAlign w:val="baseline"/>
        </w:rPr>
        <w:t></w:t>
      </w:r>
      <w:r>
        <w:rPr>
          <w:spacing w:val="21"/>
          <w:sz w:val="16"/>
          <w:vertAlign w:val="baseline"/>
        </w:rPr>
        <w:t> </w:t>
      </w:r>
      <w:r>
        <w:rPr>
          <w:position w:val="1"/>
          <w:vertAlign w:val="baseline"/>
        </w:rPr>
        <w:t>-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mv</w:t>
      </w:r>
      <w:r>
        <w:rPr>
          <w:rFonts w:ascii="Symbol" w:hAnsi="Symbol"/>
          <w:position w:val="1"/>
          <w:vertAlign w:val="superscript"/>
        </w:rPr>
        <w:t></w:t>
      </w:r>
    </w:p>
    <w:p>
      <w:pPr>
        <w:pStyle w:val="BodyText"/>
        <w:spacing w:before="3"/>
        <w:rPr>
          <w:rFonts w:ascii="Symbol" w:hAnsi="Symbol"/>
          <w:sz w:val="23"/>
        </w:rPr>
      </w:pPr>
    </w:p>
    <w:p>
      <w:pPr>
        <w:pStyle w:val="BodyText"/>
        <w:spacing w:line="298" w:lineRule="exact"/>
        <w:ind w:left="3581"/>
      </w:pPr>
      <w:r>
        <w:rPr/>
        <w:pict>
          <v:shape style="position:absolute;margin-left:252.050018pt;margin-top:13.405434pt;width:93.05pt;height:.6pt;mso-position-horizontal-relative:page;mso-position-vertical-relative:paragraph;z-index:15783936" coordorigin="5041,268" coordsize="1861,12" path="m6901,268l5310,268,5187,268,5041,268,5041,280,5187,280,5187,275,5310,275,5310,280,6901,280,6901,268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23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spacing w:val="59"/>
          <w:position w:val="1"/>
        </w:rPr>
        <w:t> </w:t>
      </w:r>
      <w:r>
        <w:rPr>
          <w:position w:val="1"/>
        </w:rPr>
        <w:t>0.18</w:t>
      </w:r>
      <w:r>
        <w:rPr>
          <w:spacing w:val="-3"/>
          <w:position w:val="1"/>
        </w:rPr>
        <w:t> </w:t>
      </w:r>
      <w:r>
        <w:rPr>
          <w:position w:val="1"/>
        </w:rPr>
        <w:t>x</w:t>
      </w:r>
      <w:r>
        <w:rPr>
          <w:spacing w:val="2"/>
          <w:position w:val="1"/>
        </w:rPr>
        <w:t> </w:t>
      </w:r>
      <w:r>
        <w:rPr>
          <w:position w:val="1"/>
        </w:rPr>
        <w:t>0.716</w:t>
      </w:r>
      <w:r>
        <w:rPr>
          <w:position w:val="1"/>
          <w:vertAlign w:val="superscript"/>
        </w:rPr>
        <w:t>2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=</w:t>
      </w:r>
      <w:r>
        <w:rPr>
          <w:spacing w:val="-2"/>
          <w:position w:val="1"/>
          <w:vertAlign w:val="baseline"/>
        </w:rPr>
        <w:t> </w:t>
      </w:r>
      <w:r>
        <w:rPr>
          <w:position w:val="1"/>
          <w:vertAlign w:val="baseline"/>
        </w:rPr>
        <w:t>3.27</w:t>
      </w:r>
    </w:p>
    <w:p>
      <w:pPr>
        <w:pStyle w:val="BodyText"/>
        <w:spacing w:line="298" w:lineRule="exact"/>
        <w:ind w:left="3581"/>
      </w:pP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23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spacing w:val="59"/>
          <w:position w:val="1"/>
        </w:rPr>
        <w:t> </w:t>
      </w:r>
      <w:r>
        <w:rPr>
          <w:position w:val="1"/>
        </w:rPr>
        <w:t>0.18</w:t>
      </w:r>
      <w:r>
        <w:rPr>
          <w:spacing w:val="-3"/>
          <w:position w:val="1"/>
        </w:rPr>
        <w:t> </w:t>
      </w:r>
      <w:r>
        <w:rPr>
          <w:position w:val="1"/>
        </w:rPr>
        <w:t>x</w:t>
      </w:r>
      <w:r>
        <w:rPr>
          <w:spacing w:val="1"/>
          <w:position w:val="1"/>
        </w:rPr>
        <w:t> </w:t>
      </w:r>
      <w:r>
        <w:rPr>
          <w:position w:val="1"/>
        </w:rPr>
        <w:t>0.716</w:t>
      </w:r>
      <w:r>
        <w:rPr>
          <w:position w:val="1"/>
          <w:vertAlign w:val="superscript"/>
        </w:rPr>
        <w:t>2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581" w:right="4209"/>
      </w:pP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spacing w:val="1"/>
          <w:position w:val="1"/>
        </w:rPr>
        <w:t> </w:t>
      </w:r>
      <w:r>
        <w:rPr>
          <w:position w:val="1"/>
        </w:rPr>
        <w:t>0.093</w:t>
      </w:r>
      <w:r>
        <w:rPr>
          <w:spacing w:val="1"/>
          <w:position w:val="1"/>
        </w:rPr>
        <w:t> </w:t>
      </w:r>
      <w:r>
        <w:rPr>
          <w:position w:val="1"/>
        </w:rPr>
        <w:t>= 3.27 T</w:t>
      </w:r>
      <w:r>
        <w:rPr>
          <w:rFonts w:ascii="Symbol" w:hAnsi="Symbol"/>
          <w:sz w:val="16"/>
        </w:rPr>
        <w:t></w:t>
      </w:r>
      <w:r>
        <w:rPr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 0.302</w:t>
      </w:r>
      <w:r>
        <w:rPr>
          <w:spacing w:val="-58"/>
          <w:position w:val="1"/>
        </w:rPr>
        <w:t> </w:t>
      </w:r>
      <w:r>
        <w:rPr>
          <w:position w:val="1"/>
        </w:rPr>
        <w:t>3.27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2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spacing w:val="58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2"/>
          <w:sz w:val="16"/>
        </w:rPr>
        <w:t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>0.302</w:t>
      </w:r>
      <w:r>
        <w:rPr>
          <w:spacing w:val="-1"/>
          <w:position w:val="1"/>
        </w:rPr>
        <w:t>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0.093</w:t>
      </w:r>
    </w:p>
    <w:p>
      <w:pPr>
        <w:pStyle w:val="BodyText"/>
        <w:tabs>
          <w:tab w:pos="9641" w:val="right" w:leader="dot"/>
        </w:tabs>
        <w:ind w:left="3581"/>
      </w:pPr>
      <w:r>
        <w:rPr>
          <w:position w:val="1"/>
        </w:rPr>
        <w:t>3.27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42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  T</w:t>
      </w:r>
      <w:r>
        <w:rPr>
          <w:rFonts w:ascii="Symbol" w:hAnsi="Symbol"/>
          <w:sz w:val="16"/>
        </w:rPr>
        <w:t></w:t>
      </w:r>
      <w:r>
        <w:rPr>
          <w:spacing w:val="2"/>
          <w:sz w:val="16"/>
        </w:rPr>
        <w:t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> 0.209</w:t>
        <w:tab/>
        <w:t>3.23</w:t>
      </w:r>
    </w:p>
    <w:p>
      <w:pPr>
        <w:pStyle w:val="BodyText"/>
        <w:tabs>
          <w:tab w:pos="9701" w:val="right" w:leader="dot"/>
        </w:tabs>
        <w:spacing w:before="294"/>
        <w:ind w:left="2140"/>
      </w:pPr>
      <w:r>
        <w:rPr>
          <w:position w:val="1"/>
        </w:rPr>
        <w:t>But</w:t>
      </w:r>
      <w:r>
        <w:rPr>
          <w:spacing w:val="-1"/>
          <w:position w:val="1"/>
        </w:rPr>
        <w:t> </w:t>
      </w:r>
      <w:r>
        <w:rPr>
          <w:position w:val="1"/>
        </w:rPr>
        <w:t>Power (Kw)  = (T</w:t>
      </w:r>
      <w:r>
        <w:rPr>
          <w:rFonts w:ascii="Symbol" w:hAnsi="Symbol"/>
          <w:sz w:val="16"/>
        </w:rPr>
        <w:t></w:t>
      </w:r>
      <w:r>
        <w:rPr>
          <w:spacing w:val="42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spacing w:val="57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2"/>
          <w:sz w:val="16"/>
        </w:rPr>
        <w:t> </w:t>
      </w:r>
      <w:r>
        <w:rPr>
          <w:rFonts w:ascii="Symbol" w:hAnsi="Symbol"/>
          <w:position w:val="1"/>
        </w:rPr>
        <w:t></w:t>
      </w:r>
      <w:r>
        <w:rPr>
          <w:position w:val="1"/>
        </w:rPr>
        <w:t>V</w:t>
        <w:tab/>
        <w:t>3.24</w:t>
      </w:r>
    </w:p>
    <w:p>
      <w:pPr>
        <w:pStyle w:val="BodyText"/>
        <w:spacing w:before="293"/>
        <w:ind w:left="3581"/>
      </w:pPr>
      <w:r>
        <w:rPr/>
        <w:t>P =</w:t>
      </w:r>
      <w:r>
        <w:rPr>
          <w:spacing w:val="-2"/>
        </w:rPr>
        <w:t> </w:t>
      </w:r>
      <w:r>
        <w:rPr/>
        <w:t>1Hp =</w:t>
      </w:r>
      <w:r>
        <w:rPr>
          <w:spacing w:val="-2"/>
        </w:rPr>
        <w:t> </w:t>
      </w:r>
      <w:r>
        <w:rPr/>
        <w:t>0.746KW</w:t>
      </w:r>
    </w:p>
    <w:p>
      <w:pPr>
        <w:pStyle w:val="BodyText"/>
        <w:spacing w:before="276"/>
        <w:ind w:left="3581"/>
      </w:pPr>
      <w:r>
        <w:rPr/>
        <w:t>V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0.71m/s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spacing w:before="230"/>
        <w:ind w:left="2861" w:right="0" w:firstLine="0"/>
        <w:jc w:val="left"/>
        <w:rPr>
          <w:sz w:val="24"/>
        </w:rPr>
      </w:pPr>
      <w:r>
        <w:rPr>
          <w:rFonts w:ascii="Symbol" w:hAnsi="Symbol"/>
          <w:position w:val="1"/>
          <w:sz w:val="24"/>
        </w:rPr>
        <w:t>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T</w:t>
      </w:r>
      <w:r>
        <w:rPr>
          <w:rFonts w:ascii="Symbol" w:hAnsi="Symbol"/>
          <w:sz w:val="16"/>
        </w:rPr>
        <w:t></w:t>
      </w:r>
      <w:r>
        <w:rPr>
          <w:spacing w:val="3"/>
          <w:sz w:val="16"/>
        </w:rPr>
        <w:t> </w:t>
      </w:r>
      <w:r>
        <w:rPr>
          <w:rFonts w:ascii="Symbol" w:hAnsi="Symbol"/>
          <w:position w:val="1"/>
          <w:sz w:val="24"/>
        </w:rPr>
        <w:t></w:t>
      </w:r>
      <w:r>
        <w:rPr>
          <w:spacing w:val="59"/>
          <w:position w:val="1"/>
          <w:sz w:val="24"/>
        </w:rPr>
        <w:t> </w:t>
      </w:r>
      <w:r>
        <w:rPr>
          <w:position w:val="1"/>
          <w:sz w:val="24"/>
        </w:rPr>
        <w:t>T</w:t>
      </w:r>
      <w:r>
        <w:rPr>
          <w:rFonts w:ascii="Symbol" w:hAnsi="Symbol"/>
          <w:sz w:val="16"/>
        </w:rPr>
        <w:t></w:t>
      </w:r>
      <w:r>
        <w:rPr>
          <w:spacing w:val="2"/>
          <w:sz w:val="16"/>
        </w:rPr>
        <w:t> </w:t>
      </w:r>
      <w:r>
        <w:rPr>
          <w:position w:val="1"/>
          <w:sz w:val="24"/>
        </w:rPr>
        <w:t>=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1.042</w:t>
      </w:r>
    </w:p>
    <w:p>
      <w:pPr>
        <w:pStyle w:val="BodyText"/>
        <w:tabs>
          <w:tab w:pos="9581" w:val="right" w:leader="dot"/>
        </w:tabs>
        <w:spacing w:before="311"/>
        <w:ind w:left="3581"/>
      </w:pPr>
      <w:r>
        <w:rPr>
          <w:position w:val="1"/>
        </w:rPr>
        <w:t>T</w:t>
      </w:r>
      <w:r>
        <w:rPr>
          <w:rFonts w:ascii="Symbol" w:hAnsi="Symbol"/>
          <w:sz w:val="16"/>
        </w:rPr>
        <w:t></w:t>
      </w:r>
      <w:r>
        <w:rPr>
          <w:spacing w:val="1"/>
          <w:sz w:val="16"/>
        </w:rPr>
        <w:t> </w:t>
      </w:r>
      <w:r>
        <w:rPr>
          <w:position w:val="1"/>
        </w:rPr>
        <w:t>=</w:t>
      </w:r>
      <w:r>
        <w:rPr>
          <w:spacing w:val="-1"/>
          <w:position w:val="1"/>
        </w:rPr>
        <w:t> </w:t>
      </w:r>
      <w:r>
        <w:rPr>
          <w:position w:val="1"/>
        </w:rPr>
        <w:t>1.042 +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z w:val="16"/>
        </w:rPr>
        <w:tab/>
      </w:r>
      <w:r>
        <w:rPr>
          <w:position w:val="1"/>
        </w:rPr>
        <w:t>3.25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140"/>
      </w:pPr>
      <w:r>
        <w:rPr>
          <w:position w:val="1"/>
        </w:rPr>
        <w:t>3.27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3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 </w:t>
      </w:r>
      <w:r>
        <w:rPr>
          <w:rFonts w:ascii="Symbol" w:hAnsi="Symbol"/>
          <w:position w:val="1"/>
        </w:rPr>
        <w:t></w:t>
      </w:r>
      <w:r>
        <w:rPr>
          <w:position w:val="1"/>
        </w:rPr>
        <w:t>1.402 </w:t>
      </w:r>
      <w:r>
        <w:rPr>
          <w:rFonts w:ascii="Symbol" w:hAnsi="Symbol"/>
          <w:position w:val="1"/>
        </w:rPr>
        <w:t>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position w:val="1"/>
        </w:rPr>
        <w:t>)</w:t>
      </w:r>
      <w:r>
        <w:rPr>
          <w:spacing w:val="-1"/>
          <w:position w:val="1"/>
        </w:rPr>
        <w:t> </w:t>
      </w:r>
      <w:r>
        <w:rPr>
          <w:rFonts w:ascii="Symbol" w:hAnsi="Symbol"/>
          <w:position w:val="1"/>
        </w:rPr>
        <w:t></w:t>
      </w:r>
      <w:r>
        <w:rPr>
          <w:spacing w:val="-3"/>
          <w:position w:val="1"/>
        </w:rPr>
        <w:t> </w:t>
      </w:r>
      <w:r>
        <w:rPr>
          <w:position w:val="1"/>
        </w:rPr>
        <w:t>0.209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200"/>
      </w:pPr>
      <w:r>
        <w:rPr>
          <w:position w:val="1"/>
        </w:rPr>
        <w:t>3.27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2"/>
          <w:sz w:val="16"/>
        </w:rPr>
        <w:t>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  T</w:t>
      </w:r>
      <w:r>
        <w:rPr>
          <w:rFonts w:ascii="Symbol" w:hAnsi="Symbol"/>
          <w:sz w:val="16"/>
        </w:rPr>
        <w:t></w:t>
      </w:r>
      <w:r>
        <w:rPr>
          <w:position w:val="1"/>
        </w:rPr>
        <w:t>)</w:t>
      </w:r>
      <w:r>
        <w:rPr>
          <w:spacing w:val="-1"/>
          <w:position w:val="1"/>
        </w:rPr>
        <w:t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> 0.209 +</w:t>
      </w:r>
      <w:r>
        <w:rPr>
          <w:spacing w:val="-1"/>
          <w:position w:val="1"/>
        </w:rPr>
        <w:t> </w:t>
      </w:r>
      <w:r>
        <w:rPr>
          <w:position w:val="1"/>
        </w:rPr>
        <w:t>1.402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3281"/>
      </w:pPr>
      <w:r>
        <w:rPr>
          <w:position w:val="1"/>
        </w:rPr>
        <w:t>T</w:t>
      </w:r>
      <w:r>
        <w:rPr>
          <w:rFonts w:ascii="Symbol" w:hAnsi="Symbol"/>
          <w:sz w:val="16"/>
        </w:rPr>
        <w:t></w:t>
      </w:r>
      <w:r>
        <w:rPr>
          <w:spacing w:val="2"/>
          <w:sz w:val="16"/>
        </w:rPr>
        <w:t>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0.55KN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3340" w:val="left" w:leader="none"/>
        </w:tabs>
        <w:ind w:left="2140"/>
      </w:pPr>
      <w:r>
        <w:rPr>
          <w:position w:val="1"/>
        </w:rPr>
        <w:t>and</w:t>
        <w:tab/>
        <w:t>T</w:t>
      </w:r>
      <w:r>
        <w:rPr>
          <w:rFonts w:ascii="Symbol" w:hAnsi="Symbol"/>
          <w:sz w:val="16"/>
        </w:rPr>
        <w:t></w:t>
      </w:r>
      <w:r>
        <w:rPr>
          <w:spacing w:val="1"/>
          <w:sz w:val="16"/>
        </w:rPr>
        <w:t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> 1.042 +</w:t>
      </w:r>
      <w:r>
        <w:rPr>
          <w:spacing w:val="-1"/>
          <w:position w:val="1"/>
        </w:rPr>
        <w:t> </w:t>
      </w:r>
      <w:r>
        <w:rPr>
          <w:position w:val="1"/>
        </w:rPr>
        <w:t>0.55 =</w:t>
      </w:r>
      <w:r>
        <w:rPr>
          <w:spacing w:val="-1"/>
          <w:position w:val="1"/>
        </w:rPr>
        <w:t> </w:t>
      </w:r>
      <w:r>
        <w:rPr>
          <w:position w:val="1"/>
        </w:rPr>
        <w:t>1.593KN</w:t>
      </w:r>
    </w:p>
    <w:p>
      <w:pPr>
        <w:pStyle w:val="BodyText"/>
        <w:spacing w:before="5"/>
        <w:rPr>
          <w:sz w:val="25"/>
        </w:rPr>
      </w:pPr>
    </w:p>
    <w:p>
      <w:pPr>
        <w:pStyle w:val="Heading4"/>
        <w:numPr>
          <w:ilvl w:val="3"/>
          <w:numId w:val="19"/>
        </w:numPr>
        <w:tabs>
          <w:tab w:pos="2381" w:val="left" w:leader="none"/>
        </w:tabs>
        <w:spacing w:line="240" w:lineRule="auto" w:before="0" w:after="0"/>
        <w:ind w:left="2380" w:right="0" w:hanging="961"/>
        <w:jc w:val="left"/>
      </w:pP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Shaft</w:t>
      </w:r>
    </w:p>
    <w:p>
      <w:pPr>
        <w:pStyle w:val="BodyText"/>
        <w:rPr>
          <w:b/>
        </w:rPr>
      </w:pPr>
    </w:p>
    <w:p>
      <w:pPr>
        <w:pStyle w:val="BodyText"/>
        <w:ind w:left="2140"/>
      </w:pPr>
      <w:r>
        <w:rPr/>
        <w:t>The</w:t>
      </w:r>
      <w:r>
        <w:rPr>
          <w:spacing w:val="-4"/>
        </w:rPr>
        <w:t> </w:t>
      </w:r>
      <w:r>
        <w:rPr/>
        <w:t>shaft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rigidity</w:t>
      </w:r>
      <w:r>
        <w:rPr>
          <w:spacing w:val="-4"/>
        </w:rPr>
        <w:t> </w:t>
      </w:r>
      <w:r>
        <w:rPr/>
        <w:t>criteria.</w:t>
      </w:r>
    </w:p>
    <w:p>
      <w:pPr>
        <w:pStyle w:val="BodyText"/>
      </w:pPr>
    </w:p>
    <w:p>
      <w:pPr>
        <w:pStyle w:val="Heading4"/>
        <w:numPr>
          <w:ilvl w:val="0"/>
          <w:numId w:val="20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Strength</w:t>
      </w:r>
      <w:r>
        <w:rPr>
          <w:spacing w:val="-3"/>
        </w:rPr>
        <w:t> </w:t>
      </w:r>
      <w:r>
        <w:rPr/>
        <w:t>Criterion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988" w:firstLine="720"/>
      </w:pPr>
      <w:r>
        <w:rPr/>
        <w:t>The</w:t>
      </w:r>
      <w:r>
        <w:rPr>
          <w:spacing w:val="-4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solid</w:t>
      </w:r>
      <w:r>
        <w:rPr>
          <w:spacing w:val="-1"/>
        </w:rPr>
        <w:t> </w:t>
      </w:r>
      <w:r>
        <w:rPr/>
        <w:t>shaft</w:t>
      </w:r>
      <w:r>
        <w:rPr>
          <w:spacing w:val="-1"/>
        </w:rPr>
        <w:t> </w:t>
      </w:r>
      <w:r>
        <w:rPr/>
        <w:t>having</w:t>
      </w:r>
      <w:r>
        <w:rPr>
          <w:spacing w:val="-5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bending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torsional</w:t>
      </w:r>
      <w:r>
        <w:rPr>
          <w:spacing w:val="-1"/>
        </w:rPr>
        <w:t> </w:t>
      </w:r>
      <w:r>
        <w:rPr/>
        <w:t>loads</w:t>
      </w:r>
      <w:r>
        <w:rPr>
          <w:spacing w:val="-1"/>
        </w:rPr>
        <w:t> </w:t>
      </w:r>
      <w:r>
        <w:rPr/>
        <w:t>is 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ASME code</w:t>
      </w:r>
      <w:r>
        <w:rPr>
          <w:spacing w:val="-2"/>
        </w:rPr>
        <w:t> </w:t>
      </w:r>
      <w:r>
        <w:rPr/>
        <w:t>equation (Hall,</w:t>
      </w:r>
      <w:r>
        <w:rPr>
          <w:spacing w:val="1"/>
        </w:rPr>
        <w:t> </w:t>
      </w:r>
      <w:r>
        <w:rPr>
          <w:u w:val="single"/>
        </w:rPr>
        <w:t>et</w:t>
      </w:r>
      <w:r>
        <w:rPr>
          <w:spacing w:val="-1"/>
          <w:u w:val="single"/>
        </w:rPr>
        <w:t> </w:t>
      </w:r>
      <w:r>
        <w:rPr>
          <w:u w:val="single"/>
        </w:rPr>
        <w:t>al.</w:t>
      </w:r>
      <w:r>
        <w:rPr>
          <w:spacing w:val="1"/>
        </w:rPr>
        <w:t> </w:t>
      </w:r>
      <w:r>
        <w:rPr/>
        <w:t>1980)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tabs>
          <w:tab w:pos="9101" w:val="left" w:leader="dot"/>
        </w:tabs>
        <w:spacing w:before="21"/>
        <w:ind w:left="2861"/>
      </w:pPr>
      <w:r>
        <w:rPr/>
        <w:t>D</w:t>
      </w:r>
      <w:r>
        <w:rPr>
          <w:vertAlign w:val="superscript"/>
        </w:rPr>
        <w:t>3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u w:val="single"/>
          <w:vertAlign w:val="baseline"/>
        </w:rPr>
        <w:t>16</w:t>
      </w:r>
      <w:r>
        <w:rPr>
          <w:spacing w:val="66"/>
          <w:vertAlign w:val="baseline"/>
        </w:rPr>
        <w:t> </w:t>
      </w:r>
      <w:r>
        <w:rPr>
          <w:rFonts w:ascii="Symbol" w:hAnsi="Symbol"/>
          <w:vertAlign w:val="baseline"/>
        </w:rPr>
        <w:t></w:t>
      </w:r>
      <w:r>
        <w:rPr>
          <w:spacing w:val="2"/>
          <w:vertAlign w:val="baseline"/>
        </w:rPr>
        <w:t> </w:t>
      </w:r>
      <w:r>
        <w:rPr>
          <w:vertAlign w:val="baseline"/>
        </w:rPr>
        <w:t>(K</w:t>
      </w:r>
      <w:r>
        <w:rPr>
          <w:vertAlign w:val="subscript"/>
        </w:rPr>
        <w:t>b</w:t>
      </w:r>
      <w:r>
        <w:rPr>
          <w:vertAlign w:val="baseline"/>
        </w:rPr>
        <w:t>M</w:t>
      </w:r>
      <w:r>
        <w:rPr>
          <w:vertAlign w:val="subscript"/>
        </w:rPr>
        <w:t>b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+(</w:t>
      </w:r>
      <w:r>
        <w:rPr>
          <w:spacing w:val="3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t</w:t>
      </w:r>
      <w:r>
        <w:rPr>
          <w:vertAlign w:val="baseline"/>
        </w:rPr>
        <w:t>M</w:t>
      </w:r>
      <w:r>
        <w:rPr>
          <w:vertAlign w:val="subscript"/>
        </w:rPr>
        <w:t>t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superscript"/>
        </w:rPr>
        <w:t>2</w:t>
      </w:r>
      <w:r>
        <w:rPr>
          <w:position w:val="9"/>
          <w:vertAlign w:val="baseline"/>
        </w:rPr>
        <w:tab/>
      </w:r>
      <w:r>
        <w:rPr>
          <w:vertAlign w:val="baseline"/>
        </w:rPr>
        <w:t>3.26</w:t>
      </w:r>
    </w:p>
    <w:p>
      <w:pPr>
        <w:pStyle w:val="BodyText"/>
        <w:spacing w:before="28"/>
        <w:ind w:left="3343"/>
      </w:pPr>
      <w:r>
        <w:rPr>
          <w:rFonts w:ascii="Symbol" w:hAnsi="Symbol"/>
          <w:w w:val="105"/>
        </w:rPr>
        <w:t></w:t>
      </w:r>
      <w:r>
        <w:rPr>
          <w:w w:val="105"/>
        </w:rPr>
        <w:t>S</w:t>
      </w:r>
      <w:r>
        <w:rPr>
          <w:w w:val="105"/>
          <w:vertAlign w:val="subscript"/>
        </w:rPr>
        <w:t>s</w:t>
      </w:r>
    </w:p>
    <w:p>
      <w:pPr>
        <w:pStyle w:val="BodyText"/>
        <w:spacing w:before="6"/>
        <w:ind w:left="1420"/>
      </w:pPr>
      <w:r>
        <w:rPr/>
        <w:t>Where,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140"/>
      </w:pPr>
      <w:r>
        <w:rPr/>
        <w:t>S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Allowable combined shear stress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bending and torsion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2441"/>
      </w:pPr>
      <w:r>
        <w:rPr/>
        <w:t>=</w:t>
      </w:r>
      <w:r>
        <w:rPr>
          <w:spacing w:val="-2"/>
        </w:rPr>
        <w:t> </w:t>
      </w:r>
      <w:r>
        <w:rPr/>
        <w:t>40MPa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steel shaft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keyway.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140"/>
      </w:pPr>
      <w:r>
        <w:rPr/>
        <w:t>K</w:t>
      </w:r>
      <w:r>
        <w:rPr>
          <w:vertAlign w:val="subscript"/>
        </w:rPr>
        <w:t>b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Combined shock and fatigue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 to bending</w:t>
      </w:r>
      <w:r>
        <w:rPr>
          <w:spacing w:val="-2"/>
          <w:vertAlign w:val="baseline"/>
        </w:rPr>
        <w:t> </w:t>
      </w:r>
      <w:r>
        <w:rPr>
          <w:vertAlign w:val="baseline"/>
        </w:rPr>
        <w:t>moment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441"/>
      </w:pPr>
      <w:r>
        <w:rPr/>
        <w:t>=</w:t>
      </w:r>
      <w:r>
        <w:rPr>
          <w:spacing w:val="-2"/>
        </w:rPr>
        <w:t> </w:t>
      </w:r>
      <w:r>
        <w:rPr/>
        <w:t>1.5 to 2.0 for</w:t>
      </w:r>
      <w:r>
        <w:rPr>
          <w:spacing w:val="-1"/>
        </w:rPr>
        <w:t> </w:t>
      </w:r>
      <w:r>
        <w:rPr/>
        <w:t>minor</w:t>
      </w:r>
      <w:r>
        <w:rPr>
          <w:spacing w:val="1"/>
        </w:rPr>
        <w:t> </w:t>
      </w:r>
      <w:r>
        <w:rPr/>
        <w:t>shock.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2140"/>
      </w:pPr>
      <w:r>
        <w:rPr/>
        <w:t>K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Combined shock and</w:t>
      </w:r>
      <w:r>
        <w:rPr>
          <w:spacing w:val="-1"/>
          <w:vertAlign w:val="baseline"/>
        </w:rPr>
        <w:t> </w:t>
      </w:r>
      <w:r>
        <w:rPr>
          <w:vertAlign w:val="baseline"/>
        </w:rPr>
        <w:t>fatigue</w:t>
      </w:r>
      <w:r>
        <w:rPr>
          <w:spacing w:val="-1"/>
          <w:vertAlign w:val="baseline"/>
        </w:rPr>
        <w:t> </w:t>
      </w:r>
      <w:r>
        <w:rPr>
          <w:vertAlign w:val="baseline"/>
        </w:rPr>
        <w:t>factor applied to torsional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moment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441"/>
      </w:pPr>
      <w:r>
        <w:rPr/>
        <w:t>=</w:t>
      </w:r>
      <w:r>
        <w:rPr>
          <w:spacing w:val="-2"/>
        </w:rPr>
        <w:t> </w:t>
      </w:r>
      <w:r>
        <w:rPr/>
        <w:t>1.0 to 1.5 for</w:t>
      </w:r>
      <w:r>
        <w:rPr>
          <w:spacing w:val="-1"/>
        </w:rPr>
        <w:t> </w:t>
      </w:r>
      <w:r>
        <w:rPr/>
        <w:t>minor</w:t>
      </w:r>
      <w:r>
        <w:rPr>
          <w:spacing w:val="1"/>
        </w:rPr>
        <w:t> </w:t>
      </w:r>
      <w:r>
        <w:rPr/>
        <w:t>shock.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200"/>
      </w:pPr>
      <w:r>
        <w:rPr/>
        <w:t>M</w:t>
      </w:r>
      <w:r>
        <w:rPr>
          <w:vertAlign w:val="subscript"/>
        </w:rPr>
        <w:t>b</w:t>
      </w:r>
      <w:r>
        <w:rPr>
          <w:spacing w:val="-12"/>
          <w:vertAlign w:val="baseline"/>
        </w:rPr>
        <w:t> </w:t>
      </w:r>
      <w:r>
        <w:rPr>
          <w:vertAlign w:val="baseline"/>
        </w:rPr>
        <w:t>= Bending</w:t>
      </w:r>
      <w:r>
        <w:rPr>
          <w:spacing w:val="-1"/>
          <w:vertAlign w:val="baseline"/>
        </w:rPr>
        <w:t> </w:t>
      </w:r>
      <w:r>
        <w:rPr>
          <w:vertAlign w:val="baseline"/>
        </w:rPr>
        <w:t>moment</w:t>
      </w:r>
      <w:r>
        <w:rPr>
          <w:spacing w:val="4"/>
          <w:vertAlign w:val="baseline"/>
        </w:rPr>
        <w:t> </w:t>
      </w:r>
      <w:r>
        <w:rPr>
          <w:vertAlign w:val="baseline"/>
        </w:rPr>
        <w:t>(Nm)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525" w:lineRule="auto"/>
        <w:ind w:left="2140" w:right="2985"/>
      </w:pPr>
      <w:r>
        <w:rPr/>
        <w:t>M</w:t>
      </w:r>
      <w:r>
        <w:rPr>
          <w:vertAlign w:val="subscript"/>
        </w:rPr>
        <w:t>t</w:t>
      </w:r>
      <w:r>
        <w:rPr>
          <w:vertAlign w:val="baseline"/>
        </w:rPr>
        <w:t> = Torsional moment (Nm) = 55.59Nm (section 4.6.1.5)</w:t>
      </w:r>
      <w:r>
        <w:rPr>
          <w:spacing w:val="-57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Diameter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solid shaft (m).</w:t>
      </w:r>
    </w:p>
    <w:p>
      <w:pPr>
        <w:pStyle w:val="BodyText"/>
        <w:spacing w:line="224" w:lineRule="exact"/>
        <w:ind w:left="2140"/>
      </w:pPr>
      <w:r>
        <w:rPr/>
        <w:t>The</w:t>
      </w:r>
      <w:r>
        <w:rPr>
          <w:spacing w:val="-3"/>
        </w:rPr>
        <w:t> </w:t>
      </w:r>
      <w:r>
        <w:rPr/>
        <w:t>bending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is 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weight of</w:t>
      </w:r>
      <w:r>
        <w:rPr>
          <w:spacing w:val="-1"/>
        </w:rPr>
        <w:t> </w:t>
      </w:r>
      <w:r>
        <w:rPr/>
        <w:t>the pulley,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summation of</w:t>
      </w:r>
    </w:p>
    <w:p>
      <w:pPr>
        <w:pStyle w:val="BodyText"/>
      </w:pPr>
    </w:p>
    <w:p>
      <w:pPr>
        <w:pStyle w:val="BodyText"/>
        <w:spacing w:line="480" w:lineRule="auto"/>
        <w:ind w:left="1420" w:right="1682"/>
      </w:pPr>
      <w:r>
        <w:rPr/>
        <w:t>tensions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belts acting</w:t>
      </w:r>
      <w:r>
        <w:rPr>
          <w:spacing w:val="-4"/>
        </w:rPr>
        <w:t> </w:t>
      </w:r>
      <w:r>
        <w:rPr/>
        <w:t>vertically</w:t>
      </w:r>
      <w:r>
        <w:rPr>
          <w:spacing w:val="-5"/>
        </w:rPr>
        <w:t> </w:t>
      </w:r>
      <w:r>
        <w:rPr/>
        <w:t>downward,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weight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threaded</w:t>
      </w:r>
      <w:r>
        <w:rPr>
          <w:spacing w:val="-57"/>
        </w:rPr>
        <w:t> </w:t>
      </w:r>
      <w:r>
        <w:rPr/>
        <w:t>shaft</w:t>
      </w:r>
      <w:r>
        <w:rPr>
          <w:spacing w:val="-1"/>
        </w:rPr>
        <w:t> </w:t>
      </w:r>
      <w:r>
        <w:rPr/>
        <w:t>as shown in Figure</w:t>
      </w:r>
      <w:r>
        <w:rPr>
          <w:spacing w:val="1"/>
        </w:rPr>
        <w:t> </w:t>
      </w:r>
      <w:r>
        <w:rPr/>
        <w:t>4.18.</w:t>
      </w:r>
    </w:p>
    <w:p>
      <w:pPr>
        <w:pStyle w:val="BodyText"/>
        <w:spacing w:line="477" w:lineRule="auto"/>
        <w:ind w:left="1420" w:right="1070" w:firstLine="720"/>
      </w:pPr>
      <w:r>
        <w:rPr>
          <w:position w:val="2"/>
        </w:rPr>
        <w:t>The shaft</w:t>
      </w:r>
      <w:r>
        <w:rPr>
          <w:spacing w:val="1"/>
          <w:position w:val="2"/>
        </w:rPr>
        <w:t> </w:t>
      </w:r>
      <w:r>
        <w:rPr>
          <w:position w:val="2"/>
        </w:rPr>
        <w:t>is</w:t>
      </w:r>
      <w:r>
        <w:rPr>
          <w:spacing w:val="3"/>
          <w:position w:val="2"/>
        </w:rPr>
        <w:t> </w:t>
      </w:r>
      <w:r>
        <w:rPr>
          <w:position w:val="2"/>
        </w:rPr>
        <w:t>supported</w:t>
      </w:r>
      <w:r>
        <w:rPr>
          <w:spacing w:val="4"/>
          <w:position w:val="2"/>
        </w:rPr>
        <w:t> </w:t>
      </w:r>
      <w:r>
        <w:rPr>
          <w:position w:val="2"/>
        </w:rPr>
        <w:t>at</w:t>
      </w:r>
      <w:r>
        <w:rPr>
          <w:spacing w:val="8"/>
          <w:position w:val="2"/>
        </w:rPr>
        <w:t> </w:t>
      </w:r>
      <w:r>
        <w:rPr>
          <w:position w:val="2"/>
        </w:rPr>
        <w:t>point</w:t>
      </w:r>
      <w:r>
        <w:rPr>
          <w:spacing w:val="2"/>
          <w:position w:val="2"/>
        </w:rPr>
        <w:t> </w:t>
      </w:r>
      <w:r>
        <w:rPr>
          <w:position w:val="2"/>
        </w:rPr>
        <w:t>A</w:t>
      </w:r>
      <w:r>
        <w:rPr>
          <w:spacing w:val="2"/>
          <w:position w:val="2"/>
        </w:rPr>
        <w:t> </w:t>
      </w:r>
      <w:r>
        <w:rPr>
          <w:position w:val="2"/>
        </w:rPr>
        <w:t>and</w:t>
      </w:r>
      <w:r>
        <w:rPr>
          <w:spacing w:val="4"/>
          <w:position w:val="2"/>
        </w:rPr>
        <w:t> </w:t>
      </w:r>
      <w:r>
        <w:rPr>
          <w:position w:val="2"/>
        </w:rPr>
        <w:t>C</w:t>
      </w:r>
      <w:r>
        <w:rPr>
          <w:spacing w:val="3"/>
          <w:position w:val="2"/>
        </w:rPr>
        <w:t> </w:t>
      </w:r>
      <w:r>
        <w:rPr>
          <w:position w:val="2"/>
        </w:rPr>
        <w:t>by</w:t>
      </w:r>
      <w:r>
        <w:rPr>
          <w:spacing w:val="-3"/>
          <w:position w:val="2"/>
        </w:rPr>
        <w:t> </w:t>
      </w:r>
      <w:r>
        <w:rPr>
          <w:position w:val="2"/>
        </w:rPr>
        <w:t>two</w:t>
      </w:r>
      <w:r>
        <w:rPr>
          <w:spacing w:val="5"/>
          <w:position w:val="2"/>
        </w:rPr>
        <w:t> </w:t>
      </w:r>
      <w:r>
        <w:rPr>
          <w:position w:val="2"/>
        </w:rPr>
        <w:t>bearings.</w:t>
      </w:r>
      <w:r>
        <w:rPr>
          <w:spacing w:val="4"/>
          <w:position w:val="2"/>
        </w:rPr>
        <w:t> </w:t>
      </w:r>
      <w:r>
        <w:rPr>
          <w:position w:val="2"/>
        </w:rPr>
        <w:t>The</w:t>
      </w:r>
      <w:r>
        <w:rPr>
          <w:spacing w:val="4"/>
          <w:position w:val="2"/>
        </w:rPr>
        <w:t> </w:t>
      </w:r>
      <w:r>
        <w:rPr>
          <w:position w:val="2"/>
        </w:rPr>
        <w:t>reactions</w:t>
      </w:r>
      <w:r>
        <w:rPr>
          <w:spacing w:val="2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position w:val="2"/>
        </w:rPr>
        <w:t>and</w:t>
      </w:r>
      <w:r>
        <w:rPr>
          <w:spacing w:val="-57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c </w:t>
      </w:r>
      <w:r>
        <w:rPr>
          <w:position w:val="2"/>
        </w:rPr>
        <w:t>at the</w:t>
      </w:r>
      <w:r>
        <w:rPr>
          <w:spacing w:val="-1"/>
          <w:position w:val="2"/>
        </w:rPr>
        <w:t> </w:t>
      </w:r>
      <w:r>
        <w:rPr>
          <w:position w:val="2"/>
        </w:rPr>
        <w:t>two supports are</w:t>
      </w:r>
      <w:r>
        <w:rPr>
          <w:spacing w:val="-2"/>
          <w:position w:val="2"/>
        </w:rPr>
        <w:t> </w:t>
      </w:r>
      <w:r>
        <w:rPr>
          <w:position w:val="2"/>
        </w:rPr>
        <w:t>determined as follows :</w:t>
      </w:r>
    </w:p>
    <w:p>
      <w:pPr>
        <w:tabs>
          <w:tab w:pos="9521" w:val="right" w:leader="dot"/>
        </w:tabs>
        <w:spacing w:before="0"/>
        <w:ind w:left="2140" w:right="0" w:firstLine="0"/>
        <w:jc w:val="left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R</w:t>
      </w:r>
      <w:r>
        <w:rPr>
          <w:sz w:val="16"/>
        </w:rPr>
        <w:t>c  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</w:t>
      </w:r>
      <w:r>
        <w:rPr>
          <w:spacing w:val="-18"/>
          <w:position w:val="2"/>
          <w:sz w:val="24"/>
        </w:rPr>
        <w:t> </w:t>
      </w:r>
      <w:r>
        <w:rPr>
          <w:sz w:val="16"/>
        </w:rPr>
        <w:t>s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 T</w:t>
      </w:r>
      <w:r>
        <w:rPr>
          <w:spacing w:val="-21"/>
          <w:position w:val="2"/>
          <w:sz w:val="24"/>
        </w:rPr>
        <w:t> 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pacing w:val="-20"/>
          <w:position w:val="2"/>
          <w:sz w:val="24"/>
        </w:rPr>
        <w:t> </w:t>
      </w:r>
      <w:r>
        <w:rPr>
          <w:sz w:val="16"/>
        </w:rPr>
        <w:t>2</w:t>
      </w:r>
      <w:r>
        <w:rPr>
          <w:position w:val="2"/>
          <w:sz w:val="24"/>
        </w:rPr>
        <w:t>) 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W</w:t>
      </w:r>
      <w:r>
        <w:rPr>
          <w:spacing w:val="-20"/>
          <w:position w:val="2"/>
          <w:sz w:val="24"/>
        </w:rPr>
        <w:t> </w:t>
      </w:r>
      <w:r>
        <w:rPr>
          <w:sz w:val="16"/>
        </w:rPr>
        <w:t>p</w:t>
        <w:tab/>
      </w:r>
      <w:r>
        <w:rPr>
          <w:position w:val="2"/>
          <w:sz w:val="24"/>
        </w:rPr>
        <w:t>3.27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20"/>
      </w:pPr>
      <w:r>
        <w:rPr>
          <w:spacing w:val="-1"/>
          <w:position w:val="2"/>
        </w:rPr>
        <w:t>where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:</w:t>
      </w:r>
      <w:r>
        <w:rPr>
          <w:position w:val="2"/>
        </w:rPr>
        <w:t> </w:t>
      </w:r>
      <w:r>
        <w:rPr>
          <w:spacing w:val="-1"/>
          <w:position w:val="2"/>
        </w:rPr>
        <w:t>W</w:t>
      </w:r>
      <w:r>
        <w:rPr>
          <w:spacing w:val="-17"/>
          <w:position w:val="2"/>
        </w:rPr>
        <w:t> </w:t>
      </w:r>
      <w:r>
        <w:rPr>
          <w:spacing w:val="-1"/>
          <w:sz w:val="16"/>
        </w:rPr>
        <w:t>s</w:t>
      </w:r>
      <w:r>
        <w:rPr>
          <w:spacing w:val="19"/>
          <w:sz w:val="16"/>
        </w:rPr>
        <w:t> </w:t>
      </w:r>
      <w:r>
        <w:rPr>
          <w:spacing w:val="-1"/>
          <w:position w:val="2"/>
        </w:rPr>
        <w:t>= </w:t>
      </w:r>
      <w:r>
        <w:rPr>
          <w:position w:val="2"/>
        </w:rPr>
        <w:t>weight of threaded shaft =50N (preliminary</w:t>
      </w:r>
      <w:r>
        <w:rPr>
          <w:spacing w:val="-5"/>
          <w:position w:val="2"/>
        </w:rPr>
        <w:t> </w:t>
      </w:r>
      <w:r>
        <w:rPr>
          <w:position w:val="2"/>
        </w:rPr>
        <w:t>survey)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2140" w:right="1902"/>
      </w:pPr>
      <w:r>
        <w:rPr>
          <w:spacing w:val="-1"/>
          <w:position w:val="2"/>
        </w:rPr>
        <w:t>T</w:t>
      </w:r>
      <w:r>
        <w:rPr>
          <w:spacing w:val="-20"/>
          <w:position w:val="2"/>
        </w:rPr>
        <w:t> </w:t>
      </w:r>
      <w:r>
        <w:rPr>
          <w:spacing w:val="-1"/>
          <w:sz w:val="16"/>
        </w:rPr>
        <w:t>1</w:t>
      </w:r>
      <w:r>
        <w:rPr>
          <w:spacing w:val="21"/>
          <w:sz w:val="16"/>
        </w:rPr>
        <w:t> </w:t>
      </w:r>
      <w:r>
        <w:rPr>
          <w:spacing w:val="-1"/>
          <w:position w:val="2"/>
        </w:rPr>
        <w:t>+ T</w:t>
      </w:r>
      <w:r>
        <w:rPr>
          <w:spacing w:val="-20"/>
          <w:position w:val="2"/>
        </w:rPr>
        <w:t> </w:t>
      </w:r>
      <w:r>
        <w:rPr>
          <w:spacing w:val="-1"/>
          <w:sz w:val="16"/>
        </w:rPr>
        <w:t>2</w:t>
      </w:r>
      <w:r>
        <w:rPr>
          <w:spacing w:val="21"/>
          <w:sz w:val="16"/>
        </w:rPr>
        <w:t> </w:t>
      </w:r>
      <w:r>
        <w:rPr>
          <w:spacing w:val="-1"/>
          <w:position w:val="2"/>
        </w:rPr>
        <w:t>= sum</w:t>
      </w:r>
      <w:r>
        <w:rPr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</w:t>
      </w:r>
      <w:r>
        <w:rPr>
          <w:spacing w:val="-1"/>
          <w:position w:val="2"/>
        </w:rPr>
        <w:t>tensions</w:t>
      </w:r>
      <w:r>
        <w:rPr>
          <w:position w:val="2"/>
        </w:rPr>
        <w:t> on vertical belts =</w:t>
      </w:r>
      <w:r>
        <w:rPr>
          <w:spacing w:val="-1"/>
          <w:position w:val="2"/>
        </w:rPr>
        <w:t> </w:t>
      </w:r>
      <w:r>
        <w:rPr>
          <w:position w:val="2"/>
        </w:rPr>
        <w:t>1030N (section 4.6.1.8)</w:t>
      </w:r>
      <w:r>
        <w:rPr>
          <w:spacing w:val="-57"/>
          <w:position w:val="2"/>
        </w:rPr>
        <w:t> </w:t>
      </w:r>
      <w:r>
        <w:rPr>
          <w:spacing w:val="-1"/>
          <w:position w:val="2"/>
        </w:rPr>
        <w:t>W</w:t>
      </w:r>
      <w:r>
        <w:rPr>
          <w:spacing w:val="-21"/>
          <w:position w:val="2"/>
        </w:rPr>
        <w:t> </w:t>
      </w:r>
      <w:r>
        <w:rPr>
          <w:spacing w:val="-1"/>
          <w:sz w:val="16"/>
        </w:rPr>
        <w:t>p</w:t>
      </w:r>
      <w:r>
        <w:rPr>
          <w:spacing w:val="21"/>
          <w:sz w:val="16"/>
        </w:rPr>
        <w:t> </w:t>
      </w:r>
      <w:r>
        <w:rPr>
          <w:spacing w:val="-1"/>
          <w:position w:val="2"/>
        </w:rPr>
        <w:t>= weight</w:t>
      </w:r>
      <w:r>
        <w:rPr>
          <w:position w:val="2"/>
        </w:rPr>
        <w:t> of</w:t>
      </w:r>
      <w:r>
        <w:rPr>
          <w:spacing w:val="-1"/>
          <w:position w:val="2"/>
        </w:rPr>
        <w:t> </w:t>
      </w:r>
      <w:r>
        <w:rPr>
          <w:position w:val="2"/>
        </w:rPr>
        <w:t>pulley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50N</w:t>
      </w:r>
      <w:r>
        <w:rPr>
          <w:spacing w:val="1"/>
          <w:position w:val="2"/>
        </w:rPr>
        <w:t> </w:t>
      </w:r>
      <w:r>
        <w:rPr>
          <w:position w:val="2"/>
        </w:rPr>
        <w:t>(preliminary</w:t>
      </w:r>
      <w:r>
        <w:rPr>
          <w:spacing w:val="-5"/>
          <w:position w:val="2"/>
        </w:rPr>
        <w:t> </w:t>
      </w:r>
      <w:r>
        <w:rPr>
          <w:position w:val="2"/>
        </w:rPr>
        <w:t>survey)</w:t>
      </w:r>
    </w:p>
    <w:p>
      <w:pPr>
        <w:pStyle w:val="BodyText"/>
        <w:spacing w:line="477" w:lineRule="auto" w:before="1"/>
        <w:ind w:left="2320" w:right="6231" w:hanging="180"/>
      </w:pPr>
      <w:r>
        <w:rPr>
          <w:position w:val="2"/>
        </w:rPr>
        <w:t>R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position w:val="2"/>
        </w:rPr>
        <w:t>+</w:t>
      </w:r>
      <w:r>
        <w:rPr>
          <w:spacing w:val="-3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c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50</w:t>
      </w:r>
      <w:r>
        <w:rPr>
          <w:spacing w:val="-3"/>
          <w:position w:val="2"/>
        </w:rPr>
        <w:t> </w:t>
      </w:r>
      <w:r>
        <w:rPr>
          <w:position w:val="2"/>
        </w:rPr>
        <w:t>+</w:t>
      </w:r>
      <w:r>
        <w:rPr>
          <w:spacing w:val="-3"/>
          <w:position w:val="2"/>
        </w:rPr>
        <w:t> </w:t>
      </w:r>
      <w:r>
        <w:rPr>
          <w:position w:val="2"/>
        </w:rPr>
        <w:t>2144</w:t>
      </w:r>
      <w:r>
        <w:rPr>
          <w:spacing w:val="-2"/>
          <w:position w:val="2"/>
        </w:rPr>
        <w:t> </w:t>
      </w:r>
      <w:r>
        <w:rPr>
          <w:position w:val="2"/>
        </w:rPr>
        <w:t>+50</w:t>
      </w:r>
      <w:r>
        <w:rPr>
          <w:spacing w:val="-57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c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2244</w:t>
      </w:r>
    </w:p>
    <w:p>
      <w:pPr>
        <w:pStyle w:val="BodyText"/>
        <w:spacing w:before="1"/>
        <w:ind w:left="1420"/>
      </w:pPr>
      <w:r>
        <w:rPr/>
        <w:t>Taking</w:t>
      </w:r>
      <w:r>
        <w:rPr>
          <w:spacing w:val="-3"/>
        </w:rPr>
        <w:t> </w:t>
      </w:r>
      <w:r>
        <w:rPr/>
        <w:t>moment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A,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2921" w:right="4776" w:hanging="721"/>
      </w:pPr>
      <w:r>
        <w:rPr>
          <w:position w:val="2"/>
        </w:rPr>
        <w:t>R</w:t>
      </w:r>
      <w:r>
        <w:rPr>
          <w:sz w:val="16"/>
        </w:rPr>
        <w:t>c</w:t>
      </w:r>
      <w:r>
        <w:rPr>
          <w:spacing w:val="18"/>
          <w:sz w:val="16"/>
        </w:rPr>
        <w:t> </w:t>
      </w:r>
      <w:r>
        <w:rPr>
          <w:position w:val="2"/>
        </w:rPr>
        <w:t>(0.485)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50(</w:t>
      </w:r>
      <w:r>
        <w:rPr>
          <w:spacing w:val="-2"/>
          <w:position w:val="2"/>
        </w:rPr>
        <w:t> </w:t>
      </w:r>
      <w:r>
        <w:rPr>
          <w:position w:val="2"/>
        </w:rPr>
        <w:t>0.3025)</w:t>
      </w:r>
      <w:r>
        <w:rPr>
          <w:spacing w:val="-2"/>
          <w:position w:val="2"/>
        </w:rPr>
        <w:t> </w:t>
      </w:r>
      <w:r>
        <w:rPr>
          <w:position w:val="2"/>
        </w:rPr>
        <w:t>+</w:t>
      </w:r>
      <w:r>
        <w:rPr>
          <w:spacing w:val="-4"/>
          <w:position w:val="2"/>
        </w:rPr>
        <w:t> </w:t>
      </w:r>
      <w:r>
        <w:rPr>
          <w:position w:val="2"/>
        </w:rPr>
        <w:t>2194(0.605)</w:t>
      </w:r>
      <w:r>
        <w:rPr>
          <w:spacing w:val="-57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c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1343N</w:t>
      </w:r>
    </w:p>
    <w:p>
      <w:pPr>
        <w:pStyle w:val="BodyText"/>
        <w:ind w:left="2861"/>
      </w:pPr>
      <w:r>
        <w:rPr>
          <w:position w:val="2"/>
        </w:rPr>
        <w:t>R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2244</w:t>
      </w:r>
      <w:r>
        <w:rPr>
          <w:spacing w:val="1"/>
          <w:position w:val="2"/>
        </w:rPr>
        <w:t> </w:t>
      </w:r>
      <w:r>
        <w:rPr>
          <w:position w:val="2"/>
        </w:rPr>
        <w:t>– 1343</w:t>
      </w:r>
      <w:r>
        <w:rPr>
          <w:spacing w:val="2"/>
          <w:position w:val="2"/>
        </w:rPr>
        <w:t> </w:t>
      </w:r>
      <w:r>
        <w:rPr>
          <w:position w:val="2"/>
        </w:rPr>
        <w:t>= 902N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420" w:right="1073" w:firstLine="720"/>
      </w:pPr>
      <w:r>
        <w:rPr/>
        <w:t>The</w:t>
      </w:r>
      <w:r>
        <w:rPr>
          <w:spacing w:val="5"/>
        </w:rPr>
        <w:t> </w:t>
      </w:r>
      <w:r>
        <w:rPr/>
        <w:t>shear</w:t>
      </w:r>
      <w:r>
        <w:rPr>
          <w:spacing w:val="6"/>
        </w:rPr>
        <w:t> </w:t>
      </w:r>
      <w:r>
        <w:rPr/>
        <w:t>force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bending</w:t>
      </w:r>
      <w:r>
        <w:rPr>
          <w:spacing w:val="5"/>
        </w:rPr>
        <w:t> </w:t>
      </w:r>
      <w:r>
        <w:rPr/>
        <w:t>moment</w:t>
      </w:r>
      <w:r>
        <w:rPr>
          <w:spacing w:val="7"/>
        </w:rPr>
        <w:t> </w:t>
      </w:r>
      <w:r>
        <w:rPr/>
        <w:t>diagrams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Figure</w:t>
      </w:r>
      <w:r>
        <w:rPr>
          <w:spacing w:val="6"/>
        </w:rPr>
        <w:t> </w:t>
      </w:r>
      <w:r>
        <w:rPr/>
        <w:t>4.19.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maximum</w:t>
      </w:r>
      <w:r>
        <w:rPr>
          <w:spacing w:val="-1"/>
        </w:rPr>
        <w:t> </w:t>
      </w:r>
      <w:r>
        <w:rPr/>
        <w:t>bending</w:t>
      </w:r>
      <w:r>
        <w:rPr>
          <w:spacing w:val="-3"/>
        </w:rPr>
        <w:t> </w:t>
      </w:r>
      <w:r>
        <w:rPr/>
        <w:t>moment occurs</w:t>
      </w:r>
      <w:r>
        <w:rPr>
          <w:spacing w:val="1"/>
        </w:rPr>
        <w:t> </w:t>
      </w:r>
      <w:r>
        <w:rPr/>
        <w:t>at B</w:t>
      </w:r>
      <w:r>
        <w:rPr>
          <w:spacing w:val="-2"/>
        </w:rPr>
        <w:t> </w:t>
      </w:r>
      <w:r>
        <w:rPr/>
        <w:t>and it is 273Nm.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192" w:val="left" w:leader="none"/>
        </w:tabs>
        <w:spacing w:before="228"/>
        <w:ind w:left="5523" w:right="0" w:firstLine="0"/>
        <w:jc w:val="left"/>
        <w:rPr>
          <w:b/>
          <w:sz w:val="21"/>
        </w:rPr>
      </w:pPr>
      <w:r>
        <w:rPr/>
        <w:pict>
          <v:group style="position:absolute;margin-left:136.800003pt;margin-top:31.399982pt;width:417.6pt;height:252.3pt;mso-position-horizontal-relative:page;mso-position-vertical-relative:paragraph;z-index:-15671808;mso-wrap-distance-left:0;mso-wrap-distance-right:0" coordorigin="2736,628" coordsize="8352,5046">
            <v:shape style="position:absolute;left:2880;top:2218;width:8064;height:2592" coordorigin="2880,2218" coordsize="8064,2592" path="m2880,3802l4464,3802,4464,3226,2880,3226,2880,3802xm4464,4810l9360,4810,9360,2218,4464,2218,4464,4810xm9360,3802l10944,3802,10944,3226,9360,3226,9360,3802xe" filled="false" stroked="true" strokeweight=".75pt" strokecolor="#000000">
              <v:path arrowok="t"/>
              <v:stroke dashstyle="solid"/>
            </v:shape>
            <v:shape style="position:absolute;left:3396;top:628;width:7176;height:5046" coordorigin="3396,628" coordsize="7176,5046" path="m3516,3628l3506,3608,3456,3508,3396,3628,3446,3628,3446,5668,3466,5668,3466,3628,3516,3628xm7260,3394l7210,3394,7210,628,7190,628,7190,3394,7140,3394,7200,3514,7250,3414,7260,3394xm9708,3634l9698,3614,9648,3514,9588,3634,9638,3634,9638,5674,9658,5674,9658,3634,9708,3634xm10572,3394l10522,3394,10522,778,10502,778,10502,3394,10452,3394,10512,3514,10562,3414,10572,3394xe" filled="true" fillcolor="#000000" stroked="false">
              <v:path arrowok="t"/>
              <v:fill type="solid"/>
            </v:shape>
            <v:shape style="position:absolute;left:2736;top:3514;width:8352;height:2160" coordorigin="2736,3514" coordsize="8352,2160" path="m2736,3514l11088,3514m7200,5098l7200,5674e" filled="false" stroked="true" strokeweight=".75pt" strokecolor="#000000">
              <v:path arrowok="t"/>
              <v:stroke dashstyle="solid"/>
            </v:shape>
            <v:shape style="position:absolute;left:3456;top:5182;width:6192;height:120" coordorigin="3456,5182" coordsize="6192,120" path="m4752,5232l3576,5232,3576,5182,3456,5242,3576,5302,3576,5252,4752,5252,4752,5232xm7200,5242l7180,5232,7080,5182,7080,5232,5904,5232,5904,5252,7080,5252,7080,5302,7180,5252,7200,5242xm7776,5232l7320,5232,7320,5182,7200,5242,7320,5302,7320,5252,7776,5252,7776,5232xm9648,5242l9628,5232,9528,5182,9528,5232,8928,5232,8928,5252,9528,5252,9528,5302,9628,5252,9648,5242xe" filled="true" fillcolor="#000000" stroked="false">
              <v:path arrowok="t"/>
              <v:fill type="solid"/>
            </v:shape>
            <v:rect style="position:absolute;left:9648;top:4954;width:1008;height:576" filled="true" fillcolor="#ffffff" stroked="false">
              <v:fill type="solid"/>
            </v:rect>
            <v:shape style="position:absolute;left:10512;top:5182;width:144;height:120" type="#_x0000_t75" stroked="false">
              <v:imagedata r:id="rId47" o:title=""/>
            </v:shape>
            <v:line style="position:absolute" from="10656,4666" to="10656,5386" stroked="true" strokeweight=".75pt" strokecolor="#000000">
              <v:stroke dashstyle="solid"/>
            </v:line>
            <v:shape style="position:absolute;left:9648;top:5182;width:144;height:120" type="#_x0000_t75" stroked="false">
              <v:imagedata r:id="rId48" o:title=""/>
            </v:shape>
            <v:line style="position:absolute" from="4464,2074" to="4464,1066" stroked="true" strokeweight=".75pt" strokecolor="#000000">
              <v:stroke dashstyle="solid"/>
            </v:line>
            <v:shape style="position:absolute;left:4464;top:1438;width:2736;height:120" coordorigin="4464,1438" coordsize="2736,120" path="m5328,1488l4584,1488,4584,1438,4464,1498,4584,1558,4584,1508,5328,1508,5328,1488xm7200,1498l7180,1488,7080,1438,7080,1488,6480,1488,6480,1508,7080,1508,7080,1558,7180,1508,7200,1498xe" filled="true" fillcolor="#000000" stroked="false">
              <v:path arrowok="t"/>
              <v:fill type="solid"/>
            </v:shape>
            <v:shape style="position:absolute;left:5473;top:1292;width:8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0.1825m</w:t>
                    </w:r>
                  </w:p>
                </w:txbxContent>
              </v:textbox>
              <w10:wrap type="none"/>
            </v:shape>
            <v:shape style="position:absolute;left:4897;top:5181;width:8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0.3025m</w:t>
                    </w:r>
                  </w:p>
                </w:txbxContent>
              </v:textbox>
              <w10:wrap type="none"/>
            </v:shape>
            <v:shape style="position:absolute;left:7921;top:5181;width:8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0.1825m</w:t>
                    </w:r>
                  </w:p>
                </w:txbxContent>
              </v:textbox>
              <w10:wrap type="none"/>
            </v:shape>
            <v:shape style="position:absolute;left:9794;top:5037;width:6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120m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position w:val="2"/>
          <w:sz w:val="32"/>
        </w:rPr>
        <w:t>W</w:t>
      </w:r>
      <w:r>
        <w:rPr>
          <w:b/>
          <w:sz w:val="21"/>
        </w:rPr>
        <w:t>s</w:t>
        <w:tab/>
      </w:r>
      <w:r>
        <w:rPr>
          <w:b/>
          <w:position w:val="2"/>
          <w:sz w:val="32"/>
        </w:rPr>
        <w:t>T</w:t>
      </w:r>
      <w:r>
        <w:rPr>
          <w:b/>
          <w:sz w:val="21"/>
        </w:rPr>
        <w:t>1</w:t>
      </w:r>
      <w:r>
        <w:rPr>
          <w:b/>
          <w:position w:val="2"/>
          <w:sz w:val="32"/>
        </w:rPr>
        <w:t>+T</w:t>
      </w:r>
      <w:r>
        <w:rPr>
          <w:b/>
          <w:sz w:val="21"/>
        </w:rPr>
        <w:t>2</w:t>
      </w:r>
      <w:r>
        <w:rPr>
          <w:b/>
          <w:position w:val="2"/>
          <w:sz w:val="32"/>
        </w:rPr>
        <w:t>+W</w:t>
      </w:r>
      <w:r>
        <w:rPr>
          <w:b/>
          <w:sz w:val="21"/>
        </w:rPr>
        <w:t>p</w:t>
      </w:r>
    </w:p>
    <w:p>
      <w:pPr>
        <w:tabs>
          <w:tab w:pos="6183" w:val="left" w:leader="none"/>
        </w:tabs>
        <w:spacing w:before="0"/>
        <w:ind w:left="0" w:right="563" w:firstLine="0"/>
        <w:jc w:val="center"/>
        <w:rPr>
          <w:b/>
          <w:sz w:val="21"/>
        </w:rPr>
      </w:pPr>
      <w:r>
        <w:rPr>
          <w:b/>
          <w:position w:val="2"/>
          <w:sz w:val="32"/>
        </w:rPr>
        <w:t>R</w:t>
      </w:r>
      <w:r>
        <w:rPr>
          <w:b/>
          <w:sz w:val="21"/>
        </w:rPr>
        <w:t>A</w:t>
        <w:tab/>
      </w:r>
      <w:r>
        <w:rPr>
          <w:b/>
          <w:position w:val="2"/>
          <w:sz w:val="32"/>
        </w:rPr>
        <w:t>R</w:t>
      </w:r>
      <w:r>
        <w:rPr>
          <w:b/>
          <w:sz w:val="21"/>
        </w:rPr>
        <w:t>C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pStyle w:val="Heading2"/>
        <w:spacing w:before="0"/>
        <w:ind w:left="339"/>
        <w:jc w:val="center"/>
      </w:pPr>
      <w:r>
        <w:rPr/>
        <w:t>Figure</w:t>
      </w:r>
      <w:r>
        <w:rPr>
          <w:spacing w:val="-2"/>
        </w:rPr>
        <w:t> </w:t>
      </w:r>
      <w:r>
        <w:rPr/>
        <w:t>4.18:</w:t>
      </w:r>
      <w:r>
        <w:rPr>
          <w:spacing w:val="-5"/>
        </w:rPr>
        <w:t> </w:t>
      </w:r>
      <w:r>
        <w:rPr/>
        <w:t>Bending</w:t>
      </w:r>
      <w:r>
        <w:rPr>
          <w:spacing w:val="-3"/>
        </w:rPr>
        <w:t> </w:t>
      </w:r>
      <w:r>
        <w:rPr/>
        <w:t>Loads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Wormshaft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50N</w:t>
      </w:r>
    </w:p>
    <w:p>
      <w:pPr>
        <w:spacing w:before="91"/>
        <w:ind w:left="0" w:right="599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2194N</w:t>
      </w:r>
    </w:p>
    <w:p>
      <w:pPr>
        <w:spacing w:after="0"/>
        <w:jc w:val="right"/>
        <w:rPr>
          <w:sz w:val="20"/>
        </w:rPr>
        <w:sectPr>
          <w:type w:val="continuous"/>
          <w:pgSz w:w="12240" w:h="14400"/>
          <w:pgMar w:top="1360" w:bottom="280" w:left="1460" w:right="0"/>
          <w:cols w:num="2" w:equalWidth="0">
            <w:col w:w="5224" w:space="40"/>
            <w:col w:w="551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0" w:right="13" w:firstLine="0"/>
        <w:jc w:val="right"/>
        <w:rPr>
          <w:b/>
          <w:sz w:val="20"/>
        </w:rPr>
      </w:pPr>
      <w:r>
        <w:rPr/>
        <w:pict>
          <v:group style="position:absolute;margin-left:122.400002pt;margin-top:-19.394079pt;width:449.4pt;height:491.4pt;mso-position-horizontal-relative:page;mso-position-vertical-relative:paragraph;z-index:-25678336" coordorigin="2448,-388" coordsize="8988,9828">
            <v:shape style="position:absolute;left:2880;top:472;width:8496;height:8" coordorigin="2880,472" coordsize="8496,8" path="m2880,480l11232,480m2880,472l11376,472e" filled="false" stroked="true" strokeweight=".375pt" strokecolor="#000000">
              <v:path arrowok="t"/>
              <v:stroke dashstyle="solid"/>
            </v:shape>
            <v:shape style="position:absolute;left:2820;top:-388;width:8616;height:2016" coordorigin="2820,-388" coordsize="8616,2016" path="m2940,596l2930,576,2880,476,2820,596,2870,596,2870,1484,2890,1484,2890,596,2940,596xm6540,356l6490,356,6490,-244,6470,-244,6470,356,6420,356,6480,476,6530,376,6540,356xm9564,596l9554,576,9504,476,9444,596,9494,596,9494,1628,9514,1628,9514,596,9564,596xm11436,356l11386,356,11386,-388,11366,-388,11366,356,11316,356,11376,476,11426,376,11436,356xe" filled="true" fillcolor="#000000" stroked="false">
              <v:path arrowok="t"/>
              <v:fill type="solid"/>
            </v:shape>
            <v:line style="position:absolute" from="2880,476" to="2880,1340" stroked="true" strokeweight=".75pt" strokecolor="#003300">
              <v:stroke dashstyle="solid"/>
            </v:line>
            <v:shape style="position:absolute;left:6480;top:504;width:4896;height:8928" coordorigin="6480,504" coordsize="4896,8928" path="m6480,908l6480,4940m9504,3356l9504,7388m9504,1628l9504,2924m9504,504l9504,1196m11376,908l11376,9432e" filled="false" stroked="true" strokeweight=".75pt" strokecolor="#000000">
              <v:path arrowok="t"/>
              <v:stroke dashstyle="solid"/>
            </v:shape>
            <v:rect style="position:absolute;left:9072;top:1196;width:864;height:432" filled="true" fillcolor="#ffffff" stroked="false">
              <v:fill type="solid"/>
            </v:rect>
            <v:line style="position:absolute" from="2880,1772" to="2880,4248" stroked="true" strokeweight=".75pt" strokecolor="#003300">
              <v:stroke dashstyle="solid"/>
            </v:line>
            <v:rect style="position:absolute;left:2448;top:1340;width:864;height:432" filled="true" fillcolor="#ffffff" stroked="false">
              <v:fill type="solid"/>
            </v:rect>
            <v:shape style="position:absolute;left:2880;top:848;width:7056;height:120" coordorigin="2880,848" coordsize="7056,120" path="m4032,898l3000,898,3000,848,2880,908,3000,968,3000,918,4032,918,4032,898xm6480,908l6460,898,6360,848,6360,898,5184,898,5184,918,6360,918,6360,968,6460,918,6480,908xm7488,898l6600,898,6600,848,6480,908,6600,968,6600,918,7488,918,7488,898xm9504,908l9484,898,9384,848,9384,898,8784,898,8784,918,9384,918,9384,968,9484,918,9504,908xm9936,898l9624,898,9624,848,9504,908,9624,968,9624,918,9936,918,9936,898xe" filled="true" fillcolor="#000000" stroked="false">
              <v:path arrowok="t"/>
              <v:fill type="solid"/>
            </v:shape>
            <v:shape style="position:absolute;left:11088;top:848;width:288;height:120" type="#_x0000_t75" stroked="false">
              <v:imagedata r:id="rId49" o:title=""/>
            </v:shape>
            <v:line style="position:absolute" from="2880,4680" to="2880,9432" stroked="true" strokeweight=".75pt" strokecolor="#003300">
              <v:stroke dashstyle="solid"/>
            </v:line>
            <v:shape style="position:absolute;left:2880;top:5372;width:8496;height:1440" coordorigin="2880,5372" coordsize="8496,1440" path="m6480,5372l6480,6812m2880,5660l11376,5660e" filled="false" stroked="true" strokeweight=".75pt" strokecolor="#000000">
              <v:path arrowok="t"/>
              <v:stroke dashstyle="solid"/>
            </v:shape>
            <v:shape style="position:absolute;left:2820;top:4796;width:120;height:864" coordorigin="2820,4796" coordsize="120,864" path="m2890,4896l2870,4896,2870,5660,2890,5660,2890,4896xm2880,4796l2820,4916,2870,4916,2870,4896,2930,4896,2880,4796xm2930,4896l2890,4896,2890,4916,2940,4916,2930,4896xe" filled="true" fillcolor="#000000" stroked="false">
              <v:path arrowok="t"/>
              <v:fill type="solid"/>
            </v:shape>
            <v:line style="position:absolute" from="2880,4796" to="6480,4796" stroked="true" strokeweight=".75pt" strokecolor="#000000">
              <v:stroke dashstyle="solid"/>
            </v:line>
            <v:shape style="position:absolute;left:6420;top:4796;width:120;height:144" type="#_x0000_t75" stroked="false">
              <v:imagedata r:id="rId50" o:title=""/>
            </v:shape>
            <v:shape style="position:absolute;left:6480;top:4936;width:3024;height:8" coordorigin="6480,4936" coordsize="3024,8" path="m6480,4944l9504,4944m6480,4936l9504,4936e" filled="false" stroked="true" strokeweight=".375pt" strokecolor="#000000">
              <v:path arrowok="t"/>
              <v:stroke dashstyle="solid"/>
            </v:shape>
            <v:shape style="position:absolute;left:9444;top:3356;width:120;height:1584" coordorigin="9444,3356" coordsize="120,1584" path="m9514,3456l9494,3456,9494,4940,9514,4940,9514,3456xm9504,3356l9444,3476,9494,3476,9494,3456,9554,3456,9504,3356xm9554,3456l9514,3456,9514,3476,9564,3476,9554,3456xe" filled="true" fillcolor="#000000" stroked="false">
              <v:path arrowok="t"/>
              <v:fill type="solid"/>
            </v:shape>
            <v:shape style="position:absolute;left:9504;top:3352;width:1872;height:8" coordorigin="9504,3352" coordsize="1872,8" path="m9504,3352l11376,3352m9504,3360l11376,3360e" filled="false" stroked="true" strokeweight=".375pt" strokecolor="#000000">
              <v:path arrowok="t"/>
              <v:stroke dashstyle="solid"/>
            </v:shape>
            <v:shape style="position:absolute;left:11316;top:3356;width:120;height:2304" coordorigin="11316,3356" coordsize="120,2304" path="m11366,5540l11316,5540,11376,5660,11426,5560,11366,5560,11366,5540xm11386,3356l11366,3356,11366,5560,11386,5560,11386,3356xm11436,5540l11386,5540,11386,5560,11426,5560,11436,5540xe" filled="true" fillcolor="#000000" stroked="false">
              <v:path arrowok="t"/>
              <v:fill type="solid"/>
            </v:shape>
            <v:shape style="position:absolute;left:2880;top:3356;width:8496;height:6076" coordorigin="2880,3356" coordsize="8496,6076" path="m2880,5084l3600,4796m2880,5372l4176,4796m3168,5660l5040,4796m4176,5660l5904,4796m4896,5660l6480,4796m5616,5660l6912,4940m6336,5660l7632,4940m7200,5660l8352,4940m7920,5660l8928,4940m9504,3932l10224,3356m9216,5660l11376,3932m8640,5660l11376,3500m9504,4508l10944,3356m9936,5660l11376,4508m10656,5660l11376,5084m6480,7244l6480,9432m9504,7820l9504,9432m2880,9432l11376,9432m2880,9432l6480,7244m6480,7244l9504,7964m9504,7992l11376,9432m10368,9432l10800,9000m9648,9432l10368,8568m8784,9432l9936,8280m8064,9432l9504,7964m7344,9432l8928,7820m6624,9432l8352,7676m5904,9432l7776,7532m5184,9432l7200,7416m3888,9432l6480,7272e" filled="false" stroked="true" strokeweight=".75pt" strokecolor="#000000">
              <v:path arrowok="t"/>
              <v:stroke dashstyle="solid"/>
            </v:shape>
            <v:shape style="position:absolute;left:6048;top:4940;width:4032;height:2880" coordorigin="6048,4940" coordsize="4032,2880" path="m6768,4940l6048,4940,6048,5372,6768,5372,6768,4940xm10080,7388l9072,7388,9072,7820,10080,7820,10080,7388xe" filled="true" fillcolor="#ffffff" stroked="false">
              <v:path arrowok="t"/>
              <v:fill type="solid"/>
            </v:shape>
            <v:shape style="position:absolute;left:9444;top:7704;width:120;height:288" type="#_x0000_t75" stroked="false">
              <v:imagedata r:id="rId51" o:title=""/>
            </v:shape>
            <v:shape style="position:absolute;left:6420;top:7128;width:120;height:144" type="#_x0000_t75" stroked="false">
              <v:imagedata r:id="rId50" o:title=""/>
            </v:shape>
            <w10:wrap type="none"/>
          </v:group>
        </w:pict>
      </w:r>
      <w:r>
        <w:rPr>
          <w:b/>
          <w:w w:val="99"/>
          <w:sz w:val="20"/>
        </w:rPr>
        <w:t>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70"/>
        <w:ind w:left="0" w:right="0" w:firstLine="0"/>
        <w:jc w:val="right"/>
        <w:rPr>
          <w:sz w:val="20"/>
        </w:rPr>
      </w:pPr>
      <w:r>
        <w:rPr>
          <w:sz w:val="20"/>
        </w:rPr>
        <w:t>902N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4"/>
        <w:ind w:left="1097" w:right="0" w:firstLine="0"/>
        <w:jc w:val="left"/>
        <w:rPr>
          <w:sz w:val="20"/>
        </w:rPr>
      </w:pPr>
      <w:r>
        <w:rPr>
          <w:sz w:val="20"/>
        </w:rPr>
        <w:t>0.3025m</w:t>
      </w:r>
    </w:p>
    <w:p>
      <w:pPr>
        <w:pStyle w:val="BodyText"/>
        <w:spacing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1555" w:right="0" w:firstLine="0"/>
        <w:jc w:val="center"/>
        <w:rPr>
          <w:sz w:val="20"/>
        </w:rPr>
      </w:pPr>
      <w:r>
        <w:rPr>
          <w:w w:val="99"/>
          <w:sz w:val="20"/>
        </w:rPr>
        <w:t>C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2284" w:val="left" w:leader="none"/>
          <w:tab w:pos="4732" w:val="left" w:leader="none"/>
          <w:tab w:pos="6028" w:val="left" w:leader="none"/>
        </w:tabs>
        <w:spacing w:line="602" w:lineRule="auto" w:before="0"/>
        <w:ind w:left="3869" w:right="716" w:hanging="2737"/>
        <w:jc w:val="left"/>
        <w:rPr>
          <w:sz w:val="20"/>
        </w:rPr>
      </w:pPr>
      <w:r>
        <w:rPr>
          <w:position w:val="14"/>
          <w:sz w:val="20"/>
        </w:rPr>
        <w:t>B</w:t>
        <w:tab/>
      </w:r>
      <w:r>
        <w:rPr>
          <w:sz w:val="20"/>
        </w:rPr>
        <w:t>0.1825m</w:t>
        <w:tab/>
        <w:tab/>
        <w:t>0.1200m</w:t>
        <w:tab/>
      </w:r>
      <w:r>
        <w:rPr>
          <w:spacing w:val="-5"/>
          <w:position w:val="14"/>
          <w:sz w:val="20"/>
        </w:rPr>
        <w:t>D</w:t>
      </w:r>
      <w:r>
        <w:rPr>
          <w:spacing w:val="-47"/>
          <w:position w:val="14"/>
          <w:sz w:val="20"/>
        </w:rPr>
        <w:t> </w:t>
      </w:r>
      <w:r>
        <w:rPr>
          <w:sz w:val="20"/>
        </w:rPr>
        <w:t>1342N</w:t>
      </w:r>
    </w:p>
    <w:p>
      <w:pPr>
        <w:spacing w:after="0" w:line="602" w:lineRule="auto"/>
        <w:jc w:val="left"/>
        <w:rPr>
          <w:sz w:val="20"/>
        </w:rPr>
        <w:sectPr>
          <w:type w:val="continuous"/>
          <w:pgSz w:w="12240" w:h="14400"/>
          <w:pgMar w:top="1360" w:bottom="280" w:left="1460" w:right="0"/>
          <w:cols w:num="3" w:equalWidth="0">
            <w:col w:w="1580" w:space="40"/>
            <w:col w:w="1844" w:space="425"/>
            <w:col w:w="68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"/>
        <w:ind w:left="1086" w:right="2471" w:firstLine="0"/>
        <w:jc w:val="right"/>
        <w:rPr>
          <w:sz w:val="20"/>
        </w:rPr>
      </w:pPr>
      <w:r>
        <w:rPr>
          <w:sz w:val="20"/>
        </w:rPr>
        <w:t>1342N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1"/>
        <w:ind w:left="1132" w:right="0" w:firstLine="0"/>
        <w:jc w:val="left"/>
        <w:rPr>
          <w:sz w:val="20"/>
        </w:rPr>
      </w:pPr>
      <w:r>
        <w:rPr>
          <w:sz w:val="20"/>
        </w:rPr>
        <w:t>902N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1184" w:right="2149" w:firstLine="0"/>
        <w:jc w:val="center"/>
        <w:rPr>
          <w:sz w:val="20"/>
        </w:rPr>
      </w:pPr>
      <w:r>
        <w:rPr>
          <w:sz w:val="20"/>
        </w:rPr>
        <w:t>50N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700" w:right="0" w:firstLine="0"/>
        <w:jc w:val="left"/>
        <w:rPr>
          <w:sz w:val="20"/>
        </w:rPr>
      </w:pPr>
      <w:r>
        <w:rPr>
          <w:sz w:val="20"/>
        </w:rPr>
        <w:t>S.</w:t>
      </w:r>
      <w:r>
        <w:rPr>
          <w:spacing w:val="-1"/>
          <w:sz w:val="20"/>
        </w:rPr>
        <w:t> </w:t>
      </w:r>
      <w:r>
        <w:rPr>
          <w:sz w:val="20"/>
        </w:rPr>
        <w:t>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1"/>
        <w:ind w:left="1184" w:right="1895" w:firstLine="0"/>
        <w:jc w:val="center"/>
        <w:rPr>
          <w:sz w:val="20"/>
        </w:rPr>
      </w:pPr>
      <w:r>
        <w:rPr>
          <w:sz w:val="20"/>
        </w:rPr>
        <w:t>274Nm</w:t>
      </w:r>
    </w:p>
    <w:p>
      <w:pPr>
        <w:pStyle w:val="BodyText"/>
        <w:spacing w:before="2"/>
        <w:rPr>
          <w:sz w:val="22"/>
        </w:rPr>
      </w:pPr>
    </w:p>
    <w:p>
      <w:pPr>
        <w:spacing w:before="91"/>
        <w:ind w:left="1086" w:right="2419" w:firstLine="0"/>
        <w:jc w:val="right"/>
        <w:rPr>
          <w:sz w:val="20"/>
        </w:rPr>
      </w:pPr>
      <w:r>
        <w:rPr>
          <w:sz w:val="20"/>
        </w:rPr>
        <w:t>263Nm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792" w:val="left" w:leader="none"/>
        </w:tabs>
        <w:spacing w:line="240" w:lineRule="auto" w:before="0" w:after="0"/>
        <w:ind w:left="791" w:right="0" w:hanging="236"/>
        <w:jc w:val="left"/>
        <w:rPr>
          <w:sz w:val="20"/>
        </w:rPr>
      </w:pPr>
      <w:r>
        <w:rPr>
          <w:sz w:val="20"/>
        </w:rPr>
        <w:t>M.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ind w:left="335"/>
        <w:jc w:val="center"/>
      </w:pPr>
      <w:r>
        <w:rPr/>
        <w:t>Figure</w:t>
      </w:r>
      <w:r>
        <w:rPr>
          <w:spacing w:val="-1"/>
        </w:rPr>
        <w:t> </w:t>
      </w:r>
      <w:r>
        <w:rPr/>
        <w:t>4.19:</w:t>
      </w:r>
      <w:r>
        <w:rPr>
          <w:spacing w:val="-4"/>
        </w:rPr>
        <w:t> </w:t>
      </w:r>
      <w:r>
        <w:rPr/>
        <w:t>Shear</w:t>
      </w:r>
      <w:r>
        <w:rPr>
          <w:spacing w:val="-3"/>
        </w:rPr>
        <w:t> </w:t>
      </w:r>
      <w:r>
        <w:rPr/>
        <w:t>Force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Bending</w:t>
      </w:r>
      <w:r>
        <w:rPr>
          <w:spacing w:val="-4"/>
        </w:rPr>
        <w:t> </w:t>
      </w:r>
      <w:r>
        <w:rPr/>
        <w:t>Moment</w:t>
      </w:r>
      <w:r>
        <w:rPr>
          <w:spacing w:val="-3"/>
        </w:rPr>
        <w:t> </w:t>
      </w:r>
      <w:r>
        <w:rPr/>
        <w:t>Diagrams</w:t>
      </w:r>
    </w:p>
    <w:p>
      <w:pPr>
        <w:spacing w:after="0"/>
        <w:jc w:val="center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tabs>
          <w:tab w:pos="3580" w:val="left" w:leader="none"/>
        </w:tabs>
        <w:spacing w:line="294" w:lineRule="exact" w:before="230"/>
        <w:ind w:left="1420"/>
      </w:pPr>
      <w:r>
        <w:rPr/>
        <w:pict>
          <v:rect style="position:absolute;margin-left:277.489990pt;margin-top:24.884438pt;width:152.420pt;height:.6pt;mso-position-horizontal-relative:page;mso-position-vertical-relative:paragraph;z-index:15786496" filled="true" fillcolor="#000000" stroked="false">
            <v:fill type="solid"/>
            <w10:wrap type="none"/>
          </v:rect>
        </w:pict>
      </w:r>
      <w:r>
        <w:rPr/>
        <w:t>From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3.26,</w:t>
        <w:tab/>
      </w:r>
      <w:r>
        <w:rPr>
          <w:spacing w:val="-1"/>
        </w:rPr>
        <w:t>D</w:t>
      </w:r>
      <w:r>
        <w:rPr>
          <w:spacing w:val="-1"/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vertAlign w:val="baseline"/>
        </w:rPr>
        <w:t>16</w:t>
      </w:r>
      <w:r>
        <w:rPr>
          <w:spacing w:val="2"/>
          <w:vertAlign w:val="baseline"/>
        </w:rPr>
        <w:t> </w:t>
      </w:r>
      <w:r>
        <w:rPr>
          <w:rFonts w:ascii="Symbol" w:hAnsi="Symbol"/>
          <w:vertAlign w:val="baseline"/>
        </w:rPr>
        <w:t></w:t>
      </w:r>
      <w:r>
        <w:rPr>
          <w:vertAlign w:val="baseline"/>
        </w:rPr>
        <w:t> (1.0 x</w:t>
      </w:r>
      <w:r>
        <w:rPr>
          <w:spacing w:val="1"/>
          <w:vertAlign w:val="baseline"/>
        </w:rPr>
        <w:t> </w:t>
      </w:r>
      <w:r>
        <w:rPr>
          <w:vertAlign w:val="baseline"/>
        </w:rPr>
        <w:t>273)</w:t>
      </w:r>
      <w:r>
        <w:rPr>
          <w:spacing w:val="-20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+( 1 x</w:t>
      </w:r>
      <w:r>
        <w:rPr>
          <w:spacing w:val="1"/>
          <w:vertAlign w:val="baseline"/>
        </w:rPr>
        <w:t> </w:t>
      </w:r>
      <w:r>
        <w:rPr>
          <w:vertAlign w:val="baseline"/>
        </w:rPr>
        <w:t>55.6)</w:t>
      </w:r>
      <w:r>
        <w:rPr>
          <w:spacing w:val="-20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line="276" w:lineRule="exact"/>
        <w:ind w:left="5021"/>
      </w:pPr>
      <w:r>
        <w:rPr/>
        <w:t>3.142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40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6</w:t>
      </w:r>
    </w:p>
    <w:p>
      <w:pPr>
        <w:pStyle w:val="BodyText"/>
        <w:ind w:left="3883"/>
      </w:pPr>
      <w:r>
        <w:rPr>
          <w:sz w:val="20"/>
        </w:rPr>
        <w:t>=</w:t>
      </w:r>
      <w:r>
        <w:rPr>
          <w:spacing w:val="-1"/>
          <w:sz w:val="20"/>
        </w:rPr>
        <w:t> </w:t>
      </w:r>
      <w:r>
        <w:rPr/>
        <w:t>2.259</w:t>
      </w:r>
      <w:r>
        <w:rPr>
          <w:spacing w:val="-4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-5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521"/>
      </w:pPr>
      <w:r>
        <w:rPr/>
        <w:t>D </w:t>
      </w:r>
      <w:r>
        <w:rPr>
          <w:spacing w:val="1"/>
        </w:rPr>
        <w:t> </w:t>
      </w:r>
      <w:r>
        <w:rPr/>
        <w:t>=</w:t>
      </w:r>
      <w:r>
        <w:rPr>
          <w:spacing w:val="107"/>
        </w:rPr>
        <w:t> </w:t>
      </w:r>
      <w:r>
        <w:rPr>
          <w:sz w:val="20"/>
        </w:rPr>
        <w:t>(</w:t>
      </w:r>
      <w:r>
        <w:rPr/>
        <w:t>2.259 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-5</w:t>
      </w:r>
      <w:r>
        <w:rPr>
          <w:vertAlign w:val="baseline"/>
        </w:rPr>
        <w:t>)</w:t>
      </w:r>
      <w:r>
        <w:rPr>
          <w:vertAlign w:val="superscript"/>
        </w:rPr>
        <w:t>1/3</w:t>
      </w:r>
    </w:p>
    <w:p>
      <w:pPr>
        <w:pStyle w:val="BodyText"/>
      </w:pPr>
    </w:p>
    <w:p>
      <w:pPr>
        <w:pStyle w:val="BodyText"/>
        <w:ind w:left="3881"/>
      </w:pPr>
      <w:r>
        <w:rPr/>
        <w:t>=</w:t>
      </w:r>
      <w:r>
        <w:rPr>
          <w:spacing w:val="59"/>
        </w:rPr>
        <w:t> </w:t>
      </w:r>
      <w:r>
        <w:rPr/>
        <w:t>28.77mm</w:t>
      </w:r>
    </w:p>
    <w:p>
      <w:pPr>
        <w:pStyle w:val="BodyText"/>
      </w:pPr>
    </w:p>
    <w:p>
      <w:pPr>
        <w:pStyle w:val="BodyText"/>
        <w:ind w:left="2140"/>
      </w:pPr>
      <w:r>
        <w:rPr/>
        <w:t>The</w:t>
      </w:r>
      <w:r>
        <w:rPr>
          <w:spacing w:val="16"/>
        </w:rPr>
        <w:t> </w:t>
      </w:r>
      <w:r>
        <w:rPr/>
        <w:t>calculated</w:t>
      </w:r>
      <w:r>
        <w:rPr>
          <w:spacing w:val="75"/>
        </w:rPr>
        <w:t> </w:t>
      </w:r>
      <w:r>
        <w:rPr/>
        <w:t>diameter</w:t>
      </w:r>
      <w:r>
        <w:rPr>
          <w:spacing w:val="75"/>
        </w:rPr>
        <w:t> </w:t>
      </w:r>
      <w:r>
        <w:rPr/>
        <w:t>is</w:t>
      </w:r>
      <w:r>
        <w:rPr>
          <w:spacing w:val="76"/>
        </w:rPr>
        <w:t> </w:t>
      </w:r>
      <w:r>
        <w:rPr/>
        <w:t>less</w:t>
      </w:r>
      <w:r>
        <w:rPr>
          <w:spacing w:val="76"/>
        </w:rPr>
        <w:t> </w:t>
      </w:r>
      <w:r>
        <w:rPr/>
        <w:t>than</w:t>
      </w:r>
      <w:r>
        <w:rPr>
          <w:spacing w:val="76"/>
        </w:rPr>
        <w:t> </w:t>
      </w:r>
      <w:r>
        <w:rPr/>
        <w:t>the</w:t>
      </w:r>
      <w:r>
        <w:rPr>
          <w:spacing w:val="75"/>
        </w:rPr>
        <w:t> </w:t>
      </w:r>
      <w:r>
        <w:rPr/>
        <w:t>least</w:t>
      </w:r>
      <w:r>
        <w:rPr>
          <w:spacing w:val="79"/>
        </w:rPr>
        <w:t> </w:t>
      </w:r>
      <w:r>
        <w:rPr/>
        <w:t>chosen</w:t>
      </w:r>
      <w:r>
        <w:rPr>
          <w:spacing w:val="75"/>
        </w:rPr>
        <w:t> </w:t>
      </w:r>
      <w:r>
        <w:rPr/>
        <w:t>diameter</w:t>
      </w:r>
      <w:r>
        <w:rPr>
          <w:spacing w:val="75"/>
        </w:rPr>
        <w:t> </w:t>
      </w:r>
      <w:r>
        <w:rPr/>
        <w:t>(30mm).</w:t>
      </w:r>
    </w:p>
    <w:p>
      <w:pPr>
        <w:pStyle w:val="BodyText"/>
        <w:spacing w:before="1"/>
      </w:pPr>
    </w:p>
    <w:p>
      <w:pPr>
        <w:pStyle w:val="BodyText"/>
        <w:ind w:left="1420"/>
      </w:pPr>
      <w:r>
        <w:rPr/>
        <w:t>Therefore,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critarion is</w:t>
      </w:r>
      <w:r>
        <w:rPr>
          <w:spacing w:val="-1"/>
        </w:rPr>
        <w:t> </w:t>
      </w:r>
      <w:r>
        <w:rPr/>
        <w:t>satisfied.</w:t>
      </w:r>
    </w:p>
    <w:p>
      <w:pPr>
        <w:pStyle w:val="BodyText"/>
      </w:pPr>
    </w:p>
    <w:p>
      <w:pPr>
        <w:pStyle w:val="Heading4"/>
        <w:tabs>
          <w:tab w:pos="2140" w:val="left" w:leader="none"/>
        </w:tabs>
        <w:ind w:left="1420" w:firstLine="0"/>
      </w:pPr>
      <w:r>
        <w:rPr/>
        <w:t>B.</w:t>
        <w:tab/>
        <w:t>Rigidity</w:t>
      </w:r>
      <w:r>
        <w:rPr>
          <w:spacing w:val="-2"/>
        </w:rPr>
        <w:t> </w:t>
      </w:r>
      <w:r>
        <w:rPr/>
        <w:t>Criterion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293" w:firstLine="720"/>
      </w:pPr>
      <w:r>
        <w:rPr/>
        <w:t>The</w:t>
      </w:r>
      <w:r>
        <w:rPr>
          <w:spacing w:val="-3"/>
        </w:rPr>
        <w:t> </w:t>
      </w:r>
      <w:r>
        <w:rPr/>
        <w:t>design of shaft for</w:t>
      </w:r>
      <w:r>
        <w:rPr>
          <w:spacing w:val="-1"/>
        </w:rPr>
        <w:t> </w:t>
      </w:r>
      <w:r>
        <w:rPr/>
        <w:t>torsional rigidity</w:t>
      </w:r>
      <w:r>
        <w:rPr>
          <w:spacing w:val="-5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 the permissible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twist.</w:t>
      </w:r>
      <w:r>
        <w:rPr>
          <w:spacing w:val="-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3deg/m for</w:t>
      </w:r>
      <w:r>
        <w:rPr>
          <w:spacing w:val="-1"/>
        </w:rPr>
        <w:t> </w:t>
      </w:r>
      <w:r>
        <w:rPr/>
        <w:t>steel shaft (Hall</w:t>
      </w:r>
      <w:r>
        <w:rPr>
          <w:spacing w:val="2"/>
        </w:rPr>
        <w:t> </w:t>
      </w:r>
      <w:r>
        <w:rPr>
          <w:u w:val="single"/>
        </w:rPr>
        <w:t>et</w:t>
      </w:r>
      <w:r>
        <w:rPr/>
        <w:t>. </w:t>
      </w:r>
      <w:r>
        <w:rPr>
          <w:u w:val="single"/>
        </w:rPr>
        <w:t>al</w:t>
      </w:r>
      <w:r>
        <w:rPr/>
        <w:t>.,</w:t>
      </w:r>
      <w:r>
        <w:rPr>
          <w:spacing w:val="-1"/>
        </w:rPr>
        <w:t> </w:t>
      </w:r>
      <w:r>
        <w:rPr>
          <w:u w:val="single"/>
        </w:rPr>
        <w:t>op</w:t>
      </w:r>
      <w:r>
        <w:rPr/>
        <w:t>. </w:t>
      </w:r>
      <w:r>
        <w:rPr>
          <w:u w:val="single"/>
        </w:rPr>
        <w:t>cit</w:t>
      </w:r>
      <w:r>
        <w:rPr/>
        <w:t>.).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tapered</w:t>
      </w:r>
      <w:r>
        <w:rPr>
          <w:spacing w:val="-1"/>
        </w:rPr>
        <w:t> </w:t>
      </w:r>
      <w:r>
        <w:rPr/>
        <w:t>shaft,</w:t>
      </w:r>
    </w:p>
    <w:p>
      <w:pPr>
        <w:pStyle w:val="BodyText"/>
        <w:tabs>
          <w:tab w:pos="9521" w:val="right" w:leader="dot"/>
        </w:tabs>
        <w:spacing w:before="22"/>
        <w:ind w:left="2923"/>
      </w:pPr>
      <w:r>
        <w:rPr>
          <w:rFonts w:ascii="Symbol" w:hAnsi="Symbol"/>
        </w:rPr>
        <w:t></w:t>
      </w:r>
      <w:r>
        <w:rPr>
          <w:spacing w:val="-3"/>
        </w:rPr>
        <w:t> </w:t>
      </w:r>
      <w:r>
        <w:rPr/>
        <w:t>= </w:t>
      </w:r>
      <w:r>
        <w:rPr>
          <w:u w:val="single"/>
        </w:rPr>
        <w:t>2TL</w:t>
      </w:r>
      <w:r>
        <w:rPr>
          <w:spacing w:val="-3"/>
        </w:rPr>
        <w:t> </w:t>
      </w:r>
      <w:r>
        <w:rPr/>
        <w:t>{(1/D</w:t>
      </w:r>
      <w:r>
        <w:rPr>
          <w:vertAlign w:val="subscript"/>
        </w:rPr>
        <w:t>i</w:t>
      </w:r>
      <w:r>
        <w:rPr>
          <w:vertAlign w:val="superscript"/>
        </w:rPr>
        <w:t>3</w:t>
      </w:r>
      <w:r>
        <w:rPr>
          <w:vertAlign w:val="baseline"/>
        </w:rPr>
        <w:t>) - (1/D</w:t>
      </w:r>
      <w:r>
        <w:rPr>
          <w:vertAlign w:val="subscript"/>
        </w:rPr>
        <w:t>o</w:t>
      </w:r>
      <w:r>
        <w:rPr>
          <w:vertAlign w:val="superscript"/>
        </w:rPr>
        <w:t>3</w:t>
      </w:r>
      <w:r>
        <w:rPr>
          <w:vertAlign w:val="baseline"/>
        </w:rPr>
        <w:t>)}</w:t>
        <w:tab/>
        <w:t>3.28</w:t>
      </w:r>
    </w:p>
    <w:p>
      <w:pPr>
        <w:pStyle w:val="BodyText"/>
        <w:spacing w:before="8"/>
        <w:ind w:left="3264"/>
      </w:pPr>
      <w:r>
        <w:rPr/>
        <w:t>3</w:t>
      </w:r>
      <w:r>
        <w:rPr>
          <w:rFonts w:ascii="Symbol" w:hAnsi="Symbol"/>
        </w:rPr>
        <w:t></w:t>
      </w:r>
      <w:r>
        <w:rPr/>
        <w:t>G</w:t>
      </w:r>
    </w:p>
    <w:p>
      <w:pPr>
        <w:pStyle w:val="BodyText"/>
        <w:spacing w:before="1"/>
        <w:ind w:left="1420"/>
      </w:pPr>
      <w:r>
        <w:rPr/>
        <w:t>where</w:t>
      </w:r>
      <w:r>
        <w:rPr>
          <w:spacing w:val="-3"/>
        </w:rPr>
        <w:t> </w:t>
      </w:r>
      <w:r>
        <w:rPr/>
        <w:t>:</w:t>
      </w:r>
      <w:r>
        <w:rPr>
          <w:spacing w:val="5"/>
        </w:rPr>
        <w:t> </w:t>
      </w:r>
      <w:r>
        <w:rPr>
          <w:rFonts w:ascii="Symbol" w:hAnsi="Symbol"/>
        </w:rPr>
        <w:t></w:t>
      </w:r>
      <w:r>
        <w:rPr>
          <w:spacing w:val="56"/>
        </w:rPr>
        <w:t> </w:t>
      </w:r>
      <w:r>
        <w:rPr/>
        <w:t>=</w:t>
      </w:r>
      <w:r>
        <w:rPr>
          <w:spacing w:val="-2"/>
        </w:rPr>
        <w:t> </w:t>
      </w:r>
      <w:r>
        <w:rPr/>
        <w:t>angle of</w:t>
      </w:r>
      <w:r>
        <w:rPr>
          <w:spacing w:val="-3"/>
        </w:rPr>
        <w:t> </w:t>
      </w:r>
      <w:r>
        <w:rPr/>
        <w:t>twist (deg)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2140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Torsional moment =</w:t>
      </w:r>
      <w:r>
        <w:rPr>
          <w:spacing w:val="1"/>
        </w:rPr>
        <w:t> </w:t>
      </w:r>
      <w:r>
        <w:rPr/>
        <w:t>55.6Nm</w:t>
      </w:r>
    </w:p>
    <w:p>
      <w:pPr>
        <w:pStyle w:val="BodyText"/>
      </w:pPr>
    </w:p>
    <w:p>
      <w:pPr>
        <w:pStyle w:val="BodyText"/>
        <w:ind w:left="2140"/>
      </w:pP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Length of</w:t>
      </w:r>
      <w:r>
        <w:rPr>
          <w:spacing w:val="-1"/>
        </w:rPr>
        <w:t> </w:t>
      </w:r>
      <w:r>
        <w:rPr/>
        <w:t>tapered section</w:t>
      </w:r>
      <w:r>
        <w:rPr>
          <w:spacing w:val="-1"/>
        </w:rPr>
        <w:t> </w:t>
      </w:r>
      <w:r>
        <w:rPr/>
        <w:t>=</w:t>
      </w:r>
      <w:r>
        <w:rPr>
          <w:spacing w:val="58"/>
        </w:rPr>
        <w:t> </w:t>
      </w:r>
      <w:r>
        <w:rPr/>
        <w:t>0.325m</w:t>
      </w:r>
    </w:p>
    <w:p>
      <w:pPr>
        <w:pStyle w:val="BodyText"/>
      </w:pPr>
    </w:p>
    <w:p>
      <w:pPr>
        <w:pStyle w:val="BodyText"/>
        <w:spacing w:line="537" w:lineRule="auto"/>
        <w:ind w:left="2140" w:right="3726"/>
      </w:pPr>
      <w:r>
        <w:rPr/>
        <w:t>G = Modulus of rigidity = 80GN/m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for steel shaft</w:t>
      </w:r>
      <w:r>
        <w:rPr>
          <w:spacing w:val="-57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i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Inlet</w:t>
      </w:r>
      <w:r>
        <w:rPr>
          <w:spacing w:val="6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tapered</w:t>
      </w:r>
      <w:r>
        <w:rPr>
          <w:spacing w:val="6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0.0475m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= Outlet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-1"/>
          <w:vertAlign w:val="baseline"/>
        </w:rPr>
        <w:t> </w:t>
      </w:r>
      <w:r>
        <w:rPr>
          <w:vertAlign w:val="baseline"/>
        </w:rPr>
        <w:t>of tapered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= 0.0600m</w:t>
      </w:r>
    </w:p>
    <w:p>
      <w:pPr>
        <w:pStyle w:val="BodyText"/>
        <w:spacing w:line="244" w:lineRule="auto" w:before="8"/>
        <w:ind w:left="4301" w:right="3155" w:hanging="1440"/>
      </w:pPr>
      <w:r>
        <w:rPr/>
        <w:pict>
          <v:rect style="position:absolute;margin-left:234.770004pt;margin-top:13.784479pt;width:215.3pt;height:.599980pt;mso-position-horizontal-relative:page;mso-position-vertical-relative:paragraph;z-index:-25677312" filled="true" fillcolor="#000000" stroked="false">
            <v:fill type="solid"/>
            <w10:wrap type="none"/>
          </v:rect>
        </w:pict>
      </w:r>
      <w:r>
        <w:rPr>
          <w:rFonts w:ascii="Symbol" w:hAnsi="Symbol"/>
        </w:rPr>
        <w:t></w:t>
      </w:r>
      <w:r>
        <w:rPr>
          <w:spacing w:val="-3"/>
        </w:rPr>
        <w:t> </w:t>
      </w:r>
      <w:r>
        <w:rPr>
          <w:rFonts w:ascii="Symbol" w:hAnsi="Symbol"/>
        </w:rPr>
        <w:t></w:t>
      </w:r>
      <w:r>
        <w:rPr/>
        <w:t> 2</w:t>
      </w:r>
      <w:r>
        <w:rPr>
          <w:spacing w:val="1"/>
        </w:rPr>
        <w:t> </w:t>
      </w:r>
      <w:r>
        <w:rPr/>
        <w:t>x</w:t>
      </w:r>
      <w:r>
        <w:rPr>
          <w:spacing w:val="2"/>
        </w:rPr>
        <w:t> </w:t>
      </w:r>
      <w:r>
        <w:rPr/>
        <w:t>55.6</w:t>
      </w:r>
      <w:r>
        <w:rPr>
          <w:spacing w:val="1"/>
        </w:rPr>
        <w:t> </w:t>
      </w:r>
      <w:r>
        <w:rPr/>
        <w:t>x</w:t>
      </w:r>
      <w:r>
        <w:rPr>
          <w:spacing w:val="2"/>
        </w:rPr>
        <w:t> </w:t>
      </w:r>
      <w:r>
        <w:rPr/>
        <w:t>0.325</w:t>
      </w:r>
      <w:r>
        <w:rPr>
          <w:spacing w:val="1"/>
        </w:rPr>
        <w:t> </w:t>
      </w:r>
      <w:r>
        <w:rPr/>
        <w:t>{(1/0.0475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- (1/0.0600</w:t>
      </w:r>
      <w:r>
        <w:rPr>
          <w:vertAlign w:val="superscript"/>
        </w:rPr>
        <w:t>3</w:t>
      </w:r>
      <w:r>
        <w:rPr>
          <w:vertAlign w:val="baseline"/>
        </w:rPr>
        <w:t>) }</w:t>
      </w:r>
      <w:r>
        <w:rPr>
          <w:spacing w:val="-57"/>
          <w:vertAlign w:val="baseline"/>
        </w:rPr>
        <w:t> </w:t>
      </w:r>
      <w:r>
        <w:rPr>
          <w:vertAlign w:val="baseline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3.142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80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101"/>
      </w:pPr>
      <w:r>
        <w:rPr/>
        <w:t>=</w:t>
      </w:r>
      <w:r>
        <w:rPr>
          <w:spacing w:val="-1"/>
        </w:rPr>
        <w:t> </w:t>
      </w:r>
      <w:r>
        <w:rPr/>
        <w:t>4.14 x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vertAlign w:val="baseline"/>
        </w:rPr>
        <w:t>deg</w:t>
      </w:r>
    </w:p>
    <w:p>
      <w:pPr>
        <w:pStyle w:val="BodyText"/>
      </w:pPr>
    </w:p>
    <w:p>
      <w:pPr>
        <w:pStyle w:val="BodyText"/>
        <w:spacing w:line="480" w:lineRule="auto"/>
        <w:ind w:left="1420" w:right="1278"/>
      </w:pP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permissible</w:t>
      </w:r>
      <w:r>
        <w:rPr>
          <w:spacing w:val="-2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twist</w:t>
      </w:r>
      <w:r>
        <w:rPr>
          <w:spacing w:val="-1"/>
        </w:rPr>
        <w:t> </w:t>
      </w:r>
      <w:r>
        <w:rPr/>
        <w:t>(3deg/m).</w:t>
      </w:r>
      <w:r>
        <w:rPr>
          <w:spacing w:val="-1"/>
        </w:rPr>
        <w:t> </w:t>
      </w:r>
      <w:r>
        <w:rPr/>
        <w:t>Hence,</w:t>
      </w:r>
      <w:r>
        <w:rPr>
          <w:spacing w:val="-1"/>
        </w:rPr>
        <w:t> </w:t>
      </w:r>
      <w:r>
        <w:rPr/>
        <w:t>torsional</w:t>
      </w:r>
      <w:r>
        <w:rPr>
          <w:spacing w:val="-2"/>
        </w:rPr>
        <w:t> </w:t>
      </w:r>
      <w:r>
        <w:rPr/>
        <w:t>deflection</w:t>
      </w:r>
      <w:r>
        <w:rPr>
          <w:spacing w:val="-57"/>
        </w:rPr>
        <w:t> </w:t>
      </w:r>
      <w:r>
        <w:rPr/>
        <w:t>is satisfied.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4"/>
        <w:numPr>
          <w:ilvl w:val="2"/>
          <w:numId w:val="18"/>
        </w:numPr>
        <w:tabs>
          <w:tab w:pos="2140" w:val="left" w:leader="none"/>
          <w:tab w:pos="2141" w:val="left" w:leader="none"/>
        </w:tabs>
        <w:spacing w:line="240" w:lineRule="auto" w:before="90" w:after="0"/>
        <w:ind w:left="2140" w:right="0" w:hanging="721"/>
        <w:jc w:val="left"/>
      </w:pPr>
      <w:r>
        <w:rPr/>
        <w:t>Oil</w:t>
      </w:r>
      <w:r>
        <w:rPr>
          <w:spacing w:val="-3"/>
        </w:rPr>
        <w:t> </w:t>
      </w:r>
      <w:r>
        <w:rPr/>
        <w:t>Filter</w:t>
      </w:r>
      <w:r>
        <w:rPr>
          <w:spacing w:val="-1"/>
        </w:rPr>
        <w:t> </w:t>
      </w:r>
      <w:r>
        <w:rPr/>
        <w:t>Press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  <w:rPr>
          <w:b/>
          <w:sz w:val="24"/>
        </w:rPr>
      </w:pPr>
      <w:r>
        <w:rPr>
          <w:b/>
          <w:sz w:val="24"/>
        </w:rPr>
        <w:t>Design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Conception</w:t>
      </w:r>
    </w:p>
    <w:p>
      <w:pPr>
        <w:pStyle w:val="BodyText"/>
        <w:rPr>
          <w:b/>
        </w:rPr>
      </w:pPr>
    </w:p>
    <w:p>
      <w:pPr>
        <w:pStyle w:val="BodyText"/>
        <w:ind w:left="407"/>
        <w:jc w:val="center"/>
      </w:pPr>
      <w:r>
        <w:rPr/>
        <w:t>The</w:t>
      </w:r>
      <w:r>
        <w:rPr>
          <w:spacing w:val="-3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oil filter</w:t>
      </w:r>
      <w:r>
        <w:rPr>
          <w:spacing w:val="-1"/>
        </w:rPr>
        <w:t> </w:t>
      </w:r>
      <w:r>
        <w:rPr/>
        <w:t>press has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conceived</w:t>
      </w:r>
      <w:r>
        <w:rPr>
          <w:spacing w:val="-1"/>
        </w:rPr>
        <w:t> </w:t>
      </w:r>
      <w:r>
        <w:rPr/>
        <w:t>specifications: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18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and frame</w:t>
      </w:r>
      <w:r>
        <w:rPr>
          <w:spacing w:val="-1"/>
          <w:sz w:val="24"/>
        </w:rPr>
        <w:t> </w:t>
      </w:r>
      <w:r>
        <w:rPr>
          <w:sz w:val="24"/>
        </w:rPr>
        <w:t>dimensions =</w:t>
      </w:r>
      <w:r>
        <w:rPr>
          <w:spacing w:val="-1"/>
          <w:sz w:val="24"/>
        </w:rPr>
        <w:t> </w:t>
      </w:r>
      <w:r>
        <w:rPr>
          <w:sz w:val="24"/>
        </w:rPr>
        <w:t>300 X 300 X</w:t>
      </w:r>
      <w:r>
        <w:rPr>
          <w:spacing w:val="-1"/>
          <w:sz w:val="24"/>
        </w:rPr>
        <w:t> </w:t>
      </w:r>
      <w:r>
        <w:rPr>
          <w:sz w:val="24"/>
        </w:rPr>
        <w:t>25mm</w:t>
      </w:r>
      <w:r>
        <w:rPr>
          <w:sz w:val="24"/>
          <w:vertAlign w:val="superscript"/>
        </w:rPr>
        <w:t>3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plates</w:t>
      </w:r>
      <w:r>
        <w:rPr>
          <w:spacing w:val="1"/>
          <w:sz w:val="24"/>
        </w:rPr>
        <w:t> </w:t>
      </w:r>
      <w:r>
        <w:rPr>
          <w:sz w:val="24"/>
        </w:rPr>
        <w:t>and frames =</w:t>
      </w:r>
      <w:r>
        <w:rPr>
          <w:spacing w:val="-3"/>
          <w:sz w:val="24"/>
        </w:rPr>
        <w:t> </w:t>
      </w:r>
      <w:r>
        <w:rPr>
          <w:sz w:val="24"/>
        </w:rPr>
        <w:t>6 each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pump power</w:t>
      </w:r>
      <w:r>
        <w:rPr>
          <w:spacing w:val="-1"/>
          <w:sz w:val="24"/>
        </w:rPr>
        <w:t> </w:t>
      </w:r>
      <w:r>
        <w:rPr>
          <w:sz w:val="24"/>
        </w:rPr>
        <w:t>requirement =</w:t>
      </w:r>
      <w:r>
        <w:rPr>
          <w:spacing w:val="-2"/>
          <w:sz w:val="24"/>
        </w:rPr>
        <w:t> </w:t>
      </w:r>
      <w:r>
        <w:rPr>
          <w:sz w:val="24"/>
        </w:rPr>
        <w:t>1hp at</w:t>
      </w:r>
      <w:r>
        <w:rPr>
          <w:spacing w:val="-1"/>
          <w:sz w:val="24"/>
        </w:rPr>
        <w:t> </w:t>
      </w:r>
      <w:r>
        <w:rPr>
          <w:sz w:val="24"/>
        </w:rPr>
        <w:t>180rpm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ind w:left="1420" w:firstLine="0"/>
      </w:pPr>
      <w:r>
        <w:rPr/>
        <w:t>4.6.2.3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Analyses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 w:firstLine="720"/>
        <w:jc w:val="both"/>
      </w:pPr>
      <w:r>
        <w:rPr/>
        <w:t>At the beginning of plate and frame filter press operation, the whole pressure</w:t>
      </w:r>
      <w:r>
        <w:rPr>
          <w:spacing w:val="1"/>
        </w:rPr>
        <w:t> </w:t>
      </w:r>
      <w:r>
        <w:rPr/>
        <w:t>drop available is across the medium itself since as yet no cake is formed. Thus,</w:t>
      </w:r>
      <w:r>
        <w:rPr>
          <w:spacing w:val="1"/>
        </w:rPr>
        <w:t> </w:t>
      </w:r>
      <w:r>
        <w:rPr/>
        <w:t>Darcy's</w:t>
      </w:r>
      <w:r>
        <w:rPr>
          <w:spacing w:val="-1"/>
        </w:rPr>
        <w:t> </w:t>
      </w:r>
      <w:r>
        <w:rPr/>
        <w:t>basic filration equation can be</w:t>
      </w:r>
      <w:r>
        <w:rPr>
          <w:spacing w:val="1"/>
        </w:rPr>
        <w:t> </w:t>
      </w:r>
      <w:r>
        <w:rPr/>
        <w:t>applied.</w:t>
      </w:r>
    </w:p>
    <w:p>
      <w:pPr>
        <w:pStyle w:val="BodyText"/>
        <w:tabs>
          <w:tab w:pos="9041" w:val="right" w:leader="dot"/>
        </w:tabs>
        <w:spacing w:line="293" w:lineRule="exact" w:before="3"/>
        <w:ind w:left="4301"/>
        <w:jc w:val="both"/>
      </w:pP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KA</w:t>
      </w:r>
      <w:r>
        <w:rPr>
          <w:rFonts w:ascii="Symbol" w:hAnsi="Symbol"/>
          <w:u w:val="single"/>
        </w:rPr>
        <w:t></w:t>
      </w:r>
      <w:r>
        <w:rPr>
          <w:u w:val="single"/>
        </w:rPr>
        <w:t>P</w:t>
      </w:r>
      <w:r>
        <w:rPr/>
        <w:tab/>
        <w:t>4.12</w:t>
      </w:r>
    </w:p>
    <w:p>
      <w:pPr>
        <w:pStyle w:val="BodyText"/>
        <w:spacing w:line="293" w:lineRule="exact"/>
        <w:ind w:left="1184" w:right="1751"/>
        <w:jc w:val="center"/>
      </w:pPr>
      <w:r>
        <w:rPr>
          <w:rFonts w:ascii="Symbol" w:hAnsi="Symbol"/>
        </w:rPr>
        <w:t></w:t>
      </w:r>
      <w:r>
        <w:rPr/>
        <w:t>L</w:t>
      </w:r>
    </w:p>
    <w:p>
      <w:pPr>
        <w:pStyle w:val="BodyText"/>
        <w:spacing w:line="480" w:lineRule="auto"/>
        <w:ind w:left="1420" w:right="1075" w:firstLine="720"/>
        <w:jc w:val="both"/>
      </w:pPr>
      <w:r>
        <w:rPr/>
        <w:t>However, as the cake becomes thicker and offers more resistance to the flow,</w:t>
      </w:r>
      <w:r>
        <w:rPr>
          <w:spacing w:val="1"/>
        </w:rPr>
        <w:t> </w:t>
      </w:r>
      <w:r>
        <w:rPr/>
        <w:t>the pressure developed by the pump becomes</w:t>
      </w:r>
      <w:r>
        <w:rPr>
          <w:spacing w:val="1"/>
        </w:rPr>
        <w:t> </w:t>
      </w:r>
      <w:r>
        <w:rPr/>
        <w:t>a limiting factor and the filtration</w:t>
      </w:r>
      <w:r>
        <w:rPr>
          <w:spacing w:val="1"/>
        </w:rPr>
        <w:t> </w:t>
      </w:r>
      <w:r>
        <w:rPr/>
        <w:t>proceeds at a nearly constant pressure (Tiller et al., 1979; Fellows, 1988). A modified</w:t>
      </w:r>
      <w:r>
        <w:rPr>
          <w:spacing w:val="1"/>
        </w:rPr>
        <w:t> </w:t>
      </w:r>
      <w:r>
        <w:rPr/>
        <w:t>Darcy's equation for constant pressure which gives a straight-line equation as quoted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Olayanju, 1999 is then applied.</w:t>
      </w:r>
    </w:p>
    <w:p>
      <w:pPr>
        <w:pStyle w:val="BodyText"/>
        <w:tabs>
          <w:tab w:pos="4677" w:val="left" w:leader="none"/>
          <w:tab w:pos="9341" w:val="right" w:leader="dot"/>
        </w:tabs>
        <w:spacing w:line="248" w:lineRule="exact" w:before="2"/>
        <w:ind w:left="2861"/>
      </w:pPr>
      <w:r>
        <w:rPr>
          <w:u w:val="single"/>
        </w:rPr>
        <w:t>tA</w:t>
      </w:r>
      <w:r>
        <w:rPr>
          <w:spacing w:val="118"/>
        </w:rPr>
        <w:t> </w:t>
      </w:r>
      <w:r>
        <w:rPr/>
        <w:t>=   </w:t>
      </w:r>
      <w:r>
        <w:rPr>
          <w:rFonts w:ascii="Symbol" w:hAnsi="Symbol"/>
          <w:u w:val="single"/>
        </w:rPr>
        <w:t></w:t>
      </w:r>
      <w:r>
        <w:rPr>
          <w:u w:val="single"/>
        </w:rPr>
        <w:t>rV</w:t>
      </w:r>
      <w:r>
        <w:rPr>
          <w:spacing w:val="8"/>
        </w:rPr>
        <w:t> </w:t>
      </w:r>
      <w:r>
        <w:rPr>
          <w:u w:val="single"/>
        </w:rPr>
        <w:t>V</w:t>
      </w:r>
      <w:r>
        <w:rPr>
          <w:spacing w:val="9"/>
        </w:rPr>
        <w:t> </w:t>
      </w:r>
      <w:r>
        <w:rPr/>
        <w:t>+</w:t>
        <w:tab/>
      </w:r>
      <w:r>
        <w:rPr>
          <w:rFonts w:ascii="Symbol" w:hAnsi="Symbol"/>
          <w:u w:val="single"/>
        </w:rPr>
        <w:t></w:t>
      </w:r>
      <w:r>
        <w:rPr>
          <w:u w:val="single"/>
        </w:rPr>
        <w:t>rL</w:t>
      </w:r>
      <w:r>
        <w:rPr/>
        <w:tab/>
        <w:t>4.13</w:t>
      </w:r>
    </w:p>
    <w:p>
      <w:pPr>
        <w:spacing w:line="136" w:lineRule="exact" w:before="0"/>
        <w:ind w:left="0" w:right="2733" w:firstLine="0"/>
        <w:jc w:val="center"/>
        <w:rPr>
          <w:sz w:val="16"/>
        </w:rPr>
      </w:pPr>
      <w:r>
        <w:rPr/>
        <w:pict>
          <v:rect style="position:absolute;margin-left:272.329987pt;margin-top:6.016021pt;width:3.6pt;height:.35999pt;mso-position-horizontal-relative:page;mso-position-vertical-relative:paragraph;z-index:15787520" filled="true" fillcolor="#000000" stroked="false">
            <v:fill type="solid"/>
            <w10:wrap type="none"/>
          </v:rect>
        </w:pict>
      </w:r>
      <w:r>
        <w:rPr>
          <w:w w:val="100"/>
          <w:sz w:val="16"/>
        </w:rPr>
        <w:t>c</w:t>
      </w:r>
    </w:p>
    <w:p>
      <w:pPr>
        <w:pStyle w:val="BodyText"/>
        <w:tabs>
          <w:tab w:pos="3574" w:val="left" w:leader="none"/>
          <w:tab w:pos="4720" w:val="left" w:leader="none"/>
        </w:tabs>
        <w:spacing w:line="292" w:lineRule="exact"/>
        <w:ind w:left="2861"/>
      </w:pPr>
      <w:r>
        <w:rPr/>
        <w:t>V</w:t>
        <w:tab/>
        <w:t>2</w:t>
      </w:r>
      <w:r>
        <w:rPr>
          <w:rFonts w:ascii="Symbol" w:hAnsi="Symbol"/>
        </w:rPr>
        <w:t></w:t>
      </w:r>
      <w:r>
        <w:rPr/>
        <w:t>P</w:t>
      </w:r>
      <w:r>
        <w:rPr>
          <w:spacing w:val="58"/>
        </w:rPr>
        <w:t> </w:t>
      </w:r>
      <w:r>
        <w:rPr/>
        <w:t>A</w:t>
        <w:tab/>
      </w:r>
      <w:r>
        <w:rPr>
          <w:rFonts w:ascii="Symbol" w:hAnsi="Symbol"/>
        </w:rPr>
        <w:t></w:t>
      </w:r>
      <w:r>
        <w:rPr/>
        <w:t>P</w:t>
      </w:r>
    </w:p>
    <w:p>
      <w:pPr>
        <w:spacing w:after="0" w:line="292" w:lineRule="exact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jc w:val="right"/>
      </w:pPr>
      <w:r>
        <w:rPr/>
        <w:t>Where: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line="140" w:lineRule="exact" w:before="124"/>
        <w:ind w:left="475" w:right="0" w:firstLine="0"/>
        <w:jc w:val="left"/>
        <w:rPr>
          <w:sz w:val="16"/>
        </w:rPr>
      </w:pPr>
      <w:r>
        <w:rPr>
          <w:w w:val="100"/>
          <w:sz w:val="16"/>
        </w:rPr>
        <w:t>3</w:t>
      </w:r>
    </w:p>
    <w:p>
      <w:pPr>
        <w:pStyle w:val="BodyText"/>
        <w:spacing w:line="232" w:lineRule="exact"/>
        <w:ind w:left="-25"/>
      </w:pPr>
      <w:r>
        <w:rPr/>
        <w:t>Q</w:t>
      </w:r>
      <w:r>
        <w:rPr>
          <w:spacing w:val="-1"/>
        </w:rPr>
        <w:t> </w:t>
      </w:r>
      <w:r>
        <w:rPr/>
        <w:t>(m</w:t>
      </w:r>
      <w:r>
        <w:rPr>
          <w:spacing w:val="21"/>
        </w:rPr>
        <w:t> </w:t>
      </w:r>
      <w:r>
        <w:rPr/>
        <w:t>/s) =</w:t>
      </w:r>
      <w:r>
        <w:rPr>
          <w:spacing w:val="-2"/>
        </w:rPr>
        <w:t> </w:t>
      </w:r>
      <w:r>
        <w:rPr/>
        <w:t>Oil flow</w:t>
      </w:r>
      <w:r>
        <w:rPr>
          <w:spacing w:val="-1"/>
        </w:rPr>
        <w:t> </w:t>
      </w:r>
      <w:r>
        <w:rPr/>
        <w:t>rate</w:t>
      </w:r>
    </w:p>
    <w:p>
      <w:pPr>
        <w:pStyle w:val="BodyText"/>
      </w:pPr>
    </w:p>
    <w:p>
      <w:pPr>
        <w:pStyle w:val="BodyText"/>
        <w:ind w:left="-25"/>
      </w:pPr>
      <w:r>
        <w:rPr/>
        <w:t>K =</w:t>
      </w:r>
      <w:r>
        <w:rPr>
          <w:spacing w:val="-2"/>
        </w:rPr>
        <w:t> </w:t>
      </w:r>
      <w:r>
        <w:rPr/>
        <w:t>Permeability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bed</w:t>
      </w:r>
    </w:p>
    <w:p>
      <w:pPr>
        <w:spacing w:after="0"/>
        <w:sectPr>
          <w:type w:val="continuous"/>
          <w:pgSz w:w="12240" w:h="14400"/>
          <w:pgMar w:top="1360" w:bottom="280" w:left="1460" w:right="0"/>
          <w:cols w:num="2" w:equalWidth="0">
            <w:col w:w="2126" w:space="40"/>
            <w:col w:w="86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140" w:lineRule="exact" w:before="0"/>
        <w:ind w:left="2640" w:right="0" w:firstLine="0"/>
        <w:jc w:val="left"/>
        <w:rPr>
          <w:sz w:val="16"/>
        </w:rPr>
      </w:pPr>
      <w:r>
        <w:rPr>
          <w:w w:val="100"/>
          <w:sz w:val="16"/>
        </w:rPr>
        <w:t>2</w:t>
      </w:r>
    </w:p>
    <w:p>
      <w:pPr>
        <w:pStyle w:val="BodyText"/>
        <w:spacing w:line="232" w:lineRule="exact"/>
        <w:ind w:left="2140"/>
      </w:pPr>
      <w:r>
        <w:rPr/>
        <w:t>A</w:t>
      </w:r>
      <w:r>
        <w:rPr>
          <w:spacing w:val="-1"/>
        </w:rPr>
        <w:t> </w:t>
      </w:r>
      <w:r>
        <w:rPr/>
        <w:t>(m</w:t>
      </w:r>
      <w:r>
        <w:rPr>
          <w:spacing w:val="21"/>
        </w:rPr>
        <w:t> </w:t>
      </w:r>
      <w:r>
        <w:rPr/>
        <w:t>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Face 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</w:t>
      </w:r>
      <w:r>
        <w:rPr>
          <w:spacing w:val="-1"/>
        </w:rPr>
        <w:t> </w:t>
      </w:r>
      <w:r>
        <w:rPr/>
        <w:t>medium</w:t>
      </w:r>
    </w:p>
    <w:p>
      <w:pPr>
        <w:pStyle w:val="BodyText"/>
        <w:spacing w:before="6"/>
        <w:rPr>
          <w:sz w:val="22"/>
        </w:rPr>
      </w:pPr>
    </w:p>
    <w:p>
      <w:pPr>
        <w:spacing w:line="140" w:lineRule="exact" w:before="1"/>
        <w:ind w:left="2640" w:right="0" w:firstLine="0"/>
        <w:jc w:val="left"/>
        <w:rPr>
          <w:sz w:val="16"/>
        </w:rPr>
      </w:pPr>
      <w:r>
        <w:rPr>
          <w:w w:val="100"/>
          <w:sz w:val="16"/>
        </w:rPr>
        <w:t>3</w:t>
      </w:r>
    </w:p>
    <w:p>
      <w:pPr>
        <w:pStyle w:val="BodyText"/>
        <w:spacing w:line="232" w:lineRule="exact"/>
        <w:ind w:left="2140"/>
      </w:pPr>
      <w:r>
        <w:rPr/>
        <w:t>V</w:t>
      </w:r>
      <w:r>
        <w:rPr>
          <w:spacing w:val="-1"/>
        </w:rPr>
        <w:t> </w:t>
      </w:r>
      <w:r>
        <w:rPr/>
        <w:t>(m</w:t>
      </w:r>
      <w:r>
        <w:rPr>
          <w:spacing w:val="22"/>
        </w:rPr>
        <w:t> </w:t>
      </w:r>
      <w:r>
        <w:rPr/>
        <w:t>) =</w:t>
      </w:r>
      <w:r>
        <w:rPr>
          <w:spacing w:val="-3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filtrate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/>
      </w:pPr>
      <w:r>
        <w:rPr/>
        <w:t>V</w:t>
      </w:r>
      <w:r>
        <w:rPr>
          <w:position w:val="-9"/>
          <w:sz w:val="16"/>
        </w:rPr>
        <w:t>c</w:t>
      </w:r>
      <w:r>
        <w:rPr>
          <w:spacing w:val="20"/>
          <w:position w:val="-9"/>
          <w:sz w:val="16"/>
        </w:rPr>
        <w:t> </w:t>
      </w:r>
      <w:r>
        <w:rPr/>
        <w:t>=</w:t>
      </w:r>
      <w:r>
        <w:rPr>
          <w:spacing w:val="-2"/>
        </w:rPr>
        <w:t> </w:t>
      </w:r>
      <w:r>
        <w:rPr/>
        <w:t>Fractional volume</w:t>
      </w:r>
      <w:r>
        <w:rPr>
          <w:spacing w:val="-1"/>
        </w:rPr>
        <w:t> </w:t>
      </w:r>
      <w:r>
        <w:rPr/>
        <w:t>of filter</w:t>
      </w:r>
      <w:r>
        <w:rPr>
          <w:spacing w:val="-3"/>
        </w:rPr>
        <w:t> </w:t>
      </w:r>
      <w:r>
        <w:rPr/>
        <w:t>cake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feed liquid</w:t>
      </w:r>
      <w:r>
        <w:rPr>
          <w:spacing w:val="-1"/>
        </w:rPr>
        <w:t> </w:t>
      </w:r>
      <w:r>
        <w:rPr/>
        <w:t>volume,</w:t>
      </w:r>
      <w:r>
        <w:rPr>
          <w:spacing w:val="-1"/>
        </w:rPr>
        <w:t> </w:t>
      </w:r>
      <w:r>
        <w:rPr/>
        <w:t>V</w:t>
      </w:r>
    </w:p>
    <w:p>
      <w:pPr>
        <w:spacing w:line="140" w:lineRule="exact" w:before="259"/>
        <w:ind w:left="2997" w:right="0" w:firstLine="0"/>
        <w:jc w:val="left"/>
        <w:rPr>
          <w:sz w:val="16"/>
        </w:rPr>
      </w:pPr>
      <w:r>
        <w:rPr/>
        <w:pict>
          <v:shape style="position:absolute;margin-left:183.139999pt;margin-top:16.874319pt;width:6.95pt;height:14.75pt;mso-position-horizontal-relative:page;mso-position-vertical-relative:paragraph;z-index:15789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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6"/>
        </w:rPr>
        <w:t>2</w:t>
      </w:r>
    </w:p>
    <w:p>
      <w:pPr>
        <w:pStyle w:val="BodyText"/>
        <w:spacing w:line="232" w:lineRule="exact"/>
        <w:ind w:left="2397"/>
      </w:pPr>
      <w:r>
        <w:rPr/>
        <w:t>(Ns/m</w:t>
      </w:r>
      <w:r>
        <w:rPr>
          <w:spacing w:val="23"/>
        </w:rPr>
        <w:t> </w:t>
      </w:r>
      <w:r>
        <w:rPr/>
        <w:t>) =</w:t>
      </w:r>
      <w:r>
        <w:rPr>
          <w:spacing w:val="-2"/>
        </w:rPr>
        <w:t> </w:t>
      </w:r>
      <w:r>
        <w:rPr/>
        <w:t>Viscosity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the oil</w:t>
      </w:r>
    </w:p>
    <w:p>
      <w:pPr>
        <w:pStyle w:val="BodyText"/>
        <w:spacing w:before="3"/>
      </w:pPr>
    </w:p>
    <w:p>
      <w:pPr>
        <w:spacing w:line="140" w:lineRule="exact" w:before="0"/>
        <w:ind w:left="2546" w:right="0" w:firstLine="0"/>
        <w:jc w:val="left"/>
        <w:rPr>
          <w:sz w:val="16"/>
        </w:rPr>
      </w:pPr>
      <w:r>
        <w:rPr>
          <w:sz w:val="16"/>
        </w:rPr>
        <w:t>-2</w:t>
      </w:r>
    </w:p>
    <w:p>
      <w:pPr>
        <w:pStyle w:val="BodyText"/>
        <w:spacing w:line="232" w:lineRule="exact"/>
        <w:ind w:left="2140"/>
      </w:pPr>
      <w:r>
        <w:rPr/>
        <w:t>r</w:t>
      </w:r>
      <w:r>
        <w:rPr>
          <w:spacing w:val="-1"/>
        </w:rPr>
        <w:t> </w:t>
      </w:r>
      <w:r>
        <w:rPr/>
        <w:t>(m</w:t>
      </w:r>
      <w:r>
        <w:rPr>
          <w:spacing w:val="15"/>
        </w:rPr>
        <w:t> </w:t>
      </w:r>
      <w:r>
        <w:rPr/>
        <w:t>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Specific resistance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filter</w:t>
      </w:r>
      <w:r>
        <w:rPr>
          <w:spacing w:val="-2"/>
        </w:rPr>
        <w:t> </w:t>
      </w:r>
      <w:r>
        <w:rPr/>
        <w:t>cake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0"/>
      </w:pPr>
      <w:r>
        <w:rPr/>
        <w:t>L</w:t>
      </w:r>
      <w:r>
        <w:rPr>
          <w:spacing w:val="-4"/>
        </w:rPr>
        <w:t> </w:t>
      </w:r>
      <w:r>
        <w:rPr/>
        <w:t>(m)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Equivalent thickness</w:t>
      </w:r>
      <w:r>
        <w:rPr>
          <w:spacing w:val="-1"/>
        </w:rPr>
        <w:t> </w:t>
      </w:r>
      <w:r>
        <w:rPr/>
        <w:t>and initial cake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9"/>
        <w:rPr>
          <w:sz w:val="22"/>
        </w:rPr>
      </w:pPr>
    </w:p>
    <w:p>
      <w:pPr>
        <w:spacing w:line="140" w:lineRule="exact" w:before="0"/>
        <w:ind w:left="3132" w:right="0" w:firstLine="0"/>
        <w:jc w:val="left"/>
        <w:rPr>
          <w:sz w:val="16"/>
        </w:rPr>
      </w:pPr>
      <w:r>
        <w:rPr/>
        <w:pict>
          <v:shape style="position:absolute;margin-left:180.020004pt;margin-top:3.924297pt;width:5.95pt;height:14.75pt;mso-position-horizontal-relative:page;mso-position-vertical-relative:paragraph;z-index:15790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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6"/>
        </w:rPr>
        <w:t>2</w:t>
      </w:r>
    </w:p>
    <w:p>
      <w:pPr>
        <w:pStyle w:val="BodyText"/>
        <w:spacing w:line="232" w:lineRule="exact"/>
        <w:ind w:left="2255"/>
      </w:pPr>
      <w:r>
        <w:rPr/>
        <w:t>P</w:t>
      </w:r>
      <w:r>
        <w:rPr>
          <w:spacing w:val="-1"/>
        </w:rPr>
        <w:t> </w:t>
      </w:r>
      <w:r>
        <w:rPr/>
        <w:t>(KN/m</w:t>
      </w:r>
      <w:r>
        <w:rPr>
          <w:spacing w:val="22"/>
        </w:rPr>
        <w:t> </w:t>
      </w:r>
      <w:r>
        <w:rPr/>
        <w:t>) =</w:t>
      </w:r>
      <w:r>
        <w:rPr>
          <w:spacing w:val="-3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drop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function of</w:t>
      </w:r>
      <w:r>
        <w:rPr>
          <w:spacing w:val="-2"/>
        </w:rPr>
        <w:t> </w:t>
      </w:r>
      <w:r>
        <w:rPr/>
        <w:t>pump characteristics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140"/>
      </w:pPr>
      <w:r>
        <w:rPr/>
        <w:t>t</w:t>
      </w:r>
      <w:r>
        <w:rPr>
          <w:spacing w:val="-1"/>
        </w:rPr>
        <w:t> </w:t>
      </w:r>
      <w:r>
        <w:rPr/>
        <w:t>(s)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Filtration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before="8"/>
        <w:rPr>
          <w:sz w:val="22"/>
        </w:rPr>
      </w:pPr>
    </w:p>
    <w:p>
      <w:pPr>
        <w:spacing w:line="140" w:lineRule="exact" w:before="1"/>
        <w:ind w:left="0" w:right="1074" w:firstLine="0"/>
        <w:jc w:val="right"/>
        <w:rPr>
          <w:sz w:val="16"/>
        </w:rPr>
      </w:pPr>
      <w:r>
        <w:rPr>
          <w:w w:val="100"/>
          <w:sz w:val="16"/>
        </w:rPr>
        <w:t>2</w:t>
      </w:r>
    </w:p>
    <w:p>
      <w:pPr>
        <w:pStyle w:val="BodyText"/>
        <w:spacing w:line="232" w:lineRule="exact"/>
        <w:ind w:left="2140"/>
      </w:pPr>
      <w:r>
        <w:rPr/>
        <w:t>A</w:t>
      </w:r>
      <w:r>
        <w:rPr>
          <w:spacing w:val="12"/>
        </w:rPr>
        <w:t> </w:t>
      </w:r>
      <w:r>
        <w:rPr/>
        <w:t>model</w:t>
      </w:r>
      <w:r>
        <w:rPr>
          <w:spacing w:val="14"/>
        </w:rPr>
        <w:t> </w:t>
      </w:r>
      <w:r>
        <w:rPr/>
        <w:t>filtration</w:t>
      </w:r>
      <w:r>
        <w:rPr>
          <w:spacing w:val="14"/>
        </w:rPr>
        <w:t> </w:t>
      </w:r>
      <w:r>
        <w:rPr/>
        <w:t>experiment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carried</w:t>
      </w:r>
      <w:r>
        <w:rPr>
          <w:spacing w:val="14"/>
        </w:rPr>
        <w:t> </w:t>
      </w:r>
      <w:r>
        <w:rPr/>
        <w:t>out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filter</w:t>
      </w:r>
      <w:r>
        <w:rPr>
          <w:spacing w:val="11"/>
        </w:rPr>
        <w:t> </w:t>
      </w:r>
      <w:r>
        <w:rPr/>
        <w:t>press</w:t>
      </w:r>
      <w:r>
        <w:rPr>
          <w:spacing w:val="14"/>
        </w:rPr>
        <w:t> </w:t>
      </w:r>
      <w:r>
        <w:rPr/>
        <w:t>area</w:t>
      </w:r>
      <w:r>
        <w:rPr>
          <w:spacing w:val="13"/>
        </w:rPr>
        <w:t> </w:t>
      </w:r>
      <w:r>
        <w:rPr/>
        <w:t>0.0929m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420"/>
      </w:pPr>
      <w:r>
        <w:rPr/>
        <w:t>to</w:t>
      </w:r>
      <w:r>
        <w:rPr>
          <w:spacing w:val="-1"/>
        </w:rPr>
        <w:t> </w:t>
      </w:r>
      <w:r>
        <w:rPr/>
        <w:t>which slurry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fed at a constant rate. The</w:t>
      </w:r>
      <w:r>
        <w:rPr>
          <w:spacing w:val="-1"/>
        </w:rPr>
        <w:t> </w:t>
      </w:r>
      <w:r>
        <w:rPr/>
        <w:t>result</w:t>
      </w:r>
      <w:r>
        <w:rPr>
          <w:spacing w:val="2"/>
        </w:rPr>
        <w:t> </w:t>
      </w:r>
      <w:r>
        <w:rPr/>
        <w:t>is as shown</w:t>
      </w:r>
      <w:r>
        <w:rPr>
          <w:spacing w:val="-1"/>
        </w:rPr>
        <w:t> </w:t>
      </w:r>
      <w:r>
        <w:rPr/>
        <w:t>in table 4.2.</w:t>
      </w:r>
    </w:p>
    <w:p>
      <w:pPr>
        <w:pStyle w:val="BodyText"/>
      </w:pPr>
    </w:p>
    <w:p>
      <w:pPr>
        <w:pStyle w:val="BodyText"/>
        <w:ind w:left="334"/>
        <w:jc w:val="center"/>
      </w:pPr>
      <w:r>
        <w:rPr/>
        <w:pict>
          <v:rect style="position:absolute;margin-left:504.100006pt;margin-top:67.723160pt;width:3.36pt;height:.599980pt;mso-position-horizontal-relative:page;mso-position-vertical-relative:paragraph;z-index:-2567526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580002pt;margin-top:97.633141pt;width:416.95pt;height:1.44pt;mso-position-horizontal-relative:page;mso-position-vertical-relative:paragraph;z-index:15790592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Volumetric</w:t>
      </w:r>
      <w:r>
        <w:rPr>
          <w:spacing w:val="-1"/>
        </w:rPr>
        <w:t> </w:t>
      </w:r>
      <w:r>
        <w:rPr/>
        <w:t>Flow Rate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6395pt;width:414pt;height:.1pt;mso-position-horizontal-relative:page;mso-position-vertical-relative:paragraph;z-index:-15669248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2292"/>
        <w:gridCol w:w="2156"/>
        <w:gridCol w:w="1761"/>
      </w:tblGrid>
      <w:tr>
        <w:trPr>
          <w:trHeight w:val="270" w:hRule="atLeast"/>
        </w:trPr>
        <w:tc>
          <w:tcPr>
            <w:tcW w:w="1635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292" w:type="dxa"/>
          </w:tcPr>
          <w:p>
            <w:pPr>
              <w:pStyle w:val="TableParagraph"/>
              <w:spacing w:line="251" w:lineRule="exact"/>
              <w:ind w:left="575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156" w:type="dxa"/>
          </w:tcPr>
          <w:p>
            <w:pPr>
              <w:pStyle w:val="TableParagraph"/>
              <w:spacing w:line="251" w:lineRule="exact"/>
              <w:ind w:left="443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>V</w:t>
            </w:r>
          </w:p>
        </w:tc>
        <w:tc>
          <w:tcPr>
            <w:tcW w:w="1761" w:type="dxa"/>
          </w:tcPr>
          <w:p>
            <w:pPr>
              <w:pStyle w:val="TableParagraph"/>
              <w:spacing w:line="251" w:lineRule="exact"/>
              <w:ind w:left="116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270" w:hRule="atLeast"/>
        </w:trPr>
        <w:tc>
          <w:tcPr>
            <w:tcW w:w="1635" w:type="dxa"/>
          </w:tcPr>
          <w:p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t (minute)</w:t>
            </w:r>
          </w:p>
        </w:tc>
        <w:tc>
          <w:tcPr>
            <w:tcW w:w="2292" w:type="dxa"/>
          </w:tcPr>
          <w:p>
            <w:pPr>
              <w:pStyle w:val="TableParagraph"/>
              <w:spacing w:line="251" w:lineRule="exact"/>
              <w:ind w:left="575"/>
              <w:rPr>
                <w:sz w:val="24"/>
              </w:rPr>
            </w:pPr>
            <w:r>
              <w:rPr>
                <w:sz w:val="24"/>
              </w:rPr>
              <w:t>Filtrate,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156" w:type="dxa"/>
          </w:tcPr>
          <w:p>
            <w:pPr>
              <w:pStyle w:val="TableParagraph"/>
              <w:spacing w:line="251" w:lineRule="exact"/>
              <w:ind w:left="44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61" w:type="dxa"/>
          </w:tcPr>
          <w:p>
            <w:pPr>
              <w:pStyle w:val="TableParagraph"/>
              <w:spacing w:line="251" w:lineRule="exact"/>
              <w:ind w:left="1048"/>
              <w:rPr>
                <w:sz w:val="24"/>
              </w:rPr>
            </w:pPr>
            <w:r>
              <w:rPr>
                <w:sz w:val="24"/>
              </w:rPr>
              <w:t>V/A</w:t>
            </w:r>
          </w:p>
        </w:tc>
      </w:tr>
      <w:tr>
        <w:trPr>
          <w:trHeight w:val="1022" w:hRule="atLeast"/>
        </w:trPr>
        <w:tc>
          <w:tcPr>
            <w:tcW w:w="16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193.76</w:t>
            </w:r>
          </w:p>
        </w:tc>
        <w:tc>
          <w:tcPr>
            <w:tcW w:w="17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</w:tr>
      <w:tr>
        <w:trPr>
          <w:trHeight w:val="551" w:hRule="atLeast"/>
        </w:trPr>
        <w:tc>
          <w:tcPr>
            <w:tcW w:w="163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2" w:type="dxa"/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56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322.93</w:t>
            </w:r>
          </w:p>
        </w:tc>
        <w:tc>
          <w:tcPr>
            <w:tcW w:w="1761" w:type="dxa"/>
          </w:tcPr>
          <w:p>
            <w:pPr>
              <w:pStyle w:val="TableParagraph"/>
              <w:spacing w:before="13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</w:tr>
      <w:tr>
        <w:trPr>
          <w:trHeight w:val="552" w:hRule="atLeast"/>
        </w:trPr>
        <w:tc>
          <w:tcPr>
            <w:tcW w:w="163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2" w:type="dxa"/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56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419.82</w:t>
            </w:r>
          </w:p>
        </w:tc>
        <w:tc>
          <w:tcPr>
            <w:tcW w:w="1761" w:type="dxa"/>
          </w:tcPr>
          <w:p>
            <w:pPr>
              <w:pStyle w:val="TableParagraph"/>
              <w:spacing w:before="13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</w:tr>
      <w:tr>
        <w:trPr>
          <w:trHeight w:val="552" w:hRule="atLeast"/>
        </w:trPr>
        <w:tc>
          <w:tcPr>
            <w:tcW w:w="163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92" w:type="dxa"/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56" w:type="dxa"/>
          </w:tcPr>
          <w:p>
            <w:pPr>
              <w:pStyle w:val="TableParagraph"/>
              <w:spacing w:before="133"/>
              <w:ind w:left="443"/>
              <w:rPr>
                <w:sz w:val="24"/>
              </w:rPr>
            </w:pPr>
            <w:r>
              <w:rPr>
                <w:sz w:val="24"/>
              </w:rPr>
              <w:t>516.68</w:t>
            </w:r>
          </w:p>
        </w:tc>
        <w:tc>
          <w:tcPr>
            <w:tcW w:w="1761" w:type="dxa"/>
          </w:tcPr>
          <w:p>
            <w:pPr>
              <w:pStyle w:val="TableParagraph"/>
              <w:spacing w:before="13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</w:tr>
      <w:tr>
        <w:trPr>
          <w:trHeight w:val="409" w:hRule="atLeast"/>
        </w:trPr>
        <w:tc>
          <w:tcPr>
            <w:tcW w:w="163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92" w:type="dxa"/>
          </w:tcPr>
          <w:p>
            <w:pPr>
              <w:pStyle w:val="TableParagraph"/>
              <w:spacing w:line="256" w:lineRule="exact" w:before="133"/>
              <w:ind w:left="57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156" w:type="dxa"/>
          </w:tcPr>
          <w:p>
            <w:pPr>
              <w:pStyle w:val="TableParagraph"/>
              <w:spacing w:line="256" w:lineRule="exact" w:before="133"/>
              <w:ind w:left="443"/>
              <w:rPr>
                <w:sz w:val="24"/>
              </w:rPr>
            </w:pPr>
            <w:r>
              <w:rPr>
                <w:sz w:val="24"/>
              </w:rPr>
              <w:t>581.27</w:t>
            </w:r>
          </w:p>
        </w:tc>
        <w:tc>
          <w:tcPr>
            <w:tcW w:w="1761" w:type="dxa"/>
          </w:tcPr>
          <w:p>
            <w:pPr>
              <w:pStyle w:val="TableParagraph"/>
              <w:spacing w:line="256" w:lineRule="exact" w:before="13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</w:tr>
    </w:tbl>
    <w:p>
      <w:pPr>
        <w:pStyle w:val="BodyText"/>
        <w:spacing w:before="1"/>
        <w:rPr>
          <w:sz w:val="22"/>
        </w:rPr>
      </w:pPr>
      <w:r>
        <w:rPr/>
        <w:pict>
          <v:rect style="position:absolute;margin-left:142.580002pt;margin-top:14.648926pt;width:416.95pt;height:1.44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28"/>
        <w:ind w:left="1420" w:right="1073" w:firstLine="720"/>
      </w:pPr>
      <w:r>
        <w:rPr/>
        <w:pict>
          <v:shape style="position:absolute;margin-left:379.869995pt;margin-top:49.038582pt;width:3.6pt;height:8.950pt;mso-position-horizontal-relative:page;mso-position-vertical-relative:paragraph;z-index:-2567219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graph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t/</w:t>
      </w:r>
      <w:r>
        <w:rPr>
          <w:spacing w:val="9"/>
        </w:rPr>
        <w:t> </w:t>
      </w:r>
      <w:r>
        <w:rPr/>
        <w:t>(V/A)</w:t>
      </w:r>
      <w:r>
        <w:rPr>
          <w:spacing w:val="8"/>
        </w:rPr>
        <w:t> </w:t>
      </w:r>
      <w:r>
        <w:rPr/>
        <w:t>against</w:t>
      </w:r>
      <w:r>
        <w:rPr>
          <w:spacing w:val="9"/>
        </w:rPr>
        <w:t> </w:t>
      </w:r>
      <w:r>
        <w:rPr/>
        <w:t>V/A</w:t>
      </w:r>
      <w:r>
        <w:rPr>
          <w:spacing w:val="8"/>
        </w:rPr>
        <w:t> </w:t>
      </w:r>
      <w:r>
        <w:rPr/>
        <w:t>(Figure</w:t>
      </w:r>
      <w:r>
        <w:rPr>
          <w:spacing w:val="7"/>
        </w:rPr>
        <w:t> </w:t>
      </w:r>
      <w:r>
        <w:rPr/>
        <w:t>4.20),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slope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0.0123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intercept</w:t>
      </w:r>
      <w:r>
        <w:rPr>
          <w:spacing w:val="1"/>
        </w:rPr>
        <w:t> </w:t>
      </w:r>
      <w:r>
        <w:rPr/>
        <w:t>is 0</w:t>
      </w:r>
      <w:r>
        <w:rPr>
          <w:spacing w:val="1"/>
        </w:rPr>
        <w:t> </w:t>
      </w:r>
      <w:r>
        <w:rPr/>
        <w:t>42.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>
          <w:rFonts w:ascii="Symbol" w:hAnsi="Symbol"/>
        </w:rPr>
        <w:t></w:t>
      </w:r>
      <w:r>
        <w:rPr/>
        <w:t>rV</w:t>
      </w:r>
      <w:r>
        <w:rPr>
          <w:spacing w:val="10"/>
        </w:rPr>
        <w:t> </w:t>
      </w:r>
      <w:r>
        <w:rPr/>
        <w:t>/2</w:t>
      </w:r>
      <w:r>
        <w:rPr>
          <w:rFonts w:ascii="Symbol" w:hAnsi="Symbol"/>
        </w:rPr>
        <w:t></w:t>
      </w:r>
      <w:r>
        <w:rPr/>
        <w:t>P and</w:t>
      </w:r>
      <w:r>
        <w:rPr>
          <w:spacing w:val="4"/>
        </w:rPr>
        <w:t> </w:t>
      </w:r>
      <w:r>
        <w:rPr>
          <w:rFonts w:ascii="Symbol" w:hAnsi="Symbol"/>
        </w:rPr>
        <w:t></w:t>
      </w:r>
      <w:r>
        <w:rPr/>
        <w:t>rL/</w:t>
      </w:r>
      <w:r>
        <w:rPr>
          <w:rFonts w:ascii="Symbol" w:hAnsi="Symbol"/>
        </w:rPr>
        <w:t></w:t>
      </w:r>
      <w:r>
        <w:rPr/>
        <w:t>P from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4.13</w:t>
      </w:r>
    </w:p>
    <w:p>
      <w:pPr>
        <w:pStyle w:val="BodyText"/>
        <w:spacing w:line="480" w:lineRule="auto" w:before="74"/>
        <w:ind w:left="2140" w:right="4686" w:hanging="720"/>
      </w:pPr>
      <w:r>
        <w:rPr/>
        <w:t>respectively.</w:t>
      </w:r>
      <w:r>
        <w:rPr>
          <w:spacing w:val="-4"/>
        </w:rPr>
        <w:t> </w:t>
      </w:r>
      <w:r>
        <w:rPr/>
        <w:t>Substituting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57"/>
        </w:rPr>
        <w:t> </w:t>
      </w:r>
      <w:r>
        <w:rPr/>
        <w:t>tA/V =0.0123</w:t>
      </w:r>
      <w:r>
        <w:rPr>
          <w:spacing w:val="-1"/>
        </w:rPr>
        <w:t> </w:t>
      </w:r>
      <w:r>
        <w:rPr/>
        <w:t>(V/A) +</w:t>
      </w:r>
      <w:r>
        <w:rPr>
          <w:spacing w:val="-1"/>
        </w:rPr>
        <w:t> </w:t>
      </w:r>
      <w:r>
        <w:rPr/>
        <w:t>0.42</w:t>
      </w:r>
    </w:p>
    <w:p>
      <w:pPr>
        <w:pStyle w:val="BodyText"/>
        <w:ind w:left="1420"/>
      </w:pPr>
      <w:r>
        <w:rPr/>
        <w:t>Rewriting</w:t>
      </w:r>
      <w:r>
        <w:rPr>
          <w:spacing w:val="-3"/>
        </w:rPr>
        <w:t> </w:t>
      </w:r>
      <w:r>
        <w:rPr/>
        <w:t>the equation</w:t>
      </w:r>
      <w:r>
        <w:rPr>
          <w:spacing w:val="1"/>
        </w:rPr>
        <w:t> </w:t>
      </w:r>
      <w:r>
        <w:rPr/>
        <w:t>gives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quadratic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V/A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9"/>
        <w:rPr>
          <w:sz w:val="22"/>
        </w:rPr>
      </w:pPr>
    </w:p>
    <w:p>
      <w:pPr>
        <w:spacing w:line="140" w:lineRule="exact" w:before="0"/>
        <w:ind w:left="0" w:right="3191" w:firstLine="0"/>
        <w:jc w:val="center"/>
        <w:rPr>
          <w:sz w:val="16"/>
        </w:rPr>
      </w:pPr>
      <w:r>
        <w:rPr>
          <w:w w:val="100"/>
          <w:sz w:val="16"/>
        </w:rPr>
        <w:t>2</w:t>
      </w:r>
    </w:p>
    <w:p>
      <w:pPr>
        <w:pStyle w:val="BodyText"/>
        <w:spacing w:line="232" w:lineRule="exact"/>
        <w:ind w:left="2140"/>
      </w:pPr>
      <w:r>
        <w:rPr/>
        <w:t>t</w:t>
      </w:r>
      <w:r>
        <w:rPr>
          <w:spacing w:val="-1"/>
        </w:rPr>
        <w:t> </w:t>
      </w:r>
      <w:r>
        <w:rPr/>
        <w:t>= 0.0123 (V/A)</w:t>
      </w:r>
      <w:r>
        <w:rPr>
          <w:spacing w:val="20"/>
        </w:rPr>
        <w:t> </w:t>
      </w:r>
      <w:r>
        <w:rPr/>
        <w:t>+</w:t>
      </w:r>
      <w:r>
        <w:rPr>
          <w:spacing w:val="-1"/>
        </w:rPr>
        <w:t> </w:t>
      </w:r>
      <w:r>
        <w:rPr/>
        <w:t>0.42(V/A)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t =0</w:t>
      </w:r>
    </w:p>
    <w:p>
      <w:pPr>
        <w:pStyle w:val="BodyText"/>
        <w:spacing w:before="7"/>
        <w:rPr>
          <w:sz w:val="22"/>
        </w:rPr>
      </w:pPr>
    </w:p>
    <w:p>
      <w:pPr>
        <w:spacing w:line="140" w:lineRule="exact" w:before="0"/>
        <w:ind w:left="485" w:right="0" w:firstLine="0"/>
        <w:jc w:val="center"/>
        <w:rPr>
          <w:sz w:val="16"/>
        </w:rPr>
      </w:pPr>
      <w:r>
        <w:rPr>
          <w:w w:val="100"/>
          <w:sz w:val="16"/>
        </w:rPr>
        <w:t>2</w:t>
      </w:r>
    </w:p>
    <w:p>
      <w:pPr>
        <w:pStyle w:val="BodyText"/>
        <w:tabs>
          <w:tab w:pos="4300" w:val="left" w:leader="none"/>
        </w:tabs>
        <w:spacing w:line="232" w:lineRule="exact"/>
        <w:ind w:left="1480"/>
      </w:pPr>
      <w:r>
        <w:rPr/>
        <w:t>Substituting</w:t>
      </w:r>
      <w:r>
        <w:rPr>
          <w:spacing w:val="-3"/>
        </w:rPr>
        <w:t> </w:t>
      </w:r>
      <w:r>
        <w:rPr/>
        <w:t>t =</w:t>
      </w:r>
      <w:r>
        <w:rPr>
          <w:spacing w:val="-1"/>
        </w:rPr>
        <w:t> </w:t>
      </w:r>
      <w:r>
        <w:rPr/>
        <w:t>60</w:t>
        <w:tab/>
        <w:t>0.0123 (V/A)</w:t>
      </w:r>
      <w:r>
        <w:rPr>
          <w:spacing w:val="21"/>
        </w:rPr>
        <w:t> </w:t>
      </w:r>
      <w:r>
        <w:rPr/>
        <w:t>+</w:t>
      </w:r>
      <w:r>
        <w:rPr>
          <w:spacing w:val="-1"/>
        </w:rPr>
        <w:t> </w:t>
      </w:r>
      <w:r>
        <w:rPr/>
        <w:t>0.42(V/A)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60 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9"/>
        <w:rPr>
          <w:sz w:val="22"/>
        </w:rPr>
      </w:pPr>
    </w:p>
    <w:p>
      <w:pPr>
        <w:spacing w:line="140" w:lineRule="exact" w:before="0"/>
        <w:ind w:left="0" w:right="695" w:firstLine="0"/>
        <w:jc w:val="center"/>
        <w:rPr>
          <w:sz w:val="16"/>
        </w:rPr>
      </w:pPr>
      <w:r>
        <w:rPr/>
        <w:pict>
          <v:shape style="position:absolute;margin-left:288pt;margin-top:.648761pt;width:144pt;height:14.4pt;mso-position-horizontal-relative:page;mso-position-vertical-relative:paragraph;z-index:-25672704" coordorigin="5760,13" coordsize="2880,288" path="m5904,13l8640,13m5904,13l5904,301m5904,301l5760,13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w w:val="100"/>
          <w:sz w:val="16"/>
        </w:rPr>
        <w:t>2</w:t>
      </w:r>
    </w:p>
    <w:p>
      <w:pPr>
        <w:pStyle w:val="BodyText"/>
        <w:tabs>
          <w:tab w:pos="2860" w:val="left" w:leader="none"/>
          <w:tab w:pos="3273" w:val="left" w:leader="none"/>
          <w:tab w:pos="4581" w:val="left" w:leader="none"/>
        </w:tabs>
        <w:spacing w:line="231" w:lineRule="exact"/>
        <w:ind w:left="1420"/>
      </w:pPr>
      <w:r>
        <w:rPr/>
        <w:pict>
          <v:rect style="position:absolute;margin-left:302.089996pt;margin-top:10.316319pt;width:131.06pt;height:.600010pt;mso-position-horizontal-relative:page;mso-position-vertical-relative:paragraph;z-index:15791104" filled="true" fillcolor="#000000" stroked="false">
            <v:fill type="solid"/>
            <w10:wrap type="none"/>
          </v:rect>
        </w:pict>
      </w:r>
      <w:r>
        <w:rPr/>
        <w:t>Therefore,</w:t>
        <w:tab/>
      </w:r>
      <w:r>
        <w:rPr>
          <w:u w:val="single"/>
        </w:rPr>
        <w:t>V</w:t>
      </w:r>
      <w:r>
        <w:rPr/>
        <w:tab/>
        <w:t>=</w:t>
      </w:r>
      <w:r>
        <w:rPr>
          <w:spacing w:val="-2"/>
        </w:rPr>
        <w:t> </w:t>
      </w:r>
      <w:r>
        <w:rPr/>
        <w:t>-0.42  +</w:t>
        <w:tab/>
        <w:t>0.42</w:t>
      </w:r>
      <w:r>
        <w:rPr>
          <w:spacing w:val="23"/>
        </w:rPr>
        <w:t> </w:t>
      </w:r>
      <w:r>
        <w:rPr/>
        <w:t>+</w:t>
      </w:r>
      <w:r>
        <w:rPr>
          <w:spacing w:val="1"/>
        </w:rPr>
        <w:t> </w:t>
      </w:r>
      <w:r>
        <w:rPr/>
        <w:t>4 x</w:t>
      </w:r>
      <w:r>
        <w:rPr>
          <w:spacing w:val="2"/>
        </w:rPr>
        <w:t> </w:t>
      </w:r>
      <w:r>
        <w:rPr/>
        <w:t>5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0.0123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60</w:t>
      </w:r>
    </w:p>
    <w:p>
      <w:pPr>
        <w:pStyle w:val="BodyText"/>
        <w:tabs>
          <w:tab w:pos="5201" w:val="left" w:leader="none"/>
        </w:tabs>
        <w:spacing w:line="275" w:lineRule="exact"/>
        <w:ind w:left="2861"/>
      </w:pPr>
      <w:r>
        <w:rPr/>
        <w:t>A</w:t>
        <w:tab/>
        <w:t>2</w:t>
      </w:r>
      <w:r>
        <w:rPr>
          <w:spacing w:val="-1"/>
        </w:rPr>
        <w:t> </w:t>
      </w:r>
      <w:r>
        <w:rPr/>
        <w:t>( 0.0123 )</w:t>
      </w:r>
    </w:p>
    <w:p>
      <w:pPr>
        <w:pStyle w:val="BodyText"/>
      </w:pPr>
    </w:p>
    <w:p>
      <w:pPr>
        <w:pStyle w:val="BodyText"/>
        <w:ind w:left="3041"/>
      </w:pPr>
      <w:r>
        <w:rPr/>
        <w:t>V/A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54.83m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420"/>
      </w:pPr>
      <w:r>
        <w:rPr/>
        <w:t>For</w:t>
      </w:r>
      <w:r>
        <w:rPr>
          <w:spacing w:val="-1"/>
        </w:rPr>
        <w:t> </w:t>
      </w:r>
      <w:r>
        <w:rPr/>
        <w:t>300mm-filter</w:t>
      </w:r>
      <w:r>
        <w:rPr>
          <w:spacing w:val="-2"/>
        </w:rPr>
        <w:t> </w:t>
      </w:r>
      <w:r>
        <w:rPr/>
        <w:t>plate, effective filtration area</w:t>
      </w:r>
      <w:r>
        <w:rPr>
          <w:spacing w:val="-2"/>
        </w:rPr>
        <w:t> </w:t>
      </w:r>
      <w:r>
        <w:rPr/>
        <w:t>is 0.096m</w:t>
      </w:r>
      <w:r>
        <w:rPr>
          <w:position w:val="17"/>
          <w:sz w:val="16"/>
        </w:rPr>
        <w:t>2</w:t>
      </w:r>
      <w:r>
        <w:rPr>
          <w:spacing w:val="20"/>
          <w:position w:val="17"/>
          <w:sz w:val="16"/>
        </w:rPr>
        <w:t> </w:t>
      </w:r>
      <w:r>
        <w:rPr/>
        <w:t>for</w:t>
      </w:r>
      <w:r>
        <w:rPr>
          <w:spacing w:val="-2"/>
        </w:rPr>
        <w:t> </w:t>
      </w:r>
      <w:r>
        <w:rPr/>
        <w:t>cast</w:t>
      </w:r>
      <w:r>
        <w:rPr>
          <w:spacing w:val="-1"/>
        </w:rPr>
        <w:t> </w:t>
      </w:r>
      <w:r>
        <w:rPr/>
        <w:t>iron.</w:t>
      </w:r>
    </w:p>
    <w:p>
      <w:pPr>
        <w:pStyle w:val="BodyText"/>
        <w:spacing w:before="259"/>
        <w:ind w:left="2861"/>
      </w:pPr>
      <w:r>
        <w:rPr/>
        <w:t>V/A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54.83 x</w:t>
      </w:r>
      <w:r>
        <w:rPr>
          <w:spacing w:val="1"/>
        </w:rPr>
        <w:t> </w:t>
      </w:r>
      <w:r>
        <w:rPr/>
        <w:t>0.096m</w:t>
      </w:r>
      <w:r>
        <w:rPr>
          <w:position w:val="17"/>
          <w:sz w:val="16"/>
        </w:rPr>
        <w:t>2</w:t>
      </w:r>
      <w:r>
        <w:rPr>
          <w:spacing w:val="21"/>
          <w:position w:val="17"/>
          <w:sz w:val="16"/>
        </w:rPr>
        <w:t> </w:t>
      </w:r>
      <w:r>
        <w:rPr/>
        <w:t>=</w:t>
      </w:r>
      <w:r>
        <w:rPr>
          <w:spacing w:val="-4"/>
        </w:rPr>
        <w:t> </w:t>
      </w:r>
      <w:r>
        <w:rPr/>
        <w:t>52.63 litres</w:t>
      </w:r>
      <w:r>
        <w:rPr>
          <w:spacing w:val="-1"/>
        </w:rPr>
        <w:t> </w:t>
      </w:r>
      <w:r>
        <w:rPr/>
        <w:t>~ 50litres/hour.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956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43.671875pt;margin-top:5.011038pt;width:412.15pt;height:366.65pt;mso-position-horizontal-relative:page;mso-position-vertical-relative:paragraph;z-index:15793152" coordorigin="2873,100" coordsize="8243,7333">
            <v:shape style="position:absolute;left:2873;top:105;width:8236;height:7328" coordorigin="2873,106" coordsize="8236,7328" path="m2948,106l11094,106m11109,106l11109,7365m11109,7376l2963,7376m2948,7376l2948,117m2948,106l2948,7365m2873,7376l2933,7376m2873,6649l2933,6649m2873,5922l2933,5922m2873,5195l2933,5195m2873,4468l2933,4468m2873,3741l2933,3741m2873,3014l2933,3014m2873,2287l2933,2287m2873,1560l2933,1560m2873,833l2933,833m2873,106l2933,106m2948,7376l11094,7376m2948,7433l2948,7387m4119,7433l4119,7387m5273,7433l5273,7387m6443,7433l6443,7387m7613,7433l7613,7387m8784,7433l8784,7387m9939,7433l9939,7387m11109,7433l11109,7387e" filled="false" stroked="true" strokeweight=".64776pt" strokecolor="#000000">
              <v:path arrowok="t"/>
              <v:stroke dashstyle="solid"/>
            </v:shape>
            <v:shape style="position:absolute;left:2948;top:1128;width:6781;height:3193" coordorigin="2948,1128" coordsize="6781,3193" path="m2948,4320l3233,4229,3533,4139,4133,3957,4418,3866,4704,3775,4973,3684,5213,3593m5213,3593l5439,3502,5648,3412,5844,3321,6038,3230,6383,3037,6714,2866m6714,2866l6878,2787,7014,2696,7299,2537,7569,2378,7838,2219m7838,2219l8138,2060,8439,1912,8723,1765,8859,1696,8979,1628m8979,1628l9084,1560,9188,1492,9384,1378,9549,1253,9729,1128e" filled="false" stroked="true" strokeweight=".64776pt" strokecolor="#ff00ff">
              <v:path arrowok="t"/>
              <v:stroke dashstyle="solid"/>
            </v:shape>
            <v:shape style="position:absolute;left:2903;top:4286;width:90;height:69" coordorigin="2903,4286" coordsize="90,69" path="m2948,4286l2903,4320,2948,4354,2993,4320,2948,4286xe" filled="true" fillcolor="#ff00ff" stroked="false">
              <v:path arrowok="t"/>
              <v:fill type="solid"/>
            </v:shape>
            <v:shape style="position:absolute;left:2903;top:4286;width:90;height:69" coordorigin="2903,4286" coordsize="90,69" path="m2948,4286l2993,4320,2948,4354,2903,4320,2948,4286xe" filled="false" stroked="true" strokeweight=".623724pt" strokecolor="#ff00ff">
              <v:path arrowok="t"/>
              <v:stroke dashstyle="solid"/>
            </v:shape>
            <v:shape style="position:absolute;left:5168;top:3559;width:90;height:69" coordorigin="5169,3559" coordsize="90,69" path="m5213,3559l5169,3593,5213,3627,5259,3593,5213,3559xe" filled="true" fillcolor="#ff00ff" stroked="false">
              <v:path arrowok="t"/>
              <v:fill type="solid"/>
            </v:shape>
            <v:shape style="position:absolute;left:5168;top:3559;width:90;height:69" coordorigin="5169,3559" coordsize="90,69" path="m5213,3559l5259,3593,5213,3627,5169,3593,5213,3559xe" filled="false" stroked="true" strokeweight=".623798pt" strokecolor="#ff00ff">
              <v:path arrowok="t"/>
              <v:stroke dashstyle="solid"/>
            </v:shape>
            <v:shape style="position:absolute;left:6668;top:2832;width:90;height:69" coordorigin="6669,2832" coordsize="90,69" path="m6714,2832l6669,2866,6714,2900,6758,2866,6714,2832xe" filled="true" fillcolor="#ff00ff" stroked="false">
              <v:path arrowok="t"/>
              <v:fill type="solid"/>
            </v:shape>
            <v:shape style="position:absolute;left:6668;top:2832;width:90;height:69" coordorigin="6669,2832" coordsize="90,69" path="m6714,2832l6758,2866,6714,2900,6669,2866,6714,2832xe" filled="false" stroked="true" strokeweight=".623798pt" strokecolor="#ff00ff">
              <v:path arrowok="t"/>
              <v:stroke dashstyle="solid"/>
            </v:shape>
            <v:shape style="position:absolute;left:7793;top:2184;width:91;height:68" coordorigin="7794,2185" coordsize="91,68" path="m7838,2185l7794,2219,7838,2253,7884,2219,7838,2185xe" filled="true" fillcolor="#ff00ff" stroked="false">
              <v:path arrowok="t"/>
              <v:fill type="solid"/>
            </v:shape>
            <v:shape style="position:absolute;left:7793;top:2184;width:91;height:68" coordorigin="7794,2185" coordsize="91,68" path="m7838,2185l7884,2219,7838,2253,7794,2219,7838,2185xe" filled="false" stroked="true" strokeweight=".623060pt" strokecolor="#ff00ff">
              <v:path arrowok="t"/>
              <v:stroke dashstyle="solid"/>
            </v:shape>
            <v:shape style="position:absolute;left:8933;top:1594;width:90;height:69" coordorigin="8934,1594" coordsize="90,69" path="m8979,1594l8934,1628,8979,1662,9024,1628,8979,1594xe" filled="true" fillcolor="#ff00ff" stroked="false">
              <v:path arrowok="t"/>
              <v:fill type="solid"/>
            </v:shape>
            <v:shape style="position:absolute;left:8933;top:1594;width:90;height:69" coordorigin="8934,1594" coordsize="90,69" path="m8979,1594l9024,1628,8979,1662,8934,1628,8979,1594xe" filled="false" stroked="true" strokeweight=".623429pt" strokecolor="#ff00ff">
              <v:path arrowok="t"/>
              <v:stroke dashstyle="solid"/>
            </v:shape>
            <v:shape style="position:absolute;left:9683;top:1094;width:91;height:69" coordorigin="9684,1094" coordsize="91,69" path="m9729,1094l9684,1128,9729,1162,9774,1128,9729,1094xe" filled="true" fillcolor="#ff00ff" stroked="false">
              <v:path arrowok="t"/>
              <v:fill type="solid"/>
            </v:shape>
            <v:shape style="position:absolute;left:9683;top:1094;width:91;height:69" coordorigin="9684,1094" coordsize="91,69" path="m9729,1094l9774,1128,9729,1162,9684,1128,9729,1094xe" filled="false" stroked="true" strokeweight=".623061pt" strokecolor="#ff00ff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8"/>
        </w:rPr>
        <w:t>0.1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75.820679pt;margin-top:-10.591367pt;width:24.8pt;height:35.25pt;mso-position-horizontal-relative:page;mso-position-vertical-relative:paragraph;z-index:15793664" type="#_x0000_t202" filled="false" stroked="true" strokeweight=".697812pt" strokecolor="#000000">
            <v:textbox inset="0,0,0,0" style="layout-flow:vertical;mso-layout-flow-alt:bottom-to-top">
              <w:txbxContent>
                <w:p>
                  <w:pPr>
                    <w:spacing w:before="75"/>
                    <w:ind w:left="38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75"/>
                      <w:sz w:val="28"/>
                    </w:rPr>
                    <w:t>t/(V/A)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35"/>
          <w:sz w:val="18"/>
        </w:rPr>
        <w:t>0.05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7"/>
        <w:ind w:left="8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0.01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6"/>
        <w:ind w:left="1151" w:right="0" w:firstLine="0"/>
        <w:jc w:val="left"/>
        <w:rPr>
          <w:rFonts w:ascii="Arial MT"/>
          <w:sz w:val="18"/>
        </w:rPr>
      </w:pPr>
      <w:r>
        <w:rPr>
          <w:rFonts w:ascii="Arial MT"/>
          <w:w w:val="133"/>
          <w:sz w:val="18"/>
        </w:rPr>
        <w:t>0</w:t>
      </w:r>
    </w:p>
    <w:p>
      <w:pPr>
        <w:tabs>
          <w:tab w:pos="2456" w:val="left" w:leader="none"/>
          <w:tab w:pos="3610" w:val="left" w:leader="none"/>
          <w:tab w:pos="4781" w:val="left" w:leader="none"/>
          <w:tab w:pos="5951" w:val="left" w:leader="none"/>
          <w:tab w:pos="7121" w:val="left" w:leader="none"/>
          <w:tab w:pos="8276" w:val="left" w:leader="none"/>
          <w:tab w:pos="9446" w:val="left" w:leader="none"/>
        </w:tabs>
        <w:spacing w:before="54"/>
        <w:ind w:left="1421" w:right="0" w:firstLine="0"/>
        <w:jc w:val="left"/>
        <w:rPr>
          <w:rFonts w:ascii="Arial MT"/>
          <w:sz w:val="18"/>
        </w:rPr>
      </w:pPr>
      <w:r>
        <w:rPr>
          <w:rFonts w:ascii="Arial MT"/>
          <w:w w:val="135"/>
          <w:sz w:val="18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</w:r>
    </w:p>
    <w:p>
      <w:pPr>
        <w:pStyle w:val="BodyText"/>
        <w:spacing w:before="5"/>
        <w:rPr>
          <w:rFonts w:ascii="Arial MT"/>
          <w:sz w:val="9"/>
        </w:rPr>
      </w:pPr>
      <w:r>
        <w:rPr/>
        <w:pict>
          <v:shape style="position:absolute;margin-left:329.312378pt;margin-top:7.762854pt;width:28.55pt;height:19.350pt;mso-position-horizontal-relative:page;mso-position-vertical-relative:paragraph;z-index:-15664640;mso-wrap-distance-left:0;mso-wrap-distance-right:0" type="#_x0000_t202" filled="false" stroked="true" strokeweight=".637825pt" strokecolor="#000000">
            <v:textbox inset="0,0,0,0">
              <w:txbxContent>
                <w:p>
                  <w:pPr>
                    <w:spacing w:before="69"/>
                    <w:ind w:left="53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35"/>
                      <w:sz w:val="21"/>
                    </w:rPr>
                    <w:t>V/A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Heading2"/>
        <w:ind w:left="341"/>
        <w:jc w:val="center"/>
      </w:pPr>
      <w:r>
        <w:rPr/>
        <w:t>Figure</w:t>
      </w:r>
      <w:r>
        <w:rPr>
          <w:spacing w:val="-1"/>
        </w:rPr>
        <w:t> </w:t>
      </w:r>
      <w:r>
        <w:rPr/>
        <w:t>4.20:</w:t>
      </w:r>
      <w:r>
        <w:rPr>
          <w:spacing w:val="-4"/>
        </w:rPr>
        <w:t> </w:t>
      </w:r>
      <w:r>
        <w:rPr/>
        <w:t>The Graph</w:t>
      </w:r>
      <w:r>
        <w:rPr>
          <w:spacing w:val="-3"/>
        </w:rPr>
        <w:t> </w:t>
      </w:r>
      <w:r>
        <w:rPr/>
        <w:t>of t</w:t>
      </w:r>
      <w:r>
        <w:rPr>
          <w:spacing w:val="-6"/>
        </w:rPr>
        <w:t> </w:t>
      </w:r>
      <w:r>
        <w:rPr/>
        <w:t>/(V/A)</w:t>
      </w:r>
      <w:r>
        <w:rPr>
          <w:spacing w:val="-1"/>
        </w:rPr>
        <w:t> </w:t>
      </w:r>
      <w:r>
        <w:rPr/>
        <w:t>against V/A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1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r>
        <w:rPr/>
        <w:t>Machinery</w:t>
      </w:r>
      <w:r>
        <w:rPr>
          <w:spacing w:val="-3"/>
        </w:rPr>
        <w:t> </w:t>
      </w:r>
      <w:r>
        <w:rPr/>
        <w:t>Development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expeller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fabricated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reported design specifications. Appendix five shows the orthographic and isometric</w:t>
      </w:r>
      <w:r>
        <w:rPr>
          <w:spacing w:val="1"/>
        </w:rPr>
        <w:t> </w:t>
      </w:r>
      <w:r>
        <w:rPr/>
        <w:t>projections; exploded view and detailed drawings of parts of the machines. The part</w:t>
      </w:r>
      <w:r>
        <w:rPr>
          <w:spacing w:val="1"/>
        </w:rPr>
        <w:t> </w:t>
      </w:r>
      <w:r>
        <w:rPr/>
        <w:t>numbers used in the following description are indicated in the appendix together with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respective materials</w:t>
      </w:r>
      <w:r>
        <w:rPr>
          <w:spacing w:val="2"/>
        </w:rPr>
        <w:t> </w:t>
      </w:r>
      <w:r>
        <w:rPr/>
        <w:t>of construction.</w:t>
      </w:r>
    </w:p>
    <w:p>
      <w:pPr>
        <w:pStyle w:val="Heading4"/>
        <w:numPr>
          <w:ilvl w:val="2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Oil</w:t>
      </w:r>
      <w:r>
        <w:rPr>
          <w:spacing w:val="-1"/>
        </w:rPr>
        <w:t> </w:t>
      </w:r>
      <w:r>
        <w:rPr/>
        <w:t>Expeller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expeller consists of seven main parts namely: - the feeding assembly, the</w:t>
      </w:r>
      <w:r>
        <w:rPr>
          <w:spacing w:val="1"/>
        </w:rPr>
        <w:t> </w:t>
      </w:r>
      <w:r>
        <w:rPr/>
        <w:t>expression barrel, the worms</w:t>
      </w:r>
      <w:r>
        <w:rPr>
          <w:spacing w:val="1"/>
        </w:rPr>
        <w:t> </w:t>
      </w:r>
      <w:r>
        <w:rPr/>
        <w:t>and wormshaft assembly, the cone mechanism, the</w:t>
      </w:r>
      <w:r>
        <w:rPr>
          <w:spacing w:val="1"/>
        </w:rPr>
        <w:t> </w:t>
      </w:r>
      <w:r>
        <w:rPr/>
        <w:t>power transmission unit, the oil and cake troughs and the main frame (Plate 15 and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A5-1). The</w:t>
      </w:r>
      <w:r>
        <w:rPr>
          <w:spacing w:val="-2"/>
        </w:rPr>
        <w:t> </w:t>
      </w:r>
      <w:r>
        <w:rPr/>
        <w:t>salient features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fabricated oil</w:t>
      </w:r>
      <w:r>
        <w:rPr>
          <w:spacing w:val="-1"/>
        </w:rPr>
        <w:t> </w:t>
      </w:r>
      <w:r>
        <w:rPr/>
        <w:t>expeller are:</w:t>
      </w:r>
    </w:p>
    <w:p>
      <w:pPr>
        <w:pStyle w:val="ListParagraph"/>
        <w:numPr>
          <w:ilvl w:val="0"/>
          <w:numId w:val="21"/>
        </w:numPr>
        <w:tabs>
          <w:tab w:pos="1780" w:val="left" w:leader="none"/>
          <w:tab w:pos="1781" w:val="left" w:leader="none"/>
        </w:tabs>
        <w:spacing w:line="463" w:lineRule="auto" w:before="3" w:after="0"/>
        <w:ind w:left="1780" w:right="108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30"/>
          <w:sz w:val="24"/>
        </w:rPr>
        <w:t> </w:t>
      </w:r>
      <w:r>
        <w:rPr>
          <w:sz w:val="24"/>
        </w:rPr>
        <w:t>has</w:t>
      </w:r>
      <w:r>
        <w:rPr>
          <w:spacing w:val="30"/>
          <w:sz w:val="24"/>
        </w:rPr>
        <w:t> </w:t>
      </w:r>
      <w:r>
        <w:rPr>
          <w:sz w:val="24"/>
        </w:rPr>
        <w:t>been</w:t>
      </w:r>
      <w:r>
        <w:rPr>
          <w:spacing w:val="29"/>
          <w:sz w:val="24"/>
        </w:rPr>
        <w:t> </w:t>
      </w:r>
      <w:r>
        <w:rPr>
          <w:sz w:val="24"/>
        </w:rPr>
        <w:t>developed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meet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increasing</w:t>
      </w:r>
      <w:r>
        <w:rPr>
          <w:spacing w:val="27"/>
          <w:sz w:val="24"/>
        </w:rPr>
        <w:t> </w:t>
      </w:r>
      <w:r>
        <w:rPr>
          <w:sz w:val="24"/>
        </w:rPr>
        <w:t>demand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simple,</w:t>
      </w:r>
      <w:r>
        <w:rPr>
          <w:spacing w:val="29"/>
          <w:sz w:val="24"/>
        </w:rPr>
        <w:t> </w:t>
      </w:r>
      <w:r>
        <w:rPr>
          <w:sz w:val="24"/>
        </w:rPr>
        <w:t>small</w:t>
      </w:r>
      <w:r>
        <w:rPr>
          <w:spacing w:val="31"/>
          <w:sz w:val="24"/>
        </w:rPr>
        <w:t> </w:t>
      </w:r>
      <w:r>
        <w:rPr>
          <w:sz w:val="24"/>
        </w:rPr>
        <w:t>capacity</w:t>
      </w:r>
      <w:r>
        <w:rPr>
          <w:spacing w:val="-57"/>
          <w:sz w:val="24"/>
        </w:rPr>
        <w:t> </w:t>
      </w:r>
      <w:r>
        <w:rPr>
          <w:sz w:val="24"/>
        </w:rPr>
        <w:t>expeller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village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cottage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or on</w:t>
      </w:r>
      <w:r>
        <w:rPr>
          <w:spacing w:val="3"/>
          <w:sz w:val="24"/>
        </w:rPr>
        <w:t> </w:t>
      </w:r>
      <w:r>
        <w:rPr>
          <w:sz w:val="24"/>
        </w:rPr>
        <w:t>– farm applications.</w:t>
      </w:r>
    </w:p>
    <w:p>
      <w:pPr>
        <w:pStyle w:val="ListParagraph"/>
        <w:numPr>
          <w:ilvl w:val="0"/>
          <w:numId w:val="21"/>
        </w:numPr>
        <w:tabs>
          <w:tab w:pos="1840" w:val="left" w:leader="none"/>
          <w:tab w:pos="1841" w:val="left" w:leader="none"/>
        </w:tabs>
        <w:spacing w:line="463" w:lineRule="auto" w:before="20" w:after="0"/>
        <w:ind w:left="1780" w:right="1082" w:hanging="360"/>
        <w:jc w:val="left"/>
        <w:rPr>
          <w:sz w:val="24"/>
        </w:rPr>
      </w:pPr>
      <w:r>
        <w:rPr/>
        <w:tab/>
      </w:r>
      <w:r>
        <w:rPr>
          <w:sz w:val="24"/>
        </w:rPr>
        <w:t>High</w:t>
      </w:r>
      <w:r>
        <w:rPr>
          <w:spacing w:val="7"/>
          <w:sz w:val="24"/>
        </w:rPr>
        <w:t> </w:t>
      </w:r>
      <w:r>
        <w:rPr>
          <w:sz w:val="24"/>
        </w:rPr>
        <w:t>compression</w:t>
      </w:r>
      <w:r>
        <w:rPr>
          <w:spacing w:val="7"/>
          <w:sz w:val="24"/>
        </w:rPr>
        <w:t> </w:t>
      </w:r>
      <w:r>
        <w:rPr>
          <w:sz w:val="24"/>
        </w:rPr>
        <w:t>ratio</w:t>
      </w:r>
      <w:r>
        <w:rPr>
          <w:spacing w:val="8"/>
          <w:sz w:val="24"/>
        </w:rPr>
        <w:t> </w:t>
      </w:r>
      <w:r>
        <w:rPr>
          <w:sz w:val="24"/>
        </w:rPr>
        <w:t>(little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clearance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barrel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wormshaft)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enables squeezing of oil out of the</w:t>
      </w:r>
      <w:r>
        <w:rPr>
          <w:spacing w:val="-2"/>
          <w:sz w:val="24"/>
        </w:rPr>
        <w:t> </w:t>
      </w:r>
      <w:r>
        <w:rPr>
          <w:sz w:val="24"/>
        </w:rPr>
        <w:t>crushed seed.</w:t>
      </w:r>
    </w:p>
    <w:p>
      <w:pPr>
        <w:pStyle w:val="ListParagraph"/>
        <w:numPr>
          <w:ilvl w:val="0"/>
          <w:numId w:val="21"/>
        </w:numPr>
        <w:tabs>
          <w:tab w:pos="1780" w:val="left" w:leader="none"/>
          <w:tab w:pos="1781" w:val="left" w:leader="none"/>
        </w:tabs>
        <w:spacing w:line="240" w:lineRule="auto" w:before="22" w:after="0"/>
        <w:ind w:left="1780" w:right="0" w:hanging="361"/>
        <w:jc w:val="left"/>
        <w:rPr>
          <w:sz w:val="24"/>
        </w:rPr>
      </w:pP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wormshaft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reverse</w:t>
      </w:r>
      <w:r>
        <w:rPr>
          <w:spacing w:val="-2"/>
          <w:sz w:val="24"/>
        </w:rPr>
        <w:t> </w:t>
      </w:r>
      <w:r>
        <w:rPr>
          <w:sz w:val="24"/>
        </w:rPr>
        <w:t>worm.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780" w:val="left" w:leader="none"/>
          <w:tab w:pos="1781" w:val="left" w:leader="none"/>
        </w:tabs>
        <w:spacing w:line="463" w:lineRule="auto" w:before="0" w:after="0"/>
        <w:ind w:left="1780" w:right="107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design</w:t>
      </w:r>
      <w:r>
        <w:rPr>
          <w:spacing w:val="33"/>
          <w:sz w:val="24"/>
        </w:rPr>
        <w:t> </w:t>
      </w:r>
      <w:r>
        <w:rPr>
          <w:sz w:val="24"/>
        </w:rPr>
        <w:t>enables</w:t>
      </w:r>
      <w:r>
        <w:rPr>
          <w:spacing w:val="30"/>
          <w:sz w:val="24"/>
        </w:rPr>
        <w:t> </w:t>
      </w:r>
      <w:r>
        <w:rPr>
          <w:sz w:val="24"/>
        </w:rPr>
        <w:t>cold</w:t>
      </w:r>
      <w:r>
        <w:rPr>
          <w:spacing w:val="31"/>
          <w:sz w:val="24"/>
        </w:rPr>
        <w:t> </w:t>
      </w:r>
      <w:r>
        <w:rPr>
          <w:sz w:val="24"/>
        </w:rPr>
        <w:t>expression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beniseed</w:t>
      </w:r>
      <w:r>
        <w:rPr>
          <w:spacing w:val="30"/>
          <w:sz w:val="24"/>
        </w:rPr>
        <w:t> </w:t>
      </w:r>
      <w:r>
        <w:rPr>
          <w:sz w:val="24"/>
        </w:rPr>
        <w:t>without</w:t>
      </w:r>
      <w:r>
        <w:rPr>
          <w:spacing w:val="31"/>
          <w:sz w:val="24"/>
        </w:rPr>
        <w:t> </w:t>
      </w:r>
      <w:r>
        <w:rPr>
          <w:sz w:val="24"/>
        </w:rPr>
        <w:t>size</w:t>
      </w:r>
      <w:r>
        <w:rPr>
          <w:spacing w:val="30"/>
          <w:sz w:val="24"/>
        </w:rPr>
        <w:t> </w:t>
      </w:r>
      <w:r>
        <w:rPr>
          <w:sz w:val="24"/>
        </w:rPr>
        <w:t>reduction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coooking</w:t>
      </w:r>
      <w:r>
        <w:rPr>
          <w:spacing w:val="-3"/>
          <w:sz w:val="24"/>
        </w:rPr>
        <w:t> </w:t>
      </w:r>
      <w:r>
        <w:rPr>
          <w:sz w:val="24"/>
        </w:rPr>
        <w:t>operation.</w:t>
      </w:r>
    </w:p>
    <w:p>
      <w:pPr>
        <w:spacing w:after="0" w:line="463" w:lineRule="auto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r>
        <w:rPr/>
        <w:t>The</w:t>
      </w:r>
      <w:r>
        <w:rPr>
          <w:spacing w:val="-4"/>
        </w:rPr>
        <w:t> </w:t>
      </w:r>
      <w:r>
        <w:rPr/>
        <w:t>Feeding</w:t>
      </w:r>
      <w:r>
        <w:rPr>
          <w:spacing w:val="-2"/>
        </w:rPr>
        <w:t> </w:t>
      </w:r>
      <w:r>
        <w:rPr/>
        <w:t>Assembly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 w:firstLine="720"/>
        <w:jc w:val="both"/>
      </w:pPr>
      <w:r>
        <w:rPr/>
        <w:t>It consists of a hopper, which is mounted on the mainframe of the expeller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A5-1, Part no 1). The oilseed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down the feed hopper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sliding gate provided on the hopper. The sliding gate is adjusted manually to control</w:t>
      </w:r>
      <w:r>
        <w:rPr>
          <w:spacing w:val="1"/>
        </w:rPr>
        <w:t> </w:t>
      </w:r>
      <w:r>
        <w:rPr/>
        <w:t>feed</w:t>
      </w:r>
      <w:r>
        <w:rPr>
          <w:spacing w:val="-1"/>
        </w:rPr>
        <w:t> </w:t>
      </w:r>
      <w:r>
        <w:rPr/>
        <w:t>rate.</w:t>
      </w: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Chamber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60mm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300mm</w:t>
      </w:r>
      <w:r>
        <w:rPr>
          <w:spacing w:val="1"/>
        </w:rPr>
        <w:t> </w:t>
      </w:r>
      <w:r>
        <w:rPr/>
        <w:t>long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12.7mm thick stainless steel pipe. This was splitted into two equal halves viz: top and</w:t>
      </w:r>
      <w:r>
        <w:rPr>
          <w:spacing w:val="-57"/>
        </w:rPr>
        <w:t> </w:t>
      </w:r>
      <w:r>
        <w:rPr/>
        <w:t>bottom parts (Appendix A5-3, Part nos. 3 and 7). A slot was made at the left end of</w:t>
      </w:r>
      <w:r>
        <w:rPr>
          <w:spacing w:val="1"/>
        </w:rPr>
        <w:t> </w:t>
      </w:r>
      <w:r>
        <w:rPr/>
        <w:t>the top face (Appendix A5-3). 30 – 1.0mm perforations are provided on the bottom</w:t>
      </w:r>
      <w:r>
        <w:rPr>
          <w:spacing w:val="1"/>
        </w:rPr>
        <w:t> </w:t>
      </w:r>
      <w:r>
        <w:rPr/>
        <w:t>part of the barrel (Appendix A5-3) so that expressed oil can drain through. The two</w:t>
      </w:r>
      <w:r>
        <w:rPr>
          <w:spacing w:val="1"/>
        </w:rPr>
        <w:t> </w:t>
      </w:r>
      <w:r>
        <w:rPr/>
        <w:t>halves are bolted together using 6 – 12.5mm bolts and nuts. The expression chamber</w:t>
      </w:r>
      <w:r>
        <w:rPr>
          <w:spacing w:val="1"/>
        </w:rPr>
        <w:t> </w:t>
      </w:r>
      <w:r>
        <w:rPr/>
        <w:t>is enclosed in a cover to prevent expressed oil from coming in contact with dust and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materials.</w:t>
      </w: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Worms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Wormshaft</w:t>
      </w:r>
      <w:r>
        <w:rPr>
          <w:spacing w:val="-3"/>
        </w:rPr>
        <w:t> </w:t>
      </w:r>
      <w:r>
        <w:rPr/>
        <w:t>Assembly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continuos wormshaft designed for other oilseeds was replaced with a</w:t>
      </w:r>
      <w:r>
        <w:rPr>
          <w:spacing w:val="1"/>
        </w:rPr>
        <w:t> </w:t>
      </w:r>
      <w:r>
        <w:rPr/>
        <w:t>special wormshaft fitted with six worms of different pitches (Plate 15 and Appendices</w:t>
      </w:r>
      <w:r>
        <w:rPr>
          <w:spacing w:val="-57"/>
        </w:rPr>
        <w:t> </w:t>
      </w:r>
      <w:r>
        <w:rPr/>
        <w:t>A5-1 to A5-4). The worm flight design along pressure and discharge section is such</w:t>
      </w:r>
      <w:r>
        <w:rPr>
          <w:spacing w:val="1"/>
        </w:rPr>
        <w:t> </w:t>
      </w:r>
      <w:r>
        <w:rPr/>
        <w:t>that the material does not wrap around more than 320</w:t>
      </w:r>
      <w:r>
        <w:rPr>
          <w:vertAlign w:val="superscript"/>
        </w:rPr>
        <w:t>0</w:t>
      </w:r>
      <w:r>
        <w:rPr>
          <w:vertAlign w:val="baseline"/>
        </w:rPr>
        <w:t> (Appendix A5-5). This leaves</w:t>
      </w:r>
      <w:r>
        <w:rPr>
          <w:spacing w:val="1"/>
          <w:vertAlign w:val="baseline"/>
        </w:rPr>
        <w:t> </w:t>
      </w:r>
      <w:r>
        <w:rPr>
          <w:vertAlign w:val="baseline"/>
        </w:rPr>
        <w:t>an axial gap in the flight that enables the compressed material to slide in 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 to velocity</w:t>
      </w:r>
      <w:r>
        <w:rPr>
          <w:spacing w:val="-4"/>
          <w:vertAlign w:val="baseline"/>
        </w:rPr>
        <w:t> </w:t>
      </w:r>
      <w:r>
        <w:rPr>
          <w:vertAlign w:val="baseline"/>
        </w:rPr>
        <w:t>generated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worm pitch.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balances the pressure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826"/>
        <w:rPr>
          <w:sz w:val="20"/>
        </w:rPr>
      </w:pPr>
      <w:r>
        <w:rPr>
          <w:sz w:val="20"/>
        </w:rPr>
        <w:pict>
          <v:group style="width:455.2pt;height:378.45pt;mso-position-horizontal-relative:char;mso-position-vertical-relative:line" coordorigin="0,0" coordsize="9104,7569">
            <v:shape style="position:absolute;left:17;top:17;width:9072;height:7537" type="#_x0000_t75" stroked="false">
              <v:imagedata r:id="rId52" o:title=""/>
            </v:shape>
            <v:shape style="position:absolute;left:5921;top:113;width:3024;height:2552" type="#_x0000_t75" stroked="false">
              <v:imagedata r:id="rId53" o:title=""/>
            </v:shape>
            <v:shape style="position:absolute;left:4049;top:401;width:576;height:1009" coordorigin="4049,401" coordsize="576,1009" path="m4481,977l4049,977,4049,1409,4481,1409,4481,977xm4625,401l4193,401,4193,833,4625,833,4625,401xe" filled="true" fillcolor="#ffffff" stroked="false">
              <v:path arrowok="t"/>
              <v:fill type="solid"/>
            </v:shape>
            <v:shape style="position:absolute;left:7;top:7;width:9089;height:7554" type="#_x0000_t202" filled="false" stroked="true" strokeweight=".75pt" strokecolor="#8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28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A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57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B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590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    </w:t>
                    </w:r>
                    <w:r>
                      <w:rPr>
                        <w:spacing w:val="-17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Demostration</w:t>
                    </w:r>
                    <w:r>
                      <w:rPr>
                        <w:spacing w:val="-5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of</w:t>
                    </w:r>
                    <w:r>
                      <w:rPr>
                        <w:spacing w:val="-4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Oil</w:t>
                    </w:r>
                    <w:r>
                      <w:rPr>
                        <w:spacing w:val="-3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Expression</w:t>
                    </w:r>
                    <w:r>
                      <w:rPr>
                        <w:spacing w:val="-2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from</w:t>
                    </w:r>
                    <w:r>
                      <w:rPr>
                        <w:spacing w:val="-4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sz w:val="14"/>
                        <w:shd w:fill="FFFFFF" w:color="auto" w:val="clear"/>
                      </w:rPr>
                      <w:t>Beniseed</w:t>
                    </w:r>
                    <w:r>
                      <w:rPr>
                        <w:spacing w:val="-17"/>
                        <w:sz w:val="14"/>
                        <w:shd w:fill="FFFFFF" w:color="auto" w:val="clear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v:shape style="position:absolute;left:4625;top:3137;width:432;height:432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v:fill type="solid"/>
              <w10:wrap type="none"/>
            </v:shape>
            <v:shape style="position:absolute;left:5921;top:2849;width:576;height:432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2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C</w:t>
                    </w:r>
                  </w:p>
                </w:txbxContent>
              </v:textbox>
              <v:fill type="solid"/>
              <w10:wrap type="none"/>
            </v:shape>
            <v:shape style="position:absolute;left:2609;top:2849;width:432;height:432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0" w:right="1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v:fill type="solid"/>
              <w10:wrap type="none"/>
            </v:shape>
            <v:shape style="position:absolute;left:3329;top:2273;width:432;height:432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2479"/>
      </w:pPr>
      <w:r>
        <w:rPr/>
        <w:t>Plate</w:t>
      </w:r>
      <w:r>
        <w:rPr>
          <w:spacing w:val="-4"/>
        </w:rPr>
        <w:t> </w:t>
      </w:r>
      <w:r>
        <w:rPr/>
        <w:t>14: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Fabricated</w:t>
      </w:r>
      <w:r>
        <w:rPr>
          <w:spacing w:val="-1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Expeller</w:t>
      </w:r>
    </w:p>
    <w:p>
      <w:pPr>
        <w:pStyle w:val="Heading4"/>
        <w:spacing w:before="1"/>
        <w:ind w:left="2825" w:right="1300" w:hanging="1167"/>
        <w:rPr>
          <w:rFonts w:ascii="Arial" w:hAnsi="Arial"/>
        </w:rPr>
      </w:pPr>
      <w:r>
        <w:rPr>
          <w:rFonts w:ascii="Arial" w:hAnsi="Arial"/>
        </w:rPr>
        <w:t>A – The Hopper; B – The Expression Chamber; C – The Power Drive;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D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Frame;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 – The Oil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Outlet; F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– 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Cake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Outlet</w:t>
      </w:r>
    </w:p>
    <w:p>
      <w:pPr>
        <w:spacing w:after="0"/>
        <w:rPr>
          <w:rFonts w:ascii="Arial" w:hAns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83"/>
      </w:pPr>
      <w:r>
        <w:rPr/>
        <w:t>over a</w:t>
      </w:r>
      <w:r>
        <w:rPr>
          <w:spacing w:val="5"/>
        </w:rPr>
        <w:t> </w:t>
      </w:r>
      <w:r>
        <w:rPr/>
        <w:t>group</w:t>
      </w:r>
      <w:r>
        <w:rPr>
          <w:spacing w:val="3"/>
        </w:rPr>
        <w:t> </w:t>
      </w:r>
      <w:r>
        <w:rPr/>
        <w:t>of worm</w:t>
      </w:r>
      <w:r>
        <w:rPr>
          <w:spacing w:val="1"/>
        </w:rPr>
        <w:t> </w:t>
      </w:r>
      <w:r>
        <w:rPr/>
        <w:t>section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reduces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tendency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lock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individual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and rotate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shaft.</w:t>
      </w:r>
    </w:p>
    <w:p>
      <w:pPr>
        <w:pStyle w:val="BodyText"/>
        <w:tabs>
          <w:tab w:pos="7635" w:val="left" w:leader="none"/>
        </w:tabs>
        <w:spacing w:line="480" w:lineRule="auto"/>
        <w:ind w:left="1420" w:right="1077" w:firstLine="720"/>
      </w:pPr>
      <w:r>
        <w:rPr/>
        <w:t>The</w:t>
      </w:r>
      <w:r>
        <w:rPr>
          <w:spacing w:val="-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of the</w:t>
      </w:r>
      <w:r>
        <w:rPr>
          <w:spacing w:val="3"/>
        </w:rPr>
        <w:t> </w:t>
      </w:r>
      <w:r>
        <w:rPr/>
        <w:t>worm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the volume displacement</w:t>
      </w:r>
      <w:r>
        <w:rPr>
          <w:spacing w:val="2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39"/>
        </w:rPr>
        <w:t> </w:t>
      </w:r>
      <w:r>
        <w:rPr/>
        <w:t>feed</w:t>
      </w:r>
      <w:r>
        <w:rPr>
          <w:spacing w:val="41"/>
        </w:rPr>
        <w:t> </w:t>
      </w:r>
      <w:r>
        <w:rPr/>
        <w:t>end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press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greater</w:t>
      </w:r>
      <w:r>
        <w:rPr>
          <w:spacing w:val="41"/>
        </w:rPr>
        <w:t> </w:t>
      </w:r>
      <w:r>
        <w:rPr/>
        <w:t>than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discharge</w:t>
      </w:r>
      <w:r>
        <w:rPr>
          <w:spacing w:val="40"/>
        </w:rPr>
        <w:t> </w:t>
      </w:r>
      <w:r>
        <w:rPr/>
        <w:t>end.</w:t>
        <w:tab/>
        <w:t>The</w:t>
      </w:r>
      <w:r>
        <w:rPr>
          <w:spacing w:val="39"/>
        </w:rPr>
        <w:t> </w:t>
      </w:r>
      <w:r>
        <w:rPr/>
        <w:t>whole</w:t>
      </w:r>
      <w:r>
        <w:rPr>
          <w:spacing w:val="37"/>
        </w:rPr>
        <w:t> </w:t>
      </w:r>
      <w:r>
        <w:rPr/>
        <w:t>assembly</w:t>
      </w:r>
      <w:r>
        <w:rPr>
          <w:spacing w:val="-57"/>
        </w:rPr>
        <w:t> </w:t>
      </w:r>
      <w:r>
        <w:rPr/>
        <w:t>rotates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barrel.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worms</w:t>
      </w:r>
      <w:r>
        <w:rPr>
          <w:spacing w:val="21"/>
        </w:rPr>
        <w:t> </w:t>
      </w:r>
      <w:r>
        <w:rPr/>
        <w:t>have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dual</w:t>
      </w:r>
      <w:r>
        <w:rPr>
          <w:spacing w:val="24"/>
        </w:rPr>
        <w:t> </w:t>
      </w:r>
      <w:r>
        <w:rPr/>
        <w:t>role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conveying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oilseeds</w:t>
      </w:r>
      <w:r>
        <w:rPr>
          <w:spacing w:val="20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 barrel and at the same time exerting pressure on the material. Besides increasing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pressure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barrel,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shear</w:t>
      </w:r>
      <w:r>
        <w:rPr>
          <w:spacing w:val="50"/>
        </w:rPr>
        <w:t> </w:t>
      </w:r>
      <w:r>
        <w:rPr/>
        <w:t>action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barrel</w:t>
      </w:r>
      <w:r>
        <w:rPr>
          <w:spacing w:val="49"/>
        </w:rPr>
        <w:t> </w:t>
      </w:r>
      <w:r>
        <w:rPr/>
        <w:t>breaks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oilseeds</w:t>
      </w:r>
      <w:r>
        <w:rPr>
          <w:spacing w:val="49"/>
        </w:rPr>
        <w:t> </w:t>
      </w:r>
      <w:r>
        <w:rPr/>
        <w:t>into</w:t>
      </w:r>
      <w:r>
        <w:rPr>
          <w:spacing w:val="-57"/>
        </w:rPr>
        <w:t> </w:t>
      </w:r>
      <w:r>
        <w:rPr/>
        <w:t>smaller</w:t>
      </w:r>
      <w:r>
        <w:rPr>
          <w:spacing w:val="-2"/>
        </w:rPr>
        <w:t> </w:t>
      </w:r>
      <w:r>
        <w:rPr/>
        <w:t>particles.</w:t>
      </w:r>
    </w:p>
    <w:p>
      <w:pPr>
        <w:pStyle w:val="BodyText"/>
        <w:spacing w:before="1"/>
        <w:ind w:left="2140"/>
      </w:pPr>
      <w:r>
        <w:rPr/>
        <w:t>The</w:t>
      </w:r>
      <w:r>
        <w:rPr>
          <w:spacing w:val="-3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worms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expeller</w:t>
      </w:r>
      <w:r>
        <w:rPr>
          <w:spacing w:val="-1"/>
        </w:rPr>
        <w:t> </w:t>
      </w:r>
      <w:r>
        <w:rPr/>
        <w:t>have flight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discharge</w:t>
      </w:r>
    </w:p>
    <w:p>
      <w:pPr>
        <w:pStyle w:val="BodyText"/>
      </w:pPr>
    </w:p>
    <w:p>
      <w:pPr>
        <w:pStyle w:val="BodyText"/>
        <w:spacing w:line="480" w:lineRule="auto" w:before="1"/>
        <w:ind w:left="1420" w:right="1073"/>
      </w:pPr>
      <w:r>
        <w:rPr/>
        <w:t>end.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reverse</w:t>
      </w:r>
      <w:r>
        <w:rPr>
          <w:spacing w:val="9"/>
        </w:rPr>
        <w:t> </w:t>
      </w:r>
      <w:r>
        <w:rPr/>
        <w:t>worm</w:t>
      </w:r>
      <w:r>
        <w:rPr>
          <w:spacing w:val="13"/>
        </w:rPr>
        <w:t> </w:t>
      </w:r>
      <w:r>
        <w:rPr/>
        <w:t>set-up,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original</w:t>
      </w:r>
      <w:r>
        <w:rPr>
          <w:spacing w:val="12"/>
        </w:rPr>
        <w:t> </w:t>
      </w:r>
      <w:r>
        <w:rPr/>
        <w:t>worms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middle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shaft</w:t>
      </w:r>
      <w:r>
        <w:rPr>
          <w:spacing w:val="-57"/>
        </w:rPr>
        <w:t> </w:t>
      </w:r>
      <w:r>
        <w:rPr/>
        <w:t>is replaced by another of worm of similar dimensions but with flight running in the</w:t>
      </w:r>
      <w:r>
        <w:rPr>
          <w:spacing w:val="1"/>
        </w:rPr>
        <w:t> </w:t>
      </w:r>
      <w:r>
        <w:rPr/>
        <w:t>opposite</w:t>
      </w:r>
      <w:r>
        <w:rPr>
          <w:spacing w:val="3"/>
        </w:rPr>
        <w:t> </w:t>
      </w:r>
      <w:r>
        <w:rPr/>
        <w:t>direction</w:t>
      </w:r>
      <w:r>
        <w:rPr>
          <w:spacing w:val="3"/>
        </w:rPr>
        <w:t> </w:t>
      </w:r>
      <w:r>
        <w:rPr/>
        <w:t>i.e</w:t>
      </w:r>
      <w:r>
        <w:rPr>
          <w:spacing w:val="3"/>
        </w:rPr>
        <w:t> </w:t>
      </w:r>
      <w:r>
        <w:rPr/>
        <w:t>towards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feed</w:t>
      </w:r>
      <w:r>
        <w:rPr>
          <w:spacing w:val="3"/>
        </w:rPr>
        <w:t> </w:t>
      </w:r>
      <w:r>
        <w:rPr/>
        <w:t>end.</w:t>
      </w:r>
      <w:r>
        <w:rPr>
          <w:spacing w:val="3"/>
        </w:rPr>
        <w:t> </w:t>
      </w:r>
      <w:r>
        <w:rPr/>
        <w:t>Due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pressure</w:t>
      </w:r>
      <w:r>
        <w:rPr>
          <w:spacing w:val="2"/>
        </w:rPr>
        <w:t> </w:t>
      </w:r>
      <w:r>
        <w:rPr/>
        <w:t>created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worms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choke,</w:t>
      </w:r>
      <w:r>
        <w:rPr>
          <w:spacing w:val="-1"/>
        </w:rPr>
        <w:t> </w:t>
      </w:r>
      <w:r>
        <w:rPr/>
        <w:t>the oil</w:t>
      </w:r>
      <w:r>
        <w:rPr>
          <w:spacing w:val="-1"/>
        </w:rPr>
        <w:t> </w:t>
      </w:r>
      <w:r>
        <w:rPr/>
        <w:t>flows out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oil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solid matrix through the</w:t>
      </w:r>
      <w:r>
        <w:rPr>
          <w:spacing w:val="1"/>
        </w:rPr>
        <w:t> </w:t>
      </w:r>
      <w:r>
        <w:rPr/>
        <w:t>holes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cage</w:t>
      </w:r>
      <w:r>
        <w:rPr>
          <w:spacing w:val="-2"/>
        </w:rPr>
        <w:t> </w:t>
      </w:r>
      <w:r>
        <w:rPr/>
        <w:t>bar.</w:t>
      </w: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Choke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/>
        <w:jc w:val="both"/>
      </w:pPr>
      <w:r>
        <w:rPr/>
        <w:t>The choke mechanism consists of a revolving cone, sleeve and a check nut (Appendix</w:t>
      </w:r>
      <w:r>
        <w:rPr>
          <w:spacing w:val="-57"/>
        </w:rPr>
        <w:t> </w:t>
      </w:r>
      <w:r>
        <w:rPr/>
        <w:t>A5-6). The check nut is mounted on the thread of the worm shaft and rotates with it.</w:t>
      </w:r>
      <w:r>
        <w:rPr>
          <w:spacing w:val="1"/>
        </w:rPr>
        <w:t> </w:t>
      </w:r>
      <w:r>
        <w:rPr/>
        <w:t>However, it can be adjusted manually to move on the wormshaft axially during the</w:t>
      </w:r>
      <w:r>
        <w:rPr>
          <w:spacing w:val="1"/>
        </w:rPr>
        <w:t> </w:t>
      </w:r>
      <w:r>
        <w:rPr/>
        <w:t>setting of the cone position.</w:t>
      </w:r>
      <w:r>
        <w:rPr>
          <w:spacing w:val="1"/>
        </w:rPr>
        <w:t> </w:t>
      </w:r>
      <w:r>
        <w:rPr/>
        <w:t>The annular space between the revolving cone and the</w:t>
      </w:r>
      <w:r>
        <w:rPr>
          <w:spacing w:val="1"/>
        </w:rPr>
        <w:t> </w:t>
      </w:r>
      <w:r>
        <w:rPr/>
        <w:t>sleeve</w:t>
      </w:r>
      <w:r>
        <w:rPr>
          <w:spacing w:val="1"/>
        </w:rPr>
        <w:t> </w:t>
      </w:r>
      <w:r>
        <w:rPr/>
        <w:t>(mounted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support)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 in the barrel and the ultimate cake thickness. The cake breakers are fixed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cone</w:t>
      </w:r>
      <w:r>
        <w:rPr>
          <w:spacing w:val="-1"/>
        </w:rPr>
        <w:t> </w:t>
      </w:r>
      <w:r>
        <w:rPr/>
        <w:t>end to</w:t>
      </w:r>
      <w:r>
        <w:rPr>
          <w:spacing w:val="2"/>
        </w:rPr>
        <w:t> </w:t>
      </w:r>
      <w:r>
        <w:rPr/>
        <w:t>cut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cake</w:t>
      </w:r>
      <w:r>
        <w:rPr>
          <w:spacing w:val="-1"/>
        </w:rPr>
        <w:t> </w:t>
      </w:r>
      <w:r>
        <w:rPr/>
        <w:t>into smaller</w:t>
      </w:r>
      <w:r>
        <w:rPr>
          <w:spacing w:val="-1"/>
        </w:rPr>
        <w:t> </w:t>
      </w:r>
      <w:r>
        <w:rPr/>
        <w:t>sizes for</w:t>
      </w:r>
      <w:r>
        <w:rPr>
          <w:spacing w:val="-2"/>
        </w:rPr>
        <w:t> </w:t>
      </w:r>
      <w:r>
        <w:rPr/>
        <w:t>successful crushing.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tbl>
      <w:tblPr>
        <w:tblW w:w="0" w:type="auto"/>
        <w:jc w:val="left"/>
        <w:tblInd w:w="2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1"/>
        <w:gridCol w:w="2249"/>
        <w:gridCol w:w="1932"/>
      </w:tblGrid>
      <w:tr>
        <w:trPr>
          <w:trHeight w:val="339" w:hRule="atLeast"/>
        </w:trPr>
        <w:tc>
          <w:tcPr>
            <w:tcW w:w="1881" w:type="dxa"/>
            <w:shd w:val="clear" w:color="auto" w:fill="FFFFFF"/>
          </w:tcPr>
          <w:p>
            <w:pPr>
              <w:pStyle w:val="TableParagraph"/>
              <w:spacing w:line="221" w:lineRule="exact"/>
              <w:ind w:left="153"/>
              <w:rPr>
                <w:sz w:val="20"/>
              </w:rPr>
            </w:pPr>
            <w:r>
              <w:rPr>
                <w:sz w:val="20"/>
              </w:rPr>
              <w:t>1 – Feed Worm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249" w:type="dxa"/>
            <w:shd w:val="clear" w:color="auto" w:fill="FFFFFF"/>
          </w:tcPr>
          <w:p>
            <w:pPr>
              <w:pStyle w:val="TableParagraph"/>
              <w:spacing w:line="221" w:lineRule="exact"/>
              <w:ind w:left="432"/>
              <w:rPr>
                <w:sz w:val="20"/>
              </w:rPr>
            </w:pPr>
            <w:r>
              <w:rPr>
                <w:sz w:val="20"/>
              </w:rPr>
              <w:t>2 – Feed Worm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932" w:type="dxa"/>
            <w:shd w:val="clear" w:color="auto" w:fill="FFFFFF"/>
          </w:tcPr>
          <w:p>
            <w:pPr>
              <w:pStyle w:val="TableParagraph"/>
              <w:spacing w:line="221" w:lineRule="exact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3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1881" w:type="dxa"/>
            <w:shd w:val="clear" w:color="auto" w:fill="FFFFFF"/>
          </w:tcPr>
          <w:p>
            <w:pPr>
              <w:pStyle w:val="TableParagraph"/>
              <w:spacing w:before="109"/>
              <w:ind w:left="5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2249" w:type="dxa"/>
            <w:shd w:val="clear" w:color="auto" w:fill="FFFFFF"/>
          </w:tcPr>
          <w:p>
            <w:pPr>
              <w:pStyle w:val="TableParagraph"/>
              <w:spacing w:before="109"/>
              <w:ind w:left="32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Reverse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Worm</w:t>
            </w:r>
          </w:p>
        </w:tc>
        <w:tc>
          <w:tcPr>
            <w:tcW w:w="1932" w:type="dxa"/>
            <w:shd w:val="clear" w:color="auto" w:fill="FFFFFF"/>
          </w:tcPr>
          <w:p>
            <w:pPr>
              <w:pStyle w:val="TableParagraph"/>
              <w:spacing w:before="10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6 -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Discharge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Worm</w:t>
            </w:r>
          </w:p>
        </w:tc>
      </w:tr>
      <w:tr>
        <w:trPr>
          <w:trHeight w:val="340" w:hRule="atLeast"/>
        </w:trPr>
        <w:tc>
          <w:tcPr>
            <w:tcW w:w="1881" w:type="dxa"/>
            <w:shd w:val="clear" w:color="auto" w:fill="FFFFFF"/>
          </w:tcPr>
          <w:p>
            <w:pPr>
              <w:pStyle w:val="TableParagraph"/>
              <w:spacing w:line="210" w:lineRule="exact" w:before="111"/>
              <w:ind w:left="151"/>
              <w:rPr>
                <w:sz w:val="20"/>
              </w:rPr>
            </w:pPr>
            <w:r>
              <w:rPr>
                <w:sz w:val="20"/>
              </w:rPr>
              <w:t>7 – Spacer</w:t>
            </w:r>
          </w:p>
        </w:tc>
        <w:tc>
          <w:tcPr>
            <w:tcW w:w="2249" w:type="dxa"/>
            <w:shd w:val="clear" w:color="auto" w:fill="FFFFFF"/>
          </w:tcPr>
          <w:p>
            <w:pPr>
              <w:pStyle w:val="TableParagraph"/>
              <w:spacing w:line="210" w:lineRule="exact" w:before="111"/>
              <w:ind w:left="36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Regulating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Cone</w:t>
            </w:r>
          </w:p>
        </w:tc>
        <w:tc>
          <w:tcPr>
            <w:tcW w:w="1932" w:type="dxa"/>
            <w:shd w:val="clear" w:color="auto" w:fill="FFFFFF"/>
          </w:tcPr>
          <w:p>
            <w:pPr>
              <w:pStyle w:val="TableParagraph"/>
              <w:spacing w:line="210" w:lineRule="exact" w:before="111"/>
              <w:ind w:left="34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Main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Shaft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ind w:left="341"/>
        <w:jc w:val="center"/>
      </w:pPr>
      <w:r>
        <w:rPr/>
        <w:pict>
          <v:group style="position:absolute;margin-left:107.154999pt;margin-top:-424.243164pt;width:462.4pt;height:401.9pt;mso-position-horizontal-relative:page;mso-position-vertical-relative:paragraph;z-index:-25669632" coordorigin="2143,-8485" coordsize="9248,8038">
            <v:shape style="position:absolute;left:2304;top:-8468;width:8928;height:2448" type="#_x0000_t75" stroked="false">
              <v:imagedata r:id="rId54" o:title=""/>
            </v:shape>
            <v:shape style="position:absolute;left:2160;top:-7892;width:9216;height:7430" type="#_x0000_t75" stroked="false">
              <v:imagedata r:id="rId55" o:title=""/>
            </v:shape>
            <v:rect style="position:absolute;left:2150;top:-7902;width:9233;height:7447" filled="false" stroked="true" strokeweight=".75pt" strokecolor="#000000">
              <v:stroke dashstyle="solid"/>
            </v:rect>
            <v:shape style="position:absolute;left:2160;top:-8468;width:9216;height:2304" type="#_x0000_t75" stroked="false">
              <v:imagedata r:id="rId54" o:title=""/>
            </v:shape>
            <v:rect style="position:absolute;left:2150;top:-8478;width:9233;height:2321" filled="false" stroked="true" strokeweight=".75pt" strokecolor="#000000">
              <v:stroke dashstyle="solid"/>
            </v:rect>
            <v:shape style="position:absolute;left:3840;top:-5448;width:5818;height:1444" coordorigin="3840,-5447" coordsize="5818,1444" path="m4042,-5443l4022,-5445,3890,-4124,3840,-4129,3888,-4004,3950,-4102,3960,-4117,3910,-4122,4042,-5443xm4647,-4276l4598,-4268,4474,-5013,4454,-5010,4578,-4265,4529,-4256,4608,-4148,4638,-4245,4647,-4276xm5482,-5441l5462,-5446,5203,-4411,5155,-4423,5184,-4292,5265,-4386,5271,-4394,5223,-4406,5482,-5441xm6234,-4419l6185,-4412,6058,-5301,6038,-5298,6165,-4409,6116,-4402,6192,-4292,6225,-4389,6234,-4419xm6778,-5441l6758,-5446,6499,-4411,6451,-4423,6480,-4292,6561,-4386,6567,-4394,6519,-4406,6778,-5441xm7354,-5442l7334,-5446,7072,-4267,7023,-4278,7056,-4148,7133,-4243,7141,-4252,7092,-4263,7354,-5442xm8217,-5440l8199,-5447,7809,-4408,7762,-4425,7776,-4292,7873,-4382,7874,-4383,7827,-4401,8217,-5440xm9658,-5442l9638,-5446,9376,-4267,9327,-4278,9360,-4148,9437,-4243,9445,-4252,9396,-4263,9658,-5442xe" filled="true" fillcolor="#000080" stroked="false">
              <v:path arrowok="t"/>
              <v:fill type="solid"/>
            </v:shape>
            <v:shape style="position:absolute;left:3744;top:-5588;width:432;height:576" coordorigin="3744,-5588" coordsize="432,576" path="m3960,-5588l3892,-5573,3832,-5532,3786,-5470,3755,-5391,3744,-5300,3755,-5209,3786,-5130,3832,-5067,3892,-5026,3960,-5012,4028,-5026,4088,-5067,4134,-5130,4165,-5209,4176,-5300,4165,-5391,4134,-5470,4088,-5532,4028,-5573,3960,-5588xe" filled="true" fillcolor="#ffffff" stroked="false">
              <v:path arrowok="t"/>
              <v:fill type="solid"/>
            </v:shape>
            <v:shape style="position:absolute;left:3744;top:-5588;width:432;height:576" coordorigin="3744,-5588" coordsize="432,576" path="m3960,-5588l3892,-5573,3832,-5532,3786,-5470,3755,-5391,3744,-5300,3755,-5209,3786,-5130,3832,-5067,3892,-5026,3960,-5012,4028,-5026,4088,-5067,4134,-5130,4165,-5209,4176,-5300,4165,-5391,4134,-5470,4088,-5532,4028,-5573,3960,-5588xe" filled="false" stroked="true" strokeweight=".75pt" strokecolor="#000000">
              <v:path arrowok="t"/>
              <v:stroke dashstyle="solid"/>
            </v:shape>
            <v:shape style="position:absolute;left:4320;top:-5444;width:432;height:432" coordorigin="4320,-5444" coordsize="432,432" path="m4536,-5444l4468,-5433,4408,-5402,4362,-5355,4331,-5296,4320,-5228,4331,-5160,4362,-5100,4408,-5053,4468,-5023,4536,-5012,4604,-5023,4664,-5053,4710,-5100,4741,-5160,4752,-5228,4741,-5296,4710,-5355,4664,-5402,4604,-5433,4536,-5444xe" filled="true" fillcolor="#ffffff" stroked="false">
              <v:path arrowok="t"/>
              <v:fill type="solid"/>
            </v:shape>
            <v:shape style="position:absolute;left:4320;top:-5444;width:432;height:432" coordorigin="4320,-5444" coordsize="432,432" path="m4536,-5444l4468,-5433,4408,-5402,4362,-5355,4331,-5296,4320,-5228,4331,-5160,4362,-5100,4408,-5053,4468,-5023,4536,-5012,4604,-5023,4664,-5053,4710,-5100,4741,-5160,4752,-5228,4741,-5296,4710,-5355,4664,-5402,4604,-5433,4536,-5444xe" filled="false" stroked="true" strokeweight=".75pt" strokecolor="#000000">
              <v:path arrowok="t"/>
              <v:stroke dashstyle="solid"/>
            </v:shape>
            <v:shape style="position:absolute;left:5184;top:-5444;width:432;height:432" coordorigin="5184,-5444" coordsize="432,432" path="m5400,-5444l5332,-5433,5272,-5402,5226,-5355,5195,-5296,5184,-5228,5195,-5160,5226,-5100,5272,-5053,5332,-5023,5400,-5012,5468,-5023,5528,-5053,5574,-5100,5605,-5160,5616,-5228,5605,-5296,5574,-5355,5528,-5402,5468,-5433,5400,-5444xe" filled="true" fillcolor="#ffffff" stroked="false">
              <v:path arrowok="t"/>
              <v:fill type="solid"/>
            </v:shape>
            <v:shape style="position:absolute;left:5184;top:-5444;width:432;height:432" coordorigin="5184,-5444" coordsize="432,432" path="m5400,-5444l5332,-5433,5272,-5402,5226,-5355,5195,-5296,5184,-5228,5195,-5160,5226,-5100,5272,-5053,5332,-5023,5400,-5012,5468,-5023,5528,-5053,5574,-5100,5605,-5160,5616,-5228,5605,-5296,5574,-5355,5528,-5402,5468,-5433,5400,-5444xe" filled="false" stroked="true" strokeweight=".75pt" strokecolor="#000000">
              <v:path arrowok="t"/>
              <v:stroke dashstyle="solid"/>
            </v:shape>
            <v:shape style="position:absolute;left:9360;top:-5444;width:432;height:576" coordorigin="9360,-5444" coordsize="432,576" path="m9576,-5444l9508,-5429,9448,-5388,9402,-5326,9371,-5247,9360,-5156,9371,-5065,9402,-4986,9448,-4923,9508,-4882,9576,-4868,9644,-4882,9704,-4923,9750,-4986,9781,-5065,9792,-5156,9781,-5247,9750,-5326,9704,-5388,9644,-5429,9576,-5444xe" filled="true" fillcolor="#ffffff" stroked="false">
              <v:path arrowok="t"/>
              <v:fill type="solid"/>
            </v:shape>
            <v:shape style="position:absolute;left:9360;top:-5444;width:432;height:576" coordorigin="9360,-5444" coordsize="432,576" path="m9576,-5444l9508,-5429,9448,-5388,9402,-5326,9371,-5247,9360,-5156,9371,-5065,9402,-4986,9448,-4923,9508,-4882,9576,-4868,9644,-4882,9704,-4923,9750,-4986,9781,-5065,9792,-5156,9781,-5247,9750,-5326,9704,-5388,9644,-5429,9576,-5444xe" filled="false" stroked="true" strokeweight=".75pt" strokecolor="#000080">
              <v:path arrowok="t"/>
              <v:stroke dashstyle="solid"/>
            </v:shape>
            <v:shape style="position:absolute;left:7920;top:-5444;width:432;height:576" coordorigin="7920,-5444" coordsize="432,576" path="m8136,-5444l8068,-5429,8008,-5388,7962,-5326,7931,-5247,7920,-5156,7931,-5065,7962,-4986,8008,-4923,8068,-4882,8136,-4868,8204,-4882,8264,-4923,8310,-4986,8341,-5065,8352,-5156,8341,-5247,8310,-5326,8264,-5388,8204,-5429,8136,-5444xe" filled="true" fillcolor="#ffffff" stroked="false">
              <v:path arrowok="t"/>
              <v:fill type="solid"/>
            </v:shape>
            <v:shape style="position:absolute;left:7920;top:-5444;width:432;height:576" coordorigin="7920,-5444" coordsize="432,576" path="m8136,-5444l8068,-5429,8008,-5388,7962,-5326,7931,-5247,7920,-5156,7931,-5065,7962,-4986,8008,-4923,8068,-4882,8136,-4868,8204,-4882,8264,-4923,8310,-4986,8341,-5065,8352,-5156,8341,-5247,8310,-5326,8264,-5388,8204,-5429,8136,-5444xe" filled="false" stroked="true" strokeweight=".75pt" strokecolor="#000000">
              <v:path arrowok="t"/>
              <v:stroke dashstyle="solid"/>
            </v:shape>
            <v:shape style="position:absolute;left:7056;top:-5444;width:432;height:576" coordorigin="7056,-5444" coordsize="432,576" path="m7272,-5444l7204,-5429,7144,-5388,7098,-5326,7067,-5247,7056,-5156,7067,-5065,7098,-4986,7144,-4923,7204,-4882,7272,-4868,7340,-4882,7400,-4923,7446,-4986,7477,-5065,7488,-5156,7477,-5247,7446,-5326,7400,-5388,7340,-5429,7272,-5444xe" filled="true" fillcolor="#ffffff" stroked="false">
              <v:path arrowok="t"/>
              <v:fill type="solid"/>
            </v:shape>
            <v:shape style="position:absolute;left:7056;top:-5444;width:432;height:576" coordorigin="7056,-5444" coordsize="432,576" path="m7272,-5444l7204,-5429,7144,-5388,7098,-5326,7067,-5247,7056,-5156,7067,-5065,7098,-4986,7144,-4923,7204,-4882,7272,-4868,7340,-4882,7400,-4923,7446,-4986,7477,-5065,7488,-5156,7477,-5247,7446,-5326,7400,-5388,7340,-5429,7272,-5444xe" filled="false" stroked="true" strokeweight=".75pt" strokecolor="#000000">
              <v:path arrowok="t"/>
              <v:stroke dashstyle="solid"/>
            </v:shape>
            <v:shape style="position:absolute;left:5760;top:-5444;width:432;height:432" coordorigin="5760,-5444" coordsize="432,432" path="m5976,-5444l5908,-5433,5848,-5402,5802,-5355,5771,-5296,5760,-5228,5771,-5160,5802,-5100,5848,-5053,5908,-5023,5976,-5012,6044,-5023,6104,-5053,6150,-5100,6181,-5160,6192,-5228,6181,-5296,6150,-5355,6104,-5402,6044,-5433,5976,-5444xe" filled="true" fillcolor="#ffffff" stroked="false">
              <v:path arrowok="t"/>
              <v:fill type="solid"/>
            </v:shape>
            <v:shape style="position:absolute;left:5760;top:-5444;width:432;height:432" coordorigin="5760,-5444" coordsize="432,432" path="m5976,-5444l5908,-5433,5848,-5402,5802,-5355,5771,-5296,5760,-5228,5771,-5160,5802,-5100,5848,-5053,5908,-5023,5976,-5012,6044,-5023,6104,-5053,6150,-5100,6181,-5160,6192,-5228,6181,-5296,6150,-5355,6104,-5402,6044,-5433,5976,-5444xe" filled="false" stroked="true" strokeweight=".75pt" strokecolor="#000000">
              <v:path arrowok="t"/>
              <v:stroke dashstyle="solid"/>
            </v:shape>
            <v:shape style="position:absolute;left:6480;top:-5444;width:432;height:432" coordorigin="6480,-5444" coordsize="432,432" path="m6696,-5444l6628,-5433,6568,-5402,6522,-5355,6491,-5296,6480,-5228,6491,-5160,6522,-5100,6568,-5053,6628,-5023,6696,-5012,6764,-5023,6824,-5053,6870,-5100,6901,-5160,6912,-5228,6901,-5296,6870,-5355,6824,-5402,6764,-5433,6696,-5444xe" filled="true" fillcolor="#ffffff" stroked="false">
              <v:path arrowok="t"/>
              <v:fill type="solid"/>
            </v:shape>
            <v:shape style="position:absolute;left:6480;top:-5444;width:432;height:432" coordorigin="6480,-5444" coordsize="432,432" path="m6696,-5444l6628,-5433,6568,-5402,6522,-5355,6491,-5296,6480,-5228,6491,-5160,6522,-5100,6568,-5053,6628,-5023,6696,-5012,6764,-5023,6824,-5053,6870,-5100,6901,-5160,6912,-5228,6901,-5296,6870,-5355,6824,-5402,6764,-5433,6696,-5444xe" filled="false" stroked="true" strokeweight=".75pt" strokecolor="#000000">
              <v:path arrowok="t"/>
              <v:stroke dashstyle="solid"/>
            </v:shape>
            <v:shape style="position:absolute;left:4752;top:-5012;width:432;height:432" coordorigin="4752,-5012" coordsize="432,432" path="m4968,-5012l4900,-5001,4840,-4970,4794,-4923,4763,-4864,4752,-4796,4763,-4728,4794,-4668,4840,-4621,4900,-4591,4968,-4580,5036,-4591,5096,-4621,5142,-4668,5173,-4728,5184,-4796,5173,-4864,5142,-4923,5096,-4970,5036,-5001,4968,-5012xe" filled="true" fillcolor="#ffffff" stroked="false">
              <v:path arrowok="t"/>
              <v:fill type="solid"/>
            </v:shape>
            <v:shape style="position:absolute;left:4752;top:-5012;width:432;height:432" coordorigin="4752,-5012" coordsize="432,432" path="m4968,-5012l4900,-5001,4840,-4970,4794,-4923,4763,-4864,4752,-4796,4763,-4728,4794,-4668,4840,-4621,4900,-4591,4968,-4580,5036,-4591,5096,-4621,5142,-4668,5173,-4728,5184,-4796,5173,-4864,5142,-4923,5096,-4970,5036,-5001,4968,-5012xe" filled="false" stroked="true" strokeweight=".75pt" strokecolor="#000000">
              <v:path arrowok="t"/>
              <v:stroke dashstyle="solid"/>
            </v:shape>
            <v:shape style="position:absolute;left:4886;top:-4583;width:173;height:436" coordorigin="4887,-4583" coordsize="173,436" path="m4993,-4258l4945,-4243,5040,-4148,5053,-4240,4999,-4240,4993,-4258xm5011,-4265l4993,-4258,4999,-4240,5018,-4246,5011,-4265xm5059,-4281l5011,-4265,5018,-4246,4999,-4240,5053,-4240,5059,-4281xm4905,-4583l4887,-4577,4993,-4258,5011,-4265,4905,-4583xe" filled="true" fillcolor="#000080" stroked="false">
              <v:path arrowok="t"/>
              <v:fill type="solid"/>
            </v:shape>
            <v:shape style="position:absolute;left:2304;top:-5444;width:8928;height:4896" coordorigin="2304,-5444" coordsize="8928,4896" path="m8352,-5156l8341,-5247,8310,-5326,8264,-5388,8204,-5429,8136,-5444,8068,-5429,8008,-5388,7962,-5326,7931,-5247,7920,-5156,7931,-5065,7962,-4986,8008,-4923,8068,-4882,8136,-4868,8204,-4882,8264,-4923,8310,-4986,8341,-5065,8352,-5156xm11232,-3140l2304,-3140,2304,-548,11232,-548,11232,-3140xe" filled="true" fillcolor="#ffffff" stroked="false">
              <v:path arrowok="t"/>
              <v:fill type="solid"/>
            </v:shape>
            <v:shape style="position:absolute;left:7920;top:-5444;width:432;height:576" coordorigin="7920,-5444" coordsize="432,576" path="m8136,-5444l8068,-5429,8008,-5388,7962,-5326,7931,-5247,7920,-5156,7931,-5065,7962,-4986,8008,-4923,8068,-4882,8136,-4868,8204,-4882,8264,-4923,8310,-4986,8341,-5065,8352,-5156,8341,-5247,8310,-5326,8264,-5388,8204,-5429,8136,-5444xe" filled="false" stroked="true" strokeweight=".75pt" strokecolor="#000080">
              <v:path arrowok="t"/>
              <v:stroke dashstyle="solid"/>
            </v:shape>
            <v:shape style="position:absolute;left:7056;top:-5444;width:432;height:576" coordorigin="7056,-5444" coordsize="432,576" path="m7272,-5444l7204,-5429,7144,-5388,7098,-5326,7067,-5247,7056,-5156,7067,-5065,7098,-4986,7144,-4923,7204,-4882,7272,-4868,7340,-4882,7400,-4923,7446,-4986,7477,-5065,7488,-5156,7477,-5247,7446,-5326,7400,-5388,7340,-5429,7272,-5444xe" filled="true" fillcolor="#ffffff" stroked="false">
              <v:path arrowok="t"/>
              <v:fill type="solid"/>
            </v:shape>
            <v:shape style="position:absolute;left:7056;top:-5444;width:432;height:576" coordorigin="7056,-5444" coordsize="432,576" path="m7272,-5444l7204,-5429,7144,-5388,7098,-5326,7067,-5247,7056,-5156,7067,-5065,7098,-4986,7144,-4923,7204,-4882,7272,-4868,7340,-4882,7400,-4923,7446,-4986,7477,-5065,7488,-5156,7477,-5247,7446,-5326,7400,-5388,7340,-5429,7272,-5444xe" filled="false" stroked="true" strokeweight=".75pt" strokecolor="#000080">
              <v:path arrowok="t"/>
              <v:stroke dashstyle="solid"/>
            </v:shape>
            <v:shape style="position:absolute;left:6480;top:-5444;width:432;height:432" coordorigin="6480,-5444" coordsize="432,432" path="m6696,-5444l6628,-5433,6568,-5402,6522,-5355,6491,-5296,6480,-5228,6491,-5160,6522,-5100,6568,-5053,6628,-5023,6696,-5012,6764,-5023,6824,-5053,6870,-5100,6901,-5160,6912,-5228,6901,-5296,6870,-5355,6824,-5402,6764,-5433,6696,-5444xe" filled="true" fillcolor="#ffffff" stroked="false">
              <v:path arrowok="t"/>
              <v:fill type="solid"/>
            </v:shape>
            <v:shape style="position:absolute;left:3744;top:-5588;width:3168;height:576" coordorigin="3744,-5588" coordsize="3168,576" path="m6696,-5444l6628,-5433,6568,-5402,6522,-5355,6491,-5296,6480,-5228,6491,-5160,6522,-5100,6568,-5053,6628,-5023,6696,-5012,6764,-5023,6824,-5053,6870,-5100,6901,-5160,6912,-5228,6901,-5296,6870,-5355,6824,-5402,6764,-5433,6696,-5444xm3960,-5588l3892,-5573,3832,-5532,3786,-5470,3755,-5391,3744,-5300,3755,-5209,3786,-5130,3832,-5067,3892,-5026,3960,-5012,4028,-5026,4088,-5067,4134,-5130,4165,-5209,4176,-5300,4165,-5391,4134,-5470,4088,-5532,4028,-5573,3960,-5588xe" filled="false" stroked="true" strokeweight=".75pt" strokecolor="#000080">
              <v:path arrowok="t"/>
              <v:stroke dashstyle="solid"/>
            </v:shape>
            <v:shape style="position:absolute;left:5760;top:-5444;width:432;height:432" coordorigin="5760,-5444" coordsize="432,432" path="m5976,-5444l5908,-5433,5848,-5402,5802,-5355,5771,-5296,5760,-5228,5771,-5160,5802,-5100,5848,-5053,5908,-5023,5976,-5012,6044,-5023,6104,-5053,6150,-5100,6181,-5160,6192,-5228,6181,-5296,6150,-5355,6104,-5402,6044,-5433,5976,-5444xe" filled="true" fillcolor="#ffffff" stroked="false">
              <v:path arrowok="t"/>
              <v:fill type="solid"/>
            </v:shape>
            <v:shape style="position:absolute;left:5760;top:-5444;width:432;height:432" coordorigin="5760,-5444" coordsize="432,432" path="m5976,-5444l5908,-5433,5848,-5402,5802,-5355,5771,-5296,5760,-5228,5771,-5160,5802,-5100,5848,-5053,5908,-5023,5976,-5012,6044,-5023,6104,-5053,6150,-5100,6181,-5160,6192,-5228,6181,-5296,6150,-5355,6104,-5402,6044,-5433,5976,-5444xe" filled="false" stroked="true" strokeweight=".75pt" strokecolor="#000080">
              <v:path arrowok="t"/>
              <v:stroke dashstyle="solid"/>
            </v:shape>
            <v:shape style="position:absolute;left:5184;top:-5444;width:432;height:432" coordorigin="5184,-5444" coordsize="432,432" path="m5400,-5444l5332,-5433,5272,-5402,5226,-5355,5195,-5296,5184,-5228,5195,-5160,5226,-5100,5272,-5053,5332,-5023,5400,-5012,5468,-5023,5528,-5053,5574,-5100,5605,-5160,5616,-5228,5605,-5296,5574,-5355,5528,-5402,5468,-5433,5400,-5444xe" filled="true" fillcolor="#ffffff" stroked="false">
              <v:path arrowok="t"/>
              <v:fill type="solid"/>
            </v:shape>
            <v:shape style="position:absolute;left:5184;top:-5444;width:432;height:432" coordorigin="5184,-5444" coordsize="432,432" path="m5400,-5444l5332,-5433,5272,-5402,5226,-5355,5195,-5296,5184,-5228,5195,-5160,5226,-5100,5272,-5053,5332,-5023,5400,-5012,5468,-5023,5528,-5053,5574,-5100,5605,-5160,5616,-5228,5605,-5296,5574,-5355,5528,-5402,5468,-5433,5400,-5444xe" filled="false" stroked="true" strokeweight=".75pt" strokecolor="#000080">
              <v:path arrowok="t"/>
              <v:stroke dashstyle="solid"/>
            </v:shape>
            <v:shape style="position:absolute;left:4752;top:-5012;width:432;height:432" coordorigin="4752,-5012" coordsize="432,432" path="m4968,-5012l4900,-5001,4840,-4970,4794,-4923,4763,-4864,4752,-4796,4763,-4728,4794,-4668,4840,-4621,4900,-4591,4968,-4580,5036,-4591,5096,-4621,5142,-4668,5173,-4728,5184,-4796,5173,-4864,5142,-4923,5096,-4970,5036,-5001,4968,-5012xe" filled="true" fillcolor="#ffffff" stroked="false">
              <v:path arrowok="t"/>
              <v:fill type="solid"/>
            </v:shape>
            <v:shape style="position:absolute;left:4752;top:-5012;width:432;height:432" coordorigin="4752,-5012" coordsize="432,432" path="m4968,-5012l4900,-5001,4840,-4970,4794,-4923,4763,-4864,4752,-4796,4763,-4728,4794,-4668,4840,-4621,4900,-4591,4968,-4580,5036,-4591,5096,-4621,5142,-4668,5173,-4728,5184,-4796,5173,-4864,5142,-4923,5096,-4970,5036,-5001,4968,-5012xe" filled="false" stroked="true" strokeweight=".75pt" strokecolor="#000080">
              <v:path arrowok="t"/>
              <v:stroke dashstyle="solid"/>
            </v:shape>
            <v:shape style="position:absolute;left:4320;top:-5444;width:432;height:432" coordorigin="4320,-5444" coordsize="432,432" path="m4536,-5444l4468,-5433,4408,-5402,4362,-5355,4331,-5296,4320,-5228,4331,-5160,4362,-5100,4408,-5053,4468,-5023,4536,-5012,4604,-5023,4664,-5053,4710,-5100,4741,-5160,4752,-5228,4741,-5296,4710,-5355,4664,-5402,4604,-5433,4536,-5444xe" filled="true" fillcolor="#ffffff" stroked="false">
              <v:path arrowok="t"/>
              <v:fill type="solid"/>
            </v:shape>
            <v:shape style="position:absolute;left:4320;top:-5444;width:432;height:432" coordorigin="4320,-5444" coordsize="432,432" path="m4536,-5444l4468,-5433,4408,-5402,4362,-5355,4331,-5296,4320,-5228,4331,-5160,4362,-5100,4408,-5053,4468,-5023,4536,-5012,4604,-5023,4664,-5053,4710,-5100,4741,-5160,4752,-5228,4741,-5296,4710,-5355,4664,-5402,4604,-5433,4536,-5444xe" filled="false" stroked="true" strokeweight=".75pt" strokecolor="#000080">
              <v:path arrowok="t"/>
              <v:stroke dashstyle="solid"/>
            </v:shape>
            <v:shape style="position:absolute;left:3915;top:-5436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491;top:-5314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355;top:-5314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931;top:-5314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651;top:-5314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227;top:-529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091;top:-529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532;top:-529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923;top:-4881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0080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228;top:-3058;width:70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Profile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Special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(Piecewise)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Wormshaft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Beniseed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Oil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Expression</w:t>
                    </w:r>
                  </w:p>
                </w:txbxContent>
              </v:textbox>
              <w10:wrap type="none"/>
            </v:shape>
            <v:shape style="position:absolute;left:2304;top:-6596;width:8928;height:576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42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Profile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Common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(Continuous)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Wormshaft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Vegetable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Oil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Expression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Plate</w:t>
      </w:r>
      <w:r>
        <w:rPr>
          <w:spacing w:val="-4"/>
        </w:rPr>
        <w:t> </w:t>
      </w:r>
      <w:r>
        <w:rPr/>
        <w:t>15:</w:t>
      </w:r>
      <w:r>
        <w:rPr>
          <w:spacing w:val="-3"/>
        </w:rPr>
        <w:t> </w:t>
      </w:r>
      <w:r>
        <w:rPr/>
        <w:t>Worms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Wormshaft</w:t>
      </w:r>
      <w:r>
        <w:rPr>
          <w:spacing w:val="2"/>
        </w:rPr>
        <w:t> </w:t>
      </w:r>
      <w:r>
        <w:rPr/>
        <w:t>Assembly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Power</w:t>
      </w:r>
      <w:r>
        <w:rPr>
          <w:spacing w:val="-2"/>
        </w:rPr>
        <w:t> </w:t>
      </w:r>
      <w:r>
        <w:rPr/>
        <w:t>Drive</w:t>
      </w:r>
      <w:r>
        <w:rPr>
          <w:spacing w:val="-1"/>
        </w:rPr>
        <w:t> </w:t>
      </w:r>
      <w:r>
        <w:rPr/>
        <w:t>Unit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This consists of a - 1hp, 180rpm, 3-phase a.c motor, control panel with a</w:t>
      </w:r>
      <w:r>
        <w:rPr>
          <w:spacing w:val="1"/>
        </w:rPr>
        <w:t> </w:t>
      </w:r>
      <w:r>
        <w:rPr/>
        <w:t>star/delta starter, a set of belts and pulleys. The desired speed was obtained by fixing</w:t>
      </w:r>
      <w:r>
        <w:rPr>
          <w:spacing w:val="1"/>
        </w:rPr>
        <w:t> </w:t>
      </w:r>
      <w:r>
        <w:rPr/>
        <w:t>V-groove</w:t>
      </w:r>
      <w:r>
        <w:rPr>
          <w:spacing w:val="-3"/>
        </w:rPr>
        <w:t> </w:t>
      </w:r>
      <w:r>
        <w:rPr/>
        <w:t>pulleys on the</w:t>
      </w:r>
      <w:r>
        <w:rPr>
          <w:spacing w:val="1"/>
        </w:rPr>
        <w:t> </w:t>
      </w:r>
      <w:r>
        <w:rPr/>
        <w:t>main shaft.</w:t>
      </w:r>
    </w:p>
    <w:p>
      <w:pPr>
        <w:pStyle w:val="Heading4"/>
        <w:ind w:left="1420" w:firstLine="0"/>
        <w:jc w:val="both"/>
      </w:pPr>
      <w:r>
        <w:rPr/>
        <w:t>Power</w:t>
      </w:r>
      <w:r>
        <w:rPr>
          <w:spacing w:val="-4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accessories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2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1457"/>
      </w:tblGrid>
      <w:tr>
        <w:trPr>
          <w:trHeight w:val="408" w:hRule="atLeast"/>
        </w:trPr>
        <w:tc>
          <w:tcPr>
            <w:tcW w:w="368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  <w:tc>
          <w:tcPr>
            <w:tcW w:w="1457" w:type="dxa"/>
          </w:tcPr>
          <w:p>
            <w:pPr>
              <w:pStyle w:val="TableParagraph"/>
              <w:spacing w:line="266" w:lineRule="exact"/>
              <w:ind w:left="447"/>
              <w:rPr>
                <w:sz w:val="24"/>
              </w:rPr>
            </w:pPr>
            <w:r>
              <w:rPr>
                <w:sz w:val="24"/>
              </w:rPr>
              <w:t>: 0.745kw</w:t>
            </w:r>
          </w:p>
        </w:tc>
      </w:tr>
      <w:tr>
        <w:trPr>
          <w:trHeight w:val="552" w:hRule="atLeast"/>
        </w:trPr>
        <w:tc>
          <w:tcPr>
            <w:tcW w:w="3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Voltage,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3-phase</w:t>
            </w:r>
          </w:p>
        </w:tc>
        <w:tc>
          <w:tcPr>
            <w:tcW w:w="1457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:440v</w:t>
            </w:r>
          </w:p>
        </w:tc>
      </w:tr>
      <w:tr>
        <w:trPr>
          <w:trHeight w:val="552" w:hRule="atLeast"/>
        </w:trPr>
        <w:tc>
          <w:tcPr>
            <w:tcW w:w="3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Ampere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Rating</w:t>
            </w:r>
          </w:p>
        </w:tc>
        <w:tc>
          <w:tcPr>
            <w:tcW w:w="1457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24A</w:t>
            </w:r>
          </w:p>
        </w:tc>
      </w:tr>
      <w:tr>
        <w:trPr>
          <w:trHeight w:val="552" w:hRule="atLeast"/>
        </w:trPr>
        <w:tc>
          <w:tcPr>
            <w:tcW w:w="3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457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: 180rpm</w:t>
            </w:r>
          </w:p>
        </w:tc>
      </w:tr>
      <w:tr>
        <w:trPr>
          <w:trHeight w:val="552" w:hRule="atLeast"/>
        </w:trPr>
        <w:tc>
          <w:tcPr>
            <w:tcW w:w="3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457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:45rpm</w:t>
            </w:r>
          </w:p>
        </w:tc>
      </w:tr>
      <w:tr>
        <w:trPr>
          <w:trHeight w:val="551" w:hRule="atLeast"/>
        </w:trPr>
        <w:tc>
          <w:tcPr>
            <w:tcW w:w="36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Diameter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motor pulley</w:t>
            </w:r>
          </w:p>
        </w:tc>
        <w:tc>
          <w:tcPr>
            <w:tcW w:w="1457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: 75mm</w:t>
            </w:r>
          </w:p>
        </w:tc>
      </w:tr>
      <w:tr>
        <w:trPr>
          <w:trHeight w:val="408" w:hRule="atLeast"/>
        </w:trPr>
        <w:tc>
          <w:tcPr>
            <w:tcW w:w="368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expeller pulley</w:t>
            </w:r>
          </w:p>
        </w:tc>
        <w:tc>
          <w:tcPr>
            <w:tcW w:w="1457" w:type="dxa"/>
          </w:tcPr>
          <w:p>
            <w:pPr>
              <w:pStyle w:val="TableParagraph"/>
              <w:spacing w:line="256" w:lineRule="exact" w:before="133"/>
              <w:ind w:left="447"/>
              <w:rPr>
                <w:sz w:val="24"/>
              </w:rPr>
            </w:pPr>
            <w:r>
              <w:rPr>
                <w:sz w:val="24"/>
              </w:rPr>
              <w:t>: 300mm</w:t>
            </w:r>
          </w:p>
        </w:tc>
      </w:tr>
    </w:tbl>
    <w:p>
      <w:pPr>
        <w:pStyle w:val="BodyText"/>
        <w:rPr>
          <w:b/>
        </w:rPr>
      </w:pPr>
    </w:p>
    <w:p>
      <w:pPr>
        <w:spacing w:before="0"/>
        <w:ind w:left="2140" w:right="0" w:firstLine="0"/>
        <w:jc w:val="left"/>
        <w:rPr>
          <w:b/>
          <w:sz w:val="24"/>
        </w:rPr>
      </w:pPr>
      <w:r>
        <w:rPr>
          <w:b/>
          <w:sz w:val="24"/>
        </w:rPr>
        <w:t>Overall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Dimensions</w:t>
      </w:r>
    </w:p>
    <w:p>
      <w:pPr>
        <w:pStyle w:val="BodyText"/>
        <w:rPr>
          <w:b/>
        </w:rPr>
      </w:pPr>
    </w:p>
    <w:p>
      <w:pPr>
        <w:pStyle w:val="BodyText"/>
        <w:tabs>
          <w:tab w:pos="6461" w:val="left" w:leader="none"/>
        </w:tabs>
        <w:ind w:left="2501"/>
      </w:pPr>
      <w:r>
        <w:rPr/>
        <w:t>Length</w:t>
        <w:tab/>
        <w:t>: 1000mm</w:t>
      </w:r>
    </w:p>
    <w:p>
      <w:pPr>
        <w:pStyle w:val="BodyText"/>
      </w:pPr>
    </w:p>
    <w:p>
      <w:pPr>
        <w:pStyle w:val="BodyText"/>
        <w:tabs>
          <w:tab w:pos="6461" w:val="left" w:leader="none"/>
        </w:tabs>
        <w:ind w:left="2501"/>
      </w:pPr>
      <w:r>
        <w:rPr/>
        <w:t>Width</w:t>
        <w:tab/>
        <w:t>: 720mm</w:t>
      </w:r>
    </w:p>
    <w:p>
      <w:pPr>
        <w:pStyle w:val="BodyText"/>
      </w:pPr>
    </w:p>
    <w:p>
      <w:pPr>
        <w:pStyle w:val="BodyText"/>
        <w:tabs>
          <w:tab w:pos="6461" w:val="left" w:leader="none"/>
        </w:tabs>
        <w:ind w:left="2501"/>
      </w:pPr>
      <w:r>
        <w:rPr/>
        <w:t>Height</w:t>
        <w:tab/>
        <w:t>: 1500mm</w:t>
      </w:r>
    </w:p>
    <w:p>
      <w:pPr>
        <w:pStyle w:val="BodyText"/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left"/>
      </w:pP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Cake</w:t>
      </w:r>
      <w:r>
        <w:rPr>
          <w:spacing w:val="-1"/>
        </w:rPr>
        <w:t> </w:t>
      </w:r>
      <w:r>
        <w:rPr/>
        <w:t>Troughs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8" w:firstLine="720"/>
        <w:jc w:val="both"/>
      </w:pPr>
      <w:r>
        <w:rPr/>
        <w:t>The oil and cake trough (Appendix A5-1, Part nos. 10 and 11) are made of</w:t>
      </w:r>
      <w:r>
        <w:rPr>
          <w:spacing w:val="1"/>
        </w:rPr>
        <w:t> </w:t>
      </w:r>
      <w:r>
        <w:rPr/>
        <w:t>gauge 13 (1.2mm) galvanized sheet metal. They are inclined at an angle of 60 degrees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horizontal so as to</w:t>
      </w:r>
      <w:r>
        <w:rPr>
          <w:spacing w:val="-2"/>
        </w:rPr>
        <w:t> </w:t>
      </w:r>
      <w:r>
        <w:rPr/>
        <w:t>allow for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flow of</w:t>
      </w:r>
      <w:r>
        <w:rPr>
          <w:spacing w:val="-2"/>
        </w:rPr>
        <w:t> </w:t>
      </w:r>
      <w:r>
        <w:rPr/>
        <w:t>oil and cake.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r>
        <w:rPr/>
        <w:t>The</w:t>
      </w:r>
      <w:r>
        <w:rPr>
          <w:spacing w:val="-4"/>
        </w:rPr>
        <w:t> </w:t>
      </w:r>
      <w:r>
        <w:rPr/>
        <w:t>Mainframe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table-type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barrel,</w:t>
      </w:r>
      <w:r>
        <w:rPr>
          <w:spacing w:val="1"/>
        </w:rPr>
        <w:t> </w:t>
      </w:r>
      <w:r>
        <w:rPr/>
        <w:t>clamping</w:t>
      </w:r>
      <w:r>
        <w:rPr>
          <w:spacing w:val="1"/>
        </w:rPr>
        <w:t> </w:t>
      </w:r>
      <w:r>
        <w:rPr/>
        <w:t>bars,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assembly,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drive,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feeder</w:t>
      </w:r>
      <w:r>
        <w:rPr>
          <w:spacing w:val="1"/>
        </w:rPr>
        <w:t> </w:t>
      </w:r>
      <w:r>
        <w:rPr/>
        <w:t>assembly.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A5-1).</w:t>
      </w:r>
    </w:p>
    <w:p>
      <w:pPr>
        <w:pStyle w:val="Heading4"/>
        <w:numPr>
          <w:ilvl w:val="2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Oil</w:t>
      </w:r>
      <w:r>
        <w:rPr>
          <w:spacing w:val="-3"/>
        </w:rPr>
        <w:t> </w:t>
      </w:r>
      <w:r>
        <w:rPr/>
        <w:t>Filter Press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 filter press is made of nine main components viz.; the filter plates, the end</w:t>
      </w:r>
      <w:r>
        <w:rPr>
          <w:spacing w:val="-57"/>
        </w:rPr>
        <w:t> </w:t>
      </w:r>
      <w:r>
        <w:rPr/>
        <w:t>plates, the filter cloth, the screw shaft and follower, the operating handle, the standing</w:t>
      </w:r>
      <w:r>
        <w:rPr>
          <w:spacing w:val="-57"/>
        </w:rPr>
        <w:t> </w:t>
      </w:r>
      <w:r>
        <w:rPr/>
        <w:t>rame,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 pump drive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piping</w:t>
      </w:r>
      <w:r>
        <w:rPr>
          <w:spacing w:val="-3"/>
        </w:rPr>
        <w:t> </w:t>
      </w:r>
      <w:r>
        <w:rPr/>
        <w:t>materials (Plate</w:t>
      </w:r>
      <w:r>
        <w:rPr>
          <w:spacing w:val="-1"/>
        </w:rPr>
        <w:t> </w:t>
      </w:r>
      <w:r>
        <w:rPr/>
        <w:t>16 and</w:t>
      </w:r>
      <w:r>
        <w:rPr>
          <w:spacing w:val="-1"/>
        </w:rPr>
        <w:t> </w:t>
      </w:r>
      <w:r>
        <w:rPr/>
        <w:t>Appendices A5).</w:t>
      </w:r>
    </w:p>
    <w:p>
      <w:pPr>
        <w:pStyle w:val="BodyText"/>
        <w:spacing w:line="480" w:lineRule="auto" w:before="1"/>
        <w:ind w:left="1420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12-filter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(6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Hollow)</w:t>
      </w:r>
      <w:r>
        <w:rPr>
          <w:spacing w:val="1"/>
        </w:rPr>
        <w:t> </w:t>
      </w:r>
      <w:r>
        <w:rPr/>
        <w:t>cast,</w:t>
      </w:r>
      <w:r>
        <w:rPr>
          <w:spacing w:val="1"/>
        </w:rPr>
        <w:t> </w:t>
      </w:r>
      <w:r>
        <w:rPr/>
        <w:t>machined and arranged on a framework. Each solid plate has grooves on its surfaces</w:t>
      </w:r>
      <w:r>
        <w:rPr>
          <w:spacing w:val="1"/>
        </w:rPr>
        <w:t> </w:t>
      </w:r>
      <w:r>
        <w:rPr/>
        <w:t>for oil drainage after passing through the filter cloth (Appendix A5-9). A-4hp electric</w:t>
      </w:r>
      <w:r>
        <w:rPr>
          <w:spacing w:val="1"/>
        </w:rPr>
        <w:t> </w:t>
      </w:r>
      <w:r>
        <w:rPr/>
        <w:t>gear</w:t>
      </w:r>
      <w:r>
        <w:rPr>
          <w:spacing w:val="-1"/>
        </w:rPr>
        <w:t> </w:t>
      </w:r>
      <w:r>
        <w:rPr/>
        <w:t>pump forces the oil</w:t>
      </w:r>
      <w:r>
        <w:rPr>
          <w:spacing w:val="2"/>
        </w:rPr>
        <w:t> </w:t>
      </w:r>
      <w:r>
        <w:rPr/>
        <w:t>into the press.</w:t>
      </w: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The</w:t>
      </w:r>
      <w:r>
        <w:rPr>
          <w:spacing w:val="-4"/>
        </w:rPr>
        <w:t> </w:t>
      </w:r>
      <w:r>
        <w:rPr/>
        <w:t>Filter</w:t>
      </w:r>
      <w:r>
        <w:rPr>
          <w:spacing w:val="-1"/>
        </w:rPr>
        <w:t> </w:t>
      </w:r>
      <w:r>
        <w:rPr/>
        <w:t>Plates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Frames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3" w:firstLine="720"/>
        <w:jc w:val="both"/>
      </w:pPr>
      <w:r>
        <w:rPr/>
        <w:t>The filter plates was cast and the border had a thin</w:t>
      </w:r>
      <w:r>
        <w:rPr>
          <w:spacing w:val="60"/>
        </w:rPr>
        <w:t> </w:t>
      </w:r>
      <w:r>
        <w:rPr/>
        <w:t>- central portion, the</w:t>
      </w:r>
      <w:r>
        <w:rPr>
          <w:spacing w:val="1"/>
        </w:rPr>
        <w:t> </w:t>
      </w:r>
      <w:r>
        <w:rPr/>
        <w:t>surface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form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ridges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designs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relief,</w:t>
      </w:r>
      <w:r>
        <w:rPr>
          <w:spacing w:val="19"/>
        </w:rPr>
        <w:t> </w:t>
      </w:r>
      <w:r>
        <w:rPr/>
        <w:t>between</w:t>
      </w:r>
      <w:r>
        <w:rPr>
          <w:spacing w:val="21"/>
        </w:rPr>
        <w:t> </w:t>
      </w:r>
      <w:r>
        <w:rPr/>
        <w:t>which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oil</w:t>
      </w:r>
      <w:r>
        <w:rPr>
          <w:spacing w:val="-57"/>
        </w:rPr>
        <w:t> </w:t>
      </w:r>
      <w:r>
        <w:rPr/>
        <w:t>can flow in spite of the pressure. This tends to force the cloth against the plate. There</w:t>
      </w:r>
      <w:r>
        <w:rPr>
          <w:spacing w:val="1"/>
        </w:rPr>
        <w:t> </w:t>
      </w:r>
      <w:r>
        <w:rPr/>
        <w:t>are 6 of them in all each having dimension (300 x 300 x 25) mm</w:t>
      </w:r>
      <w:r>
        <w:rPr>
          <w:position w:val="8"/>
        </w:rPr>
        <w:t>3 (Appendix A5-9)</w:t>
      </w:r>
      <w:r>
        <w:rPr/>
        <w:t>.</w:t>
      </w:r>
      <w:r>
        <w:rPr>
          <w:spacing w:val="1"/>
        </w:rPr>
        <w:t> </w:t>
      </w:r>
      <w:r>
        <w:rPr/>
        <w:t>The frame has a similar machined border, but its interior is open. They are also 6 in</w:t>
      </w:r>
      <w:r>
        <w:rPr>
          <w:spacing w:val="1"/>
        </w:rPr>
        <w:t> </w:t>
      </w:r>
      <w:r>
        <w:rPr/>
        <w:t>number.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394"/>
        <w:rPr>
          <w:sz w:val="20"/>
        </w:rPr>
      </w:pPr>
      <w:r>
        <w:rPr>
          <w:sz w:val="20"/>
        </w:rPr>
        <w:pict>
          <v:group style="width:476.8pt;height:368.8pt;mso-position-horizontal-relative:char;mso-position-vertical-relative:line" coordorigin="0,0" coordsize="9536,7376">
            <v:shape style="position:absolute;left:18;top:18;width:9505;height:7338" type="#_x0000_t75" stroked="false">
              <v:imagedata r:id="rId56" o:title=""/>
            </v:shape>
            <v:shape style="position:absolute;left:5497;top:3974;width:1004;height:2585" coordorigin="5498,3974" coordsize="1004,2585" path="m5772,4138l5666,4138,5666,3974,5608,3974,5608,4138,5498,4138,5637,4406,5772,4138xm6502,6420l6232,6286,6232,6391,6213,6391,6213,6449,6232,6449,6232,6559,6502,6420xe" filled="true" fillcolor="#ffffff" stroked="false">
              <v:path arrowok="t"/>
              <v:fill type="solid"/>
            </v:shape>
            <v:shape style="position:absolute;left:7;top:7;width:9521;height:7361" type="#_x0000_t202" filled="false" stroked="true" strokeweight=".75pt" strokecolor="#00008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75"/>
                      <w:ind w:left="5891" w:right="2860" w:hanging="26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Recycling</w:t>
                    </w:r>
                    <w:r>
                      <w:rPr>
                        <w:b/>
                        <w:color w:val="FFFFFF"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Line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60"/>
                      <w:ind w:left="3459" w:right="518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OilTaps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2" w:lineRule="auto" w:before="0"/>
                      <w:ind w:left="6400" w:right="2067" w:firstLine="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Final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Collection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Point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337"/>
        <w:jc w:val="center"/>
      </w:pPr>
      <w:r>
        <w:rPr/>
        <w:t>Plate</w:t>
      </w:r>
      <w:r>
        <w:rPr>
          <w:spacing w:val="-3"/>
        </w:rPr>
        <w:t> </w:t>
      </w:r>
      <w:r>
        <w:rPr/>
        <w:t>16:</w:t>
      </w:r>
      <w:r>
        <w:rPr>
          <w:spacing w:val="-4"/>
        </w:rPr>
        <w:t> </w:t>
      </w:r>
      <w:r>
        <w:rPr/>
        <w:t>The Fabricated</w:t>
      </w:r>
      <w:r>
        <w:rPr>
          <w:spacing w:val="-4"/>
        </w:rPr>
        <w:t> </w:t>
      </w:r>
      <w:r>
        <w:rPr/>
        <w:t>Oil Filter</w:t>
      </w:r>
      <w:r>
        <w:rPr>
          <w:spacing w:val="-2"/>
        </w:rPr>
        <w:t> </w:t>
      </w:r>
      <w:r>
        <w:rPr/>
        <w:t>Press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both"/>
      </w:pPr>
      <w:r>
        <w:rPr/>
        <w:t>Supporting</w:t>
      </w:r>
      <w:r>
        <w:rPr>
          <w:spacing w:val="-2"/>
        </w:rPr>
        <w:t> </w:t>
      </w:r>
      <w:r>
        <w:rPr/>
        <w:t>Bars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2" w:firstLine="720"/>
        <w:jc w:val="both"/>
      </w:pPr>
      <w:r>
        <w:rPr/>
        <w:t>The plates and frames are supported by two steel bars which also serve as</w:t>
      </w:r>
      <w:r>
        <w:rPr>
          <w:spacing w:val="1"/>
        </w:rPr>
        <w:t> </w:t>
      </w:r>
      <w:r>
        <w:rPr/>
        <w:t>cross braces and absorb tensile force produced between the two end members by the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exerted in closing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A5-8, Part no</w:t>
      </w:r>
      <w:r>
        <w:rPr>
          <w:spacing w:val="-1"/>
        </w:rPr>
        <w:t> </w:t>
      </w:r>
      <w:r>
        <w:rPr/>
        <w:t>5).</w:t>
      </w:r>
    </w:p>
    <w:p>
      <w:pPr>
        <w:pStyle w:val="Heading4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Other</w:t>
      </w:r>
      <w:r>
        <w:rPr>
          <w:spacing w:val="-4"/>
        </w:rPr>
        <w:t> </w:t>
      </w:r>
      <w:r>
        <w:rPr/>
        <w:t>Components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There is an electric motor and a gear pump coupled together with the aid of</w:t>
      </w:r>
      <w:r>
        <w:rPr>
          <w:spacing w:val="1"/>
        </w:rPr>
        <w:t> </w:t>
      </w:r>
      <w:r>
        <w:rPr/>
        <w:t>sprockets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taps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discharging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longitudinal trough through which the clear filtered oil is removed. Each face of every</w:t>
      </w:r>
      <w:r>
        <w:rPr>
          <w:spacing w:val="-57"/>
        </w:rPr>
        <w:t> </w:t>
      </w:r>
      <w:r>
        <w:rPr/>
        <w:t>plate is covered with a filter cloth to create a series of cloth-walled chambers into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slurry</w:t>
      </w:r>
      <w:r>
        <w:rPr>
          <w:spacing w:val="-5"/>
        </w:rPr>
        <w:t> </w:t>
      </w:r>
      <w:r>
        <w:rPr/>
        <w:t>can be</w:t>
      </w:r>
      <w:r>
        <w:rPr>
          <w:spacing w:val="-1"/>
        </w:rPr>
        <w:t> </w:t>
      </w:r>
      <w:r>
        <w:rPr/>
        <w:t>forced under pressure.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8"/>
        </w:numPr>
        <w:tabs>
          <w:tab w:pos="2080" w:val="left" w:leader="none"/>
          <w:tab w:pos="2081" w:val="left" w:leader="none"/>
        </w:tabs>
        <w:spacing w:line="240" w:lineRule="auto" w:before="228" w:after="0"/>
        <w:ind w:left="2080" w:right="0" w:hanging="661"/>
        <w:jc w:val="left"/>
      </w:pPr>
      <w:r>
        <w:rPr/>
        <w:t>Cost</w:t>
      </w:r>
      <w:r>
        <w:rPr>
          <w:spacing w:val="-3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Plant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40" w:right="1447" w:firstLine="720"/>
      </w:pPr>
      <w:r>
        <w:rPr/>
        <w:t>The developed plant is made of two major equipment viz: the oil</w:t>
      </w:r>
      <w:r>
        <w:rPr>
          <w:spacing w:val="1"/>
        </w:rPr>
        <w:t> </w:t>
      </w:r>
      <w:r>
        <w:rPr/>
        <w:t>expeller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 filter</w:t>
      </w:r>
      <w:r>
        <w:rPr>
          <w:spacing w:val="-1"/>
        </w:rPr>
        <w:t> </w:t>
      </w:r>
      <w:r>
        <w:rPr/>
        <w:t>press.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constuction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these</w:t>
      </w:r>
      <w:r>
        <w:rPr>
          <w:spacing w:val="-3"/>
        </w:rPr>
        <w:t> </w:t>
      </w:r>
      <w:r>
        <w:rPr/>
        <w:t>equipment are</w:t>
      </w:r>
      <w:r>
        <w:rPr>
          <w:spacing w:val="-1"/>
        </w:rPr>
        <w:t> </w:t>
      </w:r>
      <w:r>
        <w:rPr/>
        <w:t>as shown in tables 4.3 and 4.4.</w:t>
      </w:r>
    </w:p>
    <w:p>
      <w:pPr>
        <w:pStyle w:val="Heading4"/>
        <w:ind w:left="1840" w:firstLine="0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Bill of Materials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Oil Expeller</w:t>
      </w: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180.020004pt;margin-top:13.480496pt;width:378pt;height:.1pt;mso-position-horizontal-relative:page;mso-position-vertical-relative:paragraph;z-index:-15661568;mso-wrap-distance-left:0;mso-wrap-distance-right:0" coordorigin="3600,270" coordsize="7560,0" path="m3600,270l11160,27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 w:after="1"/>
        <w:rPr>
          <w:b/>
          <w:sz w:val="22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662"/>
        <w:gridCol w:w="2783"/>
        <w:gridCol w:w="1362"/>
        <w:gridCol w:w="1041"/>
      </w:tblGrid>
      <w:tr>
        <w:trPr>
          <w:trHeight w:val="270" w:hRule="atLeast"/>
        </w:trPr>
        <w:tc>
          <w:tcPr>
            <w:tcW w:w="634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Qty.</w:t>
            </w:r>
          </w:p>
        </w:tc>
        <w:tc>
          <w:tcPr>
            <w:tcW w:w="1662" w:type="dxa"/>
          </w:tcPr>
          <w:p>
            <w:pPr>
              <w:pStyle w:val="TableParagraph"/>
              <w:spacing w:line="25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2783" w:type="dxa"/>
          </w:tcPr>
          <w:p>
            <w:pPr>
              <w:pStyle w:val="TableParagraph"/>
              <w:spacing w:line="251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Specifications</w:t>
            </w:r>
          </w:p>
        </w:tc>
        <w:tc>
          <w:tcPr>
            <w:tcW w:w="1362" w:type="dxa"/>
          </w:tcPr>
          <w:p>
            <w:pPr>
              <w:pStyle w:val="TableParagraph"/>
              <w:spacing w:line="251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Rate</w:t>
            </w:r>
          </w:p>
        </w:tc>
        <w:tc>
          <w:tcPr>
            <w:tcW w:w="1041" w:type="dxa"/>
          </w:tcPr>
          <w:p>
            <w:pPr>
              <w:pStyle w:val="TableParagraph"/>
              <w:spacing w:line="251" w:lineRule="exact"/>
              <w:ind w:left="13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>
        <w:trPr>
          <w:trHeight w:val="270" w:hRule="atLeast"/>
        </w:trPr>
        <w:tc>
          <w:tcPr>
            <w:tcW w:w="6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spacing w:line="251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(#)</w:t>
            </w:r>
          </w:p>
        </w:tc>
        <w:tc>
          <w:tcPr>
            <w:tcW w:w="1041" w:type="dxa"/>
          </w:tcPr>
          <w:p>
            <w:pPr>
              <w:pStyle w:val="TableParagraph"/>
              <w:spacing w:line="251" w:lineRule="exact"/>
              <w:ind w:left="5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(#)</w:t>
            </w:r>
          </w:p>
        </w:tc>
      </w:tr>
    </w:tbl>
    <w:p>
      <w:pPr>
        <w:pStyle w:val="BodyText"/>
        <w:spacing w:before="2"/>
        <w:rPr>
          <w:b/>
          <w:sz w:val="19"/>
        </w:rPr>
      </w:pPr>
      <w:r>
        <w:rPr/>
        <w:pict>
          <v:shape style="position:absolute;margin-left:180.020004pt;margin-top:13.418283pt;width:378pt;height:.1pt;mso-position-horizontal-relative:page;mso-position-vertical-relative:paragraph;z-index:-15661056;mso-wrap-distance-left:0;mso-wrap-distance-right:0" coordorigin="3600,268" coordsize="7560,0" path="m3600,268l11160,26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90"/>
        <w:ind w:left="337" w:right="0" w:firstLine="0"/>
        <w:jc w:val="center"/>
        <w:rPr>
          <w:b/>
          <w:sz w:val="24"/>
        </w:rPr>
      </w:pPr>
      <w:r>
        <w:rPr>
          <w:b/>
          <w:sz w:val="24"/>
        </w:rPr>
        <w:t>MECHANICAL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COMPONENTS</w:t>
      </w:r>
    </w:p>
    <w:p>
      <w:pPr>
        <w:pStyle w:val="BodyText"/>
        <w:rPr>
          <w:b/>
        </w:rPr>
      </w:pPr>
    </w:p>
    <w:p>
      <w:pPr>
        <w:pStyle w:val="BodyText"/>
        <w:tabs>
          <w:tab w:pos="2860" w:val="left" w:leader="none"/>
          <w:tab w:pos="5021" w:val="left" w:leader="none"/>
          <w:tab w:pos="8621" w:val="left" w:leader="none"/>
        </w:tabs>
        <w:ind w:left="2140"/>
      </w:pPr>
      <w:r>
        <w:rPr/>
        <w:t>6</w:t>
        <w:tab/>
        <w:t>Angle</w:t>
      </w:r>
      <w:r>
        <w:rPr>
          <w:spacing w:val="1"/>
        </w:rPr>
        <w:t> </w:t>
      </w:r>
      <w:r>
        <w:rPr/>
        <w:t>Iron</w:t>
        <w:tab/>
        <w:t>One Length,</w:t>
      </w:r>
      <w:r>
        <w:rPr>
          <w:spacing w:val="-1"/>
        </w:rPr>
        <w:t> </w:t>
      </w:r>
      <w:r>
        <w:rPr/>
        <w:t>50mm x</w:t>
      </w:r>
      <w:r>
        <w:rPr>
          <w:spacing w:val="2"/>
        </w:rPr>
        <w:t> </w:t>
      </w:r>
      <w:r>
        <w:rPr/>
        <w:t>50mm</w:t>
      </w:r>
      <w:r>
        <w:rPr>
          <w:vertAlign w:val="superscript"/>
        </w:rPr>
        <w:t>2</w:t>
      </w:r>
      <w:r>
        <w:rPr>
          <w:vertAlign w:val="baseline"/>
        </w:rPr>
        <w:t>  </w:t>
      </w:r>
      <w:r>
        <w:rPr>
          <w:spacing w:val="11"/>
          <w:vertAlign w:val="baseline"/>
        </w:rPr>
        <w:t> </w:t>
      </w:r>
      <w:r>
        <w:rPr>
          <w:vertAlign w:val="baseline"/>
        </w:rPr>
        <w:t>800</w:t>
        <w:tab/>
        <w:t>4800</w:t>
      </w:r>
    </w:p>
    <w:p>
      <w:pPr>
        <w:pStyle w:val="BodyText"/>
      </w:pPr>
    </w:p>
    <w:p>
      <w:pPr>
        <w:pStyle w:val="BodyText"/>
        <w:tabs>
          <w:tab w:pos="2500" w:val="left" w:leader="none"/>
          <w:tab w:pos="5021" w:val="left" w:leader="none"/>
          <w:tab w:pos="7901" w:val="left" w:leader="none"/>
          <w:tab w:pos="8621" w:val="left" w:leader="none"/>
        </w:tabs>
        <w:ind w:left="2140"/>
      </w:pPr>
      <w:r>
        <w:rPr/>
        <w:t>1</w:t>
        <w:tab/>
        <w:t>Galvanized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Sheet</w:t>
        <w:tab/>
        <w:t>240cm x</w:t>
      </w:r>
      <w:r>
        <w:rPr>
          <w:spacing w:val="60"/>
        </w:rPr>
        <w:t> </w:t>
      </w:r>
      <w:r>
        <w:rPr/>
        <w:t>120cmx</w:t>
      </w:r>
      <w:r>
        <w:rPr>
          <w:spacing w:val="2"/>
        </w:rPr>
        <w:t> </w:t>
      </w:r>
      <w:r>
        <w:rPr/>
        <w:t>2mm</w:t>
        <w:tab/>
        <w:t>5200</w:t>
        <w:tab/>
        <w:t>5200</w:t>
      </w:r>
    </w:p>
    <w:p>
      <w:pPr>
        <w:pStyle w:val="BodyText"/>
        <w:spacing w:before="2"/>
      </w:pPr>
    </w:p>
    <w:p>
      <w:pPr>
        <w:pStyle w:val="BodyText"/>
        <w:tabs>
          <w:tab w:pos="2560" w:val="left" w:leader="none"/>
          <w:tab w:pos="5021" w:val="left" w:leader="none"/>
          <w:tab w:pos="7901" w:val="left" w:leader="none"/>
          <w:tab w:pos="8621" w:val="left" w:leader="none"/>
        </w:tabs>
        <w:ind w:left="2140"/>
      </w:pPr>
      <w:r>
        <w:rPr/>
        <w:t>1</w:t>
        <w:tab/>
        <w:t>Mild</w:t>
      </w:r>
      <w:r>
        <w:rPr>
          <w:spacing w:val="-1"/>
        </w:rPr>
        <w:t> </w:t>
      </w:r>
      <w:r>
        <w:rPr/>
        <w:t>Steel</w:t>
      </w:r>
      <w:r>
        <w:rPr>
          <w:spacing w:val="59"/>
        </w:rPr>
        <w:t> </w:t>
      </w:r>
      <w:r>
        <w:rPr/>
        <w:t>Solid</w:t>
      </w:r>
      <w:r>
        <w:rPr>
          <w:spacing w:val="-4"/>
        </w:rPr>
        <w:t> </w:t>
      </w:r>
      <w:r>
        <w:rPr/>
        <w:t>Shaft</w:t>
        <w:tab/>
        <w:t>100cm</w:t>
      </w:r>
      <w:r>
        <w:rPr>
          <w:spacing w:val="-1"/>
        </w:rPr>
        <w:t> </w:t>
      </w:r>
      <w:r>
        <w:rPr/>
        <w:t>long,</w:t>
      </w:r>
      <w:r>
        <w:rPr>
          <w:spacing w:val="-1"/>
        </w:rPr>
        <w:t> </w:t>
      </w:r>
      <w:r>
        <w:rPr>
          <w:rFonts w:ascii="Symbol" w:hAnsi="Symbol"/>
        </w:rPr>
        <w:t></w:t>
      </w:r>
      <w:r>
        <w:rPr/>
        <w:t>65mm</w:t>
        <w:tab/>
        <w:t>5000</w:t>
        <w:tab/>
        <w:t>5000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2680" w:val="left" w:leader="none"/>
          <w:tab w:pos="5021" w:val="left" w:leader="none"/>
          <w:tab w:pos="7901" w:val="left" w:leader="none"/>
          <w:tab w:pos="8621" w:val="left" w:leader="none"/>
        </w:tabs>
        <w:ind w:left="2140"/>
      </w:pPr>
      <w:r>
        <w:rPr/>
        <w:t>6</w:t>
        <w:tab/>
        <w:t>Mild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Bar</w:t>
        <w:tab/>
        <w:t>10mm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10mm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1m</w:t>
        <w:tab/>
        <w:t>400</w:t>
        <w:tab/>
        <w:t>2400</w:t>
      </w:r>
    </w:p>
    <w:p>
      <w:pPr>
        <w:pStyle w:val="BodyText"/>
        <w:spacing w:before="2"/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5074"/>
        <w:gridCol w:w="677"/>
        <w:gridCol w:w="650"/>
      </w:tblGrid>
      <w:tr>
        <w:trPr>
          <w:trHeight w:val="441" w:hRule="atLeast"/>
        </w:trPr>
        <w:tc>
          <w:tcPr>
            <w:tcW w:w="661" w:type="dxa"/>
          </w:tcPr>
          <w:p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1549" w:val="lef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Hollow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Pipe</w:t>
              <w:tab/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80mm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long,</w:t>
            </w:r>
          </w:p>
        </w:tc>
        <w:tc>
          <w:tcPr>
            <w:tcW w:w="677" w:type="dxa"/>
          </w:tcPr>
          <w:p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7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588" w:hRule="atLeast"/>
        </w:trPr>
        <w:tc>
          <w:tcPr>
            <w:tcW w:w="66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2269" w:val="left" w:leader="none"/>
              </w:tabs>
              <w:spacing w:before="147"/>
              <w:ind w:left="109"/>
              <w:rPr>
                <w:sz w:val="24"/>
              </w:rPr>
            </w:pPr>
            <w:r>
              <w:rPr>
                <w:sz w:val="24"/>
              </w:rPr>
              <w:t>Driven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Pulley</w:t>
              <w:tab/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75mm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Groove</w:t>
            </w:r>
          </w:p>
        </w:tc>
        <w:tc>
          <w:tcPr>
            <w:tcW w:w="677" w:type="dxa"/>
          </w:tcPr>
          <w:p>
            <w:pPr>
              <w:pStyle w:val="TableParagraph"/>
              <w:spacing w:before="164"/>
              <w:ind w:left="13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64"/>
              <w:ind w:left="219" w:right="30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587" w:hRule="atLeast"/>
        </w:trPr>
        <w:tc>
          <w:tcPr>
            <w:tcW w:w="66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2269" w:val="left" w:leader="none"/>
              </w:tabs>
              <w:spacing w:before="147"/>
              <w:ind w:left="109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Pulley</w:t>
              <w:tab/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Groove</w:t>
            </w:r>
          </w:p>
        </w:tc>
        <w:tc>
          <w:tcPr>
            <w:tcW w:w="677" w:type="dxa"/>
          </w:tcPr>
          <w:p>
            <w:pPr>
              <w:pStyle w:val="TableParagraph"/>
              <w:spacing w:before="164"/>
              <w:ind w:left="76"/>
              <w:rPr>
                <w:sz w:val="24"/>
              </w:rPr>
            </w:pPr>
            <w:r>
              <w:rPr>
                <w:sz w:val="24"/>
              </w:rPr>
              <w:t>2200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64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2200</w:t>
            </w:r>
          </w:p>
        </w:tc>
      </w:tr>
      <w:tr>
        <w:trPr>
          <w:trHeight w:val="592" w:hRule="atLeast"/>
        </w:trPr>
        <w:tc>
          <w:tcPr>
            <w:tcW w:w="66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2269" w:val="left" w:leader="none"/>
              </w:tabs>
              <w:spacing w:before="147"/>
              <w:ind w:left="109"/>
              <w:rPr>
                <w:sz w:val="24"/>
              </w:rPr>
            </w:pPr>
            <w:r>
              <w:rPr>
                <w:sz w:val="24"/>
              </w:rPr>
              <w:t>Pillow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Bearings</w:t>
              <w:tab/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30mm Inner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Bore</w:t>
            </w:r>
          </w:p>
        </w:tc>
        <w:tc>
          <w:tcPr>
            <w:tcW w:w="677" w:type="dxa"/>
          </w:tcPr>
          <w:p>
            <w:pPr>
              <w:pStyle w:val="TableParagraph"/>
              <w:spacing w:before="164"/>
              <w:ind w:left="76"/>
              <w:rPr>
                <w:sz w:val="24"/>
              </w:rPr>
            </w:pPr>
            <w:r>
              <w:rPr>
                <w:sz w:val="24"/>
              </w:rPr>
              <w:t>3200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64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6400</w:t>
            </w:r>
          </w:p>
        </w:tc>
      </w:tr>
      <w:tr>
        <w:trPr>
          <w:trHeight w:val="559" w:hRule="atLeast"/>
        </w:trPr>
        <w:tc>
          <w:tcPr>
            <w:tcW w:w="661" w:type="dxa"/>
          </w:tcPr>
          <w:p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2269" w:val="left" w:leader="none"/>
              </w:tabs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Leather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Belts</w:t>
              <w:tab/>
              <w:t>B35;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Type</w:t>
            </w:r>
          </w:p>
        </w:tc>
        <w:tc>
          <w:tcPr>
            <w:tcW w:w="677" w:type="dxa"/>
          </w:tcPr>
          <w:p>
            <w:pPr>
              <w:pStyle w:val="TableParagraph"/>
              <w:spacing w:before="14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41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4" w:type="dxa"/>
          </w:tcPr>
          <w:p>
            <w:pPr>
              <w:pStyle w:val="TableParagraph"/>
              <w:tabs>
                <w:tab w:pos="2269" w:val="left" w:leader="none"/>
              </w:tabs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 Plate</w:t>
              <w:tab/>
              <w:t>120cm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60cmx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5mm</w:t>
            </w: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left="76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1Pkt.</w:t>
            </w:r>
          </w:p>
        </w:tc>
        <w:tc>
          <w:tcPr>
            <w:tcW w:w="5074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Electrode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677" w:type="dxa"/>
          </w:tcPr>
          <w:p>
            <w:pPr>
              <w:pStyle w:val="TableParagraph"/>
              <w:spacing w:before="133"/>
              <w:ind w:left="76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650" w:type="dxa"/>
          </w:tcPr>
          <w:p>
            <w:pPr>
              <w:pStyle w:val="TableParagraph"/>
              <w:spacing w:before="133"/>
              <w:ind w:left="99" w:right="30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>
        <w:trPr>
          <w:trHeight w:val="408" w:hRule="atLeast"/>
        </w:trPr>
        <w:tc>
          <w:tcPr>
            <w:tcW w:w="66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1Pkt.</w:t>
            </w:r>
          </w:p>
        </w:tc>
        <w:tc>
          <w:tcPr>
            <w:tcW w:w="5074" w:type="dxa"/>
          </w:tcPr>
          <w:p>
            <w:pPr>
              <w:pStyle w:val="TableParagraph"/>
              <w:spacing w:line="256" w:lineRule="exact" w:before="133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Electrode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Gauge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677" w:type="dxa"/>
          </w:tcPr>
          <w:p>
            <w:pPr>
              <w:pStyle w:val="TableParagraph"/>
              <w:spacing w:line="256" w:lineRule="exact" w:before="133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650" w:type="dxa"/>
          </w:tcPr>
          <w:p>
            <w:pPr>
              <w:pStyle w:val="TableParagraph"/>
              <w:spacing w:line="256" w:lineRule="exact" w:before="133"/>
              <w:ind w:left="219" w:right="30"/>
              <w:jc w:val="center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2860" w:val="left" w:leader="none"/>
          <w:tab w:pos="5021" w:val="left" w:leader="none"/>
          <w:tab w:pos="7541" w:val="left" w:leader="none"/>
        </w:tabs>
        <w:spacing w:before="228"/>
        <w:ind w:firstLine="0"/>
      </w:pPr>
      <w:r>
        <w:rPr/>
        <w:t>Qty</w:t>
        <w:tab/>
        <w:t>Material</w:t>
        <w:tab/>
        <w:t>Specifications</w:t>
        <w:tab/>
        <w:t>Rate</w:t>
      </w:r>
      <w:r>
        <w:rPr>
          <w:spacing w:val="-2"/>
        </w:rPr>
        <w:t> </w:t>
      </w:r>
      <w:r>
        <w:rPr/>
        <w:t>(#)</w:t>
      </w:r>
      <w:r>
        <w:rPr>
          <w:spacing w:val="58"/>
        </w:rPr>
        <w:t> </w:t>
      </w:r>
      <w:r>
        <w:rPr/>
        <w:t>Amount</w:t>
      </w:r>
      <w:r>
        <w:rPr>
          <w:spacing w:val="-1"/>
        </w:rPr>
        <w:t> </w:t>
      </w:r>
      <w:r>
        <w:rPr/>
        <w:t>(#)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2166"/>
        <w:gridCol w:w="2609"/>
        <w:gridCol w:w="1197"/>
        <w:gridCol w:w="560"/>
      </w:tblGrid>
      <w:tr>
        <w:trPr>
          <w:trHeight w:val="404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66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Bolts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2609" w:type="dxa"/>
          </w:tcPr>
          <w:p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M10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Hex. (50mm)</w:t>
            </w:r>
          </w:p>
        </w:tc>
        <w:tc>
          <w:tcPr>
            <w:tcW w:w="1197" w:type="dxa"/>
          </w:tcPr>
          <w:p>
            <w:pPr>
              <w:pStyle w:val="TableParagraph"/>
              <w:spacing w:line="26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580" w:hRule="atLeast"/>
        </w:trPr>
        <w:tc>
          <w:tcPr>
            <w:tcW w:w="530" w:type="dxa"/>
          </w:tcPr>
          <w:p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6" w:type="dxa"/>
          </w:tcPr>
          <w:p>
            <w:pPr>
              <w:pStyle w:val="TableParagraph"/>
              <w:spacing w:before="156"/>
              <w:ind w:left="240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Stones</w:t>
            </w:r>
          </w:p>
        </w:tc>
        <w:tc>
          <w:tcPr>
            <w:tcW w:w="2609" w:type="dxa"/>
          </w:tcPr>
          <w:p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97" w:type="dxa"/>
          </w:tcPr>
          <w:p>
            <w:pPr>
              <w:pStyle w:val="TableParagraph"/>
              <w:spacing w:before="156"/>
              <w:ind w:left="56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0" w:type="dxa"/>
          </w:tcPr>
          <w:p>
            <w:pPr>
              <w:pStyle w:val="TableParagraph"/>
              <w:spacing w:before="15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92" w:hRule="atLeast"/>
        </w:trPr>
        <w:tc>
          <w:tcPr>
            <w:tcW w:w="530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6" w:type="dxa"/>
          </w:tcPr>
          <w:p>
            <w:pPr>
              <w:pStyle w:val="TableParagraph"/>
              <w:spacing w:before="164"/>
              <w:ind w:left="240"/>
              <w:rPr>
                <w:sz w:val="24"/>
              </w:rPr>
            </w:pPr>
            <w:r>
              <w:rPr>
                <w:sz w:val="24"/>
              </w:rPr>
              <w:t>Grinding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Stones</w:t>
            </w:r>
          </w:p>
        </w:tc>
        <w:tc>
          <w:tcPr>
            <w:tcW w:w="2609" w:type="dxa"/>
          </w:tcPr>
          <w:p>
            <w:pPr>
              <w:pStyle w:val="TableParagraph"/>
              <w:spacing w:before="147"/>
              <w:ind w:left="23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560" w:type="dxa"/>
          </w:tcPr>
          <w:p>
            <w:pPr>
              <w:pStyle w:val="TableParagraph"/>
              <w:spacing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60" w:hRule="atLeast"/>
        </w:trPr>
        <w:tc>
          <w:tcPr>
            <w:tcW w:w="530" w:type="dxa"/>
          </w:tcPr>
          <w:p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6" w:type="dxa"/>
          </w:tcPr>
          <w:p>
            <w:pPr>
              <w:pStyle w:val="TableParagraph"/>
              <w:spacing w:before="141"/>
              <w:ind w:left="240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Blades</w:t>
            </w:r>
          </w:p>
        </w:tc>
        <w:tc>
          <w:tcPr>
            <w:tcW w:w="2609" w:type="dxa"/>
          </w:tcPr>
          <w:p>
            <w:pPr>
              <w:pStyle w:val="TableParagraph"/>
              <w:spacing w:before="141"/>
              <w:ind w:left="235"/>
              <w:rPr>
                <w:sz w:val="24"/>
              </w:rPr>
            </w:pPr>
            <w:r>
              <w:rPr>
                <w:sz w:val="24"/>
              </w:rPr>
              <w:t>300mm Long</w:t>
            </w:r>
          </w:p>
        </w:tc>
        <w:tc>
          <w:tcPr>
            <w:tcW w:w="1197" w:type="dxa"/>
          </w:tcPr>
          <w:p>
            <w:pPr>
              <w:pStyle w:val="TableParagraph"/>
              <w:spacing w:before="141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0" w:type="dxa"/>
          </w:tcPr>
          <w:p>
            <w:pPr>
              <w:pStyle w:val="TableParagraph"/>
              <w:spacing w:before="14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08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6" w:type="dxa"/>
          </w:tcPr>
          <w:p>
            <w:pPr>
              <w:pStyle w:val="TableParagraph"/>
              <w:spacing w:line="256" w:lineRule="exact" w:before="133"/>
              <w:ind w:left="240"/>
              <w:rPr>
                <w:sz w:val="24"/>
              </w:rPr>
            </w:pPr>
            <w:r>
              <w:rPr>
                <w:sz w:val="24"/>
              </w:rPr>
              <w:t>Drill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Bits</w:t>
            </w:r>
          </w:p>
        </w:tc>
        <w:tc>
          <w:tcPr>
            <w:tcW w:w="2609" w:type="dxa"/>
          </w:tcPr>
          <w:p>
            <w:pPr>
              <w:pStyle w:val="TableParagraph"/>
              <w:spacing w:line="256" w:lineRule="exact" w:before="133"/>
              <w:ind w:left="235"/>
              <w:rPr>
                <w:sz w:val="24"/>
              </w:rPr>
            </w:pPr>
            <w:r>
              <w:rPr>
                <w:sz w:val="24"/>
              </w:rPr>
              <w:t>3, 5, 7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10mm</w:t>
            </w:r>
          </w:p>
        </w:tc>
        <w:tc>
          <w:tcPr>
            <w:tcW w:w="1197" w:type="dxa"/>
          </w:tcPr>
          <w:p>
            <w:pPr>
              <w:pStyle w:val="TableParagraph"/>
              <w:spacing w:line="256" w:lineRule="exact"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560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</w:tbl>
    <w:p>
      <w:pPr>
        <w:pStyle w:val="BodyText"/>
        <w:spacing w:before="8"/>
        <w:rPr>
          <w:b/>
          <w:sz w:val="19"/>
        </w:rPr>
      </w:pPr>
      <w:r>
        <w:rPr/>
        <w:pict>
          <v:shape style="position:absolute;margin-left:498.100006pt;margin-top:13.556282pt;width:36pt;height:.1pt;mso-position-horizontal-relative:page;mso-position-vertical-relative:paragraph;z-index:-15660544;mso-wrap-distance-left:0;mso-wrap-distance-right:0" coordorigin="9962,271" coordsize="720,0" path="m9962,271l10682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8441" w:val="left" w:leader="none"/>
        </w:tabs>
        <w:spacing w:before="0"/>
        <w:ind w:left="6461" w:right="0" w:firstLine="0"/>
        <w:jc w:val="left"/>
        <w:rPr>
          <w:b/>
          <w:sz w:val="24"/>
        </w:rPr>
      </w:pPr>
      <w:r>
        <w:rPr>
          <w:b/>
          <w:sz w:val="24"/>
        </w:rPr>
        <w:t>Sub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  <w:tab/>
      </w:r>
      <w:r>
        <w:rPr>
          <w:b/>
          <w:sz w:val="24"/>
          <w:u w:val="thick"/>
        </w:rPr>
        <w:t>#38,440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4"/>
        <w:spacing w:before="90"/>
        <w:ind w:left="339" w:firstLine="0"/>
        <w:jc w:val="center"/>
      </w:pPr>
      <w:r>
        <w:rPr/>
        <w:t>ELECTRICAL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6"/>
        <w:gridCol w:w="2965"/>
        <w:gridCol w:w="830"/>
        <w:gridCol w:w="710"/>
      </w:tblGrid>
      <w:tr>
        <w:trPr>
          <w:trHeight w:val="409" w:hRule="atLeast"/>
        </w:trPr>
        <w:tc>
          <w:tcPr>
            <w:tcW w:w="267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Gear Motor</w:t>
            </w:r>
          </w:p>
        </w:tc>
        <w:tc>
          <w:tcPr>
            <w:tcW w:w="2965" w:type="dxa"/>
          </w:tcPr>
          <w:p>
            <w:pPr>
              <w:pStyle w:val="TableParagraph"/>
              <w:spacing w:line="266" w:lineRule="exact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Phase, 2Hp 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180rpm</w:t>
            </w:r>
          </w:p>
        </w:tc>
        <w:tc>
          <w:tcPr>
            <w:tcW w:w="830" w:type="dxa"/>
          </w:tcPr>
          <w:p>
            <w:pPr>
              <w:pStyle w:val="TableParagraph"/>
              <w:spacing w:line="26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7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>
        <w:trPr>
          <w:trHeight w:val="552" w:hRule="atLeast"/>
        </w:trPr>
        <w:tc>
          <w:tcPr>
            <w:tcW w:w="2676" w:type="dxa"/>
          </w:tcPr>
          <w:p>
            <w:pPr>
              <w:pStyle w:val="TableParagraph"/>
              <w:tabs>
                <w:tab w:pos="7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  <w:tab/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Starter</w:t>
            </w:r>
          </w:p>
        </w:tc>
        <w:tc>
          <w:tcPr>
            <w:tcW w:w="2965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(ON 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OFF)</w:t>
            </w:r>
          </w:p>
        </w:tc>
        <w:tc>
          <w:tcPr>
            <w:tcW w:w="830" w:type="dxa"/>
          </w:tcPr>
          <w:p>
            <w:pPr>
              <w:pStyle w:val="TableParagraph"/>
              <w:spacing w:before="13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552" w:hRule="atLeast"/>
        </w:trPr>
        <w:tc>
          <w:tcPr>
            <w:tcW w:w="2676" w:type="dxa"/>
          </w:tcPr>
          <w:p>
            <w:pPr>
              <w:pStyle w:val="TableParagraph"/>
              <w:tabs>
                <w:tab w:pos="7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  <w:tab/>
              <w:t>Switch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2965" w:type="dxa"/>
          </w:tcPr>
          <w:p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sz w:val="24"/>
              </w:rPr>
              <w:t>30Amp.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(MEM)</w:t>
            </w:r>
          </w:p>
        </w:tc>
        <w:tc>
          <w:tcPr>
            <w:tcW w:w="830" w:type="dxa"/>
          </w:tcPr>
          <w:p>
            <w:pPr>
              <w:pStyle w:val="TableParagraph"/>
              <w:spacing w:before="13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7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408" w:hRule="atLeast"/>
        </w:trPr>
        <w:tc>
          <w:tcPr>
            <w:tcW w:w="267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15Pcs.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PVC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Cables</w:t>
            </w:r>
          </w:p>
        </w:tc>
        <w:tc>
          <w:tcPr>
            <w:tcW w:w="2965" w:type="dxa"/>
          </w:tcPr>
          <w:p>
            <w:pPr>
              <w:pStyle w:val="TableParagraph"/>
              <w:spacing w:line="256" w:lineRule="exact" w:before="133"/>
              <w:ind w:left="2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6mm X 1m</w:t>
            </w:r>
          </w:p>
        </w:tc>
        <w:tc>
          <w:tcPr>
            <w:tcW w:w="830" w:type="dxa"/>
          </w:tcPr>
          <w:p>
            <w:pPr>
              <w:pStyle w:val="TableParagraph"/>
              <w:spacing w:line="256" w:lineRule="exact" w:before="13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8"/>
        <w:gridCol w:w="2174"/>
        <w:gridCol w:w="840"/>
      </w:tblGrid>
      <w:tr>
        <w:trPr>
          <w:trHeight w:val="419" w:hRule="atLeast"/>
        </w:trPr>
        <w:tc>
          <w:tcPr>
            <w:tcW w:w="4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4" w:type="dxa"/>
          </w:tcPr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-1"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#40,900</w:t>
            </w:r>
          </w:p>
        </w:tc>
      </w:tr>
      <w:tr>
        <w:trPr>
          <w:trHeight w:val="552" w:hRule="atLeast"/>
        </w:trPr>
        <w:tc>
          <w:tcPr>
            <w:tcW w:w="417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Machining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Barrel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133"/>
              <w:ind w:left="-1" w:right="58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</w:tr>
      <w:tr>
        <w:trPr>
          <w:trHeight w:val="408" w:hRule="atLeast"/>
        </w:trPr>
        <w:tc>
          <w:tcPr>
            <w:tcW w:w="417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(Bending,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Rolling,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Shearing)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56" w:lineRule="exact" w:before="133"/>
              <w:ind w:left="-1" w:right="58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</w:tbl>
    <w:p>
      <w:pPr>
        <w:pStyle w:val="BodyText"/>
        <w:spacing w:before="4"/>
        <w:rPr>
          <w:b/>
          <w:sz w:val="18"/>
        </w:rPr>
      </w:pPr>
      <w:r>
        <w:rPr/>
        <w:pict>
          <v:group style="position:absolute;margin-left:453.070007pt;margin-top:12.524287pt;width:102.05pt;height:1.3pt;mso-position-horizontal-relative:page;mso-position-vertical-relative:paragraph;z-index:-15660032;mso-wrap-distance-left:0;mso-wrap-distance-right:0" coordorigin="9061,250" coordsize="2041,26">
            <v:line style="position:absolute" from="9061,271" to="11101,271" stroked="true" strokeweight=".48pt" strokecolor="#000000">
              <v:stroke dashstyle="solid"/>
            </v:line>
            <v:rect style="position:absolute;left:9061;top:250;width:2041;height:12" filled="true" fillcolor="#000000" stroked="false">
              <v:fill type="solid"/>
            </v:rect>
            <w10:wrap type="topAndBottom"/>
          </v:group>
        </w:pict>
      </w:r>
    </w:p>
    <w:p>
      <w:pPr>
        <w:tabs>
          <w:tab w:pos="7661" w:val="left" w:leader="none"/>
        </w:tabs>
        <w:spacing w:before="0"/>
        <w:ind w:left="5741" w:right="0" w:firstLine="0"/>
        <w:jc w:val="left"/>
        <w:rPr>
          <w:rFonts w:ascii="Symbol" w:hAnsi="Symbol"/>
          <w:sz w:val="24"/>
        </w:rPr>
      </w:pPr>
      <w:r>
        <w:rPr>
          <w:b/>
          <w:sz w:val="24"/>
        </w:rPr>
        <w:t>TOTAL</w:t>
        <w:tab/>
        <w:t>#99,340</w:t>
      </w:r>
      <w:r>
        <w:rPr>
          <w:b/>
          <w:spacing w:val="-1"/>
          <w:sz w:val="24"/>
        </w:rPr>
        <w:t> </w:t>
      </w:r>
      <w:r>
        <w:rPr>
          <w:rFonts w:ascii="Symbol" w:hAnsi="Symbol"/>
          <w:sz w:val="24"/>
        </w:rPr>
        <w:t></w:t>
      </w:r>
      <w:r>
        <w:rPr>
          <w:spacing w:val="59"/>
          <w:sz w:val="24"/>
        </w:rPr>
        <w:t> </w:t>
      </w:r>
      <w:r>
        <w:rPr>
          <w:rFonts w:ascii="Symbol" w:hAnsi="Symbol"/>
          <w:sz w:val="24"/>
        </w:rPr>
        <w:t></w:t>
      </w:r>
    </w:p>
    <w:p>
      <w:pPr>
        <w:pStyle w:val="BodyText"/>
        <w:ind w:left="2140"/>
        <w:rPr>
          <w:rFonts w:ascii="Symbol" w:hAnsi="Symbol"/>
        </w:rPr>
      </w:pPr>
      <w:r>
        <w:rPr>
          <w:rFonts w:ascii="Symbol" w:hAnsi="Symbol"/>
        </w:rPr>
        <w:t></w:t>
      </w:r>
    </w:p>
    <w:p>
      <w:pPr>
        <w:spacing w:after="0"/>
        <w:rPr>
          <w:rFonts w:ascii="Symbol" w:hAnsi="Symbo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Heading4"/>
        <w:spacing w:before="213"/>
        <w:ind w:left="457" w:firstLine="0"/>
        <w:jc w:val="center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Bill</w:t>
      </w:r>
      <w:r>
        <w:rPr>
          <w:spacing w:val="-1"/>
        </w:rPr>
        <w:t> </w:t>
      </w:r>
      <w:r>
        <w:rPr/>
        <w:t>of Materials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Filter</w:t>
      </w:r>
      <w:r>
        <w:rPr>
          <w:spacing w:val="-1"/>
        </w:rPr>
        <w:t> </w:t>
      </w:r>
      <w:r>
        <w:rPr/>
        <w:t>Press</w:t>
      </w:r>
    </w:p>
    <w:p>
      <w:pPr>
        <w:pStyle w:val="BodyText"/>
        <w:spacing w:before="4"/>
        <w:rPr>
          <w:b/>
          <w:sz w:val="22"/>
        </w:rPr>
      </w:pPr>
      <w:r>
        <w:rPr/>
        <w:pict>
          <v:rect style="position:absolute;margin-left:178.580002pt;margin-top:14.825195pt;width:380.95pt;height:1.44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b/>
          <w:sz w:val="13"/>
        </w:rPr>
      </w:pPr>
    </w:p>
    <w:p>
      <w:pPr>
        <w:tabs>
          <w:tab w:pos="2860" w:val="left" w:leader="none"/>
          <w:tab w:pos="4420" w:val="left" w:leader="none"/>
          <w:tab w:pos="7901" w:val="left" w:leader="none"/>
          <w:tab w:pos="8681" w:val="left" w:leader="none"/>
          <w:tab w:pos="8921" w:val="left" w:leader="none"/>
        </w:tabs>
        <w:spacing w:before="90"/>
        <w:ind w:left="8022" w:right="1257" w:hanging="5882"/>
        <w:jc w:val="left"/>
        <w:rPr>
          <w:b/>
          <w:sz w:val="24"/>
        </w:rPr>
      </w:pPr>
      <w:r>
        <w:rPr>
          <w:b/>
          <w:sz w:val="24"/>
        </w:rPr>
        <w:t>Qty</w:t>
        <w:tab/>
        <w:t>Material</w:t>
        <w:tab/>
        <w:t>Specifications</w:t>
        <w:tab/>
        <w:t>Rate</w:t>
        <w:tab/>
      </w:r>
      <w:r>
        <w:rPr>
          <w:b/>
          <w:spacing w:val="-1"/>
          <w:sz w:val="24"/>
        </w:rPr>
        <w:t>Amount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(#)</w:t>
        <w:tab/>
        <w:tab/>
        <w:t>(#)</w:t>
      </w:r>
    </w:p>
    <w:p>
      <w:pPr>
        <w:pStyle w:val="BodyText"/>
        <w:spacing w:before="2"/>
        <w:rPr>
          <w:b/>
          <w:sz w:val="19"/>
        </w:rPr>
      </w:pPr>
      <w:r>
        <w:rPr/>
        <w:pict>
          <v:shape style="position:absolute;margin-left:180.020004pt;margin-top:13.42199pt;width:372pt;height:.1pt;mso-position-horizontal-relative:page;mso-position-vertical-relative:paragraph;z-index:-15659008;mso-wrap-distance-left:0;mso-wrap-distance-right:0" coordorigin="3600,268" coordsize="7440,0" path="m3600,268l11040,26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before="107"/>
        <w:ind w:left="3317" w:firstLine="0"/>
      </w:pPr>
      <w:r>
        <w:rPr/>
        <w:t>COMPONENTS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MACHINED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2229"/>
        <w:gridCol w:w="2843"/>
        <w:gridCol w:w="707"/>
        <w:gridCol w:w="739"/>
      </w:tblGrid>
      <w:tr>
        <w:trPr>
          <w:trHeight w:val="409" w:hRule="atLeast"/>
        </w:trPr>
        <w:tc>
          <w:tcPr>
            <w:tcW w:w="66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9" w:type="dxa"/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2843" w:type="dxa"/>
          </w:tcPr>
          <w:p>
            <w:pPr>
              <w:pStyle w:val="TableParagraph"/>
              <w:spacing w:line="266" w:lineRule="exact"/>
              <w:ind w:left="41"/>
              <w:rPr>
                <w:sz w:val="24"/>
              </w:rPr>
            </w:pPr>
            <w:r>
              <w:rPr>
                <w:sz w:val="24"/>
              </w:rPr>
              <w:t>30cm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25mm</w:t>
            </w:r>
          </w:p>
        </w:tc>
        <w:tc>
          <w:tcPr>
            <w:tcW w:w="707" w:type="dxa"/>
          </w:tcPr>
          <w:p>
            <w:pPr>
              <w:pStyle w:val="TableParagraph"/>
              <w:spacing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739" w:type="dxa"/>
          </w:tcPr>
          <w:p>
            <w:pPr>
              <w:pStyle w:val="TableParagraph"/>
              <w:spacing w:line="26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27000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Spacing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33"/>
              <w:ind w:left="41"/>
              <w:rPr>
                <w:sz w:val="24"/>
              </w:rPr>
            </w:pPr>
            <w:r>
              <w:rPr>
                <w:sz w:val="24"/>
              </w:rPr>
              <w:t>30cm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25mm</w:t>
            </w:r>
          </w:p>
        </w:tc>
        <w:tc>
          <w:tcPr>
            <w:tcW w:w="707" w:type="dxa"/>
          </w:tcPr>
          <w:p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</w:tr>
      <w:tr>
        <w:trPr>
          <w:trHeight w:val="552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33"/>
              <w:ind w:left="41"/>
              <w:rPr>
                <w:sz w:val="24"/>
              </w:rPr>
            </w:pPr>
            <w:r>
              <w:rPr>
                <w:sz w:val="24"/>
              </w:rPr>
              <w:t>30cm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50mm</w:t>
            </w:r>
          </w:p>
        </w:tc>
        <w:tc>
          <w:tcPr>
            <w:tcW w:w="707" w:type="dxa"/>
          </w:tcPr>
          <w:p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</w:tr>
      <w:tr>
        <w:trPr>
          <w:trHeight w:val="547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2843" w:type="dxa"/>
          </w:tcPr>
          <w:p>
            <w:pPr>
              <w:pStyle w:val="TableParagraph"/>
              <w:spacing w:before="133"/>
              <w:ind w:left="41"/>
              <w:rPr>
                <w:sz w:val="24"/>
              </w:rPr>
            </w:pPr>
            <w:r>
              <w:rPr>
                <w:sz w:val="24"/>
              </w:rPr>
              <w:t>30cm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50mm</w:t>
            </w:r>
          </w:p>
        </w:tc>
        <w:tc>
          <w:tcPr>
            <w:tcW w:w="707" w:type="dxa"/>
          </w:tcPr>
          <w:p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</w:tr>
      <w:tr>
        <w:trPr>
          <w:trHeight w:val="433" w:hRule="atLeast"/>
        </w:trPr>
        <w:tc>
          <w:tcPr>
            <w:tcW w:w="661" w:type="dxa"/>
          </w:tcPr>
          <w:p>
            <w:pPr>
              <w:pStyle w:val="TableParagraph"/>
              <w:spacing w:line="257" w:lineRule="exact" w:before="156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9" w:type="dxa"/>
          </w:tcPr>
          <w:p>
            <w:pPr>
              <w:pStyle w:val="TableParagraph"/>
              <w:spacing w:line="257" w:lineRule="exact" w:before="156"/>
              <w:ind w:left="109"/>
              <w:rPr>
                <w:sz w:val="24"/>
              </w:rPr>
            </w:pPr>
            <w:r>
              <w:rPr>
                <w:sz w:val="24"/>
              </w:rPr>
              <w:t>Screw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Shaft/Nut</w:t>
            </w:r>
          </w:p>
        </w:tc>
        <w:tc>
          <w:tcPr>
            <w:tcW w:w="2843" w:type="dxa"/>
          </w:tcPr>
          <w:p>
            <w:pPr>
              <w:pStyle w:val="TableParagraph"/>
              <w:spacing w:line="274" w:lineRule="exact" w:before="139"/>
              <w:ind w:left="41"/>
              <w:rPr>
                <w:sz w:val="24"/>
              </w:rPr>
            </w:pPr>
            <w:r>
              <w:rPr>
                <w:sz w:val="24"/>
              </w:rPr>
              <w:t>100cm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long,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50mm</w:t>
            </w:r>
          </w:p>
        </w:tc>
        <w:tc>
          <w:tcPr>
            <w:tcW w:w="707" w:type="dxa"/>
          </w:tcPr>
          <w:p>
            <w:pPr>
              <w:pStyle w:val="TableParagraph"/>
              <w:spacing w:line="257" w:lineRule="exact" w:before="156"/>
              <w:ind w:left="78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739" w:type="dxa"/>
          </w:tcPr>
          <w:p>
            <w:pPr>
              <w:pStyle w:val="TableParagraph"/>
              <w:spacing w:line="257" w:lineRule="exact" w:before="156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665" w:hRule="atLeast"/>
        </w:trPr>
        <w:tc>
          <w:tcPr>
            <w:tcW w:w="5733" w:type="dxa"/>
            <w:gridSpan w:val="3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770" w:val="left" w:leader="none"/>
                <w:tab w:pos="2930" w:val="left" w:leader="none"/>
              </w:tabs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2</w:t>
              <w:tab/>
              <w:t>Supporting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Rods</w:t>
              <w:tab/>
              <w:t>100cm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long,</w:t>
            </w:r>
            <w:r>
              <w:rPr>
                <w:spacing w:val="-2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50mm</w:t>
            </w:r>
          </w:p>
        </w:tc>
        <w:tc>
          <w:tcPr>
            <w:tcW w:w="1446" w:type="dxa"/>
            <w:gridSpan w:val="2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918" w:val="left" w:leader="none"/>
              </w:tabs>
              <w:ind w:left="78"/>
              <w:rPr>
                <w:sz w:val="24"/>
              </w:rPr>
            </w:pPr>
            <w:r>
              <w:rPr>
                <w:sz w:val="24"/>
              </w:rPr>
              <w:t>1000</w:t>
              <w:tab/>
              <w:t>1000</w:t>
            </w:r>
          </w:p>
        </w:tc>
      </w:tr>
      <w:tr>
        <w:trPr>
          <w:trHeight w:val="342" w:hRule="atLeast"/>
        </w:trPr>
        <w:tc>
          <w:tcPr>
            <w:tcW w:w="5733" w:type="dxa"/>
            <w:gridSpan w:val="3"/>
          </w:tcPr>
          <w:p>
            <w:pPr>
              <w:pStyle w:val="TableParagraph"/>
              <w:spacing w:line="256" w:lineRule="exact" w:before="66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446" w:type="dxa"/>
            <w:gridSpan w:val="2"/>
          </w:tcPr>
          <w:p>
            <w:pPr>
              <w:pStyle w:val="TableParagraph"/>
              <w:spacing w:line="256" w:lineRule="exact" w:before="66"/>
              <w:ind w:left="5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#58,500</w:t>
            </w:r>
          </w:p>
        </w:tc>
      </w:tr>
      <w:tr>
        <w:trPr>
          <w:trHeight w:val="415" w:hRule="atLeast"/>
        </w:trPr>
        <w:tc>
          <w:tcPr>
            <w:tcW w:w="7179" w:type="dxa"/>
            <w:gridSpan w:val="5"/>
          </w:tcPr>
          <w:p>
            <w:pPr>
              <w:pStyle w:val="TableParagraph"/>
              <w:spacing w:line="256" w:lineRule="exact" w:before="139"/>
              <w:ind w:left="1860"/>
              <w:rPr>
                <w:b/>
                <w:sz w:val="24"/>
              </w:rPr>
            </w:pPr>
            <w:r>
              <w:rPr>
                <w:b/>
                <w:sz w:val="24"/>
              </w:rPr>
              <w:t>FABRICATION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</w:tr>
      <w:tr>
        <w:trPr>
          <w:trHeight w:val="412" w:hRule="atLeast"/>
        </w:trPr>
        <w:tc>
          <w:tcPr>
            <w:tcW w:w="661" w:type="dxa"/>
          </w:tcPr>
          <w:p>
            <w:pPr>
              <w:pStyle w:val="TableParagraph"/>
              <w:spacing w:line="256" w:lineRule="exact" w:before="137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9" w:type="dxa"/>
          </w:tcPr>
          <w:p>
            <w:pPr>
              <w:pStyle w:val="TableParagraph"/>
              <w:spacing w:line="256" w:lineRule="exact" w:before="137"/>
              <w:ind w:left="109"/>
              <w:rPr>
                <w:sz w:val="24"/>
              </w:rPr>
            </w:pPr>
            <w:r>
              <w:rPr>
                <w:sz w:val="24"/>
              </w:rPr>
              <w:t>Angle Iron</w:t>
            </w:r>
          </w:p>
        </w:tc>
        <w:tc>
          <w:tcPr>
            <w:tcW w:w="2843" w:type="dxa"/>
          </w:tcPr>
          <w:p>
            <w:pPr>
              <w:pStyle w:val="TableParagraph"/>
              <w:spacing w:line="256" w:lineRule="exact" w:before="137"/>
              <w:ind w:left="41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50mm</w:t>
            </w:r>
          </w:p>
        </w:tc>
        <w:tc>
          <w:tcPr>
            <w:tcW w:w="707" w:type="dxa"/>
          </w:tcPr>
          <w:p>
            <w:pPr>
              <w:pStyle w:val="TableParagraph"/>
              <w:spacing w:line="256" w:lineRule="exact" w:before="137"/>
              <w:ind w:left="78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739" w:type="dxa"/>
          </w:tcPr>
          <w:p>
            <w:pPr>
              <w:pStyle w:val="TableParagraph"/>
              <w:spacing w:line="256" w:lineRule="exact" w:before="137"/>
              <w:ind w:left="91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415" w:hRule="atLeast"/>
        </w:trPr>
        <w:tc>
          <w:tcPr>
            <w:tcW w:w="7179" w:type="dxa"/>
            <w:gridSpan w:val="5"/>
          </w:tcPr>
          <w:p>
            <w:pPr>
              <w:pStyle w:val="TableParagraph"/>
              <w:tabs>
                <w:tab w:pos="2930" w:val="left" w:leader="none"/>
                <w:tab w:pos="5811" w:val="left" w:leader="none"/>
                <w:tab w:pos="6531" w:val="left" w:leader="none"/>
              </w:tabs>
              <w:spacing w:line="256" w:lineRule="exact" w:before="139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Galvanized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 Sheet</w:t>
              <w:tab/>
              <w:t>240cm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120cm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1.8mm</w:t>
              <w:tab/>
              <w:t>3800</w:t>
              <w:tab/>
              <w:t>3800</w:t>
            </w:r>
          </w:p>
        </w:tc>
      </w:tr>
      <w:tr>
        <w:trPr>
          <w:trHeight w:val="695" w:hRule="atLeast"/>
        </w:trPr>
        <w:tc>
          <w:tcPr>
            <w:tcW w:w="6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2Pkt.</w:t>
            </w:r>
          </w:p>
        </w:tc>
        <w:tc>
          <w:tcPr>
            <w:tcW w:w="222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Electrodes</w:t>
            </w:r>
          </w:p>
        </w:tc>
        <w:tc>
          <w:tcPr>
            <w:tcW w:w="28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01"/>
              <w:rPr>
                <w:sz w:val="24"/>
              </w:rPr>
            </w:pPr>
            <w:r>
              <w:rPr>
                <w:sz w:val="24"/>
              </w:rPr>
              <w:t>Gauges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4200</w:t>
            </w:r>
          </w:p>
        </w:tc>
      </w:tr>
      <w:tr>
        <w:trPr>
          <w:trHeight w:val="548" w:hRule="atLeast"/>
        </w:trPr>
        <w:tc>
          <w:tcPr>
            <w:tcW w:w="66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29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Bolts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33"/>
              <w:ind w:left="41"/>
              <w:rPr>
                <w:sz w:val="24"/>
              </w:rPr>
            </w:pPr>
            <w:r>
              <w:rPr>
                <w:sz w:val="24"/>
              </w:rPr>
              <w:t>M10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Hex. (50mm)</w:t>
            </w:r>
          </w:p>
        </w:tc>
        <w:tc>
          <w:tcPr>
            <w:tcW w:w="707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39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580" w:hRule="atLeast"/>
        </w:trPr>
        <w:tc>
          <w:tcPr>
            <w:tcW w:w="661" w:type="dxa"/>
          </w:tcPr>
          <w:p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6"/>
              <w:ind w:left="109"/>
              <w:rPr>
                <w:sz w:val="24"/>
              </w:rPr>
            </w:pPr>
            <w:r>
              <w:rPr>
                <w:sz w:val="24"/>
              </w:rPr>
              <w:t>Cutting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Stones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39"/>
              <w:ind w:left="4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707" w:type="dxa"/>
          </w:tcPr>
          <w:p>
            <w:pPr>
              <w:pStyle w:val="TableParagraph"/>
              <w:spacing w:before="156"/>
              <w:ind w:left="13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6"/>
              <w:ind w:left="2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92" w:hRule="atLeast"/>
        </w:trPr>
        <w:tc>
          <w:tcPr>
            <w:tcW w:w="661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9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Grinding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Stones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47"/>
              <w:ind w:left="4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300mm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707" w:type="dxa"/>
          </w:tcPr>
          <w:p>
            <w:pPr>
              <w:pStyle w:val="TableParagraph"/>
              <w:spacing w:before="16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4"/>
              <w:ind w:left="21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59" w:hRule="atLeast"/>
        </w:trPr>
        <w:tc>
          <w:tcPr>
            <w:tcW w:w="661" w:type="dxa"/>
          </w:tcPr>
          <w:p>
            <w:pPr>
              <w:pStyle w:val="TableParagraph"/>
              <w:spacing w:before="141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9" w:type="dxa"/>
          </w:tcPr>
          <w:p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Blades</w:t>
            </w:r>
          </w:p>
        </w:tc>
        <w:tc>
          <w:tcPr>
            <w:tcW w:w="2843" w:type="dxa"/>
          </w:tcPr>
          <w:p>
            <w:pPr>
              <w:pStyle w:val="TableParagraph"/>
              <w:spacing w:before="141"/>
              <w:ind w:left="41"/>
              <w:rPr>
                <w:sz w:val="24"/>
              </w:rPr>
            </w:pPr>
            <w:r>
              <w:rPr>
                <w:sz w:val="24"/>
              </w:rPr>
              <w:t>300mm Long</w:t>
            </w:r>
          </w:p>
        </w:tc>
        <w:tc>
          <w:tcPr>
            <w:tcW w:w="707" w:type="dxa"/>
          </w:tcPr>
          <w:p>
            <w:pPr>
              <w:pStyle w:val="TableParagraph"/>
              <w:spacing w:before="14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39" w:type="dxa"/>
          </w:tcPr>
          <w:p>
            <w:pPr>
              <w:pStyle w:val="TableParagraph"/>
              <w:spacing w:before="141"/>
              <w:ind w:left="21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408" w:hRule="atLeast"/>
        </w:trPr>
        <w:tc>
          <w:tcPr>
            <w:tcW w:w="66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9" w:type="dxa"/>
          </w:tcPr>
          <w:p>
            <w:pPr>
              <w:pStyle w:val="TableParagraph"/>
              <w:spacing w:line="256" w:lineRule="exact" w:before="133"/>
              <w:ind w:left="109"/>
              <w:rPr>
                <w:sz w:val="24"/>
              </w:rPr>
            </w:pPr>
            <w:r>
              <w:rPr>
                <w:sz w:val="24"/>
              </w:rPr>
              <w:t>Drill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Bits</w:t>
            </w:r>
          </w:p>
        </w:tc>
        <w:tc>
          <w:tcPr>
            <w:tcW w:w="2843" w:type="dxa"/>
          </w:tcPr>
          <w:p>
            <w:pPr>
              <w:pStyle w:val="TableParagraph"/>
              <w:spacing w:line="256" w:lineRule="exact" w:before="133"/>
              <w:ind w:left="41"/>
              <w:rPr>
                <w:sz w:val="24"/>
              </w:rPr>
            </w:pPr>
            <w:r>
              <w:rPr>
                <w:sz w:val="24"/>
              </w:rPr>
              <w:t>3, 5, 7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10mm</w:t>
            </w:r>
          </w:p>
        </w:tc>
        <w:tc>
          <w:tcPr>
            <w:tcW w:w="707" w:type="dxa"/>
          </w:tcPr>
          <w:p>
            <w:pPr>
              <w:pStyle w:val="TableParagraph"/>
              <w:spacing w:line="256" w:lineRule="exact" w:before="133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39" w:type="dxa"/>
          </w:tcPr>
          <w:p>
            <w:pPr>
              <w:pStyle w:val="TableParagraph"/>
              <w:spacing w:line="256" w:lineRule="exact" w:before="133"/>
              <w:ind w:left="211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/>
        <w:pict>
          <v:shape style="position:absolute;margin-left:486.100006pt;margin-top:13.5763pt;width:42pt;height:.1pt;mso-position-horizontal-relative:page;mso-position-vertical-relative:paragraph;z-index:-15658496;mso-wrap-distance-left:0;mso-wrap-distance-right:0" coordorigin="9722,272" coordsize="840,0" path="m9722,272l10562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8261" w:val="left" w:leader="none"/>
        </w:tabs>
        <w:spacing w:before="0"/>
        <w:ind w:left="6461" w:right="0" w:firstLine="0"/>
        <w:jc w:val="left"/>
        <w:rPr>
          <w:b/>
          <w:sz w:val="24"/>
        </w:rPr>
      </w:pPr>
      <w:r>
        <w:rPr>
          <w:b/>
          <w:sz w:val="24"/>
        </w:rPr>
        <w:t>Sub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  <w:tab/>
      </w:r>
      <w:r>
        <w:rPr>
          <w:b/>
          <w:sz w:val="24"/>
          <w:u w:val="thick"/>
        </w:rPr>
        <w:t>#11,170</w:t>
      </w:r>
    </w:p>
    <w:p>
      <w:pPr>
        <w:spacing w:after="0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4"/>
        <w:tabs>
          <w:tab w:pos="2860" w:val="left" w:leader="none"/>
          <w:tab w:pos="5021" w:val="left" w:leader="none"/>
          <w:tab w:pos="7541" w:val="left" w:leader="none"/>
        </w:tabs>
        <w:spacing w:line="480" w:lineRule="auto" w:before="90" w:after="11"/>
        <w:ind w:right="1117" w:firstLine="0"/>
        <w:jc w:val="center"/>
      </w:pPr>
      <w:r>
        <w:rPr/>
        <w:t>Qty</w:t>
        <w:tab/>
        <w:t>Material</w:t>
        <w:tab/>
        <w:t>Specifications</w:t>
        <w:tab/>
        <w:t>Rate (#)</w:t>
      </w:r>
      <w:r>
        <w:rPr>
          <w:spacing w:val="1"/>
        </w:rPr>
        <w:t> </w:t>
      </w:r>
      <w:r>
        <w:rPr/>
        <w:t>Amount (#)</w:t>
      </w:r>
      <w:r>
        <w:rPr>
          <w:spacing w:val="-58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COMPONENTS</w:t>
      </w: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2244"/>
        <w:gridCol w:w="2882"/>
        <w:gridCol w:w="876"/>
        <w:gridCol w:w="711"/>
      </w:tblGrid>
      <w:tr>
        <w:trPr>
          <w:trHeight w:val="408" w:hRule="atLeast"/>
        </w:trPr>
        <w:tc>
          <w:tcPr>
            <w:tcW w:w="47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Pump</w:t>
            </w:r>
          </w:p>
        </w:tc>
        <w:tc>
          <w:tcPr>
            <w:tcW w:w="2882" w:type="dxa"/>
          </w:tcPr>
          <w:p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Gear;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2Hp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180rpm</w:t>
            </w:r>
          </w:p>
        </w:tc>
        <w:tc>
          <w:tcPr>
            <w:tcW w:w="876" w:type="dxa"/>
          </w:tcPr>
          <w:p>
            <w:pPr>
              <w:pStyle w:val="TableParagraph"/>
              <w:spacing w:line="26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26000</w:t>
            </w:r>
          </w:p>
        </w:tc>
        <w:tc>
          <w:tcPr>
            <w:tcW w:w="711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26000</w:t>
            </w:r>
          </w:p>
        </w:tc>
      </w:tr>
      <w:tr>
        <w:trPr>
          <w:trHeight w:val="552" w:hRule="atLeast"/>
        </w:trPr>
        <w:tc>
          <w:tcPr>
            <w:tcW w:w="4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Starter</w:t>
            </w:r>
          </w:p>
        </w:tc>
        <w:tc>
          <w:tcPr>
            <w:tcW w:w="2882" w:type="dxa"/>
          </w:tcPr>
          <w:p>
            <w:pPr>
              <w:pStyle w:val="TableParagraph"/>
              <w:spacing w:before="133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</w:t>
            </w:r>
          </w:p>
        </w:tc>
        <w:tc>
          <w:tcPr>
            <w:tcW w:w="876" w:type="dxa"/>
          </w:tcPr>
          <w:p>
            <w:pPr>
              <w:pStyle w:val="TableParagraph"/>
              <w:spacing w:before="1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409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>
            <w:pPr>
              <w:pStyle w:val="TableParagraph"/>
              <w:spacing w:line="256" w:lineRule="exact" w:before="133"/>
              <w:ind w:left="300"/>
              <w:rPr>
                <w:sz w:val="24"/>
              </w:rPr>
            </w:pPr>
            <w:r>
              <w:rPr>
                <w:sz w:val="24"/>
              </w:rPr>
              <w:t>Switch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2882" w:type="dxa"/>
          </w:tcPr>
          <w:p>
            <w:pPr>
              <w:pStyle w:val="TableParagraph"/>
              <w:spacing w:line="256" w:lineRule="exact" w:before="133"/>
              <w:ind w:left="216"/>
              <w:rPr>
                <w:sz w:val="24"/>
              </w:rPr>
            </w:pPr>
            <w:r>
              <w:rPr>
                <w:sz w:val="24"/>
              </w:rPr>
              <w:t>20Amp.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(MEM)</w:t>
            </w:r>
          </w:p>
        </w:tc>
        <w:tc>
          <w:tcPr>
            <w:tcW w:w="876" w:type="dxa"/>
          </w:tcPr>
          <w:p>
            <w:pPr>
              <w:pStyle w:val="TableParagraph"/>
              <w:spacing w:line="256" w:lineRule="exact" w:before="1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  <w:tc>
          <w:tcPr>
            <w:tcW w:w="711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3600</w:t>
            </w:r>
          </w:p>
        </w:tc>
      </w:tr>
      <w:tr>
        <w:trPr>
          <w:trHeight w:val="828" w:hRule="atLeast"/>
        </w:trPr>
        <w:tc>
          <w:tcPr>
            <w:tcW w:w="2714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10Pcs.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PVC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Cables</w:t>
            </w:r>
          </w:p>
        </w:tc>
        <w:tc>
          <w:tcPr>
            <w:tcW w:w="288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6mm X 1m</w:t>
            </w:r>
          </w:p>
          <w:p>
            <w:pPr>
              <w:pStyle w:val="TableParagraph"/>
              <w:spacing w:line="256" w:lineRule="exact"/>
              <w:ind w:left="1656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587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659" w:val="left" w:leader="none"/>
              </w:tabs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u w:val="single"/>
              </w:rPr>
              <w:tab/>
              <w:t>600</w:t>
            </w:r>
          </w:p>
          <w:p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#35,200</w:t>
            </w:r>
          </w:p>
        </w:tc>
      </w:tr>
      <w:tr>
        <w:trPr>
          <w:trHeight w:val="695" w:hRule="atLeast"/>
        </w:trPr>
        <w:tc>
          <w:tcPr>
            <w:tcW w:w="4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ACCESSORIES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8" w:hRule="atLeast"/>
        </w:trPr>
        <w:tc>
          <w:tcPr>
            <w:tcW w:w="4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>
            <w:pPr>
              <w:pStyle w:val="TableParagraph"/>
              <w:spacing w:before="133"/>
              <w:ind w:left="300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Gauge</w:t>
            </w:r>
          </w:p>
        </w:tc>
        <w:tc>
          <w:tcPr>
            <w:tcW w:w="2882" w:type="dxa"/>
          </w:tcPr>
          <w:p>
            <w:pPr>
              <w:pStyle w:val="TableParagraph"/>
              <w:spacing w:before="133"/>
              <w:ind w:left="21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100Psi</w:t>
            </w:r>
          </w:p>
        </w:tc>
        <w:tc>
          <w:tcPr>
            <w:tcW w:w="876" w:type="dxa"/>
          </w:tcPr>
          <w:p>
            <w:pPr>
              <w:pStyle w:val="TableParagraph"/>
              <w:spacing w:before="133"/>
              <w:ind w:left="215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>
        <w:trPr>
          <w:trHeight w:val="584" w:hRule="atLeast"/>
        </w:trPr>
        <w:tc>
          <w:tcPr>
            <w:tcW w:w="470" w:type="dxa"/>
          </w:tcPr>
          <w:p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>
            <w:pPr>
              <w:pStyle w:val="TableParagraph"/>
              <w:spacing w:before="156"/>
              <w:ind w:left="300"/>
              <w:rPr>
                <w:sz w:val="24"/>
              </w:rPr>
            </w:pPr>
            <w:r>
              <w:rPr>
                <w:sz w:val="24"/>
              </w:rPr>
              <w:t>Outlet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Taps</w:t>
            </w:r>
          </w:p>
        </w:tc>
        <w:tc>
          <w:tcPr>
            <w:tcW w:w="2882" w:type="dxa"/>
          </w:tcPr>
          <w:p>
            <w:pPr>
              <w:pStyle w:val="TableParagraph"/>
              <w:spacing w:before="139"/>
              <w:ind w:left="21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</w:t>
            </w:r>
            <w:r>
              <w:rPr>
                <w:sz w:val="24"/>
              </w:rPr>
              <w:t>25mm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876" w:type="dxa"/>
          </w:tcPr>
          <w:p>
            <w:pPr>
              <w:pStyle w:val="TableParagraph"/>
              <w:spacing w:before="156"/>
              <w:ind w:left="21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711" w:type="dxa"/>
          </w:tcPr>
          <w:p>
            <w:pPr>
              <w:pStyle w:val="TableParagraph"/>
              <w:spacing w:before="156"/>
              <w:ind w:left="59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>
        <w:trPr>
          <w:trHeight w:val="416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141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>
            <w:pPr>
              <w:pStyle w:val="TableParagraph"/>
              <w:spacing w:line="256" w:lineRule="exact" w:before="141"/>
              <w:ind w:left="300"/>
              <w:rPr>
                <w:sz w:val="24"/>
              </w:rPr>
            </w:pP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Joints</w:t>
            </w:r>
          </w:p>
        </w:tc>
        <w:tc>
          <w:tcPr>
            <w:tcW w:w="2882" w:type="dxa"/>
          </w:tcPr>
          <w:p>
            <w:pPr>
              <w:pStyle w:val="TableParagraph"/>
              <w:spacing w:line="256" w:lineRule="exact" w:before="141"/>
              <w:ind w:left="216"/>
              <w:rPr>
                <w:sz w:val="24"/>
              </w:rPr>
            </w:pPr>
            <w:r>
              <w:rPr>
                <w:sz w:val="24"/>
              </w:rPr>
              <w:t>(Circular,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Elbow,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Tee)</w:t>
            </w:r>
          </w:p>
        </w:tc>
        <w:tc>
          <w:tcPr>
            <w:tcW w:w="876" w:type="dxa"/>
          </w:tcPr>
          <w:p>
            <w:pPr>
              <w:pStyle w:val="TableParagraph"/>
              <w:spacing w:line="256" w:lineRule="exact" w:before="141"/>
              <w:ind w:left="3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11" w:type="dxa"/>
          </w:tcPr>
          <w:p>
            <w:pPr>
              <w:pStyle w:val="TableParagraph"/>
              <w:spacing w:line="256" w:lineRule="exact" w:before="141"/>
              <w:ind w:left="59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tabs>
          <w:tab w:pos="7901" w:val="left" w:leader="none"/>
          <w:tab w:pos="8621" w:val="left" w:leader="none"/>
        </w:tabs>
        <w:spacing w:line="480" w:lineRule="auto"/>
        <w:ind w:left="2140" w:right="1677"/>
      </w:pPr>
      <w:r>
        <w:rPr/>
        <w:t>2</w:t>
      </w:r>
      <w:r>
        <w:rPr>
          <w:spacing w:val="11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Tanks</w:t>
      </w:r>
      <w:r>
        <w:rPr>
          <w:spacing w:val="117"/>
        </w:rPr>
        <w:t> </w:t>
      </w:r>
      <w:r>
        <w:rPr/>
        <w:t>150</w:t>
      </w:r>
      <w:r>
        <w:rPr>
          <w:spacing w:val="1"/>
        </w:rPr>
        <w:t> </w:t>
      </w:r>
      <w:r>
        <w:rPr/>
        <w:t>Litres</w:t>
      </w:r>
      <w:r>
        <w:rPr>
          <w:spacing w:val="-1"/>
        </w:rPr>
        <w:t> </w:t>
      </w:r>
      <w:r>
        <w:rPr/>
        <w:t>(Plastic)</w:t>
        <w:tab/>
        <w:t>3100</w:t>
        <w:tab/>
      </w:r>
      <w:r>
        <w:rPr>
          <w:spacing w:val="-2"/>
        </w:rPr>
        <w:t>6200</w:t>
      </w:r>
      <w:r>
        <w:rPr>
          <w:spacing w:val="-57"/>
        </w:rPr>
        <w:t> </w:t>
      </w:r>
      <w:r>
        <w:rPr/>
        <w:t>4yrds.</w:t>
      </w:r>
      <w:r>
        <w:rPr>
          <w:spacing w:val="66"/>
        </w:rPr>
        <w:t> </w:t>
      </w:r>
      <w:r>
        <w:rPr/>
        <w:t>Filter</w:t>
      </w:r>
      <w:r>
        <w:rPr>
          <w:spacing w:val="-2"/>
        </w:rPr>
        <w:t> </w:t>
      </w:r>
      <w:r>
        <w:rPr/>
        <w:t>Cloth</w:t>
        <w:tab/>
        <w:t>1200</w:t>
        <w:tab/>
      </w:r>
      <w:r>
        <w:rPr>
          <w:spacing w:val="-2"/>
        </w:rPr>
        <w:t>4800</w:t>
      </w: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8"/>
        <w:gridCol w:w="2054"/>
        <w:gridCol w:w="840"/>
      </w:tblGrid>
      <w:tr>
        <w:trPr>
          <w:trHeight w:val="419" w:hRule="atLeast"/>
        </w:trPr>
        <w:tc>
          <w:tcPr>
            <w:tcW w:w="4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spacing w:line="271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-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 </w:t>
            </w:r>
            <w:r>
              <w:rPr>
                <w:b/>
                <w:spacing w:val="-1"/>
                <w:sz w:val="24"/>
                <w:u w:val="thick"/>
              </w:rPr>
              <w:t>#26,000</w:t>
            </w:r>
          </w:p>
        </w:tc>
      </w:tr>
      <w:tr>
        <w:trPr>
          <w:trHeight w:val="552" w:hRule="atLeast"/>
        </w:trPr>
        <w:tc>
          <w:tcPr>
            <w:tcW w:w="4178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Machining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Screw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128"/>
              <w:ind w:left="-1" w:right="58"/>
              <w:jc w:val="right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</w:tr>
      <w:tr>
        <w:trPr>
          <w:trHeight w:val="408" w:hRule="atLeast"/>
        </w:trPr>
        <w:tc>
          <w:tcPr>
            <w:tcW w:w="4178" w:type="dxa"/>
          </w:tcPr>
          <w:p>
            <w:pPr>
              <w:pStyle w:val="TableParagraph"/>
              <w:spacing w:line="261" w:lineRule="exact" w:before="128"/>
              <w:ind w:left="50"/>
              <w:rPr>
                <w:sz w:val="24"/>
              </w:rPr>
            </w:pPr>
            <w:r>
              <w:rPr>
                <w:sz w:val="24"/>
              </w:rPr>
              <w:t>Fabrication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(Bending,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Rolling,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Shearing)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61" w:lineRule="exact" w:before="128"/>
              <w:ind w:left="-1" w:right="58"/>
              <w:jc w:val="righ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tabs>
          <w:tab w:pos="7181" w:val="left" w:leader="none"/>
        </w:tabs>
        <w:spacing w:before="0"/>
        <w:ind w:left="5741" w:right="0" w:firstLine="0"/>
        <w:jc w:val="left"/>
        <w:rPr>
          <w:rFonts w:ascii="Symbol" w:hAnsi="Symbol"/>
          <w:sz w:val="24"/>
        </w:rPr>
      </w:pPr>
      <w:r>
        <w:rPr>
          <w:b/>
          <w:sz w:val="24"/>
        </w:rPr>
        <w:t>TOTAL</w:t>
        <w:tab/>
        <w:t>#140,870 </w:t>
      </w:r>
      <w:r>
        <w:rPr>
          <w:rFonts w:ascii="Symbol" w:hAnsi="Symbol"/>
          <w:sz w:val="24"/>
        </w:rPr>
        <w:t></w:t>
      </w:r>
      <w:r>
        <w:rPr>
          <w:spacing w:val="1"/>
          <w:sz w:val="24"/>
        </w:rPr>
        <w:t> </w:t>
      </w:r>
      <w:r>
        <w:rPr>
          <w:rFonts w:ascii="Symbol" w:hAnsi="Symbol"/>
          <w:sz w:val="24"/>
        </w:rPr>
        <w:t></w:t>
      </w:r>
    </w:p>
    <w:p>
      <w:pPr>
        <w:pStyle w:val="BodyText"/>
        <w:spacing w:before="1"/>
        <w:ind w:left="949"/>
        <w:jc w:val="center"/>
        <w:rPr>
          <w:rFonts w:ascii="Symbol" w:hAnsi="Symbol"/>
        </w:rPr>
      </w:pPr>
      <w:r>
        <w:rPr>
          <w:rFonts w:ascii="Symbol" w:hAnsi="Symbol"/>
        </w:rPr>
        <w:t></w:t>
      </w:r>
    </w:p>
    <w:p>
      <w:pPr>
        <w:spacing w:after="0"/>
        <w:jc w:val="center"/>
        <w:rPr>
          <w:rFonts w:ascii="Symbol" w:hAnsi="Symbo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Heading4"/>
        <w:numPr>
          <w:ilvl w:val="1"/>
          <w:numId w:val="18"/>
        </w:numPr>
        <w:tabs>
          <w:tab w:pos="2861" w:val="left" w:leader="none"/>
        </w:tabs>
        <w:spacing w:line="240" w:lineRule="auto" w:before="213" w:after="0"/>
        <w:ind w:left="2861" w:right="0" w:hanging="721"/>
        <w:jc w:val="both"/>
      </w:pPr>
      <w:bookmarkStart w:name="_TOC_250001" w:id="38"/>
      <w:r>
        <w:rPr/>
        <w:t>Technical</w:t>
      </w:r>
      <w:r>
        <w:rPr>
          <w:spacing w:val="-3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Fabricated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bookmarkEnd w:id="38"/>
      <w:r>
        <w:rPr/>
        <w:t>Processing Plant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40" w:right="715" w:firstLine="720"/>
        <w:jc w:val="both"/>
      </w:pPr>
      <w:r>
        <w:rPr/>
        <w:t>This section is intended for potential oil millers wishing to take up the</w:t>
      </w:r>
      <w:r>
        <w:rPr>
          <w:spacing w:val="1"/>
        </w:rPr>
        <w:t> </w:t>
      </w:r>
      <w:r>
        <w:rPr/>
        <w:t>plantas a means of extracting oil for a cottage-scale production.</w:t>
      </w:r>
      <w:r>
        <w:rPr>
          <w:spacing w:val="1"/>
        </w:rPr>
        <w:t> </w:t>
      </w:r>
      <w:r>
        <w:rPr/>
        <w:t>The expeller</w:t>
      </w:r>
      <w:r>
        <w:rPr>
          <w:spacing w:val="1"/>
        </w:rPr>
        <w:t> </w:t>
      </w:r>
      <w:r>
        <w:rPr/>
        <w:t>considered has a capacity of 10 to 25kg/h. Therefore by working only one day</w:t>
      </w:r>
      <w:r>
        <w:rPr>
          <w:spacing w:val="1"/>
        </w:rPr>
        <w:t> </w:t>
      </w:r>
      <w:r>
        <w:rPr/>
        <w:t>shift (8hours) which is</w:t>
      </w:r>
      <w:r>
        <w:rPr>
          <w:spacing w:val="1"/>
        </w:rPr>
        <w:t> </w:t>
      </w:r>
      <w:r>
        <w:rPr/>
        <w:t>normal for such</w:t>
      </w:r>
      <w:r>
        <w:rPr>
          <w:spacing w:val="1"/>
        </w:rPr>
        <w:t> </w:t>
      </w:r>
      <w:r>
        <w:rPr/>
        <w:t>cottage plants,</w:t>
      </w:r>
      <w:r>
        <w:rPr>
          <w:spacing w:val="1"/>
        </w:rPr>
        <w:t> </w:t>
      </w:r>
      <w:r>
        <w:rPr/>
        <w:t>the units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between 80 and 200kg of raw beniseed per day.</w:t>
      </w:r>
      <w:r>
        <w:rPr>
          <w:spacing w:val="61"/>
        </w:rPr>
        <w:t> </w:t>
      </w:r>
      <w:r>
        <w:rPr/>
        <w:t>In a few cases, such units do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2 or</w:t>
      </w:r>
      <w:r>
        <w:rPr>
          <w:spacing w:val="-2"/>
        </w:rPr>
        <w:t> </w:t>
      </w:r>
      <w:r>
        <w:rPr/>
        <w:t>3 shifts per</w:t>
      </w:r>
      <w:r>
        <w:rPr>
          <w:spacing w:val="-1"/>
        </w:rPr>
        <w:t> </w:t>
      </w:r>
      <w:r>
        <w:rPr/>
        <w:t>day,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then process</w:t>
      </w:r>
      <w:r>
        <w:rPr>
          <w:spacing w:val="1"/>
        </w:rPr>
        <w:t> </w:t>
      </w:r>
      <w:r>
        <w:rPr/>
        <w:t>up to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tonne</w:t>
      </w:r>
      <w:r>
        <w:rPr>
          <w:spacing w:val="-1"/>
        </w:rPr>
        <w:t> </w:t>
      </w:r>
      <w:r>
        <w:rPr/>
        <w:t>(I.L.O.,1984).</w:t>
      </w:r>
    </w:p>
    <w:p>
      <w:pPr>
        <w:pStyle w:val="Heading4"/>
        <w:numPr>
          <w:ilvl w:val="0"/>
          <w:numId w:val="22"/>
        </w:numPr>
        <w:tabs>
          <w:tab w:pos="2861" w:val="left" w:leader="none"/>
        </w:tabs>
        <w:spacing w:line="240" w:lineRule="auto" w:before="1" w:after="0"/>
        <w:ind w:left="2861" w:right="0" w:hanging="721"/>
        <w:jc w:val="both"/>
      </w:pPr>
      <w:r>
        <w:rPr/>
        <w:t>Equipment</w:t>
      </w:r>
      <w:r>
        <w:rPr>
          <w:spacing w:val="-5"/>
        </w:rPr>
        <w:t> </w:t>
      </w:r>
      <w:r>
        <w:rPr/>
        <w:t>Requirement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40" w:right="1868" w:firstLine="720"/>
      </w:pPr>
      <w:r>
        <w:rPr/>
        <w:t>The following equipment will be needed for a plant processing</w:t>
      </w:r>
      <w:r>
        <w:rPr>
          <w:spacing w:val="-57"/>
        </w:rPr>
        <w:t> </w:t>
      </w:r>
      <w:r>
        <w:rPr/>
        <w:t>200kg/h</w:t>
      </w:r>
      <w:r>
        <w:rPr>
          <w:spacing w:val="-1"/>
        </w:rPr>
        <w:t> </w:t>
      </w:r>
      <w:r>
        <w:rPr/>
        <w:t>of raw beniseed</w:t>
      </w:r>
      <w:r>
        <w:rPr>
          <w:spacing w:val="2"/>
        </w:rPr>
        <w:t> </w:t>
      </w:r>
      <w:r>
        <w:rPr/>
        <w:t>per</w:t>
      </w:r>
      <w:r>
        <w:rPr>
          <w:spacing w:val="-1"/>
        </w:rPr>
        <w:t> </w:t>
      </w:r>
      <w:r>
        <w:rPr/>
        <w:t>eight</w:t>
      </w:r>
      <w:r>
        <w:rPr>
          <w:spacing w:val="2"/>
        </w:rPr>
        <w:t> </w:t>
      </w:r>
      <w:r>
        <w:rPr/>
        <w:t>– hour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day</w:t>
      </w: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3" w:after="0"/>
        <w:ind w:left="2501" w:right="0" w:hanging="361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cleaner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air – screen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(50kg/h);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seed</w:t>
      </w:r>
      <w:r>
        <w:rPr>
          <w:spacing w:val="-1"/>
          <w:sz w:val="24"/>
        </w:rPr>
        <w:t> </w:t>
      </w:r>
      <w:r>
        <w:rPr>
          <w:sz w:val="24"/>
        </w:rPr>
        <w:t>dehuller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centrifugal/seratted</w:t>
      </w:r>
      <w:r>
        <w:rPr>
          <w:spacing w:val="-1"/>
          <w:sz w:val="24"/>
        </w:rPr>
        <w:t> </w:t>
      </w:r>
      <w:r>
        <w:rPr>
          <w:sz w:val="24"/>
        </w:rPr>
        <w:t>teeth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(10kg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batch);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seed separator (10kg</w:t>
      </w:r>
      <w:r>
        <w:rPr>
          <w:spacing w:val="-1"/>
          <w:sz w:val="24"/>
        </w:rPr>
        <w:t> </w:t>
      </w:r>
      <w:r>
        <w:rPr>
          <w:sz w:val="24"/>
        </w:rPr>
        <w:t>/ batch);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expeller</w:t>
      </w:r>
      <w:r>
        <w:rPr>
          <w:spacing w:val="-1"/>
          <w:sz w:val="24"/>
        </w:rPr>
        <w:t> </w:t>
      </w:r>
      <w:r>
        <w:rPr>
          <w:sz w:val="24"/>
        </w:rPr>
        <w:t>(25kg/h);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filter Press</w:t>
      </w:r>
      <w:r>
        <w:rPr>
          <w:spacing w:val="-1"/>
          <w:sz w:val="24"/>
        </w:rPr>
        <w:t> </w:t>
      </w:r>
      <w:r>
        <w:rPr>
          <w:sz w:val="24"/>
        </w:rPr>
        <w:t>(50lit/h);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2501" w:val="left" w:leader="none"/>
        </w:tabs>
        <w:spacing w:line="240" w:lineRule="auto" w:before="0" w:after="0"/>
        <w:ind w:left="2501" w:right="0" w:hanging="361"/>
        <w:jc w:val="both"/>
        <w:rPr>
          <w:sz w:val="24"/>
        </w:rPr>
      </w:pPr>
      <w:r>
        <w:rPr>
          <w:sz w:val="24"/>
        </w:rPr>
        <w:t>Movable</w:t>
      </w:r>
      <w:r>
        <w:rPr>
          <w:spacing w:val="-1"/>
          <w:sz w:val="24"/>
        </w:rPr>
        <w:t> </w:t>
      </w:r>
      <w:r>
        <w:rPr>
          <w:sz w:val="24"/>
        </w:rPr>
        <w:t>scale, capable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weighing</w:t>
      </w:r>
      <w:r>
        <w:rPr>
          <w:spacing w:val="-4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50kg;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numPr>
          <w:ilvl w:val="0"/>
          <w:numId w:val="22"/>
        </w:numPr>
        <w:tabs>
          <w:tab w:pos="2861" w:val="left" w:leader="none"/>
        </w:tabs>
        <w:spacing w:line="240" w:lineRule="auto" w:before="0" w:after="0"/>
        <w:ind w:left="2861" w:right="0" w:hanging="721"/>
        <w:jc w:val="both"/>
      </w:pPr>
      <w:r>
        <w:rPr/>
        <w:t>Labour</w:t>
      </w:r>
      <w:r>
        <w:rPr>
          <w:spacing w:val="-5"/>
        </w:rPr>
        <w:t> </w:t>
      </w:r>
      <w:r>
        <w:rPr/>
        <w:t>Requirement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40" w:right="1307" w:firstLine="720"/>
      </w:pPr>
      <w:r>
        <w:rPr/>
        <w:t>A family of five people can suffice for the running of the plant. The</w:t>
      </w:r>
      <w:r>
        <w:rPr>
          <w:spacing w:val="1"/>
        </w:rPr>
        <w:t> </w:t>
      </w:r>
      <w:r>
        <w:rPr/>
        <w:t>mill</w:t>
      </w:r>
      <w:r>
        <w:rPr>
          <w:spacing w:val="-1"/>
        </w:rPr>
        <w:t> </w:t>
      </w:r>
      <w:r>
        <w:rPr/>
        <w:t>owner should have</w:t>
      </w:r>
      <w:r>
        <w:rPr>
          <w:spacing w:val="-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skills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running</w:t>
      </w:r>
      <w:r>
        <w:rPr>
          <w:spacing w:val="-2"/>
        </w:rPr>
        <w:t> </w:t>
      </w:r>
      <w:r>
        <w:rPr/>
        <w:t>of the equipment,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as maintaining</w:t>
      </w:r>
      <w:r>
        <w:rPr>
          <w:spacing w:val="-1"/>
        </w:rPr>
        <w:t> </w:t>
      </w:r>
      <w:r>
        <w:rPr/>
        <w:t>and repairing</w:t>
      </w:r>
      <w:r>
        <w:rPr>
          <w:spacing w:val="-3"/>
        </w:rPr>
        <w:t> </w:t>
      </w:r>
      <w:r>
        <w:rPr/>
        <w:t>them.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0"/>
          <w:numId w:val="22"/>
        </w:numPr>
        <w:tabs>
          <w:tab w:pos="2860" w:val="left" w:leader="none"/>
          <w:tab w:pos="2861" w:val="left" w:leader="none"/>
        </w:tabs>
        <w:spacing w:line="240" w:lineRule="auto" w:before="228" w:after="0"/>
        <w:ind w:left="2861" w:right="0" w:hanging="721"/>
        <w:jc w:val="left"/>
      </w:pPr>
      <w:r>
        <w:rPr/>
        <w:t>Layout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140" w:right="1244" w:firstLine="720"/>
      </w:pPr>
      <w:r>
        <w:rPr/>
        <w:t>This</w:t>
      </w:r>
      <w:r>
        <w:rPr>
          <w:spacing w:val="-1"/>
        </w:rPr>
        <w:t> </w:t>
      </w:r>
      <w:r>
        <w:rPr/>
        <w:t>scale is</w:t>
      </w:r>
      <w:r>
        <w:rPr>
          <w:spacing w:val="-1"/>
        </w:rPr>
        <w:t> </w:t>
      </w:r>
      <w:r>
        <w:rPr/>
        <w:t>typically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family</w:t>
      </w:r>
      <w:r>
        <w:rPr>
          <w:spacing w:val="-5"/>
        </w:rPr>
        <w:t> </w:t>
      </w:r>
      <w:r>
        <w:rPr/>
        <w:t>enterprise.</w:t>
      </w:r>
      <w:r>
        <w:rPr>
          <w:spacing w:val="-1"/>
        </w:rPr>
        <w:t> </w:t>
      </w:r>
      <w:r>
        <w:rPr/>
        <w:t>Therefore, the</w:t>
      </w:r>
      <w:r>
        <w:rPr>
          <w:spacing w:val="-1"/>
        </w:rPr>
        <w:t> </w:t>
      </w:r>
      <w:r>
        <w:rPr/>
        <w:t>floor plan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 26 is only</w:t>
      </w:r>
      <w:r>
        <w:rPr>
          <w:spacing w:val="-3"/>
        </w:rPr>
        <w:t> </w:t>
      </w:r>
      <w:r>
        <w:rPr/>
        <w:t>an indicative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good practise.</w:t>
      </w:r>
    </w:p>
    <w:p>
      <w:pPr>
        <w:pStyle w:val="Heading4"/>
        <w:numPr>
          <w:ilvl w:val="0"/>
          <w:numId w:val="22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1" w:right="0" w:hanging="721"/>
        <w:jc w:val="left"/>
      </w:pPr>
      <w:r>
        <w:rPr/>
        <w:t>Getting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Set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Install</w:t>
      </w:r>
      <w:r>
        <w:rPr>
          <w:spacing w:val="-1"/>
          <w:sz w:val="24"/>
        </w:rPr>
        <w:t> </w:t>
      </w:r>
      <w:r>
        <w:rPr>
          <w:sz w:val="24"/>
        </w:rPr>
        <w:t>the equipment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clean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sure</w:t>
      </w:r>
      <w:r>
        <w:rPr>
          <w:spacing w:val="-2"/>
          <w:sz w:val="24"/>
        </w:rPr>
        <w:t> </w:t>
      </w:r>
      <w:r>
        <w:rPr>
          <w:sz w:val="24"/>
        </w:rPr>
        <w:t>belt</w:t>
      </w:r>
      <w:r>
        <w:rPr>
          <w:spacing w:val="-1"/>
          <w:sz w:val="24"/>
        </w:rPr>
        <w:t> </w:t>
      </w:r>
      <w:r>
        <w:rPr>
          <w:sz w:val="24"/>
        </w:rPr>
        <w:t>tensions are</w:t>
      </w:r>
      <w:r>
        <w:rPr>
          <w:spacing w:val="-2"/>
          <w:sz w:val="24"/>
        </w:rPr>
        <w:t> </w:t>
      </w:r>
      <w:r>
        <w:rPr>
          <w:sz w:val="24"/>
        </w:rPr>
        <w:t>adequate.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bolts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nuts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tighness.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Lubricate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moving</w:t>
      </w:r>
      <w:r>
        <w:rPr>
          <w:spacing w:val="-4"/>
          <w:sz w:val="24"/>
        </w:rPr>
        <w:t> </w:t>
      </w:r>
      <w:r>
        <w:rPr>
          <w:sz w:val="24"/>
        </w:rPr>
        <w:t>parts.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1" w:after="0"/>
        <w:ind w:left="2501" w:right="0" w:hanging="361"/>
        <w:jc w:val="left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surfaces</w:t>
      </w:r>
      <w:r>
        <w:rPr>
          <w:spacing w:val="-1"/>
          <w:sz w:val="24"/>
        </w:rPr>
        <w:t> </w:t>
      </w:r>
      <w:r>
        <w:rPr>
          <w:sz w:val="24"/>
        </w:rPr>
        <w:t>that may</w:t>
      </w:r>
      <w:r>
        <w:rPr>
          <w:spacing w:val="-4"/>
          <w:sz w:val="24"/>
        </w:rPr>
        <w:t> </w:t>
      </w:r>
      <w:r>
        <w:rPr>
          <w:sz w:val="24"/>
        </w:rPr>
        <w:t>come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contact with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cake.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numPr>
          <w:ilvl w:val="0"/>
          <w:numId w:val="22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1" w:right="0" w:hanging="721"/>
        <w:jc w:val="left"/>
      </w:pPr>
      <w:r>
        <w:rPr/>
        <w:t>Operating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button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start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Equipment.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463" w:lineRule="auto" w:before="1" w:after="0"/>
        <w:ind w:left="2501" w:right="1467" w:hanging="361"/>
        <w:jc w:val="left"/>
        <w:rPr>
          <w:sz w:val="24"/>
        </w:rPr>
      </w:pPr>
      <w:r>
        <w:rPr>
          <w:sz w:val="24"/>
        </w:rPr>
        <w:t>Idle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expeller by</w:t>
      </w:r>
      <w:r>
        <w:rPr>
          <w:spacing w:val="-6"/>
          <w:sz w:val="24"/>
        </w:rPr>
        <w:t> </w:t>
      </w:r>
      <w:r>
        <w:rPr>
          <w:sz w:val="24"/>
        </w:rPr>
        <w:t>circulating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seeds</w:t>
      </w:r>
      <w:r>
        <w:rPr>
          <w:spacing w:val="-2"/>
          <w:sz w:val="24"/>
        </w:rPr>
        <w:t> </w:t>
      </w:r>
      <w:r>
        <w:rPr>
          <w:sz w:val="24"/>
        </w:rPr>
        <w:t>untill the</w:t>
      </w:r>
      <w:r>
        <w:rPr>
          <w:spacing w:val="-1"/>
          <w:sz w:val="24"/>
        </w:rPr>
        <w:t> </w:t>
      </w:r>
      <w:r>
        <w:rPr>
          <w:sz w:val="24"/>
        </w:rPr>
        <w:t>expeller’s</w:t>
      </w:r>
      <w:r>
        <w:rPr>
          <w:spacing w:val="-57"/>
          <w:sz w:val="24"/>
        </w:rPr>
        <w:t> </w:t>
      </w:r>
      <w:r>
        <w:rPr>
          <w:sz w:val="24"/>
        </w:rPr>
        <w:t>barrel</w:t>
      </w:r>
      <w:r>
        <w:rPr>
          <w:spacing w:val="-1"/>
          <w:sz w:val="24"/>
        </w:rPr>
        <w:t> </w:t>
      </w:r>
      <w:r>
        <w:rPr>
          <w:sz w:val="24"/>
        </w:rPr>
        <w:t>is heated up.</w:t>
      </w: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20" w:after="0"/>
        <w:ind w:left="2501" w:right="0" w:hanging="361"/>
        <w:jc w:val="left"/>
        <w:rPr>
          <w:sz w:val="24"/>
        </w:rPr>
      </w:pPr>
      <w:r>
        <w:rPr>
          <w:sz w:val="24"/>
        </w:rPr>
        <w:t>Pour</w:t>
      </w:r>
      <w:r>
        <w:rPr>
          <w:spacing w:val="-2"/>
          <w:sz w:val="24"/>
        </w:rPr>
        <w:t> </w:t>
      </w:r>
      <w:r>
        <w:rPr>
          <w:sz w:val="24"/>
        </w:rPr>
        <w:t>cleaned and</w:t>
      </w:r>
      <w:r>
        <w:rPr>
          <w:spacing w:val="-1"/>
          <w:sz w:val="24"/>
        </w:rPr>
        <w:t> </w:t>
      </w:r>
      <w:r>
        <w:rPr>
          <w:sz w:val="24"/>
        </w:rPr>
        <w:t>dehulled</w:t>
      </w:r>
      <w:r>
        <w:rPr>
          <w:spacing w:val="-2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expeller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regulated rate.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0" w:after="0"/>
        <w:ind w:left="2501" w:right="0" w:hanging="361"/>
        <w:jc w:val="left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containers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troughs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and cake.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463" w:lineRule="auto" w:before="0" w:after="0"/>
        <w:ind w:left="2501" w:right="1323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satisfied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expression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filtration,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red</w:t>
      </w:r>
      <w:r>
        <w:rPr>
          <w:spacing w:val="-57"/>
          <w:sz w:val="24"/>
        </w:rPr>
        <w:t> </w:t>
      </w:r>
      <w:r>
        <w:rPr>
          <w:sz w:val="24"/>
        </w:rPr>
        <w:t>button</w:t>
      </w:r>
      <w:r>
        <w:rPr>
          <w:spacing w:val="-1"/>
          <w:sz w:val="24"/>
        </w:rPr>
        <w:t> </w:t>
      </w:r>
      <w:r>
        <w:rPr>
          <w:sz w:val="24"/>
        </w:rPr>
        <w:t>to stop the</w:t>
      </w:r>
      <w:r>
        <w:rPr>
          <w:spacing w:val="-1"/>
          <w:sz w:val="24"/>
        </w:rPr>
        <w:t> </w:t>
      </w:r>
      <w:r>
        <w:rPr>
          <w:sz w:val="24"/>
        </w:rPr>
        <w:t>equipment.</w:t>
      </w: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240" w:lineRule="auto" w:before="21" w:after="0"/>
        <w:ind w:left="2501" w:right="0" w:hanging="361"/>
        <w:jc w:val="left"/>
        <w:rPr>
          <w:sz w:val="24"/>
        </w:rPr>
      </w:pPr>
      <w:r>
        <w:rPr>
          <w:sz w:val="24"/>
        </w:rPr>
        <w:t>Clean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properly.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2500" w:val="left" w:leader="none"/>
          <w:tab w:pos="2501" w:val="left" w:leader="none"/>
        </w:tabs>
        <w:spacing w:line="463" w:lineRule="auto" w:before="0" w:after="0"/>
        <w:ind w:left="2501" w:right="1288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leave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uncleaned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-2"/>
          <w:sz w:val="24"/>
        </w:rPr>
        <w:t> </w:t>
      </w:r>
      <w:r>
        <w:rPr>
          <w:sz w:val="24"/>
        </w:rPr>
        <w:t>undesirable</w:t>
      </w:r>
      <w:r>
        <w:rPr>
          <w:spacing w:val="-2"/>
          <w:sz w:val="24"/>
        </w:rPr>
        <w:t> </w:t>
      </w:r>
      <w:r>
        <w:rPr>
          <w:sz w:val="24"/>
        </w:rPr>
        <w:t>odour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visit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flies.</w:t>
      </w:r>
    </w:p>
    <w:p>
      <w:pPr>
        <w:spacing w:after="0" w:line="463" w:lineRule="auto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4"/>
        <w:numPr>
          <w:ilvl w:val="1"/>
          <w:numId w:val="18"/>
        </w:numPr>
        <w:tabs>
          <w:tab w:pos="1987" w:val="left" w:leader="none"/>
        </w:tabs>
        <w:spacing w:line="240" w:lineRule="auto" w:before="90" w:after="0"/>
        <w:ind w:left="1986" w:right="0" w:hanging="567"/>
        <w:jc w:val="left"/>
      </w:pPr>
      <w:bookmarkStart w:name="_TOC_250000" w:id="39"/>
      <w:r>
        <w:rPr/>
        <w:t>Machine</w:t>
      </w:r>
      <w:r>
        <w:rPr>
          <w:spacing w:val="-4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Operational</w:t>
      </w:r>
      <w:r>
        <w:rPr>
          <w:spacing w:val="-2"/>
        </w:rPr>
        <w:t> </w:t>
      </w:r>
      <w:bookmarkEnd w:id="39"/>
      <w:r>
        <w:rPr/>
        <w:t>Tests:</w:t>
      </w:r>
    </w:p>
    <w:p>
      <w:pPr>
        <w:pStyle w:val="BodyText"/>
        <w:spacing w:line="480" w:lineRule="auto" w:before="231"/>
        <w:ind w:left="1420" w:right="1076" w:firstLine="540"/>
      </w:pPr>
      <w:r>
        <w:rPr/>
        <w:t>The</w:t>
      </w:r>
      <w:r>
        <w:rPr>
          <w:spacing w:val="2"/>
        </w:rPr>
        <w:t> </w:t>
      </w:r>
      <w:r>
        <w:rPr/>
        <w:t>results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operational</w:t>
      </w:r>
      <w:r>
        <w:rPr>
          <w:spacing w:val="5"/>
        </w:rPr>
        <w:t> </w:t>
      </w:r>
      <w:r>
        <w:rPr/>
        <w:t>tests</w:t>
      </w:r>
      <w:r>
        <w:rPr>
          <w:spacing w:val="7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oil</w:t>
      </w:r>
      <w:r>
        <w:rPr>
          <w:spacing w:val="-57"/>
        </w:rPr>
        <w:t> </w:t>
      </w:r>
      <w:r>
        <w:rPr/>
        <w:t>expeller</w:t>
      </w:r>
      <w:r>
        <w:rPr>
          <w:spacing w:val="-1"/>
        </w:rPr>
        <w:t> </w:t>
      </w:r>
      <w:r>
        <w:rPr/>
        <w:t>are given in appendix</w:t>
      </w:r>
      <w:r>
        <w:rPr>
          <w:spacing w:val="2"/>
        </w:rPr>
        <w:t> </w:t>
      </w:r>
      <w:r>
        <w:rPr/>
        <w:t>four, tables A 4-1 to</w:t>
      </w:r>
      <w:r>
        <w:rPr>
          <w:spacing w:val="-1"/>
        </w:rPr>
        <w:t> </w:t>
      </w:r>
      <w:r>
        <w:rPr/>
        <w:t>A 4</w:t>
      </w:r>
      <w:r>
        <w:rPr>
          <w:spacing w:val="-1"/>
        </w:rPr>
        <w:t> </w:t>
      </w:r>
      <w:r>
        <w:rPr/>
        <w:t>–3.</w:t>
      </w:r>
    </w:p>
    <w:p>
      <w:pPr>
        <w:pStyle w:val="Heading4"/>
        <w:numPr>
          <w:ilvl w:val="2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Machine</w:t>
      </w:r>
      <w:r>
        <w:rPr>
          <w:spacing w:val="-3"/>
        </w:rPr>
        <w:t> </w:t>
      </w:r>
      <w:r>
        <w:rPr/>
        <w:t>Throughput: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Table A4 – 1 gives the data on the machine throughput from the samples 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wormshaft</w:t>
      </w:r>
      <w:r>
        <w:rPr>
          <w:spacing w:val="1"/>
        </w:rPr>
        <w:t> </w:t>
      </w:r>
      <w:r>
        <w:rPr/>
        <w:t>speeds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operational factors had effect on the machine throughput.</w:t>
      </w:r>
      <w:r>
        <w:rPr>
          <w:spacing w:val="1"/>
        </w:rPr>
        <w:t> </w:t>
      </w:r>
      <w:r>
        <w:rPr/>
        <w:t>Figures 4.22 and 4.23 show</w:t>
      </w:r>
      <w:r>
        <w:rPr>
          <w:spacing w:val="-58"/>
        </w:rPr>
        <w:t> </w:t>
      </w:r>
      <w:r>
        <w:rPr/>
        <w:t>that there was an increase in the throughput as the wormshaft speed increased from 30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75 rpm at all the</w:t>
      </w:r>
      <w:r>
        <w:rPr>
          <w:spacing w:val="-1"/>
        </w:rPr>
        <w:t> </w:t>
      </w:r>
      <w:r>
        <w:rPr/>
        <w:t>studied moisture</w:t>
      </w:r>
      <w:r>
        <w:rPr>
          <w:spacing w:val="-2"/>
        </w:rPr>
        <w:t> </w:t>
      </w:r>
      <w:r>
        <w:rPr/>
        <w:t>content levels.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Figures 4.24 and 4.25 show the effect of moisture content on the machine</w:t>
      </w:r>
      <w:r>
        <w:rPr>
          <w:spacing w:val="1"/>
        </w:rPr>
        <w:t> </w:t>
      </w:r>
      <w:r>
        <w:rPr/>
        <w:t>throughput.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throughput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increases from 4.1 to 5.3%.</w:t>
      </w:r>
      <w:r>
        <w:rPr>
          <w:spacing w:val="1"/>
        </w:rPr>
        <w:t> </w:t>
      </w:r>
      <w:r>
        <w:rPr/>
        <w:t>Further increase in moisture content to 10.32% led to a</w:t>
      </w:r>
      <w:r>
        <w:rPr>
          <w:spacing w:val="1"/>
        </w:rPr>
        <w:t> </w:t>
      </w:r>
      <w:r>
        <w:rPr/>
        <w:t>decrease in the press throughput. This is a general trend for all the studied wormshaft</w:t>
      </w:r>
      <w:r>
        <w:rPr>
          <w:spacing w:val="1"/>
        </w:rPr>
        <w:t> </w:t>
      </w:r>
      <w:r>
        <w:rPr/>
        <w:t>speeds</w:t>
      </w:r>
      <w:r>
        <w:rPr>
          <w:spacing w:val="-1"/>
        </w:rPr>
        <w:t> </w:t>
      </w:r>
      <w:r>
        <w:rPr/>
        <w:t>and for the</w:t>
      </w:r>
      <w:r>
        <w:rPr>
          <w:spacing w:val="-2"/>
        </w:rPr>
        <w:t> </w:t>
      </w:r>
      <w:r>
        <w:rPr/>
        <w:t>two beniseed accessions.</w:t>
      </w:r>
    </w:p>
    <w:p>
      <w:pPr>
        <w:pStyle w:val="BodyText"/>
        <w:spacing w:line="480" w:lineRule="auto"/>
        <w:ind w:left="1420" w:right="1075" w:firstLine="720"/>
        <w:jc w:val="both"/>
      </w:pPr>
      <w:r>
        <w:rPr/>
        <w:t>The maximum machine throughputs of 13.21 and 13.14kg/hour were obtained</w:t>
      </w:r>
      <w:r>
        <w:rPr>
          <w:spacing w:val="-57"/>
        </w:rPr>
        <w:t> </w:t>
      </w:r>
      <w:r>
        <w:rPr/>
        <w:t>at wormshaft speed of 75 rpm and 5.3% moisture content for Yandev 55 and E8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ind w:left="1797"/>
        <w:rPr>
          <w:sz w:val="20"/>
        </w:rPr>
      </w:pPr>
      <w:r>
        <w:rPr>
          <w:sz w:val="20"/>
        </w:rPr>
        <w:pict>
          <v:group style="width:420.6pt;height:30.1pt;mso-position-horizontal-relative:char;mso-position-vertical-relative:line" coordorigin="0,0" coordsize="8412,602">
            <v:rect style="position:absolute;left:4;top:4;width:8403;height:592" filled="false" stroked="true" strokeweight=".485685pt" strokecolor="#000000">
              <v:stroke dashstyle="solid"/>
            </v:rect>
            <v:line style="position:absolute" from="433,167" to="824,167" stroked="true" strokeweight=".484431pt" strokecolor="#ff8080">
              <v:stroke dashstyle="solid"/>
            </v:line>
            <v:shape style="position:absolute;left:583;top:137;width:91;height:60" coordorigin="583,137" coordsize="91,60" path="m629,137l583,167,629,197,674,167,629,137xe" filled="true" fillcolor="#ff8080" stroked="false">
              <v:path arrowok="t"/>
              <v:fill type="solid"/>
            </v:shape>
            <v:shape style="position:absolute;left:583;top:137;width:91;height:60" coordorigin="583,137" coordsize="91,60" path="m629,137l674,167,629,197,583,167,629,137xe" filled="false" stroked="true" strokeweight=".561156pt" strokecolor="#ff8080">
              <v:path arrowok="t"/>
              <v:stroke dashstyle="solid"/>
            </v:shape>
            <v:line style="position:absolute" from="4642,167" to="5032,167" stroked="true" strokeweight=".484431pt" strokecolor="#ff00ff">
              <v:stroke dashstyle="solid"/>
            </v:line>
            <v:rect style="position:absolute;left:4784;top:132;width:76;height:50" filled="true" fillcolor="#ff00ff" stroked="false">
              <v:fill type="solid"/>
            </v:rect>
            <v:line style="position:absolute" from="433,453" to="824,453" stroked="true" strokeweight=".484431pt" strokecolor="#ffff00">
              <v:stroke dashstyle="solid"/>
            </v:line>
            <v:shape style="position:absolute;left:583;top:423;width:91;height:60" coordorigin="583,423" coordsize="91,60" path="m629,423l583,483,674,483,629,423xe" filled="true" fillcolor="#ffff00" stroked="false">
              <v:path arrowok="t"/>
              <v:fill type="solid"/>
            </v:shape>
            <v:shape style="position:absolute;left:583;top:423;width:91;height:60" coordorigin="583,423" coordsize="91,60" path="m629,423l674,483,583,483,629,423xe" filled="false" stroked="true" strokeweight=".561156pt" strokecolor="#ffff00">
              <v:path arrowok="t"/>
              <v:stroke dashstyle="solid"/>
            </v:shape>
            <v:line style="position:absolute" from="4642,453" to="5032,453" stroked="true" strokeweight=".484431pt" strokecolor="#800000">
              <v:stroke dashstyle="solid"/>
            </v:line>
            <v:rect style="position:absolute;left:4769;top:408;width:135;height:89" filled="true" fillcolor="#800000" stroked="false">
              <v:fill type="solid"/>
            </v:rect>
            <v:shape style="position:absolute;left:4807;top:433;width:61;height:40" coordorigin="4807,433" coordsize="61,40" path="m4837,453l4807,433m4837,453l4867,473m4837,453l4807,473m4837,453l4867,433e" filled="false" stroked="true" strokeweight=".611637pt" strokecolor="#800000">
              <v:path arrowok="t"/>
              <v:stroke dashstyle="solid"/>
            </v:shape>
            <v:shape style="position:absolute;left:892;top:68;width:2814;height:46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4.1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Content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7.69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5100;top:68;width:2948;height:46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5.31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8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Content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10.32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9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Content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102"/>
        <w:ind w:left="1171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61.218857pt;margin-top:9.176849pt;width:417.45pt;height:275.350pt;mso-position-horizontal-relative:page;mso-position-vertical-relative:paragraph;z-index:15800320" coordorigin="3224,184" coordsize="8349,5507">
            <v:shape style="position:absolute;left:3291;top:183;width:8282;height:5463" coordorigin="3292,184" coordsize="8282,5463" path="m3307,198l3292,198,3292,5641,3307,5641,3307,198xm11551,184l3299,184,3299,193,11551,193,11551,184xm11566,5636l3315,5636,3315,5646,11566,5646,11566,5636xm11573,188l11559,188,11559,5631,11573,5631,11573,188xe" filled="true" fillcolor="#000000" stroked="false">
              <v:path arrowok="t"/>
              <v:fill type="solid"/>
            </v:shape>
            <v:shape style="position:absolute;left:3224;top:188;width:8342;height:5502" coordorigin="3224,188" coordsize="8342,5502" path="m3299,188l3299,5631m3224,5641l3284,5641m3224,5039l3284,5039m3224,4428l3284,4428m3224,3827l3284,3827m3224,3215l3284,3215m3224,2614l3284,2614m3224,2002l3284,2002m3224,1401l3284,1401m3224,790l3284,790m3224,188l3284,188m3299,5641l11551,5641m3299,5690l3299,5651m4337,5690l4337,5651m5373,5690l5373,5651m6395,5690l6395,5651m7433,5690l7433,5651m8470,5690l8470,5651m9507,5690l9507,5651m10529,5690l10529,5651m11566,5690l11566,5651e" filled="false" stroked="true" strokeweight=".611637pt" strokecolor="#000000">
              <v:path arrowok="t"/>
              <v:stroke dashstyle="solid"/>
            </v:shape>
            <v:shape style="position:absolute;left:6395;top:2180;width:4660;height:2288" coordorigin="6395,2180" coordsize="4660,2288" path="m6395,4467l6591,4250,6787,4024,6982,3787,7162,3560,7358,3343,7553,3136,7658,3048,7749,2959,7854,2890,7944,2821m7944,2821l8034,2762,8139,2722,8229,2683,8335,2653,8530,2604,8725,2584,8921,2565,9116,2555,9312,2535,9507,2505m9507,2505l11055,2180e" filled="false" stroked="true" strokeweight=".611637pt" strokecolor="#ff8080">
              <v:path arrowok="t"/>
              <v:stroke dashstyle="solid"/>
            </v:shape>
            <v:shape style="position:absolute;left:6395;top:543;width:4660;height:1608" coordorigin="6395,543" coordsize="4660,1608" path="m6395,2150l6591,2002,6787,1845,7162,1529,7358,1382,7553,1243,7749,1125,7944,1026m7944,1026l8139,957,8335,908,8530,878,8725,869,9116,849,9312,829,9507,809m9507,809l10289,682,11055,543e" filled="false" stroked="true" strokeweight=".611637pt" strokecolor="#ff00ff">
              <v:path arrowok="t"/>
              <v:stroke dashstyle="solid"/>
            </v:shape>
            <v:shape style="position:absolute;left:6395;top:2032;width:4660;height:1686" coordorigin="6395,2032" coordsize="4660,1686" path="m6395,3718l6591,3541,6787,3353,6982,3156,7162,2959,7358,2781,7553,2614,7658,2535,7749,2466,7854,2407,7944,2357m7944,2357l8034,2318,8139,2279,8229,2249,8335,2229,8530,2210,8725,2200,8921,2210,9116,2210,9312,2210,9507,2200m9507,2200l11055,2032e" filled="false" stroked="true" strokeweight=".611637pt" strokecolor="#ffff00">
              <v:path arrowok="t"/>
              <v:stroke dashstyle="solid"/>
            </v:shape>
            <v:shape style="position:absolute;left:6395;top:2130;width:4660;height:1706" coordorigin="6395,2131" coordsize="4660,1706" path="m6395,3836l6591,3659,6787,3462,6982,3265,7162,3067,7358,2880,7553,2703,7658,2634,7749,2565,7854,2505,7944,2456m7944,2456l8034,2417,8139,2387,8229,2367,8335,2357,8530,2348,8725,2367,8921,2387,9116,2407,9312,2417,9507,2407m9507,2407l9898,2357,10289,2279,10665,2210,11055,2131e" filled="false" stroked="true" strokeweight=".611637pt" strokecolor="#800000">
              <v:path arrowok="t"/>
              <v:stroke dashstyle="solid"/>
            </v:shape>
            <v:shape style="position:absolute;left:6350;top:4437;width:91;height:60" coordorigin="6351,4438" coordsize="91,60" path="m6395,4438l6351,4467,6395,4497,6441,4467,6395,4438xe" filled="true" fillcolor="#ff8080" stroked="false">
              <v:path arrowok="t"/>
              <v:fill type="solid"/>
            </v:shape>
            <v:shape style="position:absolute;left:6350;top:4437;width:91;height:60" coordorigin="6351,4438" coordsize="91,60" path="m6395,4438l6441,4467,6395,4497,6351,4467,6395,4438xe" filled="false" stroked="true" strokeweight=".560682pt" strokecolor="#ff8080">
              <v:path arrowok="t"/>
              <v:stroke dashstyle="solid"/>
            </v:shape>
            <v:shape style="position:absolute;left:7898;top:2791;width:91;height:59" coordorigin="7899,2792" coordsize="91,59" path="m7944,2792l7899,2821,7944,2850,7989,2821,7944,2792xe" filled="true" fillcolor="#ff8080" stroked="false">
              <v:path arrowok="t"/>
              <v:fill type="solid"/>
            </v:shape>
            <v:shape style="position:absolute;left:7898;top:2791;width:91;height:59" coordorigin="7899,2792" coordsize="91,59" path="m7944,2792l7989,2821,7944,2850,7899,2821,7944,2792xe" filled="false" stroked="true" strokeweight=".560445pt" strokecolor="#ff8080">
              <v:path arrowok="t"/>
              <v:stroke dashstyle="solid"/>
            </v:shape>
            <v:shape style="position:absolute;left:9461;top:2476;width:91;height:59" coordorigin="9462,2476" coordsize="91,59" path="m9507,2476l9462,2505,9507,2535,9552,2505,9507,2476xe" filled="true" fillcolor="#ff8080" stroked="false">
              <v:path arrowok="t"/>
              <v:fill type="solid"/>
            </v:shape>
            <v:shape style="position:absolute;left:9461;top:2476;width:91;height:59" coordorigin="9462,2476" coordsize="91,59" path="m9507,2476l9552,2505,9507,2535,9462,2505,9507,2476xe" filled="false" stroked="true" strokeweight=".560681pt" strokecolor="#ff8080">
              <v:path arrowok="t"/>
              <v:stroke dashstyle="solid"/>
            </v:shape>
            <v:shape style="position:absolute;left:11009;top:2150;width:91;height:60" coordorigin="11010,2150" coordsize="91,60" path="m11055,2150l11010,2180,11055,2210,11100,2180,11055,2150xe" filled="true" fillcolor="#ff8080" stroked="false">
              <v:path arrowok="t"/>
              <v:fill type="solid"/>
            </v:shape>
            <v:shape style="position:absolute;left:11009;top:2150;width:91;height:60" coordorigin="11010,2150" coordsize="91,60" path="m11055,2150l11100,2180,11055,2210,11010,2180,11055,2150xe" filled="false" stroked="true" strokeweight=".561156pt" strokecolor="#ff8080">
              <v:path arrowok="t"/>
              <v:stroke dashstyle="solid"/>
            </v:shape>
            <v:shape style="position:absolute;left:6343;top:508;width:4735;height:1657" coordorigin="6344,509" coordsize="4735,1657" path="m6418,2116l6344,2116,6344,2165,6418,2165,6418,2116xm7966,992l7892,992,7892,1042,7966,1042,7966,992xm9530,775l9455,775,9455,824,9530,824,9530,775xm11078,509l11003,509,11003,558,11078,558,11078,509xe" filled="true" fillcolor="#ff00ff" stroked="false">
              <v:path arrowok="t"/>
              <v:fill type="solid"/>
            </v:shape>
            <v:shape style="position:absolute;left:6350;top:3688;width:91;height:60" coordorigin="6351,3689" coordsize="91,60" path="m6395,3689l6351,3748,6441,3748,6395,3689xe" filled="true" fillcolor="#ffff00" stroked="false">
              <v:path arrowok="t"/>
              <v:fill type="solid"/>
            </v:shape>
            <v:shape style="position:absolute;left:6350;top:3688;width:91;height:60" coordorigin="6351,3689" coordsize="91,60" path="m6395,3689l6441,3748,6351,3748,6395,3689xe" filled="false" stroked="true" strokeweight=".560682pt" strokecolor="#ffff00">
              <v:path arrowok="t"/>
              <v:stroke dashstyle="solid"/>
            </v:shape>
            <v:shape style="position:absolute;left:7898;top:2328;width:91;height:60" coordorigin="7899,2328" coordsize="91,60" path="m7944,2328l7899,2387,7989,2387,7944,2328xe" filled="true" fillcolor="#ffff00" stroked="false">
              <v:path arrowok="t"/>
              <v:fill type="solid"/>
            </v:shape>
            <v:shape style="position:absolute;left:7898;top:2328;width:91;height:60" coordorigin="7899,2328" coordsize="91,60" path="m7944,2328l7989,2387,7899,2387,7944,2328xe" filled="false" stroked="true" strokeweight=".560682pt" strokecolor="#ffff00">
              <v:path arrowok="t"/>
              <v:stroke dashstyle="solid"/>
            </v:shape>
            <v:shape style="position:absolute;left:9461;top:2170;width:91;height:60" coordorigin="9462,2170" coordsize="91,60" path="m9507,2170l9462,2229,9552,2229,9507,2170xe" filled="true" fillcolor="#ffff00" stroked="false">
              <v:path arrowok="t"/>
              <v:fill type="solid"/>
            </v:shape>
            <v:shape style="position:absolute;left:9461;top:2170;width:91;height:60" coordorigin="9462,2170" coordsize="91,60" path="m9507,2170l9552,2229,9462,2229,9507,2170xe" filled="false" stroked="true" strokeweight=".561394pt" strokecolor="#ffff00">
              <v:path arrowok="t"/>
              <v:stroke dashstyle="solid"/>
            </v:shape>
            <v:shape style="position:absolute;left:11009;top:2002;width:91;height:60" coordorigin="11010,2002" coordsize="91,60" path="m11055,2002l11010,2062,11100,2062,11055,2002xe" filled="true" fillcolor="#ffff00" stroked="false">
              <v:path arrowok="t"/>
              <v:fill type="solid"/>
            </v:shape>
            <v:shape style="position:absolute;left:11009;top:2002;width:91;height:60" coordorigin="11010,2002" coordsize="91,60" path="m11055,2002l11100,2062,11010,2062,11055,2002xe" filled="false" stroked="true" strokeweight=".561156pt" strokecolor="#ffff00">
              <v:path arrowok="t"/>
              <v:stroke dashstyle="solid"/>
            </v:shape>
            <v:rect style="position:absolute;left:6328;top:3792;width:136;height:89" filled="true" fillcolor="#800000" stroked="false">
              <v:fill type="solid"/>
            </v:rect>
            <v:shape style="position:absolute;left:6365;top:3816;width:61;height:40" coordorigin="6365,3817" coordsize="61,40" path="m6395,3836l6365,3817m6395,3836l6426,3856m6395,3836l6365,3856m6395,3836l6426,3817e" filled="false" stroked="true" strokeweight=".611637pt" strokecolor="#800000">
              <v:path arrowok="t"/>
              <v:stroke dashstyle="solid"/>
            </v:shape>
            <v:rect style="position:absolute;left:7876;top:2412;width:136;height:89" filled="true" fillcolor="#800000" stroked="false">
              <v:fill type="solid"/>
            </v:rect>
            <v:shape style="position:absolute;left:7913;top:2436;width:61;height:40" coordorigin="7914,2436" coordsize="61,40" path="m7944,2456l7914,2436m7944,2456l7974,2476m7944,2456l7914,2476m7944,2456l7974,2436e" filled="false" stroked="true" strokeweight=".611637pt" strokecolor="#800000">
              <v:path arrowok="t"/>
              <v:stroke dashstyle="solid"/>
            </v:shape>
            <v:rect style="position:absolute;left:9439;top:2362;width:136;height:89" filled="true" fillcolor="#800000" stroked="false">
              <v:fill type="solid"/>
            </v:rect>
            <v:shape style="position:absolute;left:9477;top:2387;width:61;height:40" coordorigin="9477,2387" coordsize="61,40" path="m9507,2407l9477,2387m9507,2407l9537,2427m9507,2407l9477,2427m9507,2407l9537,2387e" filled="false" stroked="true" strokeweight=".611637pt" strokecolor="#800000">
              <v:path arrowok="t"/>
              <v:stroke dashstyle="solid"/>
            </v:shape>
            <v:rect style="position:absolute;left:10988;top:2086;width:136;height:89" filled="true" fillcolor="#800000" stroked="false">
              <v:fill type="solid"/>
            </v:rect>
            <v:shape style="position:absolute;left:11025;top:2111;width:61;height:40" coordorigin="11025,2111" coordsize="61,40" path="m11055,2131l11025,2111m11055,2131l11085,2150m11055,2131l11025,2150m11055,2131l11085,2111e" filled="false" stroked="true" strokeweight=".611637pt" strokecolor="#800000">
              <v:path arrowok="t"/>
              <v:stroke dashstyle="solid"/>
            </v:shape>
            <v:shape style="position:absolute;left:3637;top:292;width:1444;height:306" type="#_x0000_t202" filled="false" stroked="true" strokeweight=".508495pt" strokecolor="#000000">
              <v:textbox inset="0,0,0,0">
                <w:txbxContent>
                  <w:p>
                    <w:pPr>
                      <w:spacing w:before="61"/>
                      <w:ind w:left="55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YANDEV</w:t>
                    </w:r>
                    <w:r>
                      <w:rPr>
                        <w:rFonts w:ascii="Arial"/>
                        <w:b/>
                        <w:spacing w:val="-4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w w:val="160"/>
                        <w:sz w:val="15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60"/>
          <w:sz w:val="15"/>
        </w:rPr>
        <w:t>13.5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3"/>
        <w:ind w:left="1366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13</w: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103"/>
        <w:ind w:left="1171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12.5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2"/>
        <w:ind w:left="1366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03.748985pt;margin-top:-7.584509pt;width:24.85pt;height:124.75pt;mso-position-horizontal-relative:page;mso-position-vertical-relative:paragraph;z-index:15800832" type="#_x0000_t202" filled="false" stroked="true" strokeweight=".734591pt" strokecolor="#000000">
            <v:textbox inset="0,0,0,0" style="layout-flow:vertical;mso-layout-flow-alt:bottom-to-top">
              <w:txbxContent>
                <w:p>
                  <w:pPr>
                    <w:spacing w:before="75"/>
                    <w:ind w:left="32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65"/>
                      <w:sz w:val="28"/>
                    </w:rPr>
                    <w:t>Machine</w:t>
                  </w:r>
                  <w:r>
                    <w:rPr>
                      <w:rFonts w:ascii="Arial"/>
                      <w:b/>
                      <w:spacing w:val="14"/>
                      <w:w w:val="6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w w:val="65"/>
                      <w:sz w:val="28"/>
                    </w:rPr>
                    <w:t>Throughput,</w:t>
                  </w:r>
                  <w:r>
                    <w:rPr>
                      <w:rFonts w:ascii="Arial"/>
                      <w:b/>
                      <w:spacing w:val="18"/>
                      <w:w w:val="65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w w:val="65"/>
                      <w:sz w:val="28"/>
                    </w:rPr>
                    <w:t>kg/h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60"/>
          <w:sz w:val="15"/>
        </w:rPr>
        <w:t>12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102"/>
        <w:ind w:left="1171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11.5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2"/>
        <w:ind w:left="1366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11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102"/>
        <w:ind w:left="1171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10.5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spacing w:before="103"/>
        <w:ind w:left="1366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10</w: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103"/>
        <w:ind w:left="1306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9.5</w:t>
      </w:r>
    </w:p>
    <w:p>
      <w:pPr>
        <w:pStyle w:val="BodyText"/>
        <w:spacing w:before="4"/>
        <w:rPr>
          <w:rFonts w:ascii="Arial MT"/>
          <w:sz w:val="28"/>
        </w:rPr>
      </w:pPr>
    </w:p>
    <w:p>
      <w:pPr>
        <w:spacing w:before="103"/>
        <w:ind w:left="1501" w:right="0" w:firstLine="0"/>
        <w:jc w:val="left"/>
        <w:rPr>
          <w:rFonts w:ascii="Arial MT"/>
          <w:sz w:val="15"/>
        </w:rPr>
      </w:pPr>
      <w:r>
        <w:rPr>
          <w:rFonts w:ascii="Arial MT"/>
          <w:w w:val="160"/>
          <w:sz w:val="15"/>
        </w:rPr>
        <w:t>9</w:t>
      </w:r>
    </w:p>
    <w:p>
      <w:pPr>
        <w:tabs>
          <w:tab w:pos="2733" w:val="left" w:leader="none"/>
          <w:tab w:pos="3771" w:val="left" w:leader="none"/>
          <w:tab w:pos="4793" w:val="left" w:leader="none"/>
          <w:tab w:pos="5830" w:val="left" w:leader="none"/>
          <w:tab w:pos="6867" w:val="left" w:leader="none"/>
          <w:tab w:pos="7904" w:val="left" w:leader="none"/>
          <w:tab w:pos="8926" w:val="left" w:leader="none"/>
          <w:tab w:pos="9963" w:val="left" w:leader="none"/>
        </w:tabs>
        <w:spacing w:before="54"/>
        <w:ind w:left="1772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289.375458pt;margin-top:18.114677pt;width:163.85pt;height:16.8pt;mso-position-horizontal-relative:page;mso-position-vertical-relative:paragraph;z-index:-15657472;mso-wrap-distance-left:0;mso-wrap-distance-right:0" type="#_x0000_t202" filled="false" stroked="true" strokeweight=".490476pt" strokecolor="#000000">
            <v:textbox inset="0,0,0,0">
              <w:txbxContent>
                <w:p>
                  <w:pPr>
                    <w:spacing w:before="62"/>
                    <w:ind w:left="55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60"/>
                      <w:sz w:val="18"/>
                    </w:rPr>
                    <w:t>Wormshaft</w:t>
                  </w:r>
                  <w:r>
                    <w:rPr>
                      <w:rFonts w:ascii="Arial"/>
                      <w:b/>
                      <w:spacing w:val="-2"/>
                      <w:w w:val="16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60"/>
                      <w:sz w:val="18"/>
                    </w:rPr>
                    <w:t>Speed,</w:t>
                  </w:r>
                  <w:r>
                    <w:rPr>
                      <w:rFonts w:ascii="Arial"/>
                      <w:b/>
                      <w:spacing w:val="-1"/>
                      <w:w w:val="16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60"/>
                      <w:sz w:val="18"/>
                    </w:rPr>
                    <w:t>rpm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160"/>
          <w:sz w:val="15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pStyle w:val="Heading2"/>
        <w:ind w:left="3321" w:right="1419" w:hanging="826"/>
      </w:pPr>
      <w:r>
        <w:rPr/>
        <w:t>Figure 4.22: Effect of Wormshaft Speed on Machine</w:t>
      </w:r>
      <w:r>
        <w:rPr>
          <w:spacing w:val="-76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for Yandev</w:t>
      </w:r>
      <w:r>
        <w:rPr>
          <w:spacing w:val="-2"/>
        </w:rPr>
        <w:t> </w:t>
      </w:r>
      <w:r>
        <w:rPr/>
        <w:t>– 55</w:t>
      </w:r>
      <w:r>
        <w:rPr>
          <w:spacing w:val="2"/>
        </w:rPr>
        <w:t> </w:t>
      </w:r>
      <w:r>
        <w:rPr/>
        <w:t>Accession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193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77.4pt;height:32.3pt;mso-position-horizontal-relative:char;mso-position-vertical-relative:line" coordorigin="0,0" coordsize="7548,646">
            <v:rect style="position:absolute;left:5;top:5;width:7537;height:635" filled="false" stroked="true" strokeweight=".5669pt" strokecolor="#000000">
              <v:stroke dashstyle="solid"/>
            </v:rect>
            <v:line style="position:absolute" from="411,184" to="756,184" stroked="true" strokeweight=".566288pt" strokecolor="#ff8080">
              <v:stroke dashstyle="solid"/>
            </v:line>
            <v:shape style="position:absolute;left:543;top:149;width:80;height:70" coordorigin="544,149" coordsize="80,70" path="m583,149l544,184,583,219,623,184,583,149xe" filled="true" fillcolor="#ff8080" stroked="false">
              <v:path arrowok="t"/>
              <v:fill type="solid"/>
            </v:shape>
            <v:shape style="position:absolute;left:543;top:149;width:80;height:70" coordorigin="544,149" coordsize="80,70" path="m583,149l623,184,583,219,544,184,583,149xe" filled="false" stroked="true" strokeweight=".603806pt" strokecolor="#ff8080">
              <v:path arrowok="t"/>
              <v:stroke dashstyle="solid"/>
            </v:shape>
            <v:line style="position:absolute" from="4186,184" to="4531,184" stroked="true" strokeweight=".566288pt" strokecolor="#ff00ff">
              <v:stroke dashstyle="solid"/>
            </v:line>
            <v:rect style="position:absolute;left:4312;top:144;width:67;height:58" filled="true" fillcolor="#ff00ff" stroked="false">
              <v:fill type="solid"/>
            </v:rect>
            <v:line style="position:absolute" from="411,495" to="756,495" stroked="true" strokeweight=".566288pt" strokecolor="#ffff00">
              <v:stroke dashstyle="solid"/>
            </v:line>
            <v:shape style="position:absolute;left:543;top:460;width:80;height:70" coordorigin="544,461" coordsize="80,70" path="m583,461l544,530,623,530,583,461xe" filled="true" fillcolor="#ffff00" stroked="false">
              <v:path arrowok="t"/>
              <v:fill type="solid"/>
            </v:shape>
            <v:shape style="position:absolute;left:543;top:460;width:80;height:70" coordorigin="544,461" coordsize="80,70" path="m583,461l623,530,544,530,583,461xe" filled="false" stroked="true" strokeweight=".603806pt" strokecolor="#ffff00">
              <v:path arrowok="t"/>
              <v:stroke dashstyle="solid"/>
            </v:shape>
            <v:shape style="position:absolute;left:4185;top:443;width:346;height:104" type="#_x0000_t75" stroked="false">
              <v:imagedata r:id="rId57" o:title=""/>
            </v:shape>
            <v:shape style="position:absolute;left:816;top:69;width:2491;height:518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4.1</w:t>
                    </w:r>
                    <w:r>
                      <w:rPr>
                        <w:rFonts w:ascii="Arial"/>
                        <w:b/>
                        <w:spacing w:val="-1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%</w:t>
                    </w:r>
                    <w:r>
                      <w:rPr>
                        <w:rFonts w:ascii="Arial"/>
                        <w:b/>
                        <w:spacing w:val="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1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Content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7.69</w:t>
                    </w:r>
                    <w:r>
                      <w:rPr>
                        <w:rFonts w:ascii="Arial"/>
                        <w:b/>
                        <w:spacing w:val="-1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%</w:t>
                    </w:r>
                    <w:r>
                      <w:rPr>
                        <w:rFonts w:ascii="Arial"/>
                        <w:b/>
                        <w:spacing w:val="1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1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4591;top:69;width:2610;height:518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5.31</w:t>
                    </w:r>
                    <w:r>
                      <w:rPr>
                        <w:rFonts w:ascii="Arial"/>
                        <w:b/>
                        <w:spacing w:val="-1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%</w:t>
                    </w:r>
                    <w:r>
                      <w:rPr>
                        <w:rFonts w:ascii="Arial"/>
                        <w:b/>
                        <w:spacing w:val="6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13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Content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10.32</w:t>
                    </w:r>
                    <w:r>
                      <w:rPr>
                        <w:rFonts w:ascii="Arial"/>
                        <w:b/>
                        <w:spacing w:val="-1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%</w:t>
                    </w:r>
                    <w:r>
                      <w:rPr>
                        <w:rFonts w:ascii="Arial"/>
                        <w:b/>
                        <w:spacing w:val="1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20"/>
                        <w:sz w:val="18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1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20"/>
                        <w:sz w:val="18"/>
                      </w:rPr>
                      <w:t>Content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spacing w:before="97"/>
        <w:ind w:left="1487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62.961777pt;margin-top:9.364959pt;width:382.45pt;height:351.25pt;mso-position-horizontal-relative:page;mso-position-vertical-relative:paragraph;z-index:15802368" coordorigin="3259,187" coordsize="7649,7025">
            <v:shape style="position:absolute;left:3318;top:187;width:7590;height:6973" coordorigin="3319,187" coordsize="7590,6973" path="m3332,204l3319,204,3319,7154,3332,7154,3332,204xm10888,187l3325,187,3325,199,10888,199,10888,187xm10901,7149l3339,7149,3339,7160,10901,7160,10901,7149xm10908,193l10895,193,10895,7143,10908,7143,10908,193xe" filled="true" fillcolor="#000000" stroked="false">
              <v:path arrowok="t"/>
              <v:fill type="solid"/>
            </v:shape>
            <v:shape style="position:absolute;left:3259;top:192;width:7643;height:7019" coordorigin="3259,193" coordsize="7643,7019" path="m3325,193l3325,7143m3259,7154l3312,7154m3259,6463l3312,6463m3259,5760l3312,5760m3259,5068l3312,5068m3259,4365l3312,4365m3259,3674l3312,3674m3259,2982l3312,2982m3259,2279l3312,2279m3259,1587l3312,1587m3259,884l3312,884m3259,193l3312,193m3325,7154l10888,7154m3325,7212l3325,7166m4269,7212l4269,7166m5226,7212l5226,7166m6170,7212l6170,7166m7114,7212l7114,7166m8057,7212l8057,7166m9014,7212l9014,7166m9958,7212l9958,7166m10901,7212l10901,7166e" filled="false" stroked="true" strokeweight=".609819pt" strokecolor="#000000">
              <v:path arrowok="t"/>
              <v:stroke dashstyle="solid"/>
            </v:shape>
            <v:shape style="position:absolute;left:6169;top:3304;width:4254;height:2375" coordorigin="6170,3305" coordsize="4254,2375" path="m6170,5679l6875,5114,7592,4538m7592,4538l7765,4377,7951,4204,8124,4019,8310,3835,8483,3662,8656,3524,8748,3454,8842,3397,8921,3362,9014,3328m9014,3328l9107,3305,9187,3305,9280,3305,9373,3316,9546,3362,9719,3431,9891,3512,10078,3593,10250,3674,10423,3731e" filled="false" stroked="true" strokeweight=".609819pt" strokecolor="#ff8080">
              <v:path arrowok="t"/>
              <v:stroke dashstyle="solid"/>
            </v:shape>
            <v:shape style="position:absolute;left:6169;top:1460;width:4254;height:1211" coordorigin="6170,1461" coordsize="4254,1211" path="m6170,2671l6343,2532,6529,2394,6875,2106,7061,1968,7233,1841,7419,1737,7592,1645m7592,1645l7765,1576,7951,1530,8124,1495,8310,1472,8483,1461,8656,1461,9014,1472m9014,1472l9187,1484,9373,1518,9546,1553,9719,1599,10078,1703,10423,1795e" filled="false" stroked="true" strokeweight=".609819pt" strokecolor="#ff00ff">
              <v:path arrowok="t"/>
              <v:stroke dashstyle="solid"/>
            </v:shape>
            <v:shape style="position:absolute;left:6169;top:2117;width:4254;height:2052" coordorigin="6170,2118" coordsize="4254,2052" path="m6170,4169l6343,3915,6529,3651,6701,3385,6875,3109,7061,2855,7153,2728,7233,2625,7326,2521,7419,2429,7499,2348,7592,2279m7592,2279l7685,2221,7765,2187,7858,2152,7951,2129,8030,2118,8124,2118,8310,2129,8483,2152,8656,2187,8842,2210,9014,2221m9014,2221l9373,2233,9719,2244,10423,2279e" filled="false" stroked="true" strokeweight=".609819pt" strokecolor="#ffff00">
              <v:path arrowok="t"/>
              <v:stroke dashstyle="solid"/>
            </v:shape>
            <v:shape style="position:absolute;left:6169;top:2486;width:4254;height:2686" coordorigin="6170,2486" coordsize="4254,2686" path="m6170,5172l6343,4930,6529,4665,6701,4411,6875,4146,7061,3904,7233,3662,7419,3454,7499,3362,7592,3270m7592,3270l7765,3109,7951,2982,8124,2855,8310,2751,8483,2671,8656,2602,8842,2544,9014,2509m9014,2509l9187,2486,9373,2498,9546,2521,9719,2555,10078,2648,10250,2694,10423,2728e" filled="false" stroked="true" strokeweight=".609819pt" strokecolor="#800000">
              <v:path arrowok="t"/>
              <v:stroke dashstyle="solid"/>
            </v:shape>
            <v:shape style="position:absolute;left:6130;top:5644;width:80;height:70" coordorigin="6130,5644" coordsize="80,70" path="m6170,5644l6130,5679,6170,5714,6210,5679,6170,5644xe" filled="true" fillcolor="#ff8080" stroked="false">
              <v:path arrowok="t"/>
              <v:fill type="solid"/>
            </v:shape>
            <v:shape style="position:absolute;left:6130;top:5644;width:80;height:70" coordorigin="6130,5644" coordsize="80,70" path="m6170,5644l6210,5679,6170,5714,6130,5679,6170,5644xe" filled="false" stroked="true" strokeweight=".603825pt" strokecolor="#ff8080">
              <v:path arrowok="t"/>
              <v:stroke dashstyle="solid"/>
            </v:shape>
            <v:shape style="position:absolute;left:7552;top:4503;width:80;height:70" coordorigin="7552,4503" coordsize="80,70" path="m7592,4503l7552,4538,7592,4572,7632,4538,7592,4503xe" filled="true" fillcolor="#ff8080" stroked="false">
              <v:path arrowok="t"/>
              <v:fill type="solid"/>
            </v:shape>
            <v:shape style="position:absolute;left:7552;top:4503;width:80;height:70" coordorigin="7552,4503" coordsize="80,70" path="m7592,4503l7632,4538,7592,4572,7552,4538,7592,4503xe" filled="false" stroked="true" strokeweight=".603825pt" strokecolor="#ff8080">
              <v:path arrowok="t"/>
              <v:stroke dashstyle="solid"/>
            </v:shape>
            <v:shape style="position:absolute;left:8974;top:3293;width:80;height:70" coordorigin="8974,3293" coordsize="80,70" path="m9014,3293l8974,3328,9014,3362,9054,3328,9014,3293xe" filled="true" fillcolor="#ff8080" stroked="false">
              <v:path arrowok="t"/>
              <v:fill type="solid"/>
            </v:shape>
            <v:shape style="position:absolute;left:8974;top:3293;width:80;height:70" coordorigin="8974,3293" coordsize="80,70" path="m9014,3293l9054,3328,9014,3362,8974,3328,9014,3293xe" filled="false" stroked="true" strokeweight=".60373pt" strokecolor="#ff8080">
              <v:path arrowok="t"/>
              <v:stroke dashstyle="solid"/>
            </v:shape>
            <v:shape style="position:absolute;left:10382;top:3696;width:80;height:70" coordorigin="10383,3697" coordsize="80,70" path="m10423,3697l10383,3731,10423,3766,10463,3731,10423,3697xe" filled="true" fillcolor="#ff8080" stroked="false">
              <v:path arrowok="t"/>
              <v:fill type="solid"/>
            </v:shape>
            <v:shape style="position:absolute;left:10382;top:3696;width:80;height:70" coordorigin="10383,3697" coordsize="80,70" path="m10423,3697l10463,3731,10423,3766,10383,3731,10423,3697xe" filled="false" stroked="true" strokeweight=".603541pt" strokecolor="#ff8080">
              <v:path arrowok="t"/>
              <v:stroke dashstyle="solid"/>
            </v:shape>
            <v:shape style="position:absolute;left:6123;top:1432;width:4320;height:1257" coordorigin="6124,1432" coordsize="4320,1257" path="m6190,2631l6124,2631,6124,2688,6190,2688,6190,2631xm7612,1605l7546,1605,7546,1662,7612,1662,7612,1605xm9034,1432l8968,1432,8968,1490,9034,1490,9034,1432xm10443,1755l10377,1755,10377,1812,10443,1812,10443,1755xe" filled="true" fillcolor="#ff00ff" stroked="false">
              <v:path arrowok="t"/>
              <v:fill type="solid"/>
            </v:shape>
            <v:shape style="position:absolute;left:6130;top:4134;width:80;height:70" coordorigin="6130,4134" coordsize="80,70" path="m6170,4134l6130,4204,6210,4204,6170,4134xe" filled="true" fillcolor="#ffff00" stroked="false">
              <v:path arrowok="t"/>
              <v:fill type="solid"/>
            </v:shape>
            <v:shape style="position:absolute;left:6130;top:4134;width:80;height:70" coordorigin="6130,4134" coordsize="80,70" path="m6170,4134l6210,4204,6130,4204,6170,4134xe" filled="false" stroked="true" strokeweight=".603825pt" strokecolor="#ffff00">
              <v:path arrowok="t"/>
              <v:stroke dashstyle="solid"/>
            </v:shape>
            <v:shape style="position:absolute;left:7552;top:2244;width:80;height:70" coordorigin="7552,2244" coordsize="80,70" path="m7592,2244l7552,2314,7632,2314,7592,2244xe" filled="true" fillcolor="#ffff00" stroked="false">
              <v:path arrowok="t"/>
              <v:fill type="solid"/>
            </v:shape>
            <v:shape style="position:absolute;left:7552;top:2244;width:80;height:70" coordorigin="7552,2244" coordsize="80,70" path="m7592,2244l7632,2314,7552,2314,7592,2244xe" filled="false" stroked="true" strokeweight=".603825pt" strokecolor="#ffff00">
              <v:path arrowok="t"/>
              <v:stroke dashstyle="solid"/>
            </v:shape>
            <v:shape style="position:absolute;left:8974;top:2186;width:80;height:70" coordorigin="8974,2187" coordsize="80,70" path="m9014,2187l8974,2256,9054,2256,9014,2187xe" filled="true" fillcolor="#ffff00" stroked="false">
              <v:path arrowok="t"/>
              <v:fill type="solid"/>
            </v:shape>
            <v:shape style="position:absolute;left:8974;top:2186;width:80;height:70" coordorigin="8974,2187" coordsize="80,70" path="m9014,2187l9054,2256,8974,2256,9014,2187xe" filled="false" stroked="true" strokeweight=".603825pt" strokecolor="#ffff00">
              <v:path arrowok="t"/>
              <v:stroke dashstyle="solid"/>
            </v:shape>
            <v:shape style="position:absolute;left:10382;top:2244;width:80;height:70" coordorigin="10383,2244" coordsize="80,70" path="m10423,2244l10383,2314,10463,2314,10423,2244xe" filled="true" fillcolor="#ffff00" stroked="false">
              <v:path arrowok="t"/>
              <v:fill type="solid"/>
            </v:shape>
            <v:shape style="position:absolute;left:10382;top:2244;width:80;height:70" coordorigin="10383,2244" coordsize="80,70" path="m10423,2244l10463,2314,10383,2314,10423,2244xe" filled="false" stroked="true" strokeweight=".60373pt" strokecolor="#ffff00">
              <v:path arrowok="t"/>
              <v:stroke dashstyle="solid"/>
            </v:shape>
            <v:shape style="position:absolute;left:6110;top:5120;width:120;height:104" type="#_x0000_t75" stroked="false">
              <v:imagedata r:id="rId58" o:title=""/>
            </v:shape>
            <v:shape style="position:absolute;left:7532;top:3218;width:120;height:104" type="#_x0000_t75" stroked="false">
              <v:imagedata r:id="rId58" o:title=""/>
            </v:shape>
            <v:shape style="position:absolute;left:8954;top:2457;width:120;height:104" type="#_x0000_t75" stroked="false">
              <v:imagedata r:id="rId58" o:title=""/>
            </v:shape>
            <v:shape style="position:absolute;left:10363;top:2677;width:120;height:104" type="#_x0000_t75" stroked="false">
              <v:imagedata r:id="rId58" o:title=""/>
            </v:shape>
            <v:rect style="position:absolute;left:3704;top:302;width:359;height:358" filled="false" stroked="true" strokeweight=".60965pt" strokecolor="#000000">
              <v:stroke dashstyle="solid"/>
            </v:rect>
            <v:shape style="position:absolute;left:3757;top:377;width:289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8"/>
                      </w:rPr>
                      <w:t>E8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7"/>
        </w:rPr>
        <w:t>13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1327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12.5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98"/>
        <w:ind w:left="1487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12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1327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11.5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before="98"/>
        <w:ind w:left="1487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16.780945pt;margin-top:-17.678392pt;width:20.65pt;height:123.35pt;mso-position-horizontal-relative:page;mso-position-vertical-relative:paragraph;z-index:15802880" type="#_x0000_t202" filled="false" stroked="true" strokeweight=".651562pt" strokecolor="#000000">
            <v:textbox inset="0,0,0,0" style="layout-flow:vertical;mso-layout-flow-alt:bottom-to-top">
              <w:txbxContent>
                <w:p>
                  <w:pPr>
                    <w:spacing w:before="66"/>
                    <w:ind w:left="39" w:right="-58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85"/>
                      <w:sz w:val="22"/>
                    </w:rPr>
                    <w:t>Machine</w:t>
                  </w:r>
                  <w:r>
                    <w:rPr>
                      <w:rFonts w:ascii="Arial"/>
                      <w:b/>
                      <w:spacing w:val="48"/>
                      <w:w w:val="8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2"/>
                    </w:rPr>
                    <w:t>Throughput,</w:t>
                  </w:r>
                  <w:r>
                    <w:rPr>
                      <w:rFonts w:ascii="Arial"/>
                      <w:b/>
                      <w:spacing w:val="41"/>
                      <w:w w:val="8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2"/>
                    </w:rPr>
                    <w:t>kg/h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7"/>
        </w:rPr>
        <w:t>11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1327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10.5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1487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98"/>
        <w:ind w:left="1434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9.5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1593" w:right="0" w:firstLine="0"/>
        <w:jc w:val="left"/>
        <w:rPr>
          <w:rFonts w:ascii="Arial MT"/>
          <w:sz w:val="17"/>
        </w:rPr>
      </w:pPr>
      <w:r>
        <w:rPr>
          <w:rFonts w:ascii="Arial MT"/>
          <w:w w:val="117"/>
          <w:sz w:val="17"/>
        </w:rPr>
        <w:t>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98"/>
        <w:ind w:left="1434" w:right="0" w:firstLine="0"/>
        <w:jc w:val="left"/>
        <w:rPr>
          <w:rFonts w:ascii="Arial MT"/>
          <w:sz w:val="17"/>
        </w:rPr>
      </w:pPr>
      <w:r>
        <w:rPr>
          <w:rFonts w:ascii="Arial MT"/>
          <w:w w:val="120"/>
          <w:sz w:val="17"/>
        </w:rPr>
        <w:t>8.5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1593" w:right="0" w:firstLine="0"/>
        <w:jc w:val="left"/>
        <w:rPr>
          <w:rFonts w:ascii="Arial MT"/>
          <w:sz w:val="17"/>
        </w:rPr>
      </w:pPr>
      <w:r>
        <w:rPr>
          <w:rFonts w:ascii="Arial MT"/>
          <w:w w:val="117"/>
          <w:sz w:val="17"/>
        </w:rPr>
        <w:t>8</w:t>
      </w:r>
    </w:p>
    <w:p>
      <w:pPr>
        <w:tabs>
          <w:tab w:pos="2696" w:val="left" w:leader="none"/>
          <w:tab w:pos="3653" w:val="left" w:leader="none"/>
          <w:tab w:pos="4596" w:val="left" w:leader="none"/>
          <w:tab w:pos="5540" w:val="left" w:leader="none"/>
          <w:tab w:pos="6484" w:val="left" w:leader="none"/>
          <w:tab w:pos="7441" w:val="left" w:leader="none"/>
          <w:tab w:pos="8385" w:val="left" w:leader="none"/>
          <w:tab w:pos="9328" w:val="left" w:leader="none"/>
        </w:tabs>
        <w:spacing w:before="58"/>
        <w:ind w:left="1805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292.226746pt;margin-top:18.953957pt;width:125.6pt;height:18.45pt;mso-position-horizontal-relative:page;mso-position-vertical-relative:paragraph;z-index:-15655424;mso-wrap-distance-left:0;mso-wrap-distance-right:0" type="#_x0000_t202" filled="false" stroked="true" strokeweight=".568716pt" strokecolor="#000000">
            <v:textbox inset="0,0,0,0">
              <w:txbxContent>
                <w:p>
                  <w:pPr>
                    <w:spacing w:before="69"/>
                    <w:ind w:left="47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w w:val="120"/>
                      <w:sz w:val="19"/>
                    </w:rPr>
                    <w:t>Wormshaft</w:t>
                  </w:r>
                  <w:r>
                    <w:rPr>
                      <w:rFonts w:ascii="Arial"/>
                      <w:b/>
                      <w:spacing w:val="-11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20"/>
                      <w:sz w:val="19"/>
                    </w:rPr>
                    <w:t>Speed,</w:t>
                  </w:r>
                  <w:r>
                    <w:rPr>
                      <w:rFonts w:ascii="Arial"/>
                      <w:b/>
                      <w:spacing w:val="-11"/>
                      <w:w w:val="120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w w:val="120"/>
                      <w:sz w:val="19"/>
                    </w:rPr>
                    <w:t>rpm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120"/>
          <w:sz w:val="17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pStyle w:val="Heading2"/>
        <w:ind w:left="338"/>
        <w:jc w:val="center"/>
      </w:pPr>
      <w:r>
        <w:rPr/>
        <w:t>Figure</w:t>
      </w:r>
      <w:r>
        <w:rPr>
          <w:spacing w:val="-1"/>
        </w:rPr>
        <w:t> </w:t>
      </w:r>
      <w:r>
        <w:rPr/>
        <w:t>4.23: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 Wormshaft</w:t>
      </w:r>
      <w:r>
        <w:rPr>
          <w:spacing w:val="-3"/>
        </w:rPr>
        <w:t> </w:t>
      </w:r>
      <w:r>
        <w:rPr/>
        <w:t>Speed</w:t>
      </w:r>
      <w:r>
        <w:rPr>
          <w:spacing w:val="-3"/>
        </w:rPr>
        <w:t> </w:t>
      </w:r>
      <w:r>
        <w:rPr/>
        <w:t>on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pStyle w:val="BodyText"/>
        <w:ind w:left="1769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06.95pt;height:31.7pt;mso-position-horizontal-relative:char;mso-position-vertical-relative:line" type="#_x0000_t202" filled="false" stroked="true" strokeweight=".567331pt" strokecolor="#000000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17"/>
                    </w:rPr>
                  </w:pPr>
                </w:p>
                <w:p>
                  <w:pPr>
                    <w:tabs>
                      <w:tab w:pos="2948" w:val="left" w:leader="none"/>
                      <w:tab w:pos="4982" w:val="left" w:leader="none"/>
                      <w:tab w:pos="7017" w:val="left" w:leader="none"/>
                    </w:tabs>
                    <w:spacing w:before="0"/>
                    <w:ind w:left="91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5"/>
                      <w:sz w:val="18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75"/>
        <w:ind w:left="1301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65.584946pt;margin-top:8.718664pt;width:399.6pt;height:351.25pt;mso-position-horizontal-relative:page;mso-position-vertical-relative:paragraph;z-index:15804416" coordorigin="3312,174" coordsize="7992,7025">
            <v:shape style="position:absolute;left:3374;top:174;width:7929;height:6974" coordorigin="3374,174" coordsize="7929,6974" path="m3388,192l3374,192,3374,7142,3388,7142,3388,192xm11282,174l3381,174,3381,186,11282,186,11282,174xm11296,7136l3395,7136,3395,7147,11296,7147,11296,7136xm11303,180l11289,180,11289,7130,11303,7130,11303,180xe" filled="true" fillcolor="#000000" stroked="false">
              <v:path arrowok="t"/>
              <v:fill type="solid"/>
            </v:shape>
            <v:shape style="position:absolute;left:3311;top:180;width:7985;height:7020" coordorigin="3312,180" coordsize="7985,7020" path="m3381,180l3381,7130m3312,7142l3367,7142m3312,6369l3367,6369m3312,5597l3367,5597m3312,4825l3367,4825m3312,4053l3367,4053m3312,3269l3367,3269m3312,2497l3367,2497m3312,1725l3367,1725m3312,952l3367,952m3312,180l3367,180m3381,7142l11282,7142m3381,7199l3381,7153m4705,7199l4705,7153m6015,7199l6015,7153m7339,7199l7339,7153m8663,7199l8663,7153m9973,7199l9973,7153m11296,7199l11296,7153e" filled="false" stroked="true" strokeweight=".625643pt" strokecolor="#000000">
              <v:path arrowok="t"/>
              <v:stroke dashstyle="solid"/>
            </v:shape>
            <v:shape style="position:absolute;left:6084;top:2669;width:4097;height:2974" coordorigin="6085,2670" coordsize="4097,2974" path="m6085,5643l6127,5448,6182,5240,6224,5021,6266,4790,6349,4318,6391,4076,6433,3857,6475,3638,6530,3431,6572,3235,6628,3073,6684,2935,6739,2808,6781,2762,6809,2728,6837,2704,6879,2681m6879,2681l6921,2670,6962,2670,6990,2681,7032,2704,7074,2739,7130,2774,7213,2877,7311,3004,7408,3154,7506,3315,7603,3488,7813,3857,7924,4030,8036,4202,8133,4352,8245,4491,8356,4606,8453,4687m8453,4687l8551,4744,8663,4790,8774,4825,8872,4860,8983,4871,9094,4883,9304,4883,9527,4860,9749,4836,9958,4825,10181,4836e" filled="false" stroked="true" strokeweight=".625643pt" strokecolor="#800000">
              <v:path arrowok="t"/>
              <v:stroke dashstyle="solid"/>
            </v:shape>
            <v:shape style="position:absolute;left:6084;top:1252;width:4097;height:2282" coordorigin="6085,1252" coordsize="4097,2282" path="m6085,3534l6127,3384,6182,3223,6224,3050,6266,2866,6349,2508,6433,2139,6475,1978,6530,1817,6572,1667,6628,1540,6684,1436,6739,1344,6809,1286,6879,1252m6879,1252l6921,1252,6962,1252,7032,1286,7130,1344,7213,1436,7311,1540,7408,1667,7506,1805,7603,1943,7813,2255,7924,2405,8036,2543,8133,2670,8245,2785,8356,2877,8453,2946m8453,2946l8551,2992,8663,3039,8774,3062,8872,3085,9094,3108,9304,3108,9527,3096,9749,3073,9958,3073,10181,3073e" filled="false" stroked="true" strokeweight=".625643pt" strokecolor="#ff00ff">
              <v:path arrowok="t"/>
              <v:stroke dashstyle="solid"/>
            </v:shape>
            <v:shape style="position:absolute;left:6084;top:964;width:4097;height:2167" coordorigin="6085,964" coordsize="4097,2167" path="m6085,3131l6127,2992,6182,2831,6224,2670,6266,2497,6349,2139,6433,1805,6475,1644,6530,1482,6572,1344,6628,1229,6684,1125,6739,1045,6809,987,6879,964m6879,964l6921,964,6962,975,7032,1010,7130,1079,7213,1171,7311,1286,7408,1413,7506,1552,7603,1702,7813,2013,7924,2174,8036,2312,8133,2451,8245,2578,8356,2670,8453,2751m8453,2751l8551,2808,8663,2854,8774,2889,8872,2923,9094,2958,9304,2981,9527,2981,9749,2981,9958,2992,10181,3015e" filled="false" stroked="true" strokeweight=".625643pt" strokecolor="#ffff00">
              <v:path arrowok="t"/>
              <v:stroke dashstyle="solid"/>
            </v:shape>
            <v:shape style="position:absolute;left:6084;top:629;width:4097;height:2086" coordorigin="6085,630" coordsize="4097,2086" path="m6085,2716l6127,2578,6182,2428,6224,2266,6266,2105,6349,1759,6433,1425,6475,1263,6530,1125,6572,987,6628,872,6684,779,6739,699,6809,653,6879,630m6879,630l6921,630,6962,641,7032,688,7130,768,7213,872,7311,987,7408,1125,7506,1286,7603,1448,7813,1771,7924,1932,8036,2082,8133,2232,8245,2347,8356,2451,8453,2531m8453,2531l8551,2589,8663,2635,8774,2670,8872,2693,8983,2704,9094,2704,9304,2704,9527,2693,9749,2670,9958,2658,10181,2658e" filled="false" stroked="true" strokeweight=".625643pt" strokecolor="#ff8080">
              <v:path arrowok="t"/>
              <v:stroke dashstyle="solid"/>
            </v:shape>
            <v:shape style="position:absolute;left:6042;top:5608;width:85;height:70" coordorigin="6043,5609" coordsize="85,70" path="m6085,5609l6043,5643,6085,5678,6127,5643,6085,5609xe" filled="true" fillcolor="#800000" stroked="false">
              <v:path arrowok="t"/>
              <v:fill type="solid"/>
            </v:shape>
            <v:shape style="position:absolute;left:6042;top:5608;width:85;height:70" coordorigin="6043,5609" coordsize="85,70" path="m6085,5609l6127,5643,6085,5678,6043,5643,6085,5609xe" filled="false" stroked="true" strokeweight=".614101pt" strokecolor="#800000">
              <v:path arrowok="t"/>
              <v:stroke dashstyle="solid"/>
            </v:shape>
            <v:shape style="position:absolute;left:6837;top:2646;width:84;height:70" coordorigin="6837,2647" coordsize="84,70" path="m6879,2647l6837,2681,6879,2716,6921,2681,6879,2647xe" filled="true" fillcolor="#800000" stroked="false">
              <v:path arrowok="t"/>
              <v:fill type="solid"/>
            </v:shape>
            <v:shape style="position:absolute;left:6837;top:2646;width:84;height:70" coordorigin="6837,2647" coordsize="84,70" path="m6879,2647l6921,2681,6879,2716,6837,2681,6879,2647xe" filled="false" stroked="true" strokeweight=".614736pt" strokecolor="#800000">
              <v:path arrowok="t"/>
              <v:stroke dashstyle="solid"/>
            </v:shape>
            <v:shape style="position:absolute;left:8411;top:4652;width:84;height:69" coordorigin="8412,4652" coordsize="84,69" path="m8453,4652l8412,4687,8453,4721,8495,4687,8453,4652xe" filled="true" fillcolor="#800000" stroked="false">
              <v:path arrowok="t"/>
              <v:fill type="solid"/>
            </v:shape>
            <v:shape style="position:absolute;left:8411;top:4652;width:84;height:69" coordorigin="8412,4652" coordsize="84,69" path="m8453,4652l8495,4687,8453,4721,8412,4687,8453,4652xe" filled="false" stroked="true" strokeweight=".614227pt" strokecolor="#800000">
              <v:path arrowok="t"/>
              <v:stroke dashstyle="solid"/>
            </v:shape>
            <v:shape style="position:absolute;left:10139;top:4801;width:84;height:70" coordorigin="10140,4802" coordsize="84,70" path="m10181,4802l10140,4836,10181,4871,10223,4836,10181,4802xe" filled="true" fillcolor="#800000" stroked="false">
              <v:path arrowok="t"/>
              <v:fill type="solid"/>
            </v:shape>
            <v:shape style="position:absolute;left:10139;top:4801;width:84;height:70" coordorigin="10140,4802" coordsize="84,70" path="m10181,4802l10223,4836,10181,4871,10140,4836,10181,4802xe" filled="false" stroked="true" strokeweight=".614736pt" strokecolor="#800000">
              <v:path arrowok="t"/>
              <v:stroke dashstyle="solid"/>
            </v:shape>
            <v:shape style="position:absolute;left:6035;top:1212;width:4167;height:2340" coordorigin="6036,1212" coordsize="4167,2340" path="m6106,3494l6036,3494,6036,3552,6106,3552,6106,3494xm6900,1212l6831,1212,6831,1270,6900,1270,6900,1212xm8475,2906l8405,2906,8405,2964,8475,2964,8475,2906xm10203,3033l10133,3033,10133,3091,10203,3091,10203,3033xe" filled="true" fillcolor="#ff00ff" stroked="false">
              <v:path arrowok="t"/>
              <v:fill type="solid"/>
            </v:shape>
            <v:shape style="position:absolute;left:6042;top:3096;width:85;height:69" coordorigin="6043,3096" coordsize="85,69" path="m6085,3096l6043,3165,6127,3165,6085,3096xe" filled="true" fillcolor="#ffff00" stroked="false">
              <v:path arrowok="t"/>
              <v:fill type="solid"/>
            </v:shape>
            <v:shape style="position:absolute;left:6042;top:3096;width:85;height:69" coordorigin="6043,3096" coordsize="85,69" path="m6085,3096l6127,3165,6043,3165,6085,3096xe" filled="false" stroked="true" strokeweight=".613974pt" strokecolor="#ffff00">
              <v:path arrowok="t"/>
              <v:stroke dashstyle="solid"/>
            </v:shape>
            <v:shape style="position:absolute;left:6837;top:929;width:84;height:70" coordorigin="6837,929" coordsize="84,70" path="m6879,929l6837,999,6921,999,6879,929xe" filled="true" fillcolor="#ffff00" stroked="false">
              <v:path arrowok="t"/>
              <v:fill type="solid"/>
            </v:shape>
            <v:shape style="position:absolute;left:6837;top:929;width:84;height:70" coordorigin="6837,929" coordsize="84,70" path="m6879,929l6921,999,6837,999,6879,929xe" filled="false" stroked="true" strokeweight=".614736pt" strokecolor="#ffff00">
              <v:path arrowok="t"/>
              <v:stroke dashstyle="solid"/>
            </v:shape>
            <v:shape style="position:absolute;left:8411;top:2715;width:84;height:70" coordorigin="8412,2716" coordsize="84,70" path="m8453,2716l8412,2785,8495,2785,8453,2716xe" filled="true" fillcolor="#ffff00" stroked="false">
              <v:path arrowok="t"/>
              <v:fill type="solid"/>
            </v:shape>
            <v:shape style="position:absolute;left:8411;top:2715;width:84;height:70" coordorigin="8412,2716" coordsize="84,70" path="m8453,2716l8495,2785,8412,2785,8453,2716xe" filled="false" stroked="true" strokeweight=".614608pt" strokecolor="#ffff00">
              <v:path arrowok="t"/>
              <v:stroke dashstyle="solid"/>
            </v:shape>
            <v:shape style="position:absolute;left:10139;top:2981;width:84;height:70" coordorigin="10140,2981" coordsize="84,70" path="m10181,2981l10140,3050,10223,3050,10181,2981xe" filled="true" fillcolor="#ffff00" stroked="false">
              <v:path arrowok="t"/>
              <v:fill type="solid"/>
            </v:shape>
            <v:shape style="position:absolute;left:10139;top:2981;width:84;height:70" coordorigin="10140,2981" coordsize="84,70" path="m10181,2981l10223,3050,10140,3050,10181,2981xe" filled="false" stroked="true" strokeweight=".614481pt" strokecolor="#ffff00">
              <v:path arrowok="t"/>
              <v:stroke dashstyle="solid"/>
            </v:shape>
            <v:shape style="position:absolute;left:6022;top:2664;width:126;height:104" type="#_x0000_t75" stroked="false">
              <v:imagedata r:id="rId59" o:title=""/>
            </v:shape>
            <v:shape style="position:absolute;left:6816;top:578;width:126;height:104" type="#_x0000_t75" stroked="false">
              <v:imagedata r:id="rId60" o:title=""/>
            </v:shape>
            <v:shape style="position:absolute;left:8390;top:2479;width:126;height:104" type="#_x0000_t75" stroked="false">
              <v:imagedata r:id="rId60" o:title=""/>
            </v:shape>
            <v:shape style="position:absolute;left:10119;top:2606;width:126;height:104" type="#_x0000_t75" stroked="false">
              <v:imagedata r:id="rId60" o:title=""/>
            </v:shape>
            <v:shape style="position:absolute;left:3500;top:278;width:1338;height:358" type="#_x0000_t202" filled="false" stroked="true" strokeweight=".577502pt" strokecolor="#000000">
              <v:textbox inset="0,0,0,0">
                <w:txbxContent>
                  <w:p>
                    <w:pPr>
                      <w:spacing w:before="67"/>
                      <w:ind w:left="49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YANDEV</w:t>
                    </w:r>
                    <w:r>
                      <w:rPr>
                        <w:rFonts w:ascii="Arial"/>
                        <w:b/>
                        <w:spacing w:val="-13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25"/>
                        <w:sz w:val="18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86.478302pt;margin-top:-19.546513pt;width:18.150pt;height:4.1pt;mso-position-horizontal-relative:page;mso-position-vertical-relative:paragraph;z-index:-25659392" coordorigin="3730,-391" coordsize="363,82">
            <v:line style="position:absolute" from="3730,-350" to="4092,-350" stroked="true" strokeweight=".566288pt" strokecolor="#800000">
              <v:stroke dashstyle="solid"/>
            </v:line>
            <v:shape style="position:absolute;left:3868;top:-385;width:84;height:70" coordorigin="3869,-385" coordsize="84,70" path="m3911,-385l3869,-350,3911,-315,3952,-350,3911,-385xe" filled="true" fillcolor="#800000" stroked="false">
              <v:path arrowok="t"/>
              <v:fill type="solid"/>
            </v:shape>
            <v:shape style="position:absolute;left:3868;top:-385;width:84;height:70" coordorigin="3869,-385" coordsize="84,70" path="m3911,-385l3952,-350,3911,-315,3869,-350,3911,-385xe" filled="false" stroked="true" strokeweight=".614672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8.199402pt;margin-top:-19.508354pt;width:18.150pt;height:2.9pt;mso-position-horizontal-relative:page;mso-position-vertical-relative:paragraph;z-index:-25658880" coordorigin="5764,-390" coordsize="363,58">
            <v:line style="position:absolute" from="5764,-350" to="6127,-350" stroked="true" strokeweight=".566288pt" strokecolor="#ff00ff">
              <v:stroke dashstyle="solid"/>
            </v:line>
            <v:rect style="position:absolute;left:5896;top:-391;width:70;height:58" filled="true" fillcolor="#ff00ff" stroked="false">
              <v:fill type="solid"/>
            </v:rect>
            <w10:wrap type="none"/>
          </v:group>
        </w:pict>
      </w:r>
      <w:r>
        <w:rPr/>
        <w:pict>
          <v:group style="position:absolute;margin-left:389.920471pt;margin-top:-19.546347pt;width:18.150pt;height:4.1pt;mso-position-horizontal-relative:page;mso-position-vertical-relative:paragraph;z-index:-25658368" coordorigin="7798,-391" coordsize="363,82">
            <v:line style="position:absolute" from="7798,-350" to="8161,-350" stroked="true" strokeweight=".566288pt" strokecolor="#ffff00">
              <v:stroke dashstyle="solid"/>
            </v:line>
            <v:shape style="position:absolute;left:7937;top:-385;width:85;height:70" coordorigin="7938,-385" coordsize="85,70" path="m7980,-385l7938,-315,8022,-315,7980,-385xe" filled="true" fillcolor="#ffff00" stroked="false">
              <v:path arrowok="t"/>
              <v:fill type="solid"/>
            </v:shape>
            <v:shape style="position:absolute;left:7937;top:-385;width:85;height:70" coordorigin="7938,-385" coordsize="85,70" path="m7980,-385l8022,-315,7938,-315,7980,-385xe" filled="false" stroked="true" strokeweight=".614355pt" strokecolor="#ffff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7658624">
            <wp:simplePos x="0" y="0"/>
            <wp:positionH relativeFrom="page">
              <wp:posOffset>6243965</wp:posOffset>
            </wp:positionH>
            <wp:positionV relativeFrom="paragraph">
              <wp:posOffset>-254931</wp:posOffset>
            </wp:positionV>
            <wp:extent cx="228630" cy="65341"/>
            <wp:effectExtent l="0" t="0" r="0" b="0"/>
            <wp:wrapNone/>
            <wp:docPr id="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25"/>
          <w:sz w:val="18"/>
        </w:rPr>
        <w:t>13.5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8"/>
        <w:ind w:left="1482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9"/>
        <w:ind w:left="1301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99"/>
        <w:ind w:left="1482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3.696342pt;margin-top:6.474897pt;width:21.6pt;height:123.35pt;mso-position-horizontal-relative:page;mso-position-vertical-relative:paragraph;z-index:15806976" type="#_x0000_t202" filled="false" stroked="true" strokeweight=".682561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39" w:right="-58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w w:val="85"/>
                      <w:sz w:val="23"/>
                    </w:rPr>
                    <w:t>Machine</w:t>
                  </w:r>
                  <w:r>
                    <w:rPr>
                      <w:rFonts w:ascii="Arial"/>
                      <w:b/>
                      <w:spacing w:val="3"/>
                      <w:w w:val="8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3"/>
                    </w:rPr>
                    <w:t>Throughput, kg/h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5"/>
          <w:sz w:val="18"/>
        </w:rPr>
        <w:t>12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8"/>
        <w:ind w:left="1301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98"/>
        <w:ind w:left="1482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9"/>
        <w:ind w:left="1301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8"/>
        <w:ind w:left="1482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8"/>
        <w:ind w:left="1426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9.5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98"/>
        <w:ind w:left="1608" w:right="0" w:firstLine="0"/>
        <w:jc w:val="left"/>
        <w:rPr>
          <w:rFonts w:ascii="Arial MT"/>
          <w:sz w:val="18"/>
        </w:rPr>
      </w:pPr>
      <w:r>
        <w:rPr>
          <w:rFonts w:ascii="Arial MT"/>
          <w:w w:val="124"/>
          <w:sz w:val="18"/>
        </w:rPr>
        <w:t>9</w:t>
      </w:r>
    </w:p>
    <w:p>
      <w:pPr>
        <w:tabs>
          <w:tab w:pos="3182" w:val="left" w:leader="none"/>
          <w:tab w:pos="4492" w:val="left" w:leader="none"/>
          <w:tab w:pos="5816" w:val="left" w:leader="none"/>
          <w:tab w:pos="7140" w:val="left" w:leader="none"/>
          <w:tab w:pos="8380" w:val="left" w:leader="none"/>
          <w:tab w:pos="9704" w:val="left" w:leader="none"/>
        </w:tabs>
        <w:spacing w:before="59"/>
        <w:ind w:left="185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297.623840pt;margin-top:18.888618pt;width:137.3pt;height:18.45pt;mso-position-horizontal-relative:page;mso-position-vertical-relative:paragraph;z-index:-15653376;mso-wrap-distance-left:0;mso-wrap-distance-right:0" type="#_x0000_t202" filled="false" stroked="true" strokeweight=".569342pt" strokecolor="#000000">
            <v:textbox inset="0,0,0,0">
              <w:txbxContent>
                <w:p>
                  <w:pPr>
                    <w:spacing w:before="69"/>
                    <w:ind w:left="49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1"/>
                      <w:w w:val="125"/>
                      <w:sz w:val="19"/>
                    </w:rPr>
                    <w:t>Moisture</w:t>
                  </w:r>
                  <w:r>
                    <w:rPr>
                      <w:rFonts w:ascii="Arial"/>
                      <w:b/>
                      <w:spacing w:val="-16"/>
                      <w:w w:val="12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25"/>
                      <w:sz w:val="19"/>
                    </w:rPr>
                    <w:t>Content,</w:t>
                  </w:r>
                  <w:r>
                    <w:rPr>
                      <w:rFonts w:ascii="Arial"/>
                      <w:b/>
                      <w:spacing w:val="-7"/>
                      <w:w w:val="12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25"/>
                      <w:sz w:val="19"/>
                    </w:rPr>
                    <w:t>% wb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 MT"/>
          <w:w w:val="125"/>
          <w:sz w:val="18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Heading2"/>
        <w:spacing w:before="122"/>
        <w:ind w:left="2176" w:right="1827" w:firstLine="823"/>
      </w:pPr>
      <w:r>
        <w:rPr/>
        <w:t>Machine Throughput for E8 Accession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4.24: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Machine</w:t>
      </w:r>
    </w:p>
    <w:p>
      <w:pPr>
        <w:spacing w:line="321" w:lineRule="exact" w:before="0"/>
        <w:ind w:left="371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Throughput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for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Yandev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-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55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Accession</w:t>
      </w:r>
    </w:p>
    <w:p>
      <w:pPr>
        <w:spacing w:after="0" w:line="321" w:lineRule="exact"/>
        <w:jc w:val="left"/>
        <w:rPr>
          <w:rFonts w:ascii="Arial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893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79.8pt;height:29.35pt;mso-position-horizontal-relative:char;mso-position-vertical-relative:line" type="#_x0000_t202" filled="false" stroked="true" strokeweight=".573420pt" strokecolor="#000000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tabs>
                      <w:tab w:pos="2750" w:val="left" w:leader="none"/>
                      <w:tab w:pos="4655" w:val="left" w:leader="none"/>
                      <w:tab w:pos="6561" w:val="left" w:leader="none"/>
                    </w:tabs>
                    <w:spacing w:before="0"/>
                    <w:ind w:left="84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0"/>
                      <w:sz w:val="18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14"/>
        <w:ind w:left="1501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66.238464pt;margin-top:5.750605pt;width:387pt;height:341.3pt;mso-position-horizontal-relative:page;mso-position-vertical-relative:paragraph;z-index:15808512" coordorigin="3325,115" coordsize="7740,6826">
            <v:shape style="position:absolute;left:3386;top:115;width:7678;height:6775" coordorigin="3386,115" coordsize="7678,6775" path="m3400,132l3386,132,3386,6884,3400,6884,3400,132xm11043,115l3393,115,3393,126,11043,126,11043,115xm11057,6878l3407,6878,3407,6890,11057,6890,11057,6878xm11064,121l11050,121,11050,6873,11064,6873,11064,121xe" filled="true" fillcolor="#000000" stroked="false">
              <v:path arrowok="t"/>
              <v:fill type="solid"/>
            </v:shape>
            <v:shape style="position:absolute;left:3324;top:120;width:7733;height:6820" coordorigin="3325,121" coordsize="7733,6820" path="m3393,121l3393,6873m3325,6884l3380,6884m3325,6208l3380,6208m3325,5531l3380,5531m3325,4855l3380,4855m3325,4179l3380,4179m3325,3503l3380,3503m3325,2826l3380,2826m3325,2150l3380,2150m3325,1473l3380,1473m3325,797l3380,797m3325,121l3380,121m3393,6884l11043,6884m3393,6940l3393,6895m4668,6940l4668,6895m5943,6940l5943,6895m7232,6940l7232,6895m8507,6940l8507,6895m9782,6940l9782,6895m11057,6940l11057,6895e" filled="false" stroked="true" strokeweight=".634368pt" strokecolor="#000000">
              <v:path arrowok="t"/>
              <v:stroke dashstyle="solid"/>
            </v:shape>
            <v:shape style="position:absolute;left:6011;top:2860;width:3976;height:2593" coordorigin="6012,2860" coordsize="3976,2593" path="m6012,5453l6053,5283,6108,5103,6149,4912,6190,4709,6272,4292,6354,3897,6396,3705,6436,3525,6478,3356,6533,3209,6588,3085,6642,2984,6711,2916,6779,2871m6779,2871l6821,2860,6848,2860,6889,2871,6930,2893,7013,2950,7109,3040,7191,3142,7287,3277,7383,3412,7479,3570,7684,3874,7794,4032,7890,4179,8000,4314,8096,4438,8205,4528,8301,4607m8301,4607l8397,4664,8507,4709,8603,4742,8713,4765,8918,4799,9138,4799,9344,4799,9563,4799,9782,4799,9988,4810e" filled="false" stroked="true" strokeweight=".634368pt" strokecolor="#800000">
              <v:path arrowok="t"/>
              <v:stroke dashstyle="solid"/>
            </v:shape>
            <v:shape style="position:absolute;left:6011;top:1597;width:3976;height:2018" coordorigin="6012,1597" coordsize="3976,2018" path="m6012,3615l6053,3480,6108,3333,6149,3187,6190,3029,6272,2702,6354,2386,6396,2240,6436,2093,6478,1969,6533,1857,6588,1755,6642,1676,6711,1631,6779,1597m6779,1597l6848,1597,6930,1631,7013,1676,7109,1755,7191,1857,7287,1969,7383,2082,7479,2217,7684,2488,7794,2612,7890,2747,8000,2860,8096,2961,8205,3040,8301,3108m8301,3108l8397,3153,8507,3198,8603,3221,8713,3243,8918,3266,9138,3277,9344,3277,9563,3266,9782,3266,9988,3277e" filled="false" stroked="true" strokeweight=".634368pt" strokecolor="#ff00ff">
              <v:path arrowok="t"/>
              <v:stroke dashstyle="solid"/>
            </v:shape>
            <v:shape style="position:absolute;left:6011;top:1360;width:3976;height:1883" coordorigin="6012,1361" coordsize="3976,1883" path="m6012,3243l6053,3119,6108,2984,6190,2691,6272,2386,6354,2093,6396,1947,6436,1823,6478,1699,6533,1597,6588,1507,6642,1428,6711,1383,6779,1361m6779,1361l6848,1361,6930,1395,7013,1451,7109,1530,7191,1620,7287,1732,7383,1845,7479,1980,7684,2240,7794,2375,7890,2499,8000,2612,8096,2713,8205,2804,8301,2871m8301,2871l8397,2927,8507,2973,8713,3040,8918,3085,9138,3108,9344,3130,9563,3153,9782,3175,9988,3209e" filled="false" stroked="true" strokeweight=".634368pt" strokecolor="#ffff00">
              <v:path arrowok="t"/>
              <v:stroke dashstyle="solid"/>
            </v:shape>
            <v:shape style="position:absolute;left:6011;top:1011;width:3976;height:1872" coordorigin="6012,1011" coordsize="3976,1872" path="m6012,2883l6053,2758,6108,2623,6149,2477,6190,2330,6272,2026,6354,1721,6396,1586,6436,1451,6478,1338,6533,1225,6588,1146,6642,1079,6711,1034,6779,1011m6779,1011l6848,1022,6930,1056,7013,1124,7109,1214,7191,1315,7287,1439,7383,1575,7479,1721,7684,2003,7794,2150,7890,2285,8000,2409,8096,2522,8205,2612,8301,2679m8301,2679l8397,2736,8507,2770,8603,2804,8713,2838,8918,2860,9138,2871,9344,2871,9563,2871,9782,2871,9988,2883e" filled="false" stroked="true" strokeweight=".634368pt" strokecolor="#ff8080">
              <v:path arrowok="t"/>
              <v:stroke dashstyle="solid"/>
            </v:shape>
            <v:shape style="position:absolute;left:5970;top:5418;width:83;height:68" coordorigin="5971,5419" coordsize="83,68" path="m6012,5419l5971,5453,6012,5486,6053,5453,6012,5419xe" filled="true" fillcolor="#800000" stroked="false">
              <v:path arrowok="t"/>
              <v:fill type="solid"/>
            </v:shape>
            <v:shape style="position:absolute;left:5970;top:5418;width:83;height:68" coordorigin="5971,5419" coordsize="83,68" path="m6012,5419l6053,5453,6012,5486,5971,5453,6012,5419xe" filled="false" stroked="true" strokeweight=".622616pt" strokecolor="#800000">
              <v:path arrowok="t"/>
              <v:stroke dashstyle="solid"/>
            </v:shape>
            <v:shape style="position:absolute;left:6738;top:2837;width:83;height:68" coordorigin="6739,2838" coordsize="83,68" path="m6779,2838l6739,2871,6779,2905,6821,2871,6779,2838xe" filled="true" fillcolor="#800000" stroked="false">
              <v:path arrowok="t"/>
              <v:fill type="solid"/>
            </v:shape>
            <v:shape style="position:absolute;left:6738;top:2837;width:83;height:68" coordorigin="6739,2838" coordsize="83,68" path="m6779,2838l6821,2871,6779,2905,6739,2871,6779,2838xe" filled="false" stroked="true" strokeweight=".622218pt" strokecolor="#800000">
              <v:path arrowok="t"/>
              <v:stroke dashstyle="solid"/>
            </v:shape>
            <v:shape style="position:absolute;left:8260;top:4573;width:83;height:68" coordorigin="8260,4573" coordsize="83,68" path="m8301,4573l8260,4607,8301,4641,8342,4607,8301,4573xe" filled="true" fillcolor="#800000" stroked="false">
              <v:path arrowok="t"/>
              <v:fill type="solid"/>
            </v:shape>
            <v:shape style="position:absolute;left:8260;top:4573;width:83;height:68" coordorigin="8260,4573" coordsize="83,68" path="m8301,4573l8342,4607,8301,4641,8260,4607,8301,4573xe" filled="false" stroked="true" strokeweight=".622218pt" strokecolor="#800000">
              <v:path arrowok="t"/>
              <v:stroke dashstyle="solid"/>
            </v:shape>
            <v:shape style="position:absolute;left:9946;top:4776;width:83;height:68" coordorigin="9946,4776" coordsize="83,68" path="m9988,4776l9946,4810,9988,4844,10029,4810,9988,4776xe" filled="true" fillcolor="#800000" stroked="false">
              <v:path arrowok="t"/>
              <v:fill type="solid"/>
            </v:shape>
            <v:shape style="position:absolute;left:9946;top:4776;width:83;height:68" coordorigin="9946,4776" coordsize="83,68" path="m9988,4776l10029,4810,9988,4844,9946,4810,9988,4776xe" filled="false" stroked="true" strokeweight=".622219pt" strokecolor="#800000">
              <v:path arrowok="t"/>
              <v:stroke dashstyle="solid"/>
            </v:shape>
            <v:shape style="position:absolute;left:5964;top:1558;width:4045;height:2075" coordorigin="5964,1558" coordsize="4045,2075" path="m6033,3576l5964,3576,5964,3632,6033,3632,6033,3576xm6800,1558l6732,1558,6732,1614,6800,1614,6800,1558xm8322,3069l8254,3069,8254,3125,8322,3125,8322,3069xm10009,3238l9940,3238,9940,3294,10009,3294,10009,3238xe" filled="true" fillcolor="#ff00ff" stroked="false">
              <v:path arrowok="t"/>
              <v:fill type="solid"/>
            </v:shape>
            <v:shape style="position:absolute;left:5970;top:3209;width:83;height:68" coordorigin="5971,3209" coordsize="83,68" path="m6012,3209l5971,3277,6053,3277,6012,3209xe" filled="true" fillcolor="#ffff00" stroked="false">
              <v:path arrowok="t"/>
              <v:fill type="solid"/>
            </v:shape>
            <v:shape style="position:absolute;left:5970;top:3209;width:83;height:68" coordorigin="5971,3209" coordsize="83,68" path="m6012,3209l6053,3277,5971,3277,6012,3209xe" filled="false" stroked="true" strokeweight=".622616pt" strokecolor="#ffff00">
              <v:path arrowok="t"/>
              <v:stroke dashstyle="solid"/>
            </v:shape>
            <v:shape style="position:absolute;left:6738;top:1326;width:83;height:68" coordorigin="6739,1327" coordsize="83,68" path="m6779,1327l6739,1395,6821,1395,6779,1327xe" filled="true" fillcolor="#ffff00" stroked="false">
              <v:path arrowok="t"/>
              <v:fill type="solid"/>
            </v:shape>
            <v:shape style="position:absolute;left:6738;top:1326;width:83;height:68" coordorigin="6739,1327" coordsize="83,68" path="m6779,1327l6821,1395,6739,1395,6779,1327xe" filled="false" stroked="true" strokeweight=".622616pt" strokecolor="#ffff00">
              <v:path arrowok="t"/>
              <v:stroke dashstyle="solid"/>
            </v:shape>
            <v:shape style="position:absolute;left:8260;top:2837;width:83;height:68" coordorigin="8260,2838" coordsize="83,68" path="m8301,2838l8260,2905,8342,2905,8301,2838xe" filled="true" fillcolor="#ffff00" stroked="false">
              <v:path arrowok="t"/>
              <v:fill type="solid"/>
            </v:shape>
            <v:shape style="position:absolute;left:8260;top:2837;width:83;height:68" coordorigin="8260,2838" coordsize="83,68" path="m8301,2838l8342,2905,8260,2905,8301,2838xe" filled="false" stroked="true" strokeweight=".622218pt" strokecolor="#ffff00">
              <v:path arrowok="t"/>
              <v:stroke dashstyle="solid"/>
            </v:shape>
            <v:shape style="position:absolute;left:9946;top:3175;width:83;height:68" coordorigin="9946,3175" coordsize="83,68" path="m9988,3175l9946,3243,10029,3243,9988,3175xe" filled="true" fillcolor="#ffff00" stroked="false">
              <v:path arrowok="t"/>
              <v:fill type="solid"/>
            </v:shape>
            <v:shape style="position:absolute;left:9946;top:3175;width:83;height:68" coordorigin="9946,3175" coordsize="83,68" path="m9988,3175l10029,3243,9946,3243,9988,3175xe" filled="false" stroked="true" strokeweight=".622483pt" strokecolor="#ffff00">
              <v:path arrowok="t"/>
              <v:stroke dashstyle="solid"/>
            </v:shape>
            <v:shape style="position:absolute;left:5950;top:2832;width:124;height:102" type="#_x0000_t75" stroked="false">
              <v:imagedata r:id="rId59" o:title=""/>
            </v:shape>
            <v:shape style="position:absolute;left:6718;top:960;width:124;height:102" type="#_x0000_t75" stroked="false">
              <v:imagedata r:id="rId62" o:title=""/>
            </v:shape>
            <v:shape style="position:absolute;left:8239;top:2629;width:124;height:102" type="#_x0000_t75" stroked="false">
              <v:imagedata r:id="rId63" o:title=""/>
            </v:shape>
            <v:shape style="position:absolute;left:9926;top:2832;width:124;height:102" type="#_x0000_t75" stroked="false">
              <v:imagedata r:id="rId63" o:title=""/>
            </v:shape>
            <v:rect style="position:absolute;left:3605;top:340;width:371;height:350" filled="false" stroked="true" strokeweight=".630833pt" strokecolor="#000000">
              <v:stroke dashstyle="solid"/>
            </v:rect>
            <v:shape style="position:absolute;left:3661;top:414;width:29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8"/>
                      </w:rPr>
                      <w:t>E8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9.533951pt;margin-top:-17.404026pt;width:17.850pt;height:4.05pt;mso-position-horizontal-relative:page;mso-position-vertical-relative:paragraph;z-index:-25655296" coordorigin="3791,-348" coordsize="357,81">
            <v:line style="position:absolute" from="3791,-308" to="4147,-308" stroked="true" strokeweight=".572336pt" strokecolor="#800000">
              <v:stroke dashstyle="solid"/>
            </v:line>
            <v:shape style="position:absolute;left:3927;top:-342;width:83;height:68" coordorigin="3928,-342" coordsize="83,68" path="m3969,-342l3928,-308,3969,-274,4010,-308,3969,-342xe" filled="true" fillcolor="#800000" stroked="false">
              <v:path arrowok="t"/>
              <v:fill type="solid"/>
            </v:shape>
            <v:shape style="position:absolute;left:3927;top:-342;width:83;height:68" coordorigin="3928,-342" coordsize="83,68" path="m3969,-342l4010,-308,3969,-274,3928,-308,3969,-342xe" filled="false" stroked="true" strokeweight=".62251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84.825897pt;margin-top:-17.355497pt;width:17.850pt;height:2.85pt;mso-position-horizontal-relative:page;mso-position-vertical-relative:paragraph;z-index:-25654784" coordorigin="5697,-347" coordsize="357,57">
            <v:line style="position:absolute" from="5697,-308" to="6053,-308" stroked="true" strokeweight=".572336pt" strokecolor="#ff00ff">
              <v:stroke dashstyle="solid"/>
            </v:line>
            <v:rect style="position:absolute;left:5827;top:-348;width:69;height:57" filled="true" fillcolor="#ff00ff" stroked="false">
              <v:fill type="solid"/>
            </v:rect>
            <w10:wrap type="none"/>
          </v:group>
        </w:pict>
      </w:r>
      <w:r>
        <w:rPr/>
        <w:pict>
          <v:group style="position:absolute;margin-left:380.103241pt;margin-top:-17.404081pt;width:17.850pt;height:4.05pt;mso-position-horizontal-relative:page;mso-position-vertical-relative:paragraph;z-index:-25654272" coordorigin="7602,-348" coordsize="357,81">
            <v:line style="position:absolute" from="7602,-308" to="7959,-308" stroked="true" strokeweight=".572336pt" strokecolor="#ffff00">
              <v:stroke dashstyle="solid"/>
            </v:line>
            <v:shape style="position:absolute;left:7739;top:-342;width:83;height:68" coordorigin="7739,-342" coordsize="83,68" path="m7780,-342l7739,-274,7821,-274,7780,-342xe" filled="true" fillcolor="#ffff00" stroked="false">
              <v:path arrowok="t"/>
              <v:fill type="solid"/>
            </v:shape>
            <v:shape style="position:absolute;left:7739;top:-342;width:83;height:68" coordorigin="7739,-342" coordsize="83,68" path="m7780,-342l7821,-274,7739,-274,7780,-342xe" filled="false" stroked="true" strokeweight=".622616pt" strokecolor="#ffff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7662720">
            <wp:simplePos x="0" y="0"/>
            <wp:positionH relativeFrom="page">
              <wp:posOffset>6037565</wp:posOffset>
            </wp:positionH>
            <wp:positionV relativeFrom="paragraph">
              <wp:posOffset>-227433</wp:posOffset>
            </wp:positionV>
            <wp:extent cx="225056" cy="64007"/>
            <wp:effectExtent l="0" t="0" r="0" b="0"/>
            <wp:wrapNone/>
            <wp:docPr id="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20"/>
          <w:sz w:val="18"/>
        </w:rPr>
        <w:t>13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323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12.5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501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323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3.817398pt;margin-top:1.684079pt;width:22.65pt;height:142.6pt;mso-position-horizontal-relative:page;mso-position-vertical-relative:paragraph;z-index:15811072" type="#_x0000_t202" filled="false" stroked="true" strokeweight=".694327pt" strokecolor="#000000">
            <v:textbox inset="0,0,0,0" style="layout-flow:vertical;mso-layout-flow-alt:bottom-to-top">
              <w:txbxContent>
                <w:p>
                  <w:pPr>
                    <w:spacing w:before="64"/>
                    <w:ind w:left="38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Machine</w:t>
                  </w:r>
                  <w:r>
                    <w:rPr>
                      <w:rFonts w:ascii="Arial"/>
                      <w:b/>
                      <w:spacing w:val="18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Thruoghput,</w:t>
                  </w:r>
                  <w:r>
                    <w:rPr>
                      <w:rFonts w:ascii="Arial"/>
                      <w:b/>
                      <w:spacing w:val="22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kg/h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8"/>
        </w:rPr>
        <w:t>11.5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501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323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501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1"/>
        <w:ind w:left="1446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9.5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625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446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8.5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before="0"/>
        <w:ind w:left="1625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8</w:t>
      </w:r>
    </w:p>
    <w:p>
      <w:pPr>
        <w:tabs>
          <w:tab w:pos="3146" w:val="left" w:leader="none"/>
          <w:tab w:pos="4421" w:val="left" w:leader="none"/>
          <w:tab w:pos="5710" w:val="left" w:leader="none"/>
          <w:tab w:pos="6985" w:val="left" w:leader="none"/>
          <w:tab w:pos="8191" w:val="left" w:leader="none"/>
          <w:tab w:pos="9466" w:val="left" w:leader="none"/>
        </w:tabs>
        <w:spacing w:before="52"/>
        <w:ind w:left="1871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BodyText"/>
        <w:spacing w:before="3"/>
        <w:rPr>
          <w:rFonts w:ascii="Arial MT"/>
          <w:sz w:val="18"/>
        </w:rPr>
      </w:pPr>
      <w:r>
        <w:rPr/>
        <w:pict>
          <v:shape style="position:absolute;margin-left:285.172699pt;margin-top:12.770373pt;width:154.950pt;height:19.2pt;mso-position-horizontal-relative:page;mso-position-vertical-relative:paragraph;z-index:-15649280;mso-wrap-distance-left:0;mso-wrap-distance-right:0" type="#_x0000_t202" filled="false" stroked="true" strokeweight=".575083pt" strokecolor="#000000">
            <v:textbox inset="0,0,0,0">
              <w:txbxContent>
                <w:p>
                  <w:pPr>
                    <w:spacing w:before="67"/>
                    <w:ind w:left="49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5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6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-3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%</w:t>
                  </w:r>
                  <w:r>
                    <w:rPr>
                      <w:rFonts w:ascii="Arial"/>
                      <w:b/>
                      <w:spacing w:val="3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Heading2"/>
        <w:spacing w:before="210"/>
        <w:ind w:left="3641" w:right="1660" w:hanging="1503"/>
      </w:pPr>
      <w:r>
        <w:rPr/>
        <w:t>Figure</w:t>
      </w:r>
      <w:r>
        <w:rPr>
          <w:spacing w:val="-1"/>
        </w:rPr>
        <w:t> </w:t>
      </w:r>
      <w:r>
        <w:rPr/>
        <w:t>4.25: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Wormshaft</w:t>
      </w:r>
      <w:r>
        <w:rPr>
          <w:spacing w:val="-2"/>
        </w:rPr>
        <w:t> </w:t>
      </w:r>
      <w:r>
        <w:rPr/>
        <w:t>Speed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Machine</w:t>
      </w:r>
      <w:r>
        <w:rPr>
          <w:spacing w:val="-75"/>
        </w:rPr>
        <w:t> </w:t>
      </w:r>
      <w:r>
        <w:rPr/>
        <w:t>Throughput for E8</w:t>
      </w:r>
      <w:r>
        <w:rPr>
          <w:spacing w:val="2"/>
        </w:rPr>
        <w:t> </w:t>
      </w:r>
      <w:r>
        <w:rPr/>
        <w:t>Accession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numPr>
          <w:ilvl w:val="2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Oil</w:t>
      </w:r>
      <w:r>
        <w:rPr>
          <w:spacing w:val="-2"/>
        </w:rPr>
        <w:t> </w:t>
      </w:r>
      <w:r>
        <w:rPr/>
        <w:t>Recovery: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1" w:firstLine="720"/>
        <w:jc w:val="both"/>
      </w:pPr>
      <w:r>
        <w:rPr/>
        <w:t>The effect of wormshaft speed, moisture content and beniseed accession on oil</w:t>
      </w:r>
      <w:r>
        <w:rPr>
          <w:spacing w:val="-58"/>
        </w:rPr>
        <w:t> </w:t>
      </w:r>
      <w:r>
        <w:rPr/>
        <w:t>recovery is presented in table A4-2.</w:t>
      </w:r>
      <w:r>
        <w:rPr>
          <w:spacing w:val="1"/>
        </w:rPr>
        <w:t> </w:t>
      </w:r>
      <w:r>
        <w:rPr/>
        <w:t>The oil recovery from Yandev 55 increased with</w:t>
      </w:r>
      <w:r>
        <w:rPr>
          <w:spacing w:val="1"/>
        </w:rPr>
        <w:t> </w:t>
      </w:r>
      <w:r>
        <w:rPr/>
        <w:t>increase in wormshaft speed from 30 to 45 rpm when the seed moisture content and</w:t>
      </w:r>
      <w:r>
        <w:rPr>
          <w:spacing w:val="1"/>
        </w:rPr>
        <w:t> </w:t>
      </w:r>
      <w:r>
        <w:rPr/>
        <w:t>accession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kept constant (Figures 4.26</w:t>
      </w:r>
      <w:r>
        <w:rPr>
          <w:spacing w:val="2"/>
        </w:rPr>
        <w:t> </w:t>
      </w:r>
      <w:r>
        <w:rPr/>
        <w:t>and 4.27).</w:t>
      </w:r>
    </w:p>
    <w:p>
      <w:pPr>
        <w:pStyle w:val="BodyText"/>
        <w:spacing w:line="480" w:lineRule="auto" w:before="1"/>
        <w:ind w:left="1420" w:right="1073" w:firstLine="720"/>
        <w:jc w:val="both"/>
      </w:pPr>
      <w:r>
        <w:rPr/>
        <w:t>A further increase in worm shaft speed to 75 rpm led to a decrease in oil</w:t>
      </w:r>
      <w:r>
        <w:rPr>
          <w:spacing w:val="1"/>
        </w:rPr>
        <w:t> </w:t>
      </w:r>
      <w:r>
        <w:rPr/>
        <w:t>recovery.</w:t>
      </w:r>
      <w:r>
        <w:rPr>
          <w:spacing w:val="1"/>
        </w:rPr>
        <w:t> </w:t>
      </w:r>
      <w:r>
        <w:rPr/>
        <w:t>Moreover, at the initial /level of moisture content (i.e. at 4.1%), the rate of</w:t>
      </w:r>
      <w:r>
        <w:rPr>
          <w:spacing w:val="1"/>
        </w:rPr>
        <w:t> </w:t>
      </w:r>
      <w:r>
        <w:rPr/>
        <w:t>increase in oil recovery with corresponding change in wormshaft was very sharp with</w:t>
      </w:r>
      <w:r>
        <w:rPr>
          <w:spacing w:val="1"/>
        </w:rPr>
        <w:t> </w:t>
      </w:r>
      <w:r>
        <w:rPr/>
        <w:t>curvilinear relationship indicated on the graph.</w:t>
      </w:r>
      <w:r>
        <w:rPr>
          <w:spacing w:val="1"/>
        </w:rPr>
        <w:t> </w:t>
      </w:r>
      <w:r>
        <w:rPr/>
        <w:t>Also, a sharp increase in oil recovery</w:t>
      </w:r>
      <w:r>
        <w:rPr>
          <w:spacing w:val="1"/>
        </w:rPr>
        <w:t> </w:t>
      </w:r>
      <w:r>
        <w:rPr/>
        <w:t>was observed between worm shaft of 30 and 45 rpm at all the studied moisture</w:t>
      </w:r>
      <w:r>
        <w:rPr>
          <w:spacing w:val="1"/>
        </w:rPr>
        <w:t> </w:t>
      </w:r>
      <w:r>
        <w:rPr/>
        <w:t>contents.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The maximum oil recovery of 79.63% was observed at wormshaft speed of 45</w:t>
      </w:r>
      <w:r>
        <w:rPr>
          <w:spacing w:val="-57"/>
        </w:rPr>
        <w:t> </w:t>
      </w:r>
      <w:r>
        <w:rPr/>
        <w:t>rpm and 5.3% moisture content while the minimum of 32.47 was recorded at 75 rpm</w:t>
      </w:r>
      <w:r>
        <w:rPr>
          <w:spacing w:val="1"/>
        </w:rPr>
        <w:t> </w:t>
      </w:r>
      <w:r>
        <w:rPr/>
        <w:t>and 10.32% moisture content.</w:t>
      </w:r>
      <w:r>
        <w:rPr>
          <w:spacing w:val="1"/>
        </w:rPr>
        <w:t> </w:t>
      </w:r>
      <w:r>
        <w:rPr/>
        <w:t>The same trend was obtained for E8 accession with a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oil recovery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74.28%.</w:t>
      </w: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moisture content affected oil recovery at all the studied wormshaft speeds</w:t>
      </w:r>
      <w:r>
        <w:rPr>
          <w:spacing w:val="-57"/>
        </w:rPr>
        <w:t> </w:t>
      </w:r>
      <w:r>
        <w:rPr/>
        <w:t>for the two beniseed accessions as indicated in Figure 4.26.</w:t>
      </w:r>
      <w:r>
        <w:rPr>
          <w:spacing w:val="1"/>
        </w:rPr>
        <w:t> </w:t>
      </w:r>
      <w:r>
        <w:rPr/>
        <w:t>Oil recovery increased</w:t>
      </w:r>
      <w:r>
        <w:rPr>
          <w:spacing w:val="1"/>
        </w:rPr>
        <w:t> </w:t>
      </w:r>
      <w:r>
        <w:rPr/>
        <w:t>with</w:t>
      </w:r>
      <w:r>
        <w:rPr>
          <w:spacing w:val="59"/>
        </w:rPr>
        <w:t> </w:t>
      </w:r>
      <w:r>
        <w:rPr/>
        <w:t>increase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moisture</w:t>
      </w:r>
      <w:r>
        <w:rPr>
          <w:spacing w:val="57"/>
        </w:rPr>
        <w:t> </w:t>
      </w:r>
      <w:r>
        <w:rPr/>
        <w:t>content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seed</w:t>
      </w:r>
      <w:r>
        <w:rPr>
          <w:spacing w:val="58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first</w:t>
      </w:r>
      <w:r>
        <w:rPr>
          <w:spacing w:val="59"/>
        </w:rPr>
        <w:t> </w:t>
      </w:r>
      <w:r>
        <w:rPr/>
        <w:t>(4.10%)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second</w:t>
      </w:r>
      <w:r>
        <w:rPr>
          <w:spacing w:val="-58"/>
        </w:rPr>
        <w:t> </w:t>
      </w:r>
      <w:r>
        <w:rPr/>
        <w:t>(5.30%) levels of moisture content and decreased with further increase in moisture</w:t>
      </w:r>
      <w:r>
        <w:rPr>
          <w:spacing w:val="1"/>
        </w:rPr>
        <w:t> </w:t>
      </w:r>
      <w:r>
        <w:rPr/>
        <w:t>content of seed to the fourth (10.32%) level, for all wormshaft speeds and for the two</w:t>
      </w:r>
      <w:r>
        <w:rPr>
          <w:spacing w:val="1"/>
        </w:rPr>
        <w:t> </w:t>
      </w:r>
      <w:r>
        <w:rPr/>
        <w:t>accessions</w:t>
      </w:r>
      <w:r>
        <w:rPr>
          <w:spacing w:val="-1"/>
        </w:rPr>
        <w:t> </w:t>
      </w:r>
      <w:r>
        <w:rPr/>
        <w:t>(Figures 4.27 and 4.28).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873"/>
        <w:rPr>
          <w:sz w:val="20"/>
        </w:rPr>
      </w:pPr>
      <w:r>
        <w:rPr>
          <w:sz w:val="20"/>
        </w:rPr>
        <w:pict>
          <v:group style="width:412.55pt;height:27.55pt;mso-position-horizontal-relative:char;mso-position-vertical-relative:line" coordorigin="0,0" coordsize="8251,551">
            <v:rect style="position:absolute;left:5;top:5;width:8240;height:540" filled="false" stroked="true" strokeweight=".559992pt" strokecolor="#000000">
              <v:stroke dashstyle="solid"/>
            </v:rect>
            <v:line style="position:absolute" from="472,154" to="845,154" stroked="true" strokeweight=".559266pt" strokecolor="#ff8080">
              <v:stroke dashstyle="solid"/>
            </v:line>
            <v:shape style="position:absolute;left:615;top:121;width:87;height:66" coordorigin="615,121" coordsize="87,66" path="m658,121l615,154,658,187,701,154,658,121xe" filled="true" fillcolor="#ff8080" stroked="false">
              <v:path arrowok="t"/>
              <v:fill type="solid"/>
            </v:shape>
            <v:shape style="position:absolute;left:615;top:121;width:87;height:66" coordorigin="615,121" coordsize="87,66" path="m658,121l701,154,658,187,615,154,658,121xe" filled="false" stroked="true" strokeweight=".621935pt" strokecolor="#ff8080">
              <v:path arrowok="t"/>
              <v:stroke dashstyle="solid"/>
            </v:shape>
            <v:line style="position:absolute" from="4606,154" to="4979,154" stroked="true" strokeweight=".559266pt" strokecolor="#ff00ff">
              <v:stroke dashstyle="solid"/>
            </v:line>
            <v:rect style="position:absolute;left:4742;top:115;width:72;height:56" filled="true" fillcolor="#ff00ff" stroked="false">
              <v:fill type="solid"/>
            </v:rect>
            <v:line style="position:absolute" from="472,419" to="845,419" stroked="true" strokeweight=".559266pt" strokecolor="#ffff00">
              <v:stroke dashstyle="solid"/>
            </v:line>
            <v:shape style="position:absolute;left:615;top:385;width:87;height:66" coordorigin="615,385" coordsize="87,66" path="m658,385l615,451,701,451,658,385xe" filled="true" fillcolor="#ffff00" stroked="false">
              <v:path arrowok="t"/>
              <v:fill type="solid"/>
            </v:shape>
            <v:shape style="position:absolute;left:615;top:385;width:87;height:66" coordorigin="615,385" coordsize="87,66" path="m658,385l701,451,615,451,658,385xe" filled="false" stroked="true" strokeweight=".621935pt" strokecolor="#ffff00">
              <v:path arrowok="t"/>
              <v:stroke dashstyle="solid"/>
            </v:shape>
            <v:line style="position:absolute" from="4606,419" to="4979,419" stroked="true" strokeweight=".559266pt" strokecolor="#800000">
              <v:stroke dashstyle="solid"/>
            </v:line>
            <v:rect style="position:absolute;left:4728;top:369;width:130;height:100" filled="true" fillcolor="#800000" stroked="false">
              <v:fill type="solid"/>
            </v:rect>
            <v:shape style="position:absolute;left:4763;top:396;width:58;height:45" coordorigin="4764,396" coordsize="58,45" path="m4792,419l4764,396m4792,419l4821,440m4792,419l4764,440m4792,419l4821,396e" filled="false" stroked="true" strokeweight=".644224pt" strokecolor="#800000">
              <v:path arrowok="t"/>
              <v:stroke dashstyle="solid"/>
            </v:shape>
            <v:shape style="position:absolute;left:909;top:43;width:2692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4.1</w:t>
                    </w:r>
                    <w:r>
                      <w:rPr>
                        <w:rFonts w:ascii="Arial"/>
                        <w:b/>
                        <w:spacing w:val="-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%</w:t>
                    </w:r>
                    <w:r>
                      <w:rPr>
                        <w:rFonts w:ascii="Arial"/>
                        <w:b/>
                        <w:spacing w:val="14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7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Content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7.69</w:t>
                    </w:r>
                    <w:r>
                      <w:rPr>
                        <w:rFonts w:ascii="Arial"/>
                        <w:b/>
                        <w:spacing w:val="-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5043;top:43;width:2822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5.31</w:t>
                    </w:r>
                    <w:r>
                      <w:rPr>
                        <w:rFonts w:ascii="Arial"/>
                        <w:b/>
                        <w:spacing w:val="-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7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Content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10.32</w:t>
                    </w:r>
                    <w:r>
                      <w:rPr>
                        <w:rFonts w:ascii="Arial"/>
                        <w:b/>
                        <w:spacing w:val="-8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%</w:t>
                    </w:r>
                    <w:r>
                      <w:rPr>
                        <w:rFonts w:ascii="Arial"/>
                        <w:b/>
                        <w:spacing w:val="15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Moisture</w:t>
                    </w:r>
                    <w:r>
                      <w:rPr>
                        <w:rFonts w:ascii="Arial"/>
                        <w:b/>
                        <w:spacing w:val="-7"/>
                        <w:w w:val="13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35"/>
                        <w:sz w:val="17"/>
                      </w:rPr>
                      <w:t>Content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4"/>
        <w:ind w:left="1448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62.263977pt;margin-top:8.868026pt;width:418.1pt;height:336.85pt;mso-position-horizontal-relative:page;mso-position-vertical-relative:paragraph;z-index:15812608" coordorigin="3245,177" coordsize="8362,6737">
            <v:shape style="position:absolute;left:3309;top:177;width:8298;height:6687" coordorigin="3310,177" coordsize="8298,6687" path="m3325,194l3310,194,3310,6859,3325,6859,3325,194xm11586,177l3317,177,3317,189,11586,189,11586,177xm11600,6853l3331,6853,3331,6864,11600,6864,11600,6853xm11607,183l11593,183,11593,6847,11607,6847,11607,183xe" filled="true" fillcolor="#000000" stroked="false">
              <v:path arrowok="t"/>
              <v:fill type="solid"/>
            </v:shape>
            <v:shape style="position:absolute;left:3245;top:182;width:8355;height:6731" coordorigin="3245,183" coordsize="8355,6731" path="m3317,183l3317,6847m3245,6859l3303,6859m3245,5746l3303,5746m3245,4633l3303,4633m3245,3521l3303,3521m3245,2408l3303,2408m3245,1296l3303,1296m3245,183l3303,183m3317,6859l11586,6859m3317,6914l3317,6869m4351,6914l4351,6869m5384,6914l5384,6869m6418,6914l6418,6869m7466,6914l7466,6869m8499,6914l8499,6869m9533,6914l9533,6869m10566,6914l10566,6869m11600,6914l11600,6869e" filled="false" stroked="true" strokeweight=".644224pt" strokecolor="#000000">
              <v:path arrowok="t"/>
              <v:stroke dashstyle="solid"/>
            </v:shape>
            <v:shape style="position:absolute;left:6418;top:2319;width:4666;height:3702" coordorigin="6418,2320" coordsize="4666,3702" path="m6418,6021l6518,5779,6619,5526,6705,5250,6806,4964,7006,4380,7107,4094,7207,3818,7294,3543,7394,3289,7494,3058,7595,2849,7696,2672,7738,2595,7782,2518,7839,2463,7882,2408,7939,2375,7983,2342m7983,2342l8025,2320,8083,2320,8126,2331,8184,2342,8227,2364,8270,2408,8327,2452,8370,2496,8470,2629,8571,2783,8657,2948,8758,3135,8858,3334,8959,3532,9045,3730,9145,3917,9246,4104,9332,4270,9432,4413,9533,4534m9533,4534l9720,4732,9920,4898,10107,5052,10308,5195,10696,5448,10882,5581,11083,5724e" filled="false" stroked="true" strokeweight=".644224pt" strokecolor="#ff8080">
              <v:path arrowok="t"/>
              <v:stroke dashstyle="solid"/>
            </v:shape>
            <v:shape style="position:absolute;left:6418;top:1328;width:4666;height:4263" coordorigin="6418,1329" coordsize="4666,4263" path="m6418,5459l6518,5184,6619,4898,6705,4589,6806,4270,7006,3609,7107,3289,7207,2970,7294,2662,7394,2386,7494,2121,7538,2001,7595,1890,7638,1780,7696,1681,7738,1604,7782,1527,7839,1461,7882,1406,7939,1373,7983,1339m7983,1339l8025,1329,8083,1329,8126,1339,8184,1362,8227,1406,8270,1450,8327,1505,8370,1571,8413,1648,8470,1736,8571,1923,8657,2133,8758,2364,8858,2607,8959,2849,9045,3091,9145,3334,9246,3554,9332,3763,9432,3939,9490,4027,9533,4094m9533,4094l9633,4226,9720,4336,9920,4556,10107,4744,10308,4920,10495,5085,10696,5250,10882,5415,11083,5592e" filled="false" stroked="true" strokeweight=".644224pt" strokecolor="#ff00ff">
              <v:path arrowok="t"/>
              <v:stroke dashstyle="solid"/>
            </v:shape>
            <v:shape style="position:absolute;left:6418;top:2826;width:4666;height:3713" coordorigin="6418,2827" coordsize="4666,3713" path="m6418,5570l6518,5393,6619,5195,6705,4975,6806,4754,7006,4314,7107,4082,7207,3862,7294,3664,7394,3466,7494,3289,7595,3135,7696,3014,7738,2959,7782,2915,7839,2882,7882,2849,7939,2838,7983,2827m7983,2827l8025,2827,8083,2838,8126,2871,8184,2904,8227,2948,8270,2992,8370,3124,8470,3278,8571,3455,8657,3653,8758,3851,8959,4281,9045,4501,9145,4710,9246,4909,9332,5085,9432,5239,9533,5371m9533,5371l9633,5481,9720,5581,9820,5680,9920,5757,10107,5911,10308,6043,10495,6164,10696,6274,10882,6407,11083,6539e" filled="false" stroked="true" strokeweight=".644224pt" strokecolor="#ffff00">
              <v:path arrowok="t"/>
              <v:stroke dashstyle="solid"/>
            </v:shape>
            <v:shape style="position:absolute;left:6418;top:3609;width:4666;height:2975" coordorigin="6418,3609" coordsize="4666,2975" path="m6418,6341l6518,6164,6619,5966,6705,5768,6806,5559,7006,5118,7107,4909,7207,4699,7294,4501,7394,4314,7494,4138,7595,3983,7696,3851,7782,3741,7882,3664,7939,3642,7983,3620m7983,3620l8025,3609,8083,3609,8126,3620,8184,3631,8270,3686,8370,3763,8470,3873,8571,3994,8657,4126,8758,4270,8959,4589,9145,4909,9246,5052,9332,5195,9432,5316,9533,5415m9533,5415l9720,5592,9920,5746,10107,5900,10308,6043,10696,6308,10882,6440,11083,6583e" filled="false" stroked="true" strokeweight=".644224pt" strokecolor="#800000">
              <v:path arrowok="t"/>
              <v:stroke dashstyle="solid"/>
            </v:shape>
            <v:shape style="position:absolute;left:6374;top:5988;width:87;height:66" coordorigin="6375,5988" coordsize="87,66" path="m6418,5988l6375,6021,6418,6054,6461,6021,6418,5988xe" filled="true" fillcolor="#ff8080" stroked="false">
              <v:path arrowok="t"/>
              <v:fill type="solid"/>
            </v:shape>
            <v:shape style="position:absolute;left:6374;top:5988;width:87;height:66" coordorigin="6375,5988" coordsize="87,66" path="m6418,5988l6461,6021,6418,6054,6375,6021,6418,5988xe" filled="false" stroked="true" strokeweight=".621847pt" strokecolor="#ff8080">
              <v:path arrowok="t"/>
              <v:stroke dashstyle="solid"/>
            </v:shape>
            <v:shape style="position:absolute;left:7939;top:2309;width:87;height:66" coordorigin="7939,2309" coordsize="87,66" path="m7983,2309l7939,2342,7983,2375,8025,2342,7983,2309xe" filled="true" fillcolor="#ff8080" stroked="false">
              <v:path arrowok="t"/>
              <v:fill type="solid"/>
            </v:shape>
            <v:shape style="position:absolute;left:7939;top:2309;width:87;height:66" coordorigin="7939,2309" coordsize="87,66" path="m7983,2309l8025,2342,7983,2375,7939,2342,7983,2309xe" filled="false" stroked="true" strokeweight=".622023pt" strokecolor="#ff8080">
              <v:path arrowok="t"/>
              <v:stroke dashstyle="solid"/>
            </v:shape>
            <v:shape style="position:absolute;left:9489;top:4501;width:87;height:66" coordorigin="9490,4501" coordsize="87,66" path="m9533,4501l9490,4534,9533,4567,9576,4534,9533,4501xe" filled="true" fillcolor="#ff8080" stroked="false">
              <v:path arrowok="t"/>
              <v:fill type="solid"/>
            </v:shape>
            <v:shape style="position:absolute;left:9489;top:4501;width:87;height:66" coordorigin="9490,4501" coordsize="87,66" path="m9533,4501l9576,4534,9533,4567,9490,4534,9533,4501xe" filled="false" stroked="true" strokeweight=".621847pt" strokecolor="#ff8080">
              <v:path arrowok="t"/>
              <v:stroke dashstyle="solid"/>
            </v:shape>
            <v:shape style="position:absolute;left:11039;top:5690;width:87;height:66" coordorigin="11040,5691" coordsize="87,66" path="m11083,5691l11040,5724,11083,5757,11126,5724,11083,5691xe" filled="true" fillcolor="#ff8080" stroked="false">
              <v:path arrowok="t"/>
              <v:fill type="solid"/>
            </v:shape>
            <v:shape style="position:absolute;left:11039;top:5690;width:87;height:66" coordorigin="11040,5691" coordsize="87,66" path="m11083,5691l11126,5724,11083,5757,11040,5724,11083,5691xe" filled="false" stroked="true" strokeweight=".621847pt" strokecolor="#ff8080">
              <v:path arrowok="t"/>
              <v:stroke dashstyle="solid"/>
            </v:shape>
            <v:shape style="position:absolute;left:6367;top:1301;width:4738;height:4307" coordorigin="6368,1302" coordsize="4738,4307" path="m6440,5421l6368,5421,6368,5476,6440,5476,6440,5421xm8005,1302l7933,1302,7933,1357,8005,1357,8005,1302xm9555,4055l9483,4055,9483,4110,9555,4110,9555,4055xm11105,5553l11033,5553,11033,5609,11105,5609,11105,5553xe" filled="true" fillcolor="#ff00ff" stroked="false">
              <v:path arrowok="t"/>
              <v:fill type="solid"/>
            </v:shape>
            <v:shape style="position:absolute;left:6374;top:5536;width:87;height:67" coordorigin="6375,5536" coordsize="87,67" path="m6418,5536l6375,5603,6461,5603,6418,5536xe" filled="true" fillcolor="#ffff00" stroked="false">
              <v:path arrowok="t"/>
              <v:fill type="solid"/>
            </v:shape>
            <v:shape style="position:absolute;left:6374;top:5536;width:87;height:67" coordorigin="6375,5536" coordsize="87,67" path="m6418,5536l6461,5603,6375,5603,6418,5536xe" filled="false" stroked="true" strokeweight=".622375pt" strokecolor="#ffff00">
              <v:path arrowok="t"/>
              <v:stroke dashstyle="solid"/>
            </v:shape>
            <v:shape style="position:absolute;left:7939;top:2793;width:87;height:66" coordorigin="7939,2794" coordsize="87,66" path="m7983,2794l7939,2860,8025,2860,7983,2794xe" filled="true" fillcolor="#ffff00" stroked="false">
              <v:path arrowok="t"/>
              <v:fill type="solid"/>
            </v:shape>
            <v:shape style="position:absolute;left:7939;top:2793;width:87;height:66" coordorigin="7939,2794" coordsize="87,66" path="m7983,2794l8025,2860,7939,2860,7983,2794xe" filled="false" stroked="true" strokeweight=".621847pt" strokecolor="#ffff00">
              <v:path arrowok="t"/>
              <v:stroke dashstyle="solid"/>
            </v:shape>
            <v:shape style="position:absolute;left:9489;top:5338;width:87;height:66" coordorigin="9490,5338" coordsize="87,66" path="m9533,5338l9490,5404,9576,5404,9533,5338xe" filled="true" fillcolor="#ffff00" stroked="false">
              <v:path arrowok="t"/>
              <v:fill type="solid"/>
            </v:shape>
            <v:shape style="position:absolute;left:9489;top:5338;width:87;height:66" coordorigin="9490,5338" coordsize="87,66" path="m9533,5338l9576,5404,9490,5404,9533,5338xe" filled="false" stroked="true" strokeweight=".621847pt" strokecolor="#ffff00">
              <v:path arrowok="t"/>
              <v:stroke dashstyle="solid"/>
            </v:shape>
            <v:shape style="position:absolute;left:11039;top:6506;width:87;height:66" coordorigin="11040,6506" coordsize="87,66" path="m11083,6506l11040,6572,11126,6572,11083,6506xe" filled="true" fillcolor="#ffff00" stroked="false">
              <v:path arrowok="t"/>
              <v:fill type="solid"/>
            </v:shape>
            <v:shape style="position:absolute;left:11039;top:6506;width:87;height:66" coordorigin="11040,6506" coordsize="87,66" path="m11083,6506l11126,6572,11040,6572,11083,6506xe" filled="false" stroked="true" strokeweight=".621935pt" strokecolor="#ffff00">
              <v:path arrowok="t"/>
              <v:stroke dashstyle="solid"/>
            </v:shape>
            <v:rect style="position:absolute;left:6353;top:6291;width:129;height:100" filled="true" fillcolor="#800000" stroked="false">
              <v:fill type="solid"/>
            </v:rect>
            <v:shape style="position:absolute;left:6389;top:6318;width:58;height:44" coordorigin="6389,6319" coordsize="58,44" path="m6418,6341l6389,6319m6418,6341l6447,6363m6418,6341l6389,6363m6418,6341l6447,6319e" filled="false" stroked="true" strokeweight=".644224pt" strokecolor="#800000">
              <v:path arrowok="t"/>
              <v:stroke dashstyle="solid"/>
            </v:shape>
            <v:rect style="position:absolute;left:7918;top:3570;width:129;height:100" filled="true" fillcolor="#800000" stroked="false">
              <v:fill type="solid"/>
            </v:rect>
            <v:shape style="position:absolute;left:7954;top:3597;width:58;height:44" coordorigin="7954,3598" coordsize="58,44" path="m7983,3620l7954,3598m7983,3620l8011,3642m7983,3620l7954,3642m7983,3620l8011,3598e" filled="false" stroked="true" strokeweight=".644224pt" strokecolor="#800000">
              <v:path arrowok="t"/>
              <v:stroke dashstyle="solid"/>
            </v:shape>
            <v:rect style="position:absolute;left:9468;top:5365;width:130;height:100" filled="true" fillcolor="#800000" stroked="false">
              <v:fill type="solid"/>
            </v:rect>
            <v:shape style="position:absolute;left:9503;top:5393;width:58;height:44" coordorigin="9504,5393" coordsize="58,44" path="m9533,5415l9504,5393m9533,5415l9561,5437m9533,5415l9504,5437m9533,5415l9561,5393e" filled="false" stroked="true" strokeweight=".644224pt" strokecolor="#800000">
              <v:path arrowok="t"/>
              <v:stroke dashstyle="solid"/>
            </v:shape>
            <v:rect style="position:absolute;left:11019;top:6533;width:130;height:100" filled="true" fillcolor="#800000" stroked="false">
              <v:fill type="solid"/>
            </v:rect>
            <v:shape style="position:absolute;left:11054;top:6561;width:58;height:44" coordorigin="11055,6561" coordsize="58,44" path="m11083,6583l11055,6561m11083,6583l11112,6605m11083,6583l11055,6605m11083,6583l11112,6561e" filled="false" stroked="true" strokeweight=".644224pt" strokecolor="#8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6"/>
        </w:rPr>
        <w:t>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12.40889pt;margin-top:-34.359718pt;width:23pt;height:82.1pt;mso-position-horizontal-relative:page;mso-position-vertical-relative:paragraph;z-index:15813120" type="#_x0000_t202" filled="false" stroked="true" strokeweight=".721705pt" strokecolor="#000000">
            <v:textbox inset="0,0,0,0" style="layout-flow:vertical;mso-layout-flow-alt:bottom-to-top">
              <w:txbxContent>
                <w:p>
                  <w:pPr>
                    <w:spacing w:before="64"/>
                    <w:ind w:left="37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75"/>
                      <w:sz w:val="26"/>
                    </w:rPr>
                    <w:t>Oil</w:t>
                  </w:r>
                  <w:r>
                    <w:rPr>
                      <w:rFonts w:ascii="Arial"/>
                      <w:b/>
                      <w:spacing w:val="3"/>
                      <w:w w:val="7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26"/>
                    </w:rPr>
                    <w:t>Recovery,</w:t>
                  </w:r>
                  <w:r>
                    <w:rPr>
                      <w:rFonts w:ascii="Arial"/>
                      <w:b/>
                      <w:spacing w:val="20"/>
                      <w:w w:val="75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75"/>
                      <w:sz w:val="26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35"/>
          <w:sz w:val="16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144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30</w:t>
      </w:r>
    </w:p>
    <w:p>
      <w:pPr>
        <w:tabs>
          <w:tab w:pos="2769" w:val="left" w:leader="none"/>
          <w:tab w:pos="3802" w:val="left" w:leader="none"/>
          <w:tab w:pos="4836" w:val="left" w:leader="none"/>
          <w:tab w:pos="5883" w:val="left" w:leader="none"/>
          <w:tab w:pos="6917" w:val="left" w:leader="none"/>
          <w:tab w:pos="7950" w:val="left" w:leader="none"/>
          <w:tab w:pos="8984" w:val="left" w:leader="none"/>
          <w:tab w:pos="10018" w:val="left" w:leader="none"/>
        </w:tabs>
        <w:spacing w:before="59"/>
        <w:ind w:left="1793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pStyle w:val="BodyText"/>
        <w:spacing w:before="4"/>
        <w:rPr>
          <w:rFonts w:ascii="Arial MT"/>
          <w:sz w:val="9"/>
        </w:rPr>
      </w:pPr>
      <w:r>
        <w:rPr/>
        <w:pict>
          <v:shape style="position:absolute;margin-left:299.734131pt;margin-top:7.671219pt;width:149.3pt;height:18.2pt;mso-position-horizontal-relative:page;mso-position-vertical-relative:paragraph;z-index:-15645184;mso-wrap-distance-left:0;mso-wrap-distance-right:0" type="#_x0000_t202" filled="false" stroked="true" strokeweight=".563446pt" strokecolor="#000000">
            <v:textbox inset="0,0,0,0">
              <w:txbxContent>
                <w:p>
                  <w:pPr>
                    <w:spacing w:before="60"/>
                    <w:ind w:left="5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130"/>
                      <w:sz w:val="20"/>
                    </w:rPr>
                    <w:t>Wormshaft</w:t>
                  </w:r>
                  <w:r>
                    <w:rPr>
                      <w:rFonts w:ascii="Arial"/>
                      <w:b/>
                      <w:spacing w:val="7"/>
                      <w:w w:val="13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30"/>
                      <w:sz w:val="20"/>
                    </w:rPr>
                    <w:t>Speed,</w:t>
                  </w:r>
                  <w:r>
                    <w:rPr>
                      <w:rFonts w:ascii="Arial"/>
                      <w:b/>
                      <w:spacing w:val="7"/>
                      <w:w w:val="13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w w:val="130"/>
                      <w:sz w:val="20"/>
                    </w:rPr>
                    <w:t>rpm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pStyle w:val="Heading4"/>
        <w:spacing w:before="92"/>
        <w:ind w:left="2846" w:right="1079" w:hanging="1227"/>
        <w:rPr>
          <w:rFonts w:ascii="Arial" w:hAnsi="Arial"/>
        </w:rPr>
      </w:pPr>
      <w:r>
        <w:rPr>
          <w:rFonts w:ascii="Arial" w:hAnsi="Arial"/>
        </w:rPr>
        <w:t>Figure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4.26: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Wormshaft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Speed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Oil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Recovery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Various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Moisture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Contents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Seed Using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Yandev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– 55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Accession</w:t>
      </w:r>
    </w:p>
    <w:p>
      <w:pPr>
        <w:spacing w:after="0"/>
        <w:rPr>
          <w:rFonts w:ascii="Arial" w:hAns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BodyText"/>
        <w:ind w:left="1963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88.8pt;height:26.7pt;mso-position-horizontal-relative:char;mso-position-vertical-relative:line" type="#_x0000_t202" filled="false" stroked="true" strokeweight=".577674pt" strokecolor="#000000">
            <w10:anchorlock/>
            <v:textbox inset="0,0,0,0">
              <w:txbxContent>
                <w:p>
                  <w:pPr>
                    <w:tabs>
                      <w:tab w:pos="6167" w:val="left" w:leader="none"/>
                    </w:tabs>
                    <w:spacing w:before="154"/>
                    <w:ind w:left="1805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25"/>
                      <w:sz w:val="18"/>
                    </w:rPr>
                    <w:t>YANDEV</w:t>
                  </w:r>
                  <w:r>
                    <w:rPr>
                      <w:rFonts w:ascii="Arial MT"/>
                      <w:spacing w:val="-14"/>
                      <w:w w:val="125"/>
                      <w:sz w:val="18"/>
                    </w:rPr>
                    <w:t> </w:t>
                  </w:r>
                  <w:r>
                    <w:rPr>
                      <w:rFonts w:ascii="Arial MT"/>
                      <w:w w:val="125"/>
                      <w:sz w:val="18"/>
                    </w:rPr>
                    <w:t>55</w:t>
                    <w:tab/>
                    <w:t>E8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31"/>
        <w:ind w:left="1578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70.407059pt;margin-top:6.559321pt;width:389.85pt;height:347.9pt;mso-position-horizontal-relative:page;mso-position-vertical-relative:paragraph;z-index:15814656" coordorigin="3408,131" coordsize="7797,6958">
            <v:shape style="position:absolute;left:3470;top:131;width:7735;height:6907" coordorigin="3470,131" coordsize="7735,6907" path="m3485,148l3470,148,3470,7032,3485,7032,3485,148xm11184,131l3478,131,3478,143,11184,143,11184,131xm11198,7027l3492,7027,3492,7038,11198,7038,11198,7027xm11205,137l11190,137,11190,7021,11205,7021,11205,137xe" filled="true" fillcolor="#000000" stroked="false">
              <v:path arrowok="t"/>
              <v:fill type="solid"/>
            </v:shape>
            <v:shape style="position:absolute;left:3408;top:136;width:7790;height:6953" coordorigin="3408,137" coordsize="7790,6953" path="m3478,137l3478,7021m3408,7032l3464,7032m3408,5885l3464,5885m3408,4738l3464,4738m3408,3591l3464,3591m3408,2432l3464,2432m3408,1284l3464,1284m3408,137l3464,137m3478,7032l11184,7032m3478,7089l3478,7044m4439,7089l4439,7044m5415,7089l5415,7044m6376,7089l6376,7044m7338,7089l7338,7044m8299,7089l8299,7044m9274,7089l9274,7044m10236,7089l10236,7044m11198,7089l11198,7044e" filled="false" stroked="true" strokeweight=".642294pt" strokecolor="#000000">
              <v:path arrowok="t"/>
              <v:stroke dashstyle="solid"/>
            </v:shape>
            <v:shape style="position:absolute;left:6376;top:1318;width:4334;height:4408" coordorigin="6376,1318" coordsize="4334,4408" path="m6376,5590l6460,5306,6557,5010,6641,4692,6739,4363,6919,3681,7003,3341,7101,3011,7198,2704,7282,2409,7379,2136,7421,2011,7463,1898,7505,1784,7561,1693,7603,1602,7644,1523,7686,1455,7742,1398,7783,1364,7826,1330m7826,1330l7867,1318,7909,1318,7965,1330,8007,1353,8048,1398,8090,1444,8146,1500,8188,1568,8230,1648,8285,1739,8369,1932,8467,2159,8550,2397,8648,2636,8731,2898,8829,3148,8912,3397,9010,3625,9094,3840,9177,4022,9233,4113,9274,4181m9274,4181l9358,4318,9456,4442,9637,4658,9818,4852,9999,5033,10166,5204,10348,5374,10529,5544,10710,5726e" filled="false" stroked="true" strokeweight=".642294pt" strokecolor="#800000">
              <v:path arrowok="t"/>
              <v:stroke dashstyle="solid"/>
            </v:shape>
            <v:shape style="position:absolute;left:6376;top:1931;width:4334;height:3886" coordorigin="6376,1932" coordsize="4334,3886" path="m6376,5374l6460,5147,6557,4908,6641,4647,6739,4374,6919,3829,7003,3556,7101,3295,7198,3034,7282,2795,7379,2579,7463,2386,7561,2216,7603,2148,7644,2091,7686,2034,7742,2000,7783,1966,7826,1943m7826,1943l7867,1932,7909,1943,7965,1955,8007,1977,8048,2011,8090,2057,8146,2114,8188,2171,8285,2318,8369,2488,8467,2681,8550,2875,8648,3091,8731,3307,8829,3522,8912,3738,9010,3943,9094,4125,9177,4283,9274,4420m9274,4420l9456,4647,9637,4840,9818,5022,9999,5181,10348,5488,10529,5647,10710,5817e" filled="false" stroked="true" strokeweight=".642294pt" strokecolor="#ff00ff">
              <v:path arrowok="t"/>
              <v:stroke dashstyle="solid"/>
            </v:shape>
            <v:shape style="position:absolute;left:6334;top:5555;width:84;height:69" coordorigin="6334,5556" coordsize="84,69" path="m6376,5556l6334,5590,6376,5624,6418,5590,6376,5556xe" filled="true" fillcolor="#800000" stroked="false">
              <v:path arrowok="t"/>
              <v:fill type="solid"/>
            </v:shape>
            <v:shape style="position:absolute;left:6334;top:5555;width:84;height:69" coordorigin="6334,5556" coordsize="84,69" path="m6376,5556l6418,5590,6376,5624,6334,5590,6376,5556xe" filled="false" stroked="true" strokeweight=".629334pt" strokecolor="#800000">
              <v:path arrowok="t"/>
              <v:stroke dashstyle="solid"/>
            </v:shape>
            <v:shape style="position:absolute;left:7783;top:1295;width:84;height:69" coordorigin="7783,1296" coordsize="84,69" path="m7826,1296l7783,1330,7826,1364,7867,1330,7826,1296xe" filled="true" fillcolor="#800000" stroked="false">
              <v:path arrowok="t"/>
              <v:fill type="solid"/>
            </v:shape>
            <v:shape style="position:absolute;left:7783;top:1295;width:84;height:69" coordorigin="7783,1296" coordsize="84,69" path="m7826,1296l7867,1330,7826,1364,7783,1330,7826,1296xe" filled="false" stroked="true" strokeweight=".628916pt" strokecolor="#800000">
              <v:path arrowok="t"/>
              <v:stroke dashstyle="solid"/>
            </v:shape>
            <v:shape style="position:absolute;left:9232;top:4147;width:84;height:68" coordorigin="9233,4147" coordsize="84,68" path="m9274,4147l9233,4181,9274,4215,9317,4181,9274,4147xe" filled="true" fillcolor="#800000" stroked="false">
              <v:path arrowok="t"/>
              <v:fill type="solid"/>
            </v:shape>
            <v:shape style="position:absolute;left:9232;top:4147;width:84;height:68" coordorigin="9233,4147" coordsize="84,68" path="m9274,4147l9317,4181,9274,4215,9233,4181,9274,4147xe" filled="false" stroked="true" strokeweight=".628776pt" strokecolor="#800000">
              <v:path arrowok="t"/>
              <v:stroke dashstyle="solid"/>
            </v:shape>
            <v:shape style="position:absolute;left:10668;top:5691;width:84;height:69" coordorigin="10668,5692" coordsize="84,69" path="m10710,5692l10668,5726,10710,5760,10752,5726,10710,5692xe" filled="true" fillcolor="#800000" stroked="false">
              <v:path arrowok="t"/>
              <v:fill type="solid"/>
            </v:shape>
            <v:shape style="position:absolute;left:10668;top:5691;width:84;height:69" coordorigin="10668,5692" coordsize="84,69" path="m10710,5692l10752,5726,10710,5760,10668,5726,10710,5692xe" filled="false" stroked="true" strokeweight=".629334pt" strokecolor="#800000">
              <v:path arrowok="t"/>
              <v:stroke dashstyle="solid"/>
            </v:shape>
            <v:shape style="position:absolute;left:6327;top:1903;width:4404;height:3931" coordorigin="6328,1904" coordsize="4404,3931" path="m6397,5334l6328,5334,6328,5391,6397,5391,6397,5334xm7847,1904l7777,1904,7777,1961,7847,1961,7847,1904xm9296,4380l9226,4380,9226,4437,9296,4437,9296,4380xm10731,5777l10662,5777,10662,5834,10731,5834,10731,5777xe" filled="true" fillcolor="#ff00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0.781616pt;margin-top:-16.760416pt;width:18.150pt;height:4.1pt;mso-position-horizontal-relative:page;mso-position-vertical-relative:paragraph;z-index:-25649152" coordorigin="4816,-335" coordsize="363,82">
            <v:line style="position:absolute" from="4816,-295" to="5178,-295" stroked="true" strokeweight=".576751pt" strokecolor="#800000">
              <v:stroke dashstyle="solid"/>
            </v:line>
            <v:shape style="position:absolute;left:4954;top:-329;width:84;height:69" coordorigin="4955,-329" coordsize="84,69" path="m4997,-329l4955,-295,4997,-260,5038,-295,4997,-329xe" filled="true" fillcolor="#800000" stroked="false">
              <v:path arrowok="t"/>
              <v:fill type="solid"/>
            </v:shape>
            <v:shape style="position:absolute;left:4954;top:-329;width:84;height:69" coordorigin="4955,-329" coordsize="84,69" path="m4997,-329l5038,-295,4997,-260,4955,-295,4997,-329xe" filled="false" stroked="true" strokeweight=".629334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8.861389pt;margin-top:-16.702375pt;width:18.150pt;height:2.85pt;mso-position-horizontal-relative:page;mso-position-vertical-relative:paragraph;z-index:-25648640" coordorigin="9177,-334" coordsize="363,57">
            <v:line style="position:absolute" from="9177,-295" to="9539,-295" stroked="true" strokeweight=".576751pt" strokecolor="#ff00ff">
              <v:stroke dashstyle="solid"/>
            </v:line>
            <v:rect style="position:absolute;left:9309;top:-335;width:70;height:57" filled="true" fillcolor="#ff00ff" stroked="false">
              <v:fill type="solid"/>
            </v:rect>
            <w10:wrap type="none"/>
          </v:group>
        </w:pict>
      </w:r>
      <w:r>
        <w:rPr>
          <w:rFonts w:ascii="Arial MT"/>
          <w:w w:val="125"/>
          <w:sz w:val="18"/>
        </w:rPr>
        <w:t>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1"/>
        <w:ind w:left="1578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1578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1578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9.202385pt;margin-top:-38.698616pt;width:23pt;height:86.95pt;mso-position-horizontal-relative:page;mso-position-vertical-relative:paragraph;z-index:15816192" type="#_x0000_t202" filled="false" stroked="true" strokeweight=".702014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38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Oil</w:t>
                  </w:r>
                  <w:r>
                    <w:rPr>
                      <w:rFonts w:ascii="Arial"/>
                      <w:b/>
                      <w:spacing w:val="26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Recovery,</w:t>
                  </w:r>
                  <w:r>
                    <w:rPr>
                      <w:rFonts w:ascii="Arial"/>
                      <w:b/>
                      <w:spacing w:val="27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5"/>
          <w:sz w:val="18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1578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1578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1578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30</w:t>
      </w:r>
    </w:p>
    <w:p>
      <w:pPr>
        <w:tabs>
          <w:tab w:pos="2847" w:val="left" w:leader="none"/>
          <w:tab w:pos="3822" w:val="left" w:leader="none"/>
          <w:tab w:pos="4784" w:val="left" w:leader="none"/>
          <w:tab w:pos="5745" w:val="left" w:leader="none"/>
          <w:tab w:pos="6707" w:val="left" w:leader="none"/>
          <w:tab w:pos="7682" w:val="left" w:leader="none"/>
          <w:tab w:pos="8643" w:val="left" w:leader="none"/>
          <w:tab w:pos="9605" w:val="left" w:leader="none"/>
        </w:tabs>
        <w:spacing w:before="55"/>
        <w:ind w:left="1955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pStyle w:val="BodyText"/>
        <w:spacing w:before="3"/>
        <w:rPr>
          <w:rFonts w:ascii="Arial MT"/>
          <w:sz w:val="29"/>
        </w:rPr>
      </w:pPr>
      <w:r>
        <w:rPr/>
        <w:pict>
          <v:shape style="position:absolute;margin-left:301.753052pt;margin-top:19.102467pt;width:126.15pt;height:17.650pt;mso-position-horizontal-relative:page;mso-position-vertical-relative:paragraph;z-index:-15643136;mso-wrap-distance-left:0;mso-wrap-distance-right:0" type="#_x0000_t202" filled="false" stroked="true" strokeweight=".580488pt" strokecolor="#000000">
            <v:textbox inset="0,0,0,0">
              <w:txbxContent>
                <w:p>
                  <w:pPr>
                    <w:spacing w:before="63"/>
                    <w:ind w:left="5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0"/>
                      <w:sz w:val="18"/>
                    </w:rPr>
                    <w:t>Wormshaft</w:t>
                  </w:r>
                  <w:r>
                    <w:rPr>
                      <w:rFonts w:ascii="Arial"/>
                      <w:b/>
                      <w:spacing w:val="17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Speed,</w:t>
                  </w:r>
                  <w:r>
                    <w:rPr>
                      <w:rFonts w:ascii="Arial"/>
                      <w:b/>
                      <w:spacing w:val="15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rpm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Heading4"/>
        <w:spacing w:before="1"/>
        <w:ind w:left="2820" w:hanging="1215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4.27:</w:t>
      </w:r>
      <w:r>
        <w:rPr>
          <w:rFonts w:ascii="Arial"/>
          <w:spacing w:val="-1"/>
        </w:rPr>
        <w:t> </w:t>
      </w:r>
      <w:r>
        <w:rPr>
          <w:rFonts w:ascii="Arial"/>
        </w:rPr>
        <w:t>Wormshaft</w:t>
      </w:r>
      <w:r>
        <w:rPr>
          <w:rFonts w:ascii="Arial"/>
          <w:spacing w:val="-3"/>
        </w:rPr>
        <w:t> </w:t>
      </w:r>
      <w:r>
        <w:rPr>
          <w:rFonts w:ascii="Arial"/>
        </w:rPr>
        <w:t>Speed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5"/>
        </w:rPr>
        <w:t> </w:t>
      </w:r>
      <w:r>
        <w:rPr>
          <w:rFonts w:ascii="Arial"/>
        </w:rPr>
        <w:t>Oil</w:t>
      </w:r>
      <w:r>
        <w:rPr>
          <w:rFonts w:ascii="Arial"/>
          <w:spacing w:val="-1"/>
        </w:rPr>
        <w:t> </w:t>
      </w:r>
      <w:r>
        <w:rPr>
          <w:rFonts w:ascii="Arial"/>
        </w:rPr>
        <w:t>Recovery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two</w:t>
      </w:r>
      <w:r>
        <w:rPr>
          <w:rFonts w:ascii="Arial"/>
          <w:spacing w:val="-2"/>
        </w:rPr>
        <w:t> </w:t>
      </w:r>
      <w:r>
        <w:rPr>
          <w:rFonts w:ascii="Arial"/>
        </w:rPr>
        <w:t>Beniseed</w:t>
      </w:r>
      <w:r>
        <w:rPr>
          <w:rFonts w:ascii="Arial"/>
          <w:spacing w:val="-64"/>
        </w:rPr>
        <w:t> </w:t>
      </w:r>
      <w:r>
        <w:rPr>
          <w:rFonts w:ascii="Arial"/>
        </w:rPr>
        <w:t>Accessions</w:t>
      </w:r>
      <w:r>
        <w:rPr>
          <w:rFonts w:ascii="Arial"/>
          <w:spacing w:val="-1"/>
        </w:rPr>
        <w:t> </w:t>
      </w:r>
      <w:r>
        <w:rPr>
          <w:rFonts w:ascii="Arial"/>
        </w:rPr>
        <w:t>Using Moisture</w:t>
      </w:r>
      <w:r>
        <w:rPr>
          <w:rFonts w:ascii="Arial"/>
          <w:spacing w:val="1"/>
        </w:rPr>
        <w:t> </w:t>
      </w:r>
      <w:r>
        <w:rPr>
          <w:rFonts w:ascii="Arial"/>
        </w:rPr>
        <w:t>Content</w:t>
      </w:r>
      <w:r>
        <w:rPr>
          <w:rFonts w:ascii="Arial"/>
          <w:spacing w:val="-2"/>
        </w:rPr>
        <w:t> </w:t>
      </w:r>
      <w:r>
        <w:rPr>
          <w:rFonts w:ascii="Arial"/>
        </w:rPr>
        <w:t>of 5.3%,</w:t>
      </w:r>
      <w:r>
        <w:rPr>
          <w:rFonts w:ascii="Arial"/>
          <w:spacing w:val="-2"/>
        </w:rPr>
        <w:t> </w:t>
      </w:r>
      <w:r>
        <w:rPr>
          <w:rFonts w:ascii="Arial"/>
        </w:rPr>
        <w:t>wb</w:t>
      </w:r>
    </w:p>
    <w:p>
      <w:pPr>
        <w:spacing w:after="0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ind w:left="1629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01.8pt;height:29pt;mso-position-horizontal-relative:char;mso-position-vertical-relative:line" type="#_x0000_t202" filled="false" stroked="true" strokeweight=".577777pt" strokecolor="#000000">
            <w10:anchorlock/>
            <v:textbox inset="0,0,0,0">
              <w:txbxContent>
                <w:p>
                  <w:pPr>
                    <w:tabs>
                      <w:tab w:pos="6327" w:val="left" w:leader="none"/>
                    </w:tabs>
                    <w:spacing w:before="177"/>
                    <w:ind w:left="1891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5"/>
                      <w:sz w:val="18"/>
                    </w:rPr>
                    <w:t>Yandev</w:t>
                  </w:r>
                  <w:r>
                    <w:rPr>
                      <w:rFonts w:ascii="Arial"/>
                      <w:b/>
                      <w:spacing w:val="-10"/>
                      <w:w w:val="12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18"/>
                    </w:rPr>
                    <w:t>55</w:t>
                    <w:tab/>
                    <w:t>E8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55.112579pt;margin-top:9.338181pt;width:407pt;height:366.1pt;mso-position-horizontal-relative:page;mso-position-vertical-relative:paragraph;z-index:15817728" coordorigin="3102,187" coordsize="8140,7322">
            <v:shape style="position:absolute;left:3151;top:186;width:8091;height:7271" coordorigin="3151,187" coordsize="8091,7271" path="m3166,204l3151,204,3151,7452,3166,7452,3166,204xm11221,187l3158,187,3158,198,11221,198,11221,187xm11235,7446l3172,7446,3172,7457,11235,7457,11235,7446xm11242,193l11228,193,11228,7440,11242,7440,11242,193xe" filled="true" fillcolor="#000000" stroked="false">
              <v:path arrowok="t"/>
              <v:fill type="solid"/>
            </v:shape>
            <v:shape style="position:absolute;left:3102;top:192;width:8133;height:7316" coordorigin="3102,193" coordsize="8133,7316" path="m3158,193l3158,7440m3102,7451l3144,7451m3102,6418l3144,6418m3102,5372l3144,5372m3102,4339l3144,4339m3102,3305l3144,3305m3102,2271l3144,2271m3102,1226l3144,1226m3102,193l3144,193m3158,7451l11221,7451m3158,7508l3158,7463m4511,7508l4511,7463m5851,7508l5851,7463m7204,7508l7204,7463m8543,7508l8543,7463m9896,7508l9896,7463m11235,7508l11235,7463e" filled="false" stroked="true" strokeweight=".642670pt" strokecolor="#000000">
              <v:path arrowok="t"/>
              <v:stroke dashstyle="solid"/>
            </v:shape>
            <v:shape style="position:absolute;left:5920;top:1294;width:4186;height:4261" coordorigin="5920,1294" coordsize="4186,4261" path="m5920,3180l5976,3055,6018,2919,6060,2760,6102,2601,6185,2271,6227,2112,6269,1953,6325,1806,6367,1669,6422,1544,6464,1442,6534,1374,6590,1317,6660,1294,6688,1294,6729,1306m6729,1306l6771,1329,6813,1351,6855,1397,6897,1442,6980,1556,7064,1703,7162,1873,7260,2067,7371,2271,7468,2487,7678,2941,7789,3157,7901,3373,8013,3578,8125,3771,8222,3941,8334,4089m8334,4089l8445,4214,8543,4339,8766,4543,8989,4736,9213,4907,9436,5066,9659,5214,9882,5384,10105,5554e" filled="false" stroked="true" strokeweight=".642670pt" strokecolor="#800000">
              <v:path arrowok="t"/>
              <v:stroke dashstyle="solid"/>
            </v:shape>
            <v:shape style="position:absolute;left:5920;top:2407;width:4186;height:3158" coordorigin="5920,2408" coordsize="4186,3158" path="m5920,4373l5976,4248,6018,4100,6060,3941,6102,3771,6185,3441,6227,3271,6269,3112,6325,2953,6367,2817,6422,2692,6464,2578,6534,2499,6590,2442,6660,2419,6688,2408,6729,2419m6729,2419l6771,2431,6813,2464,6855,2499,6897,2544,6939,2601,6980,2657,7064,2805,7162,2987,7260,3169,7371,3385,7468,3601,7678,4032,7789,4248,7901,4452,8013,4645,8125,4816,8222,4964,8278,5020,8334,5077m8334,5077l8445,5168,8543,5248,8654,5305,8766,5350,8878,5395,8989,5418,9213,5452,9436,5475,9659,5498,9882,5520,10105,5566e" filled="false" stroked="true" strokeweight=".642670pt" strokecolor="#ff00ff">
              <v:path arrowok="t"/>
              <v:stroke dashstyle="solid"/>
            </v:shape>
            <v:shape style="position:absolute;left:5878;top:3146;width:84;height:68" coordorigin="5879,3146" coordsize="84,68" path="m5920,3146l5879,3180,5920,3214,5962,3180,5920,3146xe" filled="true" fillcolor="#800000" stroked="false">
              <v:path arrowok="t"/>
              <v:fill type="solid"/>
            </v:shape>
            <v:shape style="position:absolute;left:5878;top:3146;width:84;height:68" coordorigin="5879,3146" coordsize="84,68" path="m5920,3146l5962,3180,5920,3214,5879,3180,5920,3146xe" filled="false" stroked="true" strokeweight=".629007pt" strokecolor="#800000">
              <v:path arrowok="t"/>
              <v:stroke dashstyle="solid"/>
            </v:shape>
            <v:shape style="position:absolute;left:6687;top:1271;width:84;height:69" coordorigin="6688,1272" coordsize="84,69" path="m6729,1272l6688,1306,6729,1340,6771,1306,6729,1272xe" filled="true" fillcolor="#800000" stroked="false">
              <v:path arrowok="t"/>
              <v:fill type="solid"/>
            </v:shape>
            <v:shape style="position:absolute;left:6687;top:1271;width:84;height:69" coordorigin="6688,1272" coordsize="84,69" path="m6729,1272l6771,1306,6729,1340,6688,1306,6729,1272xe" filled="false" stroked="true" strokeweight=".629569pt" strokecolor="#800000">
              <v:path arrowok="t"/>
              <v:stroke dashstyle="solid"/>
            </v:shape>
            <v:shape style="position:absolute;left:8291;top:4054;width:84;height:69" coordorigin="8292,4055" coordsize="84,69" path="m8334,4055l8292,4089,8334,4123,8376,4089,8334,4055xe" filled="true" fillcolor="#800000" stroked="false">
              <v:path arrowok="t"/>
              <v:fill type="solid"/>
            </v:shape>
            <v:shape style="position:absolute;left:8291;top:4054;width:84;height:69" coordorigin="8292,4055" coordsize="84,69" path="m8334,4055l8376,4089,8334,4123,8292,4089,8334,4055xe" filled="false" stroked="true" strokeweight=".629569pt" strokecolor="#800000">
              <v:path arrowok="t"/>
              <v:stroke dashstyle="solid"/>
            </v:shape>
            <v:shape style="position:absolute;left:10063;top:5520;width:84;height:68" coordorigin="10063,5520" coordsize="84,68" path="m10105,5520l10063,5554,10105,5588,10147,5554,10105,5520xe" filled="true" fillcolor="#800000" stroked="false">
              <v:path arrowok="t"/>
              <v:fill type="solid"/>
            </v:shape>
            <v:shape style="position:absolute;left:10063;top:5520;width:84;height:68" coordorigin="10063,5520" coordsize="84,68" path="m10105,5520l10147,5554,10105,5588,10063,5554,10105,5520xe" filled="false" stroked="true" strokeweight=".629007pt" strokecolor="#800000">
              <v:path arrowok="t"/>
              <v:stroke dashstyle="solid"/>
            </v:shape>
            <v:shape style="position:absolute;left:5871;top:2379;width:4255;height:3204" coordorigin="5872,2379" coordsize="4255,3204" path="m5941,4333l5872,4333,5872,4390,5941,4390,5941,4333xm6751,2379l6681,2379,6681,2436,6751,2436,6751,2379xm8355,5038l8285,5038,8285,5094,8355,5094,8355,5038xm10127,5526l10057,5526,10057,5583,10127,5583,10127,5526xe" filled="true" fillcolor="#ff00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8.349548pt;margin-top:-21.365889pt;width:18.150pt;height:4.05pt;mso-position-horizontal-relative:page;mso-position-vertical-relative:paragraph;z-index:-25646080" coordorigin="4567,-427" coordsize="363,81">
            <v:line style="position:absolute" from="4567,-387" to="4930,-387" stroked="true" strokeweight=".576751pt" strokecolor="#800000">
              <v:stroke dashstyle="solid"/>
            </v:line>
            <v:shape style="position:absolute;left:4706;top:-421;width:84;height:69" coordorigin="4707,-421" coordsize="84,69" path="m4748,-421l4707,-387,4748,-353,4791,-387,4748,-421xe" filled="true" fillcolor="#800000" stroked="false">
              <v:path arrowok="t"/>
              <v:fill type="solid"/>
            </v:shape>
            <v:shape style="position:absolute;left:4706;top:-421;width:84;height:69" coordorigin="4707,-421" coordsize="84,69" path="m4748,-421l4791,-387,4748,-353,4707,-387,4748,-421xe" filled="false" stroked="true" strokeweight=".629148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0.161835pt;margin-top:-21.307878pt;width:18.150pt;height:2.85pt;mso-position-horizontal-relative:page;mso-position-vertical-relative:paragraph;z-index:-25645568" coordorigin="9003,-426" coordsize="363,57">
            <v:line style="position:absolute" from="9003,-387" to="9366,-387" stroked="true" strokeweight=".576751pt" strokecolor="#ff00ff">
              <v:stroke dashstyle="solid"/>
            </v:line>
            <v:rect style="position:absolute;left:9136;top:-427;width:70;height:57" filled="true" fillcolor="#ff00ff" stroked="false">
              <v:fill type="solid"/>
            </v:rect>
            <w10:wrap type="none"/>
          </v:group>
        </w:pict>
      </w:r>
      <w:r>
        <w:rPr>
          <w:rFonts w:ascii="Arial MT"/>
          <w:w w:val="120"/>
          <w:sz w:val="16"/>
        </w:rPr>
        <w:t>85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75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111.557259pt;margin-top:-20.727173pt;width:23.05pt;height:86.95pt;mso-position-horizontal-relative:page;mso-position-vertical-relative:paragraph;z-index:15819264" type="#_x0000_t202" filled="false" stroked="true" strokeweight=".702733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38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Oil</w:t>
                  </w:r>
                  <w:r>
                    <w:rPr>
                      <w:rFonts w:ascii="Arial"/>
                      <w:b/>
                      <w:spacing w:val="26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Recovery,</w:t>
                  </w:r>
                  <w:r>
                    <w:rPr>
                      <w:rFonts w:ascii="Arial"/>
                      <w:b/>
                      <w:spacing w:val="27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6"/>
        </w:rPr>
        <w:t>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5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65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5"/>
        <w:ind w:left="1328" w:right="0" w:firstLine="0"/>
        <w:jc w:val="left"/>
        <w:rPr>
          <w:rFonts w:ascii="Arial MT"/>
          <w:sz w:val="16"/>
        </w:rPr>
      </w:pPr>
      <w:r>
        <w:rPr>
          <w:rFonts w:ascii="Arial MT"/>
          <w:w w:val="120"/>
          <w:sz w:val="16"/>
        </w:rPr>
        <w:t>50</w:t>
      </w:r>
    </w:p>
    <w:p>
      <w:pPr>
        <w:tabs>
          <w:tab w:pos="2988" w:val="left" w:leader="none"/>
          <w:tab w:pos="4328" w:val="left" w:leader="none"/>
          <w:tab w:pos="5681" w:val="left" w:leader="none"/>
          <w:tab w:pos="7020" w:val="left" w:leader="none"/>
          <w:tab w:pos="8303" w:val="left" w:leader="none"/>
          <w:tab w:pos="9643" w:val="left" w:leader="none"/>
        </w:tabs>
        <w:spacing w:before="70"/>
        <w:ind w:left="1635" w:right="0" w:firstLine="0"/>
        <w:jc w:val="left"/>
        <w:rPr>
          <w:rFonts w:ascii="Arial MT"/>
          <w:sz w:val="18"/>
        </w:rPr>
      </w:pPr>
      <w:r>
        <w:rPr>
          <w:rFonts w:ascii="Arial MT"/>
          <w:w w:val="125"/>
          <w:sz w:val="18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BodyText"/>
        <w:spacing w:before="5"/>
        <w:rPr>
          <w:rFonts w:ascii="Arial MT"/>
          <w:sz w:val="12"/>
        </w:rPr>
      </w:pPr>
      <w:r>
        <w:rPr/>
        <w:pict>
          <v:shape style="position:absolute;margin-left:285.225677pt;margin-top:9.445241pt;width:157.65pt;height:19.350pt;mso-position-horizontal-relative:page;mso-position-vertical-relative:paragraph;z-index:-15640064;mso-wrap-distance-left:0;mso-wrap-distance-right:0" type="#_x0000_t202" filled="false" stroked="true" strokeweight=".579671pt" strokecolor="#000000">
            <v:textbox inset="0,0,0,0">
              <w:txbxContent>
                <w:p>
                  <w:pPr>
                    <w:spacing w:before="69"/>
                    <w:ind w:left="5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5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22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10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%</w:t>
                  </w:r>
                  <w:r>
                    <w:rPr>
                      <w:rFonts w:ascii="Arial"/>
                      <w:b/>
                      <w:spacing w:val="16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Heading4"/>
        <w:spacing w:before="92"/>
        <w:ind w:left="2861" w:right="1516" w:hanging="1441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4.28: Moisture</w:t>
      </w:r>
      <w:r>
        <w:rPr>
          <w:rFonts w:ascii="Arial"/>
          <w:spacing w:val="-3"/>
        </w:rPr>
        <w:t> </w:t>
      </w:r>
      <w:r>
        <w:rPr>
          <w:rFonts w:ascii="Arial"/>
        </w:rPr>
        <w:t>Content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1"/>
        </w:rPr>
        <w:t> </w:t>
      </w:r>
      <w:r>
        <w:rPr>
          <w:rFonts w:ascii="Arial"/>
        </w:rPr>
        <w:t>Oil</w:t>
      </w:r>
      <w:r>
        <w:rPr>
          <w:rFonts w:ascii="Arial"/>
          <w:spacing w:val="-2"/>
        </w:rPr>
        <w:t> </w:t>
      </w:r>
      <w:r>
        <w:rPr>
          <w:rFonts w:ascii="Arial"/>
        </w:rPr>
        <w:t>Recovery</w:t>
      </w:r>
      <w:r>
        <w:rPr>
          <w:rFonts w:ascii="Arial"/>
          <w:spacing w:val="-5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r>
        <w:rPr>
          <w:rFonts w:ascii="Arial"/>
        </w:rPr>
        <w:t>two</w:t>
      </w:r>
      <w:r>
        <w:rPr>
          <w:rFonts w:ascii="Arial"/>
          <w:spacing w:val="-1"/>
        </w:rPr>
        <w:t> </w:t>
      </w:r>
      <w:r>
        <w:rPr>
          <w:rFonts w:ascii="Arial"/>
        </w:rPr>
        <w:t>Beniseed</w:t>
      </w:r>
      <w:r>
        <w:rPr>
          <w:rFonts w:ascii="Arial"/>
          <w:spacing w:val="-64"/>
        </w:rPr>
        <w:t> </w:t>
      </w:r>
      <w:r>
        <w:rPr>
          <w:rFonts w:ascii="Arial"/>
        </w:rPr>
        <w:t>Accessions</w:t>
      </w:r>
      <w:r>
        <w:rPr>
          <w:rFonts w:ascii="Arial"/>
          <w:spacing w:val="-1"/>
        </w:rPr>
        <w:t> </w:t>
      </w:r>
      <w:r>
        <w:rPr>
          <w:rFonts w:ascii="Arial"/>
        </w:rPr>
        <w:t>Using Wormshaft</w:t>
      </w:r>
      <w:r>
        <w:rPr>
          <w:rFonts w:ascii="Arial"/>
          <w:spacing w:val="-3"/>
        </w:rPr>
        <w:t> </w:t>
      </w:r>
      <w:r>
        <w:rPr>
          <w:rFonts w:ascii="Arial"/>
        </w:rPr>
        <w:t>Speed of</w:t>
      </w:r>
      <w:r>
        <w:rPr>
          <w:rFonts w:ascii="Arial"/>
          <w:spacing w:val="-3"/>
        </w:rPr>
        <w:t> </w:t>
      </w:r>
      <w:r>
        <w:rPr>
          <w:rFonts w:ascii="Arial"/>
        </w:rPr>
        <w:t>45rpm</w:t>
      </w:r>
    </w:p>
    <w:p>
      <w:pPr>
        <w:spacing w:after="0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80" w:lineRule="auto" w:before="228"/>
        <w:ind w:left="1420" w:right="1078" w:firstLine="720"/>
        <w:jc w:val="both"/>
      </w:pPr>
      <w:r>
        <w:rPr/>
        <w:t>Beniseed accessions also affected oil recovery when expressed at constant</w:t>
      </w:r>
      <w:r>
        <w:rPr>
          <w:spacing w:val="1"/>
        </w:rPr>
        <w:t> </w:t>
      </w:r>
      <w:r>
        <w:rPr/>
        <w:t>wormshaft speed and moisture content.</w:t>
      </w:r>
      <w:r>
        <w:rPr>
          <w:spacing w:val="1"/>
        </w:rPr>
        <w:t> </w:t>
      </w:r>
      <w:r>
        <w:rPr/>
        <w:t>Oil recovery was higher for Yandev - 55.</w:t>
      </w:r>
      <w:r>
        <w:rPr>
          <w:spacing w:val="1"/>
        </w:rPr>
        <w:t> </w:t>
      </w:r>
      <w:r>
        <w:rPr/>
        <w:t>Generally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maximum</w:t>
      </w:r>
      <w:r>
        <w:rPr>
          <w:spacing w:val="17"/>
        </w:rPr>
        <w:t> </w:t>
      </w:r>
      <w:r>
        <w:rPr/>
        <w:t>oil</w:t>
      </w:r>
      <w:r>
        <w:rPr>
          <w:spacing w:val="19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two</w:t>
      </w:r>
      <w:r>
        <w:rPr>
          <w:spacing w:val="21"/>
        </w:rPr>
        <w:t> </w:t>
      </w:r>
      <w:r>
        <w:rPr/>
        <w:t>beniseed</w:t>
      </w:r>
      <w:r>
        <w:rPr>
          <w:spacing w:val="21"/>
        </w:rPr>
        <w:t> </w:t>
      </w:r>
      <w:r>
        <w:rPr/>
        <w:t>accessions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wormshaft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rpm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5.3%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minimum</w:t>
      </w:r>
      <w:r>
        <w:rPr>
          <w:spacing w:val="60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was obtained at</w:t>
      </w:r>
      <w:r>
        <w:rPr>
          <w:spacing w:val="2"/>
        </w:rPr>
        <w:t> </w:t>
      </w:r>
      <w:r>
        <w:rPr/>
        <w:t>75 rpm and 10.32%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(wb).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The result of analysis of variance for oil recovery is presented in table A4-4. It</w:t>
      </w:r>
      <w:r>
        <w:rPr>
          <w:spacing w:val="-57"/>
        </w:rPr>
        <w:t> </w:t>
      </w:r>
      <w:r>
        <w:rPr/>
        <w:t>shows that only the wormshaft speed (N) and its interaction with moisture content (N</w:t>
      </w:r>
      <w:r>
        <w:rPr>
          <w:spacing w:val="1"/>
        </w:rPr>
        <w:t> </w:t>
      </w:r>
      <w:r>
        <w:rPr/>
        <w:t>X M) are significantly different at the 0.050 level. Other factors - moisture content</w:t>
      </w:r>
      <w:r>
        <w:rPr>
          <w:spacing w:val="1"/>
        </w:rPr>
        <w:t> </w:t>
      </w:r>
      <w:r>
        <w:rPr/>
        <w:t>(M),</w:t>
      </w:r>
      <w:r>
        <w:rPr>
          <w:spacing w:val="15"/>
        </w:rPr>
        <w:t> </w:t>
      </w:r>
      <w:r>
        <w:rPr/>
        <w:t>Seed</w:t>
      </w:r>
      <w:r>
        <w:rPr>
          <w:spacing w:val="18"/>
        </w:rPr>
        <w:t> </w:t>
      </w:r>
      <w:r>
        <w:rPr/>
        <w:t>accession</w:t>
      </w:r>
      <w:r>
        <w:rPr>
          <w:spacing w:val="15"/>
        </w:rPr>
        <w:t> </w:t>
      </w:r>
      <w:r>
        <w:rPr/>
        <w:t>(A);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interactions</w:t>
      </w:r>
      <w:r>
        <w:rPr>
          <w:spacing w:val="15"/>
        </w:rPr>
        <w:t> </w:t>
      </w:r>
      <w:r>
        <w:rPr/>
        <w:t>M</w:t>
      </w:r>
      <w:r>
        <w:rPr>
          <w:spacing w:val="18"/>
        </w:rPr>
        <w:t> </w:t>
      </w:r>
      <w:r>
        <w:rPr/>
        <w:t>X</w:t>
      </w:r>
      <w:r>
        <w:rPr>
          <w:spacing w:val="15"/>
        </w:rPr>
        <w:t> </w:t>
      </w:r>
      <w:r>
        <w:rPr/>
        <w:t>A,</w:t>
      </w:r>
      <w:r>
        <w:rPr>
          <w:spacing w:val="16"/>
        </w:rPr>
        <w:t> </w:t>
      </w:r>
      <w:r>
        <w:rPr/>
        <w:t>N</w:t>
      </w:r>
      <w:r>
        <w:rPr>
          <w:spacing w:val="17"/>
        </w:rPr>
        <w:t> </w:t>
      </w:r>
      <w:r>
        <w:rPr/>
        <w:t>X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N</w:t>
      </w:r>
      <w:r>
        <w:rPr>
          <w:spacing w:val="18"/>
        </w:rPr>
        <w:t> </w:t>
      </w:r>
      <w:r>
        <w:rPr/>
        <w:t>X</w:t>
      </w:r>
      <w:r>
        <w:rPr>
          <w:spacing w:val="17"/>
        </w:rPr>
        <w:t> </w:t>
      </w:r>
      <w:r>
        <w:rPr/>
        <w:t>M</w:t>
      </w:r>
      <w:r>
        <w:rPr>
          <w:spacing w:val="16"/>
        </w:rPr>
        <w:t> </w:t>
      </w:r>
      <w:r>
        <w:rPr/>
        <w:t>X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are</w:t>
      </w:r>
      <w:r>
        <w:rPr>
          <w:spacing w:val="-58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different.</w:t>
      </w:r>
    </w:p>
    <w:p>
      <w:pPr>
        <w:pStyle w:val="BodyText"/>
        <w:spacing w:line="480" w:lineRule="auto" w:before="1"/>
        <w:ind w:left="1420" w:right="1076" w:firstLine="720"/>
        <w:jc w:val="right"/>
      </w:pPr>
      <w:r>
        <w:rPr/>
        <w:t>The</w:t>
      </w:r>
      <w:r>
        <w:rPr>
          <w:spacing w:val="46"/>
        </w:rPr>
        <w:t> </w:t>
      </w:r>
      <w:r>
        <w:rPr/>
        <w:t>regression</w:t>
      </w:r>
      <w:r>
        <w:rPr>
          <w:spacing w:val="50"/>
        </w:rPr>
        <w:t> </w:t>
      </w:r>
      <w:r>
        <w:rPr/>
        <w:t>equations</w:t>
      </w:r>
      <w:r>
        <w:rPr>
          <w:spacing w:val="48"/>
        </w:rPr>
        <w:t> </w:t>
      </w:r>
      <w:r>
        <w:rPr/>
        <w:t>developed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predict</w:t>
      </w:r>
      <w:r>
        <w:rPr>
          <w:spacing w:val="48"/>
        </w:rPr>
        <w:t> </w:t>
      </w:r>
      <w:r>
        <w:rPr/>
        <w:t>oil</w:t>
      </w:r>
      <w:r>
        <w:rPr>
          <w:spacing w:val="48"/>
        </w:rPr>
        <w:t> </w:t>
      </w:r>
      <w:r>
        <w:rPr/>
        <w:t>recovery</w:t>
      </w:r>
      <w:r>
        <w:rPr>
          <w:spacing w:val="45"/>
        </w:rPr>
        <w:t> </w:t>
      </w:r>
      <w:r>
        <w:rPr/>
        <w:t>at</w:t>
      </w:r>
      <w:r>
        <w:rPr>
          <w:spacing w:val="50"/>
        </w:rPr>
        <w:t> </w:t>
      </w:r>
      <w:r>
        <w:rPr/>
        <w:t>known</w:t>
      </w:r>
      <w:r>
        <w:rPr>
          <w:spacing w:val="-57"/>
        </w:rPr>
        <w:t> </w:t>
      </w:r>
      <w:r>
        <w:rPr/>
        <w:t>wormshaft</w:t>
      </w:r>
      <w:r>
        <w:rPr>
          <w:spacing w:val="9"/>
        </w:rPr>
        <w:t> </w:t>
      </w:r>
      <w:r>
        <w:rPr/>
        <w:t>speed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moisture</w:t>
      </w:r>
      <w:r>
        <w:rPr>
          <w:spacing w:val="8"/>
        </w:rPr>
        <w:t> </w:t>
      </w:r>
      <w:r>
        <w:rPr/>
        <w:t>content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table</w:t>
      </w:r>
      <w:r>
        <w:rPr>
          <w:spacing w:val="8"/>
        </w:rPr>
        <w:t> </w:t>
      </w:r>
      <w:r>
        <w:rPr/>
        <w:t>A4-5.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graphical</w:t>
      </w:r>
      <w:r>
        <w:rPr>
          <w:spacing w:val="-57"/>
        </w:rPr>
        <w:t> </w:t>
      </w:r>
      <w:r>
        <w:rPr/>
        <w:t>representations of the predicted and actual values are shown in Figures 4.29 and 4.30.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Duncan</w:t>
      </w:r>
      <w:r>
        <w:rPr>
          <w:spacing w:val="20"/>
        </w:rPr>
        <w:t> </w:t>
      </w:r>
      <w:r>
        <w:rPr/>
        <w:t>Multiple</w:t>
      </w:r>
      <w:r>
        <w:rPr>
          <w:spacing w:val="20"/>
        </w:rPr>
        <w:t> </w:t>
      </w:r>
      <w:r>
        <w:rPr/>
        <w:t>Range</w:t>
      </w:r>
      <w:r>
        <w:rPr>
          <w:spacing w:val="19"/>
        </w:rPr>
        <w:t> </w:t>
      </w:r>
      <w:r>
        <w:rPr/>
        <w:t>Test</w:t>
      </w:r>
      <w:r>
        <w:rPr>
          <w:spacing w:val="22"/>
        </w:rPr>
        <w:t> </w:t>
      </w:r>
      <w:r>
        <w:rPr/>
        <w:t>(DMRT)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presented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table</w:t>
      </w:r>
    </w:p>
    <w:p>
      <w:pPr>
        <w:pStyle w:val="BodyText"/>
        <w:spacing w:line="477" w:lineRule="auto"/>
        <w:ind w:left="1420" w:right="1074"/>
        <w:jc w:val="both"/>
      </w:pPr>
      <w:r>
        <w:rPr>
          <w:position w:val="2"/>
        </w:rPr>
        <w:t>A4-6.</w:t>
      </w:r>
      <w:r>
        <w:rPr>
          <w:spacing w:val="60"/>
          <w:position w:val="2"/>
        </w:rPr>
        <w:t> </w:t>
      </w:r>
      <w:r>
        <w:rPr>
          <w:position w:val="2"/>
        </w:rPr>
        <w:t>It indicated that the oil recovery mean at wormshaft speed N</w:t>
      </w:r>
      <w:r>
        <w:rPr>
          <w:sz w:val="16"/>
        </w:rPr>
        <w:t>1</w:t>
      </w:r>
      <w:r>
        <w:rPr>
          <w:spacing w:val="40"/>
          <w:sz w:val="16"/>
        </w:rPr>
        <w:t> </w:t>
      </w:r>
      <w:r>
        <w:rPr>
          <w:position w:val="2"/>
        </w:rPr>
        <w:t>(38.8862%) is</w:t>
      </w:r>
      <w:r>
        <w:rPr>
          <w:spacing w:val="1"/>
          <w:position w:val="2"/>
        </w:rPr>
        <w:t> </w:t>
      </w:r>
      <w:r>
        <w:rPr>
          <w:position w:val="2"/>
        </w:rPr>
        <w:t>not significantly different from the mean at N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(36.3475%) level. However, both oil</w:t>
      </w:r>
      <w:r>
        <w:rPr>
          <w:spacing w:val="1"/>
          <w:position w:val="2"/>
        </w:rPr>
        <w:t> </w:t>
      </w:r>
      <w:r>
        <w:rPr>
          <w:position w:val="2"/>
        </w:rPr>
        <w:t>recovery means are significantly lower than that at N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(41.1188%) which is also</w:t>
      </w:r>
      <w:r>
        <w:rPr>
          <w:spacing w:val="1"/>
          <w:position w:val="2"/>
        </w:rPr>
        <w:t> </w:t>
      </w:r>
      <w:r>
        <w:rPr>
          <w:position w:val="2"/>
        </w:rPr>
        <w:t>significantly lower than that at N</w:t>
      </w:r>
      <w:r>
        <w:rPr>
          <w:sz w:val="16"/>
        </w:rPr>
        <w:t>2 </w:t>
      </w:r>
      <w:r>
        <w:rPr>
          <w:position w:val="2"/>
        </w:rPr>
        <w:t>(66.9012%) level. The oil recovery means at all the</w:t>
      </w:r>
      <w:r>
        <w:rPr>
          <w:spacing w:val="1"/>
          <w:position w:val="2"/>
        </w:rPr>
        <w:t> </w:t>
      </w:r>
      <w:r>
        <w:rPr/>
        <w:t>moisture content levels are not significantly different. It was also observed that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(45 rpm) level</w:t>
      </w:r>
      <w:r>
        <w:rPr>
          <w:spacing w:val="1"/>
        </w:rPr>
        <w:t> </w:t>
      </w:r>
      <w:r>
        <w:rPr/>
        <w:t>of wormshaft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(5.3%) level</w:t>
      </w:r>
      <w:r>
        <w:rPr>
          <w:spacing w:val="1"/>
        </w:rPr>
        <w:t> </w:t>
      </w:r>
      <w:r>
        <w:rPr/>
        <w:t>of seed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produced the maximum oil recovery</w:t>
      </w:r>
      <w:r>
        <w:rPr>
          <w:spacing w:val="-5"/>
        </w:rPr>
        <w:t> </w:t>
      </w:r>
      <w:r>
        <w:rPr/>
        <w:t>mean.</w:t>
      </w:r>
    </w:p>
    <w:p>
      <w:pPr>
        <w:spacing w:after="0" w:line="477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3"/>
        </w:rPr>
      </w:pPr>
    </w:p>
    <w:p>
      <w:pPr>
        <w:pStyle w:val="BodyText"/>
        <w:ind w:left="1876"/>
        <w:rPr>
          <w:sz w:val="20"/>
        </w:rPr>
      </w:pPr>
      <w:r>
        <w:rPr>
          <w:position w:val="0"/>
          <w:sz w:val="20"/>
        </w:rPr>
        <w:pict>
          <v:shape style="width:389.1pt;height:31.85pt;mso-position-horizontal-relative:char;mso-position-vertical-relative:line" type="#_x0000_t202" filled="false" stroked="true" strokeweight=".559269pt" strokecolor="#000000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tabs>
                      <w:tab w:pos="4797" w:val="left" w:leader="none"/>
                    </w:tabs>
                    <w:spacing w:before="0"/>
                    <w:ind w:left="1064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120"/>
                      <w:sz w:val="18"/>
                    </w:rPr>
                    <w:t>Actual</w:t>
                  </w:r>
                  <w:r>
                    <w:rPr>
                      <w:rFonts w:ascii="Arial"/>
                      <w:b/>
                      <w:spacing w:val="-10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Oil</w:t>
                  </w:r>
                  <w:r>
                    <w:rPr>
                      <w:rFonts w:ascii="Arial"/>
                      <w:b/>
                      <w:spacing w:val="-9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Recovery</w:t>
                    <w:tab/>
                    <w:t>Predicted</w:t>
                  </w:r>
                  <w:r>
                    <w:rPr>
                      <w:rFonts w:ascii="Arial"/>
                      <w:b/>
                      <w:spacing w:val="4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Oil</w:t>
                  </w:r>
                  <w:r>
                    <w:rPr>
                      <w:rFonts w:ascii="Arial"/>
                      <w:b/>
                      <w:spacing w:val="-7"/>
                      <w:w w:val="1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18"/>
                    </w:rPr>
                    <w:t>Recovery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before="119"/>
        <w:ind w:left="1484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65.403198pt;margin-top:10.98372pt;width:390.85pt;height:338.25pt;mso-position-horizontal-relative:page;mso-position-vertical-relative:paragraph;z-index:15820800" coordorigin="3308,220" coordsize="7817,6765">
            <v:shape style="position:absolute;left:3370;top:219;width:7755;height:6714" coordorigin="3370,220" coordsize="7755,6714" path="m3384,236l3370,236,3370,6928,3384,6928,3384,236xm11104,220l3377,220,3377,231,11104,231,11104,220xm11117,6922l3390,6922,3390,6933,11117,6933,11117,6922xm11124,225l11111,225,11111,6916,11124,6916,11124,225xe" filled="true" fillcolor="#000000" stroked="false">
              <v:path arrowok="t"/>
              <v:fill type="solid"/>
            </v:shape>
            <v:shape style="position:absolute;left:3308;top:225;width:7810;height:6760" coordorigin="3308,225" coordsize="7810,6760" path="m3377,225l3377,6916m3308,6928l3363,6928m3308,5814l3363,5814m3308,4690l3363,4690m3308,3576l3363,3576m3308,2463l3363,2463m3308,1338l3363,1338m3308,225l3363,225m3377,6928l11104,6928m3377,6984l3377,6939m4351,6984l4351,6939m5312,6984l5312,6939m6287,6984l6287,6939m7247,6984l7247,6939m8221,6984l8221,6939m9182,6984l9182,6939m10157,6984l10157,6939m11117,6984l11117,6939e" filled="false" stroked="true" strokeweight=".616401pt" strokecolor="#000000">
              <v:path arrowok="t"/>
              <v:stroke dashstyle="solid"/>
            </v:shape>
            <v:shape style="position:absolute;left:6286;top:1372;width:4351;height:4283" coordorigin="6287,1372" coordsize="4351,4283" path="m6287,5519l6382,5246,6465,4951,6561,4644,6643,4326,6822,3667,6917,3338,7000,3020,7096,2713,7192,2429,7275,2168,7370,1929,7412,1827,7453,1736,7508,1645,7549,1566,7590,1509,7631,1452,7686,1406,7728,1384m7728,1384l7769,1372,7823,1372,7865,1384,7906,1406,7947,1441,8002,1497,8043,1554,8084,1622,8139,1702,8180,1781,8276,1975,8359,2190,8455,2418,8551,2656,8633,2906,8729,3156,8812,3394,8908,3610,9004,3826,9086,4008,9141,4087,9182,4156m9182,4156l9278,4280,9361,4406,9539,4621,9731,4814,9910,4985,10088,5144,10267,5314,10459,5474,10637,5655e" filled="false" stroked="true" strokeweight=".616401pt" strokecolor="#800000">
              <v:path arrowok="t"/>
              <v:stroke dashstyle="solid"/>
            </v:shape>
            <v:shape style="position:absolute;left:6286;top:1758;width:4351;height:4135" coordorigin="6287,1759" coordsize="4351,4135" path="m6287,4406l6382,4235,6465,4042,6561,3837,6643,3633,6822,3213,6917,2997,7000,2793,7096,2599,7192,2406,7275,2247,7370,2088,7453,1963,7549,1872,7631,1793,7686,1770,7728,1759m7728,1759l7769,1759,7823,1759,7906,1781,8002,1849,8084,1929,8180,2043,8276,2168,8359,2315,8455,2463,8551,2633,8633,2804,8812,3145,8908,3315,9004,3485,9086,3633,9182,3769m9182,3769l9539,4292,9910,4826,10637,5894e" filled="false" stroked="true" strokeweight=".616401pt" strokecolor="#ff00ff">
              <v:path arrowok="t"/>
              <v:stroke dashstyle="solid"/>
            </v:shape>
            <v:shape style="position:absolute;left:6245;top:5484;width:83;height:69" coordorigin="6245,5485" coordsize="83,69" path="m6287,5485l6245,5519,6287,5553,6327,5519,6287,5485xe" filled="true" fillcolor="#800000" stroked="false">
              <v:path arrowok="t"/>
              <v:fill type="solid"/>
            </v:shape>
            <v:shape style="position:absolute;left:6245;top:5484;width:83;height:69" coordorigin="6245,5485" coordsize="83,69" path="m6287,5485l6327,5519,6287,5553,6245,5519,6287,5485xe" filled="false" stroked="true" strokeweight=".605611pt" strokecolor="#800000">
              <v:path arrowok="t"/>
              <v:stroke dashstyle="solid"/>
            </v:shape>
            <v:shape style="position:absolute;left:7686;top:1349;width:83;height:69" coordorigin="7686,1350" coordsize="83,69" path="m7728,1350l7686,1384,7728,1418,7769,1384,7728,1350xe" filled="true" fillcolor="#800000" stroked="false">
              <v:path arrowok="t"/>
              <v:fill type="solid"/>
            </v:shape>
            <v:shape style="position:absolute;left:7686;top:1349;width:83;height:69" coordorigin="7686,1350" coordsize="83,69" path="m7728,1350l7769,1384,7728,1418,7686,1384,7728,1350xe" filled="false" stroked="true" strokeweight=".605611pt" strokecolor="#800000">
              <v:path arrowok="t"/>
              <v:stroke dashstyle="solid"/>
            </v:shape>
            <v:shape style="position:absolute;left:9141;top:4121;width:83;height:69" coordorigin="9141,4122" coordsize="83,69" path="m9182,4122l9141,4156,9182,4190,9224,4156,9182,4122xe" filled="true" fillcolor="#800000" stroked="false">
              <v:path arrowok="t"/>
              <v:fill type="solid"/>
            </v:shape>
            <v:shape style="position:absolute;left:9141;top:4121;width:83;height:69" coordorigin="9141,4122" coordsize="83,69" path="m9182,4122l9224,4156,9182,4190,9141,4156,9182,4122xe" filled="false" stroked="true" strokeweight=".605611pt" strokecolor="#800000">
              <v:path arrowok="t"/>
              <v:stroke dashstyle="solid"/>
            </v:shape>
            <v:shape style="position:absolute;left:10595;top:5620;width:83;height:69" coordorigin="10596,5621" coordsize="83,69" path="m10637,5621l10596,5655,10637,5689,10678,5655,10637,5621xe" filled="true" fillcolor="#800000" stroked="false">
              <v:path arrowok="t"/>
              <v:fill type="solid"/>
            </v:shape>
            <v:shape style="position:absolute;left:10595;top:5620;width:83;height:69" coordorigin="10596,5621" coordsize="83,69" path="m10637,5621l10678,5655,10637,5689,10596,5655,10637,5621xe" filled="false" stroked="true" strokeweight=".605736pt" strokecolor="#800000">
              <v:path arrowok="t"/>
              <v:stroke dashstyle="solid"/>
            </v:shape>
            <v:shape style="position:absolute;left:6238;top:1719;width:4420;height:4192" coordorigin="6239,1719" coordsize="4420,4192" path="m6307,4366l6239,4366,6239,4423,6307,4423,6307,4366xm7749,1719l7680,1719,7680,1776,7749,1776,7749,1719xm9203,3730l9135,3730,9135,3787,9203,3787,9203,3730xm10658,5854l10589,5854,10589,5911,10658,5911,10658,5854xe" filled="true" fillcolor="#ff00ff" stroked="false">
              <v:path arrowok="t"/>
              <v:fill type="solid"/>
            </v:shape>
            <v:shape style="position:absolute;left:4468;top:401;width:5683;height:353" type="#_x0000_t202" filled="false" stroked="true" strokeweight=".558793pt" strokecolor="#000000">
              <v:textbox inset="0,0,0,0">
                <w:txbxContent>
                  <w:p>
                    <w:pPr>
                      <w:spacing w:before="65"/>
                      <w:ind w:left="3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20"/>
                        <w:sz w:val="18"/>
                      </w:rPr>
                      <w:t>Predicted</w:t>
                    </w:r>
                    <w:r>
                      <w:rPr>
                        <w:b/>
                        <w:spacing w:val="-13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Equation</w:t>
                    </w:r>
                    <w:r>
                      <w:rPr>
                        <w:b/>
                        <w:spacing w:val="-12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:</w:t>
                    </w:r>
                    <w:r>
                      <w:rPr>
                        <w:b/>
                        <w:spacing w:val="-5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E</w:t>
                    </w:r>
                    <w:r>
                      <w:rPr>
                        <w:b/>
                        <w:spacing w:val="-9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=</w:t>
                    </w:r>
                    <w:r>
                      <w:rPr>
                        <w:b/>
                        <w:spacing w:val="-3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-0.0097N </w:t>
                    </w:r>
                    <w:r>
                      <w:rPr>
                        <w:b/>
                        <w:spacing w:val="7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+</w:t>
                    </w:r>
                    <w:r>
                      <w:rPr>
                        <w:b/>
                        <w:spacing w:val="-2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0.113N </w:t>
                    </w:r>
                    <w:r>
                      <w:rPr>
                        <w:b/>
                        <w:spacing w:val="6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– 1.616N</w:t>
                    </w:r>
                    <w:r>
                      <w:rPr>
                        <w:b/>
                        <w:spacing w:val="6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+</w:t>
                    </w:r>
                    <w:r>
                      <w:rPr>
                        <w:b/>
                        <w:spacing w:val="-3"/>
                        <w:w w:val="120"/>
                        <w:sz w:val="18"/>
                      </w:rPr>
                      <w:t> </w:t>
                    </w:r>
                    <w:r>
                      <w:rPr>
                        <w:b/>
                        <w:w w:val="120"/>
                        <w:sz w:val="18"/>
                      </w:rPr>
                      <w:t>55.3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99.720901pt;margin-top:-19.157415pt;width:17.850pt;height:4.05pt;mso-position-horizontal-relative:page;mso-position-vertical-relative:paragraph;z-index:-25643008" coordorigin="3994,-383" coordsize="357,81">
            <v:line style="position:absolute" from="3994,-343" to="4351,-343" stroked="true" strokeweight=".558143pt" strokecolor="#800000">
              <v:stroke dashstyle="solid"/>
            </v:line>
            <v:shape style="position:absolute;left:4131;top:-377;width:83;height:69" coordorigin="4132,-377" coordsize="83,69" path="m4173,-377l4132,-343,4173,-309,4214,-343,4173,-377xe" filled="true" fillcolor="#800000" stroked="false">
              <v:path arrowok="t"/>
              <v:fill type="solid"/>
            </v:shape>
            <v:shape style="position:absolute;left:4131;top:-377;width:83;height:69" coordorigin="4132,-377" coordsize="83,69" path="m4173,-377l4214,-343,4173,-309,4132,-343,4173,-377xe" filled="false" stroked="true" strokeweight=".605736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6.381165pt;margin-top:-19.119896pt;width:17.850pt;height:2.85pt;mso-position-horizontal-relative:page;mso-position-vertical-relative:paragraph;z-index:-25642496" coordorigin="7728,-382" coordsize="357,57">
            <v:line style="position:absolute" from="7728,-343" to="8084,-343" stroked="true" strokeweight=".558143pt" strokecolor="#ff00ff">
              <v:stroke dashstyle="solid"/>
            </v:line>
            <v:rect style="position:absolute;left:7858;top:-383;width:69;height:57" filled="true" fillcolor="#ff00ff" stroked="false">
              <v:fill type="solid"/>
            </v:rect>
            <w10:wrap type="none"/>
          </v:group>
        </w:pict>
      </w:r>
      <w:r>
        <w:rPr>
          <w:rFonts w:ascii="Arial MT"/>
          <w:w w:val="120"/>
          <w:sz w:val="18"/>
        </w:rPr>
        <w:t>90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4.994461pt;margin-top:-38.139297pt;width:22.65pt;height:86.95pt;mso-position-horizontal-relative:page;mso-position-vertical-relative:paragraph;z-index:15822336" type="#_x0000_t202" filled="false" stroked="true" strokeweight=".669485pt" strokecolor="#000000">
            <v:textbox inset="0,0,0,0" style="layout-flow:vertical;mso-layout-flow-alt:bottom-to-top">
              <w:txbxContent>
                <w:p>
                  <w:pPr>
                    <w:spacing w:before="64"/>
                    <w:ind w:left="38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Oil</w:t>
                  </w:r>
                  <w:r>
                    <w:rPr>
                      <w:rFonts w:ascii="Arial"/>
                      <w:b/>
                      <w:spacing w:val="26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Recovery,</w:t>
                  </w:r>
                  <w:r>
                    <w:rPr>
                      <w:rFonts w:ascii="Arial"/>
                      <w:b/>
                      <w:spacing w:val="27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8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1484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30</w:t>
      </w:r>
    </w:p>
    <w:p>
      <w:pPr>
        <w:tabs>
          <w:tab w:pos="2761" w:val="left" w:leader="none"/>
          <w:tab w:pos="3722" w:val="left" w:leader="none"/>
          <w:tab w:pos="4696" w:val="left" w:leader="none"/>
          <w:tab w:pos="5656" w:val="left" w:leader="none"/>
          <w:tab w:pos="6631" w:val="left" w:leader="none"/>
          <w:tab w:pos="7592" w:val="left" w:leader="none"/>
          <w:tab w:pos="8566" w:val="left" w:leader="none"/>
          <w:tab w:pos="9527" w:val="left" w:leader="none"/>
        </w:tabs>
        <w:spacing w:before="55"/>
        <w:ind w:left="1855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pStyle w:val="BodyText"/>
        <w:spacing w:before="5"/>
        <w:rPr>
          <w:rFonts w:ascii="Arial MT"/>
          <w:sz w:val="18"/>
        </w:rPr>
      </w:pPr>
      <w:r>
        <w:rPr/>
        <w:pict>
          <v:shape style="position:absolute;margin-left:289.283325pt;margin-top:12.856087pt;width:149.6pt;height:19.350pt;mso-position-horizontal-relative:page;mso-position-vertical-relative:paragraph;z-index:-15636992;mso-wrap-distance-left:0;mso-wrap-distance-right:0" type="#_x0000_t202" filled="false" stroked="true" strokeweight=".560912pt" strokecolor="#000000">
            <v:textbox inset="0,0,0,0">
              <w:txbxContent>
                <w:p>
                  <w:pPr>
                    <w:spacing w:before="70"/>
                    <w:ind w:left="49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5"/>
                      <w:sz w:val="21"/>
                    </w:rPr>
                    <w:t>Wormshaft</w:t>
                  </w:r>
                  <w:r>
                    <w:rPr>
                      <w:rFonts w:ascii="Arial"/>
                      <w:b/>
                      <w:spacing w:val="-1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Speed, rpm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4"/>
        <w:spacing w:before="92"/>
        <w:ind w:left="2006" w:right="1393" w:hanging="255"/>
        <w:rPr>
          <w:rFonts w:ascii="Arial"/>
        </w:rPr>
      </w:pPr>
      <w:r>
        <w:rPr>
          <w:rFonts w:ascii="Arial"/>
        </w:rPr>
        <w:t>Figure 4.29: Actual and Predicted Plots of Oil Recovery at Different</w:t>
      </w:r>
      <w:r>
        <w:rPr>
          <w:rFonts w:ascii="Arial"/>
          <w:spacing w:val="-65"/>
        </w:rPr>
        <w:t> </w:t>
      </w:r>
      <w:r>
        <w:rPr>
          <w:rFonts w:ascii="Arial"/>
        </w:rPr>
        <w:t>Wormshaft</w:t>
      </w:r>
      <w:r>
        <w:rPr>
          <w:rFonts w:ascii="Arial"/>
          <w:spacing w:val="-3"/>
        </w:rPr>
        <w:t> </w:t>
      </w:r>
      <w:r>
        <w:rPr>
          <w:rFonts w:ascii="Arial"/>
        </w:rPr>
        <w:t>Speed</w:t>
      </w:r>
      <w:r>
        <w:rPr>
          <w:rFonts w:ascii="Arial"/>
          <w:spacing w:val="-1"/>
        </w:rPr>
        <w:t> </w:t>
      </w:r>
      <w:r>
        <w:rPr>
          <w:rFonts w:ascii="Arial"/>
        </w:rPr>
        <w:t>Using</w:t>
      </w:r>
      <w:r>
        <w:rPr>
          <w:rFonts w:ascii="Arial"/>
          <w:spacing w:val="-1"/>
        </w:rPr>
        <w:t> </w:t>
      </w:r>
      <w:r>
        <w:rPr>
          <w:rFonts w:ascii="Arial"/>
        </w:rPr>
        <w:t>Yandev</w:t>
      </w:r>
      <w:r>
        <w:rPr>
          <w:rFonts w:ascii="Arial"/>
          <w:spacing w:val="1"/>
        </w:rPr>
        <w:t> </w:t>
      </w:r>
      <w:r>
        <w:rPr>
          <w:rFonts w:ascii="Arial"/>
        </w:rPr>
        <w:t>-</w:t>
      </w:r>
      <w:r>
        <w:rPr>
          <w:rFonts w:ascii="Arial"/>
          <w:spacing w:val="-2"/>
        </w:rPr>
        <w:t> </w:t>
      </w:r>
      <w:r>
        <w:rPr>
          <w:rFonts w:ascii="Arial"/>
        </w:rPr>
        <w:t>55</w:t>
      </w:r>
      <w:r>
        <w:rPr>
          <w:rFonts w:ascii="Arial"/>
          <w:spacing w:val="-1"/>
        </w:rPr>
        <w:t> </w:t>
      </w:r>
      <w:r>
        <w:rPr>
          <w:rFonts w:ascii="Arial"/>
        </w:rPr>
        <w:t>at</w:t>
      </w:r>
      <w:r>
        <w:rPr>
          <w:rFonts w:ascii="Arial"/>
          <w:spacing w:val="-1"/>
        </w:rPr>
        <w:t> </w:t>
      </w:r>
      <w:r>
        <w:rPr>
          <w:rFonts w:ascii="Arial"/>
        </w:rPr>
        <w:t>5.3%</w:t>
      </w:r>
      <w:r>
        <w:rPr>
          <w:rFonts w:ascii="Arial"/>
          <w:spacing w:val="-4"/>
        </w:rPr>
        <w:t> </w:t>
      </w:r>
      <w:r>
        <w:rPr>
          <w:rFonts w:ascii="Arial"/>
        </w:rPr>
        <w:t>Moisture Content</w:t>
      </w:r>
    </w:p>
    <w:p>
      <w:pPr>
        <w:spacing w:after="0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BodyText"/>
        <w:ind w:left="2095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94.65pt;height:26.4pt;mso-position-horizontal-relative:char;mso-position-vertical-relative:line" type="#_x0000_t202" filled="false" stroked="true" strokeweight=".589779pt" strokecolor="#000000">
            <w10:anchorlock/>
            <v:textbox inset="0,0,0,0">
              <w:txbxContent>
                <w:p>
                  <w:pPr>
                    <w:tabs>
                      <w:tab w:pos="4845" w:val="left" w:leader="none"/>
                    </w:tabs>
                    <w:spacing w:before="151"/>
                    <w:ind w:left="1069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15"/>
                      <w:sz w:val="19"/>
                    </w:rPr>
                    <w:t>Actual Oil</w:t>
                  </w:r>
                  <w:r>
                    <w:rPr>
                      <w:rFonts w:ascii="Arial"/>
                      <w:b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19"/>
                    </w:rPr>
                    <w:t>Recovery</w:t>
                    <w:tab/>
                    <w:t>Predicted</w:t>
                  </w:r>
                  <w:r>
                    <w:rPr>
                      <w:rFonts w:ascii="Arial"/>
                      <w:b/>
                      <w:spacing w:val="20"/>
                      <w:w w:val="11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19"/>
                    </w:rPr>
                    <w:t>Oil</w:t>
                  </w:r>
                  <w:r>
                    <w:rPr>
                      <w:rFonts w:ascii="Arial"/>
                      <w:b/>
                      <w:spacing w:val="7"/>
                      <w:w w:val="115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19"/>
                    </w:rPr>
                    <w:t>Recovery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56"/>
        <w:ind w:left="1634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73.456268pt;margin-top:8.097607pt;width:396.45pt;height:382.2pt;mso-position-horizontal-relative:page;mso-position-vertical-relative:paragraph;z-index:15823872" coordorigin="3469,162" coordsize="7929,7644">
            <v:shape style="position:absolute;left:3533;top:161;width:7865;height:7590" coordorigin="3533,162" coordsize="7865,7590" path="m3547,180l3533,180,3533,7746,3547,7746,3547,180xm11376,162l3540,162,3540,174,11376,174,11376,162xm11390,7740l3554,7740,3554,7752,11390,7752,11390,7740xm11397,168l11383,168,11383,7734,11397,7734,11397,168xe" filled="true" fillcolor="#000000" stroked="false">
              <v:path arrowok="t"/>
              <v:fill type="solid"/>
            </v:shape>
            <v:shape style="position:absolute;left:3469;top:167;width:7922;height:7638" coordorigin="3469,168" coordsize="7922,7638" path="m3540,168l3540,7734m3469,7746l3526,7746m3469,6667l3526,6667m3469,5576l3526,5576m3469,4496l3526,4496m3469,3417l3526,3417m3469,2338l3526,2338m3469,1247l3526,1247m3469,168l3526,168m3540,7746l11376,7746m3540,7806l3540,7758m4856,7806l4856,7758m6157,7806l6157,7758m7472,7806l7472,7758m8774,7806l8774,7758m10089,7806l10089,7758m11390,7806l11390,7758e" filled="false" stroked="true" strokeweight=".642224pt" strokecolor="#000000">
              <v:path arrowok="t"/>
              <v:stroke dashstyle="solid"/>
            </v:shape>
            <v:shape style="position:absolute;left:6227;top:1319;width:4060;height:4449" coordorigin="6228,1319" coordsize="4060,4449" path="m6228,3285l6270,3154,6326,3010,6369,2854,6411,2686,6496,2338,6539,2170,6581,2002,6624,1847,6666,1703,6723,1583,6765,1475,6822,1391,6878,1343,6949,1319,6977,1319,7019,1331m7019,1331l7062,1355,7090,1379,7133,1427,7175,1475,7260,1595,7345,1751,7444,1930,7543,2122,7642,2338,7741,2566,7953,3046,8052,3274,8151,3501,8265,3717,8363,3909,8476,4089,8576,4245m8576,4245l8675,4376,8788,4496,8986,4724,9212,4916,9424,5096,9637,5252,9849,5420,10075,5587,10287,5767e" filled="false" stroked="true" strokeweight=".642224pt" strokecolor="#800000">
              <v:path arrowok="t"/>
              <v:stroke dashstyle="solid"/>
            </v:shape>
            <v:shape style="position:absolute;left:6227;top:1882;width:4060;height:3454" coordorigin="6228,1883" coordsize="4060,3454" path="m6228,2374l6270,2350,6312,2302,6397,2218,6496,2110,6581,2015,6680,1930,6723,1907,6779,1883,6836,1883,6893,1883,6949,1907,7019,1943m7019,1943l7090,2002,7175,2086,7260,2182,7345,2302,7444,2434,7543,2566,7741,2866,7953,3190,8151,3489,8265,3633,8363,3777,8476,3909,8576,4017m8576,4017l8788,4221,8986,4401,9212,4568,9424,4724,9849,5024,10075,5180,10287,5336e" filled="false" stroked="true" strokeweight=".642224pt" strokecolor="#ff00ff">
              <v:path arrowok="t"/>
              <v:stroke dashstyle="solid"/>
            </v:shape>
            <v:shape style="position:absolute;left:6185;top:3249;width:85;height:72" coordorigin="6185,3250" coordsize="85,72" path="m6228,3250l6185,3285,6228,3321,6270,3285,6228,3250xe" filled="true" fillcolor="#800000" stroked="false">
              <v:path arrowok="t"/>
              <v:fill type="solid"/>
            </v:shape>
            <v:shape style="position:absolute;left:6185;top:3249;width:85;height:72" coordorigin="6185,3250" coordsize="85,72" path="m6228,3250l6270,3285,6228,3321,6185,3285,6228,3250xe" filled="false" stroked="true" strokeweight=".633273pt" strokecolor="#800000">
              <v:path arrowok="t"/>
              <v:stroke dashstyle="solid"/>
            </v:shape>
            <v:shape style="position:absolute;left:6977;top:1295;width:85;height:73" coordorigin="6977,1295" coordsize="85,73" path="m7019,1295l6977,1331,7019,1367,7062,1331,7019,1295xe" filled="true" fillcolor="#800000" stroked="false">
              <v:path arrowok="t"/>
              <v:fill type="solid"/>
            </v:shape>
            <v:shape style="position:absolute;left:6977;top:1295;width:85;height:73" coordorigin="6977,1295" coordsize="85,73" path="m7019,1295l7062,1331,7019,1367,6977,1331,7019,1295xe" filled="false" stroked="true" strokeweight=".633617pt" strokecolor="#800000">
              <v:path arrowok="t"/>
              <v:stroke dashstyle="solid"/>
            </v:shape>
            <v:shape style="position:absolute;left:8532;top:4208;width:86;height:73" coordorigin="8533,4209" coordsize="86,73" path="m8576,4209l8533,4245,8576,4281,8618,4245,8576,4209xe" filled="true" fillcolor="#800000" stroked="false">
              <v:path arrowok="t"/>
              <v:fill type="solid"/>
            </v:shape>
            <v:shape style="position:absolute;left:8532;top:4208;width:86;height:73" coordorigin="8533,4209" coordsize="86,73" path="m8576,4209l8618,4245,8576,4281,8533,4245,8576,4209xe" filled="false" stroked="true" strokeweight=".633388pt" strokecolor="#800000">
              <v:path arrowok="t"/>
              <v:stroke dashstyle="solid"/>
            </v:shape>
            <v:shape style="position:absolute;left:10244;top:5731;width:85;height:73" coordorigin="10245,5731" coordsize="85,73" path="m10287,5731l10245,5767,10287,5803,10330,5767,10287,5731xe" filled="true" fillcolor="#800000" stroked="false">
              <v:path arrowok="t"/>
              <v:fill type="solid"/>
            </v:shape>
            <v:shape style="position:absolute;left:10244;top:5731;width:85;height:73" coordorigin="10245,5731" coordsize="85,73" path="m10287,5731l10330,5767,10287,5803,10245,5767,10287,5731xe" filled="false" stroked="true" strokeweight=".633732pt" strokecolor="#800000">
              <v:path arrowok="t"/>
              <v:stroke dashstyle="solid"/>
            </v:shape>
            <v:shape style="position:absolute;left:6178;top:1900;width:4131;height:3454" coordorigin="6178,1901" coordsize="4131,3454" path="m6249,2333l6178,2333,6178,2393,6249,2393,6249,2333xm7041,1901l6971,1901,6971,1961,7041,1961,7041,1901xm8597,3975l8526,3975,8526,4035,8597,4035,8597,3975xm10309,5294l10238,5294,10238,5354,10309,5354,10309,5294xe" filled="true" fillcolor="#ff00ff" stroked="false">
              <v:path arrowok="t"/>
              <v:fill type="solid"/>
            </v:shape>
            <v:shape style="position:absolute;left:4495;top:282;width:6026;height:372" type="#_x0000_t202" filled="false" stroked="true" strokeweight=".589683pt" strokecolor="#000000">
              <v:textbox inset="0,0,0,0">
                <w:txbxContent>
                  <w:p>
                    <w:pPr>
                      <w:spacing w:before="69"/>
                      <w:ind w:left="3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15"/>
                        <w:sz w:val="19"/>
                      </w:rPr>
                      <w:t>Predicted</w:t>
                    </w:r>
                    <w:r>
                      <w:rPr>
                        <w:b/>
                        <w:spacing w:val="-6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Equation</w:t>
                    </w:r>
                    <w:r>
                      <w:rPr>
                        <w:b/>
                        <w:spacing w:val="-5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:</w:t>
                    </w:r>
                    <w:r>
                      <w:rPr>
                        <w:b/>
                        <w:spacing w:val="2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E</w:t>
                    </w:r>
                    <w:r>
                      <w:rPr>
                        <w:b/>
                        <w:spacing w:val="-2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=</w:t>
                    </w:r>
                    <w:r>
                      <w:rPr>
                        <w:b/>
                        <w:spacing w:val="6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-35.48M </w:t>
                    </w:r>
                    <w:r>
                      <w:rPr>
                        <w:b/>
                        <w:spacing w:val="32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+</w:t>
                    </w:r>
                    <w:r>
                      <w:rPr>
                        <w:b/>
                        <w:spacing w:val="6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24.76M </w:t>
                    </w:r>
                    <w:r>
                      <w:rPr>
                        <w:b/>
                        <w:spacing w:val="32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–</w:t>
                    </w:r>
                    <w:r>
                      <w:rPr>
                        <w:b/>
                        <w:spacing w:val="9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18.59M</w:t>
                    </w:r>
                    <w:r>
                      <w:rPr>
                        <w:b/>
                        <w:spacing w:val="23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+</w:t>
                    </w:r>
                    <w:r>
                      <w:rPr>
                        <w:b/>
                        <w:spacing w:val="6"/>
                        <w:w w:val="115"/>
                        <w:sz w:val="19"/>
                      </w:rPr>
                      <w:t> </w:t>
                    </w:r>
                    <w:r>
                      <w:rPr>
                        <w:b/>
                        <w:w w:val="115"/>
                        <w:sz w:val="19"/>
                      </w:rPr>
                      <w:t>56.18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10.241379pt;margin-top:-15.910011pt;width:18.4pt;height:4.25pt;mso-position-horizontal-relative:page;mso-position-vertical-relative:paragraph;z-index:-25639936" coordorigin="4205,-318" coordsize="368,85">
            <v:line style="position:absolute" from="4205,-276" to="4572,-276" stroked="true" strokeweight=".589122pt" strokecolor="#800000">
              <v:stroke dashstyle="solid"/>
            </v:line>
            <v:shape style="position:absolute;left:4346;top:-312;width:85;height:72" coordorigin="4346,-312" coordsize="85,72" path="m4389,-312l4346,-276,4389,-240,4431,-276,4389,-312xe" filled="true" fillcolor="#800000" stroked="false">
              <v:path arrowok="t"/>
              <v:fill type="solid"/>
            </v:shape>
            <v:shape style="position:absolute;left:4346;top:-312;width:85;height:72" coordorigin="4346,-312" coordsize="85,72" path="m4389,-312l4431,-276,4389,-240,4346,-276,4389,-312xe" filled="false" stroked="true" strokeweight=".633617pt" strokecolor="#8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9.067871pt;margin-top:-15.874681pt;width:18.4pt;height:3pt;mso-position-horizontal-relative:page;mso-position-vertical-relative:paragraph;z-index:-25639424" coordorigin="7981,-317" coordsize="368,60">
            <v:line style="position:absolute" from="7981,-276" to="8349,-276" stroked="true" strokeweight=".589122pt" strokecolor="#ff00ff">
              <v:stroke dashstyle="solid"/>
            </v:line>
            <v:rect style="position:absolute;left:8116;top:-318;width:71;height:60" filled="true" fillcolor="#ff00ff" stroked="false">
              <v:fill type="solid"/>
            </v:rect>
            <w10:wrap type="none"/>
          </v:group>
        </w:pict>
      </w:r>
      <w:r>
        <w:rPr>
          <w:rFonts w:ascii="Arial MT"/>
          <w:w w:val="120"/>
          <w:sz w:val="19"/>
        </w:rPr>
        <w:t>85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7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75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23.612244pt;margin-top:-8.467147pt;width:23.35pt;height:91.75pt;mso-position-horizontal-relative:page;mso-position-vertical-relative:paragraph;z-index:15825408" type="#_x0000_t202" filled="false" stroked="true" strokeweight=".690608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40" w:right="0" w:firstLine="0"/>
                    <w:jc w:val="left"/>
                    <w:rPr>
                      <w:rFonts w:ascii="Arial"/>
                      <w:b/>
                      <w:sz w:val="27"/>
                    </w:rPr>
                  </w:pPr>
                  <w:r>
                    <w:rPr>
                      <w:rFonts w:ascii="Arial"/>
                      <w:b/>
                      <w:w w:val="85"/>
                      <w:sz w:val="27"/>
                    </w:rPr>
                    <w:t>Oil Recovery, 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9"/>
        </w:rPr>
        <w:t>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65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95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55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96"/>
        <w:ind w:left="1634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50</w:t>
      </w:r>
    </w:p>
    <w:p>
      <w:pPr>
        <w:tabs>
          <w:tab w:pos="3332" w:val="left" w:leader="none"/>
          <w:tab w:pos="4633" w:val="left" w:leader="none"/>
          <w:tab w:pos="5948" w:val="left" w:leader="none"/>
          <w:tab w:pos="7250" w:val="left" w:leader="none"/>
          <w:tab w:pos="8494" w:val="left" w:leader="none"/>
          <w:tab w:pos="9796" w:val="left" w:leader="none"/>
        </w:tabs>
        <w:spacing w:before="57"/>
        <w:ind w:left="2016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BodyText"/>
        <w:spacing w:before="3"/>
        <w:rPr>
          <w:rFonts w:ascii="Arial MT"/>
          <w:sz w:val="10"/>
        </w:rPr>
      </w:pPr>
      <w:r>
        <w:rPr/>
        <w:pict>
          <v:shape style="position:absolute;margin-left:292.649353pt;margin-top:8.17544pt;width:159.9pt;height:20.4pt;mso-position-horizontal-relative:page;mso-position-vertical-relative:paragraph;z-index:-15633920;mso-wrap-distance-left:0;mso-wrap-distance-right:0" type="#_x0000_t202" filled="false" stroked="true" strokeweight=".591478pt" strokecolor="#000000">
            <v:textbox inset="0,0,0,0">
              <w:txbxContent>
                <w:p>
                  <w:pPr>
                    <w:spacing w:before="66"/>
                    <w:ind w:left="50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w w:val="115"/>
                      <w:sz w:val="23"/>
                    </w:rPr>
                    <w:t>Moisture</w:t>
                  </w:r>
                  <w:r>
                    <w:rPr>
                      <w:rFonts w:ascii="Arial"/>
                      <w:b/>
                      <w:spacing w:val="27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Content,</w:t>
                  </w:r>
                  <w:r>
                    <w:rPr>
                      <w:rFonts w:ascii="Arial"/>
                      <w:b/>
                      <w:spacing w:val="14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%</w:t>
                  </w:r>
                  <w:r>
                    <w:rPr>
                      <w:rFonts w:ascii="Arial"/>
                      <w:b/>
                      <w:spacing w:val="21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Heading4"/>
        <w:spacing w:before="92"/>
        <w:ind w:left="1878" w:right="1079" w:firstLine="9"/>
        <w:rPr>
          <w:b w:val="0"/>
        </w:rPr>
      </w:pPr>
      <w:r>
        <w:rPr>
          <w:rFonts w:ascii="Arial"/>
        </w:rPr>
        <w:t>Figure 4.30: Actual and Predicted Plots of Oil Recovery atDifferent</w:t>
      </w:r>
      <w:r>
        <w:rPr>
          <w:rFonts w:ascii="Arial"/>
          <w:spacing w:val="1"/>
        </w:rPr>
        <w:t> </w:t>
      </w:r>
      <w:r>
        <w:rPr>
          <w:rFonts w:ascii="Arial"/>
        </w:rPr>
        <w:t>Moisture</w:t>
      </w:r>
      <w:r>
        <w:rPr>
          <w:rFonts w:ascii="Arial"/>
          <w:spacing w:val="-1"/>
        </w:rPr>
        <w:t> </w:t>
      </w:r>
      <w:r>
        <w:rPr>
          <w:rFonts w:ascii="Arial"/>
        </w:rPr>
        <w:t>Content</w:t>
      </w:r>
      <w:r>
        <w:rPr>
          <w:rFonts w:ascii="Arial"/>
          <w:spacing w:val="-1"/>
        </w:rPr>
        <w:t> </w:t>
      </w:r>
      <w:r>
        <w:rPr>
          <w:rFonts w:ascii="Arial"/>
        </w:rPr>
        <w:t>Using</w:t>
      </w:r>
      <w:r>
        <w:rPr>
          <w:rFonts w:ascii="Arial"/>
          <w:spacing w:val="-1"/>
        </w:rPr>
        <w:t> </w:t>
      </w:r>
      <w:r>
        <w:rPr>
          <w:rFonts w:ascii="Arial"/>
        </w:rPr>
        <w:t>Yandev</w:t>
      </w:r>
      <w:r>
        <w:rPr>
          <w:rFonts w:ascii="Arial"/>
          <w:spacing w:val="-2"/>
        </w:rPr>
        <w:t> </w:t>
      </w:r>
      <w:r>
        <w:rPr>
          <w:rFonts w:ascii="Arial"/>
        </w:rPr>
        <w:t>-</w:t>
      </w:r>
      <w:r>
        <w:rPr>
          <w:rFonts w:ascii="Arial"/>
          <w:spacing w:val="-1"/>
        </w:rPr>
        <w:t> </w:t>
      </w:r>
      <w:r>
        <w:rPr>
          <w:rFonts w:ascii="Arial"/>
        </w:rPr>
        <w:t>55</w:t>
      </w:r>
      <w:r>
        <w:rPr>
          <w:rFonts w:ascii="Arial"/>
          <w:spacing w:val="-1"/>
        </w:rPr>
        <w:t> </w:t>
      </w:r>
      <w:r>
        <w:rPr>
          <w:rFonts w:ascii="Arial"/>
        </w:rPr>
        <w:t>at Worm</w:t>
      </w:r>
      <w:r>
        <w:rPr>
          <w:rFonts w:ascii="Arial"/>
          <w:spacing w:val="-1"/>
        </w:rPr>
        <w:t> </w:t>
      </w:r>
      <w:r>
        <w:rPr>
          <w:rFonts w:ascii="Arial"/>
        </w:rPr>
        <w:t>shaft</w:t>
      </w:r>
      <w:r>
        <w:rPr>
          <w:rFonts w:ascii="Arial"/>
          <w:spacing w:val="-2"/>
        </w:rPr>
        <w:t> </w:t>
      </w:r>
      <w:r>
        <w:rPr>
          <w:rFonts w:ascii="Arial"/>
        </w:rPr>
        <w:t>Speed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</w:rPr>
        <w:t>45</w:t>
      </w:r>
      <w:r>
        <w:rPr>
          <w:rFonts w:ascii="Arial"/>
          <w:spacing w:val="-1"/>
        </w:rPr>
        <w:t> </w:t>
      </w:r>
      <w:r>
        <w:rPr>
          <w:rFonts w:ascii="Arial"/>
        </w:rPr>
        <w:t>rpm</w:t>
      </w:r>
      <w:r>
        <w:rPr>
          <w:b w:val="0"/>
        </w:rPr>
        <w:t>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141" w:val="left" w:leader="none"/>
        </w:tabs>
        <w:spacing w:line="240" w:lineRule="auto" w:before="228" w:after="0"/>
        <w:ind w:left="2140" w:right="0" w:hanging="721"/>
        <w:jc w:val="left"/>
        <w:rPr>
          <w:b/>
          <w:sz w:val="24"/>
        </w:rPr>
      </w:pP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Qualities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relative density and the Free fatty acid (FFA) content of the expressed oil</w:t>
      </w:r>
      <w:r>
        <w:rPr>
          <w:spacing w:val="1"/>
        </w:rPr>
        <w:t> </w:t>
      </w:r>
      <w:r>
        <w:rPr/>
        <w:t>and protein content of the produced cake from Yandev 55 and E8 at the optimum</w:t>
      </w:r>
      <w:r>
        <w:rPr>
          <w:spacing w:val="1"/>
        </w:rPr>
        <w:t> </w:t>
      </w:r>
      <w:r>
        <w:rPr/>
        <w:t>condition of 45rpm and 5.3% moisture content were 0.919, 0.922, 0.84, 0.98, 58.50%</w:t>
      </w:r>
      <w:r>
        <w:rPr>
          <w:spacing w:val="1"/>
        </w:rPr>
        <w:t> </w:t>
      </w:r>
      <w:r>
        <w:rPr/>
        <w:t>and 57.75% respectively. The effect of wormshaft speed and seed moisture content on</w:t>
      </w:r>
      <w:r>
        <w:rPr>
          <w:spacing w:val="-58"/>
        </w:rPr>
        <w:t> </w:t>
      </w:r>
      <w:r>
        <w:rPr/>
        <w:t>colour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oil, residual oil</w:t>
      </w:r>
      <w:r>
        <w:rPr>
          <w:spacing w:val="1"/>
        </w:rPr>
        <w:t> </w:t>
      </w:r>
      <w:r>
        <w:rPr/>
        <w:t>and moisture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cake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</w:t>
      </w:r>
      <w:r>
        <w:rPr>
          <w:spacing w:val="1"/>
        </w:rPr>
        <w:t> </w:t>
      </w:r>
      <w:r>
        <w:rPr/>
        <w:t>A4-3.</w:t>
      </w:r>
    </w:p>
    <w:p>
      <w:pPr>
        <w:pStyle w:val="BodyText"/>
        <w:spacing w:line="480" w:lineRule="auto" w:before="1"/>
        <w:ind w:left="1420" w:right="1080" w:firstLine="720"/>
        <w:jc w:val="both"/>
      </w:pPr>
      <w:r>
        <w:rPr/>
        <w:t>The colour of the expressed oil darkened from light yellow to golden yellow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 to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wormshaft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75rpm.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 increased with an increase in moisture lost from beniseeds as the wormshaft</w:t>
      </w:r>
      <w:r>
        <w:rPr>
          <w:spacing w:val="1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 seed moisture</w:t>
      </w:r>
      <w:r>
        <w:rPr>
          <w:spacing w:val="1"/>
        </w:rPr>
        <w:t> </w:t>
      </w:r>
      <w:r>
        <w:rPr/>
        <w:t>content increased.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The effect of moisture content on residual oil in cake is shown in figures 4.31</w:t>
      </w:r>
      <w:r>
        <w:rPr>
          <w:spacing w:val="1"/>
        </w:rPr>
        <w:t> </w:t>
      </w:r>
      <w:r>
        <w:rPr/>
        <w:t>and 4.32 for the two accessions. Generally, the residual oil in the cake increased with</w:t>
      </w:r>
      <w:r>
        <w:rPr>
          <w:spacing w:val="1"/>
        </w:rPr>
        <w:t> </w:t>
      </w:r>
      <w:r>
        <w:rPr/>
        <w:t>the increase in moisture content at all the wormshaft speeds and ranged from 14.43 to</w:t>
      </w:r>
      <w:r>
        <w:rPr>
          <w:spacing w:val="1"/>
        </w:rPr>
        <w:t> </w:t>
      </w:r>
      <w:r>
        <w:rPr/>
        <w:t>43.54%</w:t>
      </w:r>
      <w:r>
        <w:rPr>
          <w:spacing w:val="-2"/>
        </w:rPr>
        <w:t> </w:t>
      </w:r>
      <w:r>
        <w:rPr/>
        <w:t>and 17.73 to 43.88%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Yandev</w:t>
      </w:r>
      <w:r>
        <w:rPr>
          <w:spacing w:val="1"/>
        </w:rPr>
        <w:t> </w:t>
      </w:r>
      <w:r>
        <w:rPr/>
        <w:t>– 55 and E8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The minimum residual oil in cake was obtained at 45rpm and at moisture</w:t>
      </w:r>
      <w:r>
        <w:rPr>
          <w:spacing w:val="1"/>
        </w:rPr>
        <w:t> </w:t>
      </w:r>
      <w:r>
        <w:rPr/>
        <w:t>content of 5.3% for the two beniseed accessions. The foot formation was very high</w:t>
      </w:r>
      <w:r>
        <w:rPr>
          <w:spacing w:val="1"/>
        </w:rPr>
        <w:t> </w:t>
      </w:r>
      <w:r>
        <w:rPr/>
        <w:t>(about</w:t>
      </w:r>
      <w:r>
        <w:rPr>
          <w:spacing w:val="-1"/>
        </w:rPr>
        <w:t> </w:t>
      </w:r>
      <w:r>
        <w:rPr/>
        <w:t>30%)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initial</w:t>
      </w:r>
      <w:r>
        <w:rPr>
          <w:spacing w:val="2"/>
        </w:rPr>
        <w:t> </w:t>
      </w:r>
      <w:r>
        <w:rPr/>
        <w:t>wormshaft speed of 30rpm.</w:t>
      </w:r>
    </w:p>
    <w:p>
      <w:pPr>
        <w:pStyle w:val="BodyText"/>
        <w:spacing w:line="480" w:lineRule="auto" w:before="1"/>
        <w:ind w:left="1420" w:right="1075" w:firstLine="720"/>
        <w:jc w:val="both"/>
      </w:pPr>
      <w:r>
        <w:rPr/>
        <w:t>The cake moisture content increased with the increase of moisture addition</w:t>
      </w:r>
      <w:r>
        <w:rPr>
          <w:spacing w:val="1"/>
        </w:rPr>
        <w:t> </w:t>
      </w:r>
      <w:r>
        <w:rPr/>
        <w:t>(Figures 4.33 and 4.34). The minimum cake moisture of 3.20 and 3.39 were obtained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wormshaft speed</w:t>
      </w:r>
      <w:r>
        <w:rPr>
          <w:spacing w:val="-1"/>
        </w:rPr>
        <w:t> </w:t>
      </w:r>
      <w:r>
        <w:rPr/>
        <w:t>of 45rpm</w:t>
      </w:r>
      <w:r>
        <w:rPr>
          <w:spacing w:val="-1"/>
        </w:rPr>
        <w:t> </w:t>
      </w:r>
      <w:r>
        <w:rPr/>
        <w:t>and 4.1%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two accessions.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0"/>
        </w:rPr>
      </w:pPr>
    </w:p>
    <w:p>
      <w:pPr>
        <w:pStyle w:val="BodyText"/>
        <w:ind w:left="2547"/>
        <w:rPr>
          <w:sz w:val="20"/>
        </w:rPr>
      </w:pPr>
      <w:r>
        <w:rPr>
          <w:position w:val="0"/>
          <w:sz w:val="20"/>
        </w:rPr>
        <w:pict>
          <v:shape style="width:381.15pt;height:26.45pt;mso-position-horizontal-relative:char;mso-position-vertical-relative:line" type="#_x0000_t202" filled="false" stroked="true" strokeweight=".610925pt" strokecolor="#000000">
            <w10:anchorlock/>
            <v:textbox inset="0,0,0,0">
              <w:txbxContent>
                <w:p>
                  <w:pPr>
                    <w:tabs>
                      <w:tab w:pos="2641" w:val="left" w:leader="none"/>
                      <w:tab w:pos="4550" w:val="left" w:leader="none"/>
                      <w:tab w:pos="6459" w:val="left" w:leader="none"/>
                    </w:tabs>
                    <w:spacing w:before="152"/>
                    <w:ind w:left="732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20"/>
                      <w:sz w:val="19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98.970596pt;margin-top:10.094670pt;width:384.3pt;height:374.75pt;mso-position-horizontal-relative:page;mso-position-vertical-relative:paragraph;z-index:15826944" coordorigin="3979,202" coordsize="7686,7495">
            <v:shape style="position:absolute;left:4041;top:201;width:7623;height:7441" coordorigin="4042,202" coordsize="7623,7441" path="m4056,220l4042,220,4042,7636,4056,7636,4056,220xm11644,202l4049,202,4049,214,11644,214,11644,202xm11657,7630l11393,7630,11393,7631,10013,7631,10013,7630,9498,7630,9498,7631,8104,7631,8104,7630,7588,7630,7588,7631,6209,7631,6209,7630,5693,7630,5693,7631,4648,7631,4648,7630,4063,7630,4063,7631,4063,7643,11657,7643,11657,7631,11657,7630xm11664,208l11650,208,11650,7625,11664,7625,11664,208xe" filled="true" fillcolor="#000000" stroked="false">
              <v:path arrowok="t"/>
              <v:fill type="solid"/>
            </v:shape>
            <v:rect style="position:absolute;left:4300;top:1638;width:349;height:5993" filled="true" fillcolor="#ff8080" stroked="false">
              <v:fill type="solid"/>
            </v:rect>
            <v:rect style="position:absolute;left:4300;top:1638;width:349;height:5993" filled="false" stroked="true" strokeweight=".707508pt" strokecolor="#000000">
              <v:stroke dashstyle="solid"/>
            </v:rect>
            <v:rect style="position:absolute;left:6208;top:2095;width:349;height:5536" filled="true" fillcolor="#ff8080" stroked="false">
              <v:fill type="solid"/>
            </v:rect>
            <v:rect style="position:absolute;left:6208;top:2095;width:349;height:5536" filled="false" stroked="true" strokeweight=".707451pt" strokecolor="#000000">
              <v:stroke dashstyle="solid"/>
            </v:rect>
            <v:rect style="position:absolute;left:8104;top:1998;width:349;height:5632" filled="true" fillcolor="#ff8080" stroked="false">
              <v:fill type="solid"/>
            </v:rect>
            <v:rect style="position:absolute;left:8104;top:1998;width:349;height:5632" filled="false" stroked="true" strokeweight=".707464pt" strokecolor="#000000">
              <v:stroke dashstyle="solid"/>
            </v:rect>
            <v:rect style="position:absolute;left:10013;top:1373;width:349;height:6257" filled="true" fillcolor="#ff8080" stroked="false">
              <v:fill type="solid"/>
            </v:rect>
            <v:rect style="position:absolute;left:10013;top:1373;width:349;height:6257" filled="false" stroked="true" strokeweight=".707535pt" strokecolor="#000000">
              <v:stroke dashstyle="solid"/>
            </v:rect>
            <v:rect style="position:absolute;left:4648;top:4667;width:348;height:2964" filled="true" fillcolor="#993366" stroked="false">
              <v:fill type="solid"/>
            </v:rect>
            <v:rect style="position:absolute;left:4648;top:4667;width:348;height:2964" filled="false" stroked="true" strokeweight=".706509pt" strokecolor="#000000">
              <v:stroke dashstyle="solid"/>
            </v:rect>
            <v:rect style="position:absolute;left:6557;top:5497;width:349;height:2134" filled="true" fillcolor="#993366" stroked="false">
              <v:fill type="solid"/>
            </v:rect>
            <v:rect style="position:absolute;left:6557;top:5497;width:349;height:2134" filled="false" stroked="true" strokeweight=".705303pt" strokecolor="#000000">
              <v:stroke dashstyle="solid"/>
            </v:rect>
            <v:rect style="position:absolute;left:8452;top:4258;width:349;height:3373" filled="true" fillcolor="#993366" stroked="false">
              <v:fill type="solid"/>
            </v:rect>
            <v:rect style="position:absolute;left:8452;top:4258;width:349;height:3373" filled="false" stroked="true" strokeweight=".706806pt" strokecolor="#000000">
              <v:stroke dashstyle="solid"/>
            </v:rect>
            <v:rect style="position:absolute;left:10361;top:3609;width:348;height:4022" filled="true" fillcolor="#993366" stroked="false">
              <v:fill type="solid"/>
            </v:rect>
            <v:rect style="position:absolute;left:10361;top:3609;width:348;height:4022" filled="false" stroked="true" strokeweight=".707111pt" strokecolor="#000000">
              <v:stroke dashstyle="solid"/>
            </v:rect>
            <v:rect style="position:absolute;left:4996;top:2864;width:349;height:4767" filled="true" fillcolor="#ffffcc" stroked="false">
              <v:fill type="solid"/>
            </v:rect>
            <v:rect style="position:absolute;left:4996;top:2864;width:349;height:4767" filled="false" stroked="true" strokeweight=".707318pt" strokecolor="#000000">
              <v:stroke dashstyle="solid"/>
            </v:rect>
            <v:rect style="position:absolute;left:6905;top:3224;width:335;height:4406" filled="true" fillcolor="#ffffcc" stroked="false">
              <v:fill type="solid"/>
            </v:rect>
            <v:rect style="position:absolute;left:6905;top:3224;width:335;height:4406" filled="false" stroked="true" strokeweight=".707278pt" strokecolor="#000000">
              <v:stroke dashstyle="solid"/>
            </v:rect>
            <v:rect style="position:absolute;left:8800;top:2167;width:349;height:5464" filled="true" fillcolor="#ffffcc" stroked="false">
              <v:fill type="solid"/>
            </v:rect>
            <v:rect style="position:absolute;left:8800;top:2167;width:349;height:5464" filled="false" stroked="true" strokeweight=".707441pt" strokecolor="#000000">
              <v:stroke dashstyle="solid"/>
            </v:rect>
            <v:rect style="position:absolute;left:10709;top:2130;width:335;height:5500" filled="true" fillcolor="#ffffcc" stroked="false">
              <v:fill type="solid"/>
            </v:rect>
            <v:rect style="position:absolute;left:10709;top:2130;width:335;height:5500" filled="false" stroked="true" strokeweight=".707476pt" strokecolor="#000000">
              <v:stroke dashstyle="solid"/>
            </v:rect>
            <v:rect style="position:absolute;left:5344;top:1878;width:349;height:5753" filled="true" fillcolor="#ff00ff" stroked="false">
              <v:fill type="solid"/>
            </v:rect>
            <v:rect style="position:absolute;left:5344;top:1878;width:349;height:5753" filled="false" stroked="true" strokeweight=".70748pt" strokecolor="#000000">
              <v:stroke dashstyle="solid"/>
            </v:rect>
            <v:rect style="position:absolute;left:7239;top:1986;width:349;height:5644" filled="true" fillcolor="#ff00ff" stroked="false">
              <v:fill type="solid"/>
            </v:rect>
            <v:rect style="position:absolute;left:7239;top:1986;width:349;height:5644" filled="false" stroked="true" strokeweight=".707466pt" strokecolor="#000000">
              <v:stroke dashstyle="solid"/>
            </v:rect>
            <v:rect style="position:absolute;left:9149;top:1205;width:349;height:6426" filled="true" fillcolor="#ff00ff" stroked="false">
              <v:fill type="solid"/>
            </v:rect>
            <v:rect style="position:absolute;left:9149;top:1205;width:349;height:6426" filled="false" stroked="true" strokeweight=".70755pt" strokecolor="#000000">
              <v:stroke dashstyle="solid"/>
            </v:rect>
            <v:rect style="position:absolute;left:11044;top:1169;width:349;height:6462" filled="true" fillcolor="#ff00ff" stroked="false">
              <v:fill type="solid"/>
            </v:rect>
            <v:rect style="position:absolute;left:11044;top:1169;width:349;height:6462" filled="false" stroked="true" strokeweight=".707553pt" strokecolor="#000000">
              <v:stroke dashstyle="solid"/>
            </v:rect>
            <v:shape style="position:absolute;left:3979;top:208;width:7678;height:7489" coordorigin="3979,208" coordsize="7678,7489" path="m4049,208l4049,7625m3979,7636l4035,7636m3979,6891l4035,6891m3979,6146l4035,6146m3979,5412l4035,5412m3979,4668l4035,4668m3979,3922l4035,3922m3979,3177l4035,3177m3979,2432l4035,2432m3979,1698l4035,1698m3979,953l4035,953m3979,208l4035,208m4049,7636l11644,7636m4049,7697l4049,7649m5958,7697l5958,7649m7853,7697l7853,7649m9762,7697l9762,7649m11657,7697l11657,7649e" filled="false" stroked="true" strokeweight=".659067pt" strokecolor="#000000">
              <v:path arrowok="t"/>
              <v:stroke dashstyle="solid"/>
            </v:shape>
            <v:shape style="position:absolute;left:4167;top:514;width:1339;height:373" type="#_x0000_t202" filled="false" stroked="true" strokeweight=".619506pt" strokecolor="#000000">
              <v:textbox inset="0,0,0,0">
                <w:txbxContent>
                  <w:p>
                    <w:pPr>
                      <w:spacing w:before="67"/>
                      <w:ind w:left="49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YANDEV</w:t>
                    </w:r>
                    <w:r>
                      <w:rPr>
                        <w:rFonts w:ascii="Arial"/>
                        <w:b/>
                        <w:spacing w:val="12"/>
                        <w:w w:val="11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9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27.582275pt;margin-top:-31.682438pt;width:6.95pt;height:6.1pt;mso-position-horizontal-relative:page;mso-position-vertical-relative:paragraph;z-index:-25636864" coordorigin="4552,-634" coordsize="139,122">
            <v:rect style="position:absolute;left:4558;top:-628;width:126;height:109" filled="true" fillcolor="#ff8080" stroked="false">
              <v:fill type="solid"/>
            </v:rect>
            <v:rect style="position:absolute;left:4558;top:-628;width:126;height:109" filled="false" stroked="true" strokeweight=".65196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23.023560pt;margin-top:-31.682348pt;width:6.95pt;height:6.1pt;mso-position-horizontal-relative:page;mso-position-vertical-relative:paragraph;z-index:-25636352" coordorigin="6460,-634" coordsize="139,122">
            <v:rect style="position:absolute;left:6467;top:-628;width:126;height:109" filled="true" fillcolor="#993366" stroked="false">
              <v:fill type="solid"/>
            </v:rect>
            <v:rect style="position:absolute;left:6467;top:-628;width:126;height:109" filled="false" stroked="true" strokeweight=".65178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8.47403pt;margin-top:-31.682348pt;width:6.95pt;height:6.1pt;mso-position-horizontal-relative:page;mso-position-vertical-relative:paragraph;z-index:-25635840" coordorigin="8369,-634" coordsize="139,122">
            <v:rect style="position:absolute;left:8376;top:-628;width:126;height:109" filled="true" fillcolor="#ffffcc" stroked="false">
              <v:fill type="solid"/>
            </v:rect>
            <v:rect style="position:absolute;left:8376;top:-628;width:126;height:109" filled="false" stroked="true" strokeweight=".65178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13.933777pt;margin-top:-31.682348pt;width:6.95pt;height:6.1pt;mso-position-horizontal-relative:page;mso-position-vertical-relative:paragraph;z-index:-25635328" coordorigin="10279,-634" coordsize="139,122">
            <v:rect style="position:absolute;left:10285;top:-628;width:126;height:109" filled="true" fillcolor="#ff00ff" stroked="false">
              <v:fill type="solid"/>
            </v:rect>
            <v:rect style="position:absolute;left:10285;top:-628;width:126;height:109" filled="false" stroked="true" strokeweight=".651788pt" strokecolor="#000000">
              <v:stroke dashstyle="solid"/>
            </v:rect>
            <w10:wrap type="none"/>
          </v:group>
        </w:pict>
      </w:r>
      <w:r>
        <w:rPr>
          <w:rFonts w:ascii="Arial MT"/>
          <w:w w:val="120"/>
          <w:sz w:val="19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45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7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35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42.903412pt;margin-top:-18.160404pt;width:23pt;height:131.65pt;mso-position-horizontal-relative:page;mso-position-vertical-relative:paragraph;z-index:15829504" type="#_x0000_t202" filled="false" stroked="true" strokeweight=".705673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40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spacing w:val="-1"/>
                      <w:w w:val="90"/>
                      <w:sz w:val="26"/>
                    </w:rPr>
                    <w:t>Residual</w:t>
                  </w:r>
                  <w:r>
                    <w:rPr>
                      <w:rFonts w:ascii="Arial"/>
                      <w:b/>
                      <w:spacing w:val="-10"/>
                      <w:w w:val="9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0"/>
                      <w:sz w:val="26"/>
                    </w:rPr>
                    <w:t>Oil in</w:t>
                  </w:r>
                  <w:r>
                    <w:rPr>
                      <w:rFonts w:ascii="Arial"/>
                      <w:b/>
                      <w:spacing w:val="-3"/>
                      <w:w w:val="9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0"/>
                      <w:sz w:val="26"/>
                    </w:rPr>
                    <w:t>Cake,</w:t>
                  </w:r>
                  <w:r>
                    <w:rPr>
                      <w:rFonts w:ascii="Arial"/>
                      <w:b/>
                      <w:w w:val="90"/>
                      <w:sz w:val="26"/>
                    </w:rPr>
                    <w:t> 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9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96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7"/>
        <w:ind w:left="2150" w:right="0" w:firstLine="0"/>
        <w:jc w:val="lef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2275" w:right="0" w:firstLine="0"/>
        <w:jc w:val="left"/>
        <w:rPr>
          <w:rFonts w:ascii="Arial MT"/>
          <w:sz w:val="19"/>
        </w:rPr>
      </w:pPr>
      <w:r>
        <w:rPr>
          <w:rFonts w:ascii="Arial MT"/>
          <w:w w:val="117"/>
          <w:sz w:val="19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2240" w:h="14400"/>
          <w:pgMar w:header="730" w:footer="0" w:top="980" w:bottom="280" w:left="1460" w:right="0"/>
        </w:sectPr>
      </w:pPr>
    </w:p>
    <w:p>
      <w:pPr>
        <w:spacing w:before="96"/>
        <w:ind w:left="993" w:right="0" w:firstLine="0"/>
        <w:jc w:val="center"/>
        <w:rPr>
          <w:rFonts w:ascii="Arial MT"/>
          <w:sz w:val="19"/>
        </w:rPr>
      </w:pPr>
      <w:r>
        <w:rPr>
          <w:rFonts w:ascii="Arial MT"/>
          <w:w w:val="117"/>
          <w:sz w:val="19"/>
        </w:rPr>
        <w:t>0</w:t>
      </w:r>
    </w:p>
    <w:p>
      <w:pPr>
        <w:spacing w:before="58"/>
        <w:ind w:left="3376" w:right="0" w:firstLine="0"/>
        <w:jc w:val="center"/>
        <w:rPr>
          <w:rFonts w:ascii="Arial MT"/>
          <w:sz w:val="19"/>
        </w:rPr>
      </w:pPr>
      <w:r>
        <w:rPr>
          <w:rFonts w:ascii="Arial MT"/>
          <w:w w:val="115"/>
          <w:sz w:val="19"/>
        </w:rPr>
        <w:t>4.1</w:t>
      </w:r>
    </w:p>
    <w:p>
      <w:pPr>
        <w:pStyle w:val="BodyText"/>
        <w:spacing w:before="4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spacing w:before="1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5.31</w:t>
      </w:r>
    </w:p>
    <w:p>
      <w:pPr>
        <w:pStyle w:val="BodyText"/>
        <w:spacing w:before="4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spacing w:before="1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7.69</w:t>
      </w:r>
    </w:p>
    <w:p>
      <w:pPr>
        <w:pStyle w:val="BodyText"/>
        <w:spacing w:before="4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spacing w:before="1"/>
        <w:ind w:left="1341" w:right="1232" w:firstLine="0"/>
        <w:jc w:val="center"/>
        <w:rPr>
          <w:rFonts w:ascii="Arial MT"/>
          <w:sz w:val="19"/>
        </w:rPr>
      </w:pPr>
      <w:r>
        <w:rPr>
          <w:rFonts w:ascii="Arial MT"/>
          <w:w w:val="120"/>
          <w:sz w:val="19"/>
        </w:rPr>
        <w:t>10.32</w:t>
      </w:r>
    </w:p>
    <w:p>
      <w:pPr>
        <w:spacing w:after="0"/>
        <w:jc w:val="center"/>
        <w:rPr>
          <w:rFonts w:ascii="Arial MT"/>
          <w:sz w:val="19"/>
        </w:rPr>
        <w:sectPr>
          <w:type w:val="continuous"/>
          <w:pgSz w:w="12240" w:h="14400"/>
          <w:pgMar w:top="1360" w:bottom="280" w:left="1460" w:right="0"/>
          <w:cols w:num="4" w:equalWidth="0">
            <w:col w:w="3682" w:space="40"/>
            <w:col w:w="1939" w:space="39"/>
            <w:col w:w="1856" w:space="40"/>
            <w:col w:w="3184"/>
          </w:cols>
        </w:sect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ind w:left="4846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157.5pt;height:20.5pt;mso-position-horizontal-relative:char;mso-position-vertical-relative:line" type="#_x0000_t202" filled="false" stroked="true" strokeweight=".612461pt" strokecolor="#000000">
            <w10:anchorlock/>
            <v:textbox inset="0,0,0,0">
              <w:txbxContent>
                <w:p>
                  <w:pPr>
                    <w:spacing w:before="67"/>
                    <w:ind w:left="49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w w:val="115"/>
                      <w:sz w:val="23"/>
                    </w:rPr>
                    <w:t>Moisture</w:t>
                  </w:r>
                  <w:r>
                    <w:rPr>
                      <w:rFonts w:ascii="Arial"/>
                      <w:b/>
                      <w:spacing w:val="14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Content,</w:t>
                  </w:r>
                  <w:r>
                    <w:rPr>
                      <w:rFonts w:ascii="Arial"/>
                      <w:b/>
                      <w:spacing w:val="3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%</w:t>
                  </w:r>
                  <w:r>
                    <w:rPr>
                      <w:rFonts w:ascii="Arial"/>
                      <w:b/>
                      <w:spacing w:val="9"/>
                      <w:w w:val="115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115"/>
                      <w:sz w:val="23"/>
                    </w:rPr>
                    <w:t>wb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Heading4"/>
        <w:ind w:left="1823" w:firstLine="0"/>
        <w:rPr>
          <w:rFonts w:ascii="Arial" w:hAnsi="Arial"/>
        </w:rPr>
      </w:pPr>
      <w:r>
        <w:rPr>
          <w:rFonts w:ascii="Arial" w:hAnsi="Arial"/>
        </w:rPr>
        <w:t>Figure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4.31: Effect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Moisture Content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Residual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Oil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Y–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55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Cake</w:t>
      </w:r>
    </w:p>
    <w:p>
      <w:pPr>
        <w:spacing w:after="0"/>
        <w:rPr>
          <w:rFonts w:ascii="Arial" w:hAnsi="Arial"/>
        </w:rPr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BodyText"/>
        <w:ind w:left="2222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84.8pt;height:26.5pt;mso-position-horizontal-relative:char;mso-position-vertical-relative:line" type="#_x0000_t202" filled="false" stroked="true" strokeweight=".611002pt" strokecolor="#000000">
            <w10:anchorlock/>
            <v:textbox inset="0,0,0,0">
              <w:txbxContent>
                <w:p>
                  <w:pPr>
                    <w:tabs>
                      <w:tab w:pos="2653" w:val="left" w:leader="none"/>
                      <w:tab w:pos="4576" w:val="left" w:leader="none"/>
                      <w:tab w:pos="6500" w:val="left" w:leader="none"/>
                    </w:tabs>
                    <w:spacing w:before="152"/>
                    <w:ind w:left="729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20"/>
                      <w:sz w:val="19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54"/>
        <w:ind w:left="1819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80.579895pt;margin-top:7.509651pt;width:387.95pt;height:394.6pt;mso-position-horizontal-relative:page;mso-position-vertical-relative:paragraph;z-index:15831040" coordorigin="3612,150" coordsize="7759,7892">
            <v:shape style="position:absolute;left:3675;top:150;width:7695;height:7838" coordorigin="3675,150" coordsize="7695,7838" path="m3690,168l3675,168,3675,7982,3690,7982,3690,168xm11349,150l3683,150,3683,162,11349,162,11349,150xm11363,7975l11094,7975,11094,7976,9694,7976,9694,7975,9171,7975,9171,7976,7784,7976,7784,7975,7261,7975,7261,7976,5861,7976,5861,7975,5337,7975,5337,7976,4291,7976,4291,7975,3696,7975,3696,7976,3696,7988,11363,7988,11363,7976,11363,7975xm11370,156l11356,156,11356,7970,11370,7970,11370,156xe" filled="true" fillcolor="#000000" stroked="false">
              <v:path arrowok="t"/>
              <v:fill type="solid"/>
            </v:shape>
            <v:rect style="position:absolute;left:3937;top:1286;width:354;height:6690" filled="true" fillcolor="#993366" stroked="false">
              <v:fill type="solid"/>
            </v:rect>
            <v:rect style="position:absolute;left:3937;top:1286;width:354;height:6690" filled="false" stroked="true" strokeweight=".718207pt" strokecolor="#000000">
              <v:stroke dashstyle="solid"/>
            </v:rect>
            <v:rect style="position:absolute;left:5860;top:2331;width:354;height:5644" filled="true" fillcolor="#993366" stroked="false">
              <v:fill type="solid"/>
            </v:rect>
            <v:rect style="position:absolute;left:5860;top:2331;width:354;height:5644" filled="false" stroked="true" strokeweight=".718085pt" strokecolor="#000000">
              <v:stroke dashstyle="solid"/>
            </v:rect>
            <v:rect style="position:absolute;left:7784;top:2091;width:354;height:5884" filled="true" fillcolor="#993366" stroked="false">
              <v:fill type="solid"/>
            </v:rect>
            <v:rect style="position:absolute;left:7784;top:2091;width:354;height:5884" filled="false" stroked="true" strokeweight=".718119pt" strokecolor="#000000">
              <v:stroke dashstyle="solid"/>
            </v:rect>
            <v:rect style="position:absolute;left:9693;top:1370;width:354;height:6606" filled="true" fillcolor="#993366" stroked="false">
              <v:fill type="solid"/>
            </v:rect>
            <v:rect style="position:absolute;left:9693;top:1370;width:354;height:6606" filled="false" stroked="true" strokeweight=".718199pt" strokecolor="#000000">
              <v:stroke dashstyle="solid"/>
            </v:rect>
            <v:rect style="position:absolute;left:4290;top:4291;width:354;height:3685" filled="true" fillcolor="#ffffcc" stroked="false">
              <v:fill type="solid"/>
            </v:rect>
            <v:rect style="position:absolute;left:4290;top:4291;width:354;height:3685" filled="false" stroked="true" strokeweight=".717521pt" strokecolor="#000000">
              <v:stroke dashstyle="solid"/>
            </v:rect>
            <v:rect style="position:absolute;left:6214;top:5204;width:354;height:2771" filled="true" fillcolor="#ffffcc" stroked="false">
              <v:fill type="solid"/>
            </v:rect>
            <v:rect style="position:absolute;left:6214;top:5204;width:354;height:2771" filled="false" stroked="true" strokeweight=".716778pt" strokecolor="#000000">
              <v:stroke dashstyle="solid"/>
            </v:rect>
            <v:rect style="position:absolute;left:8138;top:3966;width:340;height:4009" filled="true" fillcolor="#ffffcc" stroked="false">
              <v:fill type="solid"/>
            </v:rect>
            <v:rect style="position:absolute;left:8138;top:3966;width:340;height:4009" filled="false" stroked="true" strokeweight=".717739pt" strokecolor="#000000">
              <v:stroke dashstyle="solid"/>
            </v:rect>
            <v:rect style="position:absolute;left:10047;top:3738;width:354;height:4238" filled="true" fillcolor="#ffffcc" stroked="false">
              <v:fill type="solid"/>
            </v:rect>
            <v:rect style="position:absolute;left:10047;top:3738;width:354;height:4238" filled="false" stroked="true" strokeweight=".71776pt" strokecolor="#000000">
              <v:stroke dashstyle="solid"/>
            </v:rect>
            <v:rect style="position:absolute;left:4644;top:2848;width:340;height:5127" filled="true" fillcolor="#ff00ff" stroked="false">
              <v:fill type="solid"/>
            </v:rect>
            <v:rect style="position:absolute;left:4644;top:2848;width:340;height:5127" filled="false" stroked="true" strokeweight=".718037pt" strokecolor="#000000">
              <v:stroke dashstyle="solid"/>
            </v:rect>
            <v:rect style="position:absolute;left:6567;top:3113;width:340;height:4863" filled="true" fillcolor="#ff00ff" stroked="false">
              <v:fill type="solid"/>
            </v:rect>
            <v:rect style="position:absolute;left:6567;top:3113;width:340;height:4863" filled="false" stroked="true" strokeweight=".717983pt" strokecolor="#000000">
              <v:stroke dashstyle="solid"/>
            </v:rect>
            <v:rect style="position:absolute;left:8477;top:2199;width:354;height:5777" filled="true" fillcolor="#ff00ff" stroked="false">
              <v:fill type="solid"/>
            </v:rect>
            <v:rect style="position:absolute;left:8477;top:2199;width:354;height:5777" filled="false" stroked="true" strokeweight=".718104pt" strokecolor="#000000">
              <v:stroke dashstyle="solid"/>
            </v:rect>
            <v:rect style="position:absolute;left:10401;top:1815;width:340;height:6161" filled="true" fillcolor="#ff00ff" stroked="false">
              <v:fill type="solid"/>
            </v:rect>
            <v:rect style="position:absolute;left:10401;top:1815;width:340;height:6161" filled="false" stroked="true" strokeweight=".718181pt" strokecolor="#000000">
              <v:stroke dashstyle="solid"/>
            </v:rect>
            <v:rect style="position:absolute;left:4983;top:1778;width:354;height:6197" filled="true" fillcolor="#660066" stroked="false">
              <v:fill type="solid"/>
            </v:rect>
            <v:rect style="position:absolute;left:4983;top:1778;width:354;height:6197" filled="false" stroked="true" strokeweight=".718157pt" strokecolor="#000000">
              <v:stroke dashstyle="solid"/>
            </v:rect>
            <v:rect style="position:absolute;left:6907;top:1947;width:354;height:6029" filled="true" fillcolor="#660066" stroked="false">
              <v:fill type="solid"/>
            </v:rect>
            <v:rect style="position:absolute;left:6907;top:1947;width:354;height:6029" filled="false" stroked="true" strokeweight=".718137pt" strokecolor="#000000">
              <v:stroke dashstyle="solid"/>
            </v:rect>
            <v:rect style="position:absolute;left:8831;top:1166;width:340;height:6810" filled="true" fillcolor="#660066" stroked="false">
              <v:fill type="solid"/>
            </v:rect>
            <v:rect style="position:absolute;left:8831;top:1166;width:340;height:6810" filled="false" stroked="true" strokeweight=".718241pt" strokecolor="#000000">
              <v:stroke dashstyle="solid"/>
            </v:rect>
            <v:rect style="position:absolute;left:10740;top:1118;width:354;height:6858" filled="true" fillcolor="#660066" stroked="false">
              <v:fill type="solid"/>
            </v:rect>
            <v:rect style="position:absolute;left:10740;top:1118;width:354;height:6858" filled="false" stroked="true" strokeweight=".718222pt" strokecolor="#000000">
              <v:stroke dashstyle="solid"/>
            </v:rect>
            <v:shape style="position:absolute;left:3611;top:156;width:7752;height:7886" coordorigin="3612,156" coordsize="7752,7886" path="m3683,156l3683,7970m3612,7982l3668,7982m3612,7200l3668,7200m3612,6419l3668,6419m3612,5638l3668,5638m3612,4856l3668,4856m3612,4063l3668,4063m3612,3282l3668,3282m3612,2500l3668,2500m3612,1719l3668,1719m3612,938l3668,938m3612,156l3668,156m3683,7982l11349,7982m3683,8042l3683,7994m5606,8042l5606,7994m7530,8042l7530,7994m9439,8042l9439,7994m11363,8042l11363,7994e" filled="false" stroked="true" strokeweight=".664403pt" strokecolor="#000000">
              <v:path arrowok="t"/>
              <v:stroke dashstyle="solid"/>
            </v:shape>
            <v:rect style="position:absolute;left:4085;top:282;width:382;height:373" filled="false" stroked="true" strokeweight=".663044pt" strokecolor="#000000">
              <v:stroke dashstyle="solid"/>
            </v:rect>
            <v:shape style="position:absolute;left:4142;top:360;width:307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9"/>
                      </w:rPr>
                      <w:t>E8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1.035675pt;margin-top:-18.046255pt;width:7.05pt;height:6.1pt;mso-position-horizontal-relative:page;mso-position-vertical-relative:paragraph;z-index:-25632768" coordorigin="4221,-361" coordsize="141,122">
            <v:rect style="position:absolute;left:4227;top:-355;width:128;height:109" filled="true" fillcolor="#993366" stroked="false">
              <v:fill type="solid"/>
            </v:rect>
            <v:rect style="position:absolute;left:4227;top:-355;width:128;height:109" filled="false" stroked="true" strokeweight=".6559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7.228516pt;margin-top:-18.046255pt;width:7.05pt;height:6.1pt;mso-position-horizontal-relative:page;mso-position-vertical-relative:paragraph;z-index:-25632256" coordorigin="6145,-361" coordsize="141,122">
            <v:rect style="position:absolute;left:6151;top:-355;width:128;height:109" filled="true" fillcolor="#ffffcc" stroked="false">
              <v:fill type="solid"/>
            </v:rect>
            <v:rect style="position:absolute;left:6151;top:-355;width:128;height:109" filled="false" stroked="true" strokeweight=".65592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03.411987pt;margin-top:-18.046255pt;width:7.05pt;height:6.1pt;mso-position-horizontal-relative:page;mso-position-vertical-relative:paragraph;z-index:-25631744" coordorigin="8068,-361" coordsize="141,122">
            <v:rect style="position:absolute;left:8074;top:-355;width:128;height:109" filled="true" fillcolor="#ff00ff" stroked="false">
              <v:fill type="solid"/>
            </v:rect>
            <v:rect style="position:absolute;left:8074;top:-355;width:128;height:109" filled="false" stroked="true" strokeweight=".6559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9.576691pt;margin-top:-18.046156pt;width:7.05pt;height:6.1pt;mso-position-horizontal-relative:page;mso-position-vertical-relative:paragraph;z-index:-25631232" coordorigin="9992,-361" coordsize="141,122">
            <v:rect style="position:absolute;left:9998;top:-355;width:128;height:109" filled="true" fillcolor="#660066" stroked="false">
              <v:fill type="solid"/>
            </v:rect>
            <v:rect style="position:absolute;left:9998;top:-355;width:128;height:109" filled="false" stroked="true" strokeweight=".655729pt" strokecolor="#000000">
              <v:stroke dashstyle="solid"/>
            </v:rect>
            <w10:wrap type="none"/>
          </v:group>
        </w:pict>
      </w:r>
      <w:r>
        <w:rPr>
          <w:rFonts w:ascii="Arial MT"/>
          <w:w w:val="120"/>
          <w:sz w:val="18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45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4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35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20.838814pt;margin-top:-14.448562pt;width:22.65pt;height:126.25pt;mso-position-horizontal-relative:page;mso-position-vertical-relative:paragraph;z-index:15833600" type="#_x0000_t202" filled="false" stroked="true" strokeweight=".716057pt" strokecolor="#000000">
            <v:textbox inset="0,0,0,0" style="layout-flow:vertical;mso-layout-flow-alt:bottom-to-top">
              <w:txbxContent>
                <w:p>
                  <w:pPr>
                    <w:spacing w:before="69"/>
                    <w:ind w:left="40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85"/>
                      <w:sz w:val="25"/>
                    </w:rPr>
                    <w:t>Residual</w:t>
                  </w:r>
                  <w:r>
                    <w:rPr>
                      <w:rFonts w:ascii="Arial"/>
                      <w:b/>
                      <w:spacing w:val="19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Oil</w:t>
                  </w:r>
                  <w:r>
                    <w:rPr>
                      <w:rFonts w:ascii="Arial"/>
                      <w:b/>
                      <w:spacing w:val="5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in</w:t>
                  </w:r>
                  <w:r>
                    <w:rPr>
                      <w:rFonts w:ascii="Arial"/>
                      <w:b/>
                      <w:spacing w:val="19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Cake,</w:t>
                  </w:r>
                  <w:r>
                    <w:rPr>
                      <w:rFonts w:ascii="Arial"/>
                      <w:b/>
                      <w:spacing w:val="5"/>
                      <w:w w:val="85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25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0"/>
          <w:sz w:val="18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819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932" w:right="0" w:firstLine="0"/>
        <w:jc w:val="left"/>
        <w:rPr>
          <w:rFonts w:ascii="Arial MT"/>
          <w:sz w:val="18"/>
        </w:rPr>
      </w:pPr>
      <w:r>
        <w:rPr>
          <w:rFonts w:ascii="Arial MT"/>
          <w:w w:val="118"/>
          <w:sz w:val="18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95"/>
        <w:ind w:left="1932" w:right="0" w:firstLine="0"/>
        <w:jc w:val="left"/>
        <w:rPr>
          <w:rFonts w:ascii="Arial MT"/>
          <w:sz w:val="18"/>
        </w:rPr>
      </w:pPr>
      <w:r>
        <w:rPr>
          <w:rFonts w:ascii="Arial MT"/>
          <w:w w:val="118"/>
          <w:sz w:val="18"/>
        </w:rPr>
        <w:t>0</w:t>
      </w:r>
    </w:p>
    <w:p>
      <w:pPr>
        <w:tabs>
          <w:tab w:pos="4902" w:val="left" w:leader="none"/>
          <w:tab w:pos="6812" w:val="left" w:leader="none"/>
          <w:tab w:pos="8679" w:val="left" w:leader="none"/>
        </w:tabs>
        <w:spacing w:before="58"/>
        <w:ind w:left="3035" w:right="0" w:firstLine="0"/>
        <w:jc w:val="lef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4.1</w:t>
        <w:tab/>
        <w:t>5.31</w:t>
        <w:tab/>
        <w:t>7.69</w:t>
        <w:tab/>
        <w:t>10.32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0"/>
        </w:rPr>
      </w:pPr>
      <w:r>
        <w:rPr/>
        <w:pict>
          <v:shape style="position:absolute;margin-left:299.048889pt;margin-top:8.216878pt;width:152.1pt;height:19.850pt;mso-position-horizontal-relative:page;mso-position-vertical-relative:paragraph;z-index:-15626752;mso-wrap-distance-left:0;mso-wrap-distance-right:0" type="#_x0000_t202" filled="false" stroked="true" strokeweight=".612792pt" strokecolor="#000000">
            <v:textbox inset="0,0,0,0">
              <w:txbxContent>
                <w:p>
                  <w:pPr>
                    <w:spacing w:before="73"/>
                    <w:ind w:left="5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0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31"/>
                      <w:w w:val="120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15"/>
                      <w:w w:val="120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1"/>
                    </w:rPr>
                    <w:t>%</w:t>
                  </w:r>
                  <w:r>
                    <w:rPr>
                      <w:rFonts w:ascii="Arial"/>
                      <w:b/>
                      <w:spacing w:val="31"/>
                      <w:w w:val="120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1"/>
                    </w:rPr>
                    <w:t>wb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pStyle w:val="Heading4"/>
        <w:spacing w:before="92"/>
        <w:ind w:firstLine="0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2"/>
        </w:rPr>
        <w:t> </w:t>
      </w:r>
      <w:r>
        <w:rPr>
          <w:rFonts w:ascii="Arial"/>
        </w:rPr>
        <w:t>4.32: Effect</w:t>
      </w:r>
      <w:r>
        <w:rPr>
          <w:rFonts w:ascii="Arial"/>
          <w:spacing w:val="-1"/>
        </w:rPr>
        <w:t> </w:t>
      </w:r>
      <w:r>
        <w:rPr>
          <w:rFonts w:ascii="Arial"/>
        </w:rPr>
        <w:t>of</w:t>
      </w:r>
      <w:r>
        <w:rPr>
          <w:rFonts w:ascii="Arial"/>
          <w:spacing w:val="-5"/>
        </w:rPr>
        <w:t> </w:t>
      </w:r>
      <w:r>
        <w:rPr>
          <w:rFonts w:ascii="Arial"/>
        </w:rPr>
        <w:t>Moisture Content</w:t>
      </w:r>
      <w:r>
        <w:rPr>
          <w:rFonts w:ascii="Arial"/>
          <w:spacing w:val="-2"/>
        </w:rPr>
        <w:t> </w:t>
      </w:r>
      <w:r>
        <w:rPr>
          <w:rFonts w:ascii="Arial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</w:rPr>
        <w:t>Residual</w:t>
      </w:r>
      <w:r>
        <w:rPr>
          <w:rFonts w:ascii="Arial"/>
          <w:spacing w:val="-3"/>
        </w:rPr>
        <w:t> </w:t>
      </w:r>
      <w:r>
        <w:rPr>
          <w:rFonts w:ascii="Arial"/>
        </w:rPr>
        <w:t>Oil</w:t>
      </w:r>
      <w:r>
        <w:rPr>
          <w:rFonts w:ascii="Arial"/>
          <w:spacing w:val="-1"/>
        </w:rPr>
        <w:t> </w:t>
      </w:r>
      <w:r>
        <w:rPr>
          <w:rFonts w:ascii="Arial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</w:rPr>
        <w:t>E8</w:t>
      </w:r>
      <w:r>
        <w:rPr>
          <w:rFonts w:ascii="Arial"/>
          <w:spacing w:val="-1"/>
        </w:rPr>
        <w:t> </w:t>
      </w:r>
      <w:r>
        <w:rPr>
          <w:rFonts w:ascii="Arial"/>
        </w:rPr>
        <w:t>Cake</w:t>
      </w:r>
    </w:p>
    <w:p>
      <w:pPr>
        <w:spacing w:after="0"/>
        <w:rPr>
          <w:rFonts w:ascii="Arial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6"/>
        </w:rPr>
      </w:pPr>
    </w:p>
    <w:p>
      <w:pPr>
        <w:pStyle w:val="BodyText"/>
        <w:ind w:left="2137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89.7pt;height:26.1pt;mso-position-horizontal-relative:char;mso-position-vertical-relative:line" type="#_x0000_t202" filled="false" stroked="true" strokeweight=".60268pt" strokecolor="#000000">
            <w10:anchorlock/>
            <v:textbox inset="0,0,0,0">
              <w:txbxContent>
                <w:p>
                  <w:pPr>
                    <w:tabs>
                      <w:tab w:pos="2695" w:val="left" w:leader="none"/>
                      <w:tab w:pos="4647" w:val="left" w:leader="none"/>
                      <w:tab w:pos="6599" w:val="left" w:leader="none"/>
                    </w:tabs>
                    <w:spacing w:before="148"/>
                    <w:ind w:left="743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20"/>
                      <w:sz w:val="19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107"/>
        <w:ind w:left="1847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77.752304pt;margin-top:10.694157pt;width:393.6pt;height:386.25pt;mso-position-horizontal-relative:page;mso-position-vertical-relative:paragraph;z-index:15835136" coordorigin="3555,214" coordsize="7872,7725">
            <v:shape style="position:absolute;left:3618;top:213;width:7809;height:7671" coordorigin="3618,214" coordsize="7809,7671" path="m3633,232l3618,232,3618,7879,3633,7879,3633,232xm11405,214l3625,214,3625,226,11405,226,11405,214xm11420,7873l11151,7873,11151,7873,9722,7873,9722,7873,9199,7873,9199,7873,7784,7873,7784,7873,7261,7873,7261,7873,5832,7873,5832,7873,5309,7873,5309,7873,4234,7873,4234,7873,3640,7873,3640,7873,3640,7885,11420,7885,11420,7873,11420,7873xm11427,220l11413,220,11413,7867,11427,7867,11427,220xe" filled="true" fillcolor="#000000" stroked="false">
              <v:path arrowok="t"/>
              <v:fill type="solid"/>
            </v:shape>
            <v:rect style="position:absolute;left:3880;top:4724;width:354;height:3149" filled="true" fillcolor="#993366" stroked="false">
              <v:fill type="solid"/>
            </v:rect>
            <v:rect style="position:absolute;left:3880;top:4724;width:354;height:3149" filled="false" stroked="true" strokeweight=".717056pt" strokecolor="#000000">
              <v:stroke dashstyle="solid"/>
            </v:rect>
            <v:rect style="position:absolute;left:5832;top:3480;width:354;height:4393" filled="true" fillcolor="#993366" stroked="false">
              <v:fill type="solid"/>
            </v:rect>
            <v:rect style="position:absolute;left:5832;top:3480;width:354;height:4393" filled="false" stroked="true" strokeweight=".717758pt" strokecolor="#000000">
              <v:stroke dashstyle="solid"/>
            </v:rect>
            <v:rect style="position:absolute;left:7784;top:2081;width:354;height:5792" filled="true" fillcolor="#993366" stroked="false">
              <v:fill type="solid"/>
            </v:rect>
            <v:rect style="position:absolute;left:7784;top:2081;width:354;height:5792" filled="false" stroked="true" strokeweight=".718076pt" strokecolor="#000000">
              <v:stroke dashstyle="solid"/>
            </v:rect>
            <v:rect style="position:absolute;left:9722;top:1927;width:354;height:5947" filled="true" fillcolor="#993366" stroked="false">
              <v:fill type="solid"/>
            </v:rect>
            <v:rect style="position:absolute;left:9722;top:1927;width:354;height:5947" filled="false" stroked="true" strokeweight=".718098pt" strokecolor="#000000">
              <v:stroke dashstyle="solid"/>
            </v:rect>
            <v:rect style="position:absolute;left:4234;top:4819;width:368;height:3054" filled="true" fillcolor="#ffff99" stroked="false">
              <v:fill type="solid"/>
            </v:rect>
            <v:rect style="position:absolute;left:4234;top:4819;width:368;height:3054" filled="false" stroked="true" strokeweight=".716843pt" strokecolor="#000000">
              <v:stroke dashstyle="solid"/>
            </v:rect>
            <v:rect style="position:absolute;left:6186;top:3480;width:368;height:4393" filled="true" fillcolor="#ffff99" stroked="false">
              <v:fill type="solid"/>
            </v:rect>
            <v:rect style="position:absolute;left:6186;top:3480;width:368;height:4393" filled="false" stroked="true" strokeweight=".717698pt" strokecolor="#000000">
              <v:stroke dashstyle="solid"/>
            </v:rect>
            <v:rect style="position:absolute;left:8138;top:1986;width:354;height:5887" filled="true" fillcolor="#ffff99" stroked="false">
              <v:fill type="solid"/>
            </v:rect>
            <v:rect style="position:absolute;left:8138;top:1986;width:354;height:5887" filled="false" stroked="true" strokeweight=".71809pt" strokecolor="#000000">
              <v:stroke dashstyle="solid"/>
            </v:rect>
            <v:rect style="position:absolute;left:10075;top:1713;width:368;height:6160" filled="true" fillcolor="#ffff99" stroked="false">
              <v:fill type="solid"/>
            </v:rect>
            <v:rect style="position:absolute;left:10075;top:1713;width:368;height:6160" filled="false" stroked="true" strokeweight=".718095pt" strokecolor="#000000">
              <v:stroke dashstyle="solid"/>
            </v:rect>
            <v:rect style="position:absolute;left:4601;top:4819;width:354;height:3054" filled="true" fillcolor="#ff00ff" stroked="false">
              <v:fill type="solid"/>
            </v:rect>
            <v:rect style="position:absolute;left:4601;top:4819;width:354;height:3054" filled="false" stroked="true" strokeweight=".716965pt" strokecolor="#000000">
              <v:stroke dashstyle="solid"/>
            </v:rect>
            <v:rect style="position:absolute;left:6553;top:3432;width:354;height:4441" filled="true" fillcolor="#ff00ff" stroked="false">
              <v:fill type="solid"/>
            </v:rect>
            <v:rect style="position:absolute;left:6553;top:3432;width:354;height:4441" filled="false" stroked="true" strokeweight=".717774pt" strokecolor="#000000">
              <v:stroke dashstyle="solid"/>
            </v:rect>
            <v:rect style="position:absolute;left:8491;top:1962;width:354;height:5911" filled="true" fillcolor="#ff00ff" stroked="false">
              <v:fill type="solid"/>
            </v:rect>
            <v:rect style="position:absolute;left:8491;top:1962;width:354;height:5911" filled="false" stroked="true" strokeweight=".718093pt" strokecolor="#000000">
              <v:stroke dashstyle="solid"/>
            </v:rect>
            <v:rect style="position:absolute;left:10443;top:1488;width:354;height:6385" filled="true" fillcolor="#ff00ff" stroked="false">
              <v:fill type="solid"/>
            </v:rect>
            <v:rect style="position:absolute;left:10443;top:1488;width:354;height:6385" filled="false" stroked="true" strokeweight=".718152pt" strokecolor="#000000">
              <v:stroke dashstyle="solid"/>
            </v:rect>
            <v:rect style="position:absolute;left:4955;top:4724;width:354;height:3149" filled="true" fillcolor="#ff8080" stroked="false">
              <v:fill type="solid"/>
            </v:rect>
            <v:rect style="position:absolute;left:4955;top:4724;width:354;height:3149" filled="false" stroked="true" strokeweight=".717056pt" strokecolor="#000000">
              <v:stroke dashstyle="solid"/>
            </v:rect>
            <v:rect style="position:absolute;left:6907;top:4724;width:354;height:3149" filled="true" fillcolor="#ff8080" stroked="false">
              <v:fill type="solid"/>
            </v:rect>
            <v:rect style="position:absolute;left:6907;top:4724;width:354;height:3149" filled="false" stroked="true" strokeweight=".717056pt" strokecolor="#000000">
              <v:stroke dashstyle="solid"/>
            </v:rect>
            <v:rect style="position:absolute;left:8845;top:1986;width:354;height:5887" filled="true" fillcolor="#ff8080" stroked="false">
              <v:fill type="solid"/>
            </v:rect>
            <v:rect style="position:absolute;left:8845;top:1986;width:354;height:5887" filled="false" stroked="true" strokeweight=".718089pt" strokecolor="#000000">
              <v:stroke dashstyle="solid"/>
            </v:rect>
            <v:rect style="position:absolute;left:10797;top:1464;width:354;height:6409" filled="true" fillcolor="#ff8080" stroked="false">
              <v:fill type="solid"/>
            </v:rect>
            <v:rect style="position:absolute;left:10797;top:1464;width:354;height:6409" filled="false" stroked="true" strokeweight=".718155pt" strokecolor="#000000">
              <v:stroke dashstyle="solid"/>
            </v:rect>
            <v:shape style="position:absolute;left:3555;top:219;width:7865;height:7719" coordorigin="3555,220" coordsize="7865,7719" path="m3625,220l3625,7867m3555,7879l3612,7879m3555,6918l3612,6918m3555,5970l3612,5970m3555,5010l3612,5010m3555,4050l3612,4050m3555,3089l3612,3089m3555,2141l3612,2141m3555,1180l3612,1180m3555,220l3612,220m3625,7879l11405,7879m3625,7938l3625,7891m5578,7938l5578,7891m7530,7938l7530,7891m9468,7938l9468,7891m11420,7938l11420,7891e" filled="false" stroked="true" strokeweight=".660225pt" strokecolor="#000000">
              <v:path arrowok="t"/>
              <v:stroke dashstyle="solid"/>
            </v:shape>
            <v:shape style="position:absolute;left:3704;top:309;width:1358;height:368" type="#_x0000_t202" filled="false" stroked="true" strokeweight=".612952pt" strokecolor="#000000">
              <v:textbox inset="0,0,0,0">
                <w:txbxContent>
                  <w:p>
                    <w:pPr>
                      <w:spacing w:before="64"/>
                      <w:ind w:left="5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9"/>
                      </w:rPr>
                      <w:t>YANDEV</w:t>
                    </w:r>
                    <w:r>
                      <w:rPr>
                        <w:rFonts w:ascii="Arial"/>
                        <w:b/>
                        <w:spacing w:val="-10"/>
                        <w:w w:val="12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20"/>
                        <w:sz w:val="19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07.497574pt;margin-top:-17.484409pt;width:7.05pt;height:6pt;mso-position-horizontal-relative:page;mso-position-vertical-relative:paragraph;z-index:-25628672" coordorigin="4150,-350" coordsize="141,120">
            <v:rect style="position:absolute;left:4156;top:-344;width:128;height:107" filled="true" fillcolor="#993366" stroked="false">
              <v:fill type="solid"/>
            </v:rect>
            <v:rect style="position:absolute;left:4156;top:-344;width:128;height:107" filled="false" stroked="true" strokeweight=".64989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5.093414pt;margin-top:-17.484409pt;width:7.05pt;height:6pt;mso-position-horizontal-relative:page;mso-position-vertical-relative:paragraph;z-index:-25628160" coordorigin="6102,-350" coordsize="141,120">
            <v:rect style="position:absolute;left:6108;top:-344;width:128;height:107" filled="true" fillcolor="#ffff99" stroked="false">
              <v:fill type="solid"/>
            </v:rect>
            <v:rect style="position:absolute;left:6108;top:-344;width:128;height:107" filled="false" stroked="true" strokeweight=".64989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02.698639pt;margin-top:-17.484409pt;width:7.05pt;height:6pt;mso-position-horizontal-relative:page;mso-position-vertical-relative:paragraph;z-index:-25627648" coordorigin="8054,-350" coordsize="141,120">
            <v:rect style="position:absolute;left:8060;top:-344;width:128;height:107" filled="true" fillcolor="#ccffff" stroked="false">
              <v:fill type="solid"/>
            </v:rect>
            <v:rect style="position:absolute;left:8060;top:-344;width:128;height:107" filled="false" stroked="true" strokeweight=".64989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00.294495pt;margin-top:-17.484409pt;width:7.05pt;height:6pt;mso-position-horizontal-relative:page;mso-position-vertical-relative:paragraph;z-index:-25627136" coordorigin="10006,-350" coordsize="141,120">
            <v:rect style="position:absolute;left:10012;top:-344;width:128;height:107" filled="true" fillcolor="#ff8080" stroked="false">
              <v:fill type="solid"/>
            </v:rect>
            <v:rect style="position:absolute;left:10012;top:-344;width:128;height:107" filled="false" stroked="true" strokeweight=".649895pt" strokecolor="#000000">
              <v:stroke dashstyle="solid"/>
            </v:rect>
            <w10:wrap type="none"/>
          </v:group>
        </w:pict>
      </w:r>
      <w:r>
        <w:rPr>
          <w:rFonts w:ascii="Arial MT"/>
          <w:w w:val="119"/>
          <w:sz w:val="19"/>
        </w:rPr>
        <w:t>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93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4"/>
        <w:ind w:left="1847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25.080681pt;margin-top:.571545pt;width:23.35pt;height:210.45pt;mso-position-horizontal-relative:page;mso-position-vertical-relative:paragraph;z-index:15837696" type="#_x0000_t202" filled="false" stroked="true" strokeweight=".717511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39" w:right="0" w:firstLine="0"/>
                    <w:jc w:val="left"/>
                    <w:rPr>
                      <w:rFonts w:ascii="Arial"/>
                      <w:b/>
                      <w:sz w:val="27"/>
                    </w:rPr>
                  </w:pPr>
                  <w:r>
                    <w:rPr>
                      <w:rFonts w:ascii="Arial"/>
                      <w:b/>
                      <w:w w:val="80"/>
                      <w:sz w:val="27"/>
                    </w:rPr>
                    <w:t>Residual</w:t>
                  </w:r>
                  <w:r>
                    <w:rPr>
                      <w:rFonts w:ascii="Arial"/>
                      <w:b/>
                      <w:spacing w:val="25"/>
                      <w:w w:val="80"/>
                      <w:sz w:val="27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Moisture</w:t>
                  </w:r>
                  <w:r>
                    <w:rPr>
                      <w:rFonts w:ascii="Arial"/>
                      <w:b/>
                      <w:spacing w:val="21"/>
                      <w:w w:val="80"/>
                      <w:sz w:val="27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Content</w:t>
                  </w:r>
                  <w:r>
                    <w:rPr>
                      <w:rFonts w:ascii="Arial"/>
                      <w:b/>
                      <w:spacing w:val="24"/>
                      <w:w w:val="80"/>
                      <w:sz w:val="27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of</w:t>
                  </w:r>
                  <w:r>
                    <w:rPr>
                      <w:rFonts w:ascii="Arial"/>
                      <w:b/>
                      <w:spacing w:val="40"/>
                      <w:w w:val="80"/>
                      <w:sz w:val="27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Cake,</w:t>
                  </w:r>
                  <w:r>
                    <w:rPr>
                      <w:rFonts w:ascii="Arial"/>
                      <w:b/>
                      <w:spacing w:val="39"/>
                      <w:w w:val="80"/>
                      <w:sz w:val="27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7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19"/>
          <w:sz w:val="19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4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4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3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1847" w:right="0" w:firstLine="0"/>
        <w:jc w:val="left"/>
        <w:rPr>
          <w:rFonts w:ascii="Arial MT"/>
          <w:sz w:val="19"/>
        </w:rPr>
      </w:pPr>
      <w:r>
        <w:rPr>
          <w:rFonts w:ascii="Arial MT"/>
          <w:w w:val="119"/>
          <w:sz w:val="19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spacing w:before="94"/>
        <w:ind w:left="532" w:right="0" w:firstLine="0"/>
        <w:jc w:val="center"/>
        <w:rPr>
          <w:rFonts w:ascii="Arial MT"/>
          <w:sz w:val="19"/>
        </w:rPr>
      </w:pPr>
      <w:r>
        <w:rPr>
          <w:rFonts w:ascii="Arial MT"/>
          <w:w w:val="119"/>
          <w:sz w:val="19"/>
        </w:rPr>
        <w:t>0</w:t>
      </w:r>
    </w:p>
    <w:p>
      <w:pPr>
        <w:spacing w:before="54"/>
        <w:ind w:left="2979" w:right="0" w:firstLine="0"/>
        <w:jc w:val="center"/>
        <w:rPr>
          <w:rFonts w:ascii="Arial MT"/>
          <w:sz w:val="19"/>
        </w:rPr>
      </w:pPr>
      <w:r>
        <w:rPr>
          <w:rFonts w:ascii="Arial MT"/>
          <w:w w:val="115"/>
          <w:sz w:val="19"/>
        </w:rPr>
        <w:t>4.1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37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5.31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37"/>
        <w:ind w:left="0" w:right="0" w:firstLine="0"/>
        <w:jc w:val="right"/>
        <w:rPr>
          <w:rFonts w:ascii="Arial MT"/>
          <w:sz w:val="19"/>
        </w:rPr>
      </w:pPr>
      <w:r>
        <w:rPr>
          <w:rFonts w:ascii="Arial MT"/>
          <w:w w:val="120"/>
          <w:sz w:val="19"/>
        </w:rPr>
        <w:t>7.69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37"/>
        <w:ind w:left="1382" w:right="1497" w:firstLine="0"/>
        <w:jc w:val="center"/>
        <w:rPr>
          <w:rFonts w:ascii="Arial MT"/>
          <w:sz w:val="19"/>
        </w:rPr>
      </w:pPr>
      <w:r>
        <w:rPr>
          <w:rFonts w:ascii="Arial MT"/>
          <w:w w:val="120"/>
          <w:sz w:val="19"/>
        </w:rPr>
        <w:t>10.32</w:t>
      </w:r>
    </w:p>
    <w:p>
      <w:pPr>
        <w:spacing w:after="0"/>
        <w:jc w:val="center"/>
        <w:rPr>
          <w:rFonts w:ascii="Arial MT"/>
          <w:sz w:val="19"/>
        </w:rPr>
        <w:sectPr>
          <w:type w:val="continuous"/>
          <w:pgSz w:w="12240" w:h="14400"/>
          <w:pgMar w:top="1360" w:bottom="280" w:left="1460" w:right="0"/>
          <w:cols w:num="4" w:equalWidth="0">
            <w:col w:w="3289" w:space="40"/>
            <w:col w:w="1983" w:space="39"/>
            <w:col w:w="1898" w:space="40"/>
            <w:col w:w="3491"/>
          </w:cols>
        </w:sectPr>
      </w:pPr>
    </w:p>
    <w:p>
      <w:pPr>
        <w:pStyle w:val="BodyText"/>
        <w:spacing w:before="3"/>
        <w:rPr>
          <w:rFonts w:ascii="Arial MT"/>
          <w:sz w:val="9"/>
        </w:rPr>
      </w:pPr>
    </w:p>
    <w:p>
      <w:pPr>
        <w:pStyle w:val="BodyText"/>
        <w:ind w:left="3990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196.65pt;height:20.2pt;mso-position-horizontal-relative:char;mso-position-vertical-relative:line" type="#_x0000_t202" filled="false" stroked="true" strokeweight=".60366pt" strokecolor="#000000">
            <w10:anchorlock/>
            <v:textbox inset="0,0,0,0">
              <w:txbxContent>
                <w:p>
                  <w:pPr>
                    <w:spacing w:before="72"/>
                    <w:ind w:left="5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w w:val="120"/>
                      <w:sz w:val="22"/>
                    </w:rPr>
                    <w:t>Seed</w:t>
                  </w:r>
                  <w:r>
                    <w:rPr>
                      <w:rFonts w:ascii="Arial"/>
                      <w:b/>
                      <w:spacing w:val="27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Moisture</w:t>
                  </w:r>
                  <w:r>
                    <w:rPr>
                      <w:rFonts w:ascii="Arial"/>
                      <w:b/>
                      <w:spacing w:val="30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Content,</w:t>
                  </w:r>
                  <w:r>
                    <w:rPr>
                      <w:rFonts w:ascii="Arial"/>
                      <w:b/>
                      <w:spacing w:val="15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spacing w:val="23"/>
                      <w:w w:val="120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w w:val="120"/>
                      <w:sz w:val="22"/>
                    </w:rPr>
                    <w:t>wb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2"/>
        <w:spacing w:before="252"/>
        <w:ind w:left="3590" w:right="1795" w:hanging="1439"/>
      </w:pPr>
      <w:r>
        <w:rPr/>
        <w:t>Figure 4.33: Effect of Moisture Content on Residual</w:t>
      </w:r>
      <w:r>
        <w:rPr>
          <w:spacing w:val="-76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Yandev –</w:t>
      </w:r>
      <w:r>
        <w:rPr>
          <w:spacing w:val="1"/>
        </w:rPr>
        <w:t> </w:t>
      </w:r>
      <w:r>
        <w:rPr/>
        <w:t>55 Cake</w:t>
      </w:r>
    </w:p>
    <w:p>
      <w:pPr>
        <w:spacing w:after="0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ind w:left="1876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395.3pt;height:29pt;mso-position-horizontal-relative:char;mso-position-vertical-relative:line" type="#_x0000_t202" filled="false" stroked="true" strokeweight=".577690pt" strokecolor="#000000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tabs>
                      <w:tab w:pos="2807" w:val="left" w:leader="none"/>
                      <w:tab w:pos="4783" w:val="left" w:leader="none"/>
                      <w:tab w:pos="6760" w:val="left" w:leader="none"/>
                    </w:tabs>
                    <w:spacing w:before="0"/>
                    <w:ind w:left="831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20"/>
                      <w:sz w:val="15"/>
                    </w:rPr>
                    <w:t>30rpm</w:t>
                    <w:tab/>
                    <w:t>45rpm</w:t>
                    <w:tab/>
                    <w:t>60rpm</w:t>
                    <w:tab/>
                    <w:t>75rpm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spacing w:before="145"/>
        <w:ind w:left="1622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166.100281pt;margin-top:12.259296pt;width:399.75pt;height:349.65pt;mso-position-horizontal-relative:page;mso-position-vertical-relative:paragraph;z-index:15839232" coordorigin="3322,245" coordsize="7995,6993">
            <v:shape style="position:absolute;left:3383;top:245;width:7934;height:6942" coordorigin="3383,245" coordsize="7934,6942" path="m3397,262l3383,262,3383,7180,3397,7180,3397,262xm11296,245l3390,245,3390,257,11296,257,11296,245xm11309,7175l11035,7175,11035,7175,9594,7175,9594,7175,9059,7175,9059,7175,7618,7175,7618,7175,7083,7175,7083,7175,5628,7175,5628,7175,5092,7175,5092,7175,4008,7175,4008,7175,3404,7175,3404,7175,3404,7186,11309,7186,11309,7175,11309,7175xm11316,251l11303,251,11303,7169,11316,7169,11316,251xe" filled="true" fillcolor="#000000" stroked="false">
              <v:path arrowok="t"/>
              <v:fill type="solid"/>
            </v:shape>
            <v:rect style="position:absolute;left:3651;top:4136;width:357;height:3040" filled="true" fillcolor="#ff8080" stroked="false">
              <v:fill type="solid"/>
            </v:rect>
            <v:rect style="position:absolute;left:3651;top:4136;width:357;height:3040" filled="false" stroked="true" strokeweight=".695517pt" strokecolor="#000000">
              <v:stroke dashstyle="solid"/>
            </v:rect>
            <v:rect style="position:absolute;left:5627;top:3159;width:371;height:4017" filled="true" fillcolor="#ff8080" stroked="false">
              <v:fill type="solid"/>
            </v:rect>
            <v:rect style="position:absolute;left:5627;top:3159;width:371;height:4017" filled="false" stroked="true" strokeweight=".696136pt" strokecolor="#000000">
              <v:stroke dashstyle="solid"/>
            </v:rect>
            <v:rect style="position:absolute;left:7617;top:1761;width:357;height:5414" filled="true" fillcolor="#ff8080" stroked="false">
              <v:fill type="solid"/>
            </v:rect>
            <v:rect style="position:absolute;left:7617;top:1761;width:357;height:5414" filled="false" stroked="true" strokeweight=".696632pt" strokecolor="#000000">
              <v:stroke dashstyle="solid"/>
            </v:rect>
            <v:rect style="position:absolute;left:9594;top:1034;width:357;height:6141" filled="true" fillcolor="#ff8080" stroked="false">
              <v:fill type="solid"/>
            </v:rect>
            <v:rect style="position:absolute;left:9594;top:1034;width:357;height:6141" filled="false" stroked="true" strokeweight=".696748pt" strokecolor="#000000">
              <v:stroke dashstyle="solid"/>
            </v:rect>
            <v:rect style="position:absolute;left:4007;top:4249;width:371;height:2926" filled="true" fillcolor="#993366" stroked="false">
              <v:fill type="solid"/>
            </v:rect>
            <v:rect style="position:absolute;left:4007;top:4249;width:371;height:2926" filled="false" stroked="true" strokeweight=".695251pt" strokecolor="#000000">
              <v:stroke dashstyle="solid"/>
            </v:rect>
            <v:rect style="position:absolute;left:5998;top:3181;width:357;height:3994" filled="true" fillcolor="#993366" stroked="false">
              <v:fill type="solid"/>
            </v:rect>
            <v:rect style="position:absolute;left:5998;top:3181;width:357;height:3994" filled="false" stroked="true" strokeweight=".6962pt" strokecolor="#000000">
              <v:stroke dashstyle="solid"/>
            </v:rect>
            <v:rect style="position:absolute;left:7974;top:1830;width:371;height:5345" filled="true" fillcolor="#993366" stroked="false">
              <v:fill type="solid"/>
            </v:rect>
            <v:rect style="position:absolute;left:7974;top:1830;width:371;height:5345" filled="false" stroked="true" strokeweight=".696577pt" strokecolor="#000000">
              <v:stroke dashstyle="solid"/>
            </v:rect>
            <v:rect style="position:absolute;left:9950;top:1534;width:371;height:5641" filled="true" fillcolor="#993366" stroked="false">
              <v:fill type="solid"/>
            </v:rect>
            <v:rect style="position:absolute;left:9950;top:1534;width:371;height:5641" filled="false" stroked="true" strokeweight=".696635pt" strokecolor="#000000">
              <v:stroke dashstyle="solid"/>
            </v:rect>
            <v:rect style="position:absolute;left:4378;top:4249;width:358;height:2926" filled="true" fillcolor="#ffff99" stroked="false">
              <v:fill type="solid"/>
            </v:rect>
            <v:rect style="position:absolute;left:4378;top:4249;width:358;height:2926" filled="false" stroked="true" strokeweight=".695385pt" strokecolor="#000000">
              <v:stroke dashstyle="solid"/>
            </v:rect>
            <v:rect style="position:absolute;left:6354;top:3124;width:371;height:4051" filled="true" fillcolor="#ffff99" stroked="false">
              <v:fill type="solid"/>
            </v:rect>
            <v:rect style="position:absolute;left:6354;top:3124;width:371;height:4051" filled="false" stroked="true" strokeweight=".696153pt" strokecolor="#000000">
              <v:stroke dashstyle="solid"/>
            </v:rect>
            <v:rect style="position:absolute;left:8345;top:1795;width:357;height:5380" filled="true" fillcolor="#ffff99" stroked="false">
              <v:fill type="solid"/>
            </v:rect>
            <v:rect style="position:absolute;left:8345;top:1795;width:357;height:5380" filled="false" stroked="true" strokeweight=".696626pt" strokecolor="#000000">
              <v:stroke dashstyle="solid"/>
            </v:rect>
            <v:rect style="position:absolute;left:10321;top:1477;width:357;height:5698" filled="true" fillcolor="#ffff99" stroked="false">
              <v:fill type="solid"/>
            </v:rect>
            <v:rect style="position:absolute;left:10321;top:1477;width:357;height:5698" filled="false" stroked="true" strokeweight=".696683pt" strokecolor="#000000">
              <v:stroke dashstyle="solid"/>
            </v:rect>
            <v:rect style="position:absolute;left:4735;top:4101;width:357;height:3074" filled="true" fillcolor="#ff00ff" stroked="false">
              <v:fill type="solid"/>
            </v:rect>
            <v:rect style="position:absolute;left:4735;top:4101;width:357;height:3074" filled="false" stroked="true" strokeweight=".695553pt" strokecolor="#000000">
              <v:stroke dashstyle="solid"/>
            </v:rect>
            <v:rect style="position:absolute;left:6725;top:4090;width:358;height:3085" filled="true" fillcolor="#ff00ff" stroked="false">
              <v:fill type="solid"/>
            </v:rect>
            <v:rect style="position:absolute;left:6725;top:4090;width:358;height:3085" filled="false" stroked="true" strokeweight=".69556pt" strokecolor="#000000">
              <v:stroke dashstyle="solid"/>
            </v:rect>
            <v:rect style="position:absolute;left:8701;top:1818;width:358;height:5357" filled="true" fillcolor="#ff00ff" stroked="false">
              <v:fill type="solid"/>
            </v:rect>
            <v:rect style="position:absolute;left:8701;top:1818;width:358;height:5357" filled="false" stroked="true" strokeweight=".69662pt" strokecolor="#000000">
              <v:stroke dashstyle="solid"/>
            </v:rect>
            <v:rect style="position:absolute;left:10678;top:1352;width:358;height:5823" filled="true" fillcolor="#ff00ff" stroked="false">
              <v:fill type="solid"/>
            </v:rect>
            <v:rect style="position:absolute;left:10678;top:1352;width:358;height:5823" filled="false" stroked="true" strokeweight=".696702pt" strokecolor="#000000">
              <v:stroke dashstyle="solid"/>
            </v:rect>
            <v:shape style="position:absolute;left:3322;top:250;width:7988;height:6987" coordorigin="3322,251" coordsize="7988,6987" path="m3390,251l3390,7169m3322,7180l3377,7180m3322,6317l3377,6317m3322,5454l3377,5454m3322,4579l3377,4579m3322,3716l3377,3716m3322,2852l3377,2852m3322,1989l3377,1989m3322,1114l3377,1114m3322,251l3377,251m3390,7180l11296,7180m3390,7237l3390,7192m5367,7237l5367,7192m7357,7237l7357,7192m9333,7237l9333,7192m11309,7237l11309,7192e" filled="false" stroked="true" strokeweight=".636952pt" strokecolor="#000000">
              <v:path arrowok="t"/>
              <v:stroke dashstyle="solid"/>
            </v:shape>
            <v:rect style="position:absolute;left:3617;top:359;width:371;height:353" filled="false" stroked="true" strokeweight=".633917pt" strokecolor="#000000">
              <v:stroke dashstyle="solid"/>
            </v:rect>
            <v:shape style="position:absolute;left:3672;top:433;width:298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8"/>
                      </w:rPr>
                      <w:t>E8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1.121887pt;margin-top:-18.711527pt;width:5.45pt;height:4.650pt;mso-position-horizontal-relative:page;mso-position-vertical-relative:paragraph;z-index:-25624576" coordorigin="4022,-374" coordsize="109,93">
            <v:rect style="position:absolute;left:4028;top:-368;width:97;height:80" filled="true" fillcolor="#ff8080" stroked="false">
              <v:fill type="solid"/>
            </v:rect>
            <v:rect style="position:absolute;left:4028;top:-368;width:97;height:80" filled="false" stroked="true" strokeweight=".62555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9.964569pt;margin-top:-18.711666pt;width:5.45pt;height:4.650pt;mso-position-horizontal-relative:page;mso-position-vertical-relative:paragraph;z-index:-25624064" coordorigin="5999,-374" coordsize="109,93">
            <v:rect style="position:absolute;left:6005;top:-368;width:96;height:80" filled="true" fillcolor="#993366" stroked="false">
              <v:fill type="solid"/>
            </v:rect>
            <v:rect style="position:absolute;left:6005;top:-368;width:96;height:80" filled="false" stroked="true" strokeweight=".62582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98.779968pt;margin-top:-18.711666pt;width:5.45pt;height:4.650pt;mso-position-horizontal-relative:page;mso-position-vertical-relative:paragraph;z-index:-25623552" coordorigin="7976,-374" coordsize="109,93">
            <v:rect style="position:absolute;left:7981;top:-368;width:96;height:80" filled="true" fillcolor="#ffff99" stroked="false">
              <v:fill type="solid"/>
            </v:rect>
            <v:rect style="position:absolute;left:7981;top:-368;width:96;height:80" filled="false" stroked="true" strokeweight=".62582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97.595367pt;margin-top:-18.711666pt;width:5.45pt;height:4.650pt;mso-position-horizontal-relative:page;mso-position-vertical-relative:paragraph;z-index:-25623040" coordorigin="9952,-374" coordsize="109,93">
            <v:rect style="position:absolute;left:9958;top:-368;width:96;height:80" filled="true" fillcolor="#ff00ff" stroked="false">
              <v:fill type="solid"/>
            </v:rect>
            <v:rect style="position:absolute;left:9958;top:-368;width:96;height:80" filled="false" stroked="true" strokeweight=".625824pt" strokecolor="#000000">
              <v:stroke dashstyle="solid"/>
            </v:rect>
            <w10:wrap type="none"/>
          </v:group>
        </w:pict>
      </w:r>
      <w:r>
        <w:rPr>
          <w:rFonts w:ascii="Arial MT"/>
          <w:w w:val="122"/>
          <w:sz w:val="18"/>
        </w:rPr>
        <w:t>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7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/>
        <w:pict>
          <v:shape style="position:absolute;margin-left:119.78421pt;margin-top:-4.376251pt;width:22.65pt;height:201.65pt;mso-position-horizontal-relative:page;mso-position-vertical-relative:paragraph;z-index:15841792" type="#_x0000_t202" filled="false" stroked="true" strokeweight=".696122pt" strokecolor="#000000">
            <v:textbox inset="0,0,0,0" style="layout-flow:vertical;mso-layout-flow-alt:bottom-to-top">
              <w:txbxContent>
                <w:p>
                  <w:pPr>
                    <w:spacing w:before="65"/>
                    <w:ind w:left="38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w w:val="80"/>
                      <w:sz w:val="26"/>
                    </w:rPr>
                    <w:t>Residual</w:t>
                  </w:r>
                  <w:r>
                    <w:rPr>
                      <w:rFonts w:ascii="Arial"/>
                      <w:b/>
                      <w:spacing w:val="21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Moisture</w:t>
                  </w:r>
                  <w:r>
                    <w:rPr>
                      <w:rFonts w:ascii="Arial"/>
                      <w:b/>
                      <w:spacing w:val="17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Content</w:t>
                  </w:r>
                  <w:r>
                    <w:rPr>
                      <w:rFonts w:ascii="Arial"/>
                      <w:b/>
                      <w:spacing w:val="20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of</w:t>
                  </w:r>
                  <w:r>
                    <w:rPr>
                      <w:rFonts w:ascii="Arial"/>
                      <w:b/>
                      <w:spacing w:val="34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Cake,</w:t>
                  </w:r>
                  <w:r>
                    <w:rPr>
                      <w:rFonts w:ascii="Arial"/>
                      <w:b/>
                      <w:spacing w:val="35"/>
                      <w:w w:val="80"/>
                      <w:sz w:val="26"/>
                    </w:rPr>
                    <w:t> </w:t>
                  </w:r>
                  <w:r>
                    <w:rPr>
                      <w:rFonts w:ascii="Arial"/>
                      <w:b/>
                      <w:w w:val="80"/>
                      <w:sz w:val="26"/>
                    </w:rPr>
                    <w:t>%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22"/>
          <w:sz w:val="18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before="96"/>
        <w:ind w:left="1622" w:right="0" w:firstLine="0"/>
        <w:jc w:val="left"/>
        <w:rPr>
          <w:rFonts w:ascii="Arial MT"/>
          <w:sz w:val="18"/>
        </w:rPr>
      </w:pPr>
      <w:r>
        <w:rPr>
          <w:rFonts w:ascii="Arial MT"/>
          <w:w w:val="122"/>
          <w:sz w:val="18"/>
        </w:rPr>
        <w:t>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pgSz w:w="12240" w:h="14400"/>
          <w:pgMar w:header="730" w:footer="0" w:top="980" w:bottom="280" w:left="1460" w:right="0"/>
        </w:sectPr>
      </w:pPr>
    </w:p>
    <w:p>
      <w:pPr>
        <w:spacing w:before="96"/>
        <w:ind w:left="304" w:right="0" w:firstLine="0"/>
        <w:jc w:val="center"/>
        <w:rPr>
          <w:rFonts w:ascii="Arial MT"/>
          <w:sz w:val="18"/>
        </w:rPr>
      </w:pPr>
      <w:r>
        <w:rPr>
          <w:rFonts w:ascii="Arial MT"/>
          <w:w w:val="122"/>
          <w:sz w:val="18"/>
        </w:rPr>
        <w:t>0</w:t>
      </w:r>
    </w:p>
    <w:p>
      <w:pPr>
        <w:spacing w:before="54"/>
        <w:ind w:left="2761" w:right="0" w:firstLine="0"/>
        <w:jc w:val="center"/>
        <w:rPr>
          <w:rFonts w:ascii="Arial MT"/>
          <w:sz w:val="18"/>
        </w:rPr>
      </w:pPr>
      <w:r>
        <w:rPr>
          <w:rFonts w:ascii="Arial MT"/>
          <w:w w:val="120"/>
          <w:sz w:val="18"/>
        </w:rPr>
        <w:t>4.1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27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5.31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27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w w:val="120"/>
          <w:sz w:val="18"/>
        </w:rPr>
        <w:t>7.69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127"/>
        <w:ind w:left="1428" w:right="1634" w:firstLine="0"/>
        <w:jc w:val="center"/>
        <w:rPr>
          <w:rFonts w:ascii="Arial MT"/>
          <w:sz w:val="18"/>
        </w:rPr>
      </w:pPr>
      <w:r>
        <w:rPr>
          <w:rFonts w:ascii="Arial MT"/>
          <w:w w:val="120"/>
          <w:sz w:val="18"/>
        </w:rPr>
        <w:t>10.32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2240" w:h="14400"/>
          <w:pgMar w:top="1360" w:bottom="280" w:left="1460" w:right="0"/>
          <w:cols w:num="4" w:equalWidth="0">
            <w:col w:w="3062" w:space="40"/>
            <w:col w:w="2005" w:space="39"/>
            <w:col w:w="1950" w:space="40"/>
            <w:col w:w="3644"/>
          </w:cols>
        </w:sect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ind w:left="3976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190.8pt;height:19.350pt;mso-position-horizontal-relative:char;mso-position-vertical-relative:line" type="#_x0000_t202" filled="false" stroked="true" strokeweight=".578527pt" strokecolor="#000000">
            <w10:anchorlock/>
            <v:textbox inset="0,0,0,0">
              <w:txbxContent>
                <w:p>
                  <w:pPr>
                    <w:spacing w:before="70"/>
                    <w:ind w:left="49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125"/>
                      <w:sz w:val="21"/>
                    </w:rPr>
                    <w:t>Seed</w:t>
                  </w:r>
                  <w:r>
                    <w:rPr>
                      <w:rFonts w:ascii="Arial"/>
                      <w:b/>
                      <w:spacing w:val="8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Moisture</w:t>
                  </w:r>
                  <w:r>
                    <w:rPr>
                      <w:rFonts w:ascii="Arial"/>
                      <w:b/>
                      <w:spacing w:val="8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Content,</w:t>
                  </w:r>
                  <w:r>
                    <w:rPr>
                      <w:rFonts w:ascii="Arial"/>
                      <w:b/>
                      <w:spacing w:val="-2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%</w:t>
                  </w:r>
                  <w:r>
                    <w:rPr>
                      <w:rFonts w:ascii="Arial"/>
                      <w:b/>
                      <w:spacing w:val="4"/>
                      <w:w w:val="125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125"/>
                      <w:sz w:val="21"/>
                    </w:rPr>
                    <w:t>wb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2"/>
        <w:spacing w:before="264"/>
        <w:ind w:left="3607" w:right="2383" w:hanging="780"/>
      </w:pPr>
      <w:r>
        <w:rPr/>
        <w:t>Figure</w:t>
      </w:r>
      <w:r>
        <w:rPr>
          <w:spacing w:val="-5"/>
        </w:rPr>
        <w:t> </w:t>
      </w:r>
      <w:r>
        <w:rPr/>
        <w:t>4.34:</w:t>
      </w:r>
      <w:r>
        <w:rPr>
          <w:spacing w:val="-4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</w:t>
      </w:r>
      <w:r>
        <w:rPr>
          <w:spacing w:val="-75"/>
        </w:rPr>
        <w:t> </w:t>
      </w:r>
      <w:r>
        <w:rPr/>
        <w:t>Residual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E8 Cake</w:t>
      </w:r>
    </w:p>
    <w:p>
      <w:pPr>
        <w:spacing w:after="0"/>
        <w:sectPr>
          <w:type w:val="continuous"/>
          <w:pgSz w:w="12240" w:h="14400"/>
          <w:pgMar w:top="136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28"/>
        <w:ind w:left="335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4"/>
        </w:numPr>
        <w:tabs>
          <w:tab w:pos="4780" w:val="left" w:leader="none"/>
          <w:tab w:pos="4781" w:val="left" w:leader="none"/>
        </w:tabs>
        <w:spacing w:line="240" w:lineRule="auto" w:before="0" w:after="0"/>
        <w:ind w:left="4781" w:right="0" w:hanging="3361"/>
        <w:jc w:val="left"/>
        <w:rPr>
          <w:b/>
          <w:sz w:val="24"/>
        </w:rPr>
      </w:pPr>
      <w:r>
        <w:rPr>
          <w:b/>
          <w:sz w:val="24"/>
        </w:rPr>
        <w:t>DISCUSSIONS</w:t>
      </w:r>
    </w:p>
    <w:p>
      <w:pPr>
        <w:pStyle w:val="BodyText"/>
        <w:rPr>
          <w:b/>
        </w:rPr>
      </w:pPr>
    </w:p>
    <w:p>
      <w:pPr>
        <w:pStyle w:val="BodyText"/>
        <w:ind w:left="2140"/>
        <w:jc w:val="both"/>
      </w:pPr>
      <w:r>
        <w:rPr/>
        <w:t>The</w:t>
      </w:r>
      <w:r>
        <w:rPr>
          <w:spacing w:val="-3"/>
        </w:rPr>
        <w:t> </w:t>
      </w:r>
      <w:r>
        <w:rPr/>
        <w:t>discussions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 results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presented.</w:t>
      </w:r>
    </w:p>
    <w:p>
      <w:pPr>
        <w:pStyle w:val="BodyText"/>
      </w:pPr>
    </w:p>
    <w:p>
      <w:pPr>
        <w:pStyle w:val="Heading4"/>
        <w:numPr>
          <w:ilvl w:val="1"/>
          <w:numId w:val="24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Size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From the results obtained, the size indices exhibit linear increase with increase</w:t>
      </w:r>
      <w:r>
        <w:rPr>
          <w:spacing w:val="-57"/>
        </w:rPr>
        <w:t> </w:t>
      </w:r>
      <w:r>
        <w:rPr/>
        <w:t>in moisture content.</w:t>
      </w:r>
      <w:r>
        <w:rPr>
          <w:spacing w:val="1"/>
        </w:rPr>
        <w:t> </w:t>
      </w:r>
      <w:r>
        <w:rPr/>
        <w:t>The analysis of variance indicates that moisture content has</w:t>
      </w:r>
      <w:r>
        <w:rPr>
          <w:spacing w:val="1"/>
        </w:rPr>
        <w:t> </w:t>
      </w:r>
      <w:r>
        <w:rPr/>
        <w:t>highly significant effect on the dimensional parameters of beniseed. The regression</w:t>
      </w:r>
      <w:r>
        <w:rPr>
          <w:spacing w:val="1"/>
        </w:rPr>
        <w:t> </w:t>
      </w:r>
      <w:r>
        <w:rPr/>
        <w:t>analysis of the experimental data shows a positive correlation of major, intermediate,</w:t>
      </w:r>
      <w:r>
        <w:rPr>
          <w:spacing w:val="1"/>
        </w:rPr>
        <w:t> </w:t>
      </w:r>
      <w:r>
        <w:rPr/>
        <w:t>minor and equivalent diameters with moisture content with high R</w:t>
      </w:r>
      <w:r>
        <w:rPr>
          <w:vertAlign w:val="superscript"/>
        </w:rPr>
        <w:t>2</w:t>
      </w:r>
      <w:r>
        <w:rPr>
          <w:vertAlign w:val="baseline"/>
        </w:rPr>
        <w:t> values. This could</w:t>
      </w:r>
      <w:r>
        <w:rPr>
          <w:spacing w:val="-57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axial dimensions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gaining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moisture.</w:t>
      </w:r>
    </w:p>
    <w:p>
      <w:pPr>
        <w:pStyle w:val="BodyText"/>
        <w:spacing w:before="2"/>
        <w:ind w:left="2140"/>
        <w:jc w:val="both"/>
      </w:pPr>
      <w:r>
        <w:rPr/>
        <w:t>Similar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2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by</w:t>
      </w:r>
      <w:r>
        <w:rPr>
          <w:spacing w:val="17"/>
        </w:rPr>
        <w:t> </w:t>
      </w:r>
      <w:r>
        <w:rPr/>
        <w:t>other</w:t>
      </w:r>
      <w:r>
        <w:rPr>
          <w:spacing w:val="23"/>
        </w:rPr>
        <w:t> </w:t>
      </w:r>
      <w:r>
        <w:rPr/>
        <w:t>investigators</w:t>
      </w:r>
      <w:r>
        <w:rPr>
          <w:spacing w:val="24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Gowda</w:t>
      </w:r>
      <w:r>
        <w:rPr>
          <w:spacing w:val="30"/>
        </w:rPr>
        <w:t> </w:t>
      </w:r>
      <w:r>
        <w:rPr>
          <w:u w:val="single"/>
        </w:rPr>
        <w:t>et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340" w:right="0" w:firstLine="0"/>
        <w:jc w:val="center"/>
        <w:rPr>
          <w:sz w:val="24"/>
        </w:rPr>
      </w:pPr>
      <w:r>
        <w:rPr>
          <w:sz w:val="24"/>
          <w:u w:val="single"/>
        </w:rPr>
        <w:t>al.</w:t>
      </w:r>
      <w:r>
        <w:rPr>
          <w:spacing w:val="12"/>
          <w:sz w:val="24"/>
        </w:rPr>
        <w:t> </w:t>
      </w:r>
      <w:r>
        <w:rPr>
          <w:sz w:val="24"/>
        </w:rPr>
        <w:t>(1990)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Linseed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b/>
          <w:i/>
          <w:sz w:val="24"/>
        </w:rPr>
        <w:t>Linium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usitatissinum</w:t>
      </w:r>
      <w:r>
        <w:rPr>
          <w:sz w:val="24"/>
        </w:rPr>
        <w:t>)</w:t>
      </w:r>
      <w:r>
        <w:rPr>
          <w:spacing w:val="9"/>
          <w:sz w:val="24"/>
        </w:rPr>
        <w:t> </w:t>
      </w:r>
      <w:r>
        <w:rPr>
          <w:sz w:val="24"/>
        </w:rPr>
        <w:t>CV.</w:t>
      </w:r>
      <w:r>
        <w:rPr>
          <w:spacing w:val="12"/>
          <w:sz w:val="24"/>
        </w:rPr>
        <w:t> </w:t>
      </w:r>
      <w:r>
        <w:rPr>
          <w:sz w:val="24"/>
        </w:rPr>
        <w:t>S-36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moisture</w:t>
      </w:r>
      <w:r>
        <w:rPr>
          <w:spacing w:val="11"/>
          <w:sz w:val="24"/>
        </w:rPr>
        <w:t> </w:t>
      </w:r>
      <w:r>
        <w:rPr>
          <w:sz w:val="24"/>
        </w:rPr>
        <w:t>range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4.5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–</w:t>
      </w:r>
      <w:r>
        <w:rPr>
          <w:spacing w:val="26"/>
        </w:rPr>
        <w:t> </w:t>
      </w:r>
      <w:r>
        <w:rPr/>
        <w:t>15%;</w:t>
      </w:r>
      <w:r>
        <w:rPr>
          <w:spacing w:val="28"/>
        </w:rPr>
        <w:t> </w:t>
      </w:r>
      <w:r>
        <w:rPr/>
        <w:t>Hsu</w:t>
      </w:r>
      <w:r>
        <w:rPr>
          <w:spacing w:val="28"/>
        </w:rPr>
        <w:t> </w:t>
      </w:r>
      <w:r>
        <w:rPr>
          <w:u w:val="single"/>
        </w:rPr>
        <w:t>et</w:t>
      </w:r>
      <w:r>
        <w:rPr>
          <w:spacing w:val="29"/>
        </w:rPr>
        <w:t> </w:t>
      </w:r>
      <w:r>
        <w:rPr>
          <w:u w:val="single"/>
        </w:rPr>
        <w:t>al.</w:t>
      </w:r>
      <w:r>
        <w:rPr>
          <w:spacing w:val="25"/>
        </w:rPr>
        <w:t> </w:t>
      </w:r>
      <w:r>
        <w:rPr/>
        <w:t>(1991)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pistachiost;</w:t>
      </w:r>
      <w:r>
        <w:rPr>
          <w:spacing w:val="28"/>
        </w:rPr>
        <w:t> </w:t>
      </w:r>
      <w:r>
        <w:rPr/>
        <w:t>Arora</w:t>
      </w:r>
      <w:r>
        <w:rPr>
          <w:spacing w:val="25"/>
        </w:rPr>
        <w:t> </w:t>
      </w:r>
      <w:r>
        <w:rPr/>
        <w:t>(1991)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3</w:t>
      </w:r>
      <w:r>
        <w:rPr>
          <w:spacing w:val="27"/>
        </w:rPr>
        <w:t> </w:t>
      </w:r>
      <w:r>
        <w:rPr/>
        <w:t>varieties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rough</w:t>
      </w:r>
      <w:r>
        <w:rPr>
          <w:spacing w:val="27"/>
        </w:rPr>
        <w:t> </w:t>
      </w:r>
      <w:r>
        <w:rPr/>
        <w:t>rice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67"/>
      </w:pPr>
      <w:r>
        <w:rPr/>
        <w:t>(</w:t>
      </w:r>
      <w:r>
        <w:rPr>
          <w:i/>
        </w:rPr>
        <w:t>Oryza</w:t>
      </w:r>
      <w:r>
        <w:rPr>
          <w:i/>
          <w:spacing w:val="12"/>
        </w:rPr>
        <w:t> </w:t>
      </w:r>
      <w:r>
        <w:rPr>
          <w:i/>
        </w:rPr>
        <w:t>sativa</w:t>
      </w:r>
      <w:r>
        <w:rPr>
          <w:i/>
          <w:spacing w:val="13"/>
        </w:rPr>
        <w:t> </w:t>
      </w:r>
      <w:r>
        <w:rPr>
          <w:i/>
        </w:rPr>
        <w:t>L.)</w:t>
      </w:r>
      <w:r>
        <w:rPr>
          <w:i/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5</w:t>
      </w:r>
      <w:r>
        <w:rPr>
          <w:spacing w:val="13"/>
        </w:rPr>
        <w:t> </w:t>
      </w:r>
      <w:r>
        <w:rPr/>
        <w:t>moisture</w:t>
      </w:r>
      <w:r>
        <w:rPr>
          <w:spacing w:val="12"/>
        </w:rPr>
        <w:t> </w:t>
      </w:r>
      <w:r>
        <w:rPr/>
        <w:t>content</w:t>
      </w:r>
      <w:r>
        <w:rPr>
          <w:spacing w:val="12"/>
        </w:rPr>
        <w:t> </w:t>
      </w:r>
      <w:r>
        <w:rPr/>
        <w:t>levels;</w:t>
      </w:r>
      <w:r>
        <w:rPr>
          <w:spacing w:val="14"/>
        </w:rPr>
        <w:t> </w:t>
      </w:r>
      <w:r>
        <w:rPr/>
        <w:t>Arora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Singh</w:t>
      </w:r>
      <w:r>
        <w:rPr>
          <w:spacing w:val="13"/>
        </w:rPr>
        <w:t> </w:t>
      </w:r>
      <w:r>
        <w:rPr/>
        <w:t>(1991)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sunflower</w:t>
      </w:r>
      <w:r>
        <w:rPr>
          <w:spacing w:val="-57"/>
        </w:rPr>
        <w:t> </w:t>
      </w:r>
      <w:r>
        <w:rPr/>
        <w:t>and</w:t>
      </w:r>
      <w:r>
        <w:rPr>
          <w:spacing w:val="34"/>
        </w:rPr>
        <w:t> </w:t>
      </w:r>
      <w:r>
        <w:rPr/>
        <w:t>groundnut;</w:t>
      </w:r>
      <w:r>
        <w:rPr>
          <w:spacing w:val="36"/>
        </w:rPr>
        <w:t> </w:t>
      </w:r>
      <w:r>
        <w:rPr/>
        <w:t>Kulkarmi</w:t>
      </w:r>
      <w:r>
        <w:rPr>
          <w:spacing w:val="37"/>
        </w:rPr>
        <w:t> </w:t>
      </w:r>
      <w:r>
        <w:rPr>
          <w:u w:val="single"/>
        </w:rPr>
        <w:t>et</w:t>
      </w:r>
      <w:r>
        <w:rPr>
          <w:spacing w:val="37"/>
        </w:rPr>
        <w:t> </w:t>
      </w:r>
      <w:r>
        <w:rPr>
          <w:u w:val="single"/>
        </w:rPr>
        <w:t>al.</w:t>
      </w:r>
      <w:r>
        <w:rPr>
          <w:spacing w:val="35"/>
        </w:rPr>
        <w:t> </w:t>
      </w:r>
      <w:r>
        <w:rPr/>
        <w:t>(1993)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/>
        <w:t>soybeans</w:t>
      </w:r>
      <w:r>
        <w:rPr>
          <w:spacing w:val="36"/>
        </w:rPr>
        <w:t> </w:t>
      </w:r>
      <w:r>
        <w:rPr/>
        <w:t>CV.</w:t>
      </w:r>
      <w:r>
        <w:rPr>
          <w:spacing w:val="34"/>
        </w:rPr>
        <w:t> </w:t>
      </w:r>
      <w:r>
        <w:rPr/>
        <w:t>Js7244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Gowda</w:t>
      </w:r>
      <w:r>
        <w:rPr>
          <w:spacing w:val="38"/>
        </w:rPr>
        <w:t> </w:t>
      </w:r>
      <w:r>
        <w:rPr>
          <w:u w:val="single"/>
        </w:rPr>
        <w:t>et</w:t>
      </w:r>
      <w:r>
        <w:rPr>
          <w:spacing w:val="36"/>
        </w:rPr>
        <w:t> </w:t>
      </w:r>
      <w:r>
        <w:rPr>
          <w:u w:val="single"/>
        </w:rPr>
        <w:t>al.</w:t>
      </w:r>
    </w:p>
    <w:p>
      <w:pPr>
        <w:pStyle w:val="BodyText"/>
        <w:ind w:left="1420"/>
      </w:pPr>
      <w:r>
        <w:rPr/>
        <w:t>(1995)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Soybeans</w:t>
      </w:r>
      <w:r>
        <w:rPr>
          <w:spacing w:val="-1"/>
        </w:rPr>
        <w:t> </w:t>
      </w:r>
      <w:r>
        <w:rPr/>
        <w:t>CV.</w:t>
      </w:r>
      <w:r>
        <w:rPr>
          <w:spacing w:val="-1"/>
        </w:rPr>
        <w:t> </w:t>
      </w:r>
      <w:r>
        <w:rPr/>
        <w:t>Maple</w:t>
      </w:r>
      <w:r>
        <w:rPr>
          <w:spacing w:val="-1"/>
        </w:rPr>
        <w:t> </w:t>
      </w:r>
      <w:r>
        <w:rPr/>
        <w:t>Belle</w:t>
      </w:r>
      <w:r>
        <w:rPr>
          <w:spacing w:val="-2"/>
        </w:rPr>
        <w:t> </w:t>
      </w:r>
      <w:r>
        <w:rPr/>
        <w:t>seeds.</w:t>
      </w:r>
    </w:p>
    <w:p>
      <w:pPr>
        <w:pStyle w:val="BodyText"/>
      </w:pPr>
    </w:p>
    <w:p>
      <w:pPr>
        <w:pStyle w:val="BodyText"/>
        <w:spacing w:line="480" w:lineRule="auto"/>
        <w:ind w:left="1420" w:right="1077" w:firstLine="720"/>
        <w:jc w:val="both"/>
      </w:pPr>
      <w:r>
        <w:rPr/>
        <w:t>Handling losses during cleaning and oil expression are affected by size and</w:t>
      </w:r>
      <w:r>
        <w:rPr>
          <w:spacing w:val="1"/>
        </w:rPr>
        <w:t> </w:t>
      </w:r>
      <w:r>
        <w:rPr/>
        <w:t>shape of beniseed.</w:t>
      </w:r>
      <w:r>
        <w:rPr>
          <w:spacing w:val="1"/>
        </w:rPr>
        <w:t> </w:t>
      </w:r>
      <w:r>
        <w:rPr/>
        <w:t>If the screen hole is too big, this may result in uncleaned seeds</w:t>
      </w:r>
      <w:r>
        <w:rPr>
          <w:spacing w:val="1"/>
        </w:rPr>
        <w:t> </w:t>
      </w:r>
      <w:r>
        <w:rPr/>
        <w:t>while too small a hole may lead to lesser efficiency.</w:t>
      </w:r>
      <w:r>
        <w:rPr>
          <w:spacing w:val="1"/>
        </w:rPr>
        <w:t> </w:t>
      </w:r>
      <w:r>
        <w:rPr/>
        <w:t>If the oil barrel clearance is too</w:t>
      </w:r>
      <w:r>
        <w:rPr>
          <w:spacing w:val="1"/>
        </w:rPr>
        <w:t> </w:t>
      </w:r>
      <w:r>
        <w:rPr/>
        <w:t>wide, this may result in partial crushing of seed while too small a clearance may lead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excessive</w:t>
      </w:r>
      <w:r>
        <w:rPr>
          <w:spacing w:val="9"/>
        </w:rPr>
        <w:t> </w:t>
      </w:r>
      <w:r>
        <w:rPr/>
        <w:t>choking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discharge</w:t>
      </w:r>
      <w:r>
        <w:rPr>
          <w:spacing w:val="9"/>
        </w:rPr>
        <w:t> </w:t>
      </w:r>
      <w:r>
        <w:rPr/>
        <w:t>section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seeds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crushed.</w:t>
      </w:r>
      <w:r>
        <w:rPr>
          <w:spacing w:val="23"/>
        </w:rPr>
        <w:t> </w:t>
      </w:r>
      <w:r>
        <w:rPr/>
        <w:t>For</w:t>
      </w:r>
      <w:r>
        <w:rPr>
          <w:spacing w:val="10"/>
        </w:rPr>
        <w:t> </w:t>
      </w:r>
      <w:r>
        <w:rPr/>
        <w:t>optimum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9"/>
        <w:jc w:val="both"/>
      </w:pP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cleaner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expeller,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barrel</w:t>
      </w:r>
      <w:r>
        <w:rPr>
          <w:spacing w:val="1"/>
        </w:rPr>
        <w:t> </w:t>
      </w:r>
      <w:r>
        <w:rPr/>
        <w:t>clearance have to be carefully selected. The obtained results are therefore useful 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cleaning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oil expression machinery.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information on the interaction between beniseed accession and moisture</w:t>
      </w:r>
      <w:r>
        <w:rPr>
          <w:spacing w:val="1"/>
        </w:rPr>
        <w:t> </w:t>
      </w:r>
      <w:r>
        <w:rPr/>
        <w:t>content is necessary in knowing whether a screen specified for Yandev-55 at a given</w:t>
      </w:r>
      <w:r>
        <w:rPr>
          <w:spacing w:val="1"/>
        </w:rPr>
        <w:t> </w:t>
      </w:r>
      <w:r>
        <w:rPr/>
        <w:t>moisture content can be used for E8 at the same or different moisture content, thus</w:t>
      </w:r>
      <w:r>
        <w:rPr>
          <w:spacing w:val="1"/>
        </w:rPr>
        <w:t> </w:t>
      </w:r>
      <w:r>
        <w:rPr/>
        <w:t>reducing the number of screens in processing the two accessions in the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5-30%.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The accession and moisture content had</w:t>
      </w:r>
      <w:r>
        <w:rPr>
          <w:spacing w:val="1"/>
        </w:rPr>
        <w:t> </w:t>
      </w:r>
      <w:r>
        <w:rPr/>
        <w:t>effects on beniseeds, thus, making</w:t>
      </w:r>
      <w:r>
        <w:rPr>
          <w:spacing w:val="1"/>
        </w:rPr>
        <w:t> </w:t>
      </w:r>
      <w:r>
        <w:rPr/>
        <w:t>them to differ in size. Therefore, screens and barrel clearance for use in cleaning and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 will 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specified to take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variations.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Sphericity was observed to decrease between 5.3 and 16.1% moisture content</w:t>
      </w:r>
      <w:r>
        <w:rPr>
          <w:spacing w:val="1"/>
        </w:rPr>
        <w:t> </w:t>
      </w:r>
      <w:r>
        <w:rPr/>
        <w:t>and increased at a further increase in moisture content to 28.3% for the two beniseed</w:t>
      </w:r>
      <w:r>
        <w:rPr>
          <w:spacing w:val="1"/>
        </w:rPr>
        <w:t> </w:t>
      </w:r>
      <w:r>
        <w:rPr/>
        <w:t>accessions.  </w:t>
      </w:r>
      <w:r>
        <w:rPr>
          <w:spacing w:val="48"/>
        </w:rPr>
        <w:t> </w:t>
      </w:r>
      <w:r>
        <w:rPr/>
        <w:t>This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unlike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results</w:t>
      </w:r>
      <w:r>
        <w:rPr>
          <w:spacing w:val="55"/>
        </w:rPr>
        <w:t> </w:t>
      </w:r>
      <w:r>
        <w:rPr/>
        <w:t>obtained</w:t>
      </w:r>
      <w:r>
        <w:rPr>
          <w:spacing w:val="56"/>
        </w:rPr>
        <w:t> </w:t>
      </w:r>
      <w:r>
        <w:rPr/>
        <w:t>by</w:t>
      </w:r>
      <w:r>
        <w:rPr>
          <w:spacing w:val="50"/>
        </w:rPr>
        <w:t> </w:t>
      </w:r>
      <w:r>
        <w:rPr/>
        <w:t>Sethi</w:t>
      </w:r>
      <w:r>
        <w:rPr>
          <w:spacing w:val="60"/>
        </w:rPr>
        <w:t> </w:t>
      </w:r>
      <w:r>
        <w:rPr>
          <w:u w:val="single"/>
        </w:rPr>
        <w:t>et</w:t>
      </w:r>
      <w:r>
        <w:rPr>
          <w:spacing w:val="56"/>
        </w:rPr>
        <w:t> </w:t>
      </w:r>
      <w:r>
        <w:rPr>
          <w:u w:val="single"/>
        </w:rPr>
        <w:t>al.</w:t>
      </w:r>
      <w:r>
        <w:rPr>
          <w:spacing w:val="57"/>
        </w:rPr>
        <w:t> </w:t>
      </w:r>
      <w:r>
        <w:rPr/>
        <w:t>(1992)</w:t>
      </w:r>
      <w:r>
        <w:rPr>
          <w:spacing w:val="56"/>
        </w:rPr>
        <w:t> </w:t>
      </w:r>
      <w:r>
        <w:rPr/>
        <w:t>where</w:t>
      </w:r>
      <w:r>
        <w:rPr>
          <w:spacing w:val="52"/>
        </w:rPr>
        <w:t> </w:t>
      </w:r>
      <w:r>
        <w:rPr/>
        <w:t>the</w:t>
      </w:r>
    </w:p>
    <w:p>
      <w:pPr>
        <w:pStyle w:val="BodyText"/>
        <w:spacing w:line="480" w:lineRule="auto"/>
        <w:ind w:left="1420" w:right="1076"/>
        <w:jc w:val="both"/>
      </w:pPr>
      <w:r>
        <w:rPr/>
        <w:t>sphericities of Raya, Tora and Gobi Sarson seeds were reported to increase with</w:t>
      </w:r>
      <w:r>
        <w:rPr>
          <w:spacing w:val="1"/>
        </w:rPr>
        <w:t> </w:t>
      </w:r>
      <w:r>
        <w:rPr/>
        <w:t>increase in moisture content throughout the range of moisture contents studied.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 trend as Sethi et al. opp. cit. has been reported for soybeans CV. Maple Belle</w:t>
      </w:r>
      <w:r>
        <w:rPr>
          <w:spacing w:val="1"/>
        </w:rPr>
        <w:t> </w:t>
      </w:r>
      <w:r>
        <w:rPr/>
        <w:t>Seeds</w:t>
      </w:r>
      <w:r>
        <w:rPr>
          <w:spacing w:val="66"/>
        </w:rPr>
        <w:t> </w:t>
      </w:r>
      <w:r>
        <w:rPr/>
        <w:t>by</w:t>
      </w:r>
      <w:r>
        <w:rPr>
          <w:spacing w:val="64"/>
        </w:rPr>
        <w:t> </w:t>
      </w:r>
      <w:r>
        <w:rPr/>
        <w:t>Gowda</w:t>
      </w:r>
      <w:r>
        <w:rPr>
          <w:spacing w:val="69"/>
        </w:rPr>
        <w:t> </w:t>
      </w:r>
      <w:r>
        <w:rPr>
          <w:u w:val="single"/>
        </w:rPr>
        <w:t>et</w:t>
      </w:r>
      <w:r>
        <w:rPr>
          <w:spacing w:val="68"/>
        </w:rPr>
        <w:t> </w:t>
      </w:r>
      <w:r>
        <w:rPr>
          <w:u w:val="single"/>
        </w:rPr>
        <w:t>al.</w:t>
      </w:r>
      <w:r>
        <w:rPr>
          <w:spacing w:val="69"/>
        </w:rPr>
        <w:t> </w:t>
      </w:r>
      <w:r>
        <w:rPr/>
        <w:t>(1995)</w:t>
      </w:r>
      <w:r>
        <w:rPr>
          <w:spacing w:val="66"/>
        </w:rPr>
        <w:t> </w:t>
      </w:r>
      <w:r>
        <w:rPr/>
        <w:t>in</w:t>
      </w:r>
      <w:r>
        <w:rPr>
          <w:spacing w:val="67"/>
        </w:rPr>
        <w:t> </w:t>
      </w:r>
      <w:r>
        <w:rPr/>
        <w:t>the</w:t>
      </w:r>
      <w:r>
        <w:rPr>
          <w:spacing w:val="65"/>
        </w:rPr>
        <w:t> </w:t>
      </w:r>
      <w:r>
        <w:rPr/>
        <w:t>moisture</w:t>
      </w:r>
      <w:r>
        <w:rPr>
          <w:spacing w:val="66"/>
        </w:rPr>
        <w:t> </w:t>
      </w:r>
      <w:r>
        <w:rPr/>
        <w:t>range</w:t>
      </w:r>
      <w:r>
        <w:rPr>
          <w:spacing w:val="69"/>
        </w:rPr>
        <w:t> </w:t>
      </w:r>
      <w:r>
        <w:rPr/>
        <w:t>of</w:t>
      </w:r>
      <w:r>
        <w:rPr>
          <w:spacing w:val="66"/>
        </w:rPr>
        <w:t> </w:t>
      </w:r>
      <w:r>
        <w:rPr/>
        <w:t>8.24</w:t>
      </w:r>
      <w:r>
        <w:rPr>
          <w:spacing w:val="66"/>
        </w:rPr>
        <w:t> </w:t>
      </w:r>
      <w:r>
        <w:rPr/>
        <w:t>to</w:t>
      </w:r>
      <w:r>
        <w:rPr>
          <w:spacing w:val="66"/>
        </w:rPr>
        <w:t> </w:t>
      </w:r>
      <w:r>
        <w:rPr/>
        <w:t>29.07%.   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spacing w:line="480" w:lineRule="auto" w:before="1"/>
        <w:ind w:left="1420" w:right="1072"/>
      </w:pPr>
      <w:r>
        <w:rPr/>
        <w:t>observation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studied</w:t>
      </w:r>
      <w:r>
        <w:rPr>
          <w:spacing w:val="3"/>
        </w:rPr>
        <w:t> </w:t>
      </w:r>
      <w:r>
        <w:rPr/>
        <w:t>accessions</w:t>
      </w:r>
      <w:r>
        <w:rPr>
          <w:spacing w:val="3"/>
        </w:rPr>
        <w:t> </w:t>
      </w:r>
      <w:r>
        <w:rPr/>
        <w:t>could</w:t>
      </w:r>
      <w:r>
        <w:rPr>
          <w:spacing w:val="4"/>
        </w:rPr>
        <w:t> </w:t>
      </w:r>
      <w:r>
        <w:rPr/>
        <w:t>be</w:t>
      </w:r>
      <w:r>
        <w:rPr>
          <w:spacing w:val="5"/>
        </w:rPr>
        <w:t> </w:t>
      </w:r>
      <w:r>
        <w:rPr/>
        <w:t>attributed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large</w:t>
      </w:r>
      <w:r>
        <w:rPr>
          <w:spacing w:val="2"/>
        </w:rPr>
        <w:t> </w:t>
      </w:r>
      <w:r>
        <w:rPr/>
        <w:t>increase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seed</w:t>
      </w:r>
      <w:r>
        <w:rPr>
          <w:spacing w:val="-57"/>
        </w:rPr>
        <w:t> </w:t>
      </w:r>
      <w:r>
        <w:rPr/>
        <w:t>length</w:t>
      </w:r>
      <w:r>
        <w:rPr>
          <w:spacing w:val="1"/>
        </w:rPr>
        <w:t> </w:t>
      </w:r>
      <w:r>
        <w:rPr/>
        <w:t>relative to</w:t>
      </w:r>
      <w:r>
        <w:rPr>
          <w:spacing w:val="1"/>
        </w:rPr>
        <w:t> </w:t>
      </w:r>
      <w:r>
        <w:rPr/>
        <w:t>width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5.3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16.1% moisture content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3175" w:val="left" w:leader="none"/>
        </w:tabs>
        <w:spacing w:line="480" w:lineRule="auto" w:before="228"/>
        <w:ind w:left="1420" w:right="1078"/>
      </w:pPr>
      <w:r>
        <w:rPr/>
        <w:t>two</w:t>
      </w:r>
      <w:r>
        <w:rPr>
          <w:spacing w:val="46"/>
        </w:rPr>
        <w:t> </w:t>
      </w:r>
      <w:r>
        <w:rPr/>
        <w:t>accessions.</w:t>
        <w:tab/>
        <w:t>There</w:t>
      </w:r>
      <w:r>
        <w:rPr>
          <w:spacing w:val="50"/>
        </w:rPr>
        <w:t> </w:t>
      </w:r>
      <w:r>
        <w:rPr/>
        <w:t>exists</w:t>
      </w:r>
      <w:r>
        <w:rPr>
          <w:spacing w:val="48"/>
        </w:rPr>
        <w:t> </w:t>
      </w:r>
      <w:r>
        <w:rPr/>
        <w:t>a</w:t>
      </w:r>
      <w:r>
        <w:rPr>
          <w:spacing w:val="46"/>
        </w:rPr>
        <w:t> </w:t>
      </w:r>
      <w:r>
        <w:rPr/>
        <w:t>positive</w:t>
      </w:r>
      <w:r>
        <w:rPr>
          <w:spacing w:val="46"/>
        </w:rPr>
        <w:t> </w:t>
      </w:r>
      <w:r>
        <w:rPr/>
        <w:t>linear</w:t>
      </w:r>
      <w:r>
        <w:rPr>
          <w:spacing w:val="50"/>
        </w:rPr>
        <w:t> </w:t>
      </w:r>
      <w:r>
        <w:rPr/>
        <w:t>correlation</w:t>
      </w:r>
      <w:r>
        <w:rPr>
          <w:spacing w:val="48"/>
        </w:rPr>
        <w:t> </w:t>
      </w:r>
      <w:r>
        <w:rPr/>
        <w:t>between</w:t>
      </w:r>
      <w:r>
        <w:rPr>
          <w:spacing w:val="47"/>
        </w:rPr>
        <w:t> </w:t>
      </w:r>
      <w:r>
        <w:rPr/>
        <w:t>sphericity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with low</w:t>
      </w:r>
      <w:r>
        <w:rPr>
          <w:spacing w:val="-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</w:p>
    <w:p>
      <w:pPr>
        <w:pStyle w:val="BodyText"/>
        <w:ind w:left="2140"/>
        <w:jc w:val="both"/>
      </w:pPr>
      <w:r>
        <w:rPr/>
        <w:t>The</w:t>
      </w:r>
      <w:r>
        <w:rPr>
          <w:spacing w:val="14"/>
        </w:rPr>
        <w:t> </w:t>
      </w:r>
      <w:r>
        <w:rPr/>
        <w:t>sphericity</w:t>
      </w:r>
      <w:r>
        <w:rPr>
          <w:spacing w:val="10"/>
        </w:rPr>
        <w:t> </w:t>
      </w:r>
      <w:r>
        <w:rPr/>
        <w:t>values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beniseed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accessions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range</w:t>
      </w:r>
    </w:p>
    <w:p>
      <w:pPr>
        <w:pStyle w:val="BodyText"/>
      </w:pPr>
    </w:p>
    <w:p>
      <w:pPr>
        <w:pStyle w:val="BodyText"/>
        <w:spacing w:line="480" w:lineRule="auto"/>
        <w:ind w:left="1420" w:right="1080"/>
        <w:jc w:val="both"/>
      </w:pPr>
      <w:r>
        <w:rPr/>
        <w:t>0.52 and 0.53 and this fall within the range of 0.32 and 1.00 reported by Mohsenin</w:t>
      </w:r>
      <w:r>
        <w:rPr>
          <w:spacing w:val="1"/>
        </w:rPr>
        <w:t> </w:t>
      </w:r>
      <w:r>
        <w:rPr/>
        <w:t>(1986)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most</w:t>
      </w:r>
      <w:r>
        <w:rPr>
          <w:spacing w:val="4"/>
        </w:rPr>
        <w:t> </w:t>
      </w:r>
      <w:r>
        <w:rPr/>
        <w:t>agricultural</w:t>
      </w:r>
      <w:r>
        <w:rPr>
          <w:spacing w:val="7"/>
        </w:rPr>
        <w:t> </w:t>
      </w:r>
      <w:r>
        <w:rPr/>
        <w:t>crops.</w:t>
      </w:r>
      <w:r>
        <w:rPr>
          <w:spacing w:val="69"/>
        </w:rPr>
        <w:t> </w:t>
      </w:r>
      <w:r>
        <w:rPr/>
        <w:t>Beniseed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2"/>
        </w:rPr>
        <w:t> </w:t>
      </w:r>
      <w:r>
        <w:rPr/>
        <w:t>said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have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mean</w:t>
      </w:r>
      <w:r>
        <w:rPr>
          <w:spacing w:val="3"/>
        </w:rPr>
        <w:t> </w:t>
      </w:r>
      <w:r>
        <w:rPr/>
        <w:t>sphericity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420" w:right="1081"/>
        <w:jc w:val="both"/>
      </w:pPr>
      <w:r>
        <w:rPr/>
        <w:t>0.52 and ovate in the analysis of rate process.</w:t>
      </w:r>
      <w:r>
        <w:rPr>
          <w:spacing w:val="1"/>
        </w:rPr>
        <w:t> </w:t>
      </w:r>
      <w:r>
        <w:rPr/>
        <w:t>As sphericity is nearly constant within</w:t>
      </w:r>
      <w:r>
        <w:rPr>
          <w:spacing w:val="1"/>
        </w:rPr>
        <w:t> </w:t>
      </w:r>
      <w:r>
        <w:rPr/>
        <w:t>the harvest and storage moisture content range, beniseed can also be said to exhibit</w:t>
      </w:r>
      <w:r>
        <w:rPr>
          <w:spacing w:val="1"/>
        </w:rPr>
        <w:t> </w:t>
      </w:r>
      <w:r>
        <w:rPr/>
        <w:t>isometric</w:t>
      </w:r>
      <w:r>
        <w:rPr>
          <w:spacing w:val="-2"/>
        </w:rPr>
        <w:t> </w:t>
      </w:r>
      <w:r>
        <w:rPr/>
        <w:t>shrinkage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drying.</w:t>
      </w:r>
    </w:p>
    <w:p>
      <w:pPr>
        <w:pStyle w:val="BodyText"/>
        <w:spacing w:line="480" w:lineRule="auto"/>
        <w:ind w:left="1420" w:right="1078" w:firstLine="720"/>
        <w:jc w:val="both"/>
      </w:pPr>
      <w:r>
        <w:rPr/>
        <w:t>The medium sphericity values for beniseed indicate characteristics not that</w:t>
      </w:r>
      <w:r>
        <w:rPr>
          <w:spacing w:val="1"/>
        </w:rPr>
        <w:t> </w:t>
      </w:r>
      <w:r>
        <w:rPr/>
        <w:t>favourable for rolling of seeds to take place and thus has practical implication in the</w:t>
      </w:r>
      <w:r>
        <w:rPr>
          <w:spacing w:val="1"/>
        </w:rPr>
        <w:t> </w:t>
      </w:r>
      <w:r>
        <w:rPr/>
        <w:t>design of processing and storage equipment, especially in handling operations such as</w:t>
      </w:r>
      <w:r>
        <w:rPr>
          <w:spacing w:val="-57"/>
        </w:rPr>
        <w:t> </w:t>
      </w:r>
      <w:r>
        <w:rPr/>
        <w:t>conveying</w:t>
      </w:r>
      <w:r>
        <w:rPr>
          <w:spacing w:val="-4"/>
        </w:rPr>
        <w:t> </w:t>
      </w:r>
      <w:r>
        <w:rPr/>
        <w:t>and discharge</w:t>
      </w:r>
      <w:r>
        <w:rPr>
          <w:spacing w:val="1"/>
        </w:rPr>
        <w:t> </w:t>
      </w:r>
      <w:r>
        <w:rPr/>
        <w:t>from chutes.</w:t>
      </w:r>
    </w:p>
    <w:p>
      <w:pPr>
        <w:pStyle w:val="Heading4"/>
        <w:numPr>
          <w:ilvl w:val="1"/>
          <w:numId w:val="2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Gravimetric</w:t>
      </w:r>
      <w:r>
        <w:rPr>
          <w:spacing w:val="-3"/>
        </w:rPr>
        <w:t> </w:t>
      </w:r>
      <w:r>
        <w:rPr/>
        <w:t>Properties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9" w:firstLine="720"/>
        <w:jc w:val="both"/>
      </w:pPr>
      <w:r>
        <w:rPr/>
        <w:t>The bulk density of the two beniseed accessions decreased with an increase in</w:t>
      </w:r>
      <w:r>
        <w:rPr>
          <w:spacing w:val="1"/>
        </w:rPr>
        <w:t> </w:t>
      </w:r>
      <w:r>
        <w:rPr/>
        <w:t>moisture content.</w:t>
      </w:r>
      <w:r>
        <w:rPr>
          <w:spacing w:val="1"/>
        </w:rPr>
        <w:t> </w:t>
      </w:r>
      <w:r>
        <w:rPr/>
        <w:t>This is due to the fact that as the moisture content increase, the</w:t>
      </w:r>
      <w:r>
        <w:rPr>
          <w:spacing w:val="1"/>
        </w:rPr>
        <w:t> </w:t>
      </w:r>
      <w:r>
        <w:rPr/>
        <w:t>particle volume increases, thus the same weight of material occupies more volume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cylinder and hence</w:t>
      </w:r>
      <w:r>
        <w:rPr>
          <w:spacing w:val="-1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 a decrease</w:t>
      </w:r>
      <w:r>
        <w:rPr>
          <w:spacing w:val="-2"/>
        </w:rPr>
        <w:t> </w:t>
      </w:r>
      <w:r>
        <w:rPr/>
        <w:t>in bulk density.</w:t>
      </w:r>
    </w:p>
    <w:p>
      <w:pPr>
        <w:pStyle w:val="BodyText"/>
        <w:spacing w:before="1"/>
        <w:ind w:left="2140"/>
        <w:jc w:val="both"/>
        <w:rPr>
          <w:i/>
        </w:rPr>
      </w:pPr>
      <w:r>
        <w:rPr/>
        <w:t>The</w:t>
      </w:r>
      <w:r>
        <w:rPr>
          <w:spacing w:val="61"/>
        </w:rPr>
        <w:t> </w:t>
      </w:r>
      <w:r>
        <w:rPr/>
        <w:t>result</w:t>
      </w:r>
      <w:r>
        <w:rPr>
          <w:spacing w:val="64"/>
        </w:rPr>
        <w:t> </w:t>
      </w:r>
      <w:r>
        <w:rPr/>
        <w:t>is</w:t>
      </w:r>
      <w:r>
        <w:rPr>
          <w:spacing w:val="64"/>
        </w:rPr>
        <w:t> </w:t>
      </w:r>
      <w:r>
        <w:rPr/>
        <w:t>in</w:t>
      </w:r>
      <w:r>
        <w:rPr>
          <w:spacing w:val="64"/>
        </w:rPr>
        <w:t> </w:t>
      </w:r>
      <w:r>
        <w:rPr/>
        <w:t>agreement</w:t>
      </w:r>
      <w:r>
        <w:rPr>
          <w:spacing w:val="64"/>
        </w:rPr>
        <w:t> </w:t>
      </w:r>
      <w:r>
        <w:rPr/>
        <w:t>with</w:t>
      </w:r>
      <w:r>
        <w:rPr>
          <w:spacing w:val="63"/>
        </w:rPr>
        <w:t> </w:t>
      </w:r>
      <w:r>
        <w:rPr/>
        <w:t>Gowda</w:t>
      </w:r>
      <w:r>
        <w:rPr>
          <w:spacing w:val="66"/>
        </w:rPr>
        <w:t> </w:t>
      </w:r>
      <w:r>
        <w:rPr>
          <w:u w:val="single"/>
        </w:rPr>
        <w:t>et</w:t>
      </w:r>
      <w:r>
        <w:rPr>
          <w:spacing w:val="65"/>
        </w:rPr>
        <w:t> </w:t>
      </w:r>
      <w:r>
        <w:rPr>
          <w:u w:val="single"/>
        </w:rPr>
        <w:t>al.</w:t>
      </w:r>
      <w:r>
        <w:rPr>
          <w:spacing w:val="64"/>
        </w:rPr>
        <w:t> </w:t>
      </w:r>
      <w:r>
        <w:rPr/>
        <w:t>(1990)</w:t>
      </w:r>
      <w:r>
        <w:rPr>
          <w:spacing w:val="62"/>
        </w:rPr>
        <w:t> </w:t>
      </w:r>
      <w:r>
        <w:rPr/>
        <w:t>for</w:t>
      </w:r>
      <w:r>
        <w:rPr>
          <w:spacing w:val="61"/>
        </w:rPr>
        <w:t> </w:t>
      </w:r>
      <w:r>
        <w:rPr/>
        <w:t>linseed</w:t>
      </w:r>
      <w:r>
        <w:rPr>
          <w:spacing w:val="63"/>
        </w:rPr>
        <w:t> </w:t>
      </w:r>
      <w:r>
        <w:rPr/>
        <w:t>(</w:t>
      </w:r>
      <w:r>
        <w:rPr>
          <w:i/>
        </w:rPr>
        <w:t>Linum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338"/>
        <w:jc w:val="center"/>
      </w:pPr>
      <w:r>
        <w:rPr>
          <w:i/>
        </w:rPr>
        <w:t>usitatissimum</w:t>
      </w:r>
      <w:r>
        <w:rPr/>
        <w:t>)</w:t>
      </w:r>
      <w:r>
        <w:rPr>
          <w:spacing w:val="42"/>
        </w:rPr>
        <w:t> </w:t>
      </w:r>
      <w:r>
        <w:rPr/>
        <w:t>CV.</w:t>
      </w:r>
      <w:r>
        <w:rPr>
          <w:spacing w:val="40"/>
        </w:rPr>
        <w:t> </w:t>
      </w:r>
      <w:r>
        <w:rPr/>
        <w:t>S-36</w:t>
      </w:r>
      <w:r>
        <w:rPr>
          <w:spacing w:val="40"/>
        </w:rPr>
        <w:t> </w:t>
      </w:r>
      <w:r>
        <w:rPr/>
        <w:t>seeds;</w:t>
      </w:r>
      <w:r>
        <w:rPr>
          <w:spacing w:val="45"/>
        </w:rPr>
        <w:t> </w:t>
      </w:r>
      <w:r>
        <w:rPr/>
        <w:t>Kanawade</w:t>
      </w:r>
      <w:r>
        <w:rPr>
          <w:spacing w:val="43"/>
        </w:rPr>
        <w:t> </w:t>
      </w:r>
      <w:r>
        <w:rPr>
          <w:u w:val="single"/>
        </w:rPr>
        <w:t>et</w:t>
      </w:r>
      <w:r>
        <w:rPr>
          <w:spacing w:val="45"/>
        </w:rPr>
        <w:t> </w:t>
      </w:r>
      <w:r>
        <w:rPr>
          <w:u w:val="single"/>
        </w:rPr>
        <w:t>al</w:t>
      </w:r>
      <w:r>
        <w:rPr/>
        <w:t>.</w:t>
      </w:r>
      <w:r>
        <w:rPr>
          <w:spacing w:val="45"/>
        </w:rPr>
        <w:t> </w:t>
      </w:r>
      <w:r>
        <w:rPr/>
        <w:t>(1990)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pigeon</w:t>
      </w:r>
      <w:r>
        <w:rPr>
          <w:spacing w:val="43"/>
        </w:rPr>
        <w:t> </w:t>
      </w:r>
      <w:r>
        <w:rPr/>
        <w:t>pea,</w:t>
      </w:r>
      <w:r>
        <w:rPr>
          <w:spacing w:val="45"/>
        </w:rPr>
        <w:t> </w:t>
      </w:r>
      <w:r>
        <w:rPr/>
        <w:t>chickpea,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0"/>
      </w:pPr>
      <w:r>
        <w:rPr/>
        <w:t>cowpea,</w:t>
      </w:r>
      <w:r>
        <w:rPr>
          <w:spacing w:val="28"/>
        </w:rPr>
        <w:t> </w:t>
      </w:r>
      <w:r>
        <w:rPr/>
        <w:t>pea,</w:t>
      </w:r>
      <w:r>
        <w:rPr>
          <w:spacing w:val="31"/>
        </w:rPr>
        <w:t> </w:t>
      </w:r>
      <w:r>
        <w:rPr/>
        <w:t>greengram,</w:t>
      </w:r>
      <w:r>
        <w:rPr>
          <w:spacing w:val="29"/>
        </w:rPr>
        <w:t> </w:t>
      </w:r>
      <w:r>
        <w:rPr/>
        <w:t>soybean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moth</w:t>
      </w:r>
      <w:r>
        <w:rPr>
          <w:spacing w:val="29"/>
        </w:rPr>
        <w:t> </w:t>
      </w:r>
      <w:r>
        <w:rPr/>
        <w:t>bean</w:t>
      </w:r>
      <w:r>
        <w:rPr>
          <w:spacing w:val="31"/>
        </w:rPr>
        <w:t> </w:t>
      </w:r>
      <w:r>
        <w:rPr/>
        <w:t>seeds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5</w:t>
      </w:r>
      <w:r>
        <w:rPr>
          <w:spacing w:val="28"/>
        </w:rPr>
        <w:t> </w:t>
      </w:r>
      <w:r>
        <w:rPr/>
        <w:t>moisture</w:t>
      </w:r>
      <w:r>
        <w:rPr>
          <w:spacing w:val="29"/>
        </w:rPr>
        <w:t> </w:t>
      </w:r>
      <w:r>
        <w:rPr/>
        <w:t>levels;</w:t>
      </w:r>
      <w:r>
        <w:rPr>
          <w:spacing w:val="29"/>
        </w:rPr>
        <w:t> </w:t>
      </w:r>
      <w:r>
        <w:rPr/>
        <w:t>Arora</w:t>
      </w:r>
      <w:r>
        <w:rPr>
          <w:spacing w:val="-57"/>
        </w:rPr>
        <w:t> </w:t>
      </w:r>
      <w:r>
        <w:rPr/>
        <w:t>(1991)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varieties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rough</w:t>
      </w:r>
      <w:r>
        <w:rPr>
          <w:spacing w:val="15"/>
        </w:rPr>
        <w:t> </w:t>
      </w:r>
      <w:r>
        <w:rPr/>
        <w:t>rice</w:t>
      </w:r>
      <w:r>
        <w:rPr>
          <w:spacing w:val="13"/>
        </w:rPr>
        <w:t> </w:t>
      </w:r>
      <w:r>
        <w:rPr/>
        <w:t>(</w:t>
      </w:r>
      <w:r>
        <w:rPr>
          <w:i/>
        </w:rPr>
        <w:t>Oryza</w:t>
      </w:r>
      <w:r>
        <w:rPr>
          <w:i/>
          <w:spacing w:val="14"/>
        </w:rPr>
        <w:t> </w:t>
      </w:r>
      <w:r>
        <w:rPr>
          <w:i/>
        </w:rPr>
        <w:t>sativa</w:t>
      </w:r>
      <w:r>
        <w:rPr>
          <w:i/>
          <w:spacing w:val="15"/>
        </w:rPr>
        <w:t> </w:t>
      </w:r>
      <w:r>
        <w:rPr>
          <w:i/>
        </w:rPr>
        <w:t>L</w:t>
      </w:r>
      <w:r>
        <w:rPr/>
        <w:t>.)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5</w:t>
      </w:r>
      <w:r>
        <w:rPr>
          <w:spacing w:val="15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levels;</w:t>
      </w:r>
      <w:r>
        <w:rPr>
          <w:spacing w:val="17"/>
        </w:rPr>
        <w:t> </w:t>
      </w:r>
      <w:r>
        <w:rPr/>
        <w:t>Arora</w:t>
      </w:r>
      <w:r>
        <w:rPr>
          <w:spacing w:val="12"/>
        </w:rPr>
        <w:t> </w:t>
      </w:r>
      <w:r>
        <w:rPr/>
        <w:t>and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42"/>
        <w:jc w:val="center"/>
      </w:pPr>
      <w:r>
        <w:rPr/>
        <w:t>Singh</w:t>
      </w:r>
      <w:r>
        <w:rPr>
          <w:spacing w:val="49"/>
        </w:rPr>
        <w:t> </w:t>
      </w:r>
      <w:r>
        <w:rPr/>
        <w:t>(1991)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sunflower</w:t>
      </w:r>
      <w:r>
        <w:rPr>
          <w:spacing w:val="48"/>
        </w:rPr>
        <w:t> </w:t>
      </w:r>
      <w:r>
        <w:rPr/>
        <w:t>seeds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groundnut</w:t>
      </w:r>
      <w:r>
        <w:rPr>
          <w:spacing w:val="49"/>
        </w:rPr>
        <w:t> </w:t>
      </w:r>
      <w:r>
        <w:rPr/>
        <w:t>kernels;</w:t>
      </w:r>
      <w:r>
        <w:rPr>
          <w:spacing w:val="52"/>
        </w:rPr>
        <w:t> </w:t>
      </w:r>
      <w:r>
        <w:rPr/>
        <w:t>Irvine</w:t>
      </w:r>
      <w:r>
        <w:rPr>
          <w:spacing w:val="55"/>
        </w:rPr>
        <w:t> </w:t>
      </w:r>
      <w:r>
        <w:rPr>
          <w:u w:val="single"/>
        </w:rPr>
        <w:t>et</w:t>
      </w:r>
      <w:r>
        <w:rPr>
          <w:spacing w:val="50"/>
        </w:rPr>
        <w:t> </w:t>
      </w:r>
      <w:r>
        <w:rPr>
          <w:u w:val="single"/>
        </w:rPr>
        <w:t>al.</w:t>
      </w:r>
      <w:r>
        <w:rPr>
          <w:spacing w:val="51"/>
        </w:rPr>
        <w:t> </w:t>
      </w:r>
      <w:r>
        <w:rPr/>
        <w:t>(1992)</w:t>
      </w:r>
      <w:r>
        <w:rPr>
          <w:spacing w:val="48"/>
        </w:rPr>
        <w:t> </w:t>
      </w:r>
      <w:r>
        <w:rPr/>
        <w:t>for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39"/>
        <w:jc w:val="center"/>
      </w:pPr>
      <w:r>
        <w:rPr/>
        <w:t>flaxseed,</w:t>
      </w:r>
      <w:r>
        <w:rPr>
          <w:spacing w:val="20"/>
        </w:rPr>
        <w:t> </w:t>
      </w:r>
      <w:r>
        <w:rPr/>
        <w:t>lentis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faba</w:t>
      </w:r>
      <w:r>
        <w:rPr>
          <w:spacing w:val="21"/>
        </w:rPr>
        <w:t> </w:t>
      </w:r>
      <w:r>
        <w:rPr/>
        <w:t>beans;</w:t>
      </w:r>
      <w:r>
        <w:rPr>
          <w:spacing w:val="21"/>
        </w:rPr>
        <w:t> </w:t>
      </w:r>
      <w:r>
        <w:rPr/>
        <w:t>Sethi</w:t>
      </w:r>
      <w:r>
        <w:rPr>
          <w:spacing w:val="27"/>
        </w:rPr>
        <w:t> </w:t>
      </w:r>
      <w:r>
        <w:rPr>
          <w:u w:val="single"/>
        </w:rPr>
        <w:t>et</w:t>
      </w:r>
      <w:r>
        <w:rPr>
          <w:spacing w:val="22"/>
        </w:rPr>
        <w:t> </w:t>
      </w:r>
      <w:r>
        <w:rPr>
          <w:u w:val="single"/>
        </w:rPr>
        <w:t>al.</w:t>
      </w:r>
      <w:r>
        <w:rPr>
          <w:spacing w:val="23"/>
        </w:rPr>
        <w:t> </w:t>
      </w:r>
      <w:r>
        <w:rPr/>
        <w:t>(1992)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Raya,</w:t>
      </w:r>
      <w:r>
        <w:rPr>
          <w:spacing w:val="22"/>
        </w:rPr>
        <w:t> </w:t>
      </w:r>
      <w:r>
        <w:rPr/>
        <w:t>Toria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Gobi</w:t>
      </w:r>
      <w:r>
        <w:rPr>
          <w:spacing w:val="20"/>
        </w:rPr>
        <w:t> </w:t>
      </w:r>
      <w:r>
        <w:rPr/>
        <w:t>Sarson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34"/>
        <w:jc w:val="center"/>
      </w:pPr>
      <w:r>
        <w:rPr/>
        <w:t>seeds;</w:t>
      </w:r>
      <w:r>
        <w:rPr>
          <w:spacing w:val="39"/>
        </w:rPr>
        <w:t> </w:t>
      </w:r>
      <w:r>
        <w:rPr/>
        <w:t>Gowda</w:t>
      </w:r>
      <w:r>
        <w:rPr>
          <w:spacing w:val="39"/>
        </w:rPr>
        <w:t> </w:t>
      </w:r>
      <w:r>
        <w:rPr>
          <w:u w:val="single"/>
        </w:rPr>
        <w:t>et</w:t>
      </w:r>
      <w:r>
        <w:rPr>
          <w:spacing w:val="40"/>
        </w:rPr>
        <w:t> </w:t>
      </w:r>
      <w:r>
        <w:rPr>
          <w:u w:val="single"/>
        </w:rPr>
        <w:t>al.</w:t>
      </w:r>
      <w:r>
        <w:rPr>
          <w:spacing w:val="40"/>
        </w:rPr>
        <w:t> </w:t>
      </w:r>
      <w:r>
        <w:rPr/>
        <w:t>(1995)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soybeans</w:t>
      </w:r>
      <w:r>
        <w:rPr>
          <w:spacing w:val="39"/>
        </w:rPr>
        <w:t> </w:t>
      </w:r>
      <w:r>
        <w:rPr/>
        <w:t>CV.</w:t>
      </w:r>
      <w:r>
        <w:rPr>
          <w:spacing w:val="39"/>
        </w:rPr>
        <w:t> </w:t>
      </w:r>
      <w:r>
        <w:rPr/>
        <w:t>Maple</w:t>
      </w:r>
      <w:r>
        <w:rPr>
          <w:spacing w:val="38"/>
        </w:rPr>
        <w:t> </w:t>
      </w:r>
      <w:r>
        <w:rPr/>
        <w:t>Belle</w:t>
      </w:r>
      <w:r>
        <w:rPr>
          <w:spacing w:val="38"/>
        </w:rPr>
        <w:t> </w:t>
      </w:r>
      <w:r>
        <w:rPr/>
        <w:t>Seeds;</w:t>
      </w:r>
      <w:r>
        <w:rPr>
          <w:spacing w:val="39"/>
        </w:rPr>
        <w:t> </w:t>
      </w:r>
      <w:r>
        <w:rPr/>
        <w:t>Sokhansanj</w:t>
      </w:r>
      <w:r>
        <w:rPr>
          <w:spacing w:val="40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Lang</w:t>
      </w:r>
      <w:r>
        <w:rPr>
          <w:spacing w:val="-2"/>
        </w:rPr>
        <w:t> </w:t>
      </w:r>
      <w:r>
        <w:rPr/>
        <w:t>(1996)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wheat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canola</w:t>
      </w:r>
      <w:r>
        <w:rPr>
          <w:spacing w:val="-1"/>
        </w:rPr>
        <w:t> </w:t>
      </w:r>
      <w:r>
        <w:rPr/>
        <w:t>seeds.</w:t>
      </w:r>
    </w:p>
    <w:p>
      <w:pPr>
        <w:pStyle w:val="BodyText"/>
      </w:pPr>
    </w:p>
    <w:p>
      <w:pPr>
        <w:spacing w:before="0"/>
        <w:ind w:left="2140" w:right="0" w:firstLine="0"/>
        <w:jc w:val="left"/>
        <w:rPr>
          <w:sz w:val="24"/>
        </w:rPr>
      </w:pPr>
      <w:r>
        <w:rPr>
          <w:sz w:val="24"/>
        </w:rPr>
        <w:t>However,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pista</w:t>
      </w:r>
      <w:r>
        <w:rPr>
          <w:spacing w:val="21"/>
          <w:sz w:val="24"/>
        </w:rPr>
        <w:t> </w:t>
      </w:r>
      <w:r>
        <w:rPr>
          <w:sz w:val="24"/>
        </w:rPr>
        <w:t>chios</w:t>
      </w:r>
      <w:r>
        <w:rPr>
          <w:spacing w:val="2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Pistachio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Vera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L.),</w:t>
      </w:r>
      <w:r>
        <w:rPr>
          <w:i/>
          <w:spacing w:val="23"/>
          <w:sz w:val="24"/>
        </w:rPr>
        <w:t> </w:t>
      </w:r>
      <w:r>
        <w:rPr>
          <w:sz w:val="24"/>
        </w:rPr>
        <w:t>Hsu</w:t>
      </w:r>
      <w:r>
        <w:rPr>
          <w:spacing w:val="23"/>
          <w:sz w:val="24"/>
        </w:rPr>
        <w:t> </w:t>
      </w:r>
      <w:r>
        <w:rPr>
          <w:sz w:val="24"/>
          <w:u w:val="single"/>
        </w:rPr>
        <w:t>et</w:t>
      </w:r>
      <w:r>
        <w:rPr>
          <w:spacing w:val="24"/>
          <w:sz w:val="24"/>
        </w:rPr>
        <w:t> </w:t>
      </w:r>
      <w:r>
        <w:rPr>
          <w:sz w:val="24"/>
          <w:u w:val="single"/>
        </w:rPr>
        <w:t>al.</w:t>
      </w:r>
      <w:r>
        <w:rPr>
          <w:spacing w:val="24"/>
          <w:sz w:val="24"/>
        </w:rPr>
        <w:t> </w:t>
      </w:r>
      <w:r>
        <w:rPr>
          <w:sz w:val="24"/>
        </w:rPr>
        <w:t>(1991)</w:t>
      </w:r>
      <w:r>
        <w:rPr>
          <w:spacing w:val="22"/>
          <w:sz w:val="24"/>
        </w:rPr>
        <w:t> </w:t>
      </w:r>
      <w:r>
        <w:rPr>
          <w:sz w:val="24"/>
        </w:rPr>
        <w:t>reported</w:t>
      </w:r>
      <w:r>
        <w:rPr>
          <w:spacing w:val="22"/>
          <w:sz w:val="24"/>
        </w:rPr>
        <w:t> </w:t>
      </w:r>
      <w:r>
        <w:rPr>
          <w:sz w:val="24"/>
        </w:rPr>
        <w:t>that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81"/>
        <w:jc w:val="both"/>
      </w:pP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Kaleemullah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reported a curvilinear decrease as moisture content increased in case of groundnuts</w:t>
      </w:r>
      <w:r>
        <w:rPr>
          <w:spacing w:val="1"/>
        </w:rPr>
        <w:t> </w:t>
      </w:r>
      <w:r>
        <w:rPr/>
        <w:t>CV. ICGS-44.</w:t>
      </w:r>
    </w:p>
    <w:p>
      <w:pPr>
        <w:pStyle w:val="BodyText"/>
        <w:spacing w:line="480" w:lineRule="auto"/>
        <w:ind w:left="1420" w:right="1073" w:firstLine="720"/>
        <w:jc w:val="both"/>
      </w:pPr>
      <w:r>
        <w:rPr/>
        <w:t>The reason for the different trends for agricultural products could be that some</w:t>
      </w:r>
      <w:r>
        <w:rPr>
          <w:spacing w:val="-57"/>
        </w:rPr>
        <w:t> </w:t>
      </w:r>
      <w:r>
        <w:rPr/>
        <w:t>seeds,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weight gain and vice versa.</w:t>
      </w:r>
      <w:r>
        <w:rPr>
          <w:spacing w:val="1"/>
        </w:rPr>
        <w:t> </w:t>
      </w:r>
      <w:r>
        <w:rPr/>
        <w:t>In comparison, beniseed with bulk density</w:t>
      </w:r>
      <w:r>
        <w:rPr>
          <w:spacing w:val="-57"/>
        </w:rPr>
        <w:t> </w:t>
      </w:r>
      <w:r>
        <w:rPr/>
        <w:t>ranging from 528 to 688kg/m</w:t>
      </w:r>
      <w:r>
        <w:rPr>
          <w:vertAlign w:val="superscript"/>
        </w:rPr>
        <w:t>3</w:t>
      </w:r>
      <w:r>
        <w:rPr>
          <w:vertAlign w:val="baseline"/>
        </w:rPr>
        <w:t> has similar values with triticale grain reported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Fornal </w:t>
      </w:r>
      <w:r>
        <w:rPr>
          <w:u w:val="single"/>
          <w:vertAlign w:val="baseline"/>
        </w:rPr>
        <w:t>et</w:t>
      </w:r>
      <w:r>
        <w:rPr>
          <w:vertAlign w:val="baseline"/>
        </w:rPr>
        <w:t> </w:t>
      </w:r>
      <w:r>
        <w:rPr>
          <w:u w:val="single"/>
          <w:vertAlign w:val="baseline"/>
        </w:rPr>
        <w:t>al.</w:t>
      </w:r>
      <w:r>
        <w:rPr>
          <w:vertAlign w:val="baseline"/>
        </w:rPr>
        <w:t> (1989) as 590 – 715kg/m</w:t>
      </w:r>
      <w:r>
        <w:rPr>
          <w:vertAlign w:val="superscript"/>
        </w:rPr>
        <w:t>3</w:t>
      </w:r>
      <w:r>
        <w:rPr>
          <w:vertAlign w:val="baseline"/>
        </w:rPr>
        <w:t> and canola reported by Sokhansanj and Lang,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op</w:t>
      </w:r>
      <w:r>
        <w:rPr>
          <w:vertAlign w:val="baseline"/>
        </w:rPr>
        <w:t>. </w:t>
      </w:r>
      <w:r>
        <w:rPr>
          <w:u w:val="single"/>
          <w:vertAlign w:val="baseline"/>
        </w:rPr>
        <w:t>cit</w:t>
      </w:r>
      <w:r>
        <w:rPr>
          <w:vertAlign w:val="baseline"/>
        </w:rPr>
        <w:t>. as 661 to 672kg/m</w:t>
      </w:r>
      <w:r>
        <w:rPr>
          <w:vertAlign w:val="superscript"/>
        </w:rPr>
        <w:t>3</w:t>
      </w:r>
      <w:r>
        <w:rPr>
          <w:vertAlign w:val="baseline"/>
        </w:rPr>
        <w:t>. It has lesser values of bulk density than 1120kg/m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for oil bean seeds by Oje and Ugbor (1991); 686 –790kg/m</w:t>
      </w:r>
      <w:r>
        <w:rPr>
          <w:vertAlign w:val="superscript"/>
        </w:rPr>
        <w:t>3</w:t>
      </w:r>
      <w:r>
        <w:rPr>
          <w:vertAlign w:val="baseline"/>
        </w:rPr>
        <w:t> reported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wheat by Sokhansanj and Lang (1996); 732 – 759kg/m</w:t>
      </w:r>
      <w:r>
        <w:rPr>
          <w:vertAlign w:val="superscript"/>
        </w:rPr>
        <w:t>3</w:t>
      </w:r>
      <w:r>
        <w:rPr>
          <w:vertAlign w:val="baseline"/>
        </w:rPr>
        <w:t> reported for high – oil maize</w:t>
      </w:r>
      <w:r>
        <w:rPr>
          <w:spacing w:val="1"/>
          <w:vertAlign w:val="baseline"/>
        </w:rPr>
        <w:t> </w:t>
      </w:r>
      <w:r>
        <w:rPr>
          <w:vertAlign w:val="baseline"/>
        </w:rPr>
        <w:t>hybrids (HOC) and yellow dent hybrids (YDC) by Pan </w:t>
      </w:r>
      <w:r>
        <w:rPr>
          <w:u w:val="single"/>
          <w:vertAlign w:val="baseline"/>
        </w:rPr>
        <w:t>et</w:t>
      </w:r>
      <w:r>
        <w:rPr>
          <w:vertAlign w:val="baseline"/>
        </w:rPr>
        <w:t> </w:t>
      </w:r>
      <w:r>
        <w:rPr>
          <w:u w:val="single"/>
          <w:vertAlign w:val="baseline"/>
        </w:rPr>
        <w:t>al.</w:t>
      </w:r>
      <w:r>
        <w:rPr>
          <w:vertAlign w:val="baseline"/>
        </w:rPr>
        <w:t> (1996). It has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404 – 472kg/m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pumpkin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Joshi</w:t>
      </w:r>
      <w:r>
        <w:rPr>
          <w:spacing w:val="2"/>
          <w:vertAlign w:val="baseline"/>
        </w:rPr>
        <w:t> </w:t>
      </w:r>
      <w:r>
        <w:rPr>
          <w:u w:val="single"/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al.</w:t>
      </w:r>
      <w:r>
        <w:rPr>
          <w:spacing w:val="1"/>
          <w:vertAlign w:val="baseline"/>
        </w:rPr>
        <w:t> </w:t>
      </w:r>
      <w:r>
        <w:rPr>
          <w:vertAlign w:val="baseline"/>
        </w:rPr>
        <w:t>(1993).</w:t>
      </w:r>
    </w:p>
    <w:p>
      <w:pPr>
        <w:pStyle w:val="BodyText"/>
        <w:spacing w:line="480" w:lineRule="auto" w:before="2"/>
        <w:ind w:left="1420" w:right="1081" w:firstLine="720"/>
        <w:jc w:val="both"/>
      </w:pPr>
      <w:r>
        <w:rPr/>
        <w:t>The decrease in true density is analogous to decrease in bulk density, which is</w:t>
      </w:r>
      <w:r>
        <w:rPr>
          <w:spacing w:val="1"/>
        </w:rPr>
        <w:t> </w:t>
      </w:r>
      <w:r>
        <w:rPr/>
        <w:t>due to increase in volume of the material (more than weight increase), at higher</w:t>
      </w:r>
      <w:r>
        <w:rPr>
          <w:spacing w:val="1"/>
        </w:rPr>
        <w:t> </w:t>
      </w:r>
      <w:r>
        <w:rPr/>
        <w:t>moisture</w:t>
      </w:r>
      <w:r>
        <w:rPr>
          <w:spacing w:val="36"/>
        </w:rPr>
        <w:t> </w:t>
      </w:r>
      <w:r>
        <w:rPr/>
        <w:t>content</w:t>
      </w:r>
      <w:r>
        <w:rPr>
          <w:spacing w:val="38"/>
        </w:rPr>
        <w:t> </w:t>
      </w:r>
      <w:r>
        <w:rPr/>
        <w:t>levels.</w:t>
      </w:r>
      <w:r>
        <w:rPr>
          <w:spacing w:val="19"/>
        </w:rPr>
        <w:t> </w:t>
      </w:r>
      <w:r>
        <w:rPr/>
        <w:t>Regression</w:t>
      </w:r>
      <w:r>
        <w:rPr>
          <w:spacing w:val="38"/>
        </w:rPr>
        <w:t> </w:t>
      </w:r>
      <w:r>
        <w:rPr/>
        <w:t>analysis</w:t>
      </w:r>
      <w:r>
        <w:rPr>
          <w:spacing w:val="38"/>
        </w:rPr>
        <w:t> </w:t>
      </w:r>
      <w:r>
        <w:rPr/>
        <w:t>shows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true</w:t>
      </w:r>
      <w:r>
        <w:rPr>
          <w:spacing w:val="36"/>
        </w:rPr>
        <w:t> </w:t>
      </w:r>
      <w:r>
        <w:rPr/>
        <w:t>density</w:t>
      </w:r>
      <w:r>
        <w:rPr>
          <w:spacing w:val="33"/>
        </w:rPr>
        <w:t> </w:t>
      </w:r>
      <w:r>
        <w:rPr/>
        <w:t>is</w:t>
      </w:r>
      <w:r>
        <w:rPr>
          <w:spacing w:val="41"/>
        </w:rPr>
        <w:t> </w:t>
      </w:r>
      <w:r>
        <w:rPr/>
        <w:t>negatively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6"/>
        <w:jc w:val="both"/>
      </w:pPr>
      <w:r>
        <w:rPr/>
        <w:t>correlated and depicts the linear dependency of true density on moisture content. Pan</w:t>
      </w:r>
      <w:r>
        <w:rPr>
          <w:spacing w:val="1"/>
        </w:rPr>
        <w:t> </w:t>
      </w:r>
      <w:r>
        <w:rPr>
          <w:u w:val="single"/>
        </w:rPr>
        <w:t>et al.</w:t>
      </w:r>
      <w:r>
        <w:rPr/>
        <w:t> (1996) reported that for high oil/maize hybrids (HOC) density ranged from 1270</w:t>
      </w:r>
      <w:r>
        <w:rPr>
          <w:spacing w:val="-57"/>
        </w:rPr>
        <w:t> </w:t>
      </w:r>
      <w:r>
        <w:rPr/>
        <w:t>to 1290kg/m</w:t>
      </w:r>
      <w:r>
        <w:rPr>
          <w:vertAlign w:val="superscript"/>
        </w:rPr>
        <w:t>3</w:t>
      </w:r>
      <w:r>
        <w:rPr>
          <w:vertAlign w:val="baseline"/>
        </w:rPr>
        <w:t> at 12.5% moisture content.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true density of beniseed of 1050kg/m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at 5.3% for E8 can be compare with that of pumpkin of 1070kg/m</w:t>
      </w:r>
      <w:r>
        <w:rPr>
          <w:vertAlign w:val="superscript"/>
        </w:rPr>
        <w:t>3</w:t>
      </w:r>
      <w:r>
        <w:rPr>
          <w:vertAlign w:val="baseline"/>
        </w:rPr>
        <w:t> at 40%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(db) as</w:t>
      </w:r>
      <w:r>
        <w:rPr>
          <w:spacing w:val="2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Joshi</w:t>
      </w:r>
      <w:r>
        <w:rPr>
          <w:spacing w:val="2"/>
          <w:vertAlign w:val="baseline"/>
        </w:rPr>
        <w:t> </w:t>
      </w:r>
      <w:r>
        <w:rPr>
          <w:u w:val="single"/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al.</w:t>
      </w:r>
      <w:r>
        <w:rPr>
          <w:vertAlign w:val="baseline"/>
        </w:rPr>
        <w:t> (1993).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means.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accession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 content is non-significant for bulk and true densities.</w:t>
      </w:r>
      <w:r>
        <w:rPr>
          <w:spacing w:val="1"/>
        </w:rPr>
        <w:t> </w:t>
      </w:r>
      <w:r>
        <w:rPr/>
        <w:t>Muir and Macnoroe</w:t>
      </w:r>
      <w:r>
        <w:rPr>
          <w:spacing w:val="1"/>
        </w:rPr>
        <w:t> </w:t>
      </w:r>
      <w:r>
        <w:rPr/>
        <w:t>(1987)</w:t>
      </w:r>
      <w:r>
        <w:rPr>
          <w:spacing w:val="17"/>
        </w:rPr>
        <w:t> </w:t>
      </w:r>
      <w:r>
        <w:rPr/>
        <w:t>had</w:t>
      </w:r>
      <w:r>
        <w:rPr>
          <w:spacing w:val="21"/>
        </w:rPr>
        <w:t> </w:t>
      </w:r>
      <w:r>
        <w:rPr/>
        <w:t>concluded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bulk</w:t>
      </w:r>
      <w:r>
        <w:rPr>
          <w:spacing w:val="19"/>
        </w:rPr>
        <w:t> </w:t>
      </w:r>
      <w:r>
        <w:rPr/>
        <w:t>densities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significantly</w:t>
      </w:r>
      <w:r>
        <w:rPr>
          <w:spacing w:val="16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among</w:t>
      </w:r>
      <w:r>
        <w:rPr>
          <w:spacing w:val="17"/>
        </w:rPr>
        <w:t> </w:t>
      </w:r>
      <w:r>
        <w:rPr/>
        <w:t>cultivar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 cereal</w:t>
      </w:r>
      <w:r>
        <w:rPr>
          <w:spacing w:val="2"/>
        </w:rPr>
        <w:t> </w:t>
      </w:r>
      <w:r>
        <w:rPr/>
        <w:t>grains</w:t>
      </w:r>
      <w:r>
        <w:rPr>
          <w:spacing w:val="2"/>
        </w:rPr>
        <w:t> </w:t>
      </w:r>
      <w:r>
        <w:rPr/>
        <w:t>and rapeseed.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Bulk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calculating</w:t>
      </w:r>
      <w:r>
        <w:rPr>
          <w:spacing w:val="-57"/>
        </w:rPr>
        <w:t> </w:t>
      </w:r>
      <w:r>
        <w:rPr/>
        <w:t>thermal properties in heat transfer problems, in determining Reynolds number in</w:t>
      </w:r>
      <w:r>
        <w:rPr>
          <w:spacing w:val="1"/>
        </w:rPr>
        <w:t> </w:t>
      </w:r>
      <w:r>
        <w:rPr/>
        <w:t>pneumatic and hydraulic handling of the material, in separating the product from</w:t>
      </w:r>
      <w:r>
        <w:rPr>
          <w:spacing w:val="1"/>
        </w:rPr>
        <w:t> </w:t>
      </w:r>
      <w:r>
        <w:rPr/>
        <w:t>undesirable materials and in predicting physical structures and chemical composition.</w:t>
      </w:r>
      <w:r>
        <w:rPr>
          <w:spacing w:val="-57"/>
        </w:rPr>
        <w:t> </w:t>
      </w:r>
      <w:r>
        <w:rPr/>
        <w:t>It plays important role in other application, which include design of silos and storage</w:t>
      </w:r>
      <w:r>
        <w:rPr>
          <w:spacing w:val="1"/>
        </w:rPr>
        <w:t> </w:t>
      </w:r>
      <w:r>
        <w:rPr/>
        <w:t>bins,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marketing.</w:t>
      </w:r>
    </w:p>
    <w:p>
      <w:pPr>
        <w:pStyle w:val="BodyText"/>
        <w:spacing w:line="480" w:lineRule="auto" w:before="1"/>
        <w:ind w:left="1420" w:right="107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 content.</w:t>
      </w:r>
      <w:r>
        <w:rPr>
          <w:spacing w:val="1"/>
        </w:rPr>
        <w:t> </w:t>
      </w:r>
      <w:r>
        <w:rPr/>
        <w:t>This observation could be due to large increase in bulk density</w:t>
      </w:r>
      <w:r>
        <w:rPr>
          <w:spacing w:val="1"/>
        </w:rPr>
        <w:t> </w:t>
      </w:r>
      <w:r>
        <w:rPr/>
        <w:t>relative to true density as the moisture content</w:t>
      </w:r>
      <w:r>
        <w:rPr>
          <w:spacing w:val="1"/>
        </w:rPr>
        <w:t> </w:t>
      </w:r>
      <w:r>
        <w:rPr/>
        <w:t>increases for the two</w:t>
      </w:r>
      <w:r>
        <w:rPr>
          <w:spacing w:val="1"/>
        </w:rPr>
        <w:t> </w:t>
      </w:r>
      <w:r>
        <w:rPr/>
        <w:t>accessions.</w:t>
      </w:r>
      <w:r>
        <w:rPr>
          <w:spacing w:val="1"/>
        </w:rPr>
        <w:t> </w:t>
      </w:r>
      <w:r>
        <w:rPr/>
        <w:t>Regression</w:t>
      </w:r>
      <w:r>
        <w:rPr>
          <w:spacing w:val="57"/>
        </w:rPr>
        <w:t> </w:t>
      </w:r>
      <w:r>
        <w:rPr/>
        <w:t>analyses</w:t>
      </w:r>
      <w:r>
        <w:rPr>
          <w:spacing w:val="58"/>
        </w:rPr>
        <w:t> </w:t>
      </w:r>
      <w:r>
        <w:rPr/>
        <w:t>indicates</w:t>
      </w:r>
      <w:r>
        <w:rPr>
          <w:spacing w:val="57"/>
        </w:rPr>
        <w:t> </w:t>
      </w:r>
      <w:r>
        <w:rPr/>
        <w:t>that  porosity</w:t>
      </w:r>
      <w:r>
        <w:rPr>
          <w:spacing w:val="55"/>
        </w:rPr>
        <w:t> </w:t>
      </w:r>
      <w:r>
        <w:rPr/>
        <w:t>is</w:t>
      </w:r>
      <w:r>
        <w:rPr>
          <w:spacing w:val="58"/>
        </w:rPr>
        <w:t> </w:t>
      </w:r>
      <w:r>
        <w:rPr/>
        <w:t>positively</w:t>
      </w:r>
      <w:r>
        <w:rPr>
          <w:spacing w:val="53"/>
        </w:rPr>
        <w:t> </w:t>
      </w:r>
      <w:r>
        <w:rPr/>
        <w:t>correlated</w:t>
      </w:r>
      <w:r>
        <w:rPr>
          <w:spacing w:val="58"/>
        </w:rPr>
        <w:t> </w:t>
      </w:r>
      <w:r>
        <w:rPr/>
        <w:t>with</w:t>
      </w:r>
      <w:r>
        <w:rPr>
          <w:spacing w:val="1"/>
        </w:rPr>
        <w:t> </w:t>
      </w:r>
      <w:r>
        <w:rPr/>
        <w:t>moisture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0"/>
      </w:pPr>
      <w:r>
        <w:rPr/>
        <w:t>content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that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linearly</w:t>
      </w:r>
      <w:r>
        <w:rPr>
          <w:spacing w:val="4"/>
        </w:rPr>
        <w:t> </w:t>
      </w:r>
      <w:r>
        <w:rPr/>
        <w:t>dependent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given</w:t>
      </w:r>
      <w:r>
        <w:rPr>
          <w:spacing w:val="5"/>
        </w:rPr>
        <w:t> </w:t>
      </w:r>
      <w:r>
        <w:rPr/>
        <w:t>range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5.3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28.3% moisture</w:t>
      </w:r>
      <w:r>
        <w:rPr>
          <w:spacing w:val="-1"/>
        </w:rPr>
        <w:t> </w:t>
      </w:r>
      <w:r>
        <w:rPr/>
        <w:t>content (wb).</w:t>
      </w:r>
    </w:p>
    <w:p>
      <w:pPr>
        <w:pStyle w:val="BodyText"/>
        <w:tabs>
          <w:tab w:pos="4174" w:val="left" w:leader="none"/>
        </w:tabs>
        <w:spacing w:line="480" w:lineRule="auto"/>
        <w:ind w:left="1420" w:right="1081" w:firstLine="720"/>
      </w:pPr>
      <w:r>
        <w:rPr/>
        <w:t>Arora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Singh</w:t>
      </w:r>
      <w:r>
        <w:rPr>
          <w:spacing w:val="16"/>
        </w:rPr>
        <w:t> </w:t>
      </w:r>
      <w:r>
        <w:rPr/>
        <w:t>(1991)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similar,</w:t>
      </w:r>
      <w:r>
        <w:rPr>
          <w:spacing w:val="14"/>
        </w:rPr>
        <w:t> </w:t>
      </w:r>
      <w:r>
        <w:rPr/>
        <w:t>longer</w:t>
      </w:r>
      <w:r>
        <w:rPr>
          <w:spacing w:val="15"/>
        </w:rPr>
        <w:t> </w:t>
      </w:r>
      <w:r>
        <w:rPr/>
        <w:t>dependency</w:t>
      </w:r>
      <w:r>
        <w:rPr>
          <w:spacing w:val="8"/>
        </w:rPr>
        <w:t> </w:t>
      </w:r>
      <w:r>
        <w:rPr/>
        <w:t>trend</w:t>
      </w:r>
      <w:r>
        <w:rPr>
          <w:spacing w:val="18"/>
        </w:rPr>
        <w:t> </w:t>
      </w:r>
      <w:r>
        <w:rPr/>
        <w:t>for</w:t>
      </w:r>
      <w:r>
        <w:rPr>
          <w:spacing w:val="-57"/>
        </w:rPr>
        <w:t> </w:t>
      </w:r>
      <w:r>
        <w:rPr/>
        <w:t>sunflower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groundnut.</w:t>
        <w:tab/>
        <w:t>Gowda</w:t>
      </w:r>
      <w:r>
        <w:rPr>
          <w:spacing w:val="40"/>
        </w:rPr>
        <w:t> </w:t>
      </w:r>
      <w:r>
        <w:rPr>
          <w:u w:val="single"/>
        </w:rPr>
        <w:t>et</w:t>
      </w:r>
      <w:r>
        <w:rPr>
          <w:spacing w:val="40"/>
        </w:rPr>
        <w:t> </w:t>
      </w:r>
      <w:r>
        <w:rPr>
          <w:u w:val="single"/>
        </w:rPr>
        <w:t>al.</w:t>
      </w:r>
      <w:r>
        <w:rPr>
          <w:spacing w:val="40"/>
        </w:rPr>
        <w:t> </w:t>
      </w:r>
      <w:r>
        <w:rPr/>
        <w:t>(1990)</w:t>
      </w:r>
      <w:r>
        <w:rPr>
          <w:spacing w:val="38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increase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porosity</w:t>
      </w:r>
      <w:r>
        <w:rPr>
          <w:spacing w:val="34"/>
        </w:rPr>
        <w:t> </w:t>
      </w:r>
      <w:r>
        <w:rPr/>
        <w:t>with</w:t>
      </w:r>
    </w:p>
    <w:p>
      <w:pPr>
        <w:pStyle w:val="BodyText"/>
        <w:spacing w:line="480" w:lineRule="auto"/>
        <w:ind w:left="1420" w:right="1062"/>
      </w:pPr>
      <w:r>
        <w:rPr/>
        <w:t>increases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moisture</w:t>
      </w:r>
      <w:r>
        <w:rPr>
          <w:spacing w:val="3"/>
        </w:rPr>
        <w:t> </w:t>
      </w:r>
      <w:r>
        <w:rPr/>
        <w:t>content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linseed</w:t>
      </w:r>
      <w:r>
        <w:rPr>
          <w:spacing w:val="4"/>
        </w:rPr>
        <w:t> </w:t>
      </w:r>
      <w:r>
        <w:rPr/>
        <w:t>(</w:t>
      </w:r>
      <w:r>
        <w:rPr>
          <w:i/>
        </w:rPr>
        <w:t>Linum</w:t>
      </w:r>
      <w:r>
        <w:rPr>
          <w:i/>
          <w:spacing w:val="4"/>
        </w:rPr>
        <w:t> </w:t>
      </w:r>
      <w:r>
        <w:rPr>
          <w:i/>
        </w:rPr>
        <w:t>usitatissimum</w:t>
      </w:r>
      <w:r>
        <w:rPr/>
        <w:t>)</w:t>
      </w:r>
      <w:r>
        <w:rPr>
          <w:spacing w:val="3"/>
        </w:rPr>
        <w:t> </w:t>
      </w:r>
      <w:r>
        <w:rPr/>
        <w:t>CV.</w:t>
      </w:r>
      <w:r>
        <w:rPr>
          <w:spacing w:val="1"/>
        </w:rPr>
        <w:t> </w:t>
      </w:r>
      <w:r>
        <w:rPr/>
        <w:t>S-36</w:t>
      </w:r>
      <w:r>
        <w:rPr>
          <w:spacing w:val="4"/>
        </w:rPr>
        <w:t> </w:t>
      </w:r>
      <w:r>
        <w:rPr/>
        <w:t>Seed.</w:t>
      </w:r>
      <w:r>
        <w:rPr>
          <w:spacing w:val="-57"/>
        </w:rPr>
        <w:t> </w:t>
      </w:r>
      <w:r>
        <w:rPr/>
        <w:t>Kanawade</w:t>
      </w:r>
      <w:r>
        <w:rPr>
          <w:spacing w:val="19"/>
        </w:rPr>
        <w:t> </w:t>
      </w:r>
      <w:r>
        <w:rPr>
          <w:u w:val="single"/>
        </w:rPr>
        <w:t>et</w:t>
      </w:r>
      <w:r>
        <w:rPr>
          <w:spacing w:val="22"/>
        </w:rPr>
        <w:t> </w:t>
      </w:r>
      <w:r>
        <w:rPr>
          <w:u w:val="single"/>
        </w:rPr>
        <w:t>al.</w:t>
      </w:r>
      <w:r>
        <w:rPr>
          <w:spacing w:val="21"/>
        </w:rPr>
        <w:t> </w:t>
      </w:r>
      <w:r>
        <w:rPr/>
        <w:t>(1990)</w:t>
      </w:r>
      <w:r>
        <w:rPr>
          <w:spacing w:val="19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similar</w:t>
      </w:r>
      <w:r>
        <w:rPr>
          <w:spacing w:val="19"/>
        </w:rPr>
        <w:t> </w:t>
      </w:r>
      <w:r>
        <w:rPr/>
        <w:t>trend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pigeon</w:t>
      </w:r>
      <w:r>
        <w:rPr>
          <w:spacing w:val="19"/>
        </w:rPr>
        <w:t> </w:t>
      </w:r>
      <w:r>
        <w:rPr/>
        <w:t>pea,</w:t>
      </w:r>
      <w:r>
        <w:rPr>
          <w:spacing w:val="20"/>
        </w:rPr>
        <w:t> </w:t>
      </w:r>
      <w:r>
        <w:rPr/>
        <w:t>chickpea,</w:t>
      </w:r>
      <w:r>
        <w:rPr>
          <w:spacing w:val="20"/>
        </w:rPr>
        <w:t> </w:t>
      </w:r>
      <w:r>
        <w:rPr/>
        <w:t>cow</w:t>
      </w:r>
      <w:r>
        <w:rPr>
          <w:spacing w:val="19"/>
        </w:rPr>
        <w:t> </w:t>
      </w:r>
      <w:r>
        <w:rPr/>
        <w:t>pea,</w:t>
      </w:r>
    </w:p>
    <w:p>
      <w:pPr>
        <w:pStyle w:val="BodyText"/>
        <w:spacing w:line="480" w:lineRule="auto" w:before="1"/>
        <w:ind w:left="1420" w:right="1078"/>
        <w:jc w:val="both"/>
      </w:pPr>
      <w:r>
        <w:rPr/>
        <w:t>pea, green gram, black gram, soybean and moth bean seeds while Kaleemular (1992)</w:t>
      </w:r>
      <w:r>
        <w:rPr>
          <w:spacing w:val="1"/>
        </w:rPr>
        <w:t> </w:t>
      </w:r>
      <w:r>
        <w:rPr/>
        <w:t>also reported a similar behaviour for groundnuts CV. ICGS-44 seeds.</w:t>
      </w:r>
      <w:r>
        <w:rPr>
          <w:spacing w:val="60"/>
        </w:rPr>
        <w:t> </w:t>
      </w:r>
      <w:r>
        <w:rPr/>
        <w:t>These trends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similar to that of beniseed.</w:t>
      </w:r>
    </w:p>
    <w:p>
      <w:pPr>
        <w:pStyle w:val="BodyText"/>
        <w:spacing w:before="1"/>
        <w:ind w:left="2140"/>
        <w:jc w:val="both"/>
      </w:pPr>
      <w:r>
        <w:rPr/>
        <w:t>However,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Raya,</w:t>
      </w:r>
      <w:r>
        <w:rPr>
          <w:spacing w:val="8"/>
        </w:rPr>
        <w:t> </w:t>
      </w:r>
      <w:r>
        <w:rPr/>
        <w:t>Toria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Gobi</w:t>
      </w:r>
      <w:r>
        <w:rPr>
          <w:spacing w:val="8"/>
        </w:rPr>
        <w:t> </w:t>
      </w:r>
      <w:r>
        <w:rPr/>
        <w:t>Sarson</w:t>
      </w:r>
      <w:r>
        <w:rPr>
          <w:spacing w:val="7"/>
        </w:rPr>
        <w:t> </w:t>
      </w:r>
      <w:r>
        <w:rPr/>
        <w:t>Seeds,</w:t>
      </w:r>
      <w:r>
        <w:rPr>
          <w:spacing w:val="8"/>
        </w:rPr>
        <w:t> </w:t>
      </w:r>
      <w:r>
        <w:rPr/>
        <w:t>Sethi</w:t>
      </w:r>
      <w:r>
        <w:rPr>
          <w:spacing w:val="14"/>
        </w:rPr>
        <w:t> </w:t>
      </w:r>
      <w:r>
        <w:rPr>
          <w:u w:val="single"/>
        </w:rPr>
        <w:t>et</w:t>
      </w:r>
      <w:r>
        <w:rPr>
          <w:spacing w:val="10"/>
        </w:rPr>
        <w:t> </w:t>
      </w:r>
      <w:r>
        <w:rPr>
          <w:u w:val="single"/>
        </w:rPr>
        <w:t>al.</w:t>
      </w:r>
      <w:r>
        <w:rPr>
          <w:spacing w:val="9"/>
        </w:rPr>
        <w:t> </w:t>
      </w:r>
      <w:r>
        <w:rPr/>
        <w:t>(1992)</w:t>
      </w:r>
      <w:r>
        <w:rPr>
          <w:spacing w:val="6"/>
        </w:rPr>
        <w:t> </w:t>
      </w:r>
      <w:r>
        <w:rPr/>
        <w:t>reported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40"/>
        <w:jc w:val="center"/>
      </w:pPr>
      <w:r>
        <w:rPr/>
        <w:t>a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 porosity</w:t>
      </w:r>
      <w:r>
        <w:rPr>
          <w:spacing w:val="-5"/>
        </w:rPr>
        <w:t> </w:t>
      </w:r>
      <w:r>
        <w:rPr/>
        <w:t>with increasing</w:t>
      </w:r>
      <w:r>
        <w:rPr>
          <w:spacing w:val="3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content.</w:t>
      </w:r>
      <w:r>
        <w:rPr>
          <w:spacing w:val="60"/>
        </w:rPr>
        <w:t> </w:t>
      </w:r>
      <w:r>
        <w:rPr/>
        <w:t>Joshi</w:t>
      </w:r>
      <w:r>
        <w:rPr>
          <w:spacing w:val="1"/>
        </w:rPr>
        <w:t> </w:t>
      </w:r>
      <w:r>
        <w:rPr>
          <w:u w:val="single"/>
        </w:rPr>
        <w:t>et</w:t>
      </w:r>
      <w:r>
        <w:rPr/>
        <w:t>. </w:t>
      </w:r>
      <w:r>
        <w:rPr>
          <w:u w:val="single"/>
        </w:rPr>
        <w:t>al</w:t>
      </w:r>
      <w:r>
        <w:rPr/>
        <w:t>. (1993)</w:t>
      </w:r>
      <w:r>
        <w:rPr>
          <w:spacing w:val="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0"/>
        <w:jc w:val="both"/>
      </w:pPr>
      <w:r>
        <w:rPr/>
        <w:t>similar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pumpkin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kernels.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attributable to the size and shape of individual seeds at high moisture contents.</w:t>
      </w:r>
      <w:r>
        <w:rPr>
          <w:spacing w:val="1"/>
        </w:rPr>
        <w:t> </w:t>
      </w:r>
      <w:r>
        <w:rPr/>
        <w:t>Muir</w:t>
      </w:r>
      <w:r>
        <w:rPr>
          <w:spacing w:val="1"/>
        </w:rPr>
        <w:t> </w:t>
      </w:r>
      <w:r>
        <w:rPr/>
        <w:t>and Macnoroe (1987) reported porosity values of 34-38% for rapeseed, mustard flex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soybean.</w:t>
      </w:r>
      <w:r>
        <w:rPr>
          <w:spacing w:val="3"/>
        </w:rPr>
        <w:t> </w:t>
      </w:r>
      <w:r>
        <w:rPr/>
        <w:t>Beniseed therefore</w:t>
      </w:r>
      <w:r>
        <w:rPr>
          <w:spacing w:val="-2"/>
        </w:rPr>
        <w:t> </w:t>
      </w:r>
      <w:r>
        <w:rPr/>
        <w:t>fall within</w:t>
      </w:r>
      <w:r>
        <w:rPr>
          <w:spacing w:val="-1"/>
        </w:rPr>
        <w:t> </w:t>
      </w:r>
      <w:r>
        <w:rPr/>
        <w:t>this group.</w:t>
      </w:r>
    </w:p>
    <w:p>
      <w:pPr>
        <w:pStyle w:val="BodyText"/>
        <w:spacing w:line="480" w:lineRule="auto"/>
        <w:ind w:left="1420" w:right="1073" w:firstLine="720"/>
        <w:jc w:val="both"/>
      </w:pPr>
      <w:r>
        <w:rPr/>
        <w:t>The E8 accession has higher porosity values that Yandev-55.</w:t>
      </w:r>
      <w:r>
        <w:rPr>
          <w:spacing w:val="1"/>
        </w:rPr>
        <w:t> </w:t>
      </w:r>
      <w:r>
        <w:rPr/>
        <w:t>This could be</w:t>
      </w:r>
      <w:r>
        <w:rPr>
          <w:spacing w:val="1"/>
        </w:rPr>
        <w:t> </w:t>
      </w:r>
      <w:r>
        <w:rPr/>
        <w:t>attributable to the larger size of E8 seeds. However, the analysis of variance table</w:t>
      </w:r>
      <w:r>
        <w:rPr>
          <w:spacing w:val="1"/>
        </w:rPr>
        <w:t> </w:t>
      </w:r>
      <w:r>
        <w:rPr/>
        <w:t>shows that there is a no significant difference between the accession and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means as well as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interactions.</w:t>
      </w:r>
    </w:p>
    <w:p>
      <w:pPr>
        <w:pStyle w:val="BodyText"/>
        <w:spacing w:line="480" w:lineRule="auto" w:before="1"/>
        <w:ind w:left="1420" w:right="1081" w:firstLine="720"/>
        <w:jc w:val="both"/>
      </w:pPr>
      <w:r>
        <w:rPr/>
        <w:t>The knowledge of the percent void of unconsolidated agricultural materials</w:t>
      </w:r>
      <w:r>
        <w:rPr>
          <w:spacing w:val="1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beniseed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important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heat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air</w:t>
      </w:r>
      <w:r>
        <w:rPr>
          <w:spacing w:val="34"/>
        </w:rPr>
        <w:t> </w:t>
      </w:r>
      <w:r>
        <w:rPr/>
        <w:t>flow</w:t>
      </w:r>
      <w:r>
        <w:rPr>
          <w:spacing w:val="32"/>
        </w:rPr>
        <w:t> </w:t>
      </w:r>
      <w:r>
        <w:rPr/>
        <w:t>studies,</w:t>
      </w:r>
      <w:r>
        <w:rPr>
          <w:spacing w:val="32"/>
        </w:rPr>
        <w:t> </w:t>
      </w:r>
      <w:r>
        <w:rPr/>
        <w:t>marketing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seeds</w:t>
      </w:r>
      <w:r>
        <w:rPr>
          <w:spacing w:val="3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1"/>
        <w:jc w:val="both"/>
      </w:pPr>
      <w:r>
        <w:rPr/>
        <w:t>grains,</w:t>
      </w:r>
      <w:r>
        <w:rPr>
          <w:spacing w:val="1"/>
        </w:rPr>
        <w:t> </w:t>
      </w:r>
      <w:r>
        <w:rPr/>
        <w:t>storage and processing of agricultural products, and in design of seed planting</w:t>
      </w:r>
      <w:r>
        <w:rPr>
          <w:spacing w:val="-57"/>
        </w:rPr>
        <w:t> </w:t>
      </w:r>
      <w:r>
        <w:rPr/>
        <w:t>devices.</w:t>
      </w: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increase in</w:t>
      </w:r>
      <w:r>
        <w:rPr>
          <w:spacing w:val="1"/>
        </w:rPr>
        <w:t> </w:t>
      </w:r>
      <w:r>
        <w:rPr/>
        <w:t>thousand-kernel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(TKW)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content</w:t>
      </w:r>
      <w:r>
        <w:rPr>
          <w:spacing w:val="60"/>
        </w:rPr>
        <w:t> </w:t>
      </w:r>
      <w:r>
        <w:rPr/>
        <w:t>(by</w:t>
      </w:r>
      <w:r>
        <w:rPr>
          <w:spacing w:val="1"/>
        </w:rPr>
        <w:t> </w:t>
      </w:r>
      <w:r>
        <w:rPr/>
        <w:t>weight) of the grain and also leads to an increase in the size of the grain.</w:t>
      </w:r>
      <w:r>
        <w:rPr>
          <w:spacing w:val="1"/>
        </w:rPr>
        <w:t> </w:t>
      </w:r>
      <w:r>
        <w:rPr/>
        <w:t>The analysis</w:t>
      </w:r>
      <w:r>
        <w:rPr>
          <w:spacing w:val="-57"/>
        </w:rPr>
        <w:t> </w:t>
      </w:r>
      <w:r>
        <w:rPr/>
        <w:t>of variance table shows that there is</w:t>
      </w:r>
      <w:r>
        <w:rPr>
          <w:spacing w:val="60"/>
        </w:rPr>
        <w:t> </w:t>
      </w:r>
      <w:r>
        <w:rPr/>
        <w:t>a significant difference in accession means.</w:t>
      </w:r>
      <w:r>
        <w:rPr>
          <w:spacing w:val="1"/>
        </w:rPr>
        <w:t> </w:t>
      </w:r>
      <w:r>
        <w:rPr/>
        <w:t>There is no significant interaction between accession and moisture content for 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 TKW</w:t>
      </w:r>
      <w:r>
        <w:rPr>
          <w:spacing w:val="1"/>
        </w:rPr>
        <w:t> </w:t>
      </w:r>
      <w:r>
        <w:rPr/>
        <w:t>and moisture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2"/>
        <w:ind w:left="2140"/>
        <w:jc w:val="both"/>
        <w:rPr>
          <w:i/>
        </w:rPr>
      </w:pPr>
      <w:r>
        <w:rPr/>
        <w:t>Similar</w:t>
      </w:r>
      <w:r>
        <w:rPr>
          <w:spacing w:val="12"/>
        </w:rPr>
        <w:t> </w:t>
      </w:r>
      <w:r>
        <w:rPr/>
        <w:t>results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by</w:t>
      </w:r>
      <w:r>
        <w:rPr>
          <w:spacing w:val="9"/>
        </w:rPr>
        <w:t> </w:t>
      </w:r>
      <w:r>
        <w:rPr/>
        <w:t>Gowda</w:t>
      </w:r>
      <w:r>
        <w:rPr>
          <w:spacing w:val="17"/>
        </w:rPr>
        <w:t> </w:t>
      </w:r>
      <w:r>
        <w:rPr>
          <w:u w:val="single"/>
        </w:rPr>
        <w:t>et</w:t>
      </w:r>
      <w:r>
        <w:rPr>
          <w:spacing w:val="15"/>
        </w:rPr>
        <w:t> </w:t>
      </w:r>
      <w:r>
        <w:rPr>
          <w:u w:val="single"/>
        </w:rPr>
        <w:t>al.</w:t>
      </w:r>
      <w:r>
        <w:rPr>
          <w:spacing w:val="13"/>
        </w:rPr>
        <w:t> </w:t>
      </w:r>
      <w:r>
        <w:rPr/>
        <w:t>(1990)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>
          <w:i/>
        </w:rPr>
        <w:t>linseed</w:t>
      </w:r>
      <w:r>
        <w:rPr>
          <w:i/>
          <w:spacing w:val="13"/>
        </w:rPr>
        <w:t> </w:t>
      </w:r>
      <w:r>
        <w:rPr>
          <w:b/>
          <w:i/>
        </w:rPr>
        <w:t>(</w:t>
      </w:r>
      <w:r>
        <w:rPr>
          <w:i/>
        </w:rPr>
        <w:t>Linum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480" w:lineRule="auto" w:before="90"/>
        <w:ind w:left="1420" w:right="1076"/>
      </w:pPr>
      <w:r>
        <w:rPr>
          <w:i/>
        </w:rPr>
        <w:t>usitatissimum</w:t>
      </w:r>
      <w:r>
        <w:rPr/>
        <w:t>)</w:t>
      </w:r>
      <w:r>
        <w:rPr>
          <w:spacing w:val="41"/>
        </w:rPr>
        <w:t> </w:t>
      </w:r>
      <w:r>
        <w:rPr/>
        <w:t>CV.</w:t>
      </w:r>
      <w:r>
        <w:rPr>
          <w:spacing w:val="41"/>
        </w:rPr>
        <w:t> </w:t>
      </w:r>
      <w:r>
        <w:rPr/>
        <w:t>S-36.</w:t>
      </w:r>
      <w:r>
        <w:rPr>
          <w:spacing w:val="42"/>
        </w:rPr>
        <w:t> </w:t>
      </w:r>
      <w:r>
        <w:rPr/>
        <w:t>They</w:t>
      </w:r>
      <w:r>
        <w:rPr>
          <w:spacing w:val="37"/>
        </w:rPr>
        <w:t> </w:t>
      </w:r>
      <w:r>
        <w:rPr/>
        <w:t>reported</w:t>
      </w:r>
      <w:r>
        <w:rPr>
          <w:spacing w:val="41"/>
        </w:rPr>
        <w:t> </w:t>
      </w:r>
      <w:r>
        <w:rPr/>
        <w:t>linear</w:t>
      </w:r>
      <w:r>
        <w:rPr>
          <w:spacing w:val="42"/>
        </w:rPr>
        <w:t> </w:t>
      </w:r>
      <w:r>
        <w:rPr/>
        <w:t>increase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1000-grain</w:t>
      </w:r>
      <w:r>
        <w:rPr>
          <w:spacing w:val="42"/>
        </w:rPr>
        <w:t> </w:t>
      </w:r>
      <w:r>
        <w:rPr/>
        <w:t>weight</w:t>
      </w:r>
      <w:r>
        <w:rPr>
          <w:spacing w:val="42"/>
        </w:rPr>
        <w:t> </w:t>
      </w:r>
      <w:r>
        <w:rPr/>
        <w:t>with</w:t>
      </w:r>
      <w:r>
        <w:rPr>
          <w:spacing w:val="-57"/>
        </w:rPr>
        <w:t> </w:t>
      </w:r>
      <w:r>
        <w:rPr/>
        <w:t>moisture</w:t>
      </w:r>
      <w:r>
        <w:rPr>
          <w:spacing w:val="2"/>
        </w:rPr>
        <w:t> </w:t>
      </w:r>
      <w:r>
        <w:rPr/>
        <w:t>contents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4.5</w:t>
      </w:r>
      <w:r>
        <w:rPr>
          <w:spacing w:val="8"/>
        </w:rPr>
        <w:t> </w:t>
      </w:r>
      <w:r>
        <w:rPr/>
        <w:t>–</w:t>
      </w:r>
      <w:r>
        <w:rPr>
          <w:spacing w:val="4"/>
        </w:rPr>
        <w:t> </w:t>
      </w:r>
      <w:r>
        <w:rPr/>
        <w:t>15%.</w:t>
      </w:r>
      <w:r>
        <w:rPr>
          <w:spacing w:val="68"/>
        </w:rPr>
        <w:t> </w:t>
      </w:r>
      <w:r>
        <w:rPr/>
        <w:t>Gowda</w:t>
      </w:r>
      <w:r>
        <w:rPr>
          <w:spacing w:val="5"/>
        </w:rPr>
        <w:t> </w:t>
      </w:r>
      <w:r>
        <w:rPr>
          <w:u w:val="single"/>
        </w:rPr>
        <w:t>et</w:t>
      </w:r>
      <w:r>
        <w:rPr>
          <w:spacing w:val="6"/>
        </w:rPr>
        <w:t> </w:t>
      </w:r>
      <w:r>
        <w:rPr>
          <w:u w:val="single"/>
        </w:rPr>
        <w:t>al.</w:t>
      </w:r>
      <w:r>
        <w:rPr>
          <w:spacing w:val="6"/>
        </w:rPr>
        <w:t> </w:t>
      </w:r>
      <w:r>
        <w:rPr/>
        <w:t>(1995)</w:t>
      </w:r>
      <w:r>
        <w:rPr>
          <w:spacing w:val="3"/>
        </w:rPr>
        <w:t> </w:t>
      </w:r>
      <w:r>
        <w:rPr/>
        <w:t>also</w:t>
      </w:r>
      <w:r>
        <w:rPr>
          <w:spacing w:val="4"/>
        </w:rPr>
        <w:t> </w:t>
      </w:r>
      <w:r>
        <w:rPr/>
        <w:t>reported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similar</w:t>
      </w:r>
      <w:r>
        <w:rPr>
          <w:spacing w:val="3"/>
        </w:rPr>
        <w:t> </w:t>
      </w:r>
      <w:r>
        <w:rPr/>
        <w:t>trend</w:t>
      </w:r>
      <w:r>
        <w:rPr>
          <w:spacing w:val="5"/>
        </w:rPr>
        <w:t> </w:t>
      </w:r>
      <w:r>
        <w:rPr/>
        <w:t>for</w:t>
      </w:r>
    </w:p>
    <w:p>
      <w:pPr>
        <w:pStyle w:val="BodyText"/>
        <w:ind w:left="340"/>
        <w:jc w:val="center"/>
      </w:pPr>
      <w:r>
        <w:rPr/>
        <w:t>soybeans</w:t>
      </w:r>
      <w:r>
        <w:rPr>
          <w:spacing w:val="5"/>
        </w:rPr>
        <w:t> </w:t>
      </w:r>
      <w:r>
        <w:rPr/>
        <w:t>CV.</w:t>
      </w:r>
      <w:r>
        <w:rPr>
          <w:spacing w:val="4"/>
        </w:rPr>
        <w:t> </w:t>
      </w:r>
      <w:r>
        <w:rPr/>
        <w:t>Maple</w:t>
      </w:r>
      <w:r>
        <w:rPr>
          <w:spacing w:val="5"/>
        </w:rPr>
        <w:t> </w:t>
      </w:r>
      <w:r>
        <w:rPr/>
        <w:t>Belle</w:t>
      </w:r>
      <w:r>
        <w:rPr>
          <w:spacing w:val="4"/>
        </w:rPr>
        <w:t> </w:t>
      </w:r>
      <w:r>
        <w:rPr/>
        <w:t>seeds.</w:t>
      </w:r>
      <w:r>
        <w:rPr>
          <w:spacing w:val="71"/>
        </w:rPr>
        <w:t> </w:t>
      </w:r>
      <w:r>
        <w:rPr/>
        <w:t>Pan</w:t>
      </w:r>
      <w:r>
        <w:rPr>
          <w:spacing w:val="10"/>
        </w:rPr>
        <w:t> </w:t>
      </w:r>
      <w:r>
        <w:rPr>
          <w:u w:val="single"/>
        </w:rPr>
        <w:t>et</w:t>
      </w:r>
      <w:r>
        <w:rPr>
          <w:spacing w:val="6"/>
        </w:rPr>
        <w:t> </w:t>
      </w:r>
      <w:r>
        <w:rPr>
          <w:u w:val="single"/>
        </w:rPr>
        <w:t>al.</w:t>
      </w:r>
      <w:r>
        <w:rPr>
          <w:spacing w:val="6"/>
        </w:rPr>
        <w:t> </w:t>
      </w:r>
      <w:r>
        <w:rPr/>
        <w:t>(1996)</w:t>
      </w:r>
      <w:r>
        <w:rPr>
          <w:spacing w:val="4"/>
        </w:rPr>
        <w:t> </w:t>
      </w:r>
      <w:r>
        <w:rPr/>
        <w:t>reported</w:t>
      </w:r>
      <w:r>
        <w:rPr>
          <w:spacing w:val="5"/>
        </w:rPr>
        <w:t> </w:t>
      </w:r>
      <w:r>
        <w:rPr/>
        <w:t>100-kernel</w:t>
      </w:r>
      <w:r>
        <w:rPr>
          <w:spacing w:val="5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six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73"/>
        <w:jc w:val="both"/>
      </w:pPr>
      <w:r>
        <w:rPr/>
        <w:t>low</w:t>
      </w:r>
      <w:r>
        <w:rPr>
          <w:spacing w:val="41"/>
        </w:rPr>
        <w:t> </w:t>
      </w:r>
      <w:r>
        <w:rPr/>
        <w:t>–</w:t>
      </w:r>
      <w:r>
        <w:rPr>
          <w:spacing w:val="42"/>
        </w:rPr>
        <w:t> </w:t>
      </w:r>
      <w:r>
        <w:rPr/>
        <w:t>temperature</w:t>
      </w:r>
      <w:r>
        <w:rPr>
          <w:spacing w:val="40"/>
        </w:rPr>
        <w:t> </w:t>
      </w:r>
      <w:r>
        <w:rPr/>
        <w:t>dried,</w:t>
      </w:r>
      <w:r>
        <w:rPr>
          <w:spacing w:val="41"/>
        </w:rPr>
        <w:t> </w:t>
      </w:r>
      <w:r>
        <w:rPr/>
        <w:t>high</w:t>
      </w:r>
      <w:r>
        <w:rPr>
          <w:spacing w:val="42"/>
        </w:rPr>
        <w:t> </w:t>
      </w:r>
      <w:r>
        <w:rPr/>
        <w:t>–</w:t>
      </w:r>
      <w:r>
        <w:rPr>
          <w:spacing w:val="42"/>
        </w:rPr>
        <w:t> </w:t>
      </w:r>
      <w:r>
        <w:rPr/>
        <w:t>oil</w:t>
      </w:r>
      <w:r>
        <w:rPr>
          <w:spacing w:val="40"/>
        </w:rPr>
        <w:t> </w:t>
      </w:r>
      <w:r>
        <w:rPr/>
        <w:t>maize</w:t>
      </w:r>
      <w:r>
        <w:rPr>
          <w:spacing w:val="41"/>
        </w:rPr>
        <w:t> </w:t>
      </w:r>
      <w:r>
        <w:rPr/>
        <w:t>hybrids</w:t>
      </w:r>
      <w:r>
        <w:rPr>
          <w:spacing w:val="42"/>
        </w:rPr>
        <w:t> </w:t>
      </w:r>
      <w:r>
        <w:rPr/>
        <w:t>(HOS)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ranging</w:t>
      </w:r>
      <w:r>
        <w:rPr>
          <w:spacing w:val="39"/>
        </w:rPr>
        <w:t> </w:t>
      </w:r>
      <w:r>
        <w:rPr/>
        <w:t>from</w:t>
      </w:r>
      <w:r>
        <w:rPr>
          <w:spacing w:val="42"/>
        </w:rPr>
        <w:t> </w:t>
      </w:r>
      <w:r>
        <w:rPr/>
        <w:t>26.6</w:t>
      </w:r>
      <w:r>
        <w:rPr>
          <w:spacing w:val="43"/>
        </w:rPr>
        <w:t> </w:t>
      </w:r>
      <w:r>
        <w:rPr/>
        <w:t>–</w:t>
      </w:r>
      <w:r>
        <w:rPr>
          <w:spacing w:val="-57"/>
        </w:rPr>
        <w:t> </w:t>
      </w:r>
      <w:r>
        <w:rPr/>
        <w:t>28.2g at 12.5% moisture content. 1000-kernel weight for beniseed was 2.96g for</w:t>
      </w:r>
      <w:r>
        <w:rPr>
          <w:spacing w:val="1"/>
        </w:rPr>
        <w:t> </w:t>
      </w:r>
      <w:r>
        <w:rPr/>
        <w:t>Yandev-55 and 3.5 for E8 at 28.3%.</w:t>
      </w:r>
      <w:r>
        <w:rPr>
          <w:spacing w:val="60"/>
        </w:rPr>
        <w:t> </w:t>
      </w:r>
      <w:r>
        <w:rPr/>
        <w:t>The reported values for most of the seeds are</w:t>
      </w:r>
      <w:r>
        <w:rPr>
          <w:spacing w:val="1"/>
        </w:rPr>
        <w:t> </w:t>
      </w:r>
      <w:r>
        <w:rPr/>
        <w:t>very</w:t>
      </w:r>
      <w:r>
        <w:rPr>
          <w:spacing w:val="-6"/>
        </w:rPr>
        <w:t> </w:t>
      </w:r>
      <w:r>
        <w:rPr/>
        <w:t>much higher than beniseed in relative</w:t>
      </w:r>
      <w:r>
        <w:rPr>
          <w:spacing w:val="4"/>
        </w:rPr>
        <w:t> </w:t>
      </w:r>
      <w:r>
        <w:rPr/>
        <w:t>comparison.</w:t>
      </w:r>
    </w:p>
    <w:p>
      <w:pPr>
        <w:pStyle w:val="Heading4"/>
        <w:numPr>
          <w:ilvl w:val="1"/>
          <w:numId w:val="25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Friction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8" w:firstLine="720"/>
        <w:jc w:val="both"/>
      </w:pPr>
      <w:r>
        <w:rPr/>
        <w:t>The coefficient of friction on all the studied surfaces decreased with increase</w:t>
      </w:r>
      <w:r>
        <w:rPr>
          <w:spacing w:val="1"/>
        </w:rPr>
        <w:t> </w:t>
      </w:r>
      <w:r>
        <w:rPr/>
        <w:t>in moisture content from 5,3% to 10.6% and then increased with a further increase in</w:t>
      </w:r>
      <w:r>
        <w:rPr>
          <w:spacing w:val="1"/>
        </w:rPr>
        <w:t> </w:t>
      </w:r>
      <w:r>
        <w:rPr/>
        <w:t>moisture</w:t>
      </w:r>
      <w:r>
        <w:rPr>
          <w:spacing w:val="26"/>
        </w:rPr>
        <w:t> </w:t>
      </w:r>
      <w:r>
        <w:rPr/>
        <w:t>content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28.3%.</w:t>
      </w:r>
      <w:r>
        <w:rPr>
          <w:spacing w:val="56"/>
        </w:rPr>
        <w:t> </w:t>
      </w:r>
      <w:r>
        <w:rPr/>
        <w:t>Glass</w:t>
      </w:r>
      <w:r>
        <w:rPr>
          <w:spacing w:val="28"/>
        </w:rPr>
        <w:t> </w:t>
      </w:r>
      <w:r>
        <w:rPr/>
        <w:t>has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least</w:t>
      </w:r>
      <w:r>
        <w:rPr>
          <w:spacing w:val="28"/>
        </w:rPr>
        <w:t> </w:t>
      </w:r>
      <w:r>
        <w:rPr/>
        <w:t>values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0.345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Yandev-55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4"/>
        <w:jc w:val="both"/>
      </w:pPr>
      <w:r>
        <w:rPr/>
        <w:t>0.323 for E8 at 10.6% moisture content.</w:t>
      </w:r>
      <w:r>
        <w:rPr>
          <w:spacing w:val="1"/>
        </w:rPr>
        <w:t> </w:t>
      </w:r>
      <w:r>
        <w:rPr/>
        <w:t>The values of coefficient of friction for</w:t>
      </w:r>
      <w:r>
        <w:rPr>
          <w:spacing w:val="1"/>
        </w:rPr>
        <w:t> </w:t>
      </w:r>
      <w:r>
        <w:rPr/>
        <w:t>beniseed on mild steel, plywood and concrete do not differ significantly from each</w:t>
      </w:r>
      <w:r>
        <w:rPr>
          <w:spacing w:val="1"/>
        </w:rPr>
        <w:t> </w:t>
      </w:r>
      <w:r>
        <w:rPr/>
        <w:t>other and they are not significantly affected by moisture content. Their values lie</w:t>
      </w:r>
      <w:r>
        <w:rPr>
          <w:spacing w:val="1"/>
        </w:rPr>
        <w:t> </w:t>
      </w:r>
      <w:r>
        <w:rPr/>
        <w:t>between the range 0.41 to 0.58.</w:t>
      </w:r>
      <w:r>
        <w:rPr>
          <w:spacing w:val="1"/>
        </w:rPr>
        <w:t> </w:t>
      </w:r>
      <w:r>
        <w:rPr/>
        <w:t>These values are within the range of values specified</w:t>
      </w:r>
      <w:r>
        <w:rPr>
          <w:spacing w:val="1"/>
        </w:rPr>
        <w:t> </w:t>
      </w:r>
      <w:r>
        <w:rPr/>
        <w:t>for other seeds and grains as summarized by Mohsenin (1986).   This is expected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surfaces.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significance difference</w:t>
      </w:r>
      <w:r>
        <w:rPr>
          <w:spacing w:val="1"/>
        </w:rPr>
        <w:t> </w:t>
      </w:r>
      <w:r>
        <w:rPr/>
        <w:t>between the moisture</w:t>
      </w:r>
      <w:r>
        <w:rPr>
          <w:spacing w:val="1"/>
        </w:rPr>
        <w:t> </w:t>
      </w:r>
      <w:r>
        <w:rPr/>
        <w:t>content means 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structural</w:t>
      </w:r>
      <w:r>
        <w:rPr>
          <w:spacing w:val="1"/>
        </w:rPr>
        <w:t> </w:t>
      </w:r>
      <w:r>
        <w:rPr/>
        <w:t>surfaces but the effects of accession and its interaction with moisture content is not</w:t>
      </w:r>
      <w:r>
        <w:rPr>
          <w:spacing w:val="1"/>
        </w:rPr>
        <w:t> </w:t>
      </w:r>
      <w:r>
        <w:rPr/>
        <w:t>significant.</w:t>
      </w:r>
    </w:p>
    <w:p>
      <w:pPr>
        <w:pStyle w:val="Heading4"/>
        <w:numPr>
          <w:ilvl w:val="1"/>
          <w:numId w:val="26"/>
        </w:numPr>
        <w:tabs>
          <w:tab w:pos="2141" w:val="left" w:leader="none"/>
        </w:tabs>
        <w:spacing w:line="240" w:lineRule="auto" w:before="2" w:after="0"/>
        <w:ind w:left="2140" w:right="0" w:hanging="721"/>
        <w:jc w:val="both"/>
      </w:pPr>
      <w:r>
        <w:rPr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under</w:t>
      </w:r>
      <w:r>
        <w:rPr>
          <w:spacing w:val="-3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Loading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75" w:firstLine="720"/>
        <w:jc w:val="both"/>
      </w:pPr>
      <w:r>
        <w:rPr/>
        <w:t>The results of the analysis of variance had shown that the seed accession, pre-</w:t>
      </w:r>
      <w:r>
        <w:rPr>
          <w:spacing w:val="1"/>
        </w:rPr>
        <w:t> </w:t>
      </w:r>
      <w:r>
        <w:rPr/>
        <w:t>conditioning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force, specific</w:t>
      </w:r>
      <w:r>
        <w:rPr>
          <w:spacing w:val="-2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and energy</w:t>
      </w:r>
      <w:r>
        <w:rPr>
          <w:spacing w:val="-5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beniseed.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It was also observed that the mean values of all the rheological characteristics</w:t>
      </w:r>
      <w:r>
        <w:rPr>
          <w:spacing w:val="1"/>
        </w:rPr>
        <w:t> </w:t>
      </w:r>
      <w:r>
        <w:rPr/>
        <w:t>were higher when the seeds were dehulled than when left undehulled.</w:t>
      </w:r>
      <w:r>
        <w:rPr>
          <w:spacing w:val="60"/>
        </w:rPr>
        <w:t> </w:t>
      </w:r>
      <w:r>
        <w:rPr/>
        <w:t>This may be</w:t>
      </w:r>
      <w:r>
        <w:rPr>
          <w:spacing w:val="1"/>
        </w:rPr>
        <w:t> </w:t>
      </w:r>
      <w:r>
        <w:rPr/>
        <w:t>due to the fact, when the seed has been dehulled and dried, it shrinks and becomes</w:t>
      </w:r>
      <w:r>
        <w:rPr>
          <w:spacing w:val="1"/>
        </w:rPr>
        <w:t> </w:t>
      </w:r>
      <w:r>
        <w:rPr/>
        <w:t>hard, thus requiring a higher force, longer distance and more energy to deform and</w:t>
      </w:r>
      <w:r>
        <w:rPr>
          <w:spacing w:val="1"/>
        </w:rPr>
        <w:t> </w:t>
      </w:r>
      <w:r>
        <w:rPr/>
        <w:t>rupture</w:t>
      </w:r>
      <w:r>
        <w:rPr>
          <w:spacing w:val="-2"/>
        </w:rPr>
        <w:t> </w:t>
      </w:r>
      <w:r>
        <w:rPr/>
        <w:t>the seed.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 content also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 force-deformation</w:t>
      </w:r>
      <w:r>
        <w:rPr>
          <w:spacing w:val="60"/>
        </w:rPr>
        <w:t> </w:t>
      </w:r>
      <w:r>
        <w:rPr/>
        <w:t>behaviour of</w:t>
      </w:r>
      <w:r>
        <w:rPr>
          <w:spacing w:val="-57"/>
        </w:rPr>
        <w:t> </w:t>
      </w:r>
      <w:r>
        <w:rPr/>
        <w:t>the seed.</w:t>
      </w:r>
      <w:r>
        <w:rPr>
          <w:spacing w:val="1"/>
        </w:rPr>
        <w:t> </w:t>
      </w:r>
      <w:r>
        <w:rPr/>
        <w:t>The interactions of all the factors showed significant effect on all the</w:t>
      </w:r>
      <w:r>
        <w:rPr>
          <w:spacing w:val="1"/>
        </w:rPr>
        <w:t> </w:t>
      </w:r>
      <w:r>
        <w:rPr/>
        <w:t>characteristics.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6" w:firstLine="780"/>
        <w:jc w:val="both"/>
      </w:pPr>
      <w:r>
        <w:rPr/>
        <w:t>Similar results have been obtained for mustard seed by Sukumaran and Singh</w:t>
      </w:r>
      <w:r>
        <w:rPr>
          <w:spacing w:val="-57"/>
        </w:rPr>
        <w:t> </w:t>
      </w:r>
      <w:r>
        <w:rPr/>
        <w:t>(1988) in which the oil-point pressure increased from 5.93 to 8.8Mpa at 5mm/minnte</w:t>
      </w:r>
      <w:r>
        <w:rPr>
          <w:spacing w:val="1"/>
        </w:rPr>
        <w:t> </w:t>
      </w:r>
      <w:r>
        <w:rPr/>
        <w:t>rate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deformation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moisture</w:t>
      </w:r>
      <w:r>
        <w:rPr>
          <w:spacing w:val="5"/>
        </w:rPr>
        <w:t> </w:t>
      </w:r>
      <w:r>
        <w:rPr/>
        <w:t>range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4.6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12.4</w:t>
      </w:r>
      <w:r>
        <w:rPr>
          <w:spacing w:val="5"/>
        </w:rPr>
        <w:t> </w:t>
      </w:r>
      <w:r>
        <w:rPr/>
        <w:t>per</w:t>
      </w:r>
      <w:r>
        <w:rPr>
          <w:spacing w:val="4"/>
        </w:rPr>
        <w:t> </w:t>
      </w:r>
      <w:r>
        <w:rPr/>
        <w:t>cent</w:t>
      </w:r>
      <w:r>
        <w:rPr>
          <w:spacing w:val="6"/>
        </w:rPr>
        <w:t> </w:t>
      </w:r>
      <w:r>
        <w:rPr/>
        <w:t>(wet</w:t>
      </w:r>
      <w:r>
        <w:rPr>
          <w:spacing w:val="6"/>
        </w:rPr>
        <w:t> </w:t>
      </w:r>
      <w:r>
        <w:rPr/>
        <w:t>basis).</w:t>
      </w:r>
      <w:r>
        <w:rPr>
          <w:spacing w:val="4"/>
        </w:rPr>
        <w:t> </w:t>
      </w:r>
      <w:r>
        <w:rPr/>
        <w:t>Braga</w:t>
      </w:r>
      <w:r>
        <w:rPr>
          <w:spacing w:val="11"/>
        </w:rPr>
        <w:t> </w:t>
      </w:r>
      <w:r>
        <w:rPr>
          <w:u w:val="single"/>
        </w:rPr>
        <w:t>et</w:t>
      </w:r>
      <w:r>
        <w:rPr>
          <w:spacing w:val="7"/>
        </w:rPr>
        <w:t> </w:t>
      </w:r>
      <w:r>
        <w:rPr>
          <w:u w:val="single"/>
        </w:rPr>
        <w:t>al.</w:t>
      </w:r>
    </w:p>
    <w:p>
      <w:pPr>
        <w:pStyle w:val="BodyText"/>
        <w:spacing w:line="480" w:lineRule="auto"/>
        <w:ind w:left="1420" w:right="1082"/>
        <w:jc w:val="both"/>
      </w:pPr>
      <w:r>
        <w:rPr/>
        <w:t>(1999) also reported that the compression position and moisture content affect the</w:t>
      </w:r>
      <w:r>
        <w:rPr>
          <w:spacing w:val="1"/>
        </w:rPr>
        <w:t> </w:t>
      </w:r>
      <w:r>
        <w:rPr/>
        <w:t>rupture force, specific deformation and energy requirement of macadamia nut. Olaoye</w:t>
      </w:r>
      <w:r>
        <w:rPr>
          <w:spacing w:val="-58"/>
        </w:rPr>
        <w:t> </w:t>
      </w:r>
      <w:r>
        <w:rPr/>
        <w:t>(2000) also reported that variation in moisture content, variety and axis of orientation</w:t>
      </w:r>
      <w:r>
        <w:rPr>
          <w:spacing w:val="1"/>
        </w:rPr>
        <w:t> </w:t>
      </w:r>
      <w:r>
        <w:rPr/>
        <w:t>of castor nut affected the force-deformation behaviour of the seed.These rheological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in designing</w:t>
      </w:r>
      <w:r>
        <w:rPr>
          <w:spacing w:val="56"/>
        </w:rPr>
        <w:t> </w:t>
      </w:r>
      <w:r>
        <w:rPr/>
        <w:t>of oil</w:t>
      </w:r>
      <w:r>
        <w:rPr>
          <w:spacing w:val="-1"/>
        </w:rPr>
        <w:t> </w:t>
      </w:r>
      <w:r>
        <w:rPr/>
        <w:t>expression plant for</w:t>
      </w:r>
      <w:r>
        <w:rPr>
          <w:spacing w:val="-1"/>
        </w:rPr>
        <w:t> </w:t>
      </w:r>
      <w:r>
        <w:rPr/>
        <w:t>beniseed.</w:t>
      </w:r>
    </w:p>
    <w:p>
      <w:pPr>
        <w:pStyle w:val="Heading4"/>
        <w:numPr>
          <w:ilvl w:val="1"/>
          <w:numId w:val="26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r>
        <w:rPr/>
        <w:t>Existing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420" w:right="1077" w:firstLine="720"/>
        <w:jc w:val="both"/>
      </w:pPr>
      <w:r>
        <w:rPr/>
        <w:t>Most of the studied expellers have continuous helical threads while few have</w:t>
      </w:r>
      <w:r>
        <w:rPr>
          <w:spacing w:val="1"/>
        </w:rPr>
        <w:t> </w:t>
      </w:r>
      <w:r>
        <w:rPr/>
        <w:t>interrupted</w:t>
      </w:r>
      <w:r>
        <w:rPr>
          <w:spacing w:val="1"/>
        </w:rPr>
        <w:t> </w:t>
      </w:r>
      <w:r>
        <w:rPr/>
        <w:t>helical</w:t>
      </w:r>
      <w:r>
        <w:rPr>
          <w:spacing w:val="1"/>
        </w:rPr>
        <w:t> </w:t>
      </w:r>
      <w:r>
        <w:rPr/>
        <w:t>threads</w:t>
      </w:r>
      <w:r>
        <w:rPr>
          <w:spacing w:val="1"/>
        </w:rPr>
        <w:t> </w:t>
      </w:r>
      <w:r>
        <w:rPr/>
        <w:t>revolving</w:t>
      </w:r>
      <w:r>
        <w:rPr>
          <w:spacing w:val="1"/>
        </w:rPr>
        <w:t> </w:t>
      </w:r>
      <w:r>
        <w:rPr/>
        <w:t>concentrically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cylindrical</w:t>
      </w:r>
      <w:r>
        <w:rPr>
          <w:spacing w:val="1"/>
        </w:rPr>
        <w:t> </w:t>
      </w:r>
      <w:r>
        <w:rPr/>
        <w:t>barrels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usually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axially</w:t>
      </w:r>
      <w:r>
        <w:rPr>
          <w:spacing w:val="-5"/>
        </w:rPr>
        <w:t> </w:t>
      </w:r>
      <w:r>
        <w:rPr/>
        <w:t>arranged slots</w:t>
      </w:r>
      <w:r>
        <w:rPr>
          <w:spacing w:val="1"/>
        </w:rPr>
        <w:t> </w:t>
      </w:r>
      <w:r>
        <w:rPr/>
        <w:t>through which oil flows out.</w:t>
      </w:r>
    </w:p>
    <w:p>
      <w:pPr>
        <w:pStyle w:val="BodyText"/>
        <w:spacing w:line="480" w:lineRule="auto"/>
        <w:ind w:left="1420" w:right="108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 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expellers 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power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per kg of</w:t>
      </w:r>
      <w:r>
        <w:rPr>
          <w:spacing w:val="1"/>
        </w:rPr>
        <w:t> </w:t>
      </w:r>
      <w:r>
        <w:rPr/>
        <w:t>material</w:t>
      </w:r>
      <w:r>
        <w:rPr>
          <w:spacing w:val="13"/>
        </w:rPr>
        <w:t> </w:t>
      </w:r>
      <w:r>
        <w:rPr/>
        <w:t>being</w:t>
      </w:r>
      <w:r>
        <w:rPr>
          <w:spacing w:val="13"/>
        </w:rPr>
        <w:t> </w:t>
      </w:r>
      <w:r>
        <w:rPr/>
        <w:t>crushed,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types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barrel,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form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expeller’s</w:t>
      </w:r>
      <w:r>
        <w:rPr>
          <w:spacing w:val="15"/>
        </w:rPr>
        <w:t> </w:t>
      </w:r>
      <w:r>
        <w:rPr/>
        <w:t>feed</w:t>
      </w:r>
      <w:r>
        <w:rPr>
          <w:spacing w:val="15"/>
        </w:rPr>
        <w:t> </w:t>
      </w:r>
      <w:r>
        <w:rPr/>
        <w:t>end,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form</w:t>
      </w:r>
      <w:r>
        <w:rPr>
          <w:spacing w:val="-58"/>
        </w:rPr>
        <w:t> </w:t>
      </w:r>
      <w:r>
        <w:rPr/>
        <w:t>of choke section and worm configuration. The cone mechanisms on the expellers are</w:t>
      </w:r>
      <w:r>
        <w:rPr>
          <w:spacing w:val="1"/>
        </w:rPr>
        <w:t> </w:t>
      </w:r>
      <w:r>
        <w:rPr/>
        <w:t>identical. Furthermore, all the expellers have a compression ratio in the order of 5,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design features</w:t>
      </w:r>
      <w:r>
        <w:rPr>
          <w:spacing w:val="-1"/>
        </w:rPr>
        <w:t> </w:t>
      </w:r>
      <w:r>
        <w:rPr/>
        <w:t>of most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expellers are</w:t>
      </w:r>
      <w:r>
        <w:rPr>
          <w:spacing w:val="-3"/>
        </w:rPr>
        <w:t> </w:t>
      </w:r>
      <w:r>
        <w:rPr/>
        <w:t>similar.</w:t>
      </w:r>
    </w:p>
    <w:p>
      <w:pPr>
        <w:pStyle w:val="BodyText"/>
        <w:spacing w:before="1"/>
        <w:ind w:left="1780"/>
        <w:jc w:val="both"/>
      </w:pPr>
      <w:r>
        <w:rPr/>
        <w:t>Tikkoo</w:t>
      </w:r>
      <w:r>
        <w:rPr>
          <w:spacing w:val="6"/>
        </w:rPr>
        <w:t> </w:t>
      </w:r>
      <w:r>
        <w:rPr>
          <w:u w:val="single"/>
        </w:rPr>
        <w:t>et</w:t>
      </w:r>
      <w:r>
        <w:rPr>
          <w:spacing w:val="7"/>
        </w:rPr>
        <w:t> </w:t>
      </w:r>
      <w:r>
        <w:rPr>
          <w:u w:val="single"/>
        </w:rPr>
        <w:t>al.</w:t>
      </w:r>
      <w:r>
        <w:rPr>
          <w:spacing w:val="6"/>
        </w:rPr>
        <w:t> </w:t>
      </w:r>
      <w:r>
        <w:rPr/>
        <w:t>(1985)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Agrawal</w:t>
      </w:r>
      <w:r>
        <w:rPr>
          <w:spacing w:val="7"/>
        </w:rPr>
        <w:t> </w:t>
      </w:r>
      <w:r>
        <w:rPr>
          <w:u w:val="single"/>
        </w:rPr>
        <w:t>et</w:t>
      </w:r>
      <w:r>
        <w:rPr>
          <w:spacing w:val="7"/>
        </w:rPr>
        <w:t> </w:t>
      </w:r>
      <w:r>
        <w:rPr>
          <w:u w:val="single"/>
        </w:rPr>
        <w:t>al.</w:t>
      </w:r>
      <w:r>
        <w:rPr>
          <w:spacing w:val="6"/>
        </w:rPr>
        <w:t> </w:t>
      </w:r>
      <w:r>
        <w:rPr/>
        <w:t>(1987)</w:t>
      </w:r>
      <w:r>
        <w:rPr>
          <w:spacing w:val="5"/>
        </w:rPr>
        <w:t> </w:t>
      </w:r>
      <w:r>
        <w:rPr/>
        <w:t>made</w:t>
      </w:r>
      <w:r>
        <w:rPr>
          <w:spacing w:val="5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observations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oil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420" w:right="1083"/>
        <w:jc w:val="both"/>
      </w:pPr>
      <w:r>
        <w:rPr/>
        <w:t>expellers available in India. The difference in observations may be due to the fact that</w:t>
      </w:r>
      <w:r>
        <w:rPr>
          <w:spacing w:val="-57"/>
        </w:rPr>
        <w:t> </w:t>
      </w:r>
      <w:r>
        <w:rPr/>
        <w:t>most of the expellers are used for different oilseeds, some of which are hard like</w:t>
      </w:r>
      <w:r>
        <w:rPr>
          <w:spacing w:val="1"/>
        </w:rPr>
        <w:t> </w:t>
      </w:r>
      <w:r>
        <w:rPr/>
        <w:t>soybean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mustard</w:t>
      </w:r>
      <w:r>
        <w:rPr>
          <w:spacing w:val="-1"/>
        </w:rPr>
        <w:t> </w:t>
      </w:r>
      <w:r>
        <w:rPr/>
        <w:t>seed; and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soft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and sesame</w:t>
      </w:r>
      <w:r>
        <w:rPr>
          <w:spacing w:val="-1"/>
        </w:rPr>
        <w:t> </w:t>
      </w:r>
      <w:r>
        <w:rPr/>
        <w:t>seed.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26"/>
        </w:numPr>
        <w:tabs>
          <w:tab w:pos="2140" w:val="left" w:leader="none"/>
          <w:tab w:pos="2141" w:val="left" w:leader="none"/>
        </w:tabs>
        <w:spacing w:line="240" w:lineRule="auto" w:before="228" w:after="0"/>
        <w:ind w:left="2140" w:right="0" w:hanging="721"/>
        <w:jc w:val="left"/>
      </w:pPr>
      <w:r>
        <w:rPr/>
        <w:t>Machine</w:t>
      </w:r>
      <w:r>
        <w:rPr>
          <w:spacing w:val="-4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Performance: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results of the performance operational tests carried out on the developed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 are</w:t>
      </w:r>
      <w:r>
        <w:rPr>
          <w:spacing w:val="-2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below.</w:t>
      </w:r>
    </w:p>
    <w:p>
      <w:pPr>
        <w:pStyle w:val="Heading4"/>
        <w:numPr>
          <w:ilvl w:val="2"/>
          <w:numId w:val="26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</w:pPr>
      <w:r>
        <w:rPr/>
        <w:t>Machine</w:t>
      </w:r>
      <w:r>
        <w:rPr>
          <w:spacing w:val="-3"/>
        </w:rPr>
        <w:t> </w:t>
      </w:r>
      <w:r>
        <w:rPr/>
        <w:t>Throughput: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throughput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wormshaft speed at all the studied moisture content levels.</w:t>
      </w:r>
      <w:r>
        <w:rPr>
          <w:spacing w:val="1"/>
        </w:rPr>
        <w:t> </w:t>
      </w:r>
      <w:r>
        <w:rPr/>
        <w:t>The throughput also</w:t>
      </w:r>
      <w:r>
        <w:rPr>
          <w:spacing w:val="1"/>
        </w:rPr>
        <w:t> </w:t>
      </w:r>
      <w:r>
        <w:rPr/>
        <w:t>increased as moisture content increased from 4.1 to 5.3% and decreased with a further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moisture</w:t>
      </w:r>
      <w:r>
        <w:rPr>
          <w:spacing w:val="-2"/>
        </w:rPr>
        <w:t> </w:t>
      </w:r>
      <w:r>
        <w:rPr/>
        <w:t>content.</w:t>
      </w:r>
    </w:p>
    <w:p>
      <w:pPr>
        <w:pStyle w:val="BodyText"/>
        <w:spacing w:before="1"/>
        <w:ind w:left="2140"/>
        <w:jc w:val="both"/>
      </w:pPr>
      <w:r>
        <w:rPr/>
        <w:t>Similar</w:t>
      </w:r>
      <w:r>
        <w:rPr>
          <w:spacing w:val="17"/>
        </w:rPr>
        <w:t> </w:t>
      </w:r>
      <w:r>
        <w:rPr/>
        <w:t>results</w:t>
      </w:r>
      <w:r>
        <w:rPr>
          <w:spacing w:val="18"/>
        </w:rPr>
        <w:t> </w:t>
      </w:r>
      <w:r>
        <w:rPr/>
        <w:t>had</w:t>
      </w:r>
      <w:r>
        <w:rPr>
          <w:spacing w:val="17"/>
        </w:rPr>
        <w:t> </w:t>
      </w:r>
      <w:r>
        <w:rPr/>
        <w:t>been</w:t>
      </w:r>
      <w:r>
        <w:rPr>
          <w:spacing w:val="18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Tikko</w:t>
      </w:r>
      <w:r>
        <w:rPr>
          <w:spacing w:val="23"/>
        </w:rPr>
        <w:t> </w:t>
      </w:r>
      <w:r>
        <w:rPr>
          <w:u w:val="single"/>
        </w:rPr>
        <w:t>et</w:t>
      </w:r>
      <w:r>
        <w:rPr>
          <w:spacing w:val="19"/>
        </w:rPr>
        <w:t> </w:t>
      </w:r>
      <w:r>
        <w:rPr>
          <w:u w:val="single"/>
        </w:rPr>
        <w:t>al.</w:t>
      </w:r>
      <w:r>
        <w:rPr>
          <w:spacing w:val="18"/>
        </w:rPr>
        <w:t> </w:t>
      </w:r>
      <w:r>
        <w:rPr/>
        <w:t>(1985)</w:t>
      </w:r>
      <w:r>
        <w:rPr>
          <w:spacing w:val="17"/>
        </w:rPr>
        <w:t> </w:t>
      </w:r>
      <w:r>
        <w:rPr/>
        <w:t>while</w:t>
      </w:r>
      <w:r>
        <w:rPr>
          <w:spacing w:val="18"/>
        </w:rPr>
        <w:t> </w:t>
      </w:r>
      <w:r>
        <w:rPr/>
        <w:t>evaluating</w:t>
      </w:r>
      <w:r>
        <w:rPr>
          <w:spacing w:val="15"/>
        </w:rPr>
        <w:t> </w:t>
      </w:r>
      <w:r>
        <w:rPr/>
        <w:t>the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1420" w:right="1076"/>
        <w:jc w:val="both"/>
      </w:pP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baby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expeller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 to seed moisture (5.9 – 14.2% db) and wormshaft speed. Sivakumaran and</w:t>
      </w:r>
      <w:r>
        <w:rPr>
          <w:spacing w:val="1"/>
        </w:rPr>
        <w:t> </w:t>
      </w:r>
      <w:r>
        <w:rPr/>
        <w:t>Goodrum (1987) while working on peanut feed</w:t>
      </w:r>
      <w:r>
        <w:rPr>
          <w:spacing w:val="1"/>
        </w:rPr>
        <w:t> </w:t>
      </w:r>
      <w:r>
        <w:rPr/>
        <w:t>rate reported that a reduction in</w:t>
      </w:r>
      <w:r>
        <w:rPr>
          <w:spacing w:val="1"/>
        </w:rPr>
        <w:t> </w:t>
      </w:r>
      <w:r>
        <w:rPr/>
        <w:t>internal pressure led to an increased in peanut feed rate.</w:t>
      </w:r>
      <w:r>
        <w:rPr>
          <w:spacing w:val="1"/>
        </w:rPr>
        <w:t> </w:t>
      </w:r>
      <w:r>
        <w:rPr/>
        <w:t>Vadke and Salsulski (1988)</w:t>
      </w:r>
      <w:r>
        <w:rPr>
          <w:spacing w:val="1"/>
        </w:rPr>
        <w:t> </w:t>
      </w:r>
      <w:r>
        <w:rPr/>
        <w:t>also reported the effect of wormshaft speed, choke opening and seed pre-treatment on</w:t>
      </w:r>
      <w:r>
        <w:rPr>
          <w:spacing w:val="-57"/>
        </w:rPr>
        <w:t> </w:t>
      </w:r>
      <w:r>
        <w:rPr/>
        <w:t>press throughput. They observed that as the wormshaft speed and choke opening</w:t>
      </w:r>
      <w:r>
        <w:rPr>
          <w:spacing w:val="1"/>
        </w:rPr>
        <w:t> </w:t>
      </w:r>
      <w:r>
        <w:rPr/>
        <w:t>increased, the press throughput also increased. They further stated that the maximum</w:t>
      </w:r>
      <w:r>
        <w:rPr>
          <w:spacing w:val="1"/>
        </w:rPr>
        <w:t> </w:t>
      </w:r>
      <w:r>
        <w:rPr/>
        <w:t>press</w:t>
      </w:r>
      <w:r>
        <w:rPr>
          <w:spacing w:val="-1"/>
        </w:rPr>
        <w:t> </w:t>
      </w:r>
      <w:r>
        <w:rPr/>
        <w:t>throughput was obtained at 5% seed moisture</w:t>
      </w:r>
      <w:r>
        <w:rPr>
          <w:spacing w:val="-2"/>
        </w:rPr>
        <w:t> </w:t>
      </w:r>
      <w:r>
        <w:rPr/>
        <w:t>content.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wormshaft rotates, the beniseed material at 4.1 and 5.3% moisture contents wet basis</w:t>
      </w:r>
      <w:r>
        <w:rPr>
          <w:spacing w:val="1"/>
        </w:rPr>
        <w:t> </w:t>
      </w:r>
      <w:r>
        <w:rPr/>
        <w:t>(which are very dried) offered least resistance to the wormshaft movement, thereby</w:t>
      </w:r>
      <w:r>
        <w:rPr>
          <w:spacing w:val="1"/>
        </w:rPr>
        <w:t> </w:t>
      </w:r>
      <w:r>
        <w:rPr/>
        <w:t>leading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increase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press</w:t>
      </w:r>
      <w:r>
        <w:rPr>
          <w:spacing w:val="25"/>
        </w:rPr>
        <w:t> </w:t>
      </w:r>
      <w:r>
        <w:rPr/>
        <w:t>throughput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wormshaft</w:t>
      </w:r>
      <w:r>
        <w:rPr>
          <w:spacing w:val="25"/>
        </w:rPr>
        <w:t> </w:t>
      </w:r>
      <w:r>
        <w:rPr/>
        <w:t>speed</w:t>
      </w:r>
      <w:r>
        <w:rPr>
          <w:spacing w:val="27"/>
        </w:rPr>
        <w:t> </w:t>
      </w:r>
      <w:r>
        <w:rPr/>
        <w:t>increased.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4"/>
        <w:jc w:val="both"/>
      </w:pPr>
      <w:r>
        <w:rPr/>
        <w:t>However,</w:t>
      </w:r>
      <w:r>
        <w:rPr>
          <w:spacing w:val="7"/>
        </w:rPr>
        <w:t> </w:t>
      </w:r>
      <w:r>
        <w:rPr/>
        <w:t>at</w:t>
      </w:r>
      <w:r>
        <w:rPr>
          <w:spacing w:val="12"/>
        </w:rPr>
        <w:t> </w:t>
      </w:r>
      <w:r>
        <w:rPr/>
        <w:t>10.32%</w:t>
      </w:r>
      <w:r>
        <w:rPr>
          <w:spacing w:val="8"/>
        </w:rPr>
        <w:t> </w:t>
      </w:r>
      <w:r>
        <w:rPr/>
        <w:t>moisture</w:t>
      </w:r>
      <w:r>
        <w:rPr>
          <w:spacing w:val="8"/>
        </w:rPr>
        <w:t> </w:t>
      </w:r>
      <w:r>
        <w:rPr/>
        <w:t>content,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material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relatively</w:t>
      </w:r>
      <w:r>
        <w:rPr>
          <w:spacing w:val="6"/>
        </w:rPr>
        <w:t> </w:t>
      </w:r>
      <w:r>
        <w:rPr/>
        <w:t>wet,</w:t>
      </w:r>
      <w:r>
        <w:rPr>
          <w:spacing w:val="12"/>
        </w:rPr>
        <w:t> </w:t>
      </w:r>
      <w:r>
        <w:rPr/>
        <w:t>thereby</w:t>
      </w:r>
      <w:r>
        <w:rPr>
          <w:spacing w:val="5"/>
        </w:rPr>
        <w:t> </w:t>
      </w:r>
      <w:r>
        <w:rPr/>
        <w:t>creating</w:t>
      </w:r>
      <w:r>
        <w:rPr>
          <w:spacing w:val="-57"/>
        </w:rPr>
        <w:t> </w:t>
      </w:r>
      <w:r>
        <w:rPr/>
        <w:t>a resistant effect on the wormshaft movement</w:t>
      </w:r>
      <w:r>
        <w:rPr>
          <w:spacing w:val="1"/>
        </w:rPr>
        <w:t> </w:t>
      </w:r>
      <w:r>
        <w:rPr/>
        <w:t>and thus leading to a decrease in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throughput.</w:t>
      </w:r>
    </w:p>
    <w:p>
      <w:pPr>
        <w:pStyle w:val="Heading4"/>
        <w:numPr>
          <w:ilvl w:val="2"/>
          <w:numId w:val="26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</w:pPr>
      <w:r>
        <w:rPr/>
        <w:t>Oil</w:t>
      </w:r>
      <w:r>
        <w:rPr>
          <w:spacing w:val="-2"/>
        </w:rPr>
        <w:t> </w:t>
      </w:r>
      <w:r>
        <w:rPr/>
        <w:t>Recovery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6" w:firstLine="720"/>
        <w:jc w:val="both"/>
      </w:pPr>
      <w:r>
        <w:rPr/>
        <w:t>The results had shown that the wormshaft speed, moisture content and seed</w:t>
      </w:r>
      <w:r>
        <w:rPr>
          <w:spacing w:val="1"/>
        </w:rPr>
        <w:t> </w:t>
      </w:r>
      <w:r>
        <w:rPr/>
        <w:t>accession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wormshaft</w:t>
      </w:r>
      <w:r>
        <w:rPr>
          <w:spacing w:val="17"/>
        </w:rPr>
        <w:t> </w:t>
      </w:r>
      <w:r>
        <w:rPr/>
        <w:t>speed</w:t>
      </w:r>
      <w:r>
        <w:rPr>
          <w:spacing w:val="17"/>
        </w:rPr>
        <w:t> </w:t>
      </w:r>
      <w:r>
        <w:rPr/>
        <w:t>increased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30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45</w:t>
      </w:r>
      <w:r>
        <w:rPr>
          <w:spacing w:val="16"/>
        </w:rPr>
        <w:t> </w:t>
      </w:r>
      <w:r>
        <w:rPr/>
        <w:t>rpm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decreased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further</w:t>
      </w:r>
      <w:r>
        <w:rPr>
          <w:spacing w:val="16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wormshaft speed to 75 rpm at all the studied moisture content. The maximum oil</w:t>
      </w:r>
      <w:r>
        <w:rPr>
          <w:spacing w:val="1"/>
        </w:rPr>
        <w:t> </w:t>
      </w:r>
      <w:r>
        <w:rPr/>
        <w:t>recovery of 79.63% was obtained for Yandev – 55 at wormshaft speed of 45 rpm and</w:t>
      </w:r>
      <w:r>
        <w:rPr>
          <w:spacing w:val="1"/>
        </w:rPr>
        <w:t> </w:t>
      </w:r>
      <w:r>
        <w:rPr/>
        <w:t>5.3%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content.</w:t>
      </w:r>
    </w:p>
    <w:p>
      <w:pPr>
        <w:pStyle w:val="BodyText"/>
        <w:spacing w:line="480" w:lineRule="auto" w:before="2"/>
        <w:ind w:left="1420" w:right="1078" w:firstLine="720"/>
        <w:jc w:val="both"/>
      </w:pPr>
      <w:r>
        <w:rPr/>
        <w:t>This observation seems to conform to the results of an earlier study conducted</w:t>
      </w:r>
      <w:r>
        <w:rPr>
          <w:spacing w:val="-57"/>
        </w:rPr>
        <w:t> </w:t>
      </w:r>
      <w:r>
        <w:rPr/>
        <w:t>by</w:t>
      </w:r>
      <w:r>
        <w:rPr>
          <w:spacing w:val="24"/>
        </w:rPr>
        <w:t> </w:t>
      </w:r>
      <w:r>
        <w:rPr/>
        <w:t>Shukla</w:t>
      </w:r>
      <w:r>
        <w:rPr>
          <w:spacing w:val="33"/>
        </w:rPr>
        <w:t> </w:t>
      </w:r>
      <w:r>
        <w:rPr>
          <w:u w:val="single"/>
        </w:rPr>
        <w:t>et</w:t>
      </w:r>
      <w:r>
        <w:rPr>
          <w:spacing w:val="31"/>
        </w:rPr>
        <w:t> </w:t>
      </w:r>
      <w:r>
        <w:rPr>
          <w:u w:val="single"/>
        </w:rPr>
        <w:t>al.</w:t>
      </w:r>
      <w:r>
        <w:rPr>
          <w:spacing w:val="32"/>
        </w:rPr>
        <w:t> </w:t>
      </w:r>
      <w:r>
        <w:rPr/>
        <w:t>(1992)</w:t>
      </w:r>
      <w:r>
        <w:rPr>
          <w:spacing w:val="31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Central</w:t>
      </w:r>
      <w:r>
        <w:rPr>
          <w:spacing w:val="35"/>
        </w:rPr>
        <w:t> </w:t>
      </w:r>
      <w:r>
        <w:rPr/>
        <w:t>Institute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Agricultural</w:t>
      </w:r>
      <w:r>
        <w:rPr>
          <w:spacing w:val="30"/>
        </w:rPr>
        <w:t> </w:t>
      </w:r>
      <w:r>
        <w:rPr/>
        <w:t>Engineering</w:t>
      </w:r>
      <w:r>
        <w:rPr>
          <w:spacing w:val="28"/>
        </w:rPr>
        <w:t> </w:t>
      </w:r>
      <w:r>
        <w:rPr/>
        <w:t>(CIAE)</w:t>
      </w:r>
    </w:p>
    <w:p>
      <w:pPr>
        <w:pStyle w:val="BodyText"/>
        <w:spacing w:line="480" w:lineRule="auto"/>
        <w:ind w:left="1420" w:right="1077"/>
        <w:jc w:val="both"/>
      </w:pPr>
      <w:r>
        <w:rPr/>
        <w:t>Bhopal, India. Best oil recoveries of 55.11% at 5.13% moisture content (wb) was</w:t>
      </w:r>
      <w:r>
        <w:rPr>
          <w:spacing w:val="1"/>
        </w:rPr>
        <w:t> </w:t>
      </w:r>
      <w:r>
        <w:rPr/>
        <w:t>obtained for groundnut; 71.50% at 9% m.c for soydal; 74.29% at 9% m.c. for linseed;</w:t>
      </w:r>
      <w:r>
        <w:rPr>
          <w:spacing w:val="-57"/>
        </w:rPr>
        <w:t> </w:t>
      </w:r>
      <w:r>
        <w:rPr/>
        <w:t>77.56%</w:t>
      </w:r>
      <w:r>
        <w:rPr>
          <w:spacing w:val="34"/>
        </w:rPr>
        <w:t> </w:t>
      </w:r>
      <w:r>
        <w:rPr/>
        <w:t>at</w:t>
      </w:r>
      <w:r>
        <w:rPr>
          <w:spacing w:val="36"/>
        </w:rPr>
        <w:t> </w:t>
      </w:r>
      <w:r>
        <w:rPr/>
        <w:t>9.5%</w:t>
      </w:r>
      <w:r>
        <w:rPr>
          <w:spacing w:val="35"/>
        </w:rPr>
        <w:t> </w:t>
      </w:r>
      <w:r>
        <w:rPr/>
        <w:t>m.c.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rapeseed;</w:t>
      </w:r>
      <w:r>
        <w:rPr>
          <w:spacing w:val="36"/>
        </w:rPr>
        <w:t> </w:t>
      </w:r>
      <w:r>
        <w:rPr/>
        <w:t>81%</w:t>
      </w:r>
      <w:r>
        <w:rPr>
          <w:spacing w:val="34"/>
        </w:rPr>
        <w:t> </w:t>
      </w:r>
      <w:r>
        <w:rPr/>
        <w:t>at</w:t>
      </w:r>
      <w:r>
        <w:rPr>
          <w:spacing w:val="36"/>
        </w:rPr>
        <w:t> </w:t>
      </w:r>
      <w:r>
        <w:rPr/>
        <w:t>9.4%</w:t>
      </w:r>
      <w:r>
        <w:rPr>
          <w:spacing w:val="35"/>
        </w:rPr>
        <w:t> </w:t>
      </w:r>
      <w:r>
        <w:rPr/>
        <w:t>m.c.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safflower;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85.2%</w:t>
      </w:r>
      <w:r>
        <w:rPr>
          <w:spacing w:val="34"/>
        </w:rPr>
        <w:t> </w:t>
      </w:r>
      <w:r>
        <w:rPr/>
        <w:t>at</w:t>
      </w:r>
      <w:r>
        <w:rPr>
          <w:spacing w:val="-57"/>
        </w:rPr>
        <w:t> </w:t>
      </w:r>
      <w:r>
        <w:rPr/>
        <w:t>8.9%</w:t>
      </w:r>
      <w:r>
        <w:rPr>
          <w:spacing w:val="2"/>
        </w:rPr>
        <w:t> </w:t>
      </w:r>
      <w:r>
        <w:rPr/>
        <w:t>m.c.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sunflower.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related</w:t>
      </w:r>
      <w:r>
        <w:rPr>
          <w:spacing w:val="3"/>
        </w:rPr>
        <w:t> </w:t>
      </w:r>
      <w:r>
        <w:rPr/>
        <w:t>study,</w:t>
      </w:r>
      <w:r>
        <w:rPr>
          <w:spacing w:val="3"/>
        </w:rPr>
        <w:t> </w:t>
      </w:r>
      <w:r>
        <w:rPr/>
        <w:t>Varma</w:t>
      </w:r>
      <w:r>
        <w:rPr>
          <w:spacing w:val="7"/>
        </w:rPr>
        <w:t> </w:t>
      </w:r>
      <w:r>
        <w:rPr>
          <w:u w:val="single"/>
        </w:rPr>
        <w:t>et</w:t>
      </w:r>
      <w:r>
        <w:rPr>
          <w:spacing w:val="5"/>
        </w:rPr>
        <w:t> </w:t>
      </w:r>
      <w:r>
        <w:rPr>
          <w:u w:val="single"/>
        </w:rPr>
        <w:t>al.</w:t>
      </w:r>
      <w:r>
        <w:rPr>
          <w:spacing w:val="4"/>
        </w:rPr>
        <w:t> </w:t>
      </w:r>
      <w:r>
        <w:rPr/>
        <w:t>(1992)</w:t>
      </w:r>
      <w:r>
        <w:rPr>
          <w:spacing w:val="2"/>
        </w:rPr>
        <w:t> </w:t>
      </w:r>
      <w:r>
        <w:rPr/>
        <w:t>while</w:t>
      </w:r>
      <w:r>
        <w:rPr>
          <w:spacing w:val="3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spacing w:line="480" w:lineRule="auto" w:before="1"/>
        <w:ind w:left="1420" w:right="1080"/>
        <w:jc w:val="both"/>
      </w:pPr>
      <w:r>
        <w:rPr/>
        <w:t>performance of an expeller with rapeseed had also reported a similar trend. They</w:t>
      </w:r>
      <w:r>
        <w:rPr>
          <w:spacing w:val="1"/>
        </w:rPr>
        <w:t> </w:t>
      </w:r>
      <w:r>
        <w:rPr/>
        <w:t>reported maximum oil recovery of 82 percent at 9-9.5% moisture content for cooked</w:t>
      </w:r>
      <w:r>
        <w:rPr>
          <w:spacing w:val="1"/>
        </w:rPr>
        <w:t> </w:t>
      </w:r>
      <w:r>
        <w:rPr/>
        <w:t>rapeseed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oil</w:t>
      </w:r>
      <w:r>
        <w:rPr>
          <w:spacing w:val="18"/>
        </w:rPr>
        <w:t> </w:t>
      </w:r>
      <w:r>
        <w:rPr/>
        <w:t>recovery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84</w:t>
      </w:r>
      <w:r>
        <w:rPr>
          <w:spacing w:val="16"/>
        </w:rPr>
        <w:t> </w:t>
      </w:r>
      <w:r>
        <w:rPr/>
        <w:t>per</w:t>
      </w:r>
      <w:r>
        <w:rPr>
          <w:spacing w:val="17"/>
        </w:rPr>
        <w:t> </w:t>
      </w:r>
      <w:r>
        <w:rPr/>
        <w:t>cent</w:t>
      </w:r>
      <w:r>
        <w:rPr>
          <w:spacing w:val="18"/>
        </w:rPr>
        <w:t> </w:t>
      </w:r>
      <w:r>
        <w:rPr/>
        <w:t>when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seed</w:t>
      </w:r>
      <w:r>
        <w:rPr>
          <w:spacing w:val="16"/>
        </w:rPr>
        <w:t> </w:t>
      </w:r>
      <w:r>
        <w:rPr/>
        <w:t>was</w:t>
      </w:r>
      <w:r>
        <w:rPr>
          <w:spacing w:val="18"/>
        </w:rPr>
        <w:t> </w:t>
      </w:r>
      <w:r>
        <w:rPr/>
        <w:t>steamed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0.1</w:t>
      </w:r>
      <w:r>
        <w:rPr>
          <w:spacing w:val="17"/>
        </w:rPr>
        <w:t> </w:t>
      </w:r>
      <w:r>
        <w:rPr/>
        <w:t>MPa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60 minutes.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9" w:firstLine="720"/>
        <w:jc w:val="both"/>
      </w:pPr>
      <w:r>
        <w:rPr/>
        <w:t>The phenomenon may be attributed to the fact that at 5.3% moisture level, the</w:t>
      </w:r>
      <w:r>
        <w:rPr>
          <w:spacing w:val="1"/>
        </w:rPr>
        <w:t> </w:t>
      </w:r>
      <w:r>
        <w:rPr/>
        <w:t>shear and compression are relatively better than at the other moisture levels. This is</w:t>
      </w:r>
      <w:r>
        <w:rPr>
          <w:spacing w:val="1"/>
        </w:rPr>
        <w:t> </w:t>
      </w:r>
      <w:r>
        <w:rPr/>
        <w:t>because moisture also works as heat transfer medium. So the total heat generated by</w:t>
      </w:r>
      <w:r>
        <w:rPr>
          <w:spacing w:val="1"/>
        </w:rPr>
        <w:t> </w:t>
      </w:r>
      <w:r>
        <w:rPr/>
        <w:t>wormshaft during pressing might be fully transferred to the individual fat globules,</w:t>
      </w:r>
      <w:r>
        <w:rPr>
          <w:spacing w:val="1"/>
        </w:rPr>
        <w:t> </w:t>
      </w:r>
      <w:r>
        <w:rPr/>
        <w:t>which results in breakdown of the emulsion form of the fat and helps in releasing</w:t>
      </w:r>
      <w:r>
        <w:rPr>
          <w:spacing w:val="1"/>
        </w:rPr>
        <w:t> </w:t>
      </w:r>
      <w:r>
        <w:rPr/>
        <w:t>more oil droplets. While low moisture causes</w:t>
      </w:r>
      <w:r>
        <w:rPr>
          <w:spacing w:val="1"/>
        </w:rPr>
        <w:t> </w:t>
      </w:r>
      <w:r>
        <w:rPr/>
        <w:t>britleness, higher moisture content</w:t>
      </w:r>
      <w:r>
        <w:rPr>
          <w:spacing w:val="1"/>
        </w:rPr>
        <w:t> </w:t>
      </w:r>
      <w:r>
        <w:rPr/>
        <w:t>causes plasticising effect, which reduces the level of compression and gives poor</w:t>
      </w:r>
      <w:r>
        <w:rPr>
          <w:spacing w:val="1"/>
        </w:rPr>
        <w:t> </w:t>
      </w:r>
      <w:r>
        <w:rPr/>
        <w:t>recovery.</w:t>
      </w:r>
    </w:p>
    <w:p>
      <w:pPr>
        <w:pStyle w:val="BodyText"/>
        <w:spacing w:line="480" w:lineRule="auto" w:before="1"/>
        <w:ind w:left="1420" w:right="1078" w:firstLine="720"/>
        <w:jc w:val="both"/>
      </w:pPr>
      <w:r>
        <w:rPr/>
        <w:t>The observation may also be due to the fact as the wormshaft speed increased</w:t>
      </w:r>
      <w:r>
        <w:rPr>
          <w:spacing w:val="1"/>
        </w:rPr>
        <w:t> </w:t>
      </w:r>
      <w:r>
        <w:rPr/>
        <w:t>from 30 to 45 rpm, there was an increase in barrel temperature which invariably led to</w:t>
      </w:r>
      <w:r>
        <w:rPr>
          <w:spacing w:val="-57"/>
        </w:rPr>
        <w:t> </w:t>
      </w:r>
      <w:r>
        <w:rPr/>
        <w:t>the heating and rupturing of the oil cell and thus a decrease in oil viscosity and</w:t>
      </w:r>
      <w:r>
        <w:rPr>
          <w:spacing w:val="1"/>
        </w:rPr>
        <w:t> </w:t>
      </w:r>
      <w:r>
        <w:rPr/>
        <w:t>moisture content and hence an increase in oil recovery.</w:t>
      </w:r>
      <w:r>
        <w:rPr>
          <w:spacing w:val="1"/>
        </w:rPr>
        <w:t> </w:t>
      </w:r>
      <w:r>
        <w:rPr/>
        <w:t>However, as the wormshaft</w:t>
      </w:r>
      <w:r>
        <w:rPr>
          <w:spacing w:val="1"/>
        </w:rPr>
        <w:t> </w:t>
      </w:r>
      <w:r>
        <w:rPr/>
        <w:t>speed was further increased to 75 rpm, there was little or no residence time for the</w:t>
      </w:r>
      <w:r>
        <w:rPr>
          <w:spacing w:val="1"/>
        </w:rPr>
        <w:t> </w:t>
      </w:r>
      <w:r>
        <w:rPr/>
        <w:t>seed material to undergo enough cell rupturing, this eventually led to a decrease in oil</w:t>
      </w:r>
      <w:r>
        <w:rPr>
          <w:spacing w:val="-57"/>
        </w:rPr>
        <w:t> </w:t>
      </w:r>
      <w:r>
        <w:rPr/>
        <w:t>recovery.   Also a higher oil recovery for Yandev – 55 accession may be due to the</w:t>
      </w:r>
      <w:r>
        <w:rPr>
          <w:spacing w:val="1"/>
        </w:rPr>
        <w:t> </w:t>
      </w:r>
      <w:r>
        <w:rPr/>
        <w:t>fact the seed is relatively hard and smaller in size when compared to E8 accession.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improves its ability</w:t>
      </w:r>
      <w:r>
        <w:rPr>
          <w:spacing w:val="-6"/>
        </w:rPr>
        <w:t> </w:t>
      </w:r>
      <w:r>
        <w:rPr/>
        <w:t>to resist</w:t>
      </w:r>
      <w:r>
        <w:rPr>
          <w:spacing w:val="-1"/>
        </w:rPr>
        <w:t> </w:t>
      </w:r>
      <w:r>
        <w:rPr/>
        <w:t>rupture</w:t>
      </w:r>
      <w:r>
        <w:rPr>
          <w:spacing w:val="-2"/>
        </w:rPr>
        <w:t> </w:t>
      </w:r>
      <w:r>
        <w:rPr/>
        <w:t>force</w:t>
      </w:r>
      <w:r>
        <w:rPr>
          <w:spacing w:val="-1"/>
        </w:rPr>
        <w:t> </w:t>
      </w:r>
      <w:r>
        <w:rPr/>
        <w:t>and thus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oil.</w:t>
      </w:r>
    </w:p>
    <w:p>
      <w:pPr>
        <w:pStyle w:val="Heading4"/>
        <w:numPr>
          <w:ilvl w:val="2"/>
          <w:numId w:val="26"/>
        </w:numPr>
        <w:tabs>
          <w:tab w:pos="2141" w:val="left" w:leader="none"/>
        </w:tabs>
        <w:spacing w:line="240" w:lineRule="auto" w:before="2" w:after="0"/>
        <w:ind w:left="2140" w:right="0" w:hanging="721"/>
        <w:jc w:val="both"/>
      </w:pP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Cake</w:t>
      </w:r>
      <w:r>
        <w:rPr>
          <w:spacing w:val="-2"/>
        </w:rPr>
        <w:t> </w:t>
      </w:r>
      <w:r>
        <w:rPr/>
        <w:t>Qualities: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The minimum residual oil in the expressed cake of 14.43% is about 6% lower</w:t>
      </w:r>
      <w:r>
        <w:rPr>
          <w:spacing w:val="1"/>
        </w:rPr>
        <w:t> </w:t>
      </w:r>
      <w:r>
        <w:rPr/>
        <w:t>than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amount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oil</w:t>
      </w:r>
      <w:r>
        <w:rPr>
          <w:spacing w:val="14"/>
        </w:rPr>
        <w:t> </w:t>
      </w:r>
      <w:r>
        <w:rPr/>
        <w:t>available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seeds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oil</w:t>
      </w:r>
      <w:r>
        <w:rPr>
          <w:spacing w:val="13"/>
        </w:rPr>
        <w:t> </w:t>
      </w:r>
      <w:r>
        <w:rPr/>
        <w:t>expelled</w:t>
      </w:r>
      <w:r>
        <w:rPr>
          <w:spacing w:val="-57"/>
        </w:rPr>
        <w:t> </w:t>
      </w:r>
      <w:r>
        <w:rPr/>
        <w:t>as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oil sticks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expeller’s</w:t>
      </w:r>
      <w:r>
        <w:rPr>
          <w:spacing w:val="-1"/>
        </w:rPr>
        <w:t> </w:t>
      </w:r>
      <w:r>
        <w:rPr/>
        <w:t>barrel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filter plates.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77" w:firstLine="720"/>
        <w:jc w:val="both"/>
      </w:pPr>
      <w:r>
        <w:rPr/>
        <w:t>Further oil can be recovered from the expressed cake in multiple passes /</w:t>
      </w:r>
      <w:r>
        <w:rPr>
          <w:spacing w:val="1"/>
        </w:rPr>
        <w:t> </w:t>
      </w:r>
      <w:r>
        <w:rPr/>
        <w:t>crushing of the cake in the expeller. However, this choice depends on the economics</w:t>
      </w:r>
      <w:r>
        <w:rPr>
          <w:spacing w:val="1"/>
        </w:rPr>
        <w:t> </w:t>
      </w:r>
      <w:r>
        <w:rPr/>
        <w:t>of the process and end use of the cake. According to Jaswant and Shukla (1990), high</w:t>
      </w:r>
      <w:r>
        <w:rPr>
          <w:spacing w:val="1"/>
        </w:rPr>
        <w:t> </w:t>
      </w:r>
      <w:r>
        <w:rPr/>
        <w:t>pressure can be used to express more oil from the seed in a single pass, but the quality</w:t>
      </w:r>
      <w:r>
        <w:rPr>
          <w:spacing w:val="-57"/>
        </w:rPr>
        <w:t> </w:t>
      </w:r>
      <w:r>
        <w:rPr/>
        <w:t>of the oil and the nutritional value of the cake may be affected. It will also reduce the</w:t>
      </w:r>
      <w:r>
        <w:rPr>
          <w:spacing w:val="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expeller.</w:t>
      </w:r>
    </w:p>
    <w:p>
      <w:pPr>
        <w:pStyle w:val="BodyText"/>
        <w:spacing w:line="480" w:lineRule="auto" w:before="1"/>
        <w:ind w:left="1420" w:right="1075" w:firstLine="720"/>
        <w:jc w:val="both"/>
      </w:pPr>
      <w:r>
        <w:rPr/>
        <w:t>Alternatively, the press – solvent extraction technique can be used. In this case</w:t>
      </w:r>
      <w:r>
        <w:rPr>
          <w:spacing w:val="-57"/>
        </w:rPr>
        <w:t> </w:t>
      </w:r>
      <w:r>
        <w:rPr/>
        <w:t>the oil is first expelled at low pressure from the seed, the cake, which contain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8%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advantageous as more oil is expelled using less energy. The quality of the oil is good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nutritional and consumption point of view.</w:t>
      </w:r>
    </w:p>
    <w:p>
      <w:pPr>
        <w:pStyle w:val="BodyText"/>
        <w:spacing w:line="480" w:lineRule="auto" w:before="1"/>
        <w:ind w:left="1420" w:right="1073" w:firstLine="720"/>
        <w:jc w:val="both"/>
      </w:pPr>
      <w:r>
        <w:rPr/>
        <w:t>The results had also shown that the wormshaft seed and moisture content had</w:t>
      </w:r>
      <w:r>
        <w:rPr>
          <w:spacing w:val="1"/>
        </w:rPr>
        <w:t> </w:t>
      </w:r>
      <w:r>
        <w:rPr/>
        <w:t>effect on the colour of oil, residual oil and moisture in cake. The residual oil and</w:t>
      </w:r>
      <w:r>
        <w:rPr>
          <w:spacing w:val="1"/>
        </w:rPr>
        <w:t> </w:t>
      </w:r>
      <w:r>
        <w:rPr/>
        <w:t>moisture content in cake was found to increase with increase in moisture content at all</w:t>
      </w:r>
      <w:r>
        <w:rPr>
          <w:spacing w:val="-57"/>
        </w:rPr>
        <w:t> </w:t>
      </w:r>
      <w:r>
        <w:rPr/>
        <w:t>wormshaft</w:t>
      </w:r>
      <w:r>
        <w:rPr>
          <w:spacing w:val="31"/>
        </w:rPr>
        <w:t> </w:t>
      </w:r>
      <w:r>
        <w:rPr/>
        <w:t>speed.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similar</w:t>
      </w:r>
      <w:r>
        <w:rPr>
          <w:spacing w:val="31"/>
        </w:rPr>
        <w:t> </w:t>
      </w:r>
      <w:r>
        <w:rPr/>
        <w:t>trend</w:t>
      </w:r>
      <w:r>
        <w:rPr>
          <w:spacing w:val="32"/>
        </w:rPr>
        <w:t> </w:t>
      </w:r>
      <w:r>
        <w:rPr/>
        <w:t>had</w:t>
      </w:r>
      <w:r>
        <w:rPr>
          <w:spacing w:val="32"/>
        </w:rPr>
        <w:t> </w:t>
      </w:r>
      <w:r>
        <w:rPr/>
        <w:t>been</w:t>
      </w:r>
      <w:r>
        <w:rPr>
          <w:spacing w:val="32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Tikkoo</w:t>
      </w:r>
      <w:r>
        <w:rPr>
          <w:spacing w:val="37"/>
        </w:rPr>
        <w:t> </w:t>
      </w:r>
      <w:r>
        <w:rPr>
          <w:u w:val="single"/>
        </w:rPr>
        <w:t>et</w:t>
      </w:r>
      <w:r>
        <w:rPr>
          <w:spacing w:val="33"/>
        </w:rPr>
        <w:t> </w:t>
      </w:r>
      <w:r>
        <w:rPr>
          <w:u w:val="single"/>
        </w:rPr>
        <w:t>al.</w:t>
      </w:r>
      <w:r>
        <w:rPr>
          <w:spacing w:val="33"/>
        </w:rPr>
        <w:t> </w:t>
      </w:r>
      <w:r>
        <w:rPr/>
        <w:t>(1985)</w:t>
      </w:r>
      <w:r>
        <w:rPr>
          <w:spacing w:val="31"/>
        </w:rPr>
        <w:t> </w:t>
      </w:r>
      <w:r>
        <w:rPr/>
        <w:t>while</w:t>
      </w:r>
    </w:p>
    <w:p>
      <w:pPr>
        <w:pStyle w:val="BodyText"/>
        <w:ind w:left="336"/>
        <w:jc w:val="center"/>
      </w:pPr>
      <w:r>
        <w:rPr/>
        <w:t>evaluating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super</w:t>
      </w:r>
      <w:r>
        <w:rPr>
          <w:spacing w:val="20"/>
        </w:rPr>
        <w:t> </w:t>
      </w:r>
      <w:r>
        <w:rPr/>
        <w:t>deluxe</w:t>
      </w:r>
      <w:r>
        <w:rPr>
          <w:spacing w:val="21"/>
        </w:rPr>
        <w:t> </w:t>
      </w:r>
      <w:r>
        <w:rPr/>
        <w:t>model</w:t>
      </w:r>
      <w:r>
        <w:rPr>
          <w:spacing w:val="21"/>
        </w:rPr>
        <w:t> </w:t>
      </w:r>
      <w:r>
        <w:rPr/>
        <w:t>expeller</w:t>
      </w:r>
      <w:r>
        <w:rPr>
          <w:spacing w:val="21"/>
        </w:rPr>
        <w:t> </w:t>
      </w:r>
      <w:r>
        <w:rPr/>
        <w:t>manufactured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M/S.</w:t>
      </w:r>
    </w:p>
    <w:p>
      <w:pPr>
        <w:pStyle w:val="BodyText"/>
      </w:pPr>
    </w:p>
    <w:p>
      <w:pPr>
        <w:pStyle w:val="BodyText"/>
        <w:spacing w:line="480" w:lineRule="auto" w:before="1"/>
        <w:ind w:left="1420" w:right="1078"/>
        <w:jc w:val="both"/>
      </w:pPr>
      <w:r>
        <w:rPr/>
        <w:t>S.P.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Corporation,</w:t>
      </w:r>
      <w:r>
        <w:rPr>
          <w:spacing w:val="1"/>
        </w:rPr>
        <w:t> </w:t>
      </w:r>
      <w:r>
        <w:rPr/>
        <w:t>Kanpur</w:t>
      </w:r>
      <w:r>
        <w:rPr>
          <w:spacing w:val="1"/>
        </w:rPr>
        <w:t> </w:t>
      </w:r>
      <w:r>
        <w:rPr/>
        <w:t>(U.P.)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cake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 to seed moisture (5.9 to 14.2% db) and wormshaft speed. They reported that</w:t>
      </w:r>
      <w:r>
        <w:rPr>
          <w:spacing w:val="1"/>
        </w:rPr>
        <w:t> </w:t>
      </w:r>
      <w:r>
        <w:rPr/>
        <w:t>residual oil in cake was significantly influenced by moisture content of seed and the</w:t>
      </w:r>
      <w:r>
        <w:rPr>
          <w:spacing w:val="1"/>
        </w:rPr>
        <w:t> </w:t>
      </w:r>
      <w:r>
        <w:rPr/>
        <w:t>values are in the range 8-10% in two passes. Sivakumaran and Goodrum (1987) while</w:t>
      </w:r>
      <w:r>
        <w:rPr>
          <w:spacing w:val="-57"/>
        </w:rPr>
        <w:t> </w:t>
      </w:r>
      <w:r>
        <w:rPr/>
        <w:t>working</w:t>
      </w:r>
      <w:r>
        <w:rPr>
          <w:spacing w:val="37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effect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internal</w:t>
      </w:r>
      <w:r>
        <w:rPr>
          <w:spacing w:val="38"/>
        </w:rPr>
        <w:t> </w:t>
      </w:r>
      <w:r>
        <w:rPr/>
        <w:t>pressure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screw</w:t>
      </w:r>
      <w:r>
        <w:rPr>
          <w:spacing w:val="36"/>
        </w:rPr>
        <w:t> </w:t>
      </w:r>
      <w:r>
        <w:rPr/>
        <w:t>press</w:t>
      </w:r>
      <w:r>
        <w:rPr>
          <w:spacing w:val="38"/>
        </w:rPr>
        <w:t> </w:t>
      </w:r>
      <w:r>
        <w:rPr/>
        <w:t>on</w:t>
      </w:r>
      <w:r>
        <w:rPr>
          <w:spacing w:val="40"/>
        </w:rPr>
        <w:t> </w:t>
      </w:r>
      <w:r>
        <w:rPr/>
        <w:t>cake</w:t>
      </w:r>
      <w:r>
        <w:rPr>
          <w:spacing w:val="36"/>
        </w:rPr>
        <w:t> </w:t>
      </w:r>
      <w:r>
        <w:rPr/>
        <w:t>oil</w:t>
      </w:r>
      <w:r>
        <w:rPr>
          <w:spacing w:val="38"/>
        </w:rPr>
        <w:t> </w:t>
      </w:r>
      <w:r>
        <w:rPr/>
        <w:t>content</w:t>
      </w:r>
      <w:r>
        <w:rPr>
          <w:spacing w:val="37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8"/>
        <w:ind w:left="1420" w:right="1081"/>
        <w:jc w:val="both"/>
      </w:pPr>
      <w:r>
        <w:rPr/>
        <w:t>observed a similar trend.</w:t>
      </w:r>
      <w:r>
        <w:rPr>
          <w:spacing w:val="1"/>
        </w:rPr>
        <w:t> </w:t>
      </w:r>
      <w:r>
        <w:rPr/>
        <w:t>They reported that a reduction in internal pressure led to an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cake</w:t>
      </w:r>
      <w:r>
        <w:rPr>
          <w:spacing w:val="-1"/>
        </w:rPr>
        <w:t> </w:t>
      </w:r>
      <w:r>
        <w:rPr/>
        <w:t>oil.</w:t>
      </w:r>
    </w:p>
    <w:p>
      <w:pPr>
        <w:pStyle w:val="BodyText"/>
        <w:spacing w:line="480" w:lineRule="auto"/>
        <w:ind w:left="1420" w:right="1079" w:firstLine="720"/>
        <w:jc w:val="both"/>
      </w:pPr>
      <w:r>
        <w:rPr/>
        <w:t>The relative density of the expressed oil is within the range of 0.915 and 0.923</w:t>
      </w:r>
      <w:r>
        <w:rPr>
          <w:spacing w:val="-57"/>
        </w:rPr>
        <w:t> </w:t>
      </w:r>
      <w:r>
        <w:rPr/>
        <w:t>specified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beniseed</w:t>
      </w:r>
      <w:r>
        <w:rPr>
          <w:spacing w:val="10"/>
        </w:rPr>
        <w:t> </w:t>
      </w:r>
      <w:r>
        <w:rPr/>
        <w:t>oil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Codex</w:t>
      </w:r>
      <w:r>
        <w:rPr>
          <w:spacing w:val="12"/>
        </w:rPr>
        <w:t> </w:t>
      </w:r>
      <w:r>
        <w:rPr/>
        <w:t>Alimentarius,</w:t>
      </w:r>
      <w:r>
        <w:rPr>
          <w:spacing w:val="11"/>
        </w:rPr>
        <w:t> </w:t>
      </w:r>
      <w:r>
        <w:rPr/>
        <w:t>1992.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FFA</w:t>
      </w:r>
      <w:r>
        <w:rPr>
          <w:spacing w:val="10"/>
        </w:rPr>
        <w:t> </w:t>
      </w:r>
      <w:r>
        <w:rPr/>
        <w:t>values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0.84</w:t>
      </w:r>
      <w:r>
        <w:rPr>
          <w:spacing w:val="10"/>
        </w:rPr>
        <w:t> </w:t>
      </w:r>
      <w:r>
        <w:rPr/>
        <w:t>and</w:t>
      </w:r>
    </w:p>
    <w:p>
      <w:pPr>
        <w:pStyle w:val="BodyText"/>
        <w:spacing w:line="480" w:lineRule="auto"/>
        <w:ind w:left="1420" w:right="1079"/>
        <w:jc w:val="both"/>
      </w:pPr>
      <w:r>
        <w:rPr/>
        <w:t>0.98</w:t>
      </w:r>
      <w:r>
        <w:rPr>
          <w:spacing w:val="29"/>
        </w:rPr>
        <w:t> </w:t>
      </w:r>
      <w:r>
        <w:rPr/>
        <w:t>indicate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care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control</w:t>
      </w:r>
      <w:r>
        <w:rPr>
          <w:spacing w:val="30"/>
        </w:rPr>
        <w:t> </w:t>
      </w:r>
      <w:r>
        <w:rPr/>
        <w:t>exercised</w:t>
      </w:r>
      <w:r>
        <w:rPr>
          <w:spacing w:val="29"/>
        </w:rPr>
        <w:t> </w:t>
      </w:r>
      <w:r>
        <w:rPr/>
        <w:t>during</w:t>
      </w:r>
      <w:r>
        <w:rPr>
          <w:spacing w:val="28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seed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-57"/>
        </w:rPr>
        <w:t> </w:t>
      </w:r>
      <w:r>
        <w:rPr/>
        <w:t>also an indication of freshness of the oil.</w:t>
      </w:r>
      <w:r>
        <w:rPr>
          <w:spacing w:val="60"/>
        </w:rPr>
        <w:t> </w:t>
      </w:r>
      <w:r>
        <w:rPr/>
        <w:t>Typical value for crude beniseed oil is</w:t>
      </w:r>
      <w:r>
        <w:rPr>
          <w:spacing w:val="1"/>
        </w:rPr>
        <w:t> </w:t>
      </w:r>
      <w:r>
        <w:rPr/>
        <w:t>1.01%</w:t>
      </w:r>
      <w:r>
        <w:rPr>
          <w:spacing w:val="22"/>
        </w:rPr>
        <w:t> </w:t>
      </w:r>
      <w:r>
        <w:rPr/>
        <w:t>(Johnson</w:t>
      </w:r>
      <w:r>
        <w:rPr>
          <w:spacing w:val="24"/>
        </w:rPr>
        <w:t> </w:t>
      </w:r>
      <w:r>
        <w:rPr>
          <w:u w:val="single"/>
        </w:rPr>
        <w:t>et.</w:t>
      </w:r>
      <w:r>
        <w:rPr>
          <w:spacing w:val="24"/>
        </w:rPr>
        <w:t> </w:t>
      </w:r>
      <w:r>
        <w:rPr>
          <w:u w:val="single"/>
        </w:rPr>
        <w:t>al</w:t>
      </w:r>
      <w:r>
        <w:rPr/>
        <w:t>.,</w:t>
      </w:r>
      <w:r>
        <w:rPr>
          <w:spacing w:val="20"/>
        </w:rPr>
        <w:t> </w:t>
      </w:r>
      <w:r>
        <w:rPr/>
        <w:t>1979).</w:t>
      </w:r>
      <w:r>
        <w:rPr>
          <w:spacing w:val="22"/>
        </w:rPr>
        <w:t> </w:t>
      </w:r>
      <w:r>
        <w:rPr/>
        <w:t>High</w:t>
      </w:r>
      <w:r>
        <w:rPr>
          <w:spacing w:val="23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FFA</w:t>
      </w:r>
      <w:r>
        <w:rPr>
          <w:spacing w:val="23"/>
        </w:rPr>
        <w:t> </w:t>
      </w:r>
      <w:r>
        <w:rPr/>
        <w:t>values</w:t>
      </w:r>
      <w:r>
        <w:rPr>
          <w:spacing w:val="22"/>
        </w:rPr>
        <w:t> </w:t>
      </w:r>
      <w:r>
        <w:rPr/>
        <w:t>(about</w:t>
      </w:r>
      <w:r>
        <w:rPr>
          <w:spacing w:val="23"/>
        </w:rPr>
        <w:t> </w:t>
      </w:r>
      <w:r>
        <w:rPr/>
        <w:t>3-4%)</w:t>
      </w:r>
      <w:r>
        <w:rPr>
          <w:spacing w:val="25"/>
        </w:rPr>
        <w:t> </w:t>
      </w:r>
      <w:r>
        <w:rPr/>
        <w:t>are</w:t>
      </w:r>
      <w:r>
        <w:rPr>
          <w:spacing w:val="21"/>
        </w:rPr>
        <w:t> </w:t>
      </w:r>
      <w:r>
        <w:rPr/>
        <w:t>avoided</w:t>
      </w:r>
    </w:p>
    <w:p>
      <w:pPr>
        <w:pStyle w:val="BodyText"/>
        <w:spacing w:before="1"/>
        <w:ind w:left="214" w:right="563"/>
        <w:jc w:val="center"/>
      </w:pPr>
      <w:r>
        <w:rPr/>
        <w:t>because</w:t>
      </w:r>
      <w:r>
        <w:rPr>
          <w:spacing w:val="-2"/>
        </w:rPr>
        <w:t> </w:t>
      </w:r>
      <w:r>
        <w:rPr/>
        <w:t>it can result</w:t>
      </w:r>
      <w:r>
        <w:rPr>
          <w:spacing w:val="-1"/>
        </w:rPr>
        <w:t> </w:t>
      </w:r>
      <w:r>
        <w:rPr/>
        <w:t>in excessive</w:t>
      </w:r>
      <w:r>
        <w:rPr>
          <w:spacing w:val="-1"/>
        </w:rPr>
        <w:t> </w:t>
      </w:r>
      <w:r>
        <w:rPr/>
        <w:t>smoking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unsatisfactory</w:t>
      </w:r>
      <w:r>
        <w:rPr>
          <w:spacing w:val="-5"/>
        </w:rPr>
        <w:t> </w:t>
      </w:r>
      <w:r>
        <w:rPr/>
        <w:t>flavour in the</w:t>
      </w:r>
      <w:r>
        <w:rPr>
          <w:spacing w:val="-2"/>
        </w:rPr>
        <w:t> </w:t>
      </w:r>
      <w:r>
        <w:rPr/>
        <w:t>oil.</w:t>
      </w:r>
    </w:p>
    <w:p>
      <w:pPr>
        <w:pStyle w:val="BodyText"/>
      </w:pPr>
    </w:p>
    <w:p>
      <w:pPr>
        <w:pStyle w:val="BodyText"/>
        <w:spacing w:line="480" w:lineRule="auto"/>
        <w:ind w:left="1420" w:right="107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moisture</w:t>
      </w:r>
      <w:r>
        <w:rPr>
          <w:spacing w:val="60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increased.</w:t>
      </w:r>
      <w:r>
        <w:rPr>
          <w:spacing w:val="61"/>
        </w:rPr>
        <w:t> </w:t>
      </w:r>
      <w:r>
        <w:rPr/>
        <w:t>Feather (1977) as reported by Tunde – Akintunde (2000) observed a</w:t>
      </w:r>
      <w:r>
        <w:rPr>
          <w:spacing w:val="1"/>
        </w:rPr>
        <w:t> </w:t>
      </w:r>
      <w:r>
        <w:rPr/>
        <w:t>similar phenomenon. He reported that colours are formed from carbohydrates in food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 a loss of one</w:t>
      </w:r>
      <w:r>
        <w:rPr>
          <w:spacing w:val="-1"/>
        </w:rPr>
        <w:t> </w:t>
      </w:r>
      <w:r>
        <w:rPr/>
        <w:t>or more</w:t>
      </w:r>
      <w:r>
        <w:rPr>
          <w:spacing w:val="-1"/>
        </w:rPr>
        <w:t> </w:t>
      </w:r>
      <w:r>
        <w:rPr/>
        <w:t>molecules of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 the carbohydrate.</w:t>
      </w:r>
    </w:p>
    <w:p>
      <w:pPr>
        <w:pStyle w:val="BodyText"/>
        <w:spacing w:line="480" w:lineRule="auto" w:before="1"/>
        <w:ind w:left="1420" w:right="1079" w:firstLine="720"/>
        <w:jc w:val="both"/>
      </w:pPr>
      <w:r>
        <w:rPr/>
        <w:t>The highest wormshaft speed of 75 rpm and moisture content of 10.32% gave</w:t>
      </w:r>
      <w:r>
        <w:rPr>
          <w:spacing w:val="1"/>
        </w:rPr>
        <w:t> </w:t>
      </w:r>
      <w:r>
        <w:rPr/>
        <w:t>a yellow colour for expressed oil.   This according to Rosell and Pritchad (1991) is</w:t>
      </w:r>
      <w:r>
        <w:rPr>
          <w:spacing w:val="1"/>
        </w:rPr>
        <w:t> </w:t>
      </w:r>
      <w:r>
        <w:rPr/>
        <w:t>still within the standard for crude oil.   In an earlier report, Weiss (1983) had stated</w:t>
      </w:r>
      <w:r>
        <w:rPr>
          <w:spacing w:val="1"/>
        </w:rPr>
        <w:t> </w:t>
      </w:r>
      <w:r>
        <w:rPr/>
        <w:t>that high quality oils must be pale or colourless and therefore dark coloured oils are</w:t>
      </w:r>
      <w:r>
        <w:rPr>
          <w:spacing w:val="1"/>
        </w:rPr>
        <w:t> </w:t>
      </w:r>
      <w:r>
        <w:rPr/>
        <w:t>undesirable.</w:t>
      </w:r>
      <w:r>
        <w:rPr>
          <w:spacing w:val="1"/>
        </w:rPr>
        <w:t> </w:t>
      </w:r>
      <w:r>
        <w:rPr/>
        <w:t>This is because they will need to be specially refined and this invariably</w:t>
      </w:r>
      <w:r>
        <w:rPr>
          <w:spacing w:val="1"/>
        </w:rPr>
        <w:t> </w:t>
      </w:r>
      <w:r>
        <w:rPr/>
        <w:t>will increase the cost of production.</w:t>
      </w:r>
      <w:r>
        <w:rPr>
          <w:spacing w:val="1"/>
        </w:rPr>
        <w:t> </w:t>
      </w:r>
      <w:r>
        <w:rPr/>
        <w:t>This implies that during oils production, the</w:t>
      </w:r>
      <w:r>
        <w:rPr>
          <w:spacing w:val="1"/>
        </w:rPr>
        <w:t> </w:t>
      </w:r>
      <w:r>
        <w:rPr/>
        <w:t>wormshaft speed and seed moisture content should not be too high such that the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loss will result in dark oils.</w:t>
      </w:r>
    </w:p>
    <w:p>
      <w:pPr>
        <w:spacing w:after="0" w:line="480" w:lineRule="auto"/>
        <w:jc w:val="both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27"/>
        </w:numPr>
        <w:tabs>
          <w:tab w:pos="2860" w:val="left" w:leader="none"/>
          <w:tab w:pos="2861" w:val="left" w:leader="none"/>
        </w:tabs>
        <w:spacing w:line="240" w:lineRule="auto" w:before="228" w:after="0"/>
        <w:ind w:left="2861" w:right="0" w:hanging="1441"/>
        <w:jc w:val="left"/>
      </w:pPr>
      <w:r>
        <w:rPr/>
        <w:t>CONCLUSIONS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7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721"/>
        <w:jc w:val="left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075" w:firstLine="720"/>
      </w:pPr>
      <w:r>
        <w:rPr/>
        <w:t>The specific objective of this work was achieved. Vital numeric values of</w:t>
      </w:r>
      <w:r>
        <w:rPr>
          <w:spacing w:val="1"/>
        </w:rPr>
        <w:t> </w:t>
      </w:r>
      <w:r>
        <w:rPr/>
        <w:t>some</w:t>
      </w:r>
      <w:r>
        <w:rPr>
          <w:spacing w:val="19"/>
        </w:rPr>
        <w:t> </w:t>
      </w:r>
      <w:r>
        <w:rPr/>
        <w:t>physical</w:t>
      </w:r>
      <w:r>
        <w:rPr>
          <w:spacing w:val="22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beniseed</w:t>
      </w:r>
      <w:r>
        <w:rPr>
          <w:spacing w:val="20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linear</w:t>
      </w:r>
      <w:r>
        <w:rPr>
          <w:spacing w:val="19"/>
        </w:rPr>
        <w:t> </w:t>
      </w:r>
      <w:r>
        <w:rPr/>
        <w:t>dimensions,</w:t>
      </w:r>
      <w:r>
        <w:rPr>
          <w:spacing w:val="20"/>
        </w:rPr>
        <w:t> </w:t>
      </w:r>
      <w:r>
        <w:rPr/>
        <w:t>size,</w:t>
      </w:r>
      <w:r>
        <w:rPr>
          <w:spacing w:val="20"/>
        </w:rPr>
        <w:t> </w:t>
      </w:r>
      <w:r>
        <w:rPr/>
        <w:t>sphericity,</w:t>
      </w:r>
      <w:r>
        <w:rPr>
          <w:spacing w:val="-57"/>
        </w:rPr>
        <w:t> </w:t>
      </w:r>
      <w:r>
        <w:rPr/>
        <w:t>bulk and</w:t>
      </w:r>
      <w:r>
        <w:rPr>
          <w:spacing w:val="1"/>
        </w:rPr>
        <w:t> </w:t>
      </w:r>
      <w:r>
        <w:rPr/>
        <w:t>true</w:t>
      </w:r>
      <w:r>
        <w:rPr>
          <w:spacing w:val="-1"/>
        </w:rPr>
        <w:t> </w:t>
      </w:r>
      <w:r>
        <w:rPr/>
        <w:t>densities, porosity, thousand</w:t>
      </w:r>
      <w:r>
        <w:rPr>
          <w:spacing w:val="1"/>
        </w:rPr>
        <w:t> </w:t>
      </w:r>
      <w:r>
        <w:rPr/>
        <w:t>kernel</w:t>
      </w:r>
      <w:r>
        <w:rPr>
          <w:spacing w:val="4"/>
        </w:rPr>
        <w:t> </w:t>
      </w:r>
      <w:r>
        <w:rPr/>
        <w:t>weight</w:t>
      </w:r>
      <w:r>
        <w:rPr>
          <w:spacing w:val="4"/>
        </w:rPr>
        <w:t> </w:t>
      </w:r>
      <w:r>
        <w:rPr/>
        <w:t>and coefficient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friction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different</w:t>
      </w:r>
      <w:r>
        <w:rPr>
          <w:spacing w:val="41"/>
        </w:rPr>
        <w:t> </w:t>
      </w:r>
      <w:r>
        <w:rPr/>
        <w:t>structural</w:t>
      </w:r>
      <w:r>
        <w:rPr>
          <w:spacing w:val="40"/>
        </w:rPr>
        <w:t> </w:t>
      </w:r>
      <w:r>
        <w:rPr/>
        <w:t>surfaces,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mechanical</w:t>
      </w:r>
      <w:r>
        <w:rPr>
          <w:spacing w:val="41"/>
        </w:rPr>
        <w:t> </w:t>
      </w:r>
      <w:r>
        <w:rPr/>
        <w:t>properties</w:t>
      </w:r>
      <w:r>
        <w:rPr>
          <w:spacing w:val="39"/>
        </w:rPr>
        <w:t> </w:t>
      </w:r>
      <w:r>
        <w:rPr/>
        <w:t>such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force</w:t>
      </w:r>
      <w:r>
        <w:rPr>
          <w:spacing w:val="38"/>
        </w:rPr>
        <w:t> </w:t>
      </w:r>
      <w:r>
        <w:rPr/>
        <w:t>required,</w:t>
      </w:r>
      <w:r>
        <w:rPr>
          <w:spacing w:val="-57"/>
        </w:rPr>
        <w:t> </w:t>
      </w:r>
      <w:r>
        <w:rPr/>
        <w:t>resulting</w:t>
      </w:r>
      <w:r>
        <w:rPr>
          <w:spacing w:val="2"/>
        </w:rPr>
        <w:t> </w:t>
      </w:r>
      <w:r>
        <w:rPr/>
        <w:t>deformation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energy</w:t>
      </w:r>
      <w:r>
        <w:rPr>
          <w:spacing w:val="-1"/>
        </w:rPr>
        <w:t> </w:t>
      </w:r>
      <w:r>
        <w:rPr/>
        <w:t>needed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rupture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express</w:t>
      </w:r>
      <w:r>
        <w:rPr>
          <w:spacing w:val="5"/>
        </w:rPr>
        <w:t> </w:t>
      </w:r>
      <w:r>
        <w:rPr/>
        <w:t>oil</w:t>
      </w:r>
      <w:r>
        <w:rPr>
          <w:spacing w:val="7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seed</w:t>
      </w:r>
      <w:r>
        <w:rPr>
          <w:spacing w:val="4"/>
        </w:rPr>
        <w:t> </w:t>
      </w:r>
      <w:r>
        <w:rPr/>
        <w:t>had</w:t>
      </w:r>
      <w:r>
        <w:rPr>
          <w:spacing w:val="-57"/>
        </w:rPr>
        <w:t> </w:t>
      </w:r>
      <w:r>
        <w:rPr/>
        <w:t>been</w:t>
      </w:r>
      <w:r>
        <w:rPr>
          <w:spacing w:val="-2"/>
        </w:rPr>
        <w:t> </w:t>
      </w:r>
      <w:r>
        <w:rPr/>
        <w:t>established.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fabrication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 determined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wormshaft</w:t>
      </w:r>
      <w:r>
        <w:rPr>
          <w:spacing w:val="1"/>
        </w:rPr>
        <w:t> </w:t>
      </w:r>
      <w:r>
        <w:rPr/>
        <w:t>speed</w:t>
      </w:r>
      <w:r>
        <w:rPr>
          <w:spacing w:val="-57"/>
        </w:rPr>
        <w:t> </w:t>
      </w:r>
      <w:r>
        <w:rPr/>
        <w:t>and</w:t>
      </w:r>
      <w:r>
        <w:rPr>
          <w:spacing w:val="8"/>
        </w:rPr>
        <w:t> </w:t>
      </w:r>
      <w:r>
        <w:rPr/>
        <w:t>moisture</w:t>
      </w:r>
      <w:r>
        <w:rPr>
          <w:spacing w:val="6"/>
        </w:rPr>
        <w:t> </w:t>
      </w:r>
      <w:r>
        <w:rPr/>
        <w:t>content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yield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quality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expressed</w:t>
      </w:r>
      <w:r>
        <w:rPr>
          <w:spacing w:val="7"/>
        </w:rPr>
        <w:t> </w:t>
      </w:r>
      <w:r>
        <w:rPr/>
        <w:t>oil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cake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also</w:t>
      </w:r>
      <w:r>
        <w:rPr>
          <w:spacing w:val="-57"/>
        </w:rPr>
        <w:t> </w:t>
      </w:r>
      <w:r>
        <w:rPr/>
        <w:t>investigated.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conclusions are</w:t>
      </w:r>
      <w:r>
        <w:rPr>
          <w:spacing w:val="-2"/>
        </w:rPr>
        <w:t> </w:t>
      </w:r>
      <w:r>
        <w:rPr/>
        <w:t>drawn: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5" w:lineRule="auto" w:before="4" w:after="0"/>
        <w:ind w:left="1780" w:right="107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dimensions,</w:t>
      </w:r>
      <w:r>
        <w:rPr>
          <w:spacing w:val="1"/>
          <w:sz w:val="24"/>
        </w:rPr>
        <w:t> </w:t>
      </w:r>
      <w:r>
        <w:rPr>
          <w:sz w:val="24"/>
        </w:rPr>
        <w:t>equivalent</w:t>
      </w:r>
      <w:r>
        <w:rPr>
          <w:spacing w:val="1"/>
          <w:sz w:val="24"/>
        </w:rPr>
        <w:t> </w:t>
      </w:r>
      <w:r>
        <w:rPr>
          <w:sz w:val="24"/>
        </w:rPr>
        <w:t>diameter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thousand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beniseed increased with increase in moisture content while porosity, bulk and true</w:t>
      </w:r>
      <w:r>
        <w:rPr>
          <w:spacing w:val="-57"/>
          <w:sz w:val="24"/>
        </w:rPr>
        <w:t> </w:t>
      </w:r>
      <w:r>
        <w:rPr>
          <w:sz w:val="24"/>
        </w:rPr>
        <w:t>densities decreased with increased in moisture content. Sphericity decreased with</w:t>
      </w:r>
      <w:r>
        <w:rPr>
          <w:spacing w:val="1"/>
          <w:sz w:val="24"/>
        </w:rPr>
        <w:t> </w:t>
      </w:r>
      <w:r>
        <w:rPr>
          <w:sz w:val="24"/>
        </w:rPr>
        <w:t>increase in moisture content from 4.1 to 5.3% and then increased with further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 moisture</w:t>
      </w:r>
      <w:r>
        <w:rPr>
          <w:spacing w:val="-2"/>
          <w:sz w:val="24"/>
        </w:rPr>
        <w:t> </w:t>
      </w:r>
      <w:r>
        <w:rPr>
          <w:sz w:val="24"/>
        </w:rPr>
        <w:t>content to 10.3%.</w:t>
      </w:r>
    </w:p>
    <w:p>
      <w:pPr>
        <w:pStyle w:val="ListParagraph"/>
        <w:numPr>
          <w:ilvl w:val="0"/>
          <w:numId w:val="21"/>
        </w:numPr>
        <w:tabs>
          <w:tab w:pos="1780" w:val="left" w:leader="none"/>
          <w:tab w:pos="1781" w:val="left" w:leader="none"/>
        </w:tabs>
        <w:spacing w:line="475" w:lineRule="auto" w:before="9" w:after="0"/>
        <w:ind w:left="1780" w:right="1085" w:hanging="360"/>
        <w:jc w:val="left"/>
        <w:rPr>
          <w:sz w:val="24"/>
        </w:rPr>
      </w:pPr>
      <w:r>
        <w:rPr>
          <w:sz w:val="24"/>
        </w:rPr>
        <w:t>The two beniseed accessions (Yandev 55 and E8) are different with respect to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56"/>
          <w:sz w:val="24"/>
        </w:rPr>
        <w:t> </w:t>
      </w:r>
      <w:r>
        <w:rPr>
          <w:sz w:val="24"/>
        </w:rPr>
        <w:t>dimensions,</w:t>
      </w:r>
      <w:r>
        <w:rPr>
          <w:spacing w:val="57"/>
          <w:sz w:val="24"/>
        </w:rPr>
        <w:t> </w:t>
      </w:r>
      <w:r>
        <w:rPr>
          <w:sz w:val="24"/>
        </w:rPr>
        <w:t>equivalent</w:t>
      </w:r>
      <w:r>
        <w:rPr>
          <w:spacing w:val="57"/>
          <w:sz w:val="24"/>
        </w:rPr>
        <w:t> </w:t>
      </w:r>
      <w:r>
        <w:rPr>
          <w:sz w:val="24"/>
        </w:rPr>
        <w:t>diameter,</w:t>
      </w:r>
      <w:r>
        <w:rPr>
          <w:spacing w:val="58"/>
          <w:sz w:val="24"/>
        </w:rPr>
        <w:t> </w:t>
      </w:r>
      <w:r>
        <w:rPr>
          <w:sz w:val="24"/>
        </w:rPr>
        <w:t>bulk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true</w:t>
      </w:r>
      <w:r>
        <w:rPr>
          <w:spacing w:val="56"/>
          <w:sz w:val="24"/>
        </w:rPr>
        <w:t> </w:t>
      </w:r>
      <w:r>
        <w:rPr>
          <w:sz w:val="24"/>
        </w:rPr>
        <w:t>densities,</w:t>
      </w:r>
      <w:r>
        <w:rPr>
          <w:spacing w:val="57"/>
          <w:sz w:val="24"/>
        </w:rPr>
        <w:t> </w:t>
      </w:r>
      <w:r>
        <w:rPr>
          <w:sz w:val="24"/>
        </w:rPr>
        <w:t>porosity,</w:t>
      </w:r>
      <w:r>
        <w:rPr>
          <w:spacing w:val="-57"/>
          <w:sz w:val="24"/>
        </w:rPr>
        <w:t> </w:t>
      </w:r>
      <w:r>
        <w:rPr>
          <w:sz w:val="24"/>
        </w:rPr>
        <w:t>individual</w:t>
      </w:r>
      <w:r>
        <w:rPr>
          <w:spacing w:val="20"/>
          <w:sz w:val="24"/>
        </w:rPr>
        <w:t> </w:t>
      </w:r>
      <w:r>
        <w:rPr>
          <w:sz w:val="24"/>
        </w:rPr>
        <w:t>grain</w:t>
      </w:r>
      <w:r>
        <w:rPr>
          <w:spacing w:val="20"/>
          <w:sz w:val="24"/>
        </w:rPr>
        <w:t> </w:t>
      </w:r>
      <w:r>
        <w:rPr>
          <w:sz w:val="24"/>
        </w:rPr>
        <w:t>weight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volume</w:t>
      </w:r>
      <w:r>
        <w:rPr>
          <w:spacing w:val="19"/>
          <w:sz w:val="24"/>
        </w:rPr>
        <w:t> </w:t>
      </w:r>
      <w:r>
        <w:rPr>
          <w:sz w:val="24"/>
        </w:rPr>
        <w:t>but</w:t>
      </w:r>
      <w:r>
        <w:rPr>
          <w:spacing w:val="21"/>
          <w:sz w:val="24"/>
        </w:rPr>
        <w:t> </w:t>
      </w:r>
      <w:r>
        <w:rPr>
          <w:sz w:val="24"/>
        </w:rPr>
        <w:t>not</w:t>
      </w:r>
      <w:r>
        <w:rPr>
          <w:spacing w:val="23"/>
          <w:sz w:val="24"/>
        </w:rPr>
        <w:t> </w:t>
      </w:r>
      <w:r>
        <w:rPr>
          <w:sz w:val="24"/>
        </w:rPr>
        <w:t>statistically</w:t>
      </w:r>
      <w:r>
        <w:rPr>
          <w:spacing w:val="15"/>
          <w:sz w:val="24"/>
        </w:rPr>
        <w:t> </w:t>
      </w:r>
      <w:r>
        <w:rPr>
          <w:sz w:val="24"/>
        </w:rPr>
        <w:t>different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respect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sphericity.</w:t>
      </w:r>
    </w:p>
    <w:p>
      <w:pPr>
        <w:spacing w:after="0" w:line="475" w:lineRule="auto"/>
        <w:jc w:val="lef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5" w:lineRule="auto" w:before="230" w:after="0"/>
        <w:ind w:left="1780" w:right="1078" w:hanging="360"/>
        <w:jc w:val="both"/>
        <w:rPr>
          <w:sz w:val="24"/>
        </w:rPr>
      </w:pPr>
      <w:r>
        <w:rPr>
          <w:sz w:val="24"/>
        </w:rPr>
        <w:t>The mean sphericity of 0.53 is medium enough to assume an ovate shape for</w:t>
      </w:r>
      <w:r>
        <w:rPr>
          <w:spacing w:val="1"/>
          <w:sz w:val="24"/>
        </w:rPr>
        <w:t> </w:t>
      </w:r>
      <w:r>
        <w:rPr>
          <w:sz w:val="24"/>
        </w:rPr>
        <w:t>beniseed during the analysis of rate processes. Also as sphericity does not vary</w:t>
      </w:r>
      <w:r>
        <w:rPr>
          <w:spacing w:val="1"/>
          <w:sz w:val="24"/>
        </w:rPr>
        <w:t> </w:t>
      </w:r>
      <w:r>
        <w:rPr>
          <w:sz w:val="24"/>
        </w:rPr>
        <w:t>significantly with moisture content, beniseed</w:t>
      </w:r>
      <w:r>
        <w:rPr>
          <w:spacing w:val="1"/>
          <w:sz w:val="24"/>
        </w:rPr>
        <w:t> </w:t>
      </w:r>
      <w:r>
        <w:rPr>
          <w:sz w:val="24"/>
        </w:rPr>
        <w:t>can be said to</w:t>
      </w:r>
      <w:r>
        <w:rPr>
          <w:spacing w:val="1"/>
          <w:sz w:val="24"/>
        </w:rPr>
        <w:t> </w:t>
      </w:r>
      <w:r>
        <w:rPr>
          <w:sz w:val="24"/>
        </w:rPr>
        <w:t>exhibit isometric</w:t>
      </w:r>
      <w:r>
        <w:rPr>
          <w:spacing w:val="1"/>
          <w:sz w:val="24"/>
        </w:rPr>
        <w:t> </w:t>
      </w:r>
      <w:r>
        <w:rPr>
          <w:sz w:val="24"/>
        </w:rPr>
        <w:t>shrinkage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drying.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2" w:lineRule="auto" w:before="3" w:after="0"/>
        <w:ind w:left="1780" w:right="1079" w:hanging="360"/>
        <w:jc w:val="both"/>
        <w:rPr>
          <w:sz w:val="24"/>
        </w:rPr>
      </w:pPr>
      <w:r>
        <w:rPr>
          <w:sz w:val="24"/>
        </w:rPr>
        <w:t>Bulk density of the whole-beniseed ranges from 528 – 682 Kg/m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 and decreases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 the increase in moisture content. The true density is higher than the bulk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density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and has high negative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linear correlation 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moisture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content.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63" w:lineRule="auto" w:before="7" w:after="0"/>
        <w:ind w:left="1780" w:right="1080" w:hanging="360"/>
        <w:jc w:val="both"/>
        <w:rPr>
          <w:sz w:val="24"/>
        </w:rPr>
      </w:pPr>
      <w:r>
        <w:rPr>
          <w:sz w:val="24"/>
        </w:rPr>
        <w:t>The mean coefficient of friction between beniseed and glass is 0.32 while that on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structural surface</w:t>
      </w:r>
      <w:r>
        <w:rPr>
          <w:spacing w:val="-1"/>
          <w:sz w:val="24"/>
        </w:rPr>
        <w:t> </w:t>
      </w:r>
      <w:r>
        <w:rPr>
          <w:sz w:val="24"/>
        </w:rPr>
        <w:t>lies between 0.45 to 0.59.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65" w:lineRule="auto" w:before="21" w:after="0"/>
        <w:ind w:left="1780" w:right="1079" w:hanging="360"/>
        <w:jc w:val="both"/>
        <w:rPr>
          <w:sz w:val="24"/>
        </w:rPr>
      </w:pPr>
      <w:r>
        <w:rPr>
          <w:sz w:val="24"/>
        </w:rPr>
        <w:t>The rupture strength of beniseed ranges from 7.73 – 13.96 N and it decreases with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 moisture</w:t>
      </w:r>
      <w:r>
        <w:rPr>
          <w:spacing w:val="-2"/>
          <w:sz w:val="24"/>
        </w:rPr>
        <w:t> </w:t>
      </w:r>
      <w:r>
        <w:rPr>
          <w:sz w:val="24"/>
        </w:rPr>
        <w:t>content from 4.10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10.32 per cent.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7" w:lineRule="auto" w:before="15" w:after="0"/>
        <w:ind w:left="1780" w:right="1078" w:hanging="360"/>
        <w:jc w:val="both"/>
        <w:rPr>
          <w:sz w:val="24"/>
        </w:rPr>
      </w:pPr>
      <w:r>
        <w:rPr>
          <w:sz w:val="24"/>
        </w:rPr>
        <w:t>The barrel diameters of all the studied expellers were in the range of 60 to 90mm</w:t>
      </w:r>
      <w:r>
        <w:rPr>
          <w:spacing w:val="1"/>
          <w:sz w:val="24"/>
        </w:rPr>
        <w:t> </w:t>
      </w:r>
      <w:r>
        <w:rPr>
          <w:sz w:val="24"/>
        </w:rPr>
        <w:t>and most of them are of 75kg/h capacity. The worm dimensions fitted on the</w:t>
      </w:r>
      <w:r>
        <w:rPr>
          <w:spacing w:val="1"/>
          <w:sz w:val="24"/>
        </w:rPr>
        <w:t> </w:t>
      </w:r>
      <w:r>
        <w:rPr>
          <w:sz w:val="24"/>
        </w:rPr>
        <w:t>wormshaft were very close to each other. The cone mechanism on each expeller is</w:t>
      </w:r>
      <w:r>
        <w:rPr>
          <w:spacing w:val="-57"/>
          <w:sz w:val="24"/>
        </w:rPr>
        <w:t> </w:t>
      </w:r>
      <w:r>
        <w:rPr>
          <w:sz w:val="24"/>
        </w:rPr>
        <w:t>identical in design. Furthermore, all the expellers have a compression ratio in the</w:t>
      </w:r>
      <w:r>
        <w:rPr>
          <w:spacing w:val="1"/>
          <w:sz w:val="24"/>
        </w:rPr>
        <w:t> </w:t>
      </w:r>
      <w:r>
        <w:rPr>
          <w:sz w:val="24"/>
        </w:rPr>
        <w:t>order of 5, which indicates that the basic design features of most of the expellers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similar.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5" w:lineRule="auto" w:before="1" w:after="0"/>
        <w:ind w:left="1780" w:right="1078" w:hanging="360"/>
        <w:jc w:val="both"/>
        <w:rPr>
          <w:sz w:val="24"/>
        </w:rPr>
      </w:pPr>
      <w:r>
        <w:rPr>
          <w:sz w:val="24"/>
        </w:rPr>
        <w:t>The statistical analysis for oil recovery showed that the second level of wormshaft</w:t>
      </w:r>
      <w:r>
        <w:rPr>
          <w:spacing w:val="-57"/>
          <w:sz w:val="24"/>
        </w:rPr>
        <w:t> </w:t>
      </w:r>
      <w:r>
        <w:rPr>
          <w:sz w:val="24"/>
        </w:rPr>
        <w:t>speed (45 rpm), the second level of moisture content (5.3%, wb) and Yandev-55</w:t>
      </w:r>
      <w:r>
        <w:rPr>
          <w:spacing w:val="1"/>
          <w:sz w:val="24"/>
        </w:rPr>
        <w:t> </w:t>
      </w:r>
      <w:r>
        <w:rPr>
          <w:sz w:val="24"/>
        </w:rPr>
        <w:t>accession are the optimum experimental levels that yielded 12.81kg/h throughput,</w:t>
      </w:r>
      <w:r>
        <w:rPr>
          <w:spacing w:val="-57"/>
          <w:sz w:val="24"/>
        </w:rPr>
        <w:t> </w:t>
      </w:r>
      <w:r>
        <w:rPr>
          <w:sz w:val="24"/>
        </w:rPr>
        <w:t>79.63%</w:t>
      </w:r>
      <w:r>
        <w:rPr>
          <w:spacing w:val="-2"/>
          <w:sz w:val="24"/>
        </w:rPr>
        <w:t> </w:t>
      </w:r>
      <w:r>
        <w:rPr>
          <w:sz w:val="24"/>
        </w:rPr>
        <w:t>oil recovery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14.43%</w:t>
      </w:r>
      <w:r>
        <w:rPr>
          <w:spacing w:val="-1"/>
          <w:sz w:val="24"/>
        </w:rPr>
        <w:t> </w:t>
      </w:r>
      <w:r>
        <w:rPr>
          <w:sz w:val="24"/>
        </w:rPr>
        <w:t>oil-in-cake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 crushing.</w:t>
      </w:r>
    </w:p>
    <w:p>
      <w:pPr>
        <w:spacing w:after="0" w:line="475" w:lineRule="auto"/>
        <w:jc w:val="both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5" w:lineRule="auto" w:before="230" w:after="0"/>
        <w:ind w:left="1780" w:right="1076" w:hanging="360"/>
        <w:jc w:val="both"/>
        <w:rPr>
          <w:sz w:val="24"/>
        </w:rPr>
      </w:pPr>
      <w:r>
        <w:rPr>
          <w:sz w:val="24"/>
        </w:rPr>
        <w:t>The machine throughput, oil recovery, oil and cake qualities of dehulled beniseed</w:t>
      </w:r>
      <w:r>
        <w:rPr>
          <w:spacing w:val="1"/>
          <w:sz w:val="24"/>
        </w:rPr>
        <w:t> </w:t>
      </w:r>
      <w:r>
        <w:rPr>
          <w:sz w:val="24"/>
        </w:rPr>
        <w:t>were highly affected by wormshaft speed, moisture content and seed accessions.</w:t>
      </w:r>
      <w:r>
        <w:rPr>
          <w:spacing w:val="1"/>
          <w:sz w:val="24"/>
        </w:rPr>
        <w:t> </w:t>
      </w:r>
      <w:r>
        <w:rPr>
          <w:sz w:val="24"/>
        </w:rPr>
        <w:t>These parameters were found to be greater at lower levels of wormshaft speed and</w:t>
      </w:r>
      <w:r>
        <w:rPr>
          <w:spacing w:val="-57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240" w:lineRule="auto" w:before="3" w:after="0"/>
        <w:ind w:left="17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residual</w:t>
      </w:r>
      <w:r>
        <w:rPr>
          <w:spacing w:val="9"/>
          <w:sz w:val="24"/>
        </w:rPr>
        <w:t> </w:t>
      </w:r>
      <w:r>
        <w:rPr>
          <w:sz w:val="24"/>
        </w:rPr>
        <w:t>oil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beniseed</w:t>
      </w:r>
      <w:r>
        <w:rPr>
          <w:spacing w:val="8"/>
          <w:sz w:val="24"/>
        </w:rPr>
        <w:t> </w:t>
      </w:r>
      <w:r>
        <w:rPr>
          <w:sz w:val="24"/>
        </w:rPr>
        <w:t>cake</w:t>
      </w:r>
      <w:r>
        <w:rPr>
          <w:spacing w:val="8"/>
          <w:sz w:val="24"/>
        </w:rPr>
        <w:t> </w:t>
      </w:r>
      <w:r>
        <w:rPr>
          <w:sz w:val="24"/>
        </w:rPr>
        <w:t>produced</w:t>
      </w:r>
      <w:r>
        <w:rPr>
          <w:spacing w:val="8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single</w:t>
      </w:r>
      <w:r>
        <w:rPr>
          <w:spacing w:val="8"/>
          <w:sz w:val="24"/>
        </w:rPr>
        <w:t> </w:t>
      </w:r>
      <w:r>
        <w:rPr>
          <w:sz w:val="24"/>
        </w:rPr>
        <w:t>crushing</w:t>
      </w:r>
      <w:r>
        <w:rPr>
          <w:spacing w:val="5"/>
          <w:sz w:val="24"/>
        </w:rPr>
        <w:t> </w:t>
      </w:r>
      <w:r>
        <w:rPr>
          <w:sz w:val="24"/>
        </w:rPr>
        <w:t>increased</w:t>
      </w:r>
      <w:r>
        <w:rPr>
          <w:spacing w:val="9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780"/>
      </w:pPr>
      <w:r>
        <w:rPr/>
        <w:t>14.43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43.54% with</w:t>
      </w:r>
      <w:r>
        <w:rPr>
          <w:spacing w:val="-1"/>
        </w:rPr>
        <w:t> </w:t>
      </w:r>
      <w:r>
        <w:rPr/>
        <w:t>the increase</w:t>
      </w:r>
      <w:r>
        <w:rPr>
          <w:spacing w:val="-2"/>
        </w:rPr>
        <w:t> </w:t>
      </w:r>
      <w:r>
        <w:rPr/>
        <w:t>of moisture</w:t>
      </w:r>
      <w:r>
        <w:rPr>
          <w:spacing w:val="-3"/>
        </w:rPr>
        <w:t> </w:t>
      </w:r>
      <w:r>
        <w:rPr/>
        <w:t>content from</w:t>
      </w:r>
      <w:r>
        <w:rPr>
          <w:spacing w:val="-1"/>
        </w:rPr>
        <w:t> </w:t>
      </w:r>
      <w:r>
        <w:rPr/>
        <w:t>4.1 to</w:t>
      </w:r>
      <w:r>
        <w:rPr>
          <w:spacing w:val="-1"/>
        </w:rPr>
        <w:t> </w:t>
      </w:r>
      <w:r>
        <w:rPr/>
        <w:t>10.3% per</w:t>
      </w:r>
      <w:r>
        <w:rPr>
          <w:spacing w:val="-1"/>
        </w:rPr>
        <w:t> </w:t>
      </w:r>
      <w:r>
        <w:rPr/>
        <w:t>cent.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70" w:lineRule="auto" w:before="0" w:after="0"/>
        <w:ind w:left="1780" w:right="108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residual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cake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moisture content</w:t>
      </w:r>
      <w:r>
        <w:rPr>
          <w:spacing w:val="1"/>
          <w:sz w:val="24"/>
        </w:rPr>
        <w:t> </w:t>
      </w:r>
      <w:r>
        <w:rPr>
          <w:sz w:val="24"/>
        </w:rPr>
        <w:t>of beniseed.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lower by 1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per cent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oilseed.</w:t>
      </w:r>
    </w:p>
    <w:p>
      <w:pPr>
        <w:pStyle w:val="Heading4"/>
        <w:numPr>
          <w:ilvl w:val="1"/>
          <w:numId w:val="27"/>
        </w:numPr>
        <w:tabs>
          <w:tab w:pos="2141" w:val="left" w:leader="none"/>
        </w:tabs>
        <w:spacing w:line="240" w:lineRule="auto" w:before="14" w:after="0"/>
        <w:ind w:left="2140" w:right="0" w:hanging="721"/>
        <w:jc w:val="both"/>
      </w:pPr>
      <w:r>
        <w:rPr/>
        <w:t>Recommendations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080" w:firstLine="720"/>
        <w:jc w:val="both"/>
      </w:pPr>
      <w:r>
        <w:rPr/>
        <w:t>From the above conclusions, the following recommendations are made 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parameters that affect oil expression</w:t>
      </w:r>
      <w:r>
        <w:rPr>
          <w:spacing w:val="-1"/>
        </w:rPr>
        <w:t> </w:t>
      </w:r>
      <w:r>
        <w:rPr/>
        <w:t>from beniseed.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240" w:lineRule="auto" w:before="2" w:after="0"/>
        <w:ind w:left="17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aerodynamics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beniseed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investigated.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65" w:lineRule="auto" w:before="0" w:after="0"/>
        <w:ind w:left="1780" w:right="1085" w:hanging="360"/>
        <w:jc w:val="both"/>
        <w:rPr>
          <w:sz w:val="24"/>
        </w:rPr>
      </w:pPr>
      <w:r>
        <w:rPr>
          <w:sz w:val="24"/>
        </w:rPr>
        <w:t>Investigation on the effect of other operational parameters apart from wormshaft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and moisture</w:t>
      </w:r>
      <w:r>
        <w:rPr>
          <w:spacing w:val="-1"/>
          <w:sz w:val="24"/>
        </w:rPr>
        <w:t> </w:t>
      </w:r>
      <w:r>
        <w:rPr>
          <w:sz w:val="24"/>
        </w:rPr>
        <w:t>content should be carried out.</w:t>
      </w:r>
    </w:p>
    <w:p>
      <w:pPr>
        <w:pStyle w:val="ListParagraph"/>
        <w:numPr>
          <w:ilvl w:val="0"/>
          <w:numId w:val="21"/>
        </w:numPr>
        <w:tabs>
          <w:tab w:pos="1781" w:val="left" w:leader="none"/>
        </w:tabs>
        <w:spacing w:line="463" w:lineRule="auto" w:before="17" w:after="0"/>
        <w:ind w:left="1780" w:right="1077" w:hanging="360"/>
        <w:jc w:val="both"/>
        <w:rPr>
          <w:sz w:val="24"/>
        </w:rPr>
      </w:pPr>
      <w:r>
        <w:rPr>
          <w:sz w:val="24"/>
        </w:rPr>
        <w:t>The capacity of the oil plant should be increased so that larger quantities can be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-1"/>
          <w:sz w:val="24"/>
        </w:rPr>
        <w:t> </w:t>
      </w:r>
      <w:r>
        <w:rPr>
          <w:sz w:val="24"/>
        </w:rPr>
        <w:t>per unit time.</w:t>
      </w:r>
    </w:p>
    <w:p>
      <w:pPr>
        <w:spacing w:after="0" w:line="463" w:lineRule="auto"/>
        <w:jc w:val="both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0" w:firstLine="0"/>
        <w:jc w:val="center"/>
      </w:pPr>
      <w:r>
        <w:rPr/>
        <w:t>REFERENCES</w:t>
      </w:r>
    </w:p>
    <w:p>
      <w:pPr>
        <w:pStyle w:val="BodyText"/>
        <w:rPr>
          <w:b/>
        </w:rPr>
      </w:pPr>
    </w:p>
    <w:p>
      <w:pPr>
        <w:pStyle w:val="BodyText"/>
        <w:ind w:left="2140" w:right="1075" w:hanging="720"/>
      </w:pPr>
      <w:r>
        <w:rPr/>
        <w:t>Adeeko, K. A. and O. O.</w:t>
      </w:r>
      <w:r>
        <w:rPr>
          <w:spacing w:val="1"/>
        </w:rPr>
        <w:t> </w:t>
      </w:r>
      <w:r>
        <w:rPr/>
        <w:t>Ajibola 1990: Processing Factors Affecting Yield and</w:t>
      </w:r>
      <w:r>
        <w:rPr>
          <w:spacing w:val="1"/>
        </w:rPr>
        <w:t> </w:t>
      </w:r>
      <w:r>
        <w:rPr/>
        <w:t>Quality of Mechanically Expressed Groundnut Oil. </w:t>
      </w:r>
      <w:r>
        <w:rPr>
          <w:u w:val="single"/>
        </w:rPr>
        <w:t>Journal Agric. Engrg. Res;</w:t>
      </w:r>
      <w:r>
        <w:rPr>
          <w:spacing w:val="-58"/>
        </w:rPr>
        <w:t> </w:t>
      </w:r>
      <w:r>
        <w:rPr/>
        <w:t>45: 31-43.</w:t>
      </w:r>
    </w:p>
    <w:p>
      <w:pPr>
        <w:pStyle w:val="BodyText"/>
      </w:pPr>
    </w:p>
    <w:p>
      <w:pPr>
        <w:pStyle w:val="BodyText"/>
        <w:ind w:left="2080" w:right="1092" w:hanging="660"/>
      </w:pPr>
      <w:r>
        <w:rPr/>
        <w:pict>
          <v:rect style="position:absolute;margin-left:534.940002pt;margin-top:26.323154pt;width:3.36pt;height:.59999pt;mso-position-horizontal-relative:page;mso-position-vertical-relative:paragraph;z-index:15842304" filled="true" fillcolor="#000000" stroked="false">
            <v:fill type="solid"/>
            <w10:wrap type="none"/>
          </v:rect>
        </w:pict>
      </w:r>
      <w:r>
        <w:rPr/>
        <w:t>Adeyemo,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A.</w:t>
      </w:r>
      <w:r>
        <w:rPr>
          <w:spacing w:val="2"/>
        </w:rPr>
        <w:t> </w:t>
      </w:r>
      <w:r>
        <w:rPr/>
        <w:t>A.</w:t>
      </w:r>
      <w:r>
        <w:rPr>
          <w:spacing w:val="2"/>
        </w:rPr>
        <w:t> </w:t>
      </w:r>
      <w:r>
        <w:rPr/>
        <w:t>Ojo</w:t>
      </w:r>
      <w:r>
        <w:rPr>
          <w:spacing w:val="2"/>
        </w:rPr>
        <w:t> </w:t>
      </w:r>
      <w:r>
        <w:rPr/>
        <w:t>1993:</w:t>
      </w:r>
      <w:r>
        <w:rPr>
          <w:spacing w:val="2"/>
        </w:rPr>
        <w:t> </w:t>
      </w:r>
      <w:r>
        <w:rPr/>
        <w:t>Evaluation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Germplasm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Sesame</w:t>
      </w:r>
      <w:r>
        <w:rPr>
          <w:spacing w:val="1"/>
        </w:rPr>
        <w:t> </w:t>
      </w:r>
      <w:r>
        <w:rPr/>
        <w:t>(</w:t>
      </w:r>
      <w:r>
        <w:rPr>
          <w:u w:val="single"/>
        </w:rPr>
        <w:t>Sesamum</w:t>
      </w:r>
      <w:r>
        <w:rPr>
          <w:spacing w:val="-2"/>
        </w:rPr>
        <w:t> </w:t>
      </w:r>
      <w:r>
        <w:rPr>
          <w:u w:val="single"/>
        </w:rPr>
        <w:t>indicum L</w:t>
      </w:r>
      <w:r>
        <w:rPr/>
        <w:t>.)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Makurdi,</w:t>
      </w:r>
      <w:r>
        <w:rPr>
          <w:spacing w:val="-2"/>
        </w:rPr>
        <w:t> </w:t>
      </w:r>
      <w:r>
        <w:rPr/>
        <w:t>Nigeria.</w:t>
      </w:r>
      <w:r>
        <w:rPr>
          <w:u w:val="single"/>
        </w:rPr>
        <w:t>Tropical</w:t>
      </w:r>
      <w:r>
        <w:rPr>
          <w:spacing w:val="-2"/>
          <w:u w:val="single"/>
        </w:rPr>
        <w:t> </w:t>
      </w:r>
      <w:r>
        <w:rPr>
          <w:u w:val="single"/>
        </w:rPr>
        <w:t>Oilseeds</w:t>
      </w:r>
      <w:r>
        <w:rPr>
          <w:spacing w:val="-2"/>
          <w:u w:val="single"/>
        </w:rPr>
        <w:t> </w:t>
      </w:r>
      <w:r>
        <w:rPr>
          <w:u w:val="single"/>
        </w:rPr>
        <w:t>Journal</w:t>
      </w:r>
      <w:r>
        <w:rPr/>
        <w:t>;1(2):1-8.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79" w:hanging="720"/>
      </w:pPr>
      <w:r>
        <w:rPr/>
        <w:t>Ajibola</w:t>
      </w:r>
      <w:r>
        <w:rPr>
          <w:spacing w:val="-3"/>
        </w:rPr>
        <w:t> </w:t>
      </w:r>
      <w:r>
        <w:rPr/>
        <w:t>O.</w:t>
      </w:r>
      <w:r>
        <w:rPr>
          <w:spacing w:val="-2"/>
        </w:rPr>
        <w:t> </w:t>
      </w:r>
      <w:r>
        <w:rPr/>
        <w:t>O.,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Eniyemo,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Fasina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Adeeko,</w:t>
      </w:r>
      <w:r>
        <w:rPr>
          <w:spacing w:val="-1"/>
        </w:rPr>
        <w:t> </w:t>
      </w:r>
      <w:r>
        <w:rPr/>
        <w:t>1990:</w:t>
      </w:r>
      <w:r>
        <w:rPr>
          <w:spacing w:val="-2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from Melon</w:t>
      </w:r>
      <w:r>
        <w:rPr>
          <w:spacing w:val="-1"/>
        </w:rPr>
        <w:t> </w:t>
      </w:r>
      <w:r>
        <w:rPr/>
        <w:t>Seeds.</w:t>
      </w:r>
      <w:r>
        <w:rPr>
          <w:spacing w:val="1"/>
        </w:rPr>
        <w:t> </w:t>
      </w:r>
      <w:r>
        <w:rPr>
          <w:u w:val="single"/>
        </w:rPr>
        <w:t>J. Agric.</w:t>
      </w:r>
      <w:r>
        <w:rPr>
          <w:spacing w:val="-1"/>
          <w:u w:val="single"/>
        </w:rPr>
        <w:t> </w:t>
      </w:r>
      <w:r>
        <w:rPr>
          <w:u w:val="single"/>
        </w:rPr>
        <w:t>Engrg.</w:t>
      </w:r>
      <w:r>
        <w:rPr>
          <w:spacing w:val="-1"/>
          <w:u w:val="single"/>
        </w:rPr>
        <w:t> </w:t>
      </w:r>
      <w:r>
        <w:rPr>
          <w:u w:val="single"/>
        </w:rPr>
        <w:t>Res; </w:t>
      </w:r>
      <w:r>
        <w:rPr/>
        <w:t>45: 45-53</w:t>
      </w:r>
    </w:p>
    <w:p>
      <w:pPr>
        <w:pStyle w:val="BodyText"/>
        <w:spacing w:before="230"/>
        <w:ind w:left="2140" w:right="1851" w:hanging="720"/>
      </w:pPr>
      <w:r>
        <w:rPr/>
        <w:t>AOAC,</w:t>
      </w:r>
      <w:r>
        <w:rPr>
          <w:spacing w:val="-2"/>
        </w:rPr>
        <w:t> </w:t>
      </w:r>
      <w:r>
        <w:rPr/>
        <w:t>1984:</w:t>
      </w:r>
      <w:r>
        <w:rPr>
          <w:spacing w:val="-1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Analysis.</w:t>
      </w:r>
      <w:r>
        <w:rPr>
          <w:spacing w:val="1"/>
        </w:rPr>
        <w:t> </w:t>
      </w:r>
      <w:r>
        <w:rPr>
          <w:u w:val="single"/>
        </w:rPr>
        <w:t>Association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Official</w:t>
      </w:r>
      <w:r>
        <w:rPr>
          <w:spacing w:val="-1"/>
          <w:u w:val="single"/>
        </w:rPr>
        <w:t> </w:t>
      </w:r>
      <w:r>
        <w:rPr>
          <w:u w:val="single"/>
        </w:rPr>
        <w:t>Analytical</w:t>
      </w:r>
      <w:r>
        <w:rPr>
          <w:spacing w:val="-57"/>
        </w:rPr>
        <w:t> </w:t>
      </w:r>
      <w:r>
        <w:rPr>
          <w:u w:val="single"/>
        </w:rPr>
        <w:t>Chemists,</w:t>
      </w:r>
      <w:r>
        <w:rPr/>
        <w:t> Washigton. 11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9" w:right="563"/>
        <w:jc w:val="center"/>
      </w:pPr>
      <w:r>
        <w:rPr/>
        <w:t>ASAE</w:t>
      </w:r>
      <w:r>
        <w:rPr>
          <w:spacing w:val="-2"/>
        </w:rPr>
        <w:t> </w:t>
      </w:r>
      <w:r>
        <w:rPr/>
        <w:t>Standards,</w:t>
      </w:r>
      <w:r>
        <w:rPr>
          <w:spacing w:val="-1"/>
        </w:rPr>
        <w:t> </w:t>
      </w:r>
      <w:r>
        <w:rPr/>
        <w:t>1998. Moisture</w:t>
      </w:r>
      <w:r>
        <w:rPr>
          <w:spacing w:val="-3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Unground</w:t>
      </w:r>
      <w:r>
        <w:rPr>
          <w:spacing w:val="-1"/>
        </w:rPr>
        <w:t> </w:t>
      </w:r>
      <w:r>
        <w:rPr/>
        <w:t>Grain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Seeds.</w:t>
      </w:r>
    </w:p>
    <w:p>
      <w:pPr>
        <w:pStyle w:val="BodyText"/>
        <w:ind w:left="772"/>
        <w:jc w:val="center"/>
      </w:pPr>
      <w:r>
        <w:rPr>
          <w:u w:val="single"/>
        </w:rPr>
        <w:t>American</w:t>
      </w:r>
      <w:r>
        <w:rPr>
          <w:spacing w:val="-1"/>
          <w:u w:val="single"/>
        </w:rPr>
        <w:t> </w:t>
      </w:r>
      <w:r>
        <w:rPr>
          <w:u w:val="single"/>
        </w:rPr>
        <w:t>Society</w:t>
      </w:r>
      <w:r>
        <w:rPr>
          <w:spacing w:val="-6"/>
          <w:u w:val="single"/>
        </w:rPr>
        <w:t> </w:t>
      </w:r>
      <w:r>
        <w:rPr>
          <w:u w:val="single"/>
        </w:rPr>
        <w:t>of Agricultural</w:t>
      </w:r>
      <w:r>
        <w:rPr>
          <w:spacing w:val="-1"/>
          <w:u w:val="single"/>
        </w:rPr>
        <w:t> </w:t>
      </w:r>
      <w:r>
        <w:rPr>
          <w:u w:val="single"/>
        </w:rPr>
        <w:t>Engineers (ASAE)</w:t>
      </w:r>
      <w:r>
        <w:rPr/>
        <w:t>;</w:t>
      </w:r>
      <w:r>
        <w:rPr>
          <w:spacing w:val="-1"/>
        </w:rPr>
        <w:t> </w:t>
      </w:r>
      <w:r>
        <w:rPr/>
        <w:t>S352.2 DEC</w:t>
      </w:r>
      <w:r>
        <w:rPr>
          <w:spacing w:val="-1"/>
        </w:rPr>
        <w:t> </w:t>
      </w:r>
      <w:r>
        <w:rPr/>
        <w:t>97: 551.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64"/>
        <w:jc w:val="center"/>
      </w:pPr>
      <w:r>
        <w:rPr/>
        <w:t>Arora,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1991:</w:t>
      </w:r>
      <w:r>
        <w:rPr>
          <w:spacing w:val="-1"/>
        </w:rPr>
        <w:t> </w:t>
      </w:r>
      <w:r>
        <w:rPr/>
        <w:t>Physical and</w:t>
      </w:r>
      <w:r>
        <w:rPr>
          <w:spacing w:val="-1"/>
        </w:rPr>
        <w:t> </w:t>
      </w:r>
      <w:r>
        <w:rPr/>
        <w:t>Aerodynamic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Rough</w:t>
      </w:r>
      <w:r>
        <w:rPr>
          <w:spacing w:val="-1"/>
        </w:rPr>
        <w:t> </w:t>
      </w:r>
      <w:r>
        <w:rPr/>
        <w:t>Rice</w:t>
      </w:r>
      <w:r>
        <w:rPr>
          <w:spacing w:val="-3"/>
        </w:rPr>
        <w:t> </w:t>
      </w:r>
      <w:r>
        <w:rPr/>
        <w:t>(</w:t>
      </w:r>
      <w:r>
        <w:rPr>
          <w:u w:val="single"/>
        </w:rPr>
        <w:t>Oryza</w:t>
      </w:r>
      <w:r>
        <w:rPr>
          <w:spacing w:val="-2"/>
          <w:u w:val="single"/>
        </w:rPr>
        <w:t> </w:t>
      </w:r>
      <w:r>
        <w:rPr>
          <w:u w:val="single"/>
        </w:rPr>
        <w:t>sativa</w:t>
      </w:r>
      <w:r>
        <w:rPr/>
        <w:t>).</w:t>
      </w:r>
    </w:p>
    <w:p>
      <w:pPr>
        <w:pStyle w:val="BodyText"/>
        <w:ind w:left="1184" w:right="2107"/>
        <w:jc w:val="center"/>
      </w:pPr>
      <w:r>
        <w:rPr/>
        <w:pict>
          <v:rect style="position:absolute;margin-left:180.020004pt;margin-top:12.523151pt;width:208.25pt;height:.599980pt;mso-position-horizontal-relative:page;mso-position-vertical-relative:paragraph;z-index:15842816" filled="true" fillcolor="#000000" stroked="false">
            <v:fill type="solid"/>
            <w10:wrap type="none"/>
          </v:rect>
        </w:pict>
      </w:r>
      <w:r>
        <w:rPr/>
        <w:t>Indian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Engineering. Vol.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17-22.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13" w:hanging="720"/>
      </w:pPr>
      <w:r>
        <w:rPr/>
        <w:pict>
          <v:rect style="position:absolute;margin-left:386.709991pt;margin-top:30.823114pt;width:128.66pt;height:.600010pt;mso-position-horizontal-relative:page;mso-position-vertical-relative:paragraph;z-index:15843328" filled="true" fillcolor="#000000" stroked="false">
            <v:fill type="solid"/>
            <w10:wrap type="none"/>
          </v:rect>
        </w:pict>
      </w:r>
      <w:r>
        <w:rPr/>
        <w:t>Arora</w:t>
      </w:r>
      <w:r>
        <w:rPr>
          <w:spacing w:val="-4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Singh,</w:t>
      </w:r>
      <w:r>
        <w:rPr>
          <w:spacing w:val="-1"/>
        </w:rPr>
        <w:t> </w:t>
      </w:r>
      <w:r>
        <w:rPr/>
        <w:t>1991: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and Groundnut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their Interrelations with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Content.</w:t>
      </w:r>
      <w:r>
        <w:rPr>
          <w:spacing w:val="1"/>
        </w:rPr>
        <w:t> </w:t>
      </w:r>
      <w:r>
        <w:rPr/>
        <w:t>J.</w:t>
      </w:r>
      <w:r>
        <w:rPr>
          <w:spacing w:val="-3"/>
        </w:rPr>
        <w:t> </w:t>
      </w:r>
      <w:r>
        <w:rPr/>
        <w:t>Res.</w:t>
      </w:r>
      <w:r>
        <w:rPr>
          <w:spacing w:val="-1"/>
        </w:rPr>
        <w:t> </w:t>
      </w:r>
      <w:r>
        <w:rPr/>
        <w:t>Punjab Agric.Univ:</w:t>
      </w:r>
    </w:p>
    <w:p>
      <w:pPr>
        <w:pStyle w:val="BodyText"/>
        <w:ind w:left="2140"/>
      </w:pPr>
      <w:r>
        <w:rPr/>
        <w:t>28</w:t>
      </w:r>
      <w:r>
        <w:rPr>
          <w:spacing w:val="-1"/>
        </w:rPr>
        <w:t> </w:t>
      </w:r>
      <w:r>
        <w:rPr/>
        <w:t>(1):</w:t>
      </w:r>
      <w:r>
        <w:rPr>
          <w:spacing w:val="-1"/>
        </w:rPr>
        <w:t> </w:t>
      </w:r>
      <w:r>
        <w:rPr/>
        <w:t>91-96.</w:t>
      </w:r>
    </w:p>
    <w:p>
      <w:pPr>
        <w:pStyle w:val="BodyText"/>
      </w:pPr>
    </w:p>
    <w:p>
      <w:pPr>
        <w:pStyle w:val="BodyText"/>
        <w:ind w:left="2140" w:right="1079" w:hanging="720"/>
      </w:pPr>
      <w:r>
        <w:rPr/>
        <w:t>Badifu, G.I.O. and M.C.O. Abah, 1998: Physicochemical Properties and Storage</w:t>
      </w:r>
      <w:r>
        <w:rPr>
          <w:spacing w:val="1"/>
        </w:rPr>
        <w:t> </w:t>
      </w:r>
      <w:r>
        <w:rPr/>
        <w:t>Stability of Oils from Sesame Seed and Sheanut Kernels.</w:t>
      </w:r>
      <w:r>
        <w:rPr>
          <w:spacing w:val="1"/>
        </w:rPr>
        <w:t> </w:t>
      </w:r>
      <w:r>
        <w:rPr>
          <w:u w:val="single"/>
        </w:rPr>
        <w:t>Nigerian Journal of</w:t>
      </w:r>
      <w:r>
        <w:rPr>
          <w:spacing w:val="-57"/>
        </w:rPr>
        <w:t> </w:t>
      </w:r>
      <w:r>
        <w:rPr>
          <w:u w:val="single"/>
        </w:rPr>
        <w:t>Science</w:t>
      </w:r>
      <w:r>
        <w:rPr>
          <w:spacing w:val="-2"/>
          <w:u w:val="single"/>
        </w:rPr>
        <w:t> </w:t>
      </w:r>
      <w:r>
        <w:rPr>
          <w:u w:val="single"/>
        </w:rPr>
        <w:t>and Technology.</w:t>
      </w:r>
      <w:r>
        <w:rPr>
          <w:spacing w:val="2"/>
        </w:rPr>
        <w:t> </w:t>
      </w:r>
      <w:r>
        <w:rPr/>
        <w:t>1(1): 116 – 123.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281" w:hanging="720"/>
      </w:pPr>
      <w:r>
        <w:rPr/>
        <w:t>BHI, 2000: </w:t>
      </w:r>
      <w:r>
        <w:rPr>
          <w:u w:val="single"/>
        </w:rPr>
        <w:t>Extra Virgin Cold Pressed – Sesame Oil</w:t>
      </w:r>
      <w:r>
        <w:rPr/>
        <w:t>. Vegetarian Healthy Food. Bay</w:t>
      </w:r>
      <w:r>
        <w:rPr>
          <w:spacing w:val="-57"/>
        </w:rPr>
        <w:t> </w:t>
      </w:r>
      <w:r>
        <w:rPr/>
        <w:t>Hill Impex. Ltd. 60 Weybright Court, Unit 4, Toronto, Ontario, MIS. 4E4</w:t>
      </w:r>
      <w:r>
        <w:rPr>
          <w:spacing w:val="1"/>
        </w:rPr>
        <w:t> </w:t>
      </w:r>
      <w:r>
        <w:rPr/>
        <w:t>Canada.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2140" w:right="1079" w:hanging="720"/>
      </w:pPr>
      <w:r>
        <w:rPr/>
        <w:t>Bredson, D. K. 1977:</w:t>
      </w:r>
      <w:r>
        <w:rPr>
          <w:spacing w:val="1"/>
        </w:rPr>
        <w:t> </w:t>
      </w:r>
      <w:r>
        <w:rPr/>
        <w:t>Mechanical Pressing. </w:t>
      </w:r>
      <w:r>
        <w:rPr>
          <w:u w:val="single"/>
        </w:rPr>
        <w:t>Journal of the American Oil Chemist’</w:t>
      </w:r>
      <w:r>
        <w:rPr>
          <w:spacing w:val="-57"/>
        </w:rPr>
        <w:t> </w:t>
      </w:r>
      <w:r>
        <w:rPr>
          <w:u w:val="single"/>
        </w:rPr>
        <w:t>Society</w:t>
      </w:r>
      <w:r>
        <w:rPr/>
        <w:t>.</w:t>
      </w:r>
      <w:r>
        <w:rPr>
          <w:spacing w:val="-1"/>
        </w:rPr>
        <w:t> </w:t>
      </w:r>
      <w:r>
        <w:rPr/>
        <w:t>54:480-490.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333" w:hanging="720"/>
      </w:pPr>
      <w:r>
        <w:rPr/>
        <w:pict>
          <v:rect style="position:absolute;margin-left:201.050003pt;margin-top:44.643082pt;width:3pt;height:.60004pt;mso-position-horizontal-relative:page;mso-position-vertical-relative:paragraph;z-index:15843840" filled="true" fillcolor="#000000" stroked="false">
            <v:fill type="solid"/>
            <w10:wrap type="none"/>
          </v:rect>
        </w:pict>
      </w:r>
      <w:r>
        <w:rPr/>
        <w:t>Braga, G.C., S.M. Couto, T. Hara, T. P. Jayme and A. Neto, 1999: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Macadamia</w:t>
      </w:r>
      <w:r>
        <w:rPr>
          <w:spacing w:val="-1"/>
        </w:rPr>
        <w:t> </w:t>
      </w:r>
      <w:r>
        <w:rPr/>
        <w:t>Nut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Compression Loading.</w:t>
      </w:r>
      <w:r>
        <w:rPr>
          <w:spacing w:val="1"/>
        </w:rPr>
        <w:t> </w:t>
      </w:r>
      <w:r>
        <w:rPr>
          <w:u w:val="single"/>
        </w:rPr>
        <w:t>J.</w:t>
      </w:r>
      <w:r>
        <w:rPr>
          <w:spacing w:val="-2"/>
          <w:u w:val="single"/>
        </w:rPr>
        <w:t> </w:t>
      </w:r>
      <w:r>
        <w:rPr>
          <w:u w:val="single"/>
        </w:rPr>
        <w:t>Agric.</w:t>
      </w:r>
      <w:r>
        <w:rPr>
          <w:spacing w:val="-1"/>
          <w:u w:val="single"/>
        </w:rPr>
        <w:t> </w:t>
      </w:r>
      <w:r>
        <w:rPr>
          <w:u w:val="single"/>
        </w:rPr>
        <w:t>Engrg.</w:t>
      </w:r>
      <w:r>
        <w:rPr>
          <w:spacing w:val="-57"/>
        </w:rPr>
        <w:t> </w:t>
      </w:r>
      <w:r>
        <w:rPr>
          <w:u w:val="single"/>
        </w:rPr>
        <w:t>Res</w:t>
      </w:r>
      <w:r>
        <w:rPr/>
        <w:t>.</w:t>
      </w:r>
      <w:r>
        <w:rPr>
          <w:spacing w:val="-1"/>
        </w:rPr>
        <w:t> </w:t>
      </w:r>
      <w:r>
        <w:rPr/>
        <w:t>72: 239-245.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5" w:right="256"/>
        <w:jc w:val="center"/>
      </w:pPr>
      <w:r>
        <w:rPr/>
        <w:t>CBN,</w:t>
      </w:r>
      <w:r>
        <w:rPr>
          <w:spacing w:val="-2"/>
        </w:rPr>
        <w:t> </w:t>
      </w:r>
      <w:r>
        <w:rPr/>
        <w:t>1994: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Accounts.</w:t>
      </w:r>
      <w:r>
        <w:rPr>
          <w:spacing w:val="1"/>
        </w:rPr>
        <w:t> </w:t>
      </w:r>
      <w:r>
        <w:rPr>
          <w:u w:val="single"/>
        </w:rPr>
        <w:t>Central</w:t>
      </w:r>
      <w:r>
        <w:rPr>
          <w:spacing w:val="-1"/>
          <w:u w:val="single"/>
        </w:rPr>
        <w:t> </w:t>
      </w:r>
      <w:r>
        <w:rPr>
          <w:u w:val="single"/>
        </w:rPr>
        <w:t>Bank</w:t>
      </w:r>
      <w:r>
        <w:rPr>
          <w:spacing w:val="-1"/>
          <w:u w:val="single"/>
        </w:rPr>
        <w:t> </w:t>
      </w:r>
      <w:r>
        <w:rPr>
          <w:u w:val="single"/>
        </w:rPr>
        <w:t>of Nigeria.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381" w:hanging="720"/>
      </w:pPr>
      <w:r>
        <w:rPr/>
        <w:t>Codex Alimentarius, 1992: Codex Standard for Edible Sesame Seed Oil. </w:t>
      </w:r>
      <w:r>
        <w:rPr>
          <w:u w:val="single"/>
        </w:rPr>
        <w:t>Fats, Oils</w:t>
      </w:r>
      <w:r>
        <w:rPr>
          <w:spacing w:val="-57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Related Products.</w:t>
      </w:r>
      <w:r>
        <w:rPr>
          <w:spacing w:val="-1"/>
          <w:u w:val="single"/>
        </w:rPr>
        <w:t> </w:t>
      </w:r>
      <w:r>
        <w:rPr>
          <w:u w:val="single"/>
        </w:rPr>
        <w:t>Joint</w:t>
      </w:r>
      <w:r>
        <w:rPr>
          <w:spacing w:val="-1"/>
          <w:u w:val="single"/>
        </w:rPr>
        <w:t> </w:t>
      </w:r>
      <w:r>
        <w:rPr>
          <w:u w:val="single"/>
        </w:rPr>
        <w:t>FAO</w:t>
      </w:r>
      <w:r>
        <w:rPr>
          <w:spacing w:val="-1"/>
          <w:u w:val="single"/>
        </w:rPr>
        <w:t> </w:t>
      </w:r>
      <w:r>
        <w:rPr>
          <w:u w:val="single"/>
        </w:rPr>
        <w:t>/</w:t>
      </w:r>
      <w:r>
        <w:rPr>
          <w:spacing w:val="-1"/>
          <w:u w:val="single"/>
        </w:rPr>
        <w:t> </w:t>
      </w:r>
      <w:r>
        <w:rPr>
          <w:u w:val="single"/>
        </w:rPr>
        <w:t>WHO</w:t>
      </w:r>
      <w:r>
        <w:rPr>
          <w:spacing w:val="-1"/>
          <w:u w:val="single"/>
        </w:rPr>
        <w:t> </w:t>
      </w:r>
      <w:r>
        <w:rPr>
          <w:u w:val="single"/>
        </w:rPr>
        <w:t>Food</w:t>
      </w:r>
      <w:r>
        <w:rPr>
          <w:spacing w:val="-1"/>
          <w:u w:val="single"/>
        </w:rPr>
        <w:t> </w:t>
      </w:r>
      <w:r>
        <w:rPr>
          <w:u w:val="single"/>
        </w:rPr>
        <w:t>Standards Programme</w:t>
      </w:r>
    </w:p>
    <w:p>
      <w:pPr>
        <w:pStyle w:val="BodyText"/>
        <w:ind w:left="2140"/>
      </w:pPr>
      <w:r>
        <w:rPr/>
        <w:t>Vol 8:</w:t>
      </w:r>
      <w:r>
        <w:rPr>
          <w:spacing w:val="-1"/>
        </w:rPr>
        <w:t> </w:t>
      </w:r>
      <w:r>
        <w:rPr/>
        <w:t>33</w:t>
      </w:r>
      <w:r>
        <w:rPr>
          <w:spacing w:val="1"/>
        </w:rPr>
        <w:t> </w:t>
      </w:r>
      <w:r>
        <w:rPr/>
        <w:t>– 36.</w:t>
      </w:r>
    </w:p>
    <w:p>
      <w:pPr>
        <w:pStyle w:val="BodyText"/>
      </w:pPr>
    </w:p>
    <w:p>
      <w:pPr>
        <w:pStyle w:val="BodyText"/>
        <w:ind w:left="2140" w:right="1079" w:hanging="720"/>
      </w:pPr>
      <w:r>
        <w:rPr/>
        <w:t>Champawant, P. S. 1986: Performance Study of Mechanical Oil Expeller with</w:t>
      </w:r>
      <w:r>
        <w:rPr>
          <w:spacing w:val="1"/>
        </w:rPr>
        <w:t> </w:t>
      </w:r>
      <w:r>
        <w:rPr/>
        <w:t>Mustard</w:t>
      </w:r>
      <w:r>
        <w:rPr>
          <w:spacing w:val="57"/>
        </w:rPr>
        <w:t> </w:t>
      </w:r>
      <w:r>
        <w:rPr/>
        <w:t>Seed.</w:t>
      </w:r>
      <w:r>
        <w:rPr>
          <w:spacing w:val="59"/>
        </w:rPr>
        <w:t> </w:t>
      </w:r>
      <w:r>
        <w:rPr>
          <w:u w:val="single"/>
        </w:rPr>
        <w:t>An</w:t>
      </w:r>
      <w:r>
        <w:rPr>
          <w:spacing w:val="57"/>
          <w:u w:val="single"/>
        </w:rPr>
        <w:t> </w:t>
      </w:r>
      <w:r>
        <w:rPr>
          <w:u w:val="single"/>
        </w:rPr>
        <w:t>Unpublished</w:t>
      </w:r>
      <w:r>
        <w:rPr>
          <w:spacing w:val="57"/>
          <w:u w:val="single"/>
        </w:rPr>
        <w:t> </w:t>
      </w:r>
      <w:r>
        <w:rPr>
          <w:u w:val="single"/>
        </w:rPr>
        <w:t>M.</w:t>
      </w:r>
      <w:r>
        <w:rPr>
          <w:spacing w:val="58"/>
          <w:u w:val="single"/>
        </w:rPr>
        <w:t> </w:t>
      </w:r>
      <w:r>
        <w:rPr>
          <w:u w:val="single"/>
        </w:rPr>
        <w:t>Tech.</w:t>
      </w:r>
      <w:r>
        <w:rPr>
          <w:spacing w:val="57"/>
          <w:u w:val="single"/>
        </w:rPr>
        <w:t> </w:t>
      </w:r>
      <w:r>
        <w:rPr>
          <w:u w:val="single"/>
        </w:rPr>
        <w:t>Thesis,</w:t>
      </w:r>
      <w:r>
        <w:rPr>
          <w:spacing w:val="60"/>
          <w:u w:val="single"/>
        </w:rPr>
        <w:t> </w:t>
      </w:r>
      <w:r>
        <w:rPr>
          <w:u w:val="single"/>
        </w:rPr>
        <w:t>Indian</w:t>
      </w:r>
      <w:r>
        <w:rPr>
          <w:spacing w:val="59"/>
          <w:u w:val="single"/>
        </w:rPr>
        <w:t> </w:t>
      </w:r>
      <w:r>
        <w:rPr>
          <w:u w:val="single"/>
        </w:rPr>
        <w:t>Institute</w:t>
      </w:r>
      <w:r>
        <w:rPr>
          <w:spacing w:val="58"/>
          <w:u w:val="single"/>
        </w:rPr>
        <w:t> </w:t>
      </w:r>
      <w:r>
        <w:rPr>
          <w:u w:val="single"/>
        </w:rPr>
        <w:t>of</w:t>
      </w:r>
      <w:r>
        <w:rPr>
          <w:spacing w:val="-57"/>
        </w:rPr>
        <w:t> </w:t>
      </w:r>
      <w:r>
        <w:rPr>
          <w:u w:val="single"/>
        </w:rPr>
        <w:t>Technology</w:t>
      </w:r>
      <w:r>
        <w:rPr>
          <w:spacing w:val="-6"/>
          <w:u w:val="single"/>
        </w:rPr>
        <w:t> </w:t>
      </w:r>
      <w:r>
        <w:rPr>
          <w:u w:val="single"/>
        </w:rPr>
        <w:t>Kharagpur</w:t>
      </w:r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7" w:right="256"/>
        <w:jc w:val="center"/>
      </w:pPr>
      <w:r>
        <w:rPr/>
        <w:t>Chode-Gowda,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Ramaiah,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S.</w:t>
      </w:r>
      <w:r>
        <w:rPr>
          <w:spacing w:val="1"/>
        </w:rPr>
        <w:t> </w:t>
      </w:r>
      <w:r>
        <w:rPr/>
        <w:t>Banakar,</w:t>
      </w:r>
      <w:r>
        <w:rPr>
          <w:spacing w:val="-1"/>
        </w:rPr>
        <w:t> </w:t>
      </w:r>
      <w:r>
        <w:rPr/>
        <w:t>1991:</w:t>
      </w:r>
      <w:r>
        <w:rPr>
          <w:spacing w:val="-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Properties</w:t>
      </w:r>
    </w:p>
    <w:p>
      <w:pPr>
        <w:pStyle w:val="BodyText"/>
        <w:spacing w:before="1"/>
        <w:ind w:left="1047"/>
        <w:jc w:val="center"/>
      </w:pPr>
      <w:r>
        <w:rPr/>
        <w:t>of</w:t>
      </w:r>
      <w:r>
        <w:rPr>
          <w:spacing w:val="-1"/>
        </w:rPr>
        <w:t> </w:t>
      </w:r>
      <w:r>
        <w:rPr/>
        <w:t>Pigeon</w:t>
      </w:r>
      <w:r>
        <w:rPr>
          <w:spacing w:val="-1"/>
        </w:rPr>
        <w:t> </w:t>
      </w:r>
      <w:r>
        <w:rPr/>
        <w:t>pea</w:t>
      </w:r>
      <w:r>
        <w:rPr>
          <w:spacing w:val="-2"/>
        </w:rPr>
        <w:t> </w:t>
      </w:r>
      <w:r>
        <w:rPr/>
        <w:t>Seeds.</w:t>
      </w:r>
      <w:r>
        <w:rPr>
          <w:spacing w:val="59"/>
        </w:rPr>
        <w:t> </w:t>
      </w:r>
      <w:r>
        <w:rPr>
          <w:u w:val="single"/>
        </w:rPr>
        <w:t>Mysore</w:t>
      </w:r>
      <w:r>
        <w:rPr>
          <w:spacing w:val="-2"/>
          <w:u w:val="single"/>
        </w:rPr>
        <w:t> </w:t>
      </w:r>
      <w:r>
        <w:rPr>
          <w:u w:val="single"/>
        </w:rPr>
        <w:t>Journal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Science.</w:t>
      </w:r>
      <w:r>
        <w:rPr/>
        <w:t>25</w:t>
      </w:r>
      <w:r>
        <w:rPr>
          <w:spacing w:val="1"/>
        </w:rPr>
        <w:t> </w:t>
      </w:r>
      <w:r>
        <w:rPr/>
        <w:t>(2):</w:t>
      </w:r>
      <w:r>
        <w:rPr>
          <w:spacing w:val="-1"/>
        </w:rPr>
        <w:t> </w:t>
      </w:r>
      <w:r>
        <w:rPr/>
        <w:t>224-228.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554" w:hanging="720"/>
      </w:pPr>
      <w:r>
        <w:rPr/>
        <w:t>Coote, C. J. 1998: The Market for Nigerian Sesame Seeds. </w:t>
      </w:r>
      <w:r>
        <w:rPr>
          <w:u w:val="single"/>
        </w:rPr>
        <w:t>In Pre – Conference</w:t>
      </w:r>
      <w:r>
        <w:rPr>
          <w:spacing w:val="1"/>
        </w:rPr>
        <w:t> </w:t>
      </w:r>
      <w:r>
        <w:rPr>
          <w:u w:val="single"/>
        </w:rPr>
        <w:t>Proceedings of First National Workshop on Beniseed</w:t>
      </w:r>
      <w:r>
        <w:rPr/>
        <w:t> held at the National</w:t>
      </w:r>
      <w:r>
        <w:rPr>
          <w:spacing w:val="-58"/>
        </w:rPr>
        <w:t> </w:t>
      </w:r>
      <w:r>
        <w:rPr/>
        <w:t>Cereal</w:t>
      </w:r>
      <w:r>
        <w:rPr>
          <w:spacing w:val="-1"/>
        </w:rPr>
        <w:t> </w:t>
      </w:r>
      <w:r>
        <w:rPr/>
        <w:t>Research</w:t>
      </w:r>
      <w:r>
        <w:rPr>
          <w:spacing w:val="3"/>
        </w:rPr>
        <w:t> </w:t>
      </w:r>
      <w:r>
        <w:rPr/>
        <w:t>Institute</w:t>
      </w:r>
      <w:r>
        <w:rPr>
          <w:spacing w:val="57"/>
        </w:rPr>
        <w:t> </w:t>
      </w:r>
      <w:r>
        <w:rPr/>
        <w:t>(NCRI)</w:t>
      </w:r>
      <w:r>
        <w:rPr>
          <w:spacing w:val="-1"/>
        </w:rPr>
        <w:t> </w:t>
      </w:r>
      <w:r>
        <w:rPr/>
        <w:t>Badeggi,</w:t>
      </w:r>
      <w:r>
        <w:rPr>
          <w:spacing w:val="-1"/>
        </w:rPr>
        <w:t> </w:t>
      </w:r>
      <w:r>
        <w:rPr/>
        <w:t>Niger State.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33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35.</w:t>
      </w:r>
    </w:p>
    <w:p>
      <w:pPr>
        <w:pStyle w:val="BodyText"/>
      </w:pPr>
    </w:p>
    <w:p>
      <w:pPr>
        <w:pStyle w:val="BodyText"/>
        <w:ind w:left="2140" w:right="1669" w:hanging="720"/>
      </w:pPr>
      <w:r>
        <w:rPr/>
        <w:t>Davie, J. and L. Vincent, 1980: Extraction of Vegetable Oils and fats. In R.J.</w:t>
      </w:r>
      <w:r>
        <w:rPr>
          <w:spacing w:val="1"/>
        </w:rPr>
        <w:t> </w:t>
      </w:r>
      <w:r>
        <w:rPr/>
        <w:t>Hamilton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Bhati</w:t>
      </w:r>
      <w:r>
        <w:rPr>
          <w:spacing w:val="-1"/>
        </w:rPr>
        <w:t> </w:t>
      </w:r>
      <w:r>
        <w:rPr/>
        <w:t>(eds.),</w:t>
      </w:r>
      <w:r>
        <w:rPr>
          <w:spacing w:val="-1"/>
        </w:rPr>
        <w:t> </w:t>
      </w:r>
      <w:r>
        <w:rPr/>
        <w:t>Fats</w:t>
      </w:r>
      <w:r>
        <w:rPr>
          <w:spacing w:val="-1"/>
        </w:rPr>
        <w:t> </w:t>
      </w:r>
      <w:r>
        <w:rPr/>
        <w:t>and Oils,</w:t>
      </w:r>
      <w:r>
        <w:rPr>
          <w:spacing w:val="-1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Technology.</w:t>
      </w:r>
      <w:r>
        <w:rPr>
          <w:spacing w:val="-57"/>
        </w:rPr>
        <w:t> </w:t>
      </w:r>
      <w:r>
        <w:rPr>
          <w:u w:val="single"/>
        </w:rPr>
        <w:t>Applied</w:t>
      </w:r>
      <w:r>
        <w:rPr>
          <w:spacing w:val="-1"/>
          <w:u w:val="single"/>
        </w:rPr>
        <w:t> </w:t>
      </w:r>
      <w:r>
        <w:rPr>
          <w:u w:val="single"/>
        </w:rPr>
        <w:t>Science</w:t>
      </w:r>
      <w:r>
        <w:rPr/>
        <w:t>.</w:t>
      </w:r>
      <w:r>
        <w:rPr>
          <w:spacing w:val="2"/>
        </w:rPr>
        <w:t> </w:t>
      </w:r>
      <w:r>
        <w:rPr/>
        <w:t>London. : 123</w:t>
      </w:r>
      <w:r>
        <w:rPr>
          <w:spacing w:val="1"/>
        </w:rPr>
        <w:t> </w:t>
      </w:r>
      <w:r>
        <w:rPr/>
        <w:t>– 134.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248" w:hanging="720"/>
      </w:pPr>
      <w:r>
        <w:rPr/>
        <w:t>Desai, V. K. 1998: </w:t>
      </w:r>
      <w:r>
        <w:rPr>
          <w:u w:val="single"/>
        </w:rPr>
        <w:t>Private Communication</w:t>
      </w:r>
      <w:r>
        <w:rPr/>
        <w:t>. Tiny Tech. Plants, Tagore Road, Rajkot</w:t>
      </w:r>
      <w:r>
        <w:rPr>
          <w:spacing w:val="-57"/>
        </w:rPr>
        <w:t> </w:t>
      </w:r>
      <w:r>
        <w:rPr/>
        <w:t>360000</w:t>
      </w:r>
      <w:r>
        <w:rPr>
          <w:spacing w:val="-1"/>
        </w:rPr>
        <w:t> </w:t>
      </w:r>
      <w:r>
        <w:rPr/>
        <w:t>2,</w:t>
      </w:r>
      <w:r>
        <w:rPr>
          <w:spacing w:val="2"/>
        </w:rPr>
        <w:t> </w:t>
      </w:r>
      <w:r>
        <w:rPr/>
        <w:t>India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1"/>
        <w:jc w:val="center"/>
      </w:pPr>
      <w:r>
        <w:rPr/>
        <w:t>Desai,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Goyal,</w:t>
      </w:r>
      <w:r>
        <w:rPr>
          <w:spacing w:val="-1"/>
        </w:rPr>
        <w:t> </w:t>
      </w:r>
      <w:r>
        <w:rPr/>
        <w:t>1980:</w:t>
      </w:r>
      <w:r>
        <w:rPr>
          <w:spacing w:val="1"/>
        </w:rPr>
        <w:t> </w:t>
      </w:r>
      <w:r>
        <w:rPr/>
        <w:t>Intercropping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sesame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Crops.</w:t>
      </w:r>
    </w:p>
    <w:p>
      <w:pPr>
        <w:pStyle w:val="BodyText"/>
        <w:ind w:left="1184" w:right="2169"/>
        <w:jc w:val="center"/>
      </w:pPr>
      <w:r>
        <w:rPr>
          <w:u w:val="single"/>
        </w:rPr>
        <w:t>Indian</w:t>
      </w:r>
      <w:r>
        <w:rPr>
          <w:spacing w:val="47"/>
          <w:u w:val="single"/>
        </w:rPr>
        <w:t> </w:t>
      </w:r>
      <w:r>
        <w:rPr>
          <w:u w:val="single"/>
        </w:rPr>
        <w:t>Journal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-2"/>
          <w:u w:val="single"/>
        </w:rPr>
        <w:t> </w:t>
      </w:r>
      <w:r>
        <w:rPr>
          <w:u w:val="single"/>
        </w:rPr>
        <w:t>Science.</w:t>
      </w:r>
      <w:r>
        <w:rPr/>
        <w:t> 58(8):</w:t>
      </w:r>
      <w:r>
        <w:rPr>
          <w:spacing w:val="-1"/>
        </w:rPr>
        <w:t> </w:t>
      </w:r>
      <w:r>
        <w:rPr/>
        <w:t>603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605.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075" w:hanging="720"/>
      </w:pPr>
      <w:r>
        <w:rPr/>
        <w:t>Devnani, R. S., B. K. Garg, J. Prasad, H. S. Bisen and K. L. Majunder, 1993:</w:t>
      </w:r>
      <w:r>
        <w:rPr>
          <w:spacing w:val="1"/>
        </w:rPr>
        <w:t> </w:t>
      </w:r>
      <w:r>
        <w:rPr/>
        <w:t>Improved Machinery for Production of Oilseeds. AICRP on Farm Implement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Machinery.</w:t>
      </w:r>
      <w:r>
        <w:rPr>
          <w:spacing w:val="6"/>
        </w:rPr>
        <w:t> </w:t>
      </w:r>
      <w:r>
        <w:rPr>
          <w:u w:val="single"/>
        </w:rPr>
        <w:t>Central</w:t>
      </w:r>
      <w:r>
        <w:rPr>
          <w:spacing w:val="8"/>
          <w:u w:val="single"/>
        </w:rPr>
        <w:t> </w:t>
      </w:r>
      <w:r>
        <w:rPr>
          <w:u w:val="single"/>
        </w:rPr>
        <w:t>Institute</w:t>
      </w:r>
      <w:r>
        <w:rPr>
          <w:spacing w:val="4"/>
          <w:u w:val="single"/>
        </w:rPr>
        <w:t> </w:t>
      </w:r>
      <w:r>
        <w:rPr>
          <w:u w:val="single"/>
        </w:rPr>
        <w:t>of</w:t>
      </w:r>
      <w:r>
        <w:rPr>
          <w:spacing w:val="5"/>
          <w:u w:val="single"/>
        </w:rPr>
        <w:t> </w:t>
      </w:r>
      <w:r>
        <w:rPr>
          <w:u w:val="single"/>
        </w:rPr>
        <w:t>Agricultural</w:t>
      </w:r>
      <w:r>
        <w:rPr>
          <w:spacing w:val="5"/>
          <w:u w:val="single"/>
        </w:rPr>
        <w:t> </w:t>
      </w:r>
      <w:r>
        <w:rPr>
          <w:u w:val="single"/>
        </w:rPr>
        <w:t>Engineering</w:t>
      </w:r>
      <w:r>
        <w:rPr>
          <w:spacing w:val="3"/>
          <w:u w:val="single"/>
        </w:rPr>
        <w:t> </w:t>
      </w:r>
      <w:r>
        <w:rPr>
          <w:u w:val="single"/>
        </w:rPr>
        <w:t>(CIAE).</w:t>
      </w:r>
      <w:r>
        <w:rPr>
          <w:spacing w:val="12"/>
          <w:u w:val="single"/>
        </w:rPr>
        <w:t> </w:t>
      </w:r>
      <w:r>
        <w:rPr/>
        <w:t>Bhopal,</w:t>
      </w:r>
      <w:r>
        <w:rPr>
          <w:spacing w:val="-57"/>
        </w:rPr>
        <w:t> </w:t>
      </w:r>
      <w:r>
        <w:rPr/>
        <w:t>M.P.,</w:t>
      </w:r>
      <w:r>
        <w:rPr>
          <w:spacing w:val="1"/>
        </w:rPr>
        <w:t> </w:t>
      </w:r>
      <w:r>
        <w:rPr/>
        <w:t>India.</w:t>
      </w:r>
    </w:p>
    <w:p>
      <w:pPr>
        <w:pStyle w:val="BodyText"/>
        <w:spacing w:before="1"/>
      </w:pPr>
    </w:p>
    <w:p>
      <w:pPr>
        <w:pStyle w:val="BodyText"/>
        <w:ind w:left="2140" w:right="1770" w:hanging="720"/>
      </w:pPr>
      <w:r>
        <w:rPr/>
        <w:t>Douglas,</w:t>
      </w:r>
      <w:r>
        <w:rPr>
          <w:spacing w:val="-2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Considine</w:t>
      </w:r>
      <w:r>
        <w:rPr>
          <w:spacing w:val="-2"/>
        </w:rPr>
        <w:t> </w:t>
      </w:r>
      <w:r>
        <w:rPr/>
        <w:t>1982: </w:t>
      </w:r>
      <w:r>
        <w:rPr>
          <w:u w:val="single"/>
        </w:rPr>
        <w:t>Food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Food</w:t>
      </w:r>
      <w:r>
        <w:rPr>
          <w:spacing w:val="-1"/>
          <w:u w:val="single"/>
        </w:rPr>
        <w:t> </w:t>
      </w:r>
      <w:r>
        <w:rPr>
          <w:u w:val="single"/>
        </w:rPr>
        <w:t>Production.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Nostrand</w:t>
      </w:r>
      <w:r>
        <w:rPr>
          <w:spacing w:val="-57"/>
        </w:rPr>
        <w:t> </w:t>
      </w:r>
      <w:r>
        <w:rPr/>
        <w:t>Reinhold</w:t>
      </w:r>
      <w:r>
        <w:rPr>
          <w:spacing w:val="1"/>
        </w:rPr>
        <w:t> </w:t>
      </w:r>
      <w:r>
        <w:rPr/>
        <w:t>Inc.: 1776</w:t>
      </w:r>
      <w:r>
        <w:rPr>
          <w:spacing w:val="1"/>
        </w:rPr>
        <w:t> </w:t>
      </w:r>
      <w:r>
        <w:rPr/>
        <w:t>– 1790.</w:t>
      </w:r>
    </w:p>
    <w:p>
      <w:pPr>
        <w:pStyle w:val="BodyText"/>
      </w:pPr>
    </w:p>
    <w:p>
      <w:pPr>
        <w:pStyle w:val="BodyText"/>
        <w:ind w:left="2140" w:right="1594" w:hanging="720"/>
      </w:pPr>
      <w:r>
        <w:rPr/>
        <w:t>Earle, R. L. 1983: </w:t>
      </w:r>
      <w:r>
        <w:rPr>
          <w:u w:val="single"/>
        </w:rPr>
        <w:t>Unit Operations in Food Processing.</w:t>
      </w:r>
      <w:r>
        <w:rPr/>
        <w:t> Pergamon Press, Oxford;</w:t>
      </w:r>
      <w:r>
        <w:rPr>
          <w:spacing w:val="-57"/>
        </w:rPr>
        <w:t> </w:t>
      </w:r>
      <w:r>
        <w:rPr/>
        <w:t>143-158.</w:t>
      </w:r>
    </w:p>
    <w:p>
      <w:pPr>
        <w:pStyle w:val="BodyText"/>
      </w:pPr>
    </w:p>
    <w:p>
      <w:pPr>
        <w:pStyle w:val="BodyText"/>
        <w:ind w:left="2140" w:right="1932" w:hanging="720"/>
      </w:pPr>
      <w:r>
        <w:rPr/>
        <w:t>EPW,</w:t>
      </w:r>
      <w:r>
        <w:rPr>
          <w:spacing w:val="-2"/>
        </w:rPr>
        <w:t> </w:t>
      </w:r>
      <w:r>
        <w:rPr/>
        <w:t>1999: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 Labour</w:t>
      </w:r>
      <w:r>
        <w:rPr>
          <w:spacing w:val="-1"/>
        </w:rPr>
        <w:t> </w:t>
      </w:r>
      <w:r>
        <w:rPr/>
        <w:t>Market,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Creation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Unemployment. </w:t>
      </w:r>
      <w:r>
        <w:rPr>
          <w:u w:val="single"/>
        </w:rPr>
        <w:t>Economic</w:t>
      </w:r>
      <w:r>
        <w:rPr>
          <w:spacing w:val="-1"/>
          <w:u w:val="single"/>
        </w:rPr>
        <w:t> </w:t>
      </w:r>
      <w:r>
        <w:rPr>
          <w:u w:val="single"/>
        </w:rPr>
        <w:t>Policy</w:t>
      </w:r>
      <w:r>
        <w:rPr>
          <w:spacing w:val="-5"/>
          <w:u w:val="single"/>
        </w:rPr>
        <w:t> </w:t>
      </w:r>
      <w:r>
        <w:rPr>
          <w:u w:val="single"/>
        </w:rPr>
        <w:t>Watch. No. 3.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624" w:hanging="720"/>
      </w:pPr>
      <w:r>
        <w:rPr/>
        <w:t>Faborede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O. and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Favier,</w:t>
      </w:r>
      <w:r>
        <w:rPr>
          <w:spacing w:val="-1"/>
        </w:rPr>
        <w:t> </w:t>
      </w:r>
      <w:r>
        <w:rPr/>
        <w:t>1996:</w:t>
      </w:r>
      <w:r>
        <w:rPr>
          <w:spacing w:val="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Oil</w:t>
      </w:r>
      <w:r>
        <w:rPr>
          <w:spacing w:val="-57"/>
        </w:rPr>
        <w:t> </w:t>
      </w:r>
      <w:r>
        <w:rPr/>
        <w:t>Point in Seed-Oil</w:t>
      </w:r>
      <w:r>
        <w:rPr>
          <w:spacing w:val="-1"/>
        </w:rPr>
        <w:t> </w:t>
      </w:r>
      <w:r>
        <w:rPr/>
        <w:t>Expression.</w:t>
      </w:r>
      <w:r>
        <w:rPr>
          <w:spacing w:val="1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Agric. Engrg. Res. </w:t>
      </w:r>
      <w:r>
        <w:rPr/>
        <w:t>65: 335-345.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241" w:hanging="720"/>
      </w:pPr>
      <w:r>
        <w:rPr/>
        <w:t>Fashina, A.B. 1986: Some Physical and Aerodynamics Properties of Egusi</w:t>
      </w:r>
      <w:r>
        <w:rPr>
          <w:spacing w:val="1"/>
        </w:rPr>
        <w:t> </w:t>
      </w:r>
      <w:r>
        <w:rPr/>
        <w:t>(</w:t>
      </w:r>
      <w:r>
        <w:rPr>
          <w:u w:val="single"/>
        </w:rPr>
        <w:t>Colocynthis</w:t>
      </w:r>
      <w:r>
        <w:rPr/>
        <w:t> </w:t>
      </w:r>
      <w:r>
        <w:rPr>
          <w:u w:val="single"/>
        </w:rPr>
        <w:t>citrullus</w:t>
      </w:r>
      <w:r>
        <w:rPr/>
        <w:t> L.) Seeds As Related to Mechanical Decortication. </w:t>
      </w:r>
      <w:r>
        <w:rPr>
          <w:u w:val="single"/>
        </w:rPr>
        <w:t>An</w:t>
      </w:r>
      <w:r>
        <w:rPr>
          <w:spacing w:val="-57"/>
        </w:rPr>
        <w:t> </w:t>
      </w:r>
      <w:r>
        <w:rPr>
          <w:u w:val="single"/>
        </w:rPr>
        <w:t>Unpublished Ph.D Thesis in the Department of Agricultural Engineering,</w:t>
      </w:r>
      <w:r>
        <w:rPr>
          <w:spacing w:val="1"/>
        </w:rPr>
        <w:t> </w:t>
      </w:r>
      <w:r>
        <w:rPr>
          <w:u w:val="single"/>
        </w:rPr>
        <w:t>University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Ibadan.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079" w:hanging="720"/>
      </w:pPr>
      <w:r>
        <w:rPr/>
        <w:t>Fasina, O. O. and O. O Ajibola,. 1989:</w:t>
      </w:r>
      <w:r>
        <w:rPr>
          <w:spacing w:val="1"/>
        </w:rPr>
        <w:t> </w:t>
      </w:r>
      <w:r>
        <w:rPr/>
        <w:t>Mechanical Expression of Oil from Conophur</w:t>
      </w:r>
      <w:r>
        <w:rPr>
          <w:spacing w:val="-57"/>
        </w:rPr>
        <w:t> </w:t>
      </w:r>
      <w:r>
        <w:rPr/>
        <w:t>Nut</w:t>
      </w:r>
      <w:r>
        <w:rPr>
          <w:spacing w:val="-1"/>
        </w:rPr>
        <w:t> </w:t>
      </w:r>
      <w:r>
        <w:rPr/>
        <w:t>(</w:t>
      </w:r>
      <w:r>
        <w:rPr>
          <w:u w:val="single"/>
        </w:rPr>
        <w:t>Tetracarpidium conophorum</w:t>
      </w:r>
      <w:r>
        <w:rPr/>
        <w:t>).</w:t>
      </w:r>
      <w:r>
        <w:rPr>
          <w:spacing w:val="-1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Agric. Engrg.</w:t>
      </w:r>
      <w:r>
        <w:rPr>
          <w:spacing w:val="-1"/>
          <w:u w:val="single"/>
        </w:rPr>
        <w:t> </w:t>
      </w:r>
      <w:r>
        <w:rPr>
          <w:u w:val="single"/>
        </w:rPr>
        <w:t>Res.</w:t>
      </w:r>
      <w:r>
        <w:rPr/>
        <w:t> 44. 275</w:t>
      </w:r>
      <w:r>
        <w:rPr>
          <w:spacing w:val="-1"/>
        </w:rPr>
        <w:t> </w:t>
      </w:r>
      <w:r>
        <w:rPr/>
        <w:t>–287.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840" w:hanging="720"/>
      </w:pPr>
      <w:r>
        <w:rPr/>
        <w:t>Fellows, P. 1988: </w:t>
      </w:r>
      <w:r>
        <w:rPr>
          <w:u w:val="single"/>
        </w:rPr>
        <w:t>Food Processing Technology - Principles and Practice.</w:t>
      </w:r>
      <w:r>
        <w:rPr/>
        <w:t> Ellis</w:t>
      </w:r>
      <w:r>
        <w:rPr>
          <w:spacing w:val="-57"/>
        </w:rPr>
        <w:t> </w:t>
      </w:r>
      <w:r>
        <w:rPr/>
        <w:t>Horward</w:t>
      </w:r>
      <w:r>
        <w:rPr>
          <w:spacing w:val="-1"/>
        </w:rPr>
        <w:t> </w:t>
      </w:r>
      <w:r>
        <w:rPr/>
        <w:t>Series in</w:t>
      </w:r>
      <w:r>
        <w:rPr>
          <w:spacing w:val="-1"/>
        </w:rPr>
        <w:t> </w:t>
      </w:r>
      <w:r>
        <w:rPr/>
        <w:t>Food</w:t>
      </w:r>
      <w:r>
        <w:rPr>
          <w:spacing w:val="2"/>
        </w:rPr>
        <w:t> </w:t>
      </w:r>
      <w:r>
        <w:rPr/>
        <w:t>and Technology.</w:t>
      </w:r>
      <w:r>
        <w:rPr>
          <w:spacing w:val="-1"/>
        </w:rPr>
        <w:t> </w:t>
      </w:r>
      <w:r>
        <w:rPr/>
        <w:t>Pp 130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147.</w:t>
      </w:r>
    </w:p>
    <w:p>
      <w:pPr>
        <w:pStyle w:val="BodyText"/>
        <w:spacing w:before="1"/>
      </w:pPr>
    </w:p>
    <w:p>
      <w:pPr>
        <w:pStyle w:val="BodyText"/>
        <w:ind w:left="2140" w:right="1176" w:hanging="720"/>
      </w:pPr>
      <w:r>
        <w:rPr/>
        <w:t>Fornal, J., E. Wodecki, J. Sadowska, A. Ornowski and Z. Dziuba, 1989: Attempt to</w:t>
      </w:r>
      <w:r>
        <w:rPr>
          <w:spacing w:val="1"/>
        </w:rPr>
        <w:t> </w:t>
      </w:r>
      <w:r>
        <w:rPr/>
        <w:t>Apply Scanning Electron Microscopy in Interpreting the Results of</w:t>
      </w:r>
      <w:r>
        <w:rPr>
          <w:spacing w:val="1"/>
        </w:rPr>
        <w:t> </w:t>
      </w:r>
      <w:r>
        <w:rPr/>
        <w:t>Determining Selected Physical Properties of Triticale Grain. </w:t>
      </w:r>
      <w:r>
        <w:rPr>
          <w:u w:val="single"/>
        </w:rPr>
        <w:t>Acta Academiae</w:t>
      </w:r>
      <w:r>
        <w:rPr>
          <w:spacing w:val="-57"/>
        </w:rPr>
        <w:t> </w:t>
      </w:r>
      <w:r>
        <w:rPr>
          <w:u w:val="single"/>
        </w:rPr>
        <w:t>Agriculturae ac Technicae Olstenensis, Technologia Alimentorum.</w:t>
      </w:r>
      <w:r>
        <w:rPr/>
        <w:t> 23:159–</w:t>
      </w:r>
      <w:r>
        <w:rPr>
          <w:spacing w:val="1"/>
        </w:rPr>
        <w:t> </w:t>
      </w:r>
      <w:r>
        <w:rPr/>
        <w:t>170.</w:t>
      </w:r>
    </w:p>
    <w:p>
      <w:pPr>
        <w:pStyle w:val="BodyText"/>
      </w:pPr>
    </w:p>
    <w:p>
      <w:pPr>
        <w:pStyle w:val="BodyText"/>
        <w:ind w:left="1420"/>
      </w:pPr>
      <w:r>
        <w:rPr/>
        <w:t>FOS</w:t>
      </w:r>
      <w:r>
        <w:rPr>
          <w:spacing w:val="-1"/>
        </w:rPr>
        <w:t> </w:t>
      </w:r>
      <w:r>
        <w:rPr/>
        <w:t>1995: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Report. </w:t>
      </w:r>
      <w:r>
        <w:rPr>
          <w:u w:val="single"/>
        </w:rPr>
        <w:t>Federal Office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Statistics</w:t>
      </w:r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14" w:hanging="720"/>
      </w:pPr>
      <w:r>
        <w:rPr/>
        <w:t>Gandhi, A. P. 1998: Composition of Oilseeds and Oils and their Nutritional</w:t>
      </w:r>
      <w:r>
        <w:rPr>
          <w:spacing w:val="1"/>
        </w:rPr>
        <w:t> </w:t>
      </w:r>
      <w:r>
        <w:rPr/>
        <w:t>Significance. In Processing and Storage of Oilseeds and Products for Food</w:t>
      </w:r>
      <w:r>
        <w:rPr>
          <w:spacing w:val="1"/>
        </w:rPr>
        <w:t> </w:t>
      </w:r>
      <w:r>
        <w:rPr/>
        <w:t>Uses.</w:t>
      </w:r>
      <w:r>
        <w:rPr>
          <w:spacing w:val="-3"/>
        </w:rPr>
        <w:t> </w:t>
      </w:r>
      <w:r>
        <w:rPr>
          <w:u w:val="single"/>
        </w:rPr>
        <w:t>Central</w:t>
      </w:r>
      <w:r>
        <w:rPr>
          <w:spacing w:val="-2"/>
          <w:u w:val="single"/>
        </w:rPr>
        <w:t> </w:t>
      </w:r>
      <w:r>
        <w:rPr>
          <w:u w:val="single"/>
        </w:rPr>
        <w:t>Institute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Agricultural</w:t>
      </w:r>
      <w:r>
        <w:rPr>
          <w:spacing w:val="-3"/>
          <w:u w:val="single"/>
        </w:rPr>
        <w:t> </w:t>
      </w:r>
      <w:r>
        <w:rPr>
          <w:u w:val="single"/>
        </w:rPr>
        <w:t>Engineering.</w:t>
      </w:r>
      <w:r>
        <w:rPr>
          <w:spacing w:val="2"/>
          <w:u w:val="single"/>
        </w:rPr>
        <w:t> </w:t>
      </w:r>
      <w:r>
        <w:rPr/>
        <w:t>Bhopal-M.P.</w:t>
      </w:r>
      <w:r>
        <w:rPr>
          <w:spacing w:val="-1"/>
        </w:rPr>
        <w:t> </w:t>
      </w:r>
      <w:r>
        <w:rPr/>
        <w:t>India,2.1-10.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25"/>
        <w:jc w:val="center"/>
      </w:pPr>
      <w:r>
        <w:rPr/>
        <w:pict>
          <v:rect style="position:absolute;margin-left:327.070007pt;margin-top:17.023109pt;width:3pt;height:.600010pt;mso-position-horizontal-relative:page;mso-position-vertical-relative:paragraph;z-index:15844352" filled="true" fillcolor="#000000" stroked="false">
            <v:fill type="solid"/>
            <w10:wrap type="none"/>
          </v:rect>
        </w:pict>
      </w:r>
      <w:r>
        <w:rPr/>
        <w:t>Gibbon,</w:t>
      </w:r>
      <w:r>
        <w:rPr>
          <w:spacing w:val="-1"/>
        </w:rPr>
        <w:t> </w:t>
      </w:r>
      <w:r>
        <w:rPr/>
        <w:t>D. and A.</w:t>
      </w:r>
      <w:r>
        <w:rPr>
          <w:spacing w:val="-1"/>
        </w:rPr>
        <w:t> </w:t>
      </w:r>
      <w:r>
        <w:rPr/>
        <w:t>Pain 1985: Sesame. .</w:t>
      </w:r>
      <w:r>
        <w:rPr>
          <w:u w:val="single"/>
        </w:rPr>
        <w:t>In</w:t>
      </w:r>
      <w:r>
        <w:rPr>
          <w:spacing w:val="2"/>
        </w:rPr>
        <w:t> </w:t>
      </w:r>
      <w:r>
        <w:rPr/>
        <w:t>Crops of the</w:t>
      </w:r>
      <w:r>
        <w:rPr>
          <w:spacing w:val="-2"/>
        </w:rPr>
        <w:t> </w:t>
      </w:r>
      <w:r>
        <w:rPr/>
        <w:t>Drier</w:t>
      </w:r>
      <w:r>
        <w:rPr>
          <w:spacing w:val="-3"/>
        </w:rPr>
        <w:t> </w:t>
      </w:r>
      <w:r>
        <w:rPr/>
        <w:t>Regions of the</w:t>
      </w:r>
      <w:r>
        <w:rPr>
          <w:spacing w:val="-2"/>
        </w:rPr>
        <w:t> </w:t>
      </w:r>
      <w:r>
        <w:rPr/>
        <w:t>Tropics.</w:t>
      </w:r>
    </w:p>
    <w:p>
      <w:pPr>
        <w:pStyle w:val="BodyText"/>
        <w:ind w:left="209" w:right="4447"/>
        <w:jc w:val="center"/>
      </w:pPr>
      <w:r>
        <w:rPr>
          <w:u w:val="single"/>
        </w:rPr>
        <w:t>Tropical</w:t>
      </w:r>
      <w:r>
        <w:rPr>
          <w:spacing w:val="-1"/>
          <w:u w:val="single"/>
        </w:rPr>
        <w:t> </w:t>
      </w:r>
      <w:r>
        <w:rPr>
          <w:u w:val="single"/>
        </w:rPr>
        <w:t>Sscience</w:t>
      </w:r>
      <w:r>
        <w:rPr/>
        <w:t>;</w:t>
      </w:r>
      <w:r>
        <w:rPr>
          <w:spacing w:val="-1"/>
        </w:rPr>
        <w:t> </w:t>
      </w:r>
      <w:r>
        <w:rPr/>
        <w:t>128.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975" w:hanging="720"/>
      </w:pPr>
      <w:r>
        <w:rPr/>
        <w:t>Gomez, K. A. and A. A. Gomez, 1984: </w:t>
      </w:r>
      <w:r>
        <w:rPr>
          <w:u w:val="single"/>
        </w:rPr>
        <w:t>Statistical Procedure for Agricultural</w:t>
      </w:r>
      <w:r>
        <w:rPr>
          <w:spacing w:val="-58"/>
        </w:rPr>
        <w:t> </w:t>
      </w:r>
      <w:r>
        <w:rPr>
          <w:u w:val="single"/>
        </w:rPr>
        <w:t>Research.</w:t>
      </w:r>
      <w:r>
        <w:rPr/>
        <w:t>.</w:t>
      </w:r>
      <w:r>
        <w:rPr>
          <w:spacing w:val="-1"/>
        </w:rPr>
        <w:t> </w:t>
      </w:r>
      <w:r>
        <w:rPr/>
        <w:t>Second Edition John</w:t>
      </w:r>
      <w:r>
        <w:rPr>
          <w:spacing w:val="-3"/>
        </w:rPr>
        <w:t> </w:t>
      </w:r>
      <w:r>
        <w:rPr/>
        <w:t>Wiley</w:t>
      </w:r>
      <w:r>
        <w:rPr>
          <w:spacing w:val="-7"/>
        </w:rPr>
        <w:t> </w:t>
      </w:r>
      <w:r>
        <w:rPr/>
        <w:t>and Sons, New York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21" w:hanging="720"/>
      </w:pPr>
      <w:r>
        <w:rPr/>
        <w:t>Gow-Chin. Y. 1990: Influence of Seed Roasting Process on the changes in</w:t>
      </w:r>
      <w:r>
        <w:rPr>
          <w:spacing w:val="1"/>
        </w:rPr>
        <w:t> </w:t>
      </w:r>
      <w:r>
        <w:rPr/>
        <w:t>composition and Quality of Sesame (</w:t>
      </w:r>
      <w:r>
        <w:rPr>
          <w:u w:val="single"/>
        </w:rPr>
        <w:t>Sesamum</w:t>
      </w:r>
      <w:r>
        <w:rPr/>
        <w:t> </w:t>
      </w:r>
      <w:r>
        <w:rPr>
          <w:u w:val="single"/>
        </w:rPr>
        <w:t>indicum</w:t>
      </w:r>
      <w:r>
        <w:rPr/>
        <w:t> L.) Oil. </w:t>
      </w:r>
      <w:r>
        <w:rPr>
          <w:u w:val="single"/>
        </w:rPr>
        <w:t>Journal of the</w:t>
      </w:r>
      <w:r>
        <w:rPr>
          <w:spacing w:val="-57"/>
        </w:rPr>
        <w:t> </w:t>
      </w:r>
      <w:r>
        <w:rPr>
          <w:u w:val="single"/>
        </w:rPr>
        <w:t>Science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Food and</w:t>
      </w:r>
      <w:r>
        <w:rPr>
          <w:spacing w:val="2"/>
          <w:u w:val="single"/>
        </w:rPr>
        <w:t> </w:t>
      </w:r>
      <w:r>
        <w:rPr>
          <w:u w:val="single"/>
        </w:rPr>
        <w:t>Agriculture.</w:t>
      </w:r>
      <w:r>
        <w:rPr>
          <w:spacing w:val="1"/>
        </w:rPr>
        <w:t> </w:t>
      </w:r>
      <w:r>
        <w:rPr/>
        <w:t>Vol. 50; No.</w:t>
      </w:r>
      <w:r>
        <w:rPr>
          <w:spacing w:val="-1"/>
        </w:rPr>
        <w:t> </w:t>
      </w:r>
      <w:r>
        <w:rPr/>
        <w:t>4 : 563-570.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48" w:hanging="720"/>
      </w:pPr>
      <w:r>
        <w:rPr/>
        <w:t>Gowda. M. C., G.S.V Raghava, B. Ranganna and Y. Gariepy, 1995: Some</w:t>
      </w:r>
      <w:r>
        <w:rPr>
          <w:spacing w:val="1"/>
        </w:rPr>
        <w:t> </w:t>
      </w:r>
      <w:r>
        <w:rPr/>
        <w:t>PhysicalProperties of a Soybean Cultiva in Canada. </w:t>
      </w:r>
      <w:r>
        <w:rPr>
          <w:u w:val="single"/>
        </w:rPr>
        <w:t>International Agricultural</w:t>
      </w:r>
      <w:r>
        <w:rPr>
          <w:spacing w:val="-57"/>
        </w:rPr>
        <w:t> </w:t>
      </w:r>
      <w:r>
        <w:rPr>
          <w:u w:val="single"/>
        </w:rPr>
        <w:t>EngineeringJournal</w:t>
      </w:r>
      <w:r>
        <w:rPr>
          <w:spacing w:val="-1"/>
        </w:rPr>
        <w:t> </w:t>
      </w:r>
      <w:r>
        <w:rPr/>
        <w:t>4 (4): 197-206.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461" w:hanging="720"/>
      </w:pPr>
      <w:r>
        <w:rPr/>
        <w:t>Gowda, M. C., R. Ramaiah, and B.C. Channakeshava, 1990: Effect of Moisture</w:t>
      </w:r>
      <w:r>
        <w:rPr>
          <w:spacing w:val="1"/>
        </w:rPr>
        <w:t> </w:t>
      </w:r>
      <w:r>
        <w:rPr/>
        <w:t>Content on Physical Properties of Linseed. </w:t>
      </w:r>
      <w:r>
        <w:rPr>
          <w:u w:val="single"/>
        </w:rPr>
        <w:t>Mysore Journal of Agricultural</w:t>
      </w:r>
      <w:r>
        <w:rPr>
          <w:spacing w:val="-58"/>
        </w:rPr>
        <w:t> </w:t>
      </w:r>
      <w:r>
        <w:rPr>
          <w:u w:val="single"/>
        </w:rPr>
        <w:t>Sciences.</w:t>
      </w:r>
      <w:r>
        <w:rPr/>
        <w:t> 24; (3): 365-370.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233" w:hanging="720"/>
      </w:pPr>
      <w:r>
        <w:rPr/>
        <w:t>Gupta,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1998:</w:t>
      </w:r>
      <w:r>
        <w:rPr>
          <w:spacing w:val="-1"/>
        </w:rPr>
        <w:t> </w:t>
      </w:r>
      <w:r>
        <w:rPr/>
        <w:t>Decortation/Dehulling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Oilseeds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Approaches.</w:t>
      </w:r>
      <w:r>
        <w:rPr>
          <w:spacing w:val="-57"/>
        </w:rPr>
        <w:t> </w:t>
      </w:r>
      <w:r>
        <w:rPr/>
        <w:t>In Processing and Storage of Oilseeds and Products for Food Uses. </w:t>
      </w:r>
      <w:r>
        <w:rPr>
          <w:u w:val="single"/>
        </w:rPr>
        <w:t>Central</w:t>
      </w:r>
      <w:r>
        <w:rPr>
          <w:spacing w:val="1"/>
        </w:rPr>
        <w:t> </w:t>
      </w:r>
      <w:r>
        <w:rPr>
          <w:u w:val="single"/>
        </w:rPr>
        <w:t>Institute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2"/>
          <w:u w:val="single"/>
        </w:rPr>
        <w:t> </w:t>
      </w:r>
      <w:r>
        <w:rPr>
          <w:u w:val="single"/>
        </w:rPr>
        <w:t>Engineering.</w:t>
      </w:r>
      <w:r>
        <w:rPr>
          <w:spacing w:val="2"/>
          <w:u w:val="single"/>
        </w:rPr>
        <w:t> </w:t>
      </w:r>
      <w:r>
        <w:rPr/>
        <w:t>Bhopal, M.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India.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03" w:hanging="720"/>
      </w:pPr>
      <w:r>
        <w:rPr/>
        <w:t>Hall,</w:t>
      </w:r>
      <w:r>
        <w:rPr>
          <w:spacing w:val="-2"/>
        </w:rPr>
        <w:t> </w:t>
      </w:r>
      <w:r>
        <w:rPr/>
        <w:t>A.S.;</w:t>
      </w:r>
      <w:r>
        <w:rPr>
          <w:spacing w:val="-2"/>
        </w:rPr>
        <w:t> </w:t>
      </w:r>
      <w:r>
        <w:rPr/>
        <w:t>A.R.</w:t>
      </w:r>
      <w:r>
        <w:rPr>
          <w:spacing w:val="-1"/>
        </w:rPr>
        <w:t> </w:t>
      </w:r>
      <w:r>
        <w:rPr/>
        <w:t>Holowenko,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Laughlin,</w:t>
      </w:r>
      <w:r>
        <w:rPr>
          <w:spacing w:val="-2"/>
        </w:rPr>
        <w:t> </w:t>
      </w:r>
      <w:r>
        <w:rPr/>
        <w:t>H.G.</w:t>
      </w:r>
      <w:r>
        <w:rPr>
          <w:spacing w:val="1"/>
        </w:rPr>
        <w:t> </w:t>
      </w:r>
      <w:r>
        <w:rPr/>
        <w:t>1980:</w:t>
      </w:r>
      <w:r>
        <w:rPr>
          <w:spacing w:val="1"/>
        </w:rPr>
        <w:t> </w:t>
      </w:r>
      <w:r>
        <w:rPr>
          <w:u w:val="single"/>
        </w:rPr>
        <w:t>Schaum’s</w:t>
      </w:r>
      <w:r>
        <w:rPr>
          <w:spacing w:val="-1"/>
          <w:u w:val="single"/>
        </w:rPr>
        <w:t> </w:t>
      </w:r>
      <w:r>
        <w:rPr>
          <w:u w:val="single"/>
        </w:rPr>
        <w:t>Outline</w:t>
      </w:r>
      <w:r>
        <w:rPr>
          <w:spacing w:val="-3"/>
          <w:u w:val="single"/>
        </w:rPr>
        <w:t> </w:t>
      </w:r>
      <w:r>
        <w:rPr>
          <w:u w:val="single"/>
        </w:rPr>
        <w:t>Theory</w:t>
      </w:r>
      <w:r>
        <w:rPr>
          <w:spacing w:val="-6"/>
          <w:u w:val="single"/>
        </w:rPr>
        <w:t> </w:t>
      </w:r>
      <w:r>
        <w:rPr>
          <w:u w:val="single"/>
        </w:rPr>
        <w:t>and</w:t>
      </w:r>
      <w:r>
        <w:rPr>
          <w:spacing w:val="-57"/>
        </w:rPr>
        <w:t> </w:t>
      </w:r>
      <w:r>
        <w:rPr>
          <w:u w:val="single"/>
        </w:rPr>
        <w:t>Problem of</w:t>
      </w:r>
      <w:r>
        <w:rPr>
          <w:spacing w:val="-1"/>
          <w:u w:val="single"/>
        </w:rPr>
        <w:t> </w:t>
      </w:r>
      <w:r>
        <w:rPr>
          <w:u w:val="single"/>
        </w:rPr>
        <w:t>Machine Design</w:t>
      </w:r>
      <w:r>
        <w:rPr/>
        <w:t>.</w:t>
      </w:r>
      <w:r>
        <w:rPr>
          <w:spacing w:val="-1"/>
        </w:rPr>
        <w:t> </w:t>
      </w:r>
      <w:r>
        <w:rPr/>
        <w:t>McGraw-</w:t>
      </w:r>
      <w:r>
        <w:rPr>
          <w:spacing w:val="-2"/>
        </w:rPr>
        <w:t> </w:t>
      </w:r>
      <w:r>
        <w:rPr/>
        <w:t>Hill Book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London.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15" w:hanging="720"/>
      </w:pPr>
      <w:r>
        <w:rPr/>
        <w:t>Hamman, A. W. 1998: Traditional Production Practices and Utilization of Beniseed –</w:t>
      </w:r>
      <w:r>
        <w:rPr>
          <w:spacing w:val="-58"/>
        </w:rPr>
        <w:t> </w:t>
      </w:r>
      <w:r>
        <w:rPr/>
        <w:t>What Potentials for Large Scale Production.</w:t>
      </w:r>
      <w:r>
        <w:rPr>
          <w:spacing w:val="60"/>
        </w:rPr>
        <w:t> </w:t>
      </w:r>
      <w:r>
        <w:rPr>
          <w:u w:val="single"/>
        </w:rPr>
        <w:t>In Pre-Conference Proceedings</w:t>
      </w:r>
      <w:r>
        <w:rPr>
          <w:spacing w:val="1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First</w:t>
      </w:r>
      <w:r>
        <w:rPr>
          <w:spacing w:val="-1"/>
          <w:u w:val="single"/>
        </w:rPr>
        <w:t> </w:t>
      </w:r>
      <w:r>
        <w:rPr>
          <w:u w:val="single"/>
        </w:rPr>
        <w:t>National Workshop</w:t>
      </w:r>
      <w:r>
        <w:rPr>
          <w:spacing w:val="-1"/>
          <w:u w:val="single"/>
        </w:rPr>
        <w:t> </w:t>
      </w:r>
      <w:r>
        <w:rPr>
          <w:u w:val="single"/>
        </w:rPr>
        <w:t>on</w:t>
      </w:r>
      <w:r>
        <w:rPr>
          <w:spacing w:val="-1"/>
          <w:u w:val="single"/>
        </w:rPr>
        <w:t> </w:t>
      </w:r>
      <w:r>
        <w:rPr>
          <w:u w:val="single"/>
        </w:rPr>
        <w:t>Beniseed.</w:t>
      </w:r>
      <w:r>
        <w:rPr>
          <w:spacing w:val="-1"/>
        </w:rPr>
        <w:t> </w:t>
      </w:r>
      <w:r>
        <w:rPr/>
        <w:t>NCRI,</w:t>
      </w:r>
      <w:r>
        <w:rPr>
          <w:spacing w:val="2"/>
        </w:rPr>
        <w:t> </w:t>
      </w:r>
      <w:r>
        <w:rPr/>
        <w:t>Badeggi,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41" w:hanging="720"/>
      </w:pPr>
      <w:r>
        <w:rPr/>
        <w:t>Hamzat, K. O. and B. Klarkhe, 1993: Prediction of Oil Yield from Groundnuts Using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Quasi-Equilibrium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Yield.</w:t>
      </w:r>
      <w:r>
        <w:rPr>
          <w:spacing w:val="-2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Agric.</w:t>
      </w:r>
      <w:r>
        <w:rPr>
          <w:spacing w:val="1"/>
          <w:u w:val="single"/>
        </w:rPr>
        <w:t> </w:t>
      </w:r>
      <w:r>
        <w:rPr>
          <w:u w:val="single"/>
        </w:rPr>
        <w:t>Engrg.</w:t>
      </w:r>
      <w:r>
        <w:rPr>
          <w:spacing w:val="-1"/>
          <w:u w:val="single"/>
        </w:rPr>
        <w:t> </w:t>
      </w:r>
      <w:r>
        <w:rPr>
          <w:u w:val="single"/>
        </w:rPr>
        <w:t>Res</w:t>
      </w:r>
      <w:r>
        <w:rPr/>
        <w:t>.</w:t>
      </w:r>
      <w:r>
        <w:rPr>
          <w:spacing w:val="-1"/>
        </w:rPr>
        <w:t> </w:t>
      </w:r>
      <w:r>
        <w:rPr/>
        <w:t>39: 70-87.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05"/>
        <w:jc w:val="center"/>
      </w:pPr>
      <w:r>
        <w:rPr/>
        <w:t>Hockman,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1998: Processing,</w:t>
      </w:r>
      <w:r>
        <w:rPr>
          <w:spacing w:val="-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and Uses</w:t>
      </w:r>
      <w:r>
        <w:rPr>
          <w:spacing w:val="-1"/>
        </w:rPr>
        <w:t> </w:t>
      </w:r>
      <w:r>
        <w:rPr/>
        <w:t>of By-Products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Sesame Seed.</w:t>
      </w:r>
    </w:p>
    <w:p>
      <w:pPr>
        <w:pStyle w:val="BodyText"/>
        <w:ind w:left="73" w:right="2214"/>
        <w:jc w:val="center"/>
      </w:pPr>
      <w:r>
        <w:rPr>
          <w:u w:val="single"/>
        </w:rPr>
        <w:t>African</w:t>
      </w:r>
      <w:r>
        <w:rPr>
          <w:spacing w:val="-3"/>
          <w:u w:val="single"/>
        </w:rPr>
        <w:t> </w:t>
      </w:r>
      <w:r>
        <w:rPr>
          <w:u w:val="single"/>
        </w:rPr>
        <w:t>Sesame</w:t>
      </w:r>
      <w:r>
        <w:rPr>
          <w:spacing w:val="-3"/>
          <w:u w:val="single"/>
        </w:rPr>
        <w:t> </w:t>
      </w:r>
      <w:r>
        <w:rPr>
          <w:u w:val="single"/>
        </w:rPr>
        <w:t>Seed</w:t>
      </w:r>
      <w:r>
        <w:rPr>
          <w:spacing w:val="-1"/>
          <w:u w:val="single"/>
        </w:rPr>
        <w:t> </w:t>
      </w:r>
      <w:r>
        <w:rPr>
          <w:u w:val="single"/>
        </w:rPr>
        <w:t>Forum,</w:t>
      </w:r>
      <w:r>
        <w:rPr>
          <w:spacing w:val="1"/>
        </w:rPr>
        <w:t> </w:t>
      </w:r>
      <w:r>
        <w:rPr/>
        <w:t>Lagos.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885" w:hanging="720"/>
      </w:pPr>
      <w:r>
        <w:rPr/>
        <w:t>Hsu,</w:t>
      </w:r>
      <w:r>
        <w:rPr>
          <w:spacing w:val="-2"/>
        </w:rPr>
        <w:t> </w:t>
      </w:r>
      <w:r>
        <w:rPr/>
        <w:t>M.H.,</w:t>
      </w:r>
      <w:r>
        <w:rPr>
          <w:spacing w:val="-1"/>
        </w:rPr>
        <w:t> </w:t>
      </w:r>
      <w:r>
        <w:rPr/>
        <w:t>J.D.</w:t>
      </w:r>
      <w:r>
        <w:rPr>
          <w:spacing w:val="-1"/>
        </w:rPr>
        <w:t> </w:t>
      </w:r>
      <w:r>
        <w:rPr/>
        <w:t>Mannapperuma,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R.P.</w:t>
      </w:r>
      <w:r>
        <w:rPr>
          <w:spacing w:val="-1"/>
        </w:rPr>
        <w:t> </w:t>
      </w:r>
      <w:r>
        <w:rPr/>
        <w:t>Singh,</w:t>
      </w:r>
      <w:r>
        <w:rPr>
          <w:spacing w:val="1"/>
        </w:rPr>
        <w:t> </w:t>
      </w:r>
      <w:r>
        <w:rPr/>
        <w:t>1991: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Thermal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Pistachios.</w:t>
      </w:r>
      <w:r>
        <w:rPr>
          <w:spacing w:val="2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Agric. Engrg.</w:t>
      </w:r>
      <w:r>
        <w:rPr>
          <w:spacing w:val="-1"/>
          <w:u w:val="single"/>
        </w:rPr>
        <w:t> </w:t>
      </w:r>
      <w:r>
        <w:rPr>
          <w:u w:val="single"/>
        </w:rPr>
        <w:t>Res</w:t>
      </w:r>
      <w:r>
        <w:rPr/>
        <w:t>. 49</w:t>
      </w:r>
      <w:r>
        <w:rPr>
          <w:spacing w:val="-1"/>
        </w:rPr>
        <w:t> </w:t>
      </w:r>
      <w:r>
        <w:rPr/>
        <w:t>(4):</w:t>
      </w:r>
      <w:r>
        <w:rPr>
          <w:spacing w:val="-1"/>
        </w:rPr>
        <w:t> </w:t>
      </w:r>
      <w:r>
        <w:rPr/>
        <w:t>311-321</w:t>
      </w:r>
    </w:p>
    <w:p>
      <w:pPr>
        <w:pStyle w:val="BodyText"/>
        <w:spacing w:before="1"/>
        <w:ind w:left="1420"/>
      </w:pPr>
      <w:r>
        <w:rPr/>
        <w:t>.</w:t>
      </w:r>
    </w:p>
    <w:p>
      <w:pPr>
        <w:pStyle w:val="BodyText"/>
        <w:ind w:left="2140" w:right="1734" w:hanging="720"/>
      </w:pPr>
      <w:r>
        <w:rPr/>
        <w:t>I.L.O.,</w:t>
      </w:r>
      <w:r>
        <w:rPr>
          <w:spacing w:val="-2"/>
        </w:rPr>
        <w:t> </w:t>
      </w:r>
      <w:r>
        <w:rPr/>
        <w:t>1984: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Scale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Copra.</w:t>
      </w:r>
      <w:r>
        <w:rPr>
          <w:spacing w:val="-1"/>
        </w:rPr>
        <w:t> </w:t>
      </w:r>
      <w:r>
        <w:rPr>
          <w:u w:val="single"/>
        </w:rPr>
        <w:t>Technical</w:t>
      </w:r>
      <w:r>
        <w:rPr>
          <w:spacing w:val="-57"/>
        </w:rPr>
        <w:t> </w:t>
      </w:r>
      <w:r>
        <w:rPr>
          <w:u w:val="single"/>
        </w:rPr>
        <w:t>Memorandum</w:t>
      </w:r>
      <w:r>
        <w:rPr>
          <w:spacing w:val="-2"/>
          <w:u w:val="single"/>
        </w:rPr>
        <w:t> </w:t>
      </w:r>
      <w:r>
        <w:rPr>
          <w:u w:val="single"/>
        </w:rPr>
        <w:t>(5).</w:t>
      </w:r>
      <w:r>
        <w:rPr>
          <w:spacing w:val="3"/>
          <w:u w:val="single"/>
        </w:rPr>
        <w:t> </w:t>
      </w:r>
      <w:r>
        <w:rPr>
          <w:u w:val="single"/>
        </w:rPr>
        <w:t>International</w:t>
      </w:r>
      <w:r>
        <w:rPr>
          <w:spacing w:val="1"/>
          <w:u w:val="single"/>
        </w:rPr>
        <w:t> </w:t>
      </w:r>
      <w:r>
        <w:rPr>
          <w:u w:val="single"/>
        </w:rPr>
        <w:t>Labour</w:t>
      </w:r>
      <w:r>
        <w:rPr>
          <w:spacing w:val="-2"/>
          <w:u w:val="single"/>
        </w:rPr>
        <w:t> </w:t>
      </w:r>
      <w:r>
        <w:rPr>
          <w:u w:val="single"/>
        </w:rPr>
        <w:t>Office</w:t>
      </w:r>
      <w:r>
        <w:rPr/>
        <w:t>,</w:t>
      </w:r>
      <w:r>
        <w:rPr>
          <w:spacing w:val="1"/>
        </w:rPr>
        <w:t> </w:t>
      </w:r>
      <w:r>
        <w:rPr/>
        <w:t>Geneva.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21 -</w:t>
      </w:r>
      <w:r>
        <w:rPr>
          <w:spacing w:val="-2"/>
        </w:rPr>
        <w:t> </w:t>
      </w:r>
      <w:r>
        <w:rPr/>
        <w:t>26.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74" w:hanging="720"/>
      </w:pPr>
      <w:r>
        <w:rPr/>
        <w:pict>
          <v:rect style="position:absolute;margin-left:180.020004pt;margin-top:58.423111pt;width:173.93pt;height:.600010pt;mso-position-horizontal-relative:page;mso-position-vertical-relative:paragraph;z-index:15844864" filled="true" fillcolor="#000000" stroked="false">
            <v:fill type="solid"/>
            <w10:wrap type="none"/>
          </v:rect>
        </w:pict>
      </w:r>
      <w:r>
        <w:rPr/>
        <w:t>Inyang, U. E. and J. O Ekanem 1996: Effect of Dehulling Methods and</w:t>
      </w:r>
      <w:r>
        <w:rPr>
          <w:spacing w:val="1"/>
        </w:rPr>
        <w:t> </w:t>
      </w:r>
      <w:r>
        <w:rPr/>
        <w:t>Desolventizing Temperatures on Promximate Composition and Some</w:t>
      </w:r>
      <w:r>
        <w:rPr>
          <w:spacing w:val="1"/>
        </w:rPr>
        <w:t> </w:t>
      </w:r>
      <w:r>
        <w:rPr/>
        <w:t>Functional Properties of Sesame (Sesame Indicum. L.) Seed Flour</w:t>
      </w:r>
      <w:r>
        <w:rPr>
          <w:u w:val="single"/>
        </w:rPr>
        <w:t>. Journal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Oil</w:t>
      </w:r>
      <w:r>
        <w:rPr>
          <w:spacing w:val="-1"/>
        </w:rPr>
        <w:t> </w:t>
      </w:r>
      <w:r>
        <w:rPr/>
        <w:t>Chemists’</w:t>
      </w:r>
      <w:r>
        <w:rPr>
          <w:spacing w:val="-1"/>
        </w:rPr>
        <w:t> </w:t>
      </w:r>
      <w:r>
        <w:rPr/>
        <w:t>Society</w:t>
      </w:r>
      <w:r>
        <w:rPr>
          <w:spacing w:val="-4"/>
        </w:rPr>
        <w:t> </w:t>
      </w:r>
      <w:r>
        <w:rPr/>
        <w:t>Vol. 73.</w:t>
      </w:r>
      <w:r>
        <w:rPr>
          <w:spacing w:val="-1"/>
        </w:rPr>
        <w:t> </w:t>
      </w:r>
      <w:r>
        <w:rPr/>
        <w:t>No. 9 pg.</w:t>
      </w:r>
      <w:r>
        <w:rPr>
          <w:spacing w:val="-1"/>
        </w:rPr>
        <w:t> </w:t>
      </w:r>
      <w:r>
        <w:rPr/>
        <w:t>1133-1136.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072" w:hanging="720"/>
      </w:pPr>
      <w:r>
        <w:rPr/>
        <w:pict>
          <v:rect style="position:absolute;margin-left:354.549988pt;margin-top:30.823111pt;width:168.74pt;height:.600010pt;mso-position-horizontal-relative:page;mso-position-vertical-relative:paragraph;z-index:15845376" filled="true" fillcolor="#000000" stroked="false">
            <v:fill type="solid"/>
            <w10:wrap type="none"/>
          </v:rect>
        </w:pict>
      </w:r>
      <w:r>
        <w:rPr/>
        <w:t>Irvine,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Jayas,</w:t>
      </w:r>
      <w:r>
        <w:rPr>
          <w:spacing w:val="1"/>
        </w:rPr>
        <w:t> </w:t>
      </w:r>
      <w:r>
        <w:rPr/>
        <w:t>N.D.G.</w:t>
      </w:r>
      <w:r>
        <w:rPr>
          <w:spacing w:val="58"/>
        </w:rPr>
        <w:t> </w:t>
      </w:r>
      <w:r>
        <w:rPr/>
        <w:t>White,</w:t>
      </w:r>
      <w:r>
        <w:rPr>
          <w:spacing w:val="-1"/>
        </w:rPr>
        <w:t> </w:t>
      </w:r>
      <w:r>
        <w:rPr/>
        <w:t>and M.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Britton,</w:t>
      </w:r>
      <w:r>
        <w:rPr>
          <w:spacing w:val="-1"/>
        </w:rPr>
        <w:t> </w:t>
      </w:r>
      <w:r>
        <w:rPr/>
        <w:t>1992: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Flaxseed,</w:t>
      </w:r>
      <w:r>
        <w:rPr>
          <w:spacing w:val="1"/>
        </w:rPr>
        <w:t> </w:t>
      </w:r>
      <w:r>
        <w:rPr/>
        <w:t>Lentils,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Ababeans.</w:t>
      </w:r>
      <w:r>
        <w:rPr>
          <w:spacing w:val="1"/>
        </w:rPr>
        <w:t> </w:t>
      </w:r>
      <w:r>
        <w:rPr/>
        <w:t>Canadian</w:t>
      </w:r>
      <w:r>
        <w:rPr>
          <w:spacing w:val="-1"/>
        </w:rPr>
        <w:t> </w:t>
      </w:r>
      <w:r>
        <w:rPr/>
        <w:t>Agricultural Engineering</w:t>
      </w:r>
    </w:p>
    <w:p>
      <w:pPr>
        <w:pStyle w:val="BodyText"/>
        <w:ind w:left="2140"/>
      </w:pPr>
      <w:r>
        <w:rPr/>
        <w:t>34:</w:t>
      </w:r>
      <w:r>
        <w:rPr>
          <w:spacing w:val="-1"/>
        </w:rPr>
        <w:t> </w:t>
      </w:r>
      <w:r>
        <w:rPr/>
        <w:t>(1):75</w:t>
      </w:r>
      <w:r>
        <w:rPr>
          <w:spacing w:val="1"/>
        </w:rPr>
        <w:t> </w:t>
      </w:r>
      <w:r>
        <w:rPr/>
        <w:t>–81.</w:t>
      </w:r>
    </w:p>
    <w:p>
      <w:pPr>
        <w:pStyle w:val="BodyText"/>
      </w:pPr>
    </w:p>
    <w:p>
      <w:pPr>
        <w:pStyle w:val="BodyText"/>
        <w:ind w:left="2140" w:right="1554" w:hanging="720"/>
      </w:pPr>
      <w:r>
        <w:rPr/>
        <w:t>Jacobson, L.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F.</w:t>
      </w:r>
      <w:r>
        <w:rPr>
          <w:spacing w:val="-1"/>
        </w:rPr>
        <w:t> </w:t>
      </w:r>
      <w:r>
        <w:rPr/>
        <w:t>K. Backer,</w:t>
      </w:r>
      <w:r>
        <w:rPr>
          <w:spacing w:val="-2"/>
        </w:rPr>
        <w:t> </w:t>
      </w:r>
      <w:r>
        <w:rPr/>
        <w:t>1986:</w:t>
      </w:r>
      <w:r>
        <w:rPr>
          <w:spacing w:val="-1"/>
        </w:rPr>
        <w:t> </w:t>
      </w:r>
      <w:r>
        <w:rPr/>
        <w:t>Recovery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Sunflower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Small</w:t>
      </w:r>
      <w:r>
        <w:rPr>
          <w:spacing w:val="-57"/>
        </w:rPr>
        <w:t> </w:t>
      </w:r>
      <w:r>
        <w:rPr/>
        <w:t>Screw</w:t>
      </w:r>
      <w:r>
        <w:rPr>
          <w:spacing w:val="-1"/>
        </w:rPr>
        <w:t> </w:t>
      </w:r>
      <w:r>
        <w:rPr/>
        <w:t>Expeller. </w:t>
      </w:r>
      <w:r>
        <w:rPr>
          <w:u w:val="single"/>
        </w:rPr>
        <w:t>Energy</w:t>
      </w:r>
      <w:r>
        <w:rPr>
          <w:spacing w:val="-5"/>
          <w:u w:val="single"/>
        </w:rPr>
        <w:t> </w:t>
      </w:r>
      <w:r>
        <w:rPr>
          <w:u w:val="single"/>
        </w:rPr>
        <w:t>in Agriculture,</w:t>
      </w:r>
      <w:r>
        <w:rPr/>
        <w:t>;15: 199-203.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420"/>
      </w:pPr>
      <w:r>
        <w:rPr/>
        <w:t>Jaswant,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B. D.</w:t>
      </w:r>
      <w:r>
        <w:rPr>
          <w:spacing w:val="-1"/>
        </w:rPr>
        <w:t> </w:t>
      </w:r>
      <w:r>
        <w:rPr/>
        <w:t>Shukla,</w:t>
      </w:r>
      <w:r>
        <w:rPr>
          <w:spacing w:val="-1"/>
        </w:rPr>
        <w:t> </w:t>
      </w:r>
      <w:r>
        <w:rPr/>
        <w:t>1991: Post</w:t>
      </w:r>
      <w:r>
        <w:rPr>
          <w:spacing w:val="-1"/>
        </w:rPr>
        <w:t> </w:t>
      </w:r>
      <w:r>
        <w:rPr/>
        <w:t>Harvest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Oilseeds.</w:t>
      </w:r>
    </w:p>
    <w:p>
      <w:pPr>
        <w:pStyle w:val="BodyText"/>
        <w:ind w:left="2140"/>
      </w:pPr>
      <w:r>
        <w:rPr>
          <w:u w:val="single"/>
        </w:rPr>
        <w:t>Technology</w:t>
      </w:r>
      <w:r>
        <w:rPr>
          <w:spacing w:val="-6"/>
          <w:u w:val="single"/>
        </w:rPr>
        <w:t> </w:t>
      </w:r>
      <w:r>
        <w:rPr>
          <w:u w:val="single"/>
        </w:rPr>
        <w:t>Mission</w:t>
      </w:r>
      <w:r>
        <w:rPr>
          <w:spacing w:val="-1"/>
          <w:u w:val="single"/>
        </w:rPr>
        <w:t> </w:t>
      </w:r>
      <w:r>
        <w:rPr>
          <w:u w:val="single"/>
        </w:rPr>
        <w:t>on</w:t>
      </w:r>
      <w:r>
        <w:rPr>
          <w:spacing w:val="-1"/>
          <w:u w:val="single"/>
        </w:rPr>
        <w:t> </w:t>
      </w:r>
      <w:r>
        <w:rPr>
          <w:u w:val="single"/>
        </w:rPr>
        <w:t>Oilseeds,</w:t>
      </w:r>
      <w:r>
        <w:rPr>
          <w:spacing w:val="-1"/>
          <w:u w:val="single"/>
        </w:rPr>
        <w:t> </w:t>
      </w:r>
      <w:r>
        <w:rPr>
          <w:u w:val="single"/>
        </w:rPr>
        <w:t>CIAE.</w:t>
      </w:r>
      <w:r>
        <w:rPr>
          <w:spacing w:val="1"/>
          <w:u w:val="single"/>
        </w:rPr>
        <w:t> </w:t>
      </w:r>
      <w:r>
        <w:rPr/>
        <w:t>Bhopal,</w:t>
      </w:r>
      <w:r>
        <w:rPr>
          <w:spacing w:val="1"/>
        </w:rPr>
        <w:t> </w:t>
      </w:r>
      <w:r>
        <w:rPr/>
        <w:t>India.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27" w:hanging="720"/>
      </w:pPr>
      <w:r>
        <w:rPr/>
        <w:t>Johnson,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Suleiman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W.</w:t>
      </w:r>
      <w:r>
        <w:rPr>
          <w:spacing w:val="1"/>
        </w:rPr>
        <w:t> </w:t>
      </w:r>
      <w:r>
        <w:rPr/>
        <w:t>Lusas,</w:t>
      </w:r>
      <w:r>
        <w:rPr>
          <w:spacing w:val="1"/>
        </w:rPr>
        <w:t> </w:t>
      </w:r>
      <w:r>
        <w:rPr/>
        <w:t>1979:</w:t>
      </w:r>
      <w:r>
        <w:rPr>
          <w:spacing w:val="-1"/>
        </w:rPr>
        <w:t> </w:t>
      </w:r>
      <w:r>
        <w:rPr/>
        <w:t>Sesame</w:t>
      </w:r>
      <w:r>
        <w:rPr>
          <w:spacing w:val="-1"/>
        </w:rPr>
        <w:t> </w:t>
      </w:r>
      <w:r>
        <w:rPr/>
        <w:t>Protein: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Prospectus.</w:t>
      </w:r>
      <w:r>
        <w:rPr>
          <w:spacing w:val="-1"/>
        </w:rPr>
        <w:t> </w:t>
      </w:r>
      <w:r>
        <w:rPr>
          <w:u w:val="single"/>
        </w:rPr>
        <w:t>Journal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American</w:t>
      </w:r>
      <w:r>
        <w:rPr>
          <w:spacing w:val="-2"/>
          <w:u w:val="single"/>
        </w:rPr>
        <w:t> </w:t>
      </w:r>
      <w:r>
        <w:rPr>
          <w:u w:val="single"/>
        </w:rPr>
        <w:t>Oil</w:t>
      </w:r>
      <w:r>
        <w:rPr>
          <w:spacing w:val="-3"/>
          <w:u w:val="single"/>
        </w:rPr>
        <w:t> </w:t>
      </w:r>
      <w:r>
        <w:rPr>
          <w:u w:val="single"/>
        </w:rPr>
        <w:t>Chemists’</w:t>
      </w:r>
      <w:r>
        <w:rPr>
          <w:spacing w:val="-1"/>
          <w:u w:val="single"/>
        </w:rPr>
        <w:t> </w:t>
      </w:r>
      <w:r>
        <w:rPr>
          <w:u w:val="single"/>
        </w:rPr>
        <w:t>Society.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56.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088" w:hanging="720"/>
      </w:pPr>
      <w:r>
        <w:rPr/>
        <w:t>Jones,</w:t>
      </w:r>
      <w:r>
        <w:rPr>
          <w:spacing w:val="-2"/>
        </w:rPr>
        <w:t> </w:t>
      </w:r>
      <w:r>
        <w:rPr/>
        <w:t>H.,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Jones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R.J.</w:t>
      </w:r>
      <w:r>
        <w:rPr>
          <w:spacing w:val="-4"/>
        </w:rPr>
        <w:t> </w:t>
      </w:r>
      <w:r>
        <w:rPr/>
        <w:t>Swienthek,</w:t>
      </w:r>
      <w:r>
        <w:rPr>
          <w:spacing w:val="-1"/>
        </w:rPr>
        <w:t> </w:t>
      </w:r>
      <w:r>
        <w:rPr/>
        <w:t>1983:</w:t>
      </w:r>
      <w:r>
        <w:rPr>
          <w:spacing w:val="-1"/>
        </w:rPr>
        <w:t> </w:t>
      </w:r>
      <w:r>
        <w:rPr/>
        <w:t>Plate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Frame Filters</w:t>
      </w:r>
      <w:r>
        <w:rPr>
          <w:spacing w:val="-1"/>
        </w:rPr>
        <w:t> </w:t>
      </w:r>
      <w:r>
        <w:rPr/>
        <w:t>Clarified</w:t>
      </w:r>
      <w:r>
        <w:rPr>
          <w:spacing w:val="-1"/>
        </w:rPr>
        <w:t> </w:t>
      </w:r>
      <w:r>
        <w:rPr/>
        <w:t>Apple</w:t>
      </w:r>
      <w:r>
        <w:rPr>
          <w:spacing w:val="-57"/>
        </w:rPr>
        <w:t> </w:t>
      </w:r>
      <w:r>
        <w:rPr/>
        <w:t>Juice.</w:t>
      </w:r>
      <w:r>
        <w:rPr>
          <w:spacing w:val="59"/>
        </w:rPr>
        <w:t> </w:t>
      </w:r>
      <w:r>
        <w:rPr>
          <w:u w:val="single"/>
        </w:rPr>
        <w:t>Food Process.</w:t>
      </w:r>
      <w:r>
        <w:rPr/>
        <w:t>  USA October</w:t>
      </w:r>
      <w:r>
        <w:rPr>
          <w:spacing w:val="-2"/>
        </w:rPr>
        <w:t> </w:t>
      </w:r>
      <w:r>
        <w:rPr/>
        <w:t>Pp 104 -</w:t>
      </w:r>
      <w:r>
        <w:rPr>
          <w:spacing w:val="-1"/>
        </w:rPr>
        <w:t> </w:t>
      </w:r>
      <w:r>
        <w:rPr/>
        <w:t>105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87" w:hanging="720"/>
      </w:pPr>
      <w:r>
        <w:rPr/>
        <w:t>Joshi,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C.,</w:t>
      </w:r>
      <w:r>
        <w:rPr>
          <w:spacing w:val="-4"/>
        </w:rPr>
        <w:t> </w:t>
      </w:r>
      <w:r>
        <w:rPr/>
        <w:t>S.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Das and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Mukherjee,</w:t>
      </w:r>
      <w:r>
        <w:rPr>
          <w:spacing w:val="-1"/>
        </w:rPr>
        <w:t> </w:t>
      </w:r>
      <w:r>
        <w:rPr/>
        <w:t>1993: Physical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Pumpkin</w:t>
      </w:r>
      <w:r>
        <w:rPr>
          <w:spacing w:val="-57"/>
        </w:rPr>
        <w:t> </w:t>
      </w:r>
      <w:r>
        <w:rPr/>
        <w:t>Seeds.</w:t>
      </w:r>
      <w:r>
        <w:rPr>
          <w:u w:val="single"/>
        </w:rPr>
        <w:t>Journal</w:t>
      </w:r>
      <w:r>
        <w:rPr>
          <w:spacing w:val="-1"/>
          <w:u w:val="single"/>
        </w:rPr>
        <w:t> </w:t>
      </w:r>
      <w:r>
        <w:rPr>
          <w:u w:val="single"/>
        </w:rPr>
        <w:t>of Agricultural</w:t>
      </w:r>
      <w:r>
        <w:rPr>
          <w:spacing w:val="-1"/>
          <w:u w:val="single"/>
        </w:rPr>
        <w:t> </w:t>
      </w:r>
      <w:r>
        <w:rPr>
          <w:u w:val="single"/>
        </w:rPr>
        <w:t>Engineering</w:t>
      </w:r>
      <w:r>
        <w:rPr>
          <w:spacing w:val="-3"/>
          <w:u w:val="single"/>
        </w:rPr>
        <w:t> </w:t>
      </w:r>
      <w:r>
        <w:rPr>
          <w:u w:val="single"/>
        </w:rPr>
        <w:t>Research</w:t>
      </w:r>
      <w:r>
        <w:rPr/>
        <w:t>; 54</w:t>
      </w:r>
      <w:r>
        <w:rPr>
          <w:spacing w:val="-1"/>
        </w:rPr>
        <w:t> </w:t>
      </w:r>
      <w:r>
        <w:rPr/>
        <w:t>(3): 219-229.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352" w:hanging="720"/>
      </w:pPr>
      <w:r>
        <w:rPr/>
        <w:t>Kaleemular,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1992.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Moisture</w:t>
      </w:r>
      <w:r>
        <w:rPr>
          <w:spacing w:val="-3"/>
        </w:rPr>
        <w:t> </w:t>
      </w:r>
      <w:r>
        <w:rPr/>
        <w:t>Content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Kernels.</w:t>
      </w:r>
      <w:r>
        <w:rPr>
          <w:spacing w:val="1"/>
        </w:rPr>
        <w:t> </w:t>
      </w:r>
      <w:r>
        <w:rPr>
          <w:u w:val="single"/>
        </w:rPr>
        <w:t>Tropical Sicence;</w:t>
      </w:r>
      <w:r>
        <w:rPr>
          <w:spacing w:val="1"/>
        </w:rPr>
        <w:t> </w:t>
      </w:r>
      <w:r>
        <w:rPr/>
        <w:t>32(2): 129-126.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3580" w:val="left" w:leader="none"/>
        </w:tabs>
        <w:spacing w:before="90"/>
        <w:ind w:left="2140" w:right="1365" w:hanging="720"/>
      </w:pPr>
      <w:r>
        <w:rPr/>
        <w:t>Kanawade, L. R., B. W. Bhosale and M. S. Kadam, 1990: Effects of Moisture</w:t>
      </w:r>
      <w:r>
        <w:rPr>
          <w:spacing w:val="1"/>
        </w:rPr>
        <w:t> </w:t>
      </w:r>
      <w:r>
        <w:rPr/>
        <w:t>Content on Certain</w:t>
      </w:r>
      <w:r>
        <w:rPr>
          <w:spacing w:val="1"/>
        </w:rPr>
        <w:t> </w:t>
      </w:r>
      <w:r>
        <w:rPr/>
        <w:t>Selected Physical Properties of Pulse Seeds.</w:t>
      </w:r>
      <w:r>
        <w:rPr>
          <w:spacing w:val="1"/>
        </w:rPr>
        <w:t> </w:t>
      </w:r>
      <w:r>
        <w:rPr>
          <w:u w:val="single"/>
        </w:rPr>
        <w:t>Journal of</w:t>
      </w:r>
      <w:r>
        <w:rPr>
          <w:spacing w:val="-57"/>
        </w:rPr>
        <w:t> </w:t>
      </w:r>
      <w:r>
        <w:rPr>
          <w:u w:val="single"/>
        </w:rPr>
        <w:t>Maharashtra</w:t>
        <w:tab/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Universities</w:t>
      </w:r>
      <w:r>
        <w:rPr>
          <w:spacing w:val="3"/>
        </w:rPr>
        <w:t> </w:t>
      </w:r>
      <w:r>
        <w:rPr/>
        <w:t>15(1): 60-62.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333" w:hanging="720"/>
        <w:jc w:val="both"/>
      </w:pPr>
      <w:r>
        <w:rPr/>
        <w:t>Katung, P. D. 1998: Production, Management and Utilization of Sesame (</w:t>
      </w:r>
      <w:r>
        <w:rPr>
          <w:u w:val="single"/>
        </w:rPr>
        <w:t>Sesamum</w:t>
      </w:r>
      <w:r>
        <w:rPr>
          <w:spacing w:val="-58"/>
        </w:rPr>
        <w:t> </w:t>
      </w:r>
      <w:r>
        <w:rPr>
          <w:u w:val="single"/>
        </w:rPr>
        <w:t>indicum</w:t>
      </w:r>
      <w:r>
        <w:rPr/>
        <w:t> </w:t>
      </w:r>
      <w:r>
        <w:rPr>
          <w:u w:val="single"/>
        </w:rPr>
        <w:t>L</w:t>
      </w:r>
      <w:r>
        <w:rPr/>
        <w:t>.). </w:t>
      </w:r>
      <w:r>
        <w:rPr>
          <w:u w:val="single"/>
        </w:rPr>
        <w:t>Pre-Conference Proceeding of the First National Workshop on</w:t>
      </w:r>
      <w:r>
        <w:rPr>
          <w:spacing w:val="-57"/>
        </w:rPr>
        <w:t> </w:t>
      </w:r>
      <w:r>
        <w:rPr>
          <w:u w:val="single"/>
        </w:rPr>
        <w:t>Beniseed,</w:t>
      </w:r>
      <w:r>
        <w:rPr>
          <w:spacing w:val="-1"/>
        </w:rPr>
        <w:t> </w:t>
      </w:r>
      <w:r>
        <w:rPr/>
        <w:t>NCRI, Badeggi, Niger State.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2"/>
        <w:jc w:val="center"/>
      </w:pPr>
      <w:r>
        <w:rPr/>
        <w:t>Khan,</w:t>
      </w:r>
      <w:r>
        <w:rPr>
          <w:spacing w:val="1"/>
        </w:rPr>
        <w:t> </w:t>
      </w:r>
      <w:r>
        <w:rPr/>
        <w:t>L.M.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Hanna,</w:t>
      </w:r>
      <w:r>
        <w:rPr>
          <w:spacing w:val="1"/>
        </w:rPr>
        <w:t> </w:t>
      </w:r>
      <w:r>
        <w:rPr/>
        <w:t>M.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1983:</w:t>
      </w:r>
      <w:r>
        <w:rPr>
          <w:spacing w:val="34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 from</w:t>
      </w:r>
      <w:r>
        <w:rPr>
          <w:spacing w:val="-1"/>
        </w:rPr>
        <w:t> </w:t>
      </w:r>
      <w:r>
        <w:rPr/>
        <w:t>Oilseeds –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</w:p>
    <w:p>
      <w:pPr>
        <w:pStyle w:val="BodyText"/>
        <w:spacing w:before="1"/>
        <w:ind w:left="1184" w:right="3506"/>
        <w:jc w:val="center"/>
      </w:pPr>
      <w:r>
        <w:rPr>
          <w:u w:val="single"/>
        </w:rPr>
        <w:t>Journal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Agric. Engrg.</w:t>
      </w:r>
      <w:r>
        <w:rPr>
          <w:spacing w:val="1"/>
          <w:u w:val="single"/>
        </w:rPr>
        <w:t> </w:t>
      </w:r>
      <w:r>
        <w:rPr>
          <w:u w:val="single"/>
        </w:rPr>
        <w:t>Res.</w:t>
      </w:r>
      <w:r>
        <w:rPr/>
        <w:t>;</w:t>
      </w:r>
      <w:r>
        <w:rPr>
          <w:spacing w:val="-1"/>
        </w:rPr>
        <w:t> </w:t>
      </w:r>
      <w:r>
        <w:rPr/>
        <w:t>28:</w:t>
      </w:r>
      <w:r>
        <w:rPr>
          <w:spacing w:val="-2"/>
        </w:rPr>
        <w:t> </w:t>
      </w:r>
      <w:r>
        <w:rPr/>
        <w:t>495-523.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74" w:hanging="720"/>
      </w:pPr>
      <w:r>
        <w:rPr/>
        <w:t>Khan, L. M. and Hanna, M. A. 1984: Expression of Soybean Oil. </w:t>
      </w:r>
      <w:r>
        <w:rPr>
          <w:u w:val="single"/>
        </w:rPr>
        <w:t>Transactions of the</w:t>
      </w:r>
      <w:r>
        <w:rPr>
          <w:spacing w:val="-57"/>
        </w:rPr>
        <w:t> </w:t>
      </w:r>
      <w:r>
        <w:rPr>
          <w:u w:val="single"/>
        </w:rPr>
        <w:t>American</w:t>
      </w:r>
      <w:r>
        <w:rPr>
          <w:spacing w:val="-1"/>
          <w:u w:val="single"/>
        </w:rPr>
        <w:t> </w:t>
      </w:r>
      <w:r>
        <w:rPr>
          <w:u w:val="single"/>
        </w:rPr>
        <w:t>Society</w:t>
      </w:r>
      <w:r>
        <w:rPr>
          <w:spacing w:val="-5"/>
          <w:u w:val="single"/>
        </w:rPr>
        <w:t> </w:t>
      </w:r>
      <w:r>
        <w:rPr>
          <w:u w:val="single"/>
        </w:rPr>
        <w:t>of Agricultural Engineer;</w:t>
      </w:r>
      <w:r>
        <w:rPr>
          <w:spacing w:val="2"/>
        </w:rPr>
        <w:t> </w:t>
      </w:r>
      <w:r>
        <w:rPr/>
        <w:t>27: 190 -</w:t>
      </w:r>
      <w:r>
        <w:rPr>
          <w:spacing w:val="-1"/>
        </w:rPr>
        <w:t> </w:t>
      </w:r>
      <w:r>
        <w:rPr/>
        <w:t>194.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81" w:hanging="720"/>
      </w:pPr>
      <w:r>
        <w:rPr/>
        <w:t>Kinsella, J. S. and R. R. Mohite, 1985: </w:t>
      </w:r>
      <w:r>
        <w:rPr>
          <w:u w:val="single"/>
        </w:rPr>
        <w:t>The Physico-Chemical Characteristics and</w:t>
      </w:r>
      <w:r>
        <w:rPr>
          <w:spacing w:val="-57"/>
        </w:rPr>
        <w:t> </w:t>
      </w:r>
      <w:r>
        <w:rPr>
          <w:u w:val="single"/>
        </w:rPr>
        <w:t>Functional Properties of Sesame Proteins</w:t>
      </w:r>
      <w:r>
        <w:rPr/>
        <w:t>. In New Protein Foods, Vol. 5,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Press</w:t>
      </w:r>
      <w:r>
        <w:rPr>
          <w:spacing w:val="2"/>
        </w:rPr>
        <w:t> </w:t>
      </w:r>
      <w:r>
        <w:rPr/>
        <w:t>Inc. New York. Pp. 435-456.</w:t>
      </w:r>
    </w:p>
    <w:p>
      <w:pPr>
        <w:pStyle w:val="BodyText"/>
      </w:pPr>
    </w:p>
    <w:p>
      <w:pPr>
        <w:pStyle w:val="BodyText"/>
        <w:ind w:left="2140" w:right="1514" w:hanging="720"/>
      </w:pPr>
      <w:r>
        <w:rPr/>
        <w:t>Kulkarni, S. D., N.G. Bhole and S. K. Sawarkar, 1993: Spatial Dimensions of</w:t>
      </w:r>
      <w:r>
        <w:rPr>
          <w:spacing w:val="1"/>
        </w:rPr>
        <w:t> </w:t>
      </w:r>
      <w:r>
        <w:rPr/>
        <w:t>Soybeans and their Dependence on Grain Moisture Conditions. </w:t>
      </w:r>
      <w:r>
        <w:rPr>
          <w:u w:val="single"/>
        </w:rPr>
        <w:t>Journal of</w:t>
      </w:r>
      <w:r>
        <w:rPr>
          <w:spacing w:val="-57"/>
        </w:rPr>
        <w:t> </w:t>
      </w:r>
      <w:r>
        <w:rPr>
          <w:u w:val="single"/>
        </w:rPr>
        <w:t>Food</w:t>
      </w:r>
      <w:r>
        <w:rPr>
          <w:spacing w:val="-1"/>
          <w:u w:val="single"/>
        </w:rPr>
        <w:t> </w:t>
      </w:r>
      <w:r>
        <w:rPr>
          <w:u w:val="single"/>
        </w:rPr>
        <w:t>Science</w:t>
      </w:r>
      <w:r>
        <w:rPr>
          <w:spacing w:val="-1"/>
          <w:u w:val="single"/>
        </w:rPr>
        <w:t> </w:t>
      </w:r>
      <w:r>
        <w:rPr>
          <w:u w:val="single"/>
        </w:rPr>
        <w:t>and Technology</w:t>
      </w:r>
      <w:r>
        <w:rPr/>
        <w:t>. Mysore</w:t>
      </w:r>
      <w:r>
        <w:rPr>
          <w:spacing w:val="-2"/>
        </w:rPr>
        <w:t> </w:t>
      </w:r>
      <w:r>
        <w:rPr/>
        <w:t>30(5): 335-338.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10" w:hanging="720"/>
      </w:pPr>
      <w:r>
        <w:rPr/>
        <w:t>Langham,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1985:</w:t>
      </w:r>
      <w:r>
        <w:rPr>
          <w:spacing w:val="-1"/>
        </w:rPr>
        <w:t> </w:t>
      </w:r>
      <w:r>
        <w:rPr/>
        <w:t>USA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Growing</w:t>
      </w:r>
      <w:r>
        <w:rPr>
          <w:spacing w:val="-4"/>
        </w:rPr>
        <w:t> </w:t>
      </w:r>
      <w:r>
        <w:rPr/>
        <w:t>Sesame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Desert</w:t>
      </w:r>
      <w:r>
        <w:rPr>
          <w:spacing w:val="-1"/>
        </w:rPr>
        <w:t> </w:t>
      </w:r>
      <w:r>
        <w:rPr/>
        <w:t>Southwest.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Sesame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Safflower Status and Potentials. Ed. A. Ashiri. </w:t>
      </w:r>
      <w:r>
        <w:rPr>
          <w:u w:val="single"/>
        </w:rPr>
        <w:t>Proceeding of Expert</w:t>
      </w:r>
      <w:r>
        <w:rPr>
          <w:spacing w:val="1"/>
        </w:rPr>
        <w:t> </w:t>
      </w:r>
      <w:r>
        <w:rPr>
          <w:u w:val="single"/>
        </w:rPr>
        <w:t>Consultation.</w:t>
      </w:r>
      <w:r>
        <w:rPr>
          <w:spacing w:val="-1"/>
          <w:u w:val="single"/>
        </w:rPr>
        <w:t> </w:t>
      </w:r>
      <w:r>
        <w:rPr>
          <w:u w:val="single"/>
        </w:rPr>
        <w:t>FAO</w:t>
      </w:r>
      <w:r>
        <w:rPr>
          <w:spacing w:val="-2"/>
          <w:u w:val="single"/>
        </w:rPr>
        <w:t> </w:t>
      </w:r>
      <w:r>
        <w:rPr>
          <w:u w:val="single"/>
        </w:rPr>
        <w:t>Plant Production</w:t>
      </w:r>
      <w:r>
        <w:rPr>
          <w:spacing w:val="-1"/>
          <w:u w:val="single"/>
        </w:rPr>
        <w:t> </w:t>
      </w:r>
      <w:r>
        <w:rPr>
          <w:u w:val="single"/>
        </w:rPr>
        <w:t>and Protection</w:t>
      </w:r>
      <w:r>
        <w:rPr/>
        <w:t>.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 66.</w:t>
      </w:r>
      <w:r>
        <w:rPr>
          <w:spacing w:val="-1"/>
        </w:rPr>
        <w:t> </w:t>
      </w:r>
      <w:r>
        <w:rPr/>
        <w:t>Pg. 75.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53" w:hanging="720"/>
      </w:pPr>
      <w:r>
        <w:rPr/>
        <w:t>Latunde-Dada,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1993:</w:t>
      </w:r>
      <w:r>
        <w:rPr>
          <w:spacing w:val="1"/>
        </w:rPr>
        <w:t> </w:t>
      </w:r>
      <w:r>
        <w:rPr/>
        <w:t>Iron</w:t>
      </w:r>
      <w:r>
        <w:rPr>
          <w:spacing w:val="-2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Twelve</w:t>
      </w:r>
      <w:r>
        <w:rPr>
          <w:spacing w:val="-57"/>
        </w:rPr>
        <w:t> </w:t>
      </w:r>
      <w:r>
        <w:rPr/>
        <w:t>Cowpea</w:t>
      </w:r>
      <w:r>
        <w:rPr>
          <w:spacing w:val="-2"/>
        </w:rPr>
        <w:t> </w:t>
      </w:r>
      <w:r>
        <w:rPr/>
        <w:t>Varieties.</w:t>
      </w:r>
      <w:r>
        <w:rPr>
          <w:spacing w:val="1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Food Sciences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2"/>
          <w:u w:val="single"/>
        </w:rPr>
        <w:t> </w:t>
      </w:r>
      <w:r>
        <w:rPr>
          <w:u w:val="single"/>
        </w:rPr>
        <w:t>Nutrition;</w:t>
      </w:r>
      <w:r>
        <w:rPr>
          <w:spacing w:val="1"/>
        </w:rPr>
        <w:t> </w:t>
      </w:r>
      <w:r>
        <w:rPr/>
        <w:t>43(4): 193 -</w:t>
      </w:r>
      <w:r>
        <w:rPr>
          <w:spacing w:val="-1"/>
        </w:rPr>
        <w:t> </w:t>
      </w:r>
      <w:r>
        <w:rPr/>
        <w:t>197.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Mahendra,</w:t>
      </w:r>
      <w:r>
        <w:rPr>
          <w:spacing w:val="1"/>
        </w:rPr>
        <w:t> </w:t>
      </w:r>
      <w:r>
        <w:rPr/>
        <w:t>N. 1990: A</w:t>
      </w:r>
      <w:r>
        <w:rPr>
          <w:spacing w:val="-1"/>
        </w:rPr>
        <w:t> </w:t>
      </w:r>
      <w:r>
        <w:rPr/>
        <w:t>Report on Base Line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of Existing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Expeller.</w:t>
      </w:r>
    </w:p>
    <w:p>
      <w:pPr>
        <w:pStyle w:val="BodyText"/>
        <w:ind w:left="2140"/>
      </w:pPr>
      <w:r>
        <w:rPr>
          <w:u w:val="single"/>
        </w:rPr>
        <w:t>Development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Consulting</w:t>
      </w:r>
      <w:r>
        <w:rPr>
          <w:spacing w:val="-4"/>
          <w:u w:val="single"/>
        </w:rPr>
        <w:t> </w:t>
      </w:r>
      <w:r>
        <w:rPr>
          <w:u w:val="single"/>
        </w:rPr>
        <w:t>Services, Butwal,</w:t>
      </w:r>
      <w:r>
        <w:rPr>
          <w:spacing w:val="-1"/>
          <w:u w:val="single"/>
        </w:rPr>
        <w:t> </w:t>
      </w:r>
      <w:r>
        <w:rPr>
          <w:u w:val="single"/>
        </w:rPr>
        <w:t>Nepal.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209" w:hanging="720"/>
      </w:pPr>
      <w:r>
        <w:rPr/>
        <w:t>Mandhyan,</w:t>
      </w:r>
      <w:r>
        <w:rPr>
          <w:spacing w:val="-2"/>
        </w:rPr>
        <w:t> </w:t>
      </w:r>
      <w:r>
        <w:rPr/>
        <w:t>B.</w:t>
      </w:r>
      <w:r>
        <w:rPr>
          <w:spacing w:val="1"/>
        </w:rPr>
        <w:t> </w:t>
      </w:r>
      <w:r>
        <w:rPr/>
        <w:t>K.</w:t>
      </w:r>
      <w:r>
        <w:rPr>
          <w:spacing w:val="-2"/>
        </w:rPr>
        <w:t> </w:t>
      </w:r>
      <w:r>
        <w:rPr/>
        <w:t>1990: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Soyoil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Soycake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Food.</w:t>
      </w:r>
      <w:r>
        <w:rPr>
          <w:spacing w:val="-1"/>
        </w:rPr>
        <w:t> </w:t>
      </w:r>
      <w:r>
        <w:rPr>
          <w:u w:val="single"/>
        </w:rPr>
        <w:t>An</w:t>
      </w:r>
      <w:r>
        <w:rPr>
          <w:spacing w:val="-1"/>
          <w:u w:val="single"/>
        </w:rPr>
        <w:t> </w:t>
      </w:r>
      <w:r>
        <w:rPr>
          <w:u w:val="single"/>
        </w:rPr>
        <w:t>Unpublished</w:t>
      </w:r>
      <w:r>
        <w:rPr>
          <w:spacing w:val="1"/>
          <w:u w:val="single"/>
        </w:rPr>
        <w:t> </w:t>
      </w:r>
      <w:r>
        <w:rPr>
          <w:u w:val="single"/>
        </w:rPr>
        <w:t>Ph.D</w:t>
      </w:r>
      <w:r>
        <w:rPr>
          <w:spacing w:val="-1"/>
          <w:u w:val="single"/>
        </w:rPr>
        <w:t> </w:t>
      </w:r>
      <w:r>
        <w:rPr>
          <w:u w:val="single"/>
        </w:rPr>
        <w:t>Thesis Submitted</w:t>
      </w:r>
      <w:r>
        <w:rPr>
          <w:spacing w:val="1"/>
          <w:u w:val="single"/>
        </w:rPr>
        <w:t> </w:t>
      </w:r>
      <w:r>
        <w:rPr>
          <w:u w:val="single"/>
        </w:rPr>
        <w:t>to</w:t>
      </w:r>
      <w:r>
        <w:rPr>
          <w:spacing w:val="1"/>
          <w:u w:val="single"/>
        </w:rPr>
        <w:t> </w:t>
      </w:r>
      <w:r>
        <w:rPr>
          <w:u w:val="single"/>
        </w:rPr>
        <w:t>Indian</w:t>
      </w:r>
      <w:r>
        <w:rPr>
          <w:spacing w:val="3"/>
          <w:u w:val="single"/>
        </w:rPr>
        <w:t> </w:t>
      </w:r>
      <w:r>
        <w:rPr>
          <w:u w:val="single"/>
        </w:rPr>
        <w:t>Institute</w:t>
      </w:r>
      <w:r>
        <w:rPr>
          <w:spacing w:val="1"/>
        </w:rPr>
        <w:t> </w:t>
      </w:r>
      <w:r>
        <w:rPr>
          <w:u w:val="single"/>
        </w:rPr>
        <w:t>Technology,</w:t>
      </w:r>
      <w:r>
        <w:rPr>
          <w:spacing w:val="-1"/>
          <w:u w:val="single"/>
        </w:rPr>
        <w:t> </w:t>
      </w:r>
      <w:r>
        <w:rPr>
          <w:u w:val="single"/>
        </w:rPr>
        <w:t>Kharangpur,</w:t>
      </w:r>
      <w:r>
        <w:rPr>
          <w:spacing w:val="2"/>
          <w:u w:val="single"/>
        </w:rPr>
        <w:t> </w:t>
      </w:r>
      <w:r>
        <w:rPr>
          <w:u w:val="single"/>
        </w:rPr>
        <w:t>India.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00" w:right="256"/>
        <w:jc w:val="center"/>
      </w:pPr>
      <w:r>
        <w:rPr/>
        <w:t>Market</w:t>
      </w:r>
      <w:r>
        <w:rPr>
          <w:spacing w:val="-1"/>
        </w:rPr>
        <w:t> </w:t>
      </w:r>
      <w:r>
        <w:rPr/>
        <w:t>Asia,</w:t>
      </w:r>
      <w:r>
        <w:rPr>
          <w:spacing w:val="-1"/>
        </w:rPr>
        <w:t> </w:t>
      </w:r>
      <w:r>
        <w:rPr/>
        <w:t>2000:</w:t>
      </w:r>
      <w:r>
        <w:rPr>
          <w:spacing w:val="-1"/>
        </w:rPr>
        <w:t> </w:t>
      </w:r>
      <w:r>
        <w:rPr/>
        <w:t>Word</w:t>
      </w:r>
      <w:r>
        <w:rPr>
          <w:spacing w:val="-1"/>
        </w:rPr>
        <w:t> </w:t>
      </w:r>
      <w:r>
        <w:rPr/>
        <w:t>Market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Sesame</w:t>
      </w:r>
      <w:r>
        <w:rPr>
          <w:spacing w:val="-1"/>
        </w:rPr>
        <w:t> </w:t>
      </w:r>
      <w:r>
        <w:rPr/>
        <w:t>Seeds.</w:t>
      </w:r>
      <w:r>
        <w:rPr>
          <w:spacing w:val="2"/>
        </w:rPr>
        <w:t> </w:t>
      </w:r>
      <w:r>
        <w:rPr>
          <w:u w:val="single"/>
        </w:rPr>
        <w:t>Agric</w:t>
      </w:r>
      <w:r>
        <w:rPr>
          <w:spacing w:val="-2"/>
          <w:u w:val="single"/>
        </w:rPr>
        <w:t> </w:t>
      </w:r>
      <w:r>
        <w:rPr>
          <w:u w:val="single"/>
        </w:rPr>
        <w:t>Business</w:t>
      </w:r>
      <w:r>
        <w:rPr>
          <w:spacing w:val="3"/>
          <w:u w:val="single"/>
        </w:rPr>
        <w:t> </w:t>
      </w:r>
      <w:r>
        <w:rPr>
          <w:u w:val="single"/>
        </w:rPr>
        <w:t>Information</w:t>
      </w:r>
      <w:r>
        <w:rPr/>
        <w:t>.</w:t>
      </w:r>
    </w:p>
    <w:p>
      <w:pPr>
        <w:pStyle w:val="BodyText"/>
        <w:ind w:left="1184" w:right="1935"/>
        <w:jc w:val="center"/>
      </w:pPr>
      <w:hyperlink r:id="rId65">
        <w:r>
          <w:rPr>
            <w:u w:val="single"/>
          </w:rPr>
          <w:t>Http://www.marketasia.org/news/archieve/v35/sesame.htm</w:t>
        </w:r>
      </w:hyperlink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03" w:hanging="720"/>
      </w:pPr>
      <w:r>
        <w:rPr/>
        <w:t>Misari,</w:t>
      </w:r>
      <w:r>
        <w:rPr>
          <w:spacing w:val="-2"/>
        </w:rPr>
        <w:t> </w:t>
      </w:r>
      <w:r>
        <w:rPr/>
        <w:t>S.M.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A.</w:t>
      </w:r>
      <w:r>
        <w:rPr>
          <w:spacing w:val="1"/>
        </w:rPr>
        <w:t> </w:t>
      </w:r>
      <w:r>
        <w:rPr/>
        <w:t>Iwo,</w:t>
      </w:r>
      <w:r>
        <w:rPr>
          <w:spacing w:val="-2"/>
        </w:rPr>
        <w:t> </w:t>
      </w:r>
      <w:r>
        <w:rPr/>
        <w:t>2000:</w:t>
      </w:r>
      <w:r>
        <w:rPr>
          <w:spacing w:val="-1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Prospect, In</w:t>
      </w:r>
      <w:r>
        <w:rPr>
          <w:spacing w:val="-57"/>
        </w:rPr>
        <w:t> </w:t>
      </w:r>
      <w:r>
        <w:rPr/>
        <w:t>Nigeria. In Genetics and Crop Improvement in Nigeria in the Twenty-First</w:t>
      </w:r>
      <w:r>
        <w:rPr>
          <w:spacing w:val="1"/>
        </w:rPr>
        <w:t> </w:t>
      </w:r>
      <w:r>
        <w:rPr/>
        <w:t>Century. A-25 Year Commerotative Publication of </w:t>
      </w:r>
      <w:r>
        <w:rPr>
          <w:u w:val="single"/>
        </w:rPr>
        <w:t>Genetic Society of</w:t>
      </w:r>
      <w:r>
        <w:rPr>
          <w:spacing w:val="1"/>
        </w:rPr>
        <w:t> </w:t>
      </w:r>
      <w:r>
        <w:rPr>
          <w:u w:val="single"/>
        </w:rPr>
        <w:t>Nigeria</w:t>
      </w:r>
      <w:r>
        <w:rPr/>
        <w:t>;</w:t>
      </w:r>
      <w:r>
        <w:rPr>
          <w:spacing w:val="-1"/>
        </w:rPr>
        <w:t> </w:t>
      </w:r>
      <w:r>
        <w:rPr/>
        <w:t>152-161.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474" w:hanging="720"/>
      </w:pPr>
      <w:r>
        <w:rPr/>
        <w:t>Moharram,</w:t>
      </w:r>
      <w:r>
        <w:rPr>
          <w:spacing w:val="-1"/>
        </w:rPr>
        <w:t> </w:t>
      </w:r>
      <w:r>
        <w:rPr/>
        <w:t>Y.</w:t>
      </w:r>
      <w:r>
        <w:rPr>
          <w:spacing w:val="1"/>
        </w:rPr>
        <w:t> </w:t>
      </w:r>
      <w:r>
        <w:rPr/>
        <w:t>G. 1981: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 Wet</w:t>
      </w:r>
      <w:r>
        <w:rPr>
          <w:spacing w:val="-1"/>
        </w:rPr>
        <w:t> </w:t>
      </w:r>
      <w:r>
        <w:rPr/>
        <w:t>Dehulling</w:t>
      </w:r>
      <w:r>
        <w:rPr>
          <w:spacing w:val="-4"/>
        </w:rPr>
        <w:t> </w:t>
      </w:r>
      <w:r>
        <w:rPr/>
        <w:t>of Egyptian</w:t>
      </w:r>
      <w:r>
        <w:rPr>
          <w:spacing w:val="-1"/>
        </w:rPr>
        <w:t> </w:t>
      </w:r>
      <w:r>
        <w:rPr/>
        <w:t>Sesame</w:t>
      </w:r>
      <w:r>
        <w:rPr>
          <w:spacing w:val="-1"/>
        </w:rPr>
        <w:t> </w:t>
      </w:r>
      <w:r>
        <w:rPr/>
        <w:t>Seeds by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Lye Solution.</w:t>
      </w:r>
      <w:r>
        <w:rPr>
          <w:spacing w:val="4"/>
        </w:rPr>
        <w:t> </w:t>
      </w:r>
      <w:r>
        <w:rPr>
          <w:u w:val="single"/>
        </w:rPr>
        <w:t>Lebens Wissensch.</w:t>
      </w:r>
      <w:r>
        <w:rPr>
          <w:spacing w:val="-1"/>
          <w:u w:val="single"/>
        </w:rPr>
        <w:t> </w:t>
      </w:r>
      <w:r>
        <w:rPr>
          <w:u w:val="single"/>
        </w:rPr>
        <w:t>Technology</w:t>
      </w:r>
      <w:r>
        <w:rPr>
          <w:spacing w:val="-4"/>
        </w:rPr>
        <w:t> </w:t>
      </w:r>
      <w:r>
        <w:rPr/>
        <w:t>14</w:t>
      </w:r>
      <w:r>
        <w:rPr>
          <w:spacing w:val="2"/>
        </w:rPr>
        <w:t> </w:t>
      </w:r>
      <w:r>
        <w:rPr/>
        <w:t>(3).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05" w:hanging="720"/>
        <w:jc w:val="both"/>
      </w:pPr>
      <w:r>
        <w:rPr/>
        <w:t>Mohsenin, N. N. 1986</w:t>
      </w:r>
      <w:r>
        <w:rPr>
          <w:u w:val="single"/>
        </w:rPr>
        <w:t>: Physical Properties of Plant and Animal Materials. Structure,</w:t>
      </w:r>
      <w:r>
        <w:rPr>
          <w:spacing w:val="-57"/>
        </w:rPr>
        <w:t> </w:t>
      </w:r>
      <w:r>
        <w:rPr>
          <w:u w:val="single"/>
        </w:rPr>
        <w:t>Physical Characteristics and Mechanical Properties.</w:t>
      </w:r>
      <w:r>
        <w:rPr/>
        <w:t> Revised Edition. Gordon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Breach Science</w:t>
      </w:r>
      <w:r>
        <w:rPr>
          <w:spacing w:val="-1"/>
        </w:rPr>
        <w:t> </w:t>
      </w:r>
      <w:r>
        <w:rPr/>
        <w:t>Publishers. New</w:t>
      </w:r>
      <w:r>
        <w:rPr>
          <w:spacing w:val="-1"/>
        </w:rPr>
        <w:t> </w:t>
      </w:r>
      <w:r>
        <w:rPr/>
        <w:t>York. Pg. 94-96, 798-804.</w:t>
      </w:r>
    </w:p>
    <w:p>
      <w:pPr>
        <w:pStyle w:val="BodyText"/>
      </w:pPr>
    </w:p>
    <w:p>
      <w:pPr>
        <w:pStyle w:val="BodyText"/>
        <w:spacing w:before="1"/>
        <w:ind w:left="2140" w:right="1156" w:hanging="720"/>
        <w:jc w:val="both"/>
      </w:pPr>
      <w:r>
        <w:rPr/>
        <w:t>Mubeen,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1998:</w:t>
      </w:r>
      <w:r>
        <w:rPr>
          <w:spacing w:val="-1"/>
        </w:rPr>
        <w:t> </w:t>
      </w:r>
      <w:r>
        <w:rPr>
          <w:u w:val="single"/>
        </w:rPr>
        <w:t>Machine</w:t>
      </w:r>
      <w:r>
        <w:rPr>
          <w:spacing w:val="-2"/>
          <w:u w:val="single"/>
        </w:rPr>
        <w:t> </w:t>
      </w:r>
      <w:r>
        <w:rPr>
          <w:u w:val="single"/>
        </w:rPr>
        <w:t>Design</w:t>
      </w:r>
      <w:r>
        <w:rPr/>
        <w:t>. Khanna</w:t>
      </w:r>
      <w:r>
        <w:rPr>
          <w:spacing w:val="-2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Nath</w:t>
      </w:r>
      <w:r>
        <w:rPr>
          <w:spacing w:val="-1"/>
        </w:rPr>
        <w:t> </w:t>
      </w:r>
      <w:r>
        <w:rPr/>
        <w:t>Market,</w:t>
      </w:r>
      <w:r>
        <w:rPr>
          <w:spacing w:val="-1"/>
        </w:rPr>
        <w:t> </w:t>
      </w:r>
      <w:r>
        <w:rPr/>
        <w:t>Naisarak</w:t>
      </w:r>
      <w:r>
        <w:rPr>
          <w:spacing w:val="-57"/>
        </w:rPr>
        <w:t> </w:t>
      </w:r>
      <w:r>
        <w:rPr/>
        <w:t>Delhi – 11 00 06 : 698 – 730.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 w:right="1548" w:hanging="720"/>
      </w:pPr>
      <w:r>
        <w:rPr/>
        <w:t>Muir, W. E and J. A Macnoroe, 1987: Physical Properties of Cereals and Oilseed</w:t>
      </w:r>
      <w:r>
        <w:rPr>
          <w:spacing w:val="-58"/>
        </w:rPr>
        <w:t> </w:t>
      </w:r>
      <w:r>
        <w:rPr/>
        <w:t>Cultivars</w:t>
      </w:r>
      <w:r>
        <w:rPr>
          <w:spacing w:val="-1"/>
        </w:rPr>
        <w:t> </w:t>
      </w:r>
      <w:r>
        <w:rPr/>
        <w:t>Grown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Canada.</w:t>
      </w:r>
      <w:r>
        <w:rPr>
          <w:spacing w:val="1"/>
        </w:rPr>
        <w:t> </w:t>
      </w:r>
      <w:r>
        <w:rPr>
          <w:u w:val="single"/>
        </w:rPr>
        <w:t>Canadian</w:t>
      </w:r>
      <w:r>
        <w:rPr>
          <w:spacing w:val="-1"/>
          <w:u w:val="single"/>
        </w:rPr>
        <w:t> </w:t>
      </w:r>
      <w:r>
        <w:rPr>
          <w:u w:val="single"/>
        </w:rPr>
        <w:t>Agric.</w:t>
      </w:r>
      <w:r>
        <w:rPr>
          <w:spacing w:val="1"/>
          <w:u w:val="single"/>
        </w:rPr>
        <w:t> </w:t>
      </w:r>
      <w:r>
        <w:rPr>
          <w:u w:val="single"/>
        </w:rPr>
        <w:t>Eng;</w:t>
      </w:r>
      <w:r>
        <w:rPr>
          <w:spacing w:val="1"/>
          <w:u w:val="single"/>
        </w:rPr>
        <w:t> </w:t>
      </w:r>
      <w:r>
        <w:rPr/>
        <w:t>30:</w:t>
      </w:r>
      <w:r>
        <w:rPr>
          <w:spacing w:val="-1"/>
        </w:rPr>
        <w:t> </w:t>
      </w:r>
      <w:r>
        <w:rPr/>
        <w:t>51-55.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621" w:hanging="720"/>
      </w:pPr>
      <w:r>
        <w:rPr/>
        <w:t>Mrema,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P.B.</w:t>
      </w:r>
      <w:r>
        <w:rPr>
          <w:spacing w:val="1"/>
        </w:rPr>
        <w:t> </w:t>
      </w:r>
      <w:r>
        <w:rPr/>
        <w:t>Mc</w:t>
      </w:r>
      <w:r>
        <w:rPr>
          <w:spacing w:val="-2"/>
        </w:rPr>
        <w:t> </w:t>
      </w:r>
      <w:r>
        <w:rPr/>
        <w:t>Nulty,</w:t>
      </w:r>
      <w:r>
        <w:rPr>
          <w:spacing w:val="-1"/>
        </w:rPr>
        <w:t> </w:t>
      </w:r>
      <w:r>
        <w:rPr/>
        <w:t>1985:</w:t>
      </w:r>
      <w:r>
        <w:rPr>
          <w:spacing w:val="-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Oil</w:t>
      </w:r>
      <w:r>
        <w:rPr>
          <w:spacing w:val="-57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from Oilseeds</w:t>
      </w:r>
      <w:r>
        <w:rPr>
          <w:u w:val="single"/>
        </w:rPr>
        <w:t>.</w:t>
      </w:r>
      <w:r>
        <w:rPr>
          <w:spacing w:val="-1"/>
          <w:u w:val="single"/>
        </w:rPr>
        <w:t> </w:t>
      </w:r>
      <w:r>
        <w:rPr>
          <w:u w:val="single"/>
        </w:rPr>
        <w:t>J. Agric.</w:t>
      </w:r>
      <w:r>
        <w:rPr>
          <w:spacing w:val="-1"/>
          <w:u w:val="single"/>
        </w:rPr>
        <w:t> </w:t>
      </w:r>
      <w:r>
        <w:rPr>
          <w:u w:val="single"/>
        </w:rPr>
        <w:t>Engrg. Res;</w:t>
      </w:r>
      <w:r>
        <w:rPr>
          <w:spacing w:val="2"/>
        </w:rPr>
        <w:t> </w:t>
      </w:r>
      <w:r>
        <w:rPr/>
        <w:t>31:</w:t>
      </w:r>
      <w:r>
        <w:rPr>
          <w:spacing w:val="-1"/>
        </w:rPr>
        <w:t> </w:t>
      </w:r>
      <w:r>
        <w:rPr/>
        <w:t>361-370.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79" w:hanging="720"/>
      </w:pPr>
      <w:r>
        <w:rPr/>
        <w:t>NCRI,</w:t>
      </w:r>
      <w:r>
        <w:rPr>
          <w:spacing w:val="-3"/>
        </w:rPr>
        <w:t> </w:t>
      </w:r>
      <w:r>
        <w:rPr/>
        <w:t>1995:</w:t>
      </w:r>
      <w:r>
        <w:rPr>
          <w:spacing w:val="-2"/>
        </w:rPr>
        <w:t> </w:t>
      </w:r>
      <w:r>
        <w:rPr/>
        <w:t>“NCRI</w:t>
      </w:r>
      <w:r>
        <w:rPr>
          <w:spacing w:val="-6"/>
        </w:rPr>
        <w:t> </w:t>
      </w:r>
      <w:r>
        <w:rPr/>
        <w:t>Develops</w:t>
      </w:r>
      <w:r>
        <w:rPr>
          <w:spacing w:val="-2"/>
        </w:rPr>
        <w:t> </w:t>
      </w:r>
      <w:r>
        <w:rPr/>
        <w:t>Vegetables</w:t>
      </w:r>
      <w:r>
        <w:rPr>
          <w:spacing w:val="-1"/>
        </w:rPr>
        <w:t> </w:t>
      </w:r>
      <w:r>
        <w:rPr/>
        <w:t>Oil</w:t>
      </w:r>
      <w:r>
        <w:rPr>
          <w:spacing w:val="-3"/>
        </w:rPr>
        <w:t> </w:t>
      </w:r>
      <w:r>
        <w:rPr/>
        <w:t>Extractor”.</w:t>
      </w:r>
      <w:r>
        <w:rPr>
          <w:spacing w:val="-2"/>
        </w:rPr>
        <w:t> </w:t>
      </w:r>
      <w:r>
        <w:rPr>
          <w:u w:val="single"/>
        </w:rPr>
        <w:t>National</w:t>
      </w:r>
      <w:r>
        <w:rPr>
          <w:spacing w:val="-2"/>
          <w:u w:val="single"/>
        </w:rPr>
        <w:t> </w:t>
      </w:r>
      <w:r>
        <w:rPr>
          <w:u w:val="single"/>
        </w:rPr>
        <w:t>Cereasl</w:t>
      </w:r>
      <w:r>
        <w:rPr>
          <w:spacing w:val="-1"/>
          <w:u w:val="single"/>
        </w:rPr>
        <w:t> </w:t>
      </w:r>
      <w:r>
        <w:rPr>
          <w:u w:val="single"/>
        </w:rPr>
        <w:t>Research</w:t>
      </w:r>
      <w:r>
        <w:rPr>
          <w:spacing w:val="-57"/>
        </w:rPr>
        <w:t> </w:t>
      </w:r>
      <w:r>
        <w:rPr>
          <w:u w:val="single"/>
        </w:rPr>
        <w:t>Institute,</w:t>
      </w:r>
      <w:r>
        <w:rPr/>
        <w:t> Badeggi Niger State. Newsletter Vol</w:t>
      </w:r>
      <w:r>
        <w:rPr>
          <w:spacing w:val="-1"/>
        </w:rPr>
        <w:t> </w:t>
      </w:r>
      <w:r>
        <w:rPr/>
        <w:t>: Number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75" w:hanging="720"/>
      </w:pPr>
      <w:r>
        <w:rPr/>
        <w:t>NCRI 1998: In – House Review Meeting. Oilseed Research Programme, </w:t>
      </w:r>
      <w:r>
        <w:rPr>
          <w:u w:val="single"/>
        </w:rPr>
        <w:t>National</w:t>
      </w:r>
      <w:r>
        <w:rPr>
          <w:spacing w:val="-57"/>
        </w:rPr>
        <w:t> </w:t>
      </w:r>
      <w:r>
        <w:rPr>
          <w:u w:val="single"/>
        </w:rPr>
        <w:t>Cereals</w:t>
      </w:r>
      <w:r>
        <w:rPr>
          <w:spacing w:val="-1"/>
          <w:u w:val="single"/>
        </w:rPr>
        <w:t> </w:t>
      </w:r>
      <w:r>
        <w:rPr>
          <w:u w:val="single"/>
        </w:rPr>
        <w:t>Research</w:t>
      </w:r>
      <w:r>
        <w:rPr>
          <w:spacing w:val="4"/>
          <w:u w:val="single"/>
        </w:rPr>
        <w:t> </w:t>
      </w:r>
      <w:r>
        <w:rPr>
          <w:u w:val="single"/>
        </w:rPr>
        <w:t>Institute</w:t>
      </w:r>
      <w:r>
        <w:rPr/>
        <w:t>.Badeggi, Niger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96" w:hanging="720"/>
      </w:pPr>
      <w:r>
        <w:rPr/>
        <w:t>Obi, I. U.</w:t>
      </w:r>
      <w:r>
        <w:rPr>
          <w:spacing w:val="-2"/>
        </w:rPr>
        <w:t> </w:t>
      </w:r>
      <w:r>
        <w:rPr/>
        <w:t>1986: </w:t>
      </w:r>
      <w:r>
        <w:rPr>
          <w:u w:val="single"/>
        </w:rPr>
        <w:t>Statistical</w:t>
      </w:r>
      <w:r>
        <w:rPr>
          <w:spacing w:val="-2"/>
          <w:u w:val="single"/>
        </w:rPr>
        <w:t> </w:t>
      </w:r>
      <w:r>
        <w:rPr>
          <w:u w:val="single"/>
        </w:rPr>
        <w:t>Methods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Detecting</w:t>
      </w:r>
      <w:r>
        <w:rPr>
          <w:spacing w:val="-3"/>
          <w:u w:val="single"/>
        </w:rPr>
        <w:t> </w:t>
      </w:r>
      <w:r>
        <w:rPr>
          <w:u w:val="single"/>
        </w:rPr>
        <w:t>Differences</w:t>
      </w:r>
      <w:r>
        <w:rPr>
          <w:spacing w:val="-2"/>
          <w:u w:val="single"/>
        </w:rPr>
        <w:t> </w:t>
      </w:r>
      <w:r>
        <w:rPr>
          <w:u w:val="single"/>
        </w:rPr>
        <w:t>between</w:t>
      </w:r>
      <w:r>
        <w:rPr>
          <w:spacing w:val="-2"/>
          <w:u w:val="single"/>
        </w:rPr>
        <w:t> </w:t>
      </w:r>
      <w:r>
        <w:rPr>
          <w:u w:val="single"/>
        </w:rPr>
        <w:t>Treatments</w:t>
      </w:r>
      <w:r>
        <w:rPr>
          <w:spacing w:val="-57"/>
        </w:rPr>
        <w:t> </w:t>
      </w:r>
      <w:r>
        <w:rPr>
          <w:u w:val="single"/>
        </w:rPr>
        <w:t>Means</w:t>
      </w:r>
      <w:r>
        <w:rPr/>
        <w:t>.</w:t>
      </w:r>
      <w:r>
        <w:rPr>
          <w:spacing w:val="-1"/>
        </w:rPr>
        <w:t> </w:t>
      </w:r>
      <w:r>
        <w:rPr/>
        <w:t>SNAAP Press</w:t>
      </w:r>
      <w:r>
        <w:rPr>
          <w:spacing w:val="2"/>
        </w:rPr>
        <w:t> </w:t>
      </w:r>
      <w:r>
        <w:rPr/>
        <w:t>Ltd.  Enugu,</w:t>
      </w:r>
      <w:r>
        <w:rPr>
          <w:spacing w:val="-1"/>
        </w:rPr>
        <w:t> </w:t>
      </w:r>
      <w:r>
        <w:rPr/>
        <w:t>Nigeira.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2"/>
        <w:jc w:val="center"/>
      </w:pPr>
      <w:r>
        <w:rPr/>
        <w:t>Odunfa,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1993:</w:t>
      </w:r>
      <w:r>
        <w:rPr>
          <w:spacing w:val="-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Lesser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Crops.</w:t>
      </w:r>
      <w:r>
        <w:rPr>
          <w:spacing w:val="1"/>
        </w:rPr>
        <w:t> </w:t>
      </w:r>
      <w:r>
        <w:rPr>
          <w:u w:val="single"/>
        </w:rPr>
        <w:t>University</w:t>
      </w:r>
      <w:r>
        <w:rPr>
          <w:spacing w:val="-6"/>
          <w:u w:val="single"/>
        </w:rPr>
        <w:t> </w:t>
      </w:r>
      <w:r>
        <w:rPr>
          <w:u w:val="single"/>
        </w:rPr>
        <w:t>of Agric.</w:t>
      </w:r>
      <w:r>
        <w:rPr>
          <w:spacing w:val="1"/>
          <w:u w:val="single"/>
        </w:rPr>
        <w:t> </w:t>
      </w:r>
      <w:r>
        <w:rPr>
          <w:u w:val="single"/>
        </w:rPr>
        <w:t>Abeokuta</w:t>
      </w:r>
      <w:r>
        <w:rPr/>
        <w:t>.</w:t>
      </w:r>
    </w:p>
    <w:p>
      <w:pPr>
        <w:pStyle w:val="BodyText"/>
        <w:ind w:left="415" w:right="2214"/>
        <w:jc w:val="center"/>
      </w:pPr>
      <w:r>
        <w:rPr>
          <w:u w:val="single"/>
        </w:rPr>
        <w:t>Conference</w:t>
      </w:r>
      <w:r>
        <w:rPr>
          <w:spacing w:val="-3"/>
          <w:u w:val="single"/>
        </w:rPr>
        <w:t> </w:t>
      </w:r>
      <w:r>
        <w:rPr>
          <w:u w:val="single"/>
        </w:rPr>
        <w:t>Proceeeding</w:t>
      </w:r>
      <w:r>
        <w:rPr/>
        <w:t>.</w:t>
      </w:r>
      <w:r>
        <w:rPr>
          <w:spacing w:val="1"/>
        </w:rPr>
        <w:t> </w:t>
      </w:r>
      <w:r>
        <w:rPr/>
        <w:t>Series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155-163.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140" w:right="1388" w:hanging="720"/>
      </w:pPr>
      <w:r>
        <w:rPr/>
        <w:t>Ogunbodede, B. A. and E. A.</w:t>
      </w:r>
      <w:r>
        <w:rPr>
          <w:spacing w:val="1"/>
        </w:rPr>
        <w:t> </w:t>
      </w:r>
      <w:r>
        <w:rPr/>
        <w:t>Ogunremi, 1986: Estimation of Sesame (Sesame</w:t>
      </w:r>
      <w:r>
        <w:rPr>
          <w:spacing w:val="1"/>
        </w:rPr>
        <w:t> </w:t>
      </w:r>
      <w:r>
        <w:rPr/>
        <w:t>indicum L.)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Parameters. </w:t>
      </w:r>
      <w:r>
        <w:rPr>
          <w:u w:val="single"/>
        </w:rPr>
        <w:t>Nigerian</w:t>
      </w:r>
      <w:r>
        <w:rPr>
          <w:spacing w:val="-1"/>
          <w:u w:val="single"/>
        </w:rPr>
        <w:t> </w:t>
      </w:r>
      <w:r>
        <w:rPr>
          <w:u w:val="single"/>
        </w:rPr>
        <w:t>Journal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Agronomy</w:t>
      </w:r>
      <w:r>
        <w:rPr>
          <w:spacing w:val="-5"/>
        </w:rPr>
        <w:t> </w:t>
      </w:r>
      <w:r>
        <w:rPr/>
        <w:t>1 (1):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695" w:hanging="720"/>
      </w:pPr>
      <w:r>
        <w:rPr/>
        <w:pict>
          <v:rect style="position:absolute;margin-left:296.209991pt;margin-top:30.823097pt;width:148.34pt;height:.600010pt;mso-position-horizontal-relative:page;mso-position-vertical-relative:paragraph;z-index:15845888" filled="true" fillcolor="#000000" stroked="false">
            <v:fill type="solid"/>
            <w10:wrap type="none"/>
          </v:rect>
        </w:pict>
      </w:r>
      <w:r>
        <w:rPr/>
        <w:t>Ohaba,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Ketiku,</w:t>
      </w:r>
      <w:r>
        <w:rPr>
          <w:spacing w:val="-1"/>
        </w:rPr>
        <w:t> </w:t>
      </w:r>
      <w:r>
        <w:rPr/>
        <w:t>1983: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Nutritive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Beniseed</w:t>
      </w:r>
      <w:r>
        <w:rPr>
          <w:spacing w:val="-57"/>
        </w:rPr>
        <w:t> </w:t>
      </w:r>
      <w:r>
        <w:rPr/>
        <w:t>(</w:t>
      </w:r>
      <w:r>
        <w:rPr>
          <w:u w:val="single"/>
        </w:rPr>
        <w:t>Sesamum</w:t>
      </w:r>
      <w:r>
        <w:rPr/>
        <w:t> </w:t>
      </w:r>
      <w:r>
        <w:rPr>
          <w:u w:val="single"/>
        </w:rPr>
        <w:t>indicum</w:t>
      </w:r>
      <w:r>
        <w:rPr>
          <w:spacing w:val="2"/>
        </w:rPr>
        <w:t> </w:t>
      </w:r>
      <w:r>
        <w:rPr/>
        <w:t>L.).</w:t>
      </w:r>
      <w:r>
        <w:rPr>
          <w:spacing w:val="-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vertAlign w:val="baseline"/>
        </w:rPr>
        <w:t> African Nutrition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Congress.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Olaoye,</w:t>
      </w:r>
      <w:r>
        <w:rPr>
          <w:spacing w:val="-2"/>
        </w:rPr>
        <w:t> </w:t>
      </w:r>
      <w:r>
        <w:rPr/>
        <w:t>J.O.</w:t>
      </w:r>
      <w:r>
        <w:rPr>
          <w:spacing w:val="-1"/>
        </w:rPr>
        <w:t> </w:t>
      </w:r>
      <w:r>
        <w:rPr/>
        <w:t>2000:</w:t>
      </w:r>
      <w:r>
        <w:rPr>
          <w:spacing w:val="-1"/>
        </w:rPr>
        <w:t> </w:t>
      </w:r>
      <w:r>
        <w:rPr/>
        <w:t>Fracture</w:t>
      </w:r>
      <w:r>
        <w:rPr>
          <w:spacing w:val="-3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Castor</w:t>
      </w:r>
      <w:r>
        <w:rPr>
          <w:spacing w:val="1"/>
        </w:rPr>
        <w:t> </w:t>
      </w:r>
      <w:r>
        <w:rPr/>
        <w:t>Nut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ind w:left="2140" w:right="1077"/>
      </w:pPr>
      <w:r>
        <w:rPr>
          <w:u w:val="single"/>
        </w:rPr>
        <w:t>Proceedings</w:t>
      </w:r>
      <w:r>
        <w:rPr>
          <w:spacing w:val="-3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First International</w:t>
      </w:r>
      <w:r>
        <w:rPr>
          <w:spacing w:val="-2"/>
          <w:u w:val="single"/>
        </w:rPr>
        <w:t> </w:t>
      </w:r>
      <w:r>
        <w:rPr>
          <w:u w:val="single"/>
        </w:rPr>
        <w:t>Conference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4"/>
          <w:u w:val="single"/>
        </w:rPr>
        <w:t> </w:t>
      </w:r>
      <w:r>
        <w:rPr>
          <w:u w:val="single"/>
        </w:rPr>
        <w:t>Nigerian</w:t>
      </w:r>
      <w:r>
        <w:rPr>
          <w:spacing w:val="2"/>
          <w:u w:val="single"/>
        </w:rPr>
        <w:t> </w:t>
      </w:r>
      <w:r>
        <w:rPr>
          <w:u w:val="single"/>
        </w:rPr>
        <w:t>Institution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57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Engineers;</w:t>
      </w:r>
      <w:r>
        <w:rPr/>
        <w:t>Volume</w:t>
      </w:r>
      <w:r>
        <w:rPr>
          <w:spacing w:val="-1"/>
        </w:rPr>
        <w:t> </w:t>
      </w:r>
      <w:r>
        <w:rPr/>
        <w:t>22: 44</w:t>
      </w:r>
      <w:r>
        <w:rPr>
          <w:spacing w:val="1"/>
        </w:rPr>
        <w:t> </w:t>
      </w:r>
      <w:r>
        <w:rPr/>
        <w:t>– 47.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81" w:hanging="720"/>
      </w:pPr>
      <w:r>
        <w:rPr/>
        <w:t>Olayanju, T.M.A. 1998: Design, Development and Evaluation of a Vegetable Oil</w:t>
      </w:r>
      <w:r>
        <w:rPr>
          <w:spacing w:val="1"/>
        </w:rPr>
        <w:t> </w:t>
      </w:r>
      <w:r>
        <w:rPr/>
        <w:t>Expeller.</w:t>
      </w:r>
      <w:r>
        <w:rPr>
          <w:spacing w:val="32"/>
        </w:rPr>
        <w:t> </w:t>
      </w:r>
      <w:r>
        <w:rPr>
          <w:u w:val="single"/>
        </w:rPr>
        <w:t>An</w:t>
      </w:r>
      <w:r>
        <w:rPr>
          <w:spacing w:val="31"/>
          <w:u w:val="single"/>
        </w:rPr>
        <w:t> </w:t>
      </w:r>
      <w:r>
        <w:rPr>
          <w:u w:val="single"/>
        </w:rPr>
        <w:t>Annual</w:t>
      </w:r>
      <w:r>
        <w:rPr>
          <w:spacing w:val="31"/>
          <w:u w:val="single"/>
        </w:rPr>
        <w:t> </w:t>
      </w:r>
      <w:r>
        <w:rPr>
          <w:u w:val="single"/>
        </w:rPr>
        <w:t>Report</w:t>
      </w:r>
      <w:r>
        <w:rPr>
          <w:spacing w:val="32"/>
          <w:u w:val="single"/>
        </w:rPr>
        <w:t> </w:t>
      </w:r>
      <w:r>
        <w:rPr>
          <w:u w:val="single"/>
        </w:rPr>
        <w:t>Submitted</w:t>
      </w:r>
      <w:r>
        <w:rPr>
          <w:spacing w:val="31"/>
          <w:u w:val="single"/>
        </w:rPr>
        <w:t> </w:t>
      </w:r>
      <w:r>
        <w:rPr>
          <w:u w:val="single"/>
        </w:rPr>
        <w:t>to</w:t>
      </w:r>
      <w:r>
        <w:rPr>
          <w:spacing w:val="32"/>
          <w:u w:val="single"/>
        </w:rPr>
        <w:t> </w:t>
      </w:r>
      <w:r>
        <w:rPr>
          <w:u w:val="single"/>
        </w:rPr>
        <w:t>the</w:t>
      </w:r>
      <w:r>
        <w:rPr>
          <w:spacing w:val="30"/>
          <w:u w:val="single"/>
        </w:rPr>
        <w:t> </w:t>
      </w:r>
      <w:r>
        <w:rPr>
          <w:u w:val="single"/>
        </w:rPr>
        <w:t>Federal</w:t>
      </w:r>
      <w:r>
        <w:rPr>
          <w:spacing w:val="37"/>
          <w:u w:val="single"/>
        </w:rPr>
        <w:t> </w:t>
      </w:r>
      <w:r>
        <w:rPr>
          <w:u w:val="single"/>
        </w:rPr>
        <w:t>Institute</w:t>
      </w:r>
      <w:r>
        <w:rPr>
          <w:spacing w:val="30"/>
          <w:u w:val="single"/>
        </w:rPr>
        <w:t> </w:t>
      </w:r>
      <w:r>
        <w:rPr>
          <w:u w:val="single"/>
        </w:rPr>
        <w:t>of</w:t>
      </w:r>
      <w:r>
        <w:rPr>
          <w:spacing w:val="34"/>
          <w:u w:val="single"/>
        </w:rPr>
        <w:t> </w:t>
      </w:r>
      <w:r>
        <w:rPr>
          <w:u w:val="single"/>
        </w:rPr>
        <w:t>Industrial</w:t>
      </w:r>
      <w:r>
        <w:rPr>
          <w:spacing w:val="-57"/>
        </w:rPr>
        <w:t> </w:t>
      </w:r>
      <w:r>
        <w:rPr>
          <w:u w:val="single"/>
        </w:rPr>
        <w:t>Research,</w:t>
      </w:r>
      <w:r>
        <w:rPr>
          <w:spacing w:val="1"/>
          <w:u w:val="single"/>
        </w:rPr>
        <w:t> </w:t>
      </w:r>
      <w:r>
        <w:rPr>
          <w:u w:val="single"/>
        </w:rPr>
        <w:t>Oshodi (FIIRO) Lagos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075" w:hanging="720"/>
      </w:pPr>
      <w:r>
        <w:rPr/>
        <w:t>Olayanju, T.M.A. 1999: Design, Development and Evaluation of a Vegetable Oil</w:t>
      </w:r>
      <w:r>
        <w:rPr>
          <w:spacing w:val="1"/>
        </w:rPr>
        <w:t> </w:t>
      </w:r>
      <w:r>
        <w:rPr/>
        <w:t>Filter</w:t>
      </w:r>
      <w:r>
        <w:rPr>
          <w:spacing w:val="8"/>
        </w:rPr>
        <w:t> </w:t>
      </w:r>
      <w:r>
        <w:rPr/>
        <w:t>Press</w:t>
      </w:r>
      <w:r>
        <w:rPr>
          <w:spacing w:val="10"/>
          <w:u w:val="single"/>
        </w:rPr>
        <w:t> </w:t>
      </w:r>
      <w:r>
        <w:rPr>
          <w:u w:val="single"/>
        </w:rPr>
        <w:t>An</w:t>
      </w:r>
      <w:r>
        <w:rPr>
          <w:spacing w:val="10"/>
          <w:u w:val="single"/>
        </w:rPr>
        <w:t> </w:t>
      </w:r>
      <w:r>
        <w:rPr>
          <w:u w:val="single"/>
        </w:rPr>
        <w:t>Annual</w:t>
      </w:r>
      <w:r>
        <w:rPr>
          <w:spacing w:val="12"/>
          <w:u w:val="single"/>
        </w:rPr>
        <w:t> </w:t>
      </w:r>
      <w:r>
        <w:rPr>
          <w:u w:val="single"/>
        </w:rPr>
        <w:t>Report</w:t>
      </w:r>
      <w:r>
        <w:rPr>
          <w:spacing w:val="9"/>
          <w:u w:val="single"/>
        </w:rPr>
        <w:t> </w:t>
      </w:r>
      <w:r>
        <w:rPr>
          <w:u w:val="single"/>
        </w:rPr>
        <w:t>Submitted</w:t>
      </w:r>
      <w:r>
        <w:rPr>
          <w:spacing w:val="10"/>
          <w:u w:val="single"/>
        </w:rPr>
        <w:t> </w:t>
      </w:r>
      <w:r>
        <w:rPr>
          <w:u w:val="single"/>
        </w:rPr>
        <w:t>to</w:t>
      </w:r>
      <w:r>
        <w:rPr>
          <w:spacing w:val="7"/>
          <w:u w:val="single"/>
        </w:rPr>
        <w:t> </w:t>
      </w:r>
      <w:r>
        <w:rPr>
          <w:u w:val="single"/>
        </w:rPr>
        <w:t>the</w:t>
      </w:r>
      <w:r>
        <w:rPr>
          <w:spacing w:val="13"/>
          <w:u w:val="single"/>
        </w:rPr>
        <w:t> </w:t>
      </w:r>
      <w:r>
        <w:rPr>
          <w:u w:val="single"/>
        </w:rPr>
        <w:t>Federal</w:t>
      </w:r>
      <w:r>
        <w:rPr>
          <w:spacing w:val="12"/>
          <w:u w:val="single"/>
        </w:rPr>
        <w:t> </w:t>
      </w:r>
      <w:r>
        <w:rPr>
          <w:u w:val="single"/>
        </w:rPr>
        <w:t>Institute</w:t>
      </w:r>
      <w:r>
        <w:rPr>
          <w:spacing w:val="8"/>
          <w:u w:val="single"/>
        </w:rPr>
        <w:t> </w:t>
      </w:r>
      <w:r>
        <w:rPr>
          <w:u w:val="single"/>
        </w:rPr>
        <w:t>of</w:t>
      </w:r>
      <w:r>
        <w:rPr>
          <w:spacing w:val="12"/>
          <w:u w:val="single"/>
        </w:rPr>
        <w:t> </w:t>
      </w:r>
      <w:r>
        <w:rPr>
          <w:u w:val="single"/>
        </w:rPr>
        <w:t>Industrial</w:t>
      </w:r>
      <w:r>
        <w:rPr>
          <w:spacing w:val="-57"/>
        </w:rPr>
        <w:t> </w:t>
      </w:r>
      <w:r>
        <w:rPr>
          <w:u w:val="single"/>
        </w:rPr>
        <w:t>Research,</w:t>
      </w:r>
      <w:r>
        <w:rPr>
          <w:spacing w:val="1"/>
          <w:u w:val="single"/>
        </w:rPr>
        <w:t> </w:t>
      </w:r>
      <w:r>
        <w:rPr>
          <w:u w:val="single"/>
        </w:rPr>
        <w:t>Oshodi (FIIRO) Lagos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82" w:hanging="720"/>
      </w:pPr>
      <w:r>
        <w:rPr/>
        <w:t>Olayanju, T.M.A., M. O Oresanya and A. A. Adeagbo, 2000: Development of a</w:t>
      </w:r>
      <w:r>
        <w:rPr>
          <w:spacing w:val="1"/>
        </w:rPr>
        <w:t> </w:t>
      </w:r>
      <w:r>
        <w:rPr/>
        <w:t>Processing Plant for Beniseed.</w:t>
      </w:r>
      <w:r>
        <w:rPr>
          <w:spacing w:val="1"/>
        </w:rPr>
        <w:t> </w:t>
      </w:r>
      <w:r>
        <w:rPr>
          <w:u w:val="single"/>
        </w:rPr>
        <w:t>Proceedings of the First International</w:t>
      </w:r>
      <w:r>
        <w:rPr>
          <w:spacing w:val="1"/>
        </w:rPr>
        <w:t> </w:t>
      </w:r>
      <w:r>
        <w:rPr>
          <w:u w:val="single"/>
        </w:rPr>
        <w:t>Conference and the Millenium General Meeting of the Nigerian Institution of</w:t>
      </w:r>
      <w:r>
        <w:rPr>
          <w:spacing w:val="-57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Engineers;</w:t>
      </w:r>
      <w:r>
        <w:rPr>
          <w:spacing w:val="1"/>
        </w:rPr>
        <w:t> </w:t>
      </w:r>
      <w:r>
        <w:rPr/>
        <w:t>Volume 22: 48 -51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231" w:right="1078" w:hanging="812"/>
        <w:jc w:val="both"/>
      </w:pPr>
      <w:r>
        <w:rPr/>
        <w:t>Oje, K. 1993: Locust Bean Pods and Seeds: Some Physical Properties of Relevance to</w:t>
      </w:r>
      <w:r>
        <w:rPr>
          <w:spacing w:val="-57"/>
        </w:rPr>
        <w:t> </w:t>
      </w:r>
      <w:r>
        <w:rPr/>
        <w:t>Dehulling and Seed Processing. </w:t>
      </w:r>
      <w:r>
        <w:rPr>
          <w:u w:val="single"/>
        </w:rPr>
        <w:t>Journal of Food Science and Technology</w:t>
      </w:r>
      <w:r>
        <w:rPr/>
        <w:t>,</w:t>
      </w:r>
      <w:r>
        <w:rPr>
          <w:spacing w:val="1"/>
        </w:rPr>
        <w:t> </w:t>
      </w:r>
      <w:r>
        <w:rPr/>
        <w:t>Mysore</w:t>
      </w:r>
      <w:r>
        <w:rPr>
          <w:spacing w:val="-2"/>
        </w:rPr>
        <w:t> </w:t>
      </w:r>
      <w:r>
        <w:rPr/>
        <w:t>30: (4): 253-255.</w:t>
      </w:r>
    </w:p>
    <w:p>
      <w:pPr>
        <w:pStyle w:val="BodyText"/>
      </w:pPr>
    </w:p>
    <w:p>
      <w:pPr>
        <w:pStyle w:val="BodyText"/>
        <w:ind w:left="2140" w:right="1075" w:hanging="720"/>
        <w:jc w:val="both"/>
      </w:pPr>
      <w:r>
        <w:rPr/>
        <w:t>Oje, K and E.C. Ugbor, 1991: Some Physical Properties of Oilbean Seed.</w:t>
      </w:r>
      <w:r>
        <w:rPr>
          <w:spacing w:val="1"/>
        </w:rPr>
        <w:t> </w:t>
      </w:r>
      <w:r>
        <w:rPr>
          <w:u w:val="single"/>
        </w:rPr>
        <w:t>Journal of</w:t>
      </w:r>
      <w:r>
        <w:rPr>
          <w:spacing w:val="1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Engineering Research</w:t>
      </w:r>
      <w:r>
        <w:rPr/>
        <w:t>; 50</w:t>
      </w:r>
      <w:r>
        <w:rPr>
          <w:spacing w:val="2"/>
        </w:rPr>
        <w:t> </w:t>
      </w:r>
      <w:r>
        <w:rPr/>
        <w:t>(4): 305-313.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37" w:hanging="720"/>
        <w:jc w:val="both"/>
      </w:pPr>
      <w:r>
        <w:rPr/>
        <w:t>Omolohunu,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1998: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Federal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</w:t>
      </w:r>
      <w:r>
        <w:rPr>
          <w:spacing w:val="-5"/>
        </w:rPr>
        <w:t> </w:t>
      </w:r>
      <w:r>
        <w:rPr/>
        <w:t>(FCT)</w:t>
      </w:r>
      <w:r>
        <w:rPr>
          <w:spacing w:val="-57"/>
        </w:rPr>
        <w:t> </w:t>
      </w:r>
      <w:r>
        <w:rPr/>
        <w:t>Abuja. </w:t>
      </w:r>
      <w:r>
        <w:rPr>
          <w:u w:val="single"/>
        </w:rPr>
        <w:t>In Pre - Conference Proceedings of the First National Workshop on</w:t>
      </w:r>
      <w:r>
        <w:rPr>
          <w:spacing w:val="-57"/>
        </w:rPr>
        <w:t> </w:t>
      </w:r>
      <w:r>
        <w:rPr>
          <w:u w:val="single"/>
        </w:rPr>
        <w:t>Beniseed</w:t>
      </w:r>
      <w:r>
        <w:rPr/>
        <w:t>;</w:t>
      </w:r>
      <w:r>
        <w:rPr>
          <w:spacing w:val="-1"/>
        </w:rPr>
        <w:t> </w:t>
      </w:r>
      <w:r>
        <w:rPr/>
        <w:t>159 –162.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380" w:hanging="720"/>
      </w:pPr>
      <w:r>
        <w:rPr/>
        <w:t>Oresanya,</w:t>
      </w:r>
      <w:r>
        <w:rPr>
          <w:spacing w:val="-2"/>
        </w:rPr>
        <w:t> </w:t>
      </w:r>
      <w:r>
        <w:rPr/>
        <w:t>M.O.</w:t>
      </w:r>
      <w:r>
        <w:rPr>
          <w:spacing w:val="-2"/>
        </w:rPr>
        <w:t> </w:t>
      </w:r>
      <w:r>
        <w:rPr/>
        <w:t>1990: Literature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(Sesame</w:t>
      </w:r>
      <w:r>
        <w:rPr>
          <w:spacing w:val="-3"/>
        </w:rPr>
        <w:t> </w:t>
      </w:r>
      <w:r>
        <w:rPr/>
        <w:t>seed)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Processing</w:t>
      </w:r>
      <w:r>
        <w:rPr>
          <w:spacing w:val="-57"/>
        </w:rPr>
        <w:t> </w:t>
      </w:r>
      <w:r>
        <w:rPr/>
        <w:t>and Utilization</w:t>
      </w:r>
      <w:r>
        <w:rPr>
          <w:u w:val="single"/>
        </w:rPr>
        <w:t>. Chemical and Fibre Sectional Report, Federal Institute of</w:t>
      </w:r>
      <w:r>
        <w:rPr>
          <w:spacing w:val="1"/>
        </w:rPr>
        <w:t> </w:t>
      </w:r>
      <w:r>
        <w:rPr>
          <w:u w:val="single"/>
        </w:rPr>
        <w:t>Industrial</w:t>
      </w:r>
      <w:r>
        <w:rPr>
          <w:spacing w:val="-1"/>
          <w:u w:val="single"/>
        </w:rPr>
        <w:t> </w:t>
      </w:r>
      <w:r>
        <w:rPr>
          <w:u w:val="single"/>
        </w:rPr>
        <w:t>Research, Oshodi,</w:t>
      </w:r>
      <w:r>
        <w:rPr>
          <w:spacing w:val="2"/>
          <w:u w:val="single"/>
        </w:rPr>
        <w:t> </w:t>
      </w:r>
      <w:r>
        <w:rPr>
          <w:u w:val="single"/>
        </w:rPr>
        <w:t>Lagos</w:t>
      </w:r>
      <w:r>
        <w:rPr/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5021" w:val="left" w:leader="none"/>
        </w:tabs>
        <w:spacing w:before="90"/>
        <w:ind w:left="1420"/>
      </w:pPr>
      <w:r>
        <w:rPr/>
        <w:t>Oresanya,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and O.</w:t>
      </w:r>
      <w:r>
        <w:rPr>
          <w:spacing w:val="-1"/>
        </w:rPr>
        <w:t> </w:t>
      </w:r>
      <w:r>
        <w:rPr/>
        <w:t>A.Koleoso</w:t>
        <w:tab/>
        <w:t>1990: Beniseed</w:t>
      </w:r>
      <w:r>
        <w:rPr>
          <w:spacing w:val="-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Utilization.</w:t>
      </w:r>
    </w:p>
    <w:p>
      <w:pPr>
        <w:pStyle w:val="BodyText"/>
        <w:ind w:left="2140" w:right="1352"/>
      </w:pPr>
      <w:r>
        <w:rPr>
          <w:u w:val="single"/>
        </w:rPr>
        <w:t>An</w:t>
      </w:r>
      <w:r>
        <w:rPr>
          <w:spacing w:val="-2"/>
          <w:u w:val="single"/>
        </w:rPr>
        <w:t> </w:t>
      </w:r>
      <w:r>
        <w:rPr>
          <w:u w:val="single"/>
        </w:rPr>
        <w:t>Annual</w:t>
      </w:r>
      <w:r>
        <w:rPr>
          <w:spacing w:val="-2"/>
          <w:u w:val="single"/>
        </w:rPr>
        <w:t> </w:t>
      </w:r>
      <w:r>
        <w:rPr>
          <w:u w:val="single"/>
        </w:rPr>
        <w:t>Report</w:t>
      </w:r>
      <w:r>
        <w:rPr>
          <w:spacing w:val="-2"/>
          <w:u w:val="single"/>
        </w:rPr>
        <w:t> </w:t>
      </w:r>
      <w:r>
        <w:rPr>
          <w:u w:val="single"/>
        </w:rPr>
        <w:t>Submitted</w:t>
      </w:r>
      <w:r>
        <w:rPr>
          <w:spacing w:val="-2"/>
          <w:u w:val="single"/>
        </w:rPr>
        <w:t> </w:t>
      </w:r>
      <w:r>
        <w:rPr>
          <w:u w:val="single"/>
        </w:rPr>
        <w:t>to</w:t>
      </w:r>
      <w:r>
        <w:rPr>
          <w:spacing w:val="-2"/>
          <w:u w:val="single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Federal Institute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Industrial</w:t>
      </w:r>
      <w:r>
        <w:rPr>
          <w:spacing w:val="-2"/>
          <w:u w:val="single"/>
        </w:rPr>
        <w:t> </w:t>
      </w:r>
      <w:r>
        <w:rPr>
          <w:u w:val="single"/>
        </w:rPr>
        <w:t>Research,</w:t>
      </w:r>
      <w:r>
        <w:rPr>
          <w:spacing w:val="-57"/>
        </w:rPr>
        <w:t> </w:t>
      </w:r>
      <w:r>
        <w:rPr>
          <w:u w:val="single"/>
        </w:rPr>
        <w:t>Oshodi</w:t>
      </w:r>
      <w:r>
        <w:rPr>
          <w:spacing w:val="-1"/>
          <w:u w:val="single"/>
        </w:rPr>
        <w:t> </w:t>
      </w:r>
      <w:r>
        <w:rPr>
          <w:u w:val="single"/>
        </w:rPr>
        <w:t>(FIIRO)</w:t>
      </w:r>
      <w:r>
        <w:rPr>
          <w:spacing w:val="1"/>
          <w:u w:val="single"/>
        </w:rPr>
        <w:t> </w:t>
      </w:r>
      <w:r>
        <w:rPr>
          <w:u w:val="single"/>
        </w:rPr>
        <w:t>Lagos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2231" w:right="1075" w:hanging="812"/>
        <w:jc w:val="both"/>
      </w:pPr>
      <w:r>
        <w:rPr/>
        <w:t>Pan. Z., S. R. Eckhoff,, M. R Paulsen, and J. B. Litchfield, 1996:</w:t>
      </w:r>
      <w:r>
        <w:rPr>
          <w:spacing w:val="1"/>
        </w:rPr>
        <w:t> </w:t>
      </w:r>
      <w:r>
        <w:rPr/>
        <w:t>Physical Properties</w:t>
      </w:r>
      <w:r>
        <w:rPr>
          <w:spacing w:val="1"/>
        </w:rPr>
        <w:t> </w:t>
      </w:r>
      <w:r>
        <w:rPr/>
        <w:t>and Dry-Milling Characteristics of Six Selected High-Oil Maize Hybrids.</w:t>
      </w:r>
      <w:r>
        <w:rPr>
          <w:spacing w:val="1"/>
        </w:rPr>
        <w:t> </w:t>
      </w:r>
      <w:r>
        <w:rPr>
          <w:u w:val="single"/>
        </w:rPr>
        <w:t>Cereal</w:t>
      </w:r>
      <w:r>
        <w:rPr/>
        <w:t> </w:t>
      </w:r>
      <w:r>
        <w:rPr>
          <w:u w:val="single"/>
        </w:rPr>
        <w:t>Chemistry</w:t>
      </w:r>
      <w:r>
        <w:rPr/>
        <w:t>; 73</w:t>
      </w:r>
      <w:r>
        <w:rPr>
          <w:spacing w:val="2"/>
        </w:rPr>
        <w:t> </w:t>
      </w:r>
      <w:r>
        <w:rPr/>
        <w:t>(5): 517-520.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313" w:hanging="720"/>
      </w:pPr>
      <w:r>
        <w:rPr/>
        <w:t>Patil,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1998: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Mechanics,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Equipment.</w:t>
      </w:r>
      <w:r>
        <w:rPr>
          <w:spacing w:val="-57"/>
        </w:rPr>
        <w:t> </w:t>
      </w:r>
      <w:r>
        <w:rPr/>
        <w:t>In Processing and Storage of Oilseeds and Products for Food Uses</w:t>
      </w:r>
      <w:r>
        <w:rPr>
          <w:u w:val="single"/>
        </w:rPr>
        <w:t>. Central</w:t>
      </w:r>
      <w:r>
        <w:rPr>
          <w:spacing w:val="1"/>
        </w:rPr>
        <w:t> </w:t>
      </w:r>
      <w:r>
        <w:rPr>
          <w:u w:val="single"/>
        </w:rPr>
        <w:t>Institute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2"/>
          <w:u w:val="single"/>
        </w:rPr>
        <w:t> </w:t>
      </w:r>
      <w:r>
        <w:rPr>
          <w:u w:val="single"/>
        </w:rPr>
        <w:t>Engineering.</w:t>
      </w:r>
      <w:r>
        <w:rPr>
          <w:spacing w:val="2"/>
          <w:u w:val="single"/>
        </w:rPr>
        <w:t> </w:t>
      </w:r>
      <w:r>
        <w:rPr/>
        <w:t>Bhopal, M.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India.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337"/>
        <w:jc w:val="center"/>
      </w:pPr>
      <w:r>
        <w:rPr/>
        <w:t>Patil,</w:t>
      </w:r>
      <w:r>
        <w:rPr>
          <w:spacing w:val="16"/>
        </w:rPr>
        <w:t> </w:t>
      </w:r>
      <w:r>
        <w:rPr/>
        <w:t>R.</w:t>
      </w:r>
      <w:r>
        <w:rPr>
          <w:spacing w:val="15"/>
        </w:rPr>
        <w:t> </w:t>
      </w:r>
      <w:r>
        <w:rPr/>
        <w:t>T.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L.</w:t>
      </w:r>
      <w:r>
        <w:rPr>
          <w:spacing w:val="15"/>
        </w:rPr>
        <w:t> </w:t>
      </w:r>
      <w:r>
        <w:rPr/>
        <w:t>K.</w:t>
      </w:r>
      <w:r>
        <w:rPr>
          <w:spacing w:val="17"/>
        </w:rPr>
        <w:t> </w:t>
      </w:r>
      <w:r>
        <w:rPr/>
        <w:t>Sharma,</w:t>
      </w:r>
      <w:r>
        <w:rPr>
          <w:spacing w:val="15"/>
        </w:rPr>
        <w:t> </w:t>
      </w:r>
      <w:r>
        <w:rPr/>
        <w:t>1998:</w:t>
      </w:r>
      <w:r>
        <w:rPr>
          <w:spacing w:val="16"/>
        </w:rPr>
        <w:t> </w:t>
      </w:r>
      <w:r>
        <w:rPr/>
        <w:t>Studies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Oil-point</w:t>
      </w:r>
      <w:r>
        <w:rPr>
          <w:spacing w:val="16"/>
        </w:rPr>
        <w:t> </w:t>
      </w:r>
      <w:r>
        <w:rPr/>
        <w:t>Measurement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Soybean.</w:t>
      </w:r>
    </w:p>
    <w:p>
      <w:pPr>
        <w:pStyle w:val="BodyText"/>
        <w:ind w:left="2231"/>
      </w:pPr>
      <w:r>
        <w:rPr>
          <w:u w:val="single"/>
        </w:rPr>
        <w:t>IFCON;</w:t>
      </w:r>
      <w:r>
        <w:rPr>
          <w:spacing w:val="-2"/>
        </w:rPr>
        <w:t> </w:t>
      </w:r>
      <w:r>
        <w:rPr/>
        <w:t>T-01:</w:t>
      </w:r>
      <w:r>
        <w:rPr>
          <w:spacing w:val="-2"/>
        </w:rPr>
        <w:t> </w:t>
      </w:r>
      <w:r>
        <w:rPr/>
        <w:t>200.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Peleg,</w:t>
      </w:r>
      <w:r>
        <w:rPr>
          <w:spacing w:val="17"/>
        </w:rPr>
        <w:t> </w:t>
      </w:r>
      <w:r>
        <w:rPr/>
        <w:t>M.</w:t>
      </w:r>
      <w:r>
        <w:rPr>
          <w:spacing w:val="20"/>
        </w:rPr>
        <w:t> </w:t>
      </w:r>
      <w:r>
        <w:rPr/>
        <w:t>and</w:t>
      </w:r>
      <w:r>
        <w:rPr>
          <w:spacing w:val="36"/>
        </w:rPr>
        <w:t> </w:t>
      </w:r>
      <w:r>
        <w:rPr/>
        <w:t>E.B.</w:t>
      </w:r>
      <w:r>
        <w:rPr>
          <w:spacing w:val="20"/>
        </w:rPr>
        <w:t> </w:t>
      </w:r>
      <w:r>
        <w:rPr/>
        <w:t>Bagly,</w:t>
      </w:r>
      <w:r>
        <w:rPr>
          <w:spacing w:val="17"/>
        </w:rPr>
        <w:t> </w:t>
      </w:r>
      <w:r>
        <w:rPr/>
        <w:t>1982:</w:t>
      </w:r>
      <w:r>
        <w:rPr>
          <w:spacing w:val="21"/>
        </w:rPr>
        <w:t> </w:t>
      </w:r>
      <w:r>
        <w:rPr>
          <w:u w:val="single"/>
        </w:rPr>
        <w:t>Physical</w:t>
      </w:r>
      <w:r>
        <w:rPr>
          <w:spacing w:val="18"/>
          <w:u w:val="single"/>
        </w:rPr>
        <w:t> </w:t>
      </w:r>
      <w:r>
        <w:rPr>
          <w:u w:val="single"/>
        </w:rPr>
        <w:t>Properties</w:t>
      </w:r>
      <w:r>
        <w:rPr>
          <w:spacing w:val="18"/>
          <w:u w:val="single"/>
        </w:rPr>
        <w:t> </w:t>
      </w:r>
      <w:r>
        <w:rPr>
          <w:u w:val="single"/>
        </w:rPr>
        <w:t>of</w:t>
      </w:r>
      <w:r>
        <w:rPr>
          <w:spacing w:val="17"/>
          <w:u w:val="single"/>
        </w:rPr>
        <w:t> </w:t>
      </w:r>
      <w:r>
        <w:rPr>
          <w:u w:val="single"/>
        </w:rPr>
        <w:t>Foods.</w:t>
      </w:r>
      <w:r>
        <w:rPr>
          <w:spacing w:val="24"/>
        </w:rPr>
        <w:t> </w:t>
      </w:r>
      <w:r>
        <w:rPr/>
        <w:t>AVI</w:t>
      </w:r>
      <w:r>
        <w:rPr>
          <w:spacing w:val="14"/>
        </w:rPr>
        <w:t> </w:t>
      </w:r>
      <w:r>
        <w:rPr/>
        <w:t>Publishing</w:t>
      </w:r>
      <w:r>
        <w:rPr>
          <w:spacing w:val="15"/>
        </w:rPr>
        <w:t> </w:t>
      </w:r>
      <w:r>
        <w:rPr/>
        <w:t>Co.</w:t>
      </w:r>
    </w:p>
    <w:p>
      <w:pPr>
        <w:pStyle w:val="BodyText"/>
        <w:ind w:left="2231"/>
      </w:pPr>
      <w:r>
        <w:rPr/>
        <w:t>Inc.</w:t>
      </w:r>
      <w:r>
        <w:rPr>
          <w:spacing w:val="-1"/>
        </w:rPr>
        <w:t> </w:t>
      </w:r>
      <w:r>
        <w:rPr/>
        <w:t>West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Connectiut.</w:t>
      </w:r>
    </w:p>
    <w:p>
      <w:pPr>
        <w:pStyle w:val="BodyText"/>
      </w:pPr>
    </w:p>
    <w:p>
      <w:pPr>
        <w:pStyle w:val="BodyText"/>
        <w:ind w:left="1420"/>
      </w:pPr>
      <w:r>
        <w:rPr/>
        <w:pict>
          <v:rect style="position:absolute;margin-left:526.780029pt;margin-top:12.523153pt;width:3pt;height:.599980pt;mso-position-horizontal-relative:page;mso-position-vertical-relative:paragraph;z-index:15846400" filled="true" fillcolor="#000000" stroked="false">
            <v:fill type="solid"/>
            <w10:wrap type="none"/>
          </v:rect>
        </w:pict>
      </w:r>
      <w:r>
        <w:rPr/>
        <w:t>PRSD,</w:t>
      </w:r>
      <w:r>
        <w:rPr>
          <w:spacing w:val="-1"/>
        </w:rPr>
        <w:t> </w:t>
      </w:r>
      <w:r>
        <w:rPr/>
        <w:t>1997: Visioning</w:t>
      </w:r>
      <w:r>
        <w:rPr>
          <w:spacing w:val="-3"/>
        </w:rPr>
        <w:t> </w:t>
      </w:r>
      <w:r>
        <w:rPr/>
        <w:t>for Agricultural Production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year 2010.</w:t>
      </w:r>
    </w:p>
    <w:p>
      <w:pPr>
        <w:pStyle w:val="BodyText"/>
        <w:ind w:left="2140" w:right="1364"/>
      </w:pPr>
      <w:r>
        <w:rPr>
          <w:u w:val="single"/>
        </w:rPr>
        <w:t>Planning,</w:t>
      </w:r>
      <w:r>
        <w:rPr>
          <w:spacing w:val="-1"/>
          <w:u w:val="single"/>
        </w:rPr>
        <w:t> </w:t>
      </w:r>
      <w:r>
        <w:rPr>
          <w:u w:val="single"/>
        </w:rPr>
        <w:t>Research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Statistics</w:t>
      </w:r>
      <w:r>
        <w:rPr>
          <w:spacing w:val="-1"/>
          <w:u w:val="single"/>
        </w:rPr>
        <w:t> </w:t>
      </w:r>
      <w:r>
        <w:rPr>
          <w:u w:val="single"/>
        </w:rPr>
        <w:t>Dept,</w:t>
      </w:r>
      <w:r>
        <w:rPr>
          <w:spacing w:val="-1"/>
          <w:u w:val="single"/>
        </w:rPr>
        <w:t> </w:t>
      </w:r>
      <w:r>
        <w:rPr>
          <w:u w:val="single"/>
        </w:rPr>
        <w:t>Federal</w:t>
      </w:r>
      <w:r>
        <w:rPr>
          <w:spacing w:val="-1"/>
          <w:u w:val="single"/>
        </w:rPr>
        <w:t> </w:t>
      </w:r>
      <w:r>
        <w:rPr>
          <w:u w:val="single"/>
        </w:rPr>
        <w:t>Ministry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Agriculture</w:t>
      </w:r>
      <w:r>
        <w:rPr>
          <w:spacing w:val="-3"/>
          <w:u w:val="single"/>
        </w:rPr>
        <w:t> </w:t>
      </w:r>
      <w:r>
        <w:rPr>
          <w:u w:val="single"/>
        </w:rPr>
        <w:t>and</w:t>
      </w:r>
      <w:r>
        <w:rPr>
          <w:spacing w:val="-57"/>
        </w:rPr>
        <w:t> </w:t>
      </w:r>
      <w:r>
        <w:rPr>
          <w:u w:val="single"/>
        </w:rPr>
        <w:t>Natural</w:t>
      </w:r>
      <w:r>
        <w:rPr>
          <w:spacing w:val="-1"/>
          <w:u w:val="single"/>
        </w:rPr>
        <w:t> </w:t>
      </w:r>
      <w:r>
        <w:rPr>
          <w:u w:val="single"/>
        </w:rPr>
        <w:t>Resources, Abuja.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94" w:hanging="720"/>
      </w:pPr>
      <w:r>
        <w:rPr/>
        <w:t>Ramachandra, B. S., L. S. SubraRao, A. Ramesh and P.K. Ramanathan, 1971: Drying</w:t>
      </w:r>
      <w:r>
        <w:rPr>
          <w:spacing w:val="-57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Dehulled Wet</w:t>
      </w:r>
      <w:r>
        <w:rPr>
          <w:spacing w:val="-1"/>
        </w:rPr>
        <w:t> </w:t>
      </w:r>
      <w:r>
        <w:rPr/>
        <w:t>Sesame</w:t>
      </w:r>
      <w:r>
        <w:rPr>
          <w:spacing w:val="-1"/>
        </w:rPr>
        <w:t> </w:t>
      </w:r>
      <w:r>
        <w:rPr/>
        <w:t>Seed.</w:t>
      </w:r>
      <w:r>
        <w:rPr>
          <w:spacing w:val="2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Food</w:t>
      </w:r>
      <w:r>
        <w:rPr>
          <w:spacing w:val="-1"/>
          <w:u w:val="single"/>
        </w:rPr>
        <w:t> </w:t>
      </w:r>
      <w:r>
        <w:rPr>
          <w:u w:val="single"/>
        </w:rPr>
        <w:t>Sci. Technology</w:t>
      </w:r>
      <w:r>
        <w:rPr/>
        <w:t>;</w:t>
      </w:r>
      <w:r>
        <w:rPr>
          <w:spacing w:val="-1"/>
        </w:rPr>
        <w:t> </w:t>
      </w:r>
      <w:r>
        <w:rPr/>
        <w:t>8(1):</w:t>
      </w:r>
    </w:p>
    <w:p>
      <w:pPr>
        <w:pStyle w:val="BodyText"/>
        <w:ind w:left="2140"/>
      </w:pPr>
      <w:r>
        <w:rPr/>
        <w:t>17-19.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40" w:right="1711" w:hanging="720"/>
      </w:pPr>
      <w:r>
        <w:rPr/>
        <w:t>Rosedown, S., 1990: The Compact Solution to Oilseed Processing. </w:t>
      </w:r>
      <w:r>
        <w:rPr>
          <w:u w:val="single"/>
        </w:rPr>
        <w:t>A Simon –</w:t>
      </w:r>
      <w:r>
        <w:rPr>
          <w:spacing w:val="1"/>
        </w:rPr>
        <w:t> </w:t>
      </w:r>
      <w:r>
        <w:rPr>
          <w:u w:val="single"/>
        </w:rPr>
        <w:t>Rosedown</w:t>
      </w:r>
      <w:r>
        <w:rPr>
          <w:spacing w:val="-1"/>
          <w:u w:val="single"/>
        </w:rPr>
        <w:t> </w:t>
      </w:r>
      <w:r>
        <w:rPr>
          <w:u w:val="single"/>
        </w:rPr>
        <w:t>Food Engineering</w:t>
      </w:r>
      <w:r>
        <w:rPr>
          <w:spacing w:val="-4"/>
          <w:u w:val="single"/>
        </w:rPr>
        <w:t> </w:t>
      </w:r>
      <w:r>
        <w:rPr>
          <w:u w:val="single"/>
        </w:rPr>
        <w:t>Company</w:t>
      </w:r>
      <w:r>
        <w:rPr>
          <w:spacing w:val="-5"/>
          <w:u w:val="single"/>
        </w:rPr>
        <w:t> </w:t>
      </w:r>
      <w:r>
        <w:rPr>
          <w:u w:val="single"/>
        </w:rPr>
        <w:t>Puiblication,</w:t>
      </w:r>
      <w:r>
        <w:rPr>
          <w:spacing w:val="2"/>
        </w:rPr>
        <w:t> </w:t>
      </w:r>
      <w:r>
        <w:rPr/>
        <w:t>England, 10:</w:t>
      </w:r>
      <w:r>
        <w:rPr>
          <w:spacing w:val="-1"/>
        </w:rPr>
        <w:t> </w:t>
      </w:r>
      <w:r>
        <w:rPr/>
        <w:t>1 -</w:t>
      </w:r>
      <w:r>
        <w:rPr>
          <w:spacing w:val="-2"/>
        </w:rPr>
        <w:t> </w:t>
      </w:r>
      <w:r>
        <w:rPr/>
        <w:t>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Rosell,</w:t>
      </w:r>
      <w:r>
        <w:rPr>
          <w:spacing w:val="-2"/>
        </w:rPr>
        <w:t> </w:t>
      </w:r>
      <w:r>
        <w:rPr/>
        <w:t>J.B.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J.L.R.</w:t>
      </w:r>
      <w:r>
        <w:rPr>
          <w:spacing w:val="-1"/>
        </w:rPr>
        <w:t> </w:t>
      </w:r>
      <w:r>
        <w:rPr/>
        <w:t>Pritchard,</w:t>
      </w:r>
      <w:r>
        <w:rPr>
          <w:spacing w:val="-1"/>
        </w:rPr>
        <w:t> </w:t>
      </w:r>
      <w:r>
        <w:rPr/>
        <w:t>1991: </w:t>
      </w:r>
      <w:r>
        <w:rPr>
          <w:u w:val="single"/>
        </w:rPr>
        <w:t>Analysis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Oilseeds,</w:t>
      </w:r>
      <w:r>
        <w:rPr>
          <w:spacing w:val="-1"/>
          <w:u w:val="single"/>
        </w:rPr>
        <w:t> </w:t>
      </w:r>
      <w:r>
        <w:rPr>
          <w:u w:val="single"/>
        </w:rPr>
        <w:t>Fats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Fatty</w:t>
      </w:r>
      <w:r>
        <w:rPr>
          <w:spacing w:val="-4"/>
          <w:u w:val="single"/>
        </w:rPr>
        <w:t> </w:t>
      </w:r>
      <w:r>
        <w:rPr>
          <w:u w:val="single"/>
        </w:rPr>
        <w:t>Food.</w:t>
      </w:r>
    </w:p>
    <w:p>
      <w:pPr>
        <w:pStyle w:val="BodyText"/>
        <w:ind w:left="2140"/>
      </w:pPr>
      <w:r>
        <w:rPr/>
        <w:t>Elsevier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Science.</w:t>
      </w:r>
      <w:r>
        <w:rPr>
          <w:spacing w:val="-1"/>
        </w:rPr>
        <w:t> </w:t>
      </w:r>
      <w:r>
        <w:rPr/>
        <w:t>Elsevier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Publications.</w:t>
      </w:r>
    </w:p>
    <w:p>
      <w:pPr>
        <w:pStyle w:val="BodyText"/>
        <w:spacing w:before="1"/>
      </w:pPr>
    </w:p>
    <w:p>
      <w:pPr>
        <w:pStyle w:val="BodyText"/>
        <w:ind w:left="1420"/>
      </w:pPr>
      <w:r>
        <w:rPr/>
        <w:t>Salunkhe,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K. and</w:t>
      </w:r>
      <w:r>
        <w:rPr>
          <w:spacing w:val="1"/>
        </w:rPr>
        <w:t> </w:t>
      </w:r>
      <w:r>
        <w:rPr/>
        <w:t>B. B.</w:t>
      </w:r>
      <w:r>
        <w:rPr>
          <w:spacing w:val="58"/>
        </w:rPr>
        <w:t> </w:t>
      </w:r>
      <w:r>
        <w:rPr/>
        <w:t>Desai, 1986:</w:t>
      </w:r>
      <w:r>
        <w:rPr>
          <w:spacing w:val="1"/>
        </w:rPr>
        <w:t> </w:t>
      </w:r>
      <w:r>
        <w:rPr>
          <w:u w:val="single"/>
        </w:rPr>
        <w:t>Postharvest Biotechnology</w:t>
      </w:r>
      <w:r>
        <w:rPr>
          <w:spacing w:val="-6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Oil seeds</w:t>
      </w:r>
      <w:r>
        <w:rPr/>
        <w:t>.</w:t>
      </w:r>
    </w:p>
    <w:p>
      <w:pPr>
        <w:pStyle w:val="BodyText"/>
        <w:ind w:left="2140"/>
      </w:pPr>
      <w:r>
        <w:rPr/>
        <w:t>CRC</w:t>
      </w:r>
      <w:r>
        <w:rPr>
          <w:spacing w:val="-3"/>
        </w:rPr>
        <w:t> </w:t>
      </w:r>
      <w:r>
        <w:rPr/>
        <w:t>Press</w:t>
      </w:r>
      <w:r>
        <w:rPr>
          <w:spacing w:val="-1"/>
        </w:rPr>
        <w:t> </w:t>
      </w:r>
      <w:r>
        <w:rPr/>
        <w:t>Inc.</w:t>
      </w:r>
      <w:r>
        <w:rPr>
          <w:spacing w:val="-1"/>
        </w:rPr>
        <w:t> </w:t>
      </w:r>
      <w:r>
        <w:rPr/>
        <w:t>BocaRaton,</w:t>
      </w:r>
      <w:r>
        <w:rPr>
          <w:spacing w:val="-2"/>
        </w:rPr>
        <w:t> </w:t>
      </w:r>
      <w:r>
        <w:rPr/>
        <w:t>Florida.</w:t>
      </w:r>
    </w:p>
    <w:p>
      <w:pPr>
        <w:pStyle w:val="BodyText"/>
      </w:pPr>
    </w:p>
    <w:p>
      <w:pPr>
        <w:pStyle w:val="BodyText"/>
        <w:ind w:left="2140" w:right="1245" w:hanging="720"/>
      </w:pPr>
      <w:r>
        <w:rPr/>
        <w:t>Sethi,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S.,</w:t>
      </w:r>
      <w:r>
        <w:rPr>
          <w:spacing w:val="-4"/>
        </w:rPr>
        <w:t> </w:t>
      </w:r>
      <w:r>
        <w:rPr/>
        <w:t>P.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Grover,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B.C.</w:t>
      </w:r>
      <w:r>
        <w:rPr>
          <w:spacing w:val="-1"/>
        </w:rPr>
        <w:t> </w:t>
      </w:r>
      <w:r>
        <w:rPr/>
        <w:t>Thakur,</w:t>
      </w:r>
      <w:r>
        <w:rPr>
          <w:spacing w:val="-1"/>
        </w:rPr>
        <w:t> </w:t>
      </w:r>
      <w:r>
        <w:rPr/>
        <w:t>1992: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Oilseeds: Raya, Toria and Gorbi Sarson. </w:t>
      </w:r>
      <w:r>
        <w:rPr>
          <w:u w:val="single"/>
        </w:rPr>
        <w:t>J. Res. Punjab Agric. Univ; </w:t>
      </w:r>
      <w:r>
        <w:rPr/>
        <w:t>29 (1):</w:t>
      </w:r>
      <w:r>
        <w:rPr>
          <w:spacing w:val="1"/>
        </w:rPr>
        <w:t> </w:t>
      </w:r>
      <w:r>
        <w:rPr/>
        <w:t>99-110.</w:t>
      </w:r>
    </w:p>
    <w:p>
      <w:pPr>
        <w:pStyle w:val="BodyText"/>
      </w:pPr>
    </w:p>
    <w:p>
      <w:pPr>
        <w:pStyle w:val="BodyText"/>
        <w:ind w:left="2140" w:right="1215" w:hanging="720"/>
      </w:pPr>
      <w:r>
        <w:rPr/>
        <w:t>Share,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1998:</w:t>
      </w:r>
      <w:r>
        <w:rPr>
          <w:spacing w:val="-1"/>
        </w:rPr>
        <w:t> </w:t>
      </w:r>
      <w:r>
        <w:rPr/>
        <w:t>Anti</w:t>
      </w:r>
      <w:r>
        <w:rPr>
          <w:spacing w:val="-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Oilseeds.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and Storage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Oilseeds and Products for Food Uses. </w:t>
      </w:r>
      <w:r>
        <w:rPr>
          <w:u w:val="single"/>
        </w:rPr>
        <w:t>Central Institute of Agricultural</w:t>
      </w:r>
      <w:r>
        <w:rPr>
          <w:spacing w:val="1"/>
        </w:rPr>
        <w:t> </w:t>
      </w:r>
      <w:r>
        <w:rPr>
          <w:u w:val="single"/>
        </w:rPr>
        <w:t>Engineering. </w:t>
      </w:r>
      <w:r>
        <w:rPr/>
        <w:t>Bhopal, M.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India.:</w:t>
      </w:r>
      <w:r>
        <w:rPr>
          <w:spacing w:val="-1"/>
        </w:rPr>
        <w:t> </w:t>
      </w:r>
      <w:r>
        <w:rPr/>
        <w:t>211-218.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2140" w:right="1078" w:hanging="720"/>
      </w:pPr>
      <w:r>
        <w:rPr/>
        <w:t>Shukla, B.D., P. K. Srivastava and R. K. Gupta, 1992: Oilseed Processing</w:t>
      </w:r>
      <w:r>
        <w:rPr>
          <w:spacing w:val="1"/>
        </w:rPr>
        <w:t> </w:t>
      </w:r>
      <w:r>
        <w:rPr/>
        <w:t>Technology.</w:t>
      </w:r>
      <w:r>
        <w:rPr>
          <w:spacing w:val="3"/>
        </w:rPr>
        <w:t> </w:t>
      </w:r>
      <w:r>
        <w:rPr/>
        <w:t>Technology</w:t>
      </w:r>
      <w:r>
        <w:rPr>
          <w:spacing w:val="2"/>
        </w:rPr>
        <w:t> </w:t>
      </w:r>
      <w:r>
        <w:rPr/>
        <w:t>Mission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Oilseed,</w:t>
      </w:r>
      <w:r>
        <w:rPr>
          <w:spacing w:val="8"/>
        </w:rPr>
        <w:t> </w:t>
      </w:r>
      <w:r>
        <w:rPr>
          <w:u w:val="single"/>
        </w:rPr>
        <w:t>Central</w:t>
      </w:r>
      <w:r>
        <w:rPr>
          <w:spacing w:val="6"/>
          <w:u w:val="single"/>
        </w:rPr>
        <w:t> </w:t>
      </w:r>
      <w:r>
        <w:rPr>
          <w:u w:val="single"/>
        </w:rPr>
        <w:t>Institute</w:t>
      </w:r>
      <w:r>
        <w:rPr>
          <w:spacing w:val="4"/>
          <w:u w:val="single"/>
        </w:rPr>
        <w:t> </w:t>
      </w:r>
      <w:r>
        <w:rPr>
          <w:u w:val="single"/>
        </w:rPr>
        <w:t>of</w:t>
      </w:r>
      <w:r>
        <w:rPr>
          <w:spacing w:val="4"/>
          <w:u w:val="single"/>
        </w:rPr>
        <w:t> </w:t>
      </w:r>
      <w:r>
        <w:rPr>
          <w:u w:val="single"/>
        </w:rPr>
        <w:t>Agricultural</w:t>
      </w:r>
      <w:r>
        <w:rPr>
          <w:spacing w:val="-57"/>
        </w:rPr>
        <w:t> </w:t>
      </w:r>
      <w:r>
        <w:rPr>
          <w:u w:val="single"/>
        </w:rPr>
        <w:t>Engineering,</w:t>
      </w:r>
      <w:r>
        <w:rPr/>
        <w:t> Bhopal,</w:t>
      </w:r>
      <w:r>
        <w:rPr>
          <w:spacing w:val="2"/>
        </w:rPr>
        <w:t> </w:t>
      </w:r>
      <w:r>
        <w:rPr/>
        <w:t>India : 155-156.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22" w:hanging="720"/>
      </w:pPr>
      <w:r>
        <w:rPr/>
        <w:t>Singh,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S., L.E. Farsaire,</w:t>
      </w:r>
      <w:r>
        <w:rPr>
          <w:spacing w:val="1"/>
        </w:rPr>
        <w:t> </w:t>
      </w:r>
      <w:r>
        <w:rPr/>
        <w:t>L.</w:t>
      </w:r>
      <w:r>
        <w:rPr>
          <w:spacing w:val="-2"/>
        </w:rPr>
        <w:t> </w:t>
      </w:r>
      <w:r>
        <w:rPr/>
        <w:t>W.</w:t>
      </w:r>
      <w:r>
        <w:rPr>
          <w:spacing w:val="-1"/>
        </w:rPr>
        <w:t> </w:t>
      </w:r>
      <w:r>
        <w:rPr/>
        <w:t>Stewart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Douglas,</w:t>
      </w:r>
      <w:r>
        <w:rPr>
          <w:spacing w:val="-2"/>
        </w:rPr>
        <w:t> </w:t>
      </w:r>
      <w:r>
        <w:rPr/>
        <w:t>1984: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Mathematical Models to Predict Sunflower Oil Expression. </w:t>
      </w:r>
      <w:r>
        <w:rPr>
          <w:u w:val="single"/>
        </w:rPr>
        <w:t>Trans. ASAE:</w:t>
      </w:r>
      <w:r>
        <w:rPr>
          <w:spacing w:val="1"/>
        </w:rPr>
        <w:t> </w:t>
      </w:r>
      <w:r>
        <w:rPr/>
        <w:t>1190 -</w:t>
      </w:r>
      <w:r>
        <w:rPr>
          <w:spacing w:val="-1"/>
        </w:rPr>
        <w:t> </w:t>
      </w:r>
      <w:r>
        <w:rPr/>
        <w:t>1194.</w:t>
      </w:r>
    </w:p>
    <w:p>
      <w:pPr>
        <w:pStyle w:val="BodyText"/>
        <w:spacing w:before="1"/>
      </w:pPr>
    </w:p>
    <w:p>
      <w:pPr>
        <w:pStyle w:val="BodyText"/>
        <w:ind w:left="2140" w:right="1294" w:hanging="720"/>
      </w:pPr>
      <w:r>
        <w:rPr/>
        <w:t>Sivakumaran, K. and Goodrum, J. W. 1987:</w:t>
      </w:r>
      <w:r>
        <w:rPr>
          <w:spacing w:val="1"/>
        </w:rPr>
        <w:t> </w:t>
      </w:r>
      <w:r>
        <w:rPr/>
        <w:t>Influence of Internal Pressure on</w:t>
      </w:r>
      <w:r>
        <w:rPr>
          <w:spacing w:val="1"/>
        </w:rPr>
        <w:t> </w:t>
      </w:r>
      <w:r>
        <w:rPr/>
        <w:t>Performance of a Small Screw Expeller. </w:t>
      </w:r>
      <w:r>
        <w:rPr>
          <w:u w:val="single"/>
        </w:rPr>
        <w:t>Trans. ASAE</w:t>
      </w:r>
      <w:r>
        <w:rPr/>
        <w:t> ; Vol.30, No.4 : 1167</w:t>
      </w:r>
      <w:r>
        <w:rPr>
          <w:spacing w:val="-57"/>
        </w:rPr>
        <w:t> </w:t>
      </w:r>
      <w:r>
        <w:rPr/>
        <w:t>1171.</w:t>
      </w:r>
    </w:p>
    <w:p>
      <w:pPr>
        <w:pStyle w:val="BodyText"/>
      </w:pPr>
    </w:p>
    <w:p>
      <w:pPr>
        <w:pStyle w:val="BodyText"/>
        <w:tabs>
          <w:tab w:pos="7181" w:val="left" w:leader="none"/>
        </w:tabs>
        <w:ind w:left="2140" w:right="1117" w:hanging="720"/>
      </w:pPr>
      <w:r>
        <w:rPr/>
        <w:t>Sivakumaran,</w:t>
      </w:r>
      <w:r>
        <w:rPr>
          <w:spacing w:val="-1"/>
        </w:rPr>
        <w:t> </w:t>
      </w:r>
      <w:r>
        <w:rPr/>
        <w:t>K., J.</w:t>
      </w:r>
      <w:r>
        <w:rPr>
          <w:spacing w:val="-1"/>
        </w:rPr>
        <w:t> </w:t>
      </w:r>
      <w:r>
        <w:rPr/>
        <w:t>W.</w:t>
      </w:r>
      <w:r>
        <w:rPr>
          <w:spacing w:val="-3"/>
        </w:rPr>
        <w:t> </w:t>
      </w:r>
      <w:r>
        <w:rPr/>
        <w:t>Goodrum,</w:t>
      </w:r>
      <w:r>
        <w:rPr>
          <w:spacing w:val="-1"/>
        </w:rPr>
        <w:t> </w:t>
      </w:r>
      <w:r>
        <w:rPr/>
        <w:t>and A.</w:t>
      </w:r>
      <w:r>
        <w:rPr>
          <w:spacing w:val="1"/>
        </w:rPr>
        <w:t> </w:t>
      </w:r>
      <w:r>
        <w:rPr/>
        <w:t>B. Ralph,</w:t>
      </w:r>
      <w:r>
        <w:rPr>
          <w:spacing w:val="-1"/>
        </w:rPr>
        <w:t> </w:t>
      </w:r>
      <w:r>
        <w:rPr/>
        <w:t>1985:</w:t>
        <w:tab/>
        <w:t>Expeller Optimization for</w:t>
      </w:r>
      <w:r>
        <w:rPr>
          <w:spacing w:val="-58"/>
        </w:rPr>
        <w:t> </w:t>
      </w:r>
      <w:r>
        <w:rPr/>
        <w:t>Peanut</w:t>
      </w:r>
      <w:r>
        <w:rPr>
          <w:spacing w:val="-1"/>
        </w:rPr>
        <w:t> </w:t>
      </w:r>
      <w:r>
        <w:rPr/>
        <w:t>Oil Production.</w:t>
      </w:r>
      <w:r>
        <w:rPr>
          <w:spacing w:val="1"/>
        </w:rPr>
        <w:t> </w:t>
      </w:r>
      <w:r>
        <w:rPr>
          <w:u w:val="single"/>
        </w:rPr>
        <w:t>Trans. ASAE</w:t>
      </w:r>
      <w:r>
        <w:rPr/>
        <w:t> : 316 – 320.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00" w:hanging="720"/>
      </w:pPr>
      <w:r>
        <w:rPr/>
        <w:t>Sivala, K. 1989: Studies on Rice Bran Oil Expression. </w:t>
      </w:r>
      <w:r>
        <w:rPr>
          <w:u w:val="single"/>
        </w:rPr>
        <w:t>An Unpublished Ph.D. Thesis</w:t>
      </w:r>
      <w:r>
        <w:rPr>
          <w:spacing w:val="-57"/>
        </w:rPr>
        <w:t> </w:t>
      </w:r>
      <w:r>
        <w:rPr>
          <w:u w:val="single"/>
        </w:rPr>
        <w:t>Submitted to the Post Havest Technology Centre, Indian Institute of</w:t>
      </w:r>
      <w:r>
        <w:rPr>
          <w:spacing w:val="1"/>
        </w:rPr>
        <w:t> </w:t>
      </w:r>
      <w:r>
        <w:rPr>
          <w:u w:val="single"/>
        </w:rPr>
        <w:t>Technology.</w:t>
      </w:r>
      <w:r>
        <w:rPr>
          <w:spacing w:val="-1"/>
          <w:u w:val="single"/>
        </w:rPr>
        <w:t> </w:t>
      </w:r>
      <w:r>
        <w:rPr>
          <w:u w:val="single"/>
        </w:rPr>
        <w:t>Kharagpur.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540" w:hanging="720"/>
      </w:pPr>
      <w:r>
        <w:rPr/>
        <w:t>Sivala,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N.G.</w:t>
      </w:r>
      <w:r>
        <w:rPr>
          <w:spacing w:val="-1"/>
        </w:rPr>
        <w:t> </w:t>
      </w:r>
      <w:r>
        <w:rPr/>
        <w:t>Bhole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R.K.</w:t>
      </w:r>
      <w:r>
        <w:rPr>
          <w:spacing w:val="-1"/>
        </w:rPr>
        <w:t> </w:t>
      </w:r>
      <w:r>
        <w:rPr/>
        <w:t>Mukherjee, 1991: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on</w:t>
      </w:r>
      <w:r>
        <w:rPr>
          <w:spacing w:val="-57"/>
        </w:rPr>
        <w:t> </w:t>
      </w:r>
      <w:r>
        <w:rPr/>
        <w:t>Rice</w:t>
      </w:r>
      <w:r>
        <w:rPr>
          <w:spacing w:val="-3"/>
        </w:rPr>
        <w:t> </w:t>
      </w:r>
      <w:r>
        <w:rPr/>
        <w:t>Bran Oil Expression.</w:t>
      </w:r>
      <w:r>
        <w:rPr>
          <w:spacing w:val="-1"/>
        </w:rPr>
        <w:t> </w:t>
      </w:r>
      <w:r>
        <w:rPr>
          <w:u w:val="single"/>
        </w:rPr>
        <w:t>J. Agric. Engng. Res;</w:t>
      </w:r>
      <w:r>
        <w:rPr>
          <w:spacing w:val="3"/>
          <w:u w:val="single"/>
        </w:rPr>
        <w:t> </w:t>
      </w:r>
      <w:r>
        <w:rPr/>
        <w:t>50: 81-91.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720" w:hanging="720"/>
      </w:pPr>
      <w:r>
        <w:rPr/>
        <w:t>Sivala, K., R. V.Vasudeva, S. Sorangi, R. K</w:t>
      </w:r>
      <w:r>
        <w:rPr>
          <w:b/>
        </w:rPr>
        <w:t>. </w:t>
      </w:r>
      <w:r>
        <w:rPr/>
        <w:t>Mukherjee, and N.G.Bhole, 1991:</w:t>
      </w:r>
      <w:r>
        <w:rPr>
          <w:spacing w:val="-58"/>
        </w:rPr>
        <w:t> </w:t>
      </w:r>
      <w:r>
        <w:rPr/>
        <w:t>Mathematical Modelling of Rice Bran Oil Expression. </w:t>
      </w:r>
      <w:r>
        <w:rPr>
          <w:u w:val="single"/>
        </w:rPr>
        <w:t>Journal of Food</w:t>
      </w:r>
      <w:r>
        <w:rPr>
          <w:spacing w:val="1"/>
        </w:rPr>
        <w:t> </w:t>
      </w:r>
      <w:r>
        <w:rPr>
          <w:u w:val="single"/>
        </w:rPr>
        <w:t>Process</w:t>
      </w:r>
      <w:r>
        <w:rPr>
          <w:spacing w:val="-1"/>
          <w:u w:val="single"/>
        </w:rPr>
        <w:t> </w:t>
      </w:r>
      <w:r>
        <w:rPr>
          <w:u w:val="single"/>
        </w:rPr>
        <w:t>Engineering;</w:t>
      </w:r>
      <w:r>
        <w:rPr/>
        <w:t>14 :51 – 68.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078" w:hanging="720"/>
        <w:jc w:val="both"/>
      </w:pPr>
      <w:r>
        <w:rPr/>
        <w:t>Sokhansanhj, S and W. Lang, 1996: Prediction of Kernel and Bulk Volume of Wheat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Canola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Desorption.</w:t>
      </w:r>
      <w:r>
        <w:rPr>
          <w:spacing w:val="1"/>
        </w:rPr>
        <w:t> </w:t>
      </w:r>
      <w:r>
        <w:rPr>
          <w:u w:val="single"/>
        </w:rPr>
        <w:t>Journal</w:t>
      </w:r>
      <w:r>
        <w:rPr>
          <w:spacing w:val="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Agricultural</w:t>
      </w:r>
      <w:r>
        <w:rPr>
          <w:spacing w:val="1"/>
        </w:rPr>
        <w:t> </w:t>
      </w:r>
      <w:r>
        <w:rPr>
          <w:u w:val="single"/>
        </w:rPr>
        <w:t>Engineering</w:t>
      </w:r>
      <w:r>
        <w:rPr>
          <w:spacing w:val="-4"/>
          <w:u w:val="single"/>
        </w:rPr>
        <w:t> </w:t>
      </w:r>
      <w:r>
        <w:rPr>
          <w:u w:val="single"/>
        </w:rPr>
        <w:t>Research;</w:t>
      </w:r>
      <w:r>
        <w:rPr>
          <w:spacing w:val="2"/>
          <w:u w:val="single"/>
        </w:rPr>
        <w:t> </w:t>
      </w:r>
      <w:r>
        <w:rPr/>
        <w:t>63 (2): 129-136.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Srikanta,</w:t>
      </w:r>
      <w:r>
        <w:rPr>
          <w:spacing w:val="-1"/>
        </w:rPr>
        <w:t> </w:t>
      </w:r>
      <w:r>
        <w:rPr/>
        <w:t>R.P.</w:t>
      </w:r>
      <w:r>
        <w:rPr>
          <w:spacing w:val="-1"/>
        </w:rPr>
        <w:t> </w:t>
      </w:r>
      <w:r>
        <w:rPr/>
        <w:t>1980:</w:t>
      </w:r>
      <w:r>
        <w:rPr>
          <w:spacing w:val="-1"/>
        </w:rPr>
        <w:t> </w:t>
      </w:r>
      <w:r>
        <w:rPr/>
        <w:t>A Search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Village</w:t>
      </w:r>
      <w:r>
        <w:rPr>
          <w:spacing w:val="-2"/>
        </w:rPr>
        <w:t> </w:t>
      </w:r>
      <w:r>
        <w:rPr/>
        <w:t>Oil.</w:t>
      </w:r>
    </w:p>
    <w:p>
      <w:pPr>
        <w:pStyle w:val="BodyText"/>
        <w:ind w:left="2140"/>
      </w:pPr>
      <w:r>
        <w:rPr>
          <w:u w:val="single"/>
        </w:rPr>
        <w:t>Appropriate</w:t>
      </w:r>
      <w:r>
        <w:rPr>
          <w:spacing w:val="-2"/>
          <w:u w:val="single"/>
        </w:rPr>
        <w:t> </w:t>
      </w:r>
      <w:r>
        <w:rPr>
          <w:u w:val="single"/>
        </w:rPr>
        <w:t>Technology</w:t>
      </w:r>
      <w:r>
        <w:rPr>
          <w:spacing w:val="-4"/>
          <w:u w:val="single"/>
        </w:rPr>
        <w:t> </w:t>
      </w:r>
      <w:r>
        <w:rPr>
          <w:u w:val="single"/>
        </w:rPr>
        <w:t>Development</w:t>
      </w:r>
      <w:r>
        <w:rPr>
          <w:spacing w:val="-1"/>
          <w:u w:val="single"/>
        </w:rPr>
        <w:t> </w:t>
      </w:r>
      <w:r>
        <w:rPr>
          <w:u w:val="single"/>
        </w:rPr>
        <w:t>Association</w:t>
      </w:r>
      <w:r>
        <w:rPr>
          <w:spacing w:val="-1"/>
          <w:u w:val="single"/>
        </w:rPr>
        <w:t> </w:t>
      </w:r>
      <w:r>
        <w:rPr>
          <w:u w:val="single"/>
        </w:rPr>
        <w:t>(ATDA)</w:t>
      </w:r>
      <w:r>
        <w:rPr>
          <w:spacing w:val="-3"/>
          <w:u w:val="single"/>
        </w:rPr>
        <w:t> </w:t>
      </w:r>
      <w:r>
        <w:rPr>
          <w:u w:val="single"/>
        </w:rPr>
        <w:t>Publications.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27" w:hanging="720"/>
      </w:pPr>
      <w:r>
        <w:rPr/>
        <w:t>Srivastava, P.K., and R.P. Kachru, 1995: Compedium of Technologies for Oilseed</w:t>
      </w:r>
      <w:r>
        <w:rPr>
          <w:spacing w:val="1"/>
        </w:rPr>
        <w:t> </w:t>
      </w:r>
      <w:r>
        <w:rPr/>
        <w:t>Processing and Utilization. Technology Mission on Oilseeds, </w:t>
      </w:r>
      <w:r>
        <w:rPr>
          <w:u w:val="single"/>
        </w:rPr>
        <w:t>Central Institute</w:t>
      </w:r>
      <w:r>
        <w:rPr>
          <w:spacing w:val="-58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 Engineering,</w:t>
      </w:r>
      <w:r>
        <w:rPr>
          <w:spacing w:val="3"/>
        </w:rPr>
        <w:t> </w:t>
      </w:r>
      <w:r>
        <w:rPr/>
        <w:t>Bhopal,</w:t>
      </w:r>
      <w:r>
        <w:rPr>
          <w:spacing w:val="2"/>
        </w:rPr>
        <w:t> </w:t>
      </w:r>
      <w:r>
        <w:rPr/>
        <w:t>India, 6:</w:t>
      </w:r>
      <w:r>
        <w:rPr>
          <w:spacing w:val="-1"/>
        </w:rPr>
        <w:t> </w:t>
      </w:r>
      <w:r>
        <w:rPr/>
        <w:t>69-84.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81" w:hanging="720"/>
      </w:pPr>
      <w:r>
        <w:rPr/>
        <w:t>Sukumaran,</w:t>
      </w:r>
      <w:r>
        <w:rPr>
          <w:spacing w:val="-1"/>
        </w:rPr>
        <w:t> </w:t>
      </w:r>
      <w:r>
        <w:rPr/>
        <w:t>C.R.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B.P.N.</w:t>
      </w:r>
      <w:r>
        <w:rPr>
          <w:spacing w:val="-1"/>
        </w:rPr>
        <w:t> </w:t>
      </w:r>
      <w:r>
        <w:rPr/>
        <w:t>Singh,</w:t>
      </w:r>
      <w:r>
        <w:rPr>
          <w:spacing w:val="-1"/>
        </w:rPr>
        <w:t> </w:t>
      </w:r>
      <w:r>
        <w:rPr/>
        <w:t>1985: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on Apparent Modulus</w:t>
      </w:r>
      <w:r>
        <w:rPr>
          <w:spacing w:val="-1"/>
        </w:rPr>
        <w:t> </w:t>
      </w:r>
      <w:r>
        <w:rPr/>
        <w:t>of Elasticity</w:t>
      </w:r>
      <w:r>
        <w:rPr>
          <w:spacing w:val="-8"/>
        </w:rPr>
        <w:t> </w:t>
      </w:r>
      <w:r>
        <w:rPr/>
        <w:t>of Bulk</w:t>
      </w:r>
      <w:r>
        <w:rPr>
          <w:spacing w:val="-1"/>
        </w:rPr>
        <w:t> </w:t>
      </w:r>
      <w:r>
        <w:rPr/>
        <w:t>Rapeseed.</w:t>
      </w:r>
    </w:p>
    <w:p>
      <w:pPr>
        <w:pStyle w:val="BodyText"/>
        <w:ind w:left="2140"/>
      </w:pPr>
      <w:r>
        <w:rPr>
          <w:u w:val="single"/>
        </w:rPr>
        <w:t>Proceedings India</w:t>
      </w:r>
      <w:r>
        <w:rPr>
          <w:spacing w:val="-1"/>
          <w:u w:val="single"/>
        </w:rPr>
        <w:t> </w:t>
      </w:r>
      <w:r>
        <w:rPr>
          <w:u w:val="single"/>
        </w:rPr>
        <w:t>Society</w:t>
      </w:r>
      <w:r>
        <w:rPr>
          <w:spacing w:val="-4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Engineers</w:t>
      </w:r>
      <w:r>
        <w:rPr>
          <w:spacing w:val="-1"/>
          <w:u w:val="single"/>
        </w:rPr>
        <w:t> </w:t>
      </w:r>
      <w:r>
        <w:rPr>
          <w:u w:val="single"/>
        </w:rPr>
        <w:t>(ISAE)</w:t>
      </w:r>
      <w:r>
        <w:rPr/>
        <w:t>;</w:t>
      </w:r>
      <w:r>
        <w:rPr>
          <w:spacing w:val="-2"/>
        </w:rPr>
        <w:t> </w:t>
      </w:r>
      <w:r>
        <w:rPr/>
        <w:t>SJC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41-51.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2140" w:right="1141" w:hanging="720"/>
      </w:pPr>
      <w:r>
        <w:rPr/>
        <w:t>Sukumaran,</w:t>
      </w:r>
      <w:r>
        <w:rPr>
          <w:spacing w:val="-2"/>
        </w:rPr>
        <w:t> </w:t>
      </w:r>
      <w:r>
        <w:rPr/>
        <w:t>C.R.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B.P.N</w:t>
      </w:r>
      <w:r>
        <w:rPr>
          <w:spacing w:val="-1"/>
        </w:rPr>
        <w:t> </w:t>
      </w:r>
      <w:r>
        <w:rPr/>
        <w:t>Singh,</w:t>
      </w:r>
      <w:r>
        <w:rPr>
          <w:spacing w:val="-2"/>
        </w:rPr>
        <w:t> </w:t>
      </w:r>
      <w:r>
        <w:rPr/>
        <w:t>1987: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Characteristics of</w:t>
      </w:r>
      <w:r>
        <w:rPr>
          <w:spacing w:val="-2"/>
        </w:rPr>
        <w:t> </w:t>
      </w:r>
      <w:r>
        <w:rPr/>
        <w:t>Rapeseed</w:t>
      </w:r>
      <w:r>
        <w:rPr>
          <w:spacing w:val="-57"/>
        </w:rPr>
        <w:t> </w:t>
      </w:r>
      <w:r>
        <w:rPr/>
        <w:t>under Uniaxial Bulk Compression, </w:t>
      </w:r>
      <w:r>
        <w:rPr>
          <w:u w:val="single"/>
        </w:rPr>
        <w:t>Journal of Food Science and Technology;</w:t>
      </w:r>
      <w:r>
        <w:rPr>
          <w:spacing w:val="1"/>
        </w:rPr>
        <w:t> </w:t>
      </w:r>
      <w:r>
        <w:rPr/>
        <w:t>24: 11-16.</w:t>
      </w:r>
    </w:p>
    <w:p>
      <w:pPr>
        <w:pStyle w:val="BodyText"/>
      </w:pPr>
    </w:p>
    <w:p>
      <w:pPr>
        <w:pStyle w:val="BodyText"/>
        <w:ind w:left="2140" w:right="1174" w:hanging="720"/>
      </w:pPr>
      <w:r>
        <w:rPr/>
        <w:t>Sukumaran, C. R. and B.P.N. Singh, 1989: Compression of a Bed of Rapeseed – The</w:t>
      </w:r>
      <w:r>
        <w:rPr>
          <w:spacing w:val="-57"/>
        </w:rPr>
        <w:t> </w:t>
      </w:r>
      <w:r>
        <w:rPr/>
        <w:t>Oil</w:t>
      </w:r>
      <w:r>
        <w:rPr>
          <w:spacing w:val="-1"/>
        </w:rPr>
        <w:t> </w:t>
      </w:r>
      <w:r>
        <w:rPr/>
        <w:t>Point.</w:t>
      </w:r>
      <w:r>
        <w:rPr>
          <w:spacing w:val="-2"/>
        </w:rPr>
        <w:t> </w:t>
      </w:r>
      <w:r>
        <w:rPr>
          <w:u w:val="single"/>
        </w:rPr>
        <w:t>J. Agric. Engng. Res;</w:t>
      </w:r>
      <w:r>
        <w:rPr>
          <w:spacing w:val="2"/>
        </w:rPr>
        <w:t> </w:t>
      </w:r>
      <w:r>
        <w:rPr/>
        <w:t>46: 77-83.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27" w:hanging="720"/>
      </w:pPr>
      <w:r>
        <w:rPr/>
        <w:t>Svarosky, L. 1981: </w:t>
      </w:r>
      <w:r>
        <w:rPr>
          <w:u w:val="single"/>
        </w:rPr>
        <w:t>Solid- Liquid Separation.</w:t>
      </w:r>
      <w:r>
        <w:rPr/>
        <w:t> Butterworths Monographs in Chemistry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Chemical Engineering; 242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264.</w:t>
      </w:r>
    </w:p>
    <w:p>
      <w:pPr>
        <w:pStyle w:val="BodyText"/>
        <w:spacing w:before="1"/>
      </w:pPr>
    </w:p>
    <w:p>
      <w:pPr>
        <w:pStyle w:val="BodyText"/>
        <w:ind w:left="2140" w:right="1380" w:hanging="720"/>
        <w:jc w:val="both"/>
      </w:pPr>
      <w:r>
        <w:rPr/>
        <w:t>Tashiro, L., Y. Fukuda, J. Osawa and M. Namiko, 1990: Oil Minor Components of</w:t>
      </w:r>
      <w:r>
        <w:rPr>
          <w:spacing w:val="-58"/>
        </w:rPr>
        <w:t> </w:t>
      </w:r>
      <w:r>
        <w:rPr/>
        <w:t>Sesame (</w:t>
      </w:r>
      <w:r>
        <w:rPr>
          <w:u w:val="single"/>
        </w:rPr>
        <w:t>Sesamum</w:t>
      </w:r>
      <w:r>
        <w:rPr/>
        <w:t> </w:t>
      </w:r>
      <w:r>
        <w:rPr>
          <w:u w:val="single"/>
        </w:rPr>
        <w:t>indicum</w:t>
      </w:r>
      <w:r>
        <w:rPr/>
        <w:t> </w:t>
      </w:r>
      <w:r>
        <w:rPr>
          <w:u w:val="single"/>
        </w:rPr>
        <w:t>L.</w:t>
      </w:r>
      <w:r>
        <w:rPr/>
        <w:t>) Strains. </w:t>
      </w:r>
      <w:r>
        <w:rPr>
          <w:u w:val="single"/>
        </w:rPr>
        <w:t>J. Am. Oil Chemists’ Soc.;</w:t>
      </w:r>
      <w:r>
        <w:rPr/>
        <w:t> 67: 508</w:t>
      </w:r>
      <w:r>
        <w:rPr>
          <w:spacing w:val="-57"/>
        </w:rPr>
        <w:t> </w:t>
      </w:r>
      <w:r>
        <w:rPr/>
        <w:t>511.</w:t>
      </w:r>
    </w:p>
    <w:p>
      <w:pPr>
        <w:pStyle w:val="BodyText"/>
      </w:pPr>
    </w:p>
    <w:p>
      <w:pPr>
        <w:pStyle w:val="BodyText"/>
        <w:ind w:left="2140" w:right="1280" w:hanging="720"/>
        <w:jc w:val="both"/>
      </w:pPr>
      <w:r>
        <w:rPr/>
        <w:t>TDRI, 1984: Oil Palm News. </w:t>
      </w:r>
      <w:r>
        <w:rPr>
          <w:u w:val="single"/>
        </w:rPr>
        <w:t>Tropical Development and Research Institute (TDRI)</w:t>
      </w:r>
      <w:r>
        <w:rPr/>
        <w:t>;</w:t>
      </w:r>
      <w:r>
        <w:rPr>
          <w:spacing w:val="-58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spacing w:before="1"/>
        <w:ind w:left="2140" w:right="1274" w:hanging="720"/>
      </w:pPr>
      <w:r>
        <w:rPr/>
        <w:t>Thangavelu, S. 1992: Brief Review of Sesame Network. </w:t>
      </w:r>
      <w:r>
        <w:rPr>
          <w:u w:val="single"/>
        </w:rPr>
        <w:t>Proceeding of a Steering</w:t>
      </w:r>
      <w:r>
        <w:rPr>
          <w:spacing w:val="1"/>
        </w:rPr>
        <w:t> </w:t>
      </w:r>
      <w:r>
        <w:rPr>
          <w:u w:val="single"/>
        </w:rPr>
        <w:t>Committee Meeting and Workshop on Oilcrops</w:t>
      </w:r>
      <w:r>
        <w:rPr/>
        <w:t>. Ed. W. A. Navaro. Nairobi,</w:t>
      </w:r>
      <w:r>
        <w:rPr>
          <w:spacing w:val="-58"/>
        </w:rPr>
        <w:t> </w:t>
      </w:r>
      <w:r>
        <w:rPr/>
        <w:t>Kenya.11</w:t>
      </w:r>
      <w:r>
        <w:rPr>
          <w:spacing w:val="-1"/>
        </w:rPr>
        <w:t> </w:t>
      </w:r>
      <w:r>
        <w:rPr/>
        <w:t>– 14 August.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6" w:right="563"/>
        <w:jc w:val="center"/>
      </w:pPr>
      <w:r>
        <w:rPr/>
        <w:t>Tikko,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D.K. Gupta,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B.P.N. Singh,</w:t>
      </w:r>
      <w:r>
        <w:rPr>
          <w:spacing w:val="-1"/>
        </w:rPr>
        <w:t> </w:t>
      </w:r>
      <w:r>
        <w:rPr/>
        <w:t>1985:</w:t>
      </w:r>
      <w:r>
        <w:rPr>
          <w:spacing w:val="70"/>
        </w:rPr>
        <w:t> </w:t>
      </w:r>
      <w:r>
        <w:rPr/>
        <w:t>Cold</w:t>
      </w:r>
      <w:r>
        <w:rPr>
          <w:spacing w:val="-1"/>
        </w:rPr>
        <w:t> </w:t>
      </w:r>
      <w:r>
        <w:rPr/>
        <w:t>Pressing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Rapeseed.</w:t>
      </w:r>
    </w:p>
    <w:p>
      <w:pPr>
        <w:pStyle w:val="BodyText"/>
        <w:ind w:left="352" w:right="2214"/>
        <w:jc w:val="center"/>
      </w:pPr>
      <w:r>
        <w:rPr>
          <w:u w:val="single"/>
        </w:rPr>
        <w:t>Research Bulletin</w:t>
      </w:r>
      <w:r>
        <w:rPr>
          <w:spacing w:val="-1"/>
          <w:u w:val="single"/>
        </w:rPr>
        <w:t> </w:t>
      </w:r>
      <w:r>
        <w:rPr>
          <w:u w:val="single"/>
        </w:rPr>
        <w:t>PHT</w:t>
      </w:r>
      <w:r>
        <w:rPr>
          <w:spacing w:val="-3"/>
          <w:u w:val="single"/>
        </w:rPr>
        <w:t> </w:t>
      </w:r>
      <w:r>
        <w:rPr>
          <w:u w:val="single"/>
        </w:rPr>
        <w:t>01:</w:t>
      </w:r>
      <w:r>
        <w:rPr>
          <w:spacing w:val="-1"/>
          <w:u w:val="single"/>
        </w:rPr>
        <w:t> </w:t>
      </w:r>
      <w:r>
        <w:rPr>
          <w:u w:val="single"/>
        </w:rPr>
        <w:t>2.</w:t>
      </w:r>
      <w:r>
        <w:rPr>
          <w:spacing w:val="-2"/>
          <w:u w:val="single"/>
        </w:rPr>
        <w:t> </w:t>
      </w:r>
      <w:r>
        <w:rPr>
          <w:u w:val="single"/>
        </w:rPr>
        <w:t>Pant</w:t>
      </w:r>
      <w:r>
        <w:rPr>
          <w:spacing w:val="-1"/>
          <w:u w:val="single"/>
        </w:rPr>
        <w:t> </w:t>
      </w:r>
      <w:r>
        <w:rPr>
          <w:u w:val="single"/>
        </w:rPr>
        <w:t>Nagar,</w:t>
      </w:r>
      <w:r>
        <w:rPr>
          <w:spacing w:val="-1"/>
          <w:u w:val="single"/>
        </w:rPr>
        <w:t> </w:t>
      </w:r>
      <w:r>
        <w:rPr>
          <w:u w:val="single"/>
        </w:rPr>
        <w:t>India.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619" w:hanging="720"/>
      </w:pPr>
      <w:r>
        <w:rPr/>
        <w:t>Tindale.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Hill-Hass,</w:t>
      </w:r>
      <w:r>
        <w:rPr>
          <w:spacing w:val="-1"/>
        </w:rPr>
        <w:t> </w:t>
      </w:r>
      <w:r>
        <w:rPr/>
        <w:t>1976:</w:t>
      </w:r>
      <w:r>
        <w:rPr>
          <w:spacing w:val="-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Oil</w:t>
      </w:r>
      <w:r>
        <w:rPr>
          <w:spacing w:val="-57"/>
        </w:rPr>
        <w:t> </w:t>
      </w:r>
      <w:r>
        <w:rPr/>
        <w:t>Extraction.</w:t>
      </w:r>
      <w:r>
        <w:rPr>
          <w:spacing w:val="-3"/>
        </w:rPr>
        <w:t> </w:t>
      </w:r>
      <w:r>
        <w:rPr>
          <w:u w:val="single"/>
        </w:rPr>
        <w:t>J. Am.</w:t>
      </w:r>
      <w:r>
        <w:rPr>
          <w:spacing w:val="-1"/>
          <w:u w:val="single"/>
        </w:rPr>
        <w:t> </w:t>
      </w:r>
      <w:r>
        <w:rPr>
          <w:u w:val="single"/>
        </w:rPr>
        <w:t>Oil Chemists’ Soc.</w:t>
      </w:r>
      <w:r>
        <w:rPr/>
        <w:t>;</w:t>
      </w:r>
      <w:r>
        <w:rPr>
          <w:spacing w:val="-1"/>
        </w:rPr>
        <w:t> </w:t>
      </w:r>
      <w:r>
        <w:rPr/>
        <w:t>Vol. 53: 265-274.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60" w:hanging="720"/>
      </w:pPr>
      <w:r>
        <w:rPr/>
        <w:t>Tontisirin, K., M. Benlawon, S. Dhanamitta and A. Valyasevic 1980: Formulation of</w:t>
      </w:r>
      <w:r>
        <w:rPr>
          <w:spacing w:val="1"/>
        </w:rPr>
        <w:t> </w:t>
      </w:r>
      <w:r>
        <w:rPr/>
        <w:t>Supplementary</w:t>
      </w:r>
      <w:r>
        <w:rPr>
          <w:spacing w:val="48"/>
        </w:rPr>
        <w:t> </w:t>
      </w:r>
      <w:r>
        <w:rPr/>
        <w:t>Infant</w:t>
      </w:r>
      <w:r>
        <w:rPr>
          <w:spacing w:val="51"/>
        </w:rPr>
        <w:t> </w:t>
      </w:r>
      <w:r>
        <w:rPr/>
        <w:t>Foods</w:t>
      </w:r>
      <w:r>
        <w:rPr>
          <w:spacing w:val="49"/>
        </w:rPr>
        <w:t> </w:t>
      </w:r>
      <w:r>
        <w:rPr/>
        <w:t>at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Home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Village</w:t>
      </w:r>
      <w:r>
        <w:rPr>
          <w:spacing w:val="50"/>
        </w:rPr>
        <w:t> </w:t>
      </w:r>
      <w:r>
        <w:rPr/>
        <w:t>Levels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Thailand.</w:t>
      </w:r>
      <w:r>
        <w:rPr>
          <w:spacing w:val="-57"/>
        </w:rPr>
        <w:t> </w:t>
      </w:r>
      <w:r>
        <w:rPr>
          <w:u w:val="single"/>
        </w:rPr>
        <w:t>Ramathibodi Hospital and Institute of Nutrition. Mahidol University Bangkok,</w:t>
      </w:r>
      <w:r>
        <w:rPr>
          <w:spacing w:val="-57"/>
        </w:rPr>
        <w:t> </w:t>
      </w:r>
      <w:r>
        <w:rPr>
          <w:u w:val="single"/>
        </w:rPr>
        <w:t>Thailand.</w:t>
      </w:r>
      <w:r>
        <w:rPr>
          <w:spacing w:val="-1"/>
          <w:u w:val="single"/>
        </w:rPr>
        <w:t> </w:t>
      </w:r>
      <w:r>
        <w:rPr>
          <w:u w:val="single"/>
        </w:rPr>
        <w:t>Food and</w:t>
      </w:r>
      <w:r>
        <w:rPr>
          <w:spacing w:val="2"/>
          <w:u w:val="single"/>
        </w:rPr>
        <w:t> </w:t>
      </w:r>
      <w:r>
        <w:rPr>
          <w:u w:val="single"/>
        </w:rPr>
        <w:t>Nutrition Bulletin.</w:t>
      </w:r>
      <w:r>
        <w:rPr/>
        <w:t>Vol. 3, No. 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139" w:hanging="720"/>
      </w:pPr>
      <w:r>
        <w:rPr/>
        <w:t>Tunde</w:t>
      </w:r>
      <w:r>
        <w:rPr>
          <w:spacing w:val="-3"/>
        </w:rPr>
        <w:t> </w:t>
      </w:r>
      <w:r>
        <w:rPr/>
        <w:t>– Akintunde, T.</w:t>
      </w:r>
      <w:r>
        <w:rPr>
          <w:spacing w:val="-1"/>
        </w:rPr>
        <w:t> </w:t>
      </w:r>
      <w:r>
        <w:rPr/>
        <w:t>Y. 2000: Predictive</w:t>
      </w:r>
      <w:r>
        <w:rPr>
          <w:spacing w:val="-1"/>
        </w:rPr>
        <w:t> </w:t>
      </w:r>
      <w:r>
        <w:rPr/>
        <w:t>Models for</w:t>
      </w:r>
      <w:r>
        <w:rPr>
          <w:spacing w:val="-1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the Effect of</w:t>
      </w:r>
      <w:r>
        <w:rPr>
          <w:spacing w:val="-1"/>
        </w:rPr>
        <w:t> </w:t>
      </w:r>
      <w:r>
        <w:rPr/>
        <w:t>Some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Parameters on</w:t>
      </w:r>
      <w:r>
        <w:rPr>
          <w:spacing w:val="-1"/>
        </w:rPr>
        <w:t> </w:t>
      </w:r>
      <w:r>
        <w:rPr/>
        <w:t>Yield and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Soybean</w:t>
      </w:r>
      <w:r>
        <w:rPr>
          <w:spacing w:val="-1"/>
        </w:rPr>
        <w:t> </w:t>
      </w:r>
      <w:r>
        <w:rPr/>
        <w:t>{Glycine</w:t>
      </w:r>
      <w:r>
        <w:rPr>
          <w:spacing w:val="1"/>
        </w:rPr>
        <w:t> </w:t>
      </w:r>
      <w:r>
        <w:rPr/>
        <w:t>max</w:t>
      </w:r>
    </w:p>
    <w:p>
      <w:pPr>
        <w:pStyle w:val="BodyText"/>
        <w:ind w:left="2140" w:right="1592"/>
      </w:pPr>
      <w:r>
        <w:rPr/>
        <w:t>(L)</w:t>
      </w:r>
      <w:r>
        <w:rPr>
          <w:spacing w:val="-2"/>
        </w:rPr>
        <w:t> </w:t>
      </w:r>
      <w:r>
        <w:rPr/>
        <w:t>Merril}</w:t>
      </w:r>
      <w:r>
        <w:rPr>
          <w:spacing w:val="-1"/>
        </w:rPr>
        <w:t> </w:t>
      </w:r>
      <w:r>
        <w:rPr/>
        <w:t>Products</w:t>
      </w:r>
      <w:r>
        <w:rPr>
          <w:u w:val="single"/>
        </w:rPr>
        <w:t>.</w:t>
      </w:r>
      <w:r>
        <w:rPr>
          <w:spacing w:val="58"/>
          <w:u w:val="single"/>
        </w:rPr>
        <w:t> </w:t>
      </w:r>
      <w:r>
        <w:rPr>
          <w:u w:val="single"/>
        </w:rPr>
        <w:t>An</w:t>
      </w:r>
      <w:r>
        <w:rPr>
          <w:spacing w:val="-1"/>
          <w:u w:val="single"/>
        </w:rPr>
        <w:t> </w:t>
      </w:r>
      <w:r>
        <w:rPr>
          <w:u w:val="single"/>
        </w:rPr>
        <w:t>Unpublished</w:t>
      </w:r>
      <w:r>
        <w:rPr>
          <w:spacing w:val="-1"/>
          <w:u w:val="single"/>
        </w:rPr>
        <w:t> </w:t>
      </w:r>
      <w:r>
        <w:rPr>
          <w:u w:val="single"/>
        </w:rPr>
        <w:t>Ph.D</w:t>
      </w:r>
      <w:r>
        <w:rPr>
          <w:spacing w:val="-1"/>
          <w:u w:val="single"/>
        </w:rPr>
        <w:t> </w:t>
      </w:r>
      <w:r>
        <w:rPr>
          <w:u w:val="single"/>
        </w:rPr>
        <w:t>Thesis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Department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57"/>
        </w:rPr>
        <w:t> </w:t>
      </w:r>
      <w:r>
        <w:rPr>
          <w:u w:val="single"/>
        </w:rPr>
        <w:t>Agricultural</w:t>
      </w:r>
      <w:r>
        <w:rPr>
          <w:spacing w:val="-1"/>
          <w:u w:val="single"/>
        </w:rPr>
        <w:t> </w:t>
      </w:r>
      <w:r>
        <w:rPr>
          <w:u w:val="single"/>
        </w:rPr>
        <w:t>Engineering, University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Ibadan.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62" w:right="563"/>
        <w:jc w:val="center"/>
      </w:pPr>
      <w:r>
        <w:rPr/>
        <w:t>U.N.I.F.E.M.,</w:t>
      </w:r>
      <w:r>
        <w:rPr>
          <w:spacing w:val="-2"/>
        </w:rPr>
        <w:t> </w:t>
      </w:r>
      <w:r>
        <w:rPr/>
        <w:t>1987:</w:t>
      </w:r>
      <w:r>
        <w:rPr>
          <w:spacing w:val="-2"/>
        </w:rPr>
        <w:t> </w:t>
      </w:r>
      <w:r>
        <w:rPr/>
        <w:t>Oil</w:t>
      </w:r>
      <w:r>
        <w:rPr>
          <w:spacing w:val="1"/>
        </w:rPr>
        <w:t> </w:t>
      </w:r>
      <w:r>
        <w:rPr/>
        <w:t>Extraction.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Cycle</w:t>
      </w:r>
      <w:r>
        <w:rPr>
          <w:spacing w:val="-1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Source Book One.</w:t>
      </w:r>
    </w:p>
    <w:p>
      <w:pPr>
        <w:pStyle w:val="BodyText"/>
        <w:ind w:left="253" w:right="256"/>
        <w:jc w:val="center"/>
      </w:pPr>
      <w:r>
        <w:rPr>
          <w:u w:val="single"/>
        </w:rPr>
        <w:t>United</w:t>
      </w:r>
      <w:r>
        <w:rPr>
          <w:spacing w:val="-2"/>
          <w:u w:val="single"/>
        </w:rPr>
        <w:t> </w:t>
      </w:r>
      <w:r>
        <w:rPr>
          <w:u w:val="single"/>
        </w:rPr>
        <w:t>Nation Industrial</w:t>
      </w:r>
      <w:r>
        <w:rPr>
          <w:spacing w:val="1"/>
          <w:u w:val="single"/>
        </w:rPr>
        <w:t> </w:t>
      </w:r>
      <w:r>
        <w:rPr>
          <w:u w:val="single"/>
        </w:rPr>
        <w:t>Fund</w:t>
      </w:r>
      <w:r>
        <w:rPr>
          <w:spacing w:val="-2"/>
          <w:u w:val="single"/>
        </w:rPr>
        <w:t> </w:t>
      </w:r>
      <w:r>
        <w:rPr>
          <w:u w:val="single"/>
        </w:rPr>
        <w:t>for</w:t>
      </w:r>
      <w:r>
        <w:rPr>
          <w:spacing w:val="-1"/>
          <w:u w:val="single"/>
        </w:rPr>
        <w:t> </w:t>
      </w:r>
      <w:r>
        <w:rPr>
          <w:u w:val="single"/>
        </w:rPr>
        <w:t>Women</w:t>
      </w:r>
      <w:r>
        <w:rPr>
          <w:spacing w:val="-2"/>
          <w:u w:val="single"/>
        </w:rPr>
        <w:t> </w:t>
      </w:r>
      <w:r>
        <w:rPr>
          <w:u w:val="single"/>
        </w:rPr>
        <w:t>Publications,</w:t>
      </w:r>
      <w:r>
        <w:rPr>
          <w:spacing w:val="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2140" w:right="1072" w:hanging="720"/>
      </w:pPr>
      <w:r>
        <w:rPr/>
        <w:t>Uzo, J. O. 1998: Beniseed – A Neglected Oil Wealth of Nigeria. </w:t>
      </w:r>
      <w:r>
        <w:rPr>
          <w:u w:val="single"/>
        </w:rPr>
        <w:t>Pre-Conference</w:t>
      </w:r>
      <w:r>
        <w:rPr>
          <w:spacing w:val="1"/>
        </w:rPr>
        <w:t> </w:t>
      </w:r>
      <w:r>
        <w:rPr>
          <w:u w:val="single"/>
        </w:rPr>
        <w:t>Proceeding</w:t>
      </w:r>
      <w:r>
        <w:rPr>
          <w:spacing w:val="-5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First</w:t>
      </w:r>
      <w:r>
        <w:rPr>
          <w:spacing w:val="-1"/>
          <w:u w:val="single"/>
        </w:rPr>
        <w:t> </w:t>
      </w:r>
      <w:r>
        <w:rPr>
          <w:u w:val="single"/>
        </w:rPr>
        <w:t>National</w:t>
      </w:r>
      <w:r>
        <w:rPr>
          <w:spacing w:val="-2"/>
          <w:u w:val="single"/>
        </w:rPr>
        <w:t> </w:t>
      </w:r>
      <w:r>
        <w:rPr>
          <w:u w:val="single"/>
        </w:rPr>
        <w:t>Workshop</w:t>
      </w:r>
      <w:r>
        <w:rPr>
          <w:spacing w:val="-1"/>
          <w:u w:val="single"/>
        </w:rPr>
        <w:t> </w:t>
      </w:r>
      <w:r>
        <w:rPr>
          <w:u w:val="single"/>
        </w:rPr>
        <w:t>on</w:t>
      </w:r>
      <w:r>
        <w:rPr>
          <w:spacing w:val="-1"/>
          <w:u w:val="single"/>
        </w:rPr>
        <w:t> </w:t>
      </w:r>
      <w:r>
        <w:rPr>
          <w:u w:val="single"/>
        </w:rPr>
        <w:t>Beniseed,</w:t>
      </w:r>
      <w:r>
        <w:rPr>
          <w:spacing w:val="1"/>
        </w:rPr>
        <w:t> </w:t>
      </w:r>
      <w:r>
        <w:rPr/>
        <w:t>NCRI,</w:t>
      </w:r>
      <w:r>
        <w:rPr>
          <w:spacing w:val="1"/>
        </w:rPr>
        <w:t> </w:t>
      </w:r>
      <w:r>
        <w:rPr/>
        <w:t>Badeggi:1-17.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448" w:hanging="720"/>
      </w:pPr>
      <w:r>
        <w:rPr/>
        <w:t>Uzo,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and D.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Adedzwa, 1985: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Search for</w:t>
      </w:r>
      <w:r>
        <w:rPr>
          <w:spacing w:val="-1"/>
        </w:rPr>
        <w:t> </w:t>
      </w:r>
      <w:r>
        <w:rPr/>
        <w:t>Drought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Wild</w:t>
      </w:r>
      <w:r>
        <w:rPr>
          <w:spacing w:val="-57"/>
        </w:rPr>
        <w:t> </w:t>
      </w:r>
      <w:r>
        <w:rPr/>
        <w:t>Relative of the Cultivated Sesame (Sesamum indicum L.). In Sesame and</w:t>
      </w:r>
      <w:r>
        <w:rPr>
          <w:spacing w:val="1"/>
        </w:rPr>
        <w:t> </w:t>
      </w:r>
      <w:r>
        <w:rPr/>
        <w:t>Safflower Status and Potentials. Ed. A. Ashiri. </w:t>
      </w:r>
      <w:r>
        <w:rPr>
          <w:u w:val="single"/>
        </w:rPr>
        <w:t>Proceeding of Expert</w:t>
      </w:r>
      <w:r>
        <w:rPr>
          <w:spacing w:val="1"/>
        </w:rPr>
        <w:t> </w:t>
      </w:r>
      <w:r>
        <w:rPr>
          <w:u w:val="single"/>
        </w:rPr>
        <w:t>Consultation,</w:t>
      </w:r>
      <w:r>
        <w:rPr>
          <w:spacing w:val="-2"/>
          <w:u w:val="single"/>
        </w:rPr>
        <w:t> </w:t>
      </w:r>
      <w:r>
        <w:rPr>
          <w:u w:val="single"/>
        </w:rPr>
        <w:t>FAO</w:t>
      </w:r>
      <w:r>
        <w:rPr>
          <w:spacing w:val="-2"/>
          <w:u w:val="single"/>
        </w:rPr>
        <w:t> </w:t>
      </w:r>
      <w:r>
        <w:rPr>
          <w:u w:val="single"/>
        </w:rPr>
        <w:t>Plant</w:t>
      </w:r>
      <w:r>
        <w:rPr>
          <w:spacing w:val="-1"/>
          <w:u w:val="single"/>
        </w:rPr>
        <w:t> </w:t>
      </w:r>
      <w:r>
        <w:rPr>
          <w:u w:val="single"/>
        </w:rPr>
        <w:t>Production</w:t>
      </w:r>
      <w:r>
        <w:rPr>
          <w:spacing w:val="-1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Protection.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66.</w:t>
      </w:r>
      <w:r>
        <w:rPr>
          <w:spacing w:val="-1"/>
        </w:rPr>
        <w:t> </w:t>
      </w:r>
      <w:r>
        <w:rPr/>
        <w:t>Pg.</w:t>
      </w:r>
      <w:r>
        <w:rPr>
          <w:spacing w:val="-2"/>
        </w:rPr>
        <w:t> </w:t>
      </w:r>
      <w:r>
        <w:rPr/>
        <w:t>166.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079" w:hanging="720"/>
      </w:pPr>
      <w:r>
        <w:rPr/>
        <w:t>Uzo,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U.</w:t>
      </w:r>
      <w:r>
        <w:rPr>
          <w:spacing w:val="-1"/>
        </w:rPr>
        <w:t> </w:t>
      </w:r>
      <w:r>
        <w:rPr/>
        <w:t>Ojiako,</w:t>
      </w:r>
      <w:r>
        <w:rPr>
          <w:spacing w:val="-2"/>
        </w:rPr>
        <w:t> </w:t>
      </w:r>
      <w:r>
        <w:rPr/>
        <w:t>1981:</w:t>
      </w:r>
      <w:r>
        <w:rPr>
          <w:spacing w:val="-1"/>
        </w:rPr>
        <w:t> </w:t>
      </w:r>
      <w:r>
        <w:rPr/>
        <w:t>Breeding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Sesame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Basis of Assessment of Major Nigerian Sesame Strains, F. Hybrids and</w:t>
      </w:r>
      <w:r>
        <w:rPr>
          <w:spacing w:val="1"/>
        </w:rPr>
        <w:t> </w:t>
      </w:r>
      <w:r>
        <w:rPr/>
        <w:t>Segregating</w:t>
      </w:r>
      <w:r>
        <w:rPr>
          <w:spacing w:val="-5"/>
        </w:rPr>
        <w:t> </w:t>
      </w:r>
      <w:r>
        <w:rPr/>
        <w:t>Generations.</w:t>
      </w:r>
      <w:r>
        <w:rPr>
          <w:spacing w:val="3"/>
        </w:rPr>
        <w:t> </w:t>
      </w:r>
      <w:r>
        <w:rPr>
          <w:u w:val="single"/>
        </w:rPr>
        <w:t>F.A.O.</w:t>
      </w:r>
      <w:r>
        <w:rPr>
          <w:spacing w:val="-2"/>
          <w:u w:val="single"/>
        </w:rPr>
        <w:t> </w:t>
      </w:r>
      <w:r>
        <w:rPr>
          <w:u w:val="single"/>
        </w:rPr>
        <w:t>Plant</w:t>
      </w:r>
      <w:r>
        <w:rPr>
          <w:spacing w:val="-1"/>
          <w:u w:val="single"/>
        </w:rPr>
        <w:t> </w:t>
      </w:r>
      <w:r>
        <w:rPr>
          <w:u w:val="single"/>
        </w:rPr>
        <w:t>Production and</w:t>
      </w:r>
      <w:r>
        <w:rPr>
          <w:spacing w:val="-2"/>
          <w:u w:val="single"/>
        </w:rPr>
        <w:t> </w:t>
      </w:r>
      <w:r>
        <w:rPr>
          <w:u w:val="single"/>
        </w:rPr>
        <w:t>Protection</w:t>
      </w:r>
      <w:r>
        <w:rPr>
          <w:spacing w:val="1"/>
        </w:rPr>
        <w:t> </w:t>
      </w:r>
      <w:r>
        <w:rPr/>
        <w:t>Paper</w:t>
      </w:r>
      <w:r>
        <w:rPr>
          <w:spacing w:val="-2"/>
        </w:rPr>
        <w:t> </w:t>
      </w:r>
      <w:r>
        <w:rPr/>
        <w:t>No.</w:t>
      </w:r>
    </w:p>
    <w:p>
      <w:pPr>
        <w:pStyle w:val="BodyText"/>
        <w:ind w:left="2140"/>
      </w:pPr>
      <w:r>
        <w:rPr/>
        <w:t>29,</w:t>
      </w:r>
      <w:r>
        <w:rPr>
          <w:spacing w:val="-1"/>
        </w:rPr>
        <w:t> </w:t>
      </w:r>
      <w:r>
        <w:rPr/>
        <w:t>90-96.</w:t>
      </w:r>
    </w:p>
    <w:p>
      <w:pPr>
        <w:pStyle w:val="BodyText"/>
      </w:pPr>
    </w:p>
    <w:p>
      <w:pPr>
        <w:pStyle w:val="BodyText"/>
        <w:ind w:left="203" w:right="256"/>
        <w:jc w:val="center"/>
      </w:pPr>
      <w:r>
        <w:rPr/>
        <w:t>Vadke,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and F.W.</w:t>
      </w:r>
      <w:r>
        <w:rPr>
          <w:spacing w:val="-1"/>
        </w:rPr>
        <w:t> </w:t>
      </w:r>
      <w:r>
        <w:rPr/>
        <w:t>Sasulski,</w:t>
      </w:r>
      <w:r>
        <w:rPr>
          <w:spacing w:val="-1"/>
        </w:rPr>
        <w:t> </w:t>
      </w:r>
      <w:r>
        <w:rPr/>
        <w:t>1988:</w:t>
      </w:r>
      <w:r>
        <w:rPr>
          <w:spacing w:val="-1"/>
        </w:rPr>
        <w:t> </w:t>
      </w:r>
      <w:r>
        <w:rPr/>
        <w:t>Mechanics 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Canola.</w:t>
      </w:r>
    </w:p>
    <w:p>
      <w:pPr>
        <w:pStyle w:val="BodyText"/>
        <w:ind w:left="2140"/>
      </w:pPr>
      <w:r>
        <w:rPr>
          <w:u w:val="single"/>
        </w:rPr>
        <w:t>J.</w:t>
      </w:r>
      <w:r>
        <w:rPr>
          <w:spacing w:val="-2"/>
          <w:u w:val="single"/>
        </w:rPr>
        <w:t> </w:t>
      </w:r>
      <w:r>
        <w:rPr>
          <w:u w:val="single"/>
        </w:rPr>
        <w:t>Am.</w:t>
      </w:r>
      <w:r>
        <w:rPr>
          <w:spacing w:val="-3"/>
          <w:u w:val="single"/>
        </w:rPr>
        <w:t> </w:t>
      </w:r>
      <w:r>
        <w:rPr>
          <w:u w:val="single"/>
        </w:rPr>
        <w:t>Oil</w:t>
      </w:r>
      <w:r>
        <w:rPr>
          <w:spacing w:val="-3"/>
          <w:u w:val="single"/>
        </w:rPr>
        <w:t> </w:t>
      </w:r>
      <w:r>
        <w:rPr>
          <w:u w:val="single"/>
        </w:rPr>
        <w:t>Chemists’</w:t>
      </w:r>
      <w:r>
        <w:rPr>
          <w:spacing w:val="-2"/>
          <w:u w:val="single"/>
        </w:rPr>
        <w:t> </w:t>
      </w:r>
      <w:r>
        <w:rPr>
          <w:u w:val="single"/>
        </w:rPr>
        <w:t>Soc.;</w:t>
      </w:r>
      <w:r>
        <w:rPr/>
        <w:t> 65:</w:t>
      </w:r>
      <w:r>
        <w:rPr>
          <w:spacing w:val="-1"/>
        </w:rPr>
        <w:t> </w:t>
      </w:r>
      <w:r>
        <w:rPr/>
        <w:t>1169-1176.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40" w:right="1273" w:hanging="720"/>
      </w:pPr>
      <w:r>
        <w:rPr/>
        <w:t>Vadke,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F.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Sasulski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Shook,</w:t>
      </w:r>
      <w:r>
        <w:rPr>
          <w:spacing w:val="-1"/>
        </w:rPr>
        <w:t> </w:t>
      </w:r>
      <w:r>
        <w:rPr/>
        <w:t>1988:</w:t>
      </w:r>
      <w:r>
        <w:rPr>
          <w:spacing w:val="-2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57"/>
        </w:rPr>
        <w:t> </w:t>
      </w:r>
      <w:r>
        <w:rPr/>
        <w:t>Oilseed</w:t>
      </w:r>
      <w:r>
        <w:rPr>
          <w:spacing w:val="-1"/>
        </w:rPr>
        <w:t> </w:t>
      </w:r>
      <w:r>
        <w:rPr/>
        <w:t>Press.</w:t>
      </w:r>
      <w:r>
        <w:rPr>
          <w:spacing w:val="1"/>
        </w:rPr>
        <w:t> </w:t>
      </w:r>
      <w:r>
        <w:rPr>
          <w:u w:val="single"/>
        </w:rPr>
        <w:t>J.</w:t>
      </w:r>
      <w:r>
        <w:rPr>
          <w:spacing w:val="-1"/>
          <w:u w:val="single"/>
        </w:rPr>
        <w:t> </w:t>
      </w:r>
      <w:r>
        <w:rPr>
          <w:u w:val="single"/>
        </w:rPr>
        <w:t>Am.</w:t>
      </w:r>
      <w:r>
        <w:rPr>
          <w:spacing w:val="-1"/>
          <w:u w:val="single"/>
        </w:rPr>
        <w:t> </w:t>
      </w:r>
      <w:r>
        <w:rPr>
          <w:u w:val="single"/>
        </w:rPr>
        <w:t>Oil</w:t>
      </w:r>
      <w:r>
        <w:rPr>
          <w:spacing w:val="-3"/>
          <w:u w:val="single"/>
        </w:rPr>
        <w:t> </w:t>
      </w:r>
      <w:r>
        <w:rPr>
          <w:u w:val="single"/>
        </w:rPr>
        <w:t>Chemists’ Soc.;</w:t>
      </w:r>
      <w:r>
        <w:rPr>
          <w:spacing w:val="2"/>
        </w:rPr>
        <w:t> </w:t>
      </w:r>
      <w:r>
        <w:rPr/>
        <w:t>65:</w:t>
      </w:r>
      <w:r>
        <w:rPr>
          <w:spacing w:val="-1"/>
        </w:rPr>
        <w:t> </w:t>
      </w:r>
      <w:r>
        <w:rPr/>
        <w:t>1610-1616.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115" w:hanging="720"/>
      </w:pPr>
      <w:r>
        <w:rPr/>
        <w:t>Varma,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K.</w:t>
      </w:r>
      <w:r>
        <w:rPr>
          <w:spacing w:val="-2"/>
        </w:rPr>
        <w:t> </w:t>
      </w:r>
      <w:r>
        <w:rPr/>
        <w:t>1998: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Expeller. In Processing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Storage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seeds</w:t>
      </w:r>
      <w:r>
        <w:rPr>
          <w:spacing w:val="-57"/>
        </w:rPr>
        <w:t> </w:t>
      </w:r>
      <w:r>
        <w:rPr/>
        <w:t>and Products for Food Uses.</w:t>
      </w:r>
      <w:r>
        <w:rPr>
          <w:spacing w:val="1"/>
        </w:rPr>
        <w:t> </w:t>
      </w:r>
      <w:r>
        <w:rPr>
          <w:u w:val="single"/>
        </w:rPr>
        <w:t>Course Manual for Summer School.</w:t>
      </w:r>
      <w:r>
        <w:rPr>
          <w:spacing w:val="1"/>
          <w:u w:val="single"/>
        </w:rPr>
        <w:t> </w:t>
      </w:r>
      <w:r>
        <w:rPr>
          <w:u w:val="single"/>
        </w:rPr>
        <w:t>Central</w:t>
      </w:r>
      <w:r>
        <w:rPr>
          <w:spacing w:val="1"/>
        </w:rPr>
        <w:t> </w:t>
      </w:r>
      <w:r>
        <w:rPr>
          <w:u w:val="single"/>
        </w:rPr>
        <w:t>Institute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Agricultural</w:t>
      </w:r>
      <w:r>
        <w:rPr>
          <w:spacing w:val="2"/>
          <w:u w:val="single"/>
        </w:rPr>
        <w:t> </w:t>
      </w:r>
      <w:r>
        <w:rPr>
          <w:u w:val="single"/>
        </w:rPr>
        <w:t>Engineering</w:t>
      </w:r>
      <w:r>
        <w:rPr>
          <w:spacing w:val="-1"/>
          <w:u w:val="single"/>
        </w:rPr>
        <w:t> </w:t>
      </w:r>
      <w:r>
        <w:rPr/>
        <w:t>Bhopal M.P India: 378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388.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Varma,</w:t>
      </w:r>
      <w:r>
        <w:rPr>
          <w:spacing w:val="-1"/>
        </w:rPr>
        <w:t> </w:t>
      </w:r>
      <w:r>
        <w:rPr/>
        <w:t>R.K.,</w:t>
      </w:r>
      <w:r>
        <w:rPr>
          <w:spacing w:val="-1"/>
        </w:rPr>
        <w:t> </w:t>
      </w:r>
      <w:r>
        <w:rPr/>
        <w:t>R.S.</w:t>
      </w:r>
      <w:r>
        <w:rPr>
          <w:spacing w:val="-1"/>
        </w:rPr>
        <w:t> </w:t>
      </w:r>
      <w:r>
        <w:rPr/>
        <w:t>Sawant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N.G.</w:t>
      </w:r>
      <w:r>
        <w:rPr>
          <w:spacing w:val="-1"/>
        </w:rPr>
        <w:t> </w:t>
      </w:r>
      <w:r>
        <w:rPr/>
        <w:t>Bhole,</w:t>
      </w:r>
      <w:r>
        <w:rPr>
          <w:spacing w:val="-1"/>
        </w:rPr>
        <w:t> </w:t>
      </w:r>
      <w:r>
        <w:rPr/>
        <w:t>1992: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Ghani.</w:t>
      </w:r>
    </w:p>
    <w:p>
      <w:pPr>
        <w:pStyle w:val="BodyText"/>
        <w:ind w:left="2140" w:right="1630"/>
      </w:pPr>
      <w:r>
        <w:rPr/>
        <w:pict>
          <v:rect style="position:absolute;margin-left:180.020004pt;margin-top:12.523104pt;width:311.11pt;height:.600010pt;mso-position-horizontal-relative:page;mso-position-vertical-relative:paragraph;z-index:-25617408" filled="true" fillcolor="#000000" stroked="false">
            <v:fill type="solid"/>
            <w10:wrap type="none"/>
          </v:rect>
        </w:pict>
      </w:r>
      <w:r>
        <w:rPr/>
        <w:t>Proceeding of 7</w:t>
      </w:r>
      <w:r>
        <w:rPr>
          <w:vertAlign w:val="superscript"/>
        </w:rPr>
        <w:t>th</w:t>
      </w:r>
      <w:r>
        <w:rPr>
          <w:vertAlign w:val="baseline"/>
        </w:rPr>
        <w:t> National Convention of Agricultural Engineers, held at</w:t>
      </w:r>
      <w:r>
        <w:rPr>
          <w:spacing w:val="-57"/>
          <w:vertAlign w:val="baseline"/>
        </w:rPr>
        <w:t> </w:t>
      </w:r>
      <w:r>
        <w:rPr>
          <w:vertAlign w:val="baseline"/>
        </w:rPr>
        <w:t>Bhubaneswar,</w:t>
      </w:r>
      <w:r>
        <w:rPr>
          <w:spacing w:val="2"/>
          <w:vertAlign w:val="baseline"/>
        </w:rPr>
        <w:t> </w:t>
      </w:r>
      <w:r>
        <w:rPr>
          <w:vertAlign w:val="baseline"/>
        </w:rPr>
        <w:t>India. Pp 138-144.</w:t>
      </w:r>
    </w:p>
    <w:p>
      <w:pPr>
        <w:pStyle w:val="BodyText"/>
      </w:pPr>
    </w:p>
    <w:p>
      <w:pPr>
        <w:pStyle w:val="BodyText"/>
        <w:ind w:left="2140" w:right="1268" w:hanging="720"/>
      </w:pPr>
      <w:r>
        <w:rPr/>
        <w:t>Voh, J.P. 1998: An Overview of Beniseed Research and Production in Nigeria and</w:t>
      </w:r>
      <w:r>
        <w:rPr>
          <w:spacing w:val="1"/>
        </w:rPr>
        <w:t> </w:t>
      </w:r>
      <w:r>
        <w:rPr/>
        <w:t>Prospect for Increased Production. </w:t>
      </w:r>
      <w:r>
        <w:rPr>
          <w:u w:val="single"/>
        </w:rPr>
        <w:t>Pre - Conference Proceedings of the First</w:t>
      </w:r>
      <w:r>
        <w:rPr>
          <w:spacing w:val="-57"/>
        </w:rPr>
        <w:t> </w:t>
      </w:r>
      <w:r>
        <w:rPr>
          <w:u w:val="single"/>
        </w:rPr>
        <w:t>NationalWorkshop</w:t>
      </w:r>
      <w:r>
        <w:rPr>
          <w:spacing w:val="-1"/>
          <w:u w:val="single"/>
        </w:rPr>
        <w:t> </w:t>
      </w:r>
      <w:r>
        <w:rPr>
          <w:u w:val="single"/>
        </w:rPr>
        <w:t>on Beniseed;</w:t>
      </w:r>
      <w:r>
        <w:rPr>
          <w:spacing w:val="2"/>
          <w:u w:val="single"/>
        </w:rPr>
        <w:t> </w:t>
      </w:r>
      <w:r>
        <w:rPr/>
        <w:t>18 – 29.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0"/>
        <w:jc w:val="center"/>
      </w:pPr>
      <w:r>
        <w:rPr/>
        <w:t>Ward,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1976: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Seeds</w:t>
      </w:r>
      <w:r>
        <w:rPr>
          <w:spacing w:val="-1"/>
        </w:rPr>
        <w:t> </w:t>
      </w:r>
      <w:r>
        <w:rPr/>
        <w:t>in Continuous</w:t>
      </w:r>
      <w:r>
        <w:rPr>
          <w:spacing w:val="-1"/>
        </w:rPr>
        <w:t> </w:t>
      </w:r>
      <w:r>
        <w:rPr/>
        <w:t>Screw</w:t>
      </w:r>
      <w:r>
        <w:rPr>
          <w:spacing w:val="-1"/>
        </w:rPr>
        <w:t> </w:t>
      </w:r>
      <w:r>
        <w:rPr/>
        <w:t>Presses.</w:t>
      </w:r>
    </w:p>
    <w:p>
      <w:pPr>
        <w:pStyle w:val="BodyText"/>
        <w:ind w:left="104" w:right="2214"/>
        <w:jc w:val="center"/>
      </w:pPr>
      <w:r>
        <w:rPr>
          <w:u w:val="single"/>
        </w:rPr>
        <w:t>J.</w:t>
      </w:r>
      <w:r>
        <w:rPr>
          <w:spacing w:val="-2"/>
          <w:u w:val="single"/>
        </w:rPr>
        <w:t> </w:t>
      </w:r>
      <w:r>
        <w:rPr>
          <w:u w:val="single"/>
        </w:rPr>
        <w:t>Am.Oil</w:t>
      </w:r>
      <w:r>
        <w:rPr>
          <w:spacing w:val="-4"/>
          <w:u w:val="single"/>
        </w:rPr>
        <w:t> </w:t>
      </w:r>
      <w:r>
        <w:rPr>
          <w:u w:val="single"/>
        </w:rPr>
        <w:t>Chemists’</w:t>
      </w:r>
      <w:r>
        <w:rPr>
          <w:spacing w:val="-1"/>
          <w:u w:val="single"/>
        </w:rPr>
        <w:t> </w:t>
      </w:r>
      <w:r>
        <w:rPr>
          <w:u w:val="single"/>
        </w:rPr>
        <w:t>Soc.;</w:t>
      </w:r>
      <w:r>
        <w:rPr/>
        <w:t> Vol.</w:t>
      </w:r>
      <w:r>
        <w:rPr>
          <w:spacing w:val="-1"/>
        </w:rPr>
        <w:t> </w:t>
      </w:r>
      <w:r>
        <w:rPr/>
        <w:t>53:</w:t>
      </w:r>
      <w:r>
        <w:rPr>
          <w:spacing w:val="-2"/>
        </w:rPr>
        <w:t> </w:t>
      </w:r>
      <w:r>
        <w:rPr/>
        <w:t>201</w:t>
      </w:r>
      <w:r>
        <w:rPr>
          <w:spacing w:val="-1"/>
        </w:rPr>
        <w:t> </w:t>
      </w:r>
      <w:r>
        <w:rPr/>
        <w:t>–264.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140" w:right="1424" w:hanging="720"/>
        <w:jc w:val="both"/>
      </w:pPr>
      <w:r>
        <w:rPr/>
        <w:t>Waziri,</w:t>
      </w:r>
      <w:r>
        <w:rPr>
          <w:spacing w:val="-2"/>
        </w:rPr>
        <w:t> </w:t>
      </w:r>
      <w:r>
        <w:rPr/>
        <w:t>A.N.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J.P.</w:t>
      </w:r>
      <w:r>
        <w:rPr>
          <w:spacing w:val="-2"/>
        </w:rPr>
        <w:t> </w:t>
      </w:r>
      <w:r>
        <w:rPr/>
        <w:t>Mittal,</w:t>
      </w:r>
      <w:r>
        <w:rPr>
          <w:spacing w:val="-1"/>
        </w:rPr>
        <w:t> </w:t>
      </w:r>
      <w:r>
        <w:rPr/>
        <w:t>1983: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Agricultural Products. </w:t>
      </w:r>
      <w:r>
        <w:rPr>
          <w:u w:val="single"/>
        </w:rPr>
        <w:t>Journal of Agric. Mechanization in Asia, Africa and</w:t>
      </w:r>
      <w:r>
        <w:rPr>
          <w:spacing w:val="-57"/>
        </w:rPr>
        <w:t> </w:t>
      </w:r>
      <w:r>
        <w:rPr>
          <w:u w:val="single"/>
        </w:rPr>
        <w:t>Latin</w:t>
      </w:r>
      <w:r>
        <w:rPr>
          <w:spacing w:val="-1"/>
          <w:u w:val="single"/>
        </w:rPr>
        <w:t> </w:t>
      </w:r>
      <w:r>
        <w:rPr>
          <w:u w:val="single"/>
        </w:rPr>
        <w:t>America.</w:t>
      </w:r>
      <w:r>
        <w:rPr/>
        <w:t>Vol. 14 (1).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420"/>
      </w:pPr>
      <w:r>
        <w:rPr/>
        <w:t>Weiss,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1983:</w:t>
      </w:r>
      <w:r>
        <w:rPr>
          <w:spacing w:val="-1"/>
        </w:rPr>
        <w:t> </w:t>
      </w:r>
      <w:r>
        <w:rPr>
          <w:u w:val="single"/>
        </w:rPr>
        <w:t>Oilseed</w:t>
      </w:r>
      <w:r>
        <w:rPr>
          <w:spacing w:val="-2"/>
          <w:u w:val="single"/>
        </w:rPr>
        <w:t> </w:t>
      </w:r>
      <w:r>
        <w:rPr>
          <w:u w:val="single"/>
        </w:rPr>
        <w:t>Crops.</w:t>
      </w:r>
      <w:r>
        <w:rPr/>
        <w:t> Longman</w:t>
      </w:r>
      <w:r>
        <w:rPr>
          <w:spacing w:val="-1"/>
        </w:rPr>
        <w:t> </w:t>
      </w:r>
      <w:r>
        <w:rPr/>
        <w:t>Group Limited, London.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2140" w:right="1094" w:hanging="720"/>
      </w:pPr>
      <w:r>
        <w:rPr/>
        <w:t>Yen, G.C. and S. L. Shyu, 1989: Oxidative Stability of Sesame Oil Prepared from</w:t>
      </w:r>
      <w:r>
        <w:rPr>
          <w:spacing w:val="1"/>
        </w:rPr>
        <w:t> </w:t>
      </w:r>
      <w:r>
        <w:rPr/>
        <w:t>Sesame Seed with Different Roasting Temperature. </w:t>
      </w:r>
      <w:r>
        <w:rPr>
          <w:u w:val="single"/>
        </w:rPr>
        <w:t>Food Chemistry</w:t>
      </w:r>
      <w:r>
        <w:rPr/>
        <w:t> 34: 215 –</w:t>
      </w:r>
      <w:r>
        <w:rPr>
          <w:spacing w:val="-57"/>
        </w:rPr>
        <w:t> </w:t>
      </w:r>
      <w:r>
        <w:rPr/>
        <w:t>224.</w:t>
      </w:r>
    </w:p>
    <w:p>
      <w:pPr>
        <w:pStyle w:val="BodyText"/>
      </w:pPr>
    </w:p>
    <w:p>
      <w:pPr>
        <w:pStyle w:val="BodyText"/>
        <w:ind w:left="2140" w:right="2054" w:hanging="720"/>
      </w:pPr>
      <w:r>
        <w:rPr/>
        <w:t>Yermanos, D. M. 1985: Sesame Growing: An Idealised Overview. </w:t>
      </w:r>
      <w:r>
        <w:rPr>
          <w:u w:val="single"/>
        </w:rPr>
        <w:t>Oilcrops</w:t>
      </w:r>
      <w:r>
        <w:rPr>
          <w:spacing w:val="-57"/>
        </w:rPr>
        <w:t> </w:t>
      </w:r>
      <w:r>
        <w:rPr>
          <w:u w:val="single"/>
        </w:rPr>
        <w:t>Newsletter,</w:t>
      </w:r>
      <w:r>
        <w:rPr>
          <w:spacing w:val="-1"/>
          <w:u w:val="single"/>
        </w:rPr>
        <w:t> </w:t>
      </w:r>
      <w:r>
        <w:rPr/>
        <w:t>N.C.R.I</w:t>
      </w:r>
      <w:r>
        <w:rPr>
          <w:spacing w:val="-1"/>
        </w:rPr>
        <w:t> </w:t>
      </w:r>
      <w:r>
        <w:rPr/>
        <w:t>Badeggi. No. 2: 61-62.</w: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0"/>
        </w:rPr>
      </w:pP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326"/>
        <w:gridCol w:w="1430"/>
        <w:gridCol w:w="1424"/>
        <w:gridCol w:w="1459"/>
        <w:gridCol w:w="1380"/>
      </w:tblGrid>
      <w:tr>
        <w:trPr>
          <w:trHeight w:val="249" w:hRule="atLeast"/>
        </w:trPr>
        <w:tc>
          <w:tcPr>
            <w:tcW w:w="8558" w:type="dxa"/>
            <w:gridSpan w:val="6"/>
          </w:tcPr>
          <w:p>
            <w:pPr>
              <w:pStyle w:val="TableParagraph"/>
              <w:spacing w:line="230" w:lineRule="exact"/>
              <w:ind w:left="3500" w:right="33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APPENDIX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ONE</w:t>
            </w:r>
          </w:p>
        </w:tc>
      </w:tr>
      <w:tr>
        <w:trPr>
          <w:trHeight w:val="229" w:hRule="atLeast"/>
        </w:trPr>
        <w:tc>
          <w:tcPr>
            <w:tcW w:w="8558" w:type="dxa"/>
            <w:gridSpan w:val="6"/>
          </w:tcPr>
          <w:p>
            <w:pPr>
              <w:pStyle w:val="TableParagraph"/>
              <w:tabs>
                <w:tab w:pos="2151" w:val="left" w:leader="none"/>
              </w:tabs>
              <w:spacing w:line="209" w:lineRule="exact"/>
              <w:ind w:left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  <w:tab/>
              <w:t>SOME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PHYSICALCHARACTERISTICSOFBENISEED</w:t>
            </w:r>
          </w:p>
        </w:tc>
      </w:tr>
      <w:tr>
        <w:trPr>
          <w:trHeight w:val="457" w:hRule="atLeast"/>
        </w:trPr>
        <w:tc>
          <w:tcPr>
            <w:tcW w:w="8558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230" w:lineRule="exact"/>
              <w:ind w:left="3421" w:right="855" w:hanging="17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Table A1-1: Spatial Dimensions,Size and Sphericity of Yandev – 55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Beniseed Accession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at 5.3%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m.c,w.b</w:t>
            </w:r>
          </w:p>
        </w:tc>
      </w:tr>
      <w:tr>
        <w:trPr>
          <w:trHeight w:val="184" w:hRule="atLeast"/>
        </w:trPr>
        <w:tc>
          <w:tcPr>
            <w:tcW w:w="15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4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Test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No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160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Major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246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Intermediate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250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Minor</w:t>
            </w:r>
          </w:p>
        </w:tc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242" w:right="2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Equivalent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Sphericity</w:t>
            </w:r>
          </w:p>
        </w:tc>
      </w:tr>
      <w:tr>
        <w:trPr>
          <w:trHeight w:val="180" w:hRule="atLeast"/>
        </w:trPr>
        <w:tc>
          <w:tcPr>
            <w:tcW w:w="153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Dia.,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L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(mm)</w:t>
            </w: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44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Dia.,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B(mm)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57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Dia.,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T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(mm)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4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Dia.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(LBT)1/3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32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((LBT)1/3)/L</w:t>
            </w:r>
          </w:p>
        </w:tc>
      </w:tr>
      <w:tr>
        <w:trPr>
          <w:trHeight w:val="187" w:hRule="atLeast"/>
        </w:trPr>
        <w:tc>
          <w:tcPr>
            <w:tcW w:w="15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2.56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1.99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0.82</w:t>
            </w:r>
          </w:p>
        </w:tc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1.61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0.629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2.57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2.01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1.53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0.594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2.79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1.93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3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1.56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1.65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1.42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0.541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2.79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1.77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0.81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1.59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0.569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1.78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0.552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3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1.47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0.564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2.94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1.59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0.541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right="7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1.45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0.568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2.95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1.97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0.556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0.513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1.99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3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0.452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2.57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1.66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1.30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0.507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2.55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1.32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2.93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29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0.556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1.88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0.58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1.45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0.516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2.67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1.98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0.67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1.52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0.571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3.09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1.96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0.72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0.529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0.44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1.28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0.465</w:t>
            </w:r>
          </w:p>
        </w:tc>
      </w:tr>
      <w:tr>
        <w:trPr>
          <w:trHeight w:val="185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1.73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3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1.41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0.522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0.62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1.54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0.526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2.93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0.68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1.55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0.529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2.88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1.91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0.41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1.31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0.455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2.75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1.67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0.38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1.20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0.438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2.81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1.94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0.545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2.91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1.98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0.68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1.58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0.542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1.75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0.58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1.41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0.513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2.95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1.99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1.65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0.558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2.89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1.83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1.57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0.543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4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1.51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2.87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1.84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0.497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2.81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1.81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0.71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0.546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1.83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1.61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0.539</w:t>
            </w:r>
          </w:p>
        </w:tc>
      </w:tr>
      <w:tr>
        <w:trPr>
          <w:trHeight w:val="185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2.74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1.55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1.32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0.481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2.77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0.62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2.81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1.71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1.54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0.548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2.86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1.76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1.54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0.540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1.89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1.62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0.552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2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1.75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0.63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1.47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0.508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2.81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1.73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1.50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0.533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2.71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4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0.56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1.37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0.506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1.73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3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1.48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0.555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2.74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1.84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0.61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1.45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0.531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2.81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0.78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1.56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0.556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0.65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1.43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0.557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2.96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1.93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0.72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1.60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0.541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2.72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1.68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1.47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0.539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0.61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1.49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0.516</w:t>
            </w:r>
          </w:p>
        </w:tc>
      </w:tr>
      <w:tr>
        <w:trPr>
          <w:trHeight w:val="185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2.82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1.98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1.57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0.556</w:t>
            </w:r>
          </w:p>
        </w:tc>
      </w:tr>
      <w:tr>
        <w:trPr>
          <w:trHeight w:val="181" w:hRule="atLeast"/>
        </w:trPr>
        <w:tc>
          <w:tcPr>
            <w:tcW w:w="15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620" w:right="7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2.62</w:t>
            </w: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0.63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1.42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0.543</w:t>
            </w:r>
          </w:p>
        </w:tc>
      </w:tr>
      <w:tr>
        <w:trPr>
          <w:trHeight w:val="186" w:hRule="atLeast"/>
        </w:trPr>
        <w:tc>
          <w:tcPr>
            <w:tcW w:w="15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4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Minimum</w:t>
            </w:r>
          </w:p>
        </w:tc>
        <w:tc>
          <w:tcPr>
            <w:tcW w:w="13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2.55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1.55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0.38</w:t>
            </w:r>
          </w:p>
        </w:tc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1.20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 w:before="1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0.438</w:t>
            </w:r>
          </w:p>
        </w:tc>
      </w:tr>
      <w:tr>
        <w:trPr>
          <w:trHeight w:val="183" w:hRule="atLeast"/>
        </w:trPr>
        <w:tc>
          <w:tcPr>
            <w:tcW w:w="1539" w:type="dxa"/>
          </w:tcPr>
          <w:p>
            <w:pPr>
              <w:pStyle w:val="TableParagraph"/>
              <w:spacing w:line="164" w:lineRule="exact"/>
              <w:ind w:left="44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Mean</w:t>
            </w:r>
          </w:p>
        </w:tc>
        <w:tc>
          <w:tcPr>
            <w:tcW w:w="1326" w:type="dxa"/>
          </w:tcPr>
          <w:p>
            <w:pPr>
              <w:pStyle w:val="TableParagraph"/>
              <w:spacing w:line="164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2.80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1.82</w:t>
            </w:r>
          </w:p>
        </w:tc>
        <w:tc>
          <w:tcPr>
            <w:tcW w:w="1424" w:type="dxa"/>
          </w:tcPr>
          <w:p>
            <w:pPr>
              <w:pStyle w:val="TableParagraph"/>
              <w:spacing w:line="164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0.65</w:t>
            </w:r>
          </w:p>
        </w:tc>
        <w:tc>
          <w:tcPr>
            <w:tcW w:w="1459" w:type="dxa"/>
          </w:tcPr>
          <w:p>
            <w:pPr>
              <w:pStyle w:val="TableParagraph"/>
              <w:spacing w:line="164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1.49</w:t>
            </w:r>
          </w:p>
        </w:tc>
        <w:tc>
          <w:tcPr>
            <w:tcW w:w="1380" w:type="dxa"/>
          </w:tcPr>
          <w:p>
            <w:pPr>
              <w:pStyle w:val="TableParagraph"/>
              <w:spacing w:line="164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0.533</w:t>
            </w:r>
          </w:p>
        </w:tc>
      </w:tr>
      <w:tr>
        <w:trPr>
          <w:trHeight w:val="184" w:hRule="atLeast"/>
        </w:trPr>
        <w:tc>
          <w:tcPr>
            <w:tcW w:w="1539" w:type="dxa"/>
          </w:tcPr>
          <w:p>
            <w:pPr>
              <w:pStyle w:val="TableParagraph"/>
              <w:spacing w:line="165" w:lineRule="exact"/>
              <w:ind w:left="42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Maximum</w:t>
            </w:r>
          </w:p>
        </w:tc>
        <w:tc>
          <w:tcPr>
            <w:tcW w:w="1326" w:type="dxa"/>
          </w:tcPr>
          <w:p>
            <w:pPr>
              <w:pStyle w:val="TableParagraph"/>
              <w:spacing w:line="165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3.20</w:t>
            </w:r>
          </w:p>
        </w:tc>
        <w:tc>
          <w:tcPr>
            <w:tcW w:w="1430" w:type="dxa"/>
          </w:tcPr>
          <w:p>
            <w:pPr>
              <w:pStyle w:val="TableParagraph"/>
              <w:spacing w:line="165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2.02</w:t>
            </w:r>
          </w:p>
        </w:tc>
        <w:tc>
          <w:tcPr>
            <w:tcW w:w="1424" w:type="dxa"/>
          </w:tcPr>
          <w:p>
            <w:pPr>
              <w:pStyle w:val="TableParagraph"/>
              <w:spacing w:line="165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0.82</w:t>
            </w:r>
          </w:p>
        </w:tc>
        <w:tc>
          <w:tcPr>
            <w:tcW w:w="1459" w:type="dxa"/>
          </w:tcPr>
          <w:p>
            <w:pPr>
              <w:pStyle w:val="TableParagraph"/>
              <w:spacing w:line="165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1.65</w:t>
            </w:r>
          </w:p>
        </w:tc>
        <w:tc>
          <w:tcPr>
            <w:tcW w:w="1380" w:type="dxa"/>
          </w:tcPr>
          <w:p>
            <w:pPr>
              <w:pStyle w:val="TableParagraph"/>
              <w:spacing w:line="165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0.629</w:t>
            </w:r>
          </w:p>
        </w:tc>
      </w:tr>
      <w:tr>
        <w:trPr>
          <w:trHeight w:val="366" w:hRule="atLeast"/>
        </w:trPr>
        <w:tc>
          <w:tcPr>
            <w:tcW w:w="15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44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Std.Dev</w:t>
            </w:r>
          </w:p>
        </w:tc>
        <w:tc>
          <w:tcPr>
            <w:tcW w:w="13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64" w:right="2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0.14</w:t>
            </w:r>
          </w:p>
        </w:tc>
        <w:tc>
          <w:tcPr>
            <w:tcW w:w="14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241" w:right="2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0.11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255" w:right="23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0.10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241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0.11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230" w:right="2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0.034</w:t>
            </w:r>
          </w:p>
        </w:tc>
      </w:tr>
    </w:tbl>
    <w:p>
      <w:pPr>
        <w:spacing w:after="0" w:line="182" w:lineRule="exact"/>
        <w:jc w:val="center"/>
        <w:rPr>
          <w:rFonts w:ascii="Arial MT"/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0"/>
        </w:rPr>
      </w:pP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375"/>
        <w:gridCol w:w="1437"/>
        <w:gridCol w:w="1522"/>
        <w:gridCol w:w="1462"/>
        <w:gridCol w:w="1348"/>
      </w:tblGrid>
      <w:tr>
        <w:trPr>
          <w:trHeight w:val="499" w:hRule="atLeast"/>
        </w:trPr>
        <w:tc>
          <w:tcPr>
            <w:tcW w:w="8561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439" w:right="143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ble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A1-2: Spatial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Dimensions,Size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and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Sphericity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of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z w:val="22"/>
              </w:rPr>
              <w:t>E8</w:t>
            </w:r>
          </w:p>
          <w:p>
            <w:pPr>
              <w:pStyle w:val="TableParagraph"/>
              <w:spacing w:line="234" w:lineRule="exact"/>
              <w:ind w:left="1439" w:right="143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Beniseed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Accession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at 5.3%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m.c,w.b</w:t>
            </w:r>
          </w:p>
        </w:tc>
      </w:tr>
      <w:tr>
        <w:trPr>
          <w:trHeight w:val="786" w:hRule="atLeast"/>
        </w:trPr>
        <w:tc>
          <w:tcPr>
            <w:tcW w:w="14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358" w:right="3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Test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No</w:t>
            </w:r>
          </w:p>
        </w:tc>
        <w:tc>
          <w:tcPr>
            <w:tcW w:w="13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338" w:right="2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Major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Diameter</w:t>
            </w:r>
            <w:r>
              <w:rPr>
                <w:rFonts w:ascii="Arial MT"/>
                <w:spacing w:val="-54"/>
                <w:sz w:val="20"/>
              </w:rPr>
              <w:t> </w:t>
            </w:r>
            <w:r>
              <w:rPr>
                <w:rFonts w:ascii="Arial MT"/>
                <w:sz w:val="20"/>
              </w:rPr>
              <w:t>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(mm)</w:t>
            </w:r>
          </w:p>
        </w:tc>
        <w:tc>
          <w:tcPr>
            <w:tcW w:w="143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33" w:right="1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5"/>
                <w:sz w:val="20"/>
              </w:rPr>
              <w:t>Intermediate</w:t>
            </w:r>
            <w:r>
              <w:rPr>
                <w:rFonts w:ascii="Arial MT"/>
                <w:spacing w:val="1"/>
                <w:w w:val="95"/>
                <w:sz w:val="20"/>
              </w:rPr>
              <w:t> </w:t>
            </w:r>
            <w:r>
              <w:rPr>
                <w:rFonts w:ascii="Arial MT"/>
                <w:sz w:val="20"/>
              </w:rPr>
              <w:t>Diameter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B(mm)</w:t>
            </w:r>
          </w:p>
        </w:tc>
        <w:tc>
          <w:tcPr>
            <w:tcW w:w="15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464" w:right="34" w:hanging="3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Minor Diameter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T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(mm)</w:t>
            </w:r>
          </w:p>
        </w:tc>
        <w:tc>
          <w:tcPr>
            <w:tcW w:w="14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54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Equivalent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Diameter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(LBT)1/3</w:t>
            </w:r>
            <w:r>
              <w:rPr>
                <w:rFonts w:ascii="Arial MT"/>
                <w:spacing w:val="-12"/>
                <w:sz w:val="20"/>
              </w:rPr>
              <w:t> </w:t>
            </w:r>
            <w:r>
              <w:rPr>
                <w:rFonts w:ascii="Arial MT"/>
                <w:sz w:val="20"/>
              </w:rPr>
              <w:t>(mm)</w:t>
            </w:r>
          </w:p>
        </w:tc>
        <w:tc>
          <w:tcPr>
            <w:tcW w:w="13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7" w:right="154" w:firstLine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Sphericity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pacing w:val="-1"/>
                <w:sz w:val="20"/>
              </w:rPr>
              <w:t>((LBT)1/3)/L</w:t>
            </w:r>
          </w:p>
        </w:tc>
      </w:tr>
      <w:tr>
        <w:trPr>
          <w:trHeight w:val="218" w:hRule="atLeast"/>
        </w:trPr>
        <w:tc>
          <w:tcPr>
            <w:tcW w:w="14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3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3.91</w:t>
            </w:r>
          </w:p>
        </w:tc>
        <w:tc>
          <w:tcPr>
            <w:tcW w:w="1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2.17</w:t>
            </w:r>
          </w:p>
        </w:tc>
        <w:tc>
          <w:tcPr>
            <w:tcW w:w="15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0.85</w:t>
            </w:r>
          </w:p>
        </w:tc>
        <w:tc>
          <w:tcPr>
            <w:tcW w:w="14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1.93</w:t>
            </w:r>
          </w:p>
        </w:tc>
        <w:tc>
          <w:tcPr>
            <w:tcW w:w="13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82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0.494</w:t>
            </w:r>
          </w:p>
        </w:tc>
      </w:tr>
      <w:tr>
        <w:trPr>
          <w:trHeight w:val="217" w:hRule="atLeast"/>
        </w:trPr>
        <w:tc>
          <w:tcPr>
            <w:tcW w:w="1417" w:type="dxa"/>
          </w:tcPr>
          <w:p>
            <w:pPr>
              <w:pStyle w:val="TableParagraph"/>
              <w:spacing w:line="166" w:lineRule="exact" w:before="31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1375" w:type="dxa"/>
          </w:tcPr>
          <w:p>
            <w:pPr>
              <w:pStyle w:val="TableParagraph"/>
              <w:spacing w:line="166" w:lineRule="exact" w:before="31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3.35</w:t>
            </w:r>
          </w:p>
        </w:tc>
        <w:tc>
          <w:tcPr>
            <w:tcW w:w="1437" w:type="dxa"/>
          </w:tcPr>
          <w:p>
            <w:pPr>
              <w:pStyle w:val="TableParagraph"/>
              <w:spacing w:line="166" w:lineRule="exact" w:before="31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2.27</w:t>
            </w:r>
          </w:p>
        </w:tc>
        <w:tc>
          <w:tcPr>
            <w:tcW w:w="1522" w:type="dxa"/>
          </w:tcPr>
          <w:p>
            <w:pPr>
              <w:pStyle w:val="TableParagraph"/>
              <w:spacing w:line="166" w:lineRule="exact" w:before="31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0.70</w:t>
            </w:r>
          </w:p>
        </w:tc>
        <w:tc>
          <w:tcPr>
            <w:tcW w:w="1462" w:type="dxa"/>
          </w:tcPr>
          <w:p>
            <w:pPr>
              <w:pStyle w:val="TableParagraph"/>
              <w:spacing w:line="166" w:lineRule="exact" w:before="31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1.75</w:t>
            </w:r>
          </w:p>
        </w:tc>
        <w:tc>
          <w:tcPr>
            <w:tcW w:w="1348" w:type="dxa"/>
          </w:tcPr>
          <w:p>
            <w:pPr>
              <w:pStyle w:val="TableParagraph"/>
              <w:spacing w:line="166" w:lineRule="exact" w:before="31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0.521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3.26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1.95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1.69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0.519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3.30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1.97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0.70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1.66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0.502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3.61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2.30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0.75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0.510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3.40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0.65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1.70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0.501</w:t>
            </w:r>
          </w:p>
        </w:tc>
      </w:tr>
      <w:tr>
        <w:trPr>
          <w:trHeight w:val="185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7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3.15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2.14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0.522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3.14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2.35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0.81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1.81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0.578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3.48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2.22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1.80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3.10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2.10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0.61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1.58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0.511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3.44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1.96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1.73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0.503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3.39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0.92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1.97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0.580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3.39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2.49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1.80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0.531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3.19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0.67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1.73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0.544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2.43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0.60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0.539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3.40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2.24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0.89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1.89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0.557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3.07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0.83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1.80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0.586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3.56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2.57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2.05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0.576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3.48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2.22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1.72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0.495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3.40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0.63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0.510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1.83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0.546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3.45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2.24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0.75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1.80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0.521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3.09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0.467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1.62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0.542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3.50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0.92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0.535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2.35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0.80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1.86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0.541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3.40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2.10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0.91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1.87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0.549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3.01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2.11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1.70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0.564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2.92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1.91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0.62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1.51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3.44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2.25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1.81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0.527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1.89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0.548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3.52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2.25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0.81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1.86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0.528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3.47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2.24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1.75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0.504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3.43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2.09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0.78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1.77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0.517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1.89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1.58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0.486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3.29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2.03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0.68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1.66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0.503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3.33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0.79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1.76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0.529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38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3.37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1.93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1.69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0.501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3.39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1.94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0.71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1.67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0.493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3.25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2.06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0.85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1.79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0.549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41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3.20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1.97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1.66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0.520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42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3.13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2.00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0.70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0.523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3.53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2.19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0.78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1.82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0.516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3.52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2.24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1.82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3.32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2.11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1.75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0.526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46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3.24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0.71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1.60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0.494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3.07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1.98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0.66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1.59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0.518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3.12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1.99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1.68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0.540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49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3.08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1.93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1.64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0.532</w:t>
            </w:r>
          </w:p>
        </w:tc>
      </w:tr>
      <w:tr>
        <w:trPr>
          <w:trHeight w:val="180" w:hRule="atLeast"/>
        </w:trPr>
        <w:tc>
          <w:tcPr>
            <w:tcW w:w="14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3.20</w:t>
            </w:r>
          </w:p>
        </w:tc>
        <w:tc>
          <w:tcPr>
            <w:tcW w:w="1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1.94</w:t>
            </w: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0.75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1.67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0.522</w:t>
            </w:r>
          </w:p>
        </w:tc>
      </w:tr>
      <w:tr>
        <w:trPr>
          <w:trHeight w:val="187" w:hRule="atLeast"/>
        </w:trPr>
        <w:tc>
          <w:tcPr>
            <w:tcW w:w="14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358" w:right="3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Minimum</w:t>
            </w:r>
          </w:p>
        </w:tc>
        <w:tc>
          <w:tcPr>
            <w:tcW w:w="13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2.65</w:t>
            </w:r>
          </w:p>
        </w:tc>
        <w:tc>
          <w:tcPr>
            <w:tcW w:w="1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1.62</w:t>
            </w:r>
          </w:p>
        </w:tc>
        <w:tc>
          <w:tcPr>
            <w:tcW w:w="15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</w:t>
            </w:r>
          </w:p>
        </w:tc>
        <w:tc>
          <w:tcPr>
            <w:tcW w:w="14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1.44</w:t>
            </w:r>
          </w:p>
        </w:tc>
        <w:tc>
          <w:tcPr>
            <w:tcW w:w="13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7" w:lineRule="exact" w:before="1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0.467</w:t>
            </w:r>
          </w:p>
        </w:tc>
      </w:tr>
      <w:tr>
        <w:trPr>
          <w:trHeight w:val="184" w:hRule="atLeast"/>
        </w:trPr>
        <w:tc>
          <w:tcPr>
            <w:tcW w:w="1417" w:type="dxa"/>
          </w:tcPr>
          <w:p>
            <w:pPr>
              <w:pStyle w:val="TableParagraph"/>
              <w:spacing w:line="165" w:lineRule="exact"/>
              <w:ind w:left="358" w:right="3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Mean</w:t>
            </w:r>
          </w:p>
        </w:tc>
        <w:tc>
          <w:tcPr>
            <w:tcW w:w="1375" w:type="dxa"/>
          </w:tcPr>
          <w:p>
            <w:pPr>
              <w:pStyle w:val="TableParagraph"/>
              <w:spacing w:line="165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3.31</w:t>
            </w:r>
          </w:p>
        </w:tc>
        <w:tc>
          <w:tcPr>
            <w:tcW w:w="1437" w:type="dxa"/>
          </w:tcPr>
          <w:p>
            <w:pPr>
              <w:pStyle w:val="TableParagraph"/>
              <w:spacing w:line="165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2.13</w:t>
            </w:r>
          </w:p>
        </w:tc>
        <w:tc>
          <w:tcPr>
            <w:tcW w:w="1522" w:type="dxa"/>
          </w:tcPr>
          <w:p>
            <w:pPr>
              <w:pStyle w:val="TableParagraph"/>
              <w:spacing w:line="165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0.75</w:t>
            </w:r>
          </w:p>
        </w:tc>
        <w:tc>
          <w:tcPr>
            <w:tcW w:w="1462" w:type="dxa"/>
          </w:tcPr>
          <w:p>
            <w:pPr>
              <w:pStyle w:val="TableParagraph"/>
              <w:spacing w:line="165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1.74</w:t>
            </w:r>
          </w:p>
        </w:tc>
        <w:tc>
          <w:tcPr>
            <w:tcW w:w="1348" w:type="dxa"/>
          </w:tcPr>
          <w:p>
            <w:pPr>
              <w:pStyle w:val="TableParagraph"/>
              <w:spacing w:line="165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0.525</w:t>
            </w:r>
          </w:p>
        </w:tc>
      </w:tr>
      <w:tr>
        <w:trPr>
          <w:trHeight w:val="183" w:hRule="atLeast"/>
        </w:trPr>
        <w:tc>
          <w:tcPr>
            <w:tcW w:w="1417" w:type="dxa"/>
          </w:tcPr>
          <w:p>
            <w:pPr>
              <w:pStyle w:val="TableParagraph"/>
              <w:spacing w:line="164" w:lineRule="exact"/>
              <w:ind w:left="358" w:right="3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Maximum</w:t>
            </w:r>
          </w:p>
        </w:tc>
        <w:tc>
          <w:tcPr>
            <w:tcW w:w="1375" w:type="dxa"/>
          </w:tcPr>
          <w:p>
            <w:pPr>
              <w:pStyle w:val="TableParagraph"/>
              <w:spacing w:line="164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3.91</w:t>
            </w:r>
          </w:p>
        </w:tc>
        <w:tc>
          <w:tcPr>
            <w:tcW w:w="1437" w:type="dxa"/>
          </w:tcPr>
          <w:p>
            <w:pPr>
              <w:pStyle w:val="TableParagraph"/>
              <w:spacing w:line="164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2.57</w:t>
            </w:r>
          </w:p>
        </w:tc>
        <w:tc>
          <w:tcPr>
            <w:tcW w:w="1522" w:type="dxa"/>
          </w:tcPr>
          <w:p>
            <w:pPr>
              <w:pStyle w:val="TableParagraph"/>
              <w:spacing w:line="164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0.94</w:t>
            </w:r>
          </w:p>
        </w:tc>
        <w:tc>
          <w:tcPr>
            <w:tcW w:w="1462" w:type="dxa"/>
          </w:tcPr>
          <w:p>
            <w:pPr>
              <w:pStyle w:val="TableParagraph"/>
              <w:spacing w:line="164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2.05</w:t>
            </w:r>
          </w:p>
        </w:tc>
        <w:tc>
          <w:tcPr>
            <w:tcW w:w="1348" w:type="dxa"/>
          </w:tcPr>
          <w:p>
            <w:pPr>
              <w:pStyle w:val="TableParagraph"/>
              <w:spacing w:line="164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0.586</w:t>
            </w:r>
          </w:p>
        </w:tc>
      </w:tr>
      <w:tr>
        <w:trPr>
          <w:trHeight w:val="180" w:hRule="atLeast"/>
        </w:trPr>
        <w:tc>
          <w:tcPr>
            <w:tcW w:w="14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358" w:right="3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Std.Dev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right="4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0.21</w:t>
            </w:r>
          </w:p>
        </w:tc>
        <w:tc>
          <w:tcPr>
            <w:tcW w:w="1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230" w:right="10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0.19</w:t>
            </w: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610" w:right="55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0.09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54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0.12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0" w:lineRule="exact"/>
              <w:ind w:left="4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0.025</w:t>
            </w:r>
          </w:p>
        </w:tc>
      </w:tr>
    </w:tbl>
    <w:p>
      <w:pPr>
        <w:spacing w:after="0" w:line="160" w:lineRule="exact"/>
        <w:rPr>
          <w:rFonts w:ascii="Arial MT"/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0" w:lineRule="exact"/>
        <w:ind w:left="1314"/>
        <w:rPr>
          <w:sz w:val="2"/>
        </w:rPr>
      </w:pPr>
      <w:r>
        <w:rPr>
          <w:sz w:val="2"/>
        </w:rPr>
        <w:pict>
          <v:group style="width:428.4pt;height:.75pt;mso-position-horizontal-relative:char;mso-position-vertical-relative:line" coordorigin="0,0" coordsize="8568,15">
            <v:shape style="position:absolute;left:0;top:0;width:8568;height:15" coordorigin="0,0" coordsize="8568,15" path="m1457,0l1457,0,1443,0,0,0,0,14,1443,14,1457,14,1457,14,1457,0xm8567,0l7166,0,7165,0,7151,0,5763,0,5749,0,4283,0,4283,0,4268,0,2878,0,2864,0,1457,0,1457,14,2864,14,2878,14,4268,14,4283,14,4283,14,5749,14,5763,14,7151,14,7165,14,7166,14,8567,14,856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3605" w:right="1290" w:hanging="1969"/>
      </w:pPr>
      <w:r>
        <w:rPr/>
        <w:t>Table</w:t>
      </w:r>
      <w:r>
        <w:rPr>
          <w:spacing w:val="-1"/>
        </w:rPr>
        <w:t> </w:t>
      </w:r>
      <w:r>
        <w:rPr/>
        <w:t>A1-3: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Dimensions,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Sphericity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Beniseed</w:t>
      </w:r>
      <w:r>
        <w:rPr>
          <w:spacing w:val="1"/>
        </w:rPr>
        <w:t> </w:t>
      </w:r>
      <w:r>
        <w:rPr/>
        <w:t>Accessions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Levels of Moisture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9"/>
        <w:rPr>
          <w:sz w:val="21"/>
        </w:rPr>
      </w:pPr>
      <w:r>
        <w:rPr/>
        <w:pict>
          <v:rect style="position:absolute;margin-left:142.580002pt;margin-top:14.482344pt;width:416.95pt;height:1.44pt;mso-position-horizontal-relative:page;mso-position-vertical-relative:paragraph;z-index:-15609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788"/>
        <w:gridCol w:w="699"/>
        <w:gridCol w:w="1079"/>
        <w:gridCol w:w="1169"/>
        <w:gridCol w:w="989"/>
        <w:gridCol w:w="2338"/>
      </w:tblGrid>
      <w:tr>
        <w:trPr>
          <w:trHeight w:val="700" w:hRule="atLeast"/>
        </w:trPr>
        <w:tc>
          <w:tcPr>
            <w:tcW w:w="2080" w:type="dxa"/>
            <w:gridSpan w:val="2"/>
          </w:tcPr>
          <w:p>
            <w:pPr>
              <w:pStyle w:val="TableParagraph"/>
              <w:tabs>
                <w:tab w:pos="1101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Material</w:t>
              <w:tab/>
              <w:t>Moisture</w:t>
            </w:r>
          </w:p>
          <w:p>
            <w:pPr>
              <w:pStyle w:val="TableParagraph"/>
              <w:ind w:left="107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947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850" w:val="left" w:leader="none"/>
                <w:tab w:pos="2290" w:val="left" w:leader="none"/>
              </w:tabs>
              <w:ind w:left="51" w:right="53" w:firstLine="319"/>
              <w:rPr>
                <w:sz w:val="24"/>
              </w:rPr>
            </w:pPr>
            <w:r>
              <w:rPr>
                <w:sz w:val="24"/>
                <w:u w:val="single"/>
              </w:rPr>
              <w:t>Spatial Dimensions, 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  <w:tab/>
              <w:t>Intermediate</w:t>
              <w:tab/>
            </w:r>
            <w:r>
              <w:rPr>
                <w:spacing w:val="-1"/>
                <w:sz w:val="24"/>
              </w:rPr>
              <w:t>Minor</w:t>
            </w:r>
          </w:p>
        </w:tc>
        <w:tc>
          <w:tcPr>
            <w:tcW w:w="3327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1916" w:val="left" w:leader="none"/>
                <w:tab w:pos="2281" w:val="left" w:leader="none"/>
              </w:tabs>
              <w:ind w:left="184" w:right="55" w:firstLine="239"/>
              <w:rPr>
                <w:sz w:val="24"/>
              </w:rPr>
            </w:pP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  <w:tab/>
            </w:r>
            <w:r>
              <w:rPr>
                <w:spacing w:val="-1"/>
                <w:sz w:val="24"/>
              </w:rPr>
              <w:t>Sphericity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(LBT)</w:t>
            </w:r>
            <w:r>
              <w:rPr>
                <w:sz w:val="24"/>
                <w:vertAlign w:val="superscript"/>
              </w:rPr>
              <w:t>1/3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  <w:tab/>
              <w:t>LBT</w:t>
            </w:r>
            <w:r>
              <w:rPr>
                <w:sz w:val="24"/>
                <w:vertAlign w:val="superscript"/>
              </w:rPr>
              <w:t>1/3</w:t>
            </w:r>
            <w:r>
              <w:rPr>
                <w:sz w:val="24"/>
                <w:vertAlign w:val="baseline"/>
              </w:rPr>
              <w:t>/L</w:t>
            </w:r>
          </w:p>
        </w:tc>
      </w:tr>
      <w:tr>
        <w:trPr>
          <w:trHeight w:val="651" w:hRule="atLeast"/>
        </w:trPr>
        <w:tc>
          <w:tcPr>
            <w:tcW w:w="1292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788" w:type="dxa"/>
          </w:tcPr>
          <w:p>
            <w:pPr>
              <w:pStyle w:val="TableParagraph"/>
              <w:spacing w:before="232"/>
              <w:ind w:left="198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699" w:type="dxa"/>
          </w:tcPr>
          <w:p>
            <w:pPr>
              <w:pStyle w:val="TableParagraph"/>
              <w:spacing w:before="232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079" w:type="dxa"/>
          </w:tcPr>
          <w:p>
            <w:pPr>
              <w:pStyle w:val="TableParagraph"/>
              <w:spacing w:before="232"/>
              <w:ind w:left="151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169" w:type="dxa"/>
          </w:tcPr>
          <w:p>
            <w:pPr>
              <w:pStyle w:val="TableParagraph"/>
              <w:spacing w:before="232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989" w:type="dxa"/>
          </w:tcPr>
          <w:p>
            <w:pPr>
              <w:pStyle w:val="TableParagraph"/>
              <w:spacing w:before="232"/>
              <w:ind w:left="63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2338" w:type="dxa"/>
          </w:tcPr>
          <w:p>
            <w:pPr>
              <w:pStyle w:val="TableParagraph"/>
              <w:spacing w:before="232"/>
              <w:ind w:left="515"/>
              <w:rPr>
                <w:sz w:val="24"/>
              </w:rPr>
            </w:pPr>
            <w:r>
              <w:rPr>
                <w:sz w:val="24"/>
              </w:rPr>
              <w:t>0.541</w:t>
            </w:r>
          </w:p>
        </w:tc>
      </w:tr>
      <w:tr>
        <w:trPr>
          <w:trHeight w:val="552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2.91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0.539</w:t>
            </w:r>
          </w:p>
        </w:tc>
      </w:tr>
      <w:tr>
        <w:trPr>
          <w:trHeight w:val="552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0.536</w:t>
            </w:r>
          </w:p>
        </w:tc>
      </w:tr>
      <w:tr>
        <w:trPr>
          <w:trHeight w:val="552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22.40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1.71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0.544</w:t>
            </w:r>
          </w:p>
        </w:tc>
      </w:tr>
      <w:tr>
        <w:trPr>
          <w:trHeight w:val="685" w:hRule="atLeast"/>
        </w:trPr>
        <w:tc>
          <w:tcPr>
            <w:tcW w:w="129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28.30</w:t>
            </w:r>
          </w:p>
        </w:tc>
        <w:tc>
          <w:tcPr>
            <w:tcW w:w="6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0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16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64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23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0.547</w:t>
            </w:r>
          </w:p>
        </w:tc>
      </w:tr>
      <w:tr>
        <w:trPr>
          <w:trHeight w:val="694" w:hRule="atLeast"/>
        </w:trPr>
        <w:tc>
          <w:tcPr>
            <w:tcW w:w="12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7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6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07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11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23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0.537</w:t>
            </w:r>
          </w:p>
        </w:tc>
      </w:tr>
      <w:tr>
        <w:trPr>
          <w:trHeight w:val="551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3.42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0.528</w:t>
            </w:r>
          </w:p>
        </w:tc>
      </w:tr>
      <w:tr>
        <w:trPr>
          <w:trHeight w:val="552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0.518</w:t>
            </w:r>
          </w:p>
        </w:tc>
      </w:tr>
      <w:tr>
        <w:trPr>
          <w:trHeight w:val="552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22.40</w:t>
            </w:r>
          </w:p>
        </w:tc>
        <w:tc>
          <w:tcPr>
            <w:tcW w:w="699" w:type="dxa"/>
          </w:tcPr>
          <w:p>
            <w:pPr>
              <w:pStyle w:val="TableParagraph"/>
              <w:spacing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079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89" w:type="dxa"/>
          </w:tcPr>
          <w:p>
            <w:pPr>
              <w:pStyle w:val="TableParagraph"/>
              <w:spacing w:before="133"/>
              <w:ind w:left="63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515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</w:tr>
      <w:tr>
        <w:trPr>
          <w:trHeight w:val="409" w:hRule="atLeast"/>
        </w:trPr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256" w:lineRule="exact" w:before="133"/>
              <w:ind w:left="198"/>
              <w:rPr>
                <w:sz w:val="24"/>
              </w:rPr>
            </w:pPr>
            <w:r>
              <w:rPr>
                <w:sz w:val="24"/>
              </w:rPr>
              <w:t>28.30</w:t>
            </w:r>
          </w:p>
        </w:tc>
        <w:tc>
          <w:tcPr>
            <w:tcW w:w="699" w:type="dxa"/>
          </w:tcPr>
          <w:p>
            <w:pPr>
              <w:pStyle w:val="TableParagraph"/>
              <w:spacing w:line="256" w:lineRule="exact" w:before="133"/>
              <w:ind w:left="112" w:right="127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  <w:tc>
          <w:tcPr>
            <w:tcW w:w="1079" w:type="dxa"/>
          </w:tcPr>
          <w:p>
            <w:pPr>
              <w:pStyle w:val="TableParagraph"/>
              <w:spacing w:line="256" w:lineRule="exact" w:before="133"/>
              <w:ind w:left="151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 w:before="13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 w:before="133"/>
              <w:ind w:left="63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2338" w:type="dxa"/>
          </w:tcPr>
          <w:p>
            <w:pPr>
              <w:pStyle w:val="TableParagraph"/>
              <w:spacing w:line="256" w:lineRule="exact" w:before="133"/>
              <w:ind w:left="515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608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351" w:right="2094" w:hanging="1913"/>
      </w:pPr>
      <w:r>
        <w:rPr/>
        <w:t>Table</w:t>
      </w:r>
      <w:r>
        <w:rPr>
          <w:spacing w:val="-2"/>
        </w:rPr>
        <w:t> </w:t>
      </w:r>
      <w:r>
        <w:rPr/>
        <w:t>A1-4: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Variance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Shape</w:t>
      </w:r>
      <w:r>
        <w:rPr>
          <w:spacing w:val="-3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5% Significance</w:t>
      </w:r>
      <w:r>
        <w:rPr>
          <w:spacing w:val="1"/>
        </w:rPr>
        <w:t> </w:t>
      </w:r>
      <w:r>
        <w:rPr/>
        <w:t>Level</w:t>
      </w:r>
    </w:p>
    <w:p>
      <w:pPr>
        <w:pStyle w:val="BodyText"/>
        <w:spacing w:before="10"/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264"/>
        <w:gridCol w:w="646"/>
        <w:gridCol w:w="1628"/>
        <w:gridCol w:w="1415"/>
        <w:gridCol w:w="1066"/>
        <w:gridCol w:w="120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Major</w:t>
            </w:r>
          </w:p>
        </w:tc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60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20" w:right="605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270" w:right="205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82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  <w:tc>
          <w:tcPr>
            <w:tcW w:w="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0.858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0.858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7.944*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264" w:type="dxa"/>
          </w:tcPr>
          <w:p>
            <w:pPr>
              <w:pStyle w:val="TableParagraph"/>
              <w:spacing w:before="143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spacing w:before="143"/>
              <w:ind w:left="270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  <w:tc>
          <w:tcPr>
            <w:tcW w:w="1415" w:type="dxa"/>
          </w:tcPr>
          <w:p>
            <w:pPr>
              <w:pStyle w:val="TableParagraph"/>
              <w:spacing w:before="143"/>
              <w:ind w:left="82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2.700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264" w:type="dxa"/>
          </w:tcPr>
          <w:p>
            <w:pPr>
              <w:pStyle w:val="TableParagraph"/>
              <w:spacing w:before="143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spacing w:before="143"/>
              <w:ind w:left="270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415" w:type="dxa"/>
          </w:tcPr>
          <w:p>
            <w:pPr>
              <w:pStyle w:val="TableParagraph"/>
              <w:spacing w:before="143"/>
              <w:ind w:left="82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0.028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4" w:type="dxa"/>
          </w:tcPr>
          <w:p>
            <w:pPr>
              <w:pStyle w:val="TableParagraph"/>
              <w:spacing w:line="256" w:lineRule="exact" w:before="133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spacing w:line="256" w:lineRule="exact" w:before="133"/>
              <w:ind w:left="270"/>
              <w:rPr>
                <w:sz w:val="24"/>
              </w:rPr>
            </w:pPr>
            <w:r>
              <w:rPr>
                <w:sz w:val="24"/>
              </w:rPr>
              <w:t>1.306</w:t>
            </w:r>
          </w:p>
        </w:tc>
        <w:tc>
          <w:tcPr>
            <w:tcW w:w="1415" w:type="dxa"/>
          </w:tcPr>
          <w:p>
            <w:pPr>
              <w:pStyle w:val="TableParagraph"/>
              <w:spacing w:line="256" w:lineRule="exact" w:before="133"/>
              <w:ind w:left="82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56285pt;width:414pt;height:.1pt;mso-position-horizontal-relative:page;mso-position-vertical-relative:paragraph;z-index:-15608320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4509" w:val="left" w:leader="none"/>
        </w:tabs>
        <w:ind w:left="3789"/>
      </w:pPr>
      <w:r>
        <w:rPr/>
        <w:t>(2)</w:t>
        <w:tab/>
        <w:t>Intermediate</w:t>
      </w:r>
      <w:r>
        <w:rPr>
          <w:spacing w:val="58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97211pt;width:414pt;height:.1pt;mso-position-horizontal-relative:page;mso-position-vertical-relative:paragraph;z-index:-15607808;mso-wrap-distance-left:0;mso-wrap-distance-right:0" coordorigin="2880,272" coordsize="8280,0" path="m2880,272l1116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740"/>
        <w:gridCol w:w="1734"/>
        <w:gridCol w:w="1480"/>
        <w:gridCol w:w="1187"/>
      </w:tblGrid>
      <w:tr>
        <w:trPr>
          <w:trHeight w:val="807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" w:right="435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41" w:right="141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7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9.154*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740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>
            <w:pPr>
              <w:pStyle w:val="TableParagraph"/>
              <w:spacing w:before="133"/>
              <w:ind w:left="441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65.00**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740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>
            <w:pPr>
              <w:pStyle w:val="TableParagraph"/>
              <w:spacing w:before="143"/>
              <w:ind w:left="441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7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0.100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40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4" w:type="dxa"/>
          </w:tcPr>
          <w:p>
            <w:pPr>
              <w:pStyle w:val="TableParagraph"/>
              <w:spacing w:line="256" w:lineRule="exact" w:before="133"/>
              <w:ind w:left="441"/>
              <w:rPr>
                <w:sz w:val="24"/>
              </w:rPr>
            </w:pPr>
            <w:r>
              <w:rPr>
                <w:sz w:val="24"/>
              </w:rPr>
              <w:t>0.537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147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7pt;width:414pt;height:.1pt;mso-position-horizontal-relative:page;mso-position-vertical-relative:paragraph;z-index:-15607296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before="1"/>
        <w:ind w:left="1420" w:right="5775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288"/>
        <w:gridCol w:w="2238"/>
        <w:gridCol w:w="1427"/>
        <w:gridCol w:w="1186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61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-19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22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92" w:right="193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4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73" w:right="785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1.200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8" w:type="dxa"/>
          </w:tcPr>
          <w:p>
            <w:pPr>
              <w:pStyle w:val="TableParagraph"/>
              <w:spacing w:before="133"/>
              <w:ind w:left="873" w:right="785"/>
              <w:jc w:val="center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1427" w:type="dxa"/>
          </w:tcPr>
          <w:p>
            <w:pPr>
              <w:pStyle w:val="TableParagraph"/>
              <w:spacing w:before="133"/>
              <w:ind w:left="9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60.00**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288" w:type="dxa"/>
          </w:tcPr>
          <w:p>
            <w:pPr>
              <w:pStyle w:val="TableParagraph"/>
              <w:spacing w:before="14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8" w:type="dxa"/>
          </w:tcPr>
          <w:p>
            <w:pPr>
              <w:pStyle w:val="TableParagraph"/>
              <w:spacing w:before="143"/>
              <w:ind w:left="873" w:right="78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27" w:type="dxa"/>
          </w:tcPr>
          <w:p>
            <w:pPr>
              <w:pStyle w:val="TableParagraph"/>
              <w:spacing w:before="143"/>
              <w:ind w:left="9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0.028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8" w:type="dxa"/>
          </w:tcPr>
          <w:p>
            <w:pPr>
              <w:pStyle w:val="TableParagraph"/>
              <w:spacing w:line="256" w:lineRule="exact" w:before="133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8" w:type="dxa"/>
          </w:tcPr>
          <w:p>
            <w:pPr>
              <w:pStyle w:val="TableParagraph"/>
              <w:spacing w:line="256" w:lineRule="exact" w:before="133"/>
              <w:ind w:left="754" w:right="785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427" w:type="dxa"/>
          </w:tcPr>
          <w:p>
            <w:pPr>
              <w:pStyle w:val="TableParagraph"/>
              <w:spacing w:line="256" w:lineRule="exact" w:before="133"/>
              <w:ind w:left="94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65pt;width:414pt;height:.1pt;mso-position-horizontal-relative:page;mso-position-vertical-relative:paragraph;z-index:-15606784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3558"/>
        <w:gridCol w:w="1397"/>
        <w:gridCol w:w="1188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5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22" w:val="left" w:leader="none"/>
              </w:tabs>
              <w:spacing w:line="266" w:lineRule="exact"/>
              <w:ind w:left="503"/>
              <w:rPr>
                <w:sz w:val="24"/>
              </w:rPr>
            </w:pPr>
            <w:r>
              <w:rPr>
                <w:sz w:val="24"/>
              </w:rPr>
              <w:t>(4)</w:t>
              <w:tab/>
              <w:t>Geometric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258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3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2180" w:val="left" w:leader="none"/>
              </w:tabs>
              <w:ind w:left="2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  <w:tab/>
              <w:t>Sum of</w:t>
            </w:r>
          </w:p>
          <w:p>
            <w:pPr>
              <w:pStyle w:val="TableParagraph"/>
              <w:tabs>
                <w:tab w:pos="2180" w:val="left" w:leader="none"/>
              </w:tabs>
              <w:ind w:left="20"/>
              <w:rPr>
                <w:sz w:val="24"/>
              </w:rPr>
            </w:pPr>
            <w:r>
              <w:rPr>
                <w:sz w:val="24"/>
              </w:rPr>
              <w:t>Freedom,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DF</w:t>
              <w:tab/>
              <w:t>Squares,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2" w:right="10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3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2180" w:val="left" w:leader="none"/>
              </w:tabs>
              <w:ind w:left="740"/>
              <w:rPr>
                <w:sz w:val="24"/>
              </w:rPr>
            </w:pPr>
            <w:r>
              <w:rPr>
                <w:sz w:val="24"/>
              </w:rPr>
              <w:t>1</w:t>
              <w:tab/>
              <w:t>0.185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4.512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3558" w:type="dxa"/>
          </w:tcPr>
          <w:p>
            <w:pPr>
              <w:pStyle w:val="TableParagraph"/>
              <w:tabs>
                <w:tab w:pos="2180" w:val="left" w:leader="none"/>
              </w:tabs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4</w:t>
              <w:tab/>
              <w:t>0.164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62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188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20.50**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3558" w:type="dxa"/>
          </w:tcPr>
          <w:p>
            <w:pPr>
              <w:pStyle w:val="TableParagraph"/>
              <w:tabs>
                <w:tab w:pos="2180" w:val="left" w:leader="none"/>
              </w:tabs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  <w:tab/>
              <w:t>0.007</w:t>
            </w:r>
          </w:p>
        </w:tc>
        <w:tc>
          <w:tcPr>
            <w:tcW w:w="1397" w:type="dxa"/>
          </w:tcPr>
          <w:p>
            <w:pPr>
              <w:pStyle w:val="TableParagraph"/>
              <w:spacing w:before="143"/>
              <w:ind w:left="62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88" w:type="dxa"/>
          </w:tcPr>
          <w:p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0.051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558" w:type="dxa"/>
          </w:tcPr>
          <w:p>
            <w:pPr>
              <w:pStyle w:val="TableParagraph"/>
              <w:tabs>
                <w:tab w:pos="2180" w:val="left" w:leader="none"/>
              </w:tabs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9</w:t>
              <w:tab/>
              <w:t>0.355</w:t>
            </w:r>
          </w:p>
        </w:tc>
        <w:tc>
          <w:tcPr>
            <w:tcW w:w="1397" w:type="dxa"/>
          </w:tcPr>
          <w:p>
            <w:pPr>
              <w:pStyle w:val="TableParagraph"/>
              <w:spacing w:line="256" w:lineRule="exact" w:before="133"/>
              <w:ind w:left="62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77pt;width:414pt;height:.1pt;mso-position-horizontal-relative:page;mso-position-vertical-relative:paragraph;z-index:-15606272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before="1"/>
        <w:ind w:left="1420" w:right="5775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479"/>
        <w:gridCol w:w="1996"/>
        <w:gridCol w:w="1480"/>
        <w:gridCol w:w="1187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37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8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66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174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01" w:right="142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5" w:right="10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8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0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0.00010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0.400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6" w:type="dxa"/>
          </w:tcPr>
          <w:p>
            <w:pPr>
              <w:pStyle w:val="TableParagraph"/>
              <w:spacing w:before="143"/>
              <w:ind w:left="70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0.00030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0.250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6" w:type="dxa"/>
          </w:tcPr>
          <w:p>
            <w:pPr>
              <w:pStyle w:val="TableParagraph"/>
              <w:spacing w:before="143"/>
              <w:ind w:left="70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0.00003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0.300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6" w:type="dxa"/>
          </w:tcPr>
          <w:p>
            <w:pPr>
              <w:pStyle w:val="TableParagraph"/>
              <w:spacing w:line="256" w:lineRule="exact" w:before="133"/>
              <w:ind w:left="70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145"/>
              <w:rPr>
                <w:sz w:val="24"/>
              </w:rPr>
            </w:pPr>
            <w:r>
              <w:rPr>
                <w:sz w:val="24"/>
              </w:rPr>
              <w:t>0.00010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65pt;width:414pt;height:.1pt;mso-position-horizontal-relative:page;mso-position-vertical-relative:paragraph;z-index:-15605760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before="1" w:after="19"/>
        <w:ind w:left="1420" w:right="5773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pStyle w:val="BodyText"/>
        <w:spacing w:line="28" w:lineRule="exact"/>
        <w:ind w:left="1391"/>
        <w:rPr>
          <w:sz w:val="2"/>
        </w:rPr>
      </w:pPr>
      <w:r>
        <w:rPr>
          <w:position w:val="0"/>
          <w:sz w:val="2"/>
        </w:rPr>
        <w:pict>
          <v:group style="width:416.95pt;height:1.45pt;mso-position-horizontal-relative:char;mso-position-vertical-relative:line" coordorigin="0,0" coordsize="8339,29">
            <v:rect style="position:absolute;left:0;top:0;width:833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350" w:right="2009"/>
        <w:jc w:val="center"/>
      </w:pPr>
      <w:r>
        <w:rPr/>
        <w:t>Table</w:t>
      </w:r>
      <w:r>
        <w:rPr>
          <w:spacing w:val="-2"/>
        </w:rPr>
        <w:t> </w:t>
      </w:r>
      <w:r>
        <w:rPr/>
        <w:t>A1-5:</w:t>
      </w:r>
      <w:r>
        <w:rPr>
          <w:spacing w:val="-2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Shape</w:t>
      </w:r>
      <w:r>
        <w:rPr>
          <w:spacing w:val="-2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in the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 Range</w:t>
      </w:r>
      <w:r>
        <w:rPr>
          <w:spacing w:val="-1"/>
        </w:rPr>
        <w:t> </w:t>
      </w:r>
      <w:r>
        <w:rPr/>
        <w:t>of 4.1</w:t>
      </w:r>
      <w:r>
        <w:rPr>
          <w:spacing w:val="-1"/>
        </w:rPr>
        <w:t> </w:t>
      </w:r>
      <w:r>
        <w:rPr/>
        <w:t>to 28.3% wb.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1586"/>
        <w:gridCol w:w="2068"/>
        <w:gridCol w:w="1420"/>
        <w:gridCol w:w="1302"/>
      </w:tblGrid>
      <w:tr>
        <w:trPr>
          <w:trHeight w:val="817" w:hRule="atLeast"/>
        </w:trPr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7" w:right="331"/>
              <w:rPr>
                <w:sz w:val="24"/>
              </w:rPr>
            </w:pPr>
            <w:r>
              <w:rPr>
                <w:sz w:val="24"/>
              </w:rPr>
              <w:t>Beniseed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Accession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R–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4" w:right="-22" w:hanging="16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695" w:hRule="atLeast"/>
        </w:trPr>
        <w:tc>
          <w:tcPr>
            <w:tcW w:w="1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2.692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0.021M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</w:tr>
      <w:tr>
        <w:trPr>
          <w:trHeight w:val="409" w:hRule="atLeast"/>
        </w:trPr>
        <w:tc>
          <w:tcPr>
            <w:tcW w:w="195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586" w:type="dxa"/>
          </w:tcPr>
          <w:p>
            <w:pPr>
              <w:pStyle w:val="TableParagraph"/>
              <w:spacing w:line="256" w:lineRule="exact" w:before="133"/>
              <w:ind w:left="317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 w:before="133"/>
              <w:ind w:left="111"/>
              <w:rPr>
                <w:sz w:val="24"/>
              </w:rPr>
            </w:pPr>
            <w:r>
              <w:rPr>
                <w:sz w:val="24"/>
              </w:rPr>
              <w:t>3.096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0.029M</w:t>
            </w:r>
          </w:p>
        </w:tc>
        <w:tc>
          <w:tcPr>
            <w:tcW w:w="1420" w:type="dxa"/>
          </w:tcPr>
          <w:p>
            <w:pPr>
              <w:pStyle w:val="TableParagraph"/>
              <w:spacing w:line="256" w:lineRule="exact" w:before="133"/>
              <w:ind w:left="203"/>
              <w:rPr>
                <w:sz w:val="24"/>
              </w:rPr>
            </w:pPr>
            <w:r>
              <w:rPr>
                <w:sz w:val="24"/>
              </w:rPr>
              <w:t>0.896</w:t>
            </w:r>
          </w:p>
        </w:tc>
        <w:tc>
          <w:tcPr>
            <w:tcW w:w="1302" w:type="dxa"/>
          </w:tcPr>
          <w:p>
            <w:pPr>
              <w:pStyle w:val="TableParagraph"/>
              <w:spacing w:line="256" w:lineRule="exact" w:before="133"/>
              <w:ind w:left="224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</w:tr>
      <w:tr>
        <w:trPr>
          <w:trHeight w:val="695" w:hRule="atLeast"/>
        </w:trPr>
        <w:tc>
          <w:tcPr>
            <w:tcW w:w="353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0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1.778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0.009M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</w:tr>
      <w:tr>
        <w:trPr>
          <w:trHeight w:val="551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E8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1.984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0.020M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0.907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0.953</w:t>
            </w:r>
          </w:p>
        </w:tc>
      </w:tr>
      <w:tr>
        <w:trPr>
          <w:trHeight w:val="552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Dia., mm</w:t>
              <w:tab/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0.627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0.008M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</w:tr>
      <w:tr>
        <w:trPr>
          <w:trHeight w:val="552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7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Dia., mm</w:t>
              <w:tab/>
              <w:t>E8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0.676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0.010M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0.922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0.961</w:t>
            </w:r>
          </w:p>
        </w:tc>
      </w:tr>
      <w:tr>
        <w:trPr>
          <w:trHeight w:val="552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Geometric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 (mm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) Yandev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1.444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0.012M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84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</w:tr>
      <w:tr>
        <w:trPr>
          <w:trHeight w:val="551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Geometric</w:t>
            </w:r>
            <w:r>
              <w:rPr>
                <w:sz w:val="24"/>
              </w:rPr>
              <w:t> 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(mm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E8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1.617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0.018M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0.962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84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</w:tr>
      <w:tr>
        <w:trPr>
          <w:trHeight w:val="552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</w:t>
              <w:tab/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0.536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0.0003M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302" w:type="dxa"/>
          </w:tcPr>
          <w:p>
            <w:pPr>
              <w:pStyle w:val="TableParagraph"/>
              <w:spacing w:before="133"/>
              <w:ind w:left="284"/>
              <w:rPr>
                <w:sz w:val="24"/>
              </w:rPr>
            </w:pPr>
            <w:r>
              <w:rPr>
                <w:sz w:val="24"/>
              </w:rPr>
              <w:t>0.653</w:t>
            </w:r>
          </w:p>
        </w:tc>
      </w:tr>
      <w:tr>
        <w:trPr>
          <w:trHeight w:val="408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</w:t>
              <w:tab/>
              <w:t>E8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 w:before="133"/>
              <w:ind w:left="111"/>
              <w:rPr>
                <w:sz w:val="24"/>
              </w:rPr>
            </w:pPr>
            <w:r>
              <w:rPr>
                <w:sz w:val="24"/>
              </w:rPr>
              <w:t>0.523 -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0.0004M</w:t>
            </w:r>
          </w:p>
        </w:tc>
        <w:tc>
          <w:tcPr>
            <w:tcW w:w="1420" w:type="dxa"/>
          </w:tcPr>
          <w:p>
            <w:pPr>
              <w:pStyle w:val="TableParagraph"/>
              <w:spacing w:line="256" w:lineRule="exact" w:before="133"/>
              <w:ind w:left="203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1302" w:type="dxa"/>
          </w:tcPr>
          <w:p>
            <w:pPr>
              <w:pStyle w:val="TableParagraph"/>
              <w:spacing w:line="256" w:lineRule="exact" w:before="133"/>
              <w:ind w:left="344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56295pt;width:414.05pt;height:.1pt;mso-position-horizontal-relative:page;mso-position-vertical-relative:paragraph;z-index:-15604736;mso-wrap-distance-left:0;mso-wrap-distance-right:0" coordorigin="2880,271" coordsize="8281,0" path="m2880,271l11161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337"/>
        <w:jc w:val="center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%</w:t>
      </w:r>
      <w:r>
        <w:rPr>
          <w:spacing w:val="-1"/>
        </w:rPr>
        <w:t> </w:t>
      </w:r>
      <w:r>
        <w:rPr/>
        <w:t>wb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811" w:right="2121" w:hanging="1340"/>
      </w:pPr>
      <w:r>
        <w:rPr/>
        <w:t>Table</w:t>
      </w:r>
      <w:r>
        <w:rPr>
          <w:spacing w:val="-2"/>
        </w:rPr>
        <w:t> </w:t>
      </w:r>
      <w:r>
        <w:rPr/>
        <w:t>A1-6:</w:t>
      </w:r>
      <w:r>
        <w:rPr>
          <w:spacing w:val="-2"/>
        </w:rPr>
        <w:t> </w:t>
      </w:r>
      <w:r>
        <w:rPr/>
        <w:t>Gravimetric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 Moisture</w:t>
      </w:r>
      <w:r>
        <w:rPr>
          <w:spacing w:val="-2"/>
        </w:rPr>
        <w:t> </w:t>
      </w:r>
      <w:r>
        <w:rPr/>
        <w:t>Content</w:t>
      </w:r>
      <w:r>
        <w:rPr>
          <w:spacing w:val="2"/>
        </w:rPr>
        <w:t> </w:t>
      </w:r>
      <w:r>
        <w:rPr/>
        <w:t>Levels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1132"/>
        <w:gridCol w:w="1381"/>
        <w:gridCol w:w="1616"/>
        <w:gridCol w:w="1280"/>
        <w:gridCol w:w="1652"/>
      </w:tblGrid>
      <w:tr>
        <w:trPr>
          <w:trHeight w:val="1092" w:hRule="atLeast"/>
        </w:trPr>
        <w:tc>
          <w:tcPr>
            <w:tcW w:w="1264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1132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ind w:left="198" w:right="4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1381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ind w:left="66" w:right="548" w:firstLine="45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616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ind w:left="565" w:right="284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1" w:right="157"/>
              <w:jc w:val="center"/>
              <w:rPr>
                <w:sz w:val="24"/>
              </w:rPr>
            </w:pPr>
            <w:r>
              <w:rPr>
                <w:sz w:val="24"/>
              </w:rPr>
              <w:t>Porosity</w:t>
            </w:r>
          </w:p>
          <w:p>
            <w:pPr>
              <w:pStyle w:val="TableParagraph"/>
              <w:ind w:righ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52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ind w:left="174" w:right="53" w:firstLine="195"/>
              <w:rPr>
                <w:sz w:val="24"/>
              </w:rPr>
            </w:pPr>
            <w:r>
              <w:rPr>
                <w:sz w:val="24"/>
              </w:rPr>
              <w:t>Thousand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  <w:p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</w:tr>
      <w:tr>
        <w:trPr>
          <w:trHeight w:val="695" w:hRule="atLeast"/>
        </w:trPr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688</w:t>
            </w:r>
          </w:p>
        </w:tc>
        <w:tc>
          <w:tcPr>
            <w:tcW w:w="1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1042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33.97</w:t>
            </w:r>
          </w:p>
        </w:tc>
        <w:tc>
          <w:tcPr>
            <w:tcW w:w="1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1031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34.11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668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34.32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</w:tr>
      <w:tr>
        <w:trPr>
          <w:trHeight w:val="551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22.40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645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36.13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704" w:hRule="atLeast"/>
        </w:trPr>
        <w:tc>
          <w:tcPr>
            <w:tcW w:w="126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28.30</w:t>
            </w:r>
          </w:p>
        </w:tc>
        <w:tc>
          <w:tcPr>
            <w:tcW w:w="13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613</w:t>
            </w:r>
          </w:p>
        </w:tc>
        <w:tc>
          <w:tcPr>
            <w:tcW w:w="161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665" w:right="550"/>
              <w:jc w:val="center"/>
              <w:rPr>
                <w:sz w:val="24"/>
              </w:rPr>
            </w:pPr>
            <w:r>
              <w:rPr>
                <w:sz w:val="24"/>
              </w:rPr>
              <w:t>981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37.51</w:t>
            </w:r>
          </w:p>
        </w:tc>
        <w:tc>
          <w:tcPr>
            <w:tcW w:w="16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</w:tr>
      <w:tr>
        <w:trPr>
          <w:trHeight w:val="696" w:hRule="atLeast"/>
        </w:trPr>
        <w:tc>
          <w:tcPr>
            <w:tcW w:w="12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11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13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674</w:t>
            </w:r>
          </w:p>
        </w:tc>
        <w:tc>
          <w:tcPr>
            <w:tcW w:w="16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12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35.81</w:t>
            </w:r>
          </w:p>
        </w:tc>
        <w:tc>
          <w:tcPr>
            <w:tcW w:w="16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550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551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37.76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41.48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98"/>
              <w:rPr>
                <w:sz w:val="24"/>
              </w:rPr>
            </w:pPr>
            <w:r>
              <w:rPr>
                <w:sz w:val="24"/>
              </w:rPr>
              <w:t>22.40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1616" w:type="dxa"/>
          </w:tcPr>
          <w:p>
            <w:pPr>
              <w:pStyle w:val="TableParagraph"/>
              <w:spacing w:before="133"/>
              <w:ind w:left="565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44.81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3"/>
              <w:ind w:left="550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</w:tr>
      <w:tr>
        <w:trPr>
          <w:trHeight w:val="409" w:hRule="atLeast"/>
        </w:trPr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56" w:lineRule="exact" w:before="133"/>
              <w:ind w:left="198"/>
              <w:rPr>
                <w:sz w:val="24"/>
              </w:rPr>
            </w:pPr>
            <w:r>
              <w:rPr>
                <w:sz w:val="24"/>
              </w:rPr>
              <w:t>28.30</w:t>
            </w:r>
          </w:p>
        </w:tc>
        <w:tc>
          <w:tcPr>
            <w:tcW w:w="1381" w:type="dxa"/>
          </w:tcPr>
          <w:p>
            <w:pPr>
              <w:pStyle w:val="TableParagraph"/>
              <w:spacing w:line="256" w:lineRule="exact" w:before="133"/>
              <w:ind w:left="146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1616" w:type="dxa"/>
          </w:tcPr>
          <w:p>
            <w:pPr>
              <w:pStyle w:val="TableParagraph"/>
              <w:spacing w:line="256" w:lineRule="exact" w:before="133"/>
              <w:ind w:left="565"/>
              <w:rPr>
                <w:sz w:val="24"/>
              </w:rPr>
            </w:pPr>
            <w:r>
              <w:rPr>
                <w:sz w:val="24"/>
              </w:rPr>
              <w:t>988</w:t>
            </w:r>
          </w:p>
        </w:tc>
        <w:tc>
          <w:tcPr>
            <w:tcW w:w="1280" w:type="dxa"/>
          </w:tcPr>
          <w:p>
            <w:pPr>
              <w:pStyle w:val="TableParagraph"/>
              <w:spacing w:line="256" w:lineRule="exact" w:before="13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46.56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 w:before="133"/>
              <w:ind w:left="550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604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headerReference w:type="default" r:id="rId66"/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351" w:right="2291" w:hanging="1714"/>
      </w:pPr>
      <w:r>
        <w:rPr/>
        <w:t>Table</w:t>
      </w:r>
      <w:r>
        <w:rPr>
          <w:spacing w:val="-2"/>
        </w:rPr>
        <w:t> </w:t>
      </w:r>
      <w:r>
        <w:rPr/>
        <w:t>A1-7: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Gravimetric</w:t>
      </w:r>
      <w:r>
        <w:rPr>
          <w:spacing w:val="-1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5% Significance</w:t>
      </w:r>
      <w:r>
        <w:rPr>
          <w:spacing w:val="1"/>
        </w:rPr>
        <w:t> </w:t>
      </w:r>
      <w:r>
        <w:rPr/>
        <w:t>Level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312"/>
        <w:gridCol w:w="2195"/>
        <w:gridCol w:w="1446"/>
        <w:gridCol w:w="1186"/>
      </w:tblGrid>
      <w:tr>
        <w:trPr>
          <w:trHeight w:val="552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6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7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2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68" w:right="174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88"/>
              <w:rPr>
                <w:sz w:val="24"/>
              </w:rPr>
            </w:pPr>
            <w:r>
              <w:rPr>
                <w:sz w:val="24"/>
              </w:rPr>
              <w:t>9548.10</w:t>
            </w: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9548.10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2.390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312" w:type="dxa"/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5" w:type="dxa"/>
          </w:tcPr>
          <w:p>
            <w:pPr>
              <w:pStyle w:val="TableParagraph"/>
              <w:spacing w:before="133"/>
              <w:ind w:left="868"/>
              <w:rPr>
                <w:sz w:val="24"/>
              </w:rPr>
            </w:pPr>
            <w:r>
              <w:rPr>
                <w:sz w:val="24"/>
              </w:rPr>
              <w:t>15977.60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3994.40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7.607*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5" w:type="dxa"/>
          </w:tcPr>
          <w:p>
            <w:pPr>
              <w:pStyle w:val="TableParagraph"/>
              <w:spacing w:before="143"/>
              <w:ind w:left="950"/>
              <w:rPr>
                <w:sz w:val="24"/>
              </w:rPr>
            </w:pPr>
            <w:r>
              <w:rPr>
                <w:sz w:val="24"/>
              </w:rPr>
              <w:t>2100.40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525.10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0.171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95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08"/>
              <w:rPr>
                <w:sz w:val="24"/>
              </w:rPr>
            </w:pPr>
            <w:r>
              <w:rPr>
                <w:sz w:val="24"/>
              </w:rPr>
              <w:t>27626</w:t>
            </w: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3069.57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True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7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2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68" w:right="174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28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0.00009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312" w:type="dxa"/>
          </w:tcPr>
          <w:p>
            <w:pPr>
              <w:pStyle w:val="TableParagraph"/>
              <w:spacing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5" w:type="dxa"/>
          </w:tcPr>
          <w:p>
            <w:pPr>
              <w:pStyle w:val="TableParagraph"/>
              <w:spacing w:before="133"/>
              <w:ind w:left="868"/>
              <w:rPr>
                <w:sz w:val="24"/>
              </w:rPr>
            </w:pPr>
            <w:r>
              <w:rPr>
                <w:sz w:val="24"/>
              </w:rPr>
              <w:t>4272.40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1068.10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39.41**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312" w:type="dxa"/>
          </w:tcPr>
          <w:p>
            <w:pPr>
              <w:pStyle w:val="TableParagraph"/>
              <w:spacing w:before="14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5" w:type="dxa"/>
          </w:tcPr>
          <w:p>
            <w:pPr>
              <w:pStyle w:val="TableParagraph"/>
              <w:spacing w:before="143"/>
              <w:ind w:left="950"/>
              <w:rPr>
                <w:sz w:val="24"/>
              </w:rPr>
            </w:pPr>
            <w:r>
              <w:rPr>
                <w:sz w:val="24"/>
              </w:rPr>
              <w:t>108.40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0.056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12" w:type="dxa"/>
          </w:tcPr>
          <w:p>
            <w:pPr>
              <w:pStyle w:val="TableParagraph"/>
              <w:spacing w:line="256" w:lineRule="exact" w:before="133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5" w:type="dxa"/>
          </w:tcPr>
          <w:p>
            <w:pPr>
              <w:pStyle w:val="TableParagraph"/>
              <w:spacing w:line="256" w:lineRule="exact" w:before="133"/>
              <w:ind w:left="868"/>
              <w:rPr>
                <w:sz w:val="24"/>
              </w:rPr>
            </w:pPr>
            <w:r>
              <w:rPr>
                <w:sz w:val="24"/>
              </w:rPr>
              <w:t>4380.90</w:t>
            </w:r>
          </w:p>
        </w:tc>
        <w:tc>
          <w:tcPr>
            <w:tcW w:w="1446" w:type="dxa"/>
          </w:tcPr>
          <w:p>
            <w:pPr>
              <w:pStyle w:val="TableParagraph"/>
              <w:spacing w:line="256" w:lineRule="exact" w:before="133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486.77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144.020004pt;margin-top:15.736972pt;width:414pt;height:.1pt;mso-position-horizontal-relative:page;mso-position-vertical-relative:paragraph;z-index:-15603712;mso-wrap-distance-left:0;mso-wrap-distance-right:0" coordorigin="2880,315" coordsize="8280,0" path="m2880,315l11160,31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140" w:val="left" w:leader="none"/>
        </w:tabs>
        <w:spacing w:line="480" w:lineRule="auto" w:before="1"/>
        <w:ind w:left="1420" w:right="5775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531"/>
        <w:gridCol w:w="1942"/>
        <w:gridCol w:w="1479"/>
        <w:gridCol w:w="1186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Porosity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226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50" w:right="14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8" w:right="9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8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92.294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92.294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5.124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531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2" w:type="dxa"/>
          </w:tcPr>
          <w:p>
            <w:pPr>
              <w:pStyle w:val="TableParagraph"/>
              <w:spacing w:before="14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72.052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18.013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3.547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531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2" w:type="dxa"/>
          </w:tcPr>
          <w:p>
            <w:pPr>
              <w:pStyle w:val="TableParagraph"/>
              <w:spacing w:before="143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20.315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268"/>
              <w:rPr>
                <w:sz w:val="24"/>
              </w:rPr>
            </w:pPr>
            <w:r>
              <w:rPr>
                <w:sz w:val="24"/>
              </w:rPr>
              <w:t>5.079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109"/>
              <w:rPr>
                <w:sz w:val="24"/>
              </w:rPr>
            </w:pPr>
            <w:r>
              <w:rPr>
                <w:sz w:val="24"/>
              </w:rPr>
              <w:t>0.247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42" w:type="dxa"/>
          </w:tcPr>
          <w:p>
            <w:pPr>
              <w:pStyle w:val="TableParagraph"/>
              <w:spacing w:line="256" w:lineRule="exact" w:before="133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184.661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 w:before="133"/>
              <w:ind w:left="208"/>
              <w:rPr>
                <w:sz w:val="24"/>
              </w:rPr>
            </w:pPr>
            <w:r>
              <w:rPr>
                <w:sz w:val="24"/>
              </w:rPr>
              <w:t>20.518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65pt;width:414pt;height:.1pt;mso-position-horizontal-relative:page;mso-position-vertical-relative:paragraph;z-index:-15603200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4536" w:val="left" w:leader="none"/>
        </w:tabs>
        <w:spacing w:before="90"/>
        <w:ind w:left="3816"/>
      </w:pPr>
      <w:r>
        <w:rPr/>
        <w:t>(4)</w:t>
        <w:tab/>
        <w:t>Thousand</w:t>
      </w:r>
      <w:r>
        <w:rPr>
          <w:spacing w:val="-2"/>
        </w:rPr>
        <w:t> </w:t>
      </w:r>
      <w:r>
        <w:rPr/>
        <w:t>Kernel</w:t>
      </w:r>
      <w:r>
        <w:rPr>
          <w:spacing w:val="-1"/>
        </w:rPr>
        <w:t> </w:t>
      </w:r>
      <w:r>
        <w:rPr/>
        <w:t>Weight</w:t>
      </w:r>
      <w:r>
        <w:rPr>
          <w:spacing w:val="1"/>
        </w:rPr>
        <w:t> </w:t>
      </w:r>
      <w:r>
        <w:rPr/>
        <w:t>(g)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47979pt;width:414pt;height:.1pt;mso-position-horizontal-relative:page;mso-position-vertical-relative:paragraph;z-index:-15602688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740"/>
        <w:gridCol w:w="1734"/>
        <w:gridCol w:w="1480"/>
        <w:gridCol w:w="1187"/>
      </w:tblGrid>
      <w:tr>
        <w:trPr>
          <w:trHeight w:val="807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" w:right="435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41" w:right="141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7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8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1.600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1.600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16.00*</w:t>
            </w:r>
          </w:p>
        </w:tc>
      </w:tr>
      <w:tr>
        <w:trPr>
          <w:trHeight w:val="55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740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>
            <w:pPr>
              <w:pStyle w:val="TableParagraph"/>
              <w:spacing w:before="143"/>
              <w:ind w:left="441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7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1.00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740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>
            <w:pPr>
              <w:pStyle w:val="TableParagraph"/>
              <w:spacing w:before="143"/>
              <w:ind w:left="441"/>
              <w:rPr>
                <w:sz w:val="24"/>
              </w:rPr>
            </w:pPr>
            <w:r>
              <w:rPr>
                <w:sz w:val="24"/>
              </w:rPr>
              <w:t>0.400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7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0.375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40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4" w:type="dxa"/>
          </w:tcPr>
          <w:p>
            <w:pPr>
              <w:pStyle w:val="TableParagraph"/>
              <w:spacing w:line="256" w:lineRule="exact" w:before="133"/>
              <w:ind w:left="441"/>
              <w:rPr>
                <w:sz w:val="24"/>
              </w:rPr>
            </w:pPr>
            <w:r>
              <w:rPr>
                <w:sz w:val="24"/>
              </w:rPr>
              <w:t>2.400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147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57277pt;width:414pt;height:.1pt;mso-position-horizontal-relative:page;mso-position-vertical-relative:paragraph;z-index:-15602176;mso-wrap-distance-left:0;mso-wrap-distance-right:0" coordorigin="2880,317" coordsize="8280,0" path="m2880,317l11160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before="1" w:after="18"/>
        <w:ind w:left="1420" w:right="5775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pStyle w:val="BodyText"/>
        <w:spacing w:line="28" w:lineRule="exact"/>
        <w:ind w:left="1391"/>
        <w:rPr>
          <w:sz w:val="2"/>
        </w:rPr>
      </w:pPr>
      <w:r>
        <w:rPr>
          <w:position w:val="0"/>
          <w:sz w:val="2"/>
        </w:rPr>
        <w:pict>
          <v:group style="width:416.95pt;height:1.45pt;mso-position-horizontal-relative:char;mso-position-vertical-relative:line" coordorigin="0,0" coordsize="8339,29">
            <v:rect style="position:absolute;left:0;top:0;width:833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129" w:right="2262" w:hanging="521"/>
      </w:pPr>
      <w:r>
        <w:rPr/>
        <w:t>Table</w:t>
      </w:r>
      <w:r>
        <w:rPr>
          <w:spacing w:val="-3"/>
        </w:rPr>
        <w:t> </w:t>
      </w:r>
      <w:r>
        <w:rPr/>
        <w:t>A1-8: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Gravimetric</w:t>
      </w:r>
      <w:r>
        <w:rPr>
          <w:spacing w:val="-3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in the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Range</w:t>
      </w:r>
      <w:r>
        <w:rPr>
          <w:spacing w:val="-1"/>
        </w:rPr>
        <w:t> </w:t>
      </w:r>
      <w:r>
        <w:rPr/>
        <w:t>of 4.1</w:t>
      </w:r>
      <w:r>
        <w:rPr>
          <w:spacing w:val="-1"/>
        </w:rPr>
        <w:t> </w:t>
      </w:r>
      <w:r>
        <w:rPr/>
        <w:t>to 28.3% wb.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8035pt;width:414pt;height:.1pt;mso-position-horizontal-relative:page;mso-position-vertical-relative:paragraph;z-index:-15601152;mso-wrap-distance-left:0;mso-wrap-distance-right:0" coordorigin="2880,272" coordsize="8280,0" path="m2880,272l1116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1369"/>
        <w:gridCol w:w="2135"/>
        <w:gridCol w:w="1410"/>
        <w:gridCol w:w="1303"/>
      </w:tblGrid>
      <w:tr>
        <w:trPr>
          <w:trHeight w:val="807" w:hRule="atLeast"/>
        </w:trPr>
        <w:tc>
          <w:tcPr>
            <w:tcW w:w="2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6" w:right="275"/>
              <w:rPr>
                <w:sz w:val="24"/>
              </w:rPr>
            </w:pPr>
            <w:r>
              <w:rPr>
                <w:sz w:val="24"/>
              </w:rPr>
              <w:t>Beniseed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Accession</w:t>
            </w:r>
          </w:p>
        </w:tc>
        <w:tc>
          <w:tcPr>
            <w:tcW w:w="213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7" w:right="195"/>
              <w:rPr>
                <w:sz w:val="24"/>
              </w:rPr>
            </w:pPr>
            <w:r>
              <w:rPr>
                <w:sz w:val="24"/>
              </w:rPr>
              <w:t>Linear Regression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R–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3" w:right="-17" w:hanging="16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Coefficient</w:t>
            </w:r>
          </w:p>
        </w:tc>
      </w:tr>
      <w:tr>
        <w:trPr>
          <w:trHeight w:val="684" w:hRule="atLeast"/>
        </w:trPr>
        <w:tc>
          <w:tcPr>
            <w:tcW w:w="2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Density, 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713.08 – 3.258M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-0.971</w:t>
            </w:r>
          </w:p>
        </w:tc>
      </w:tr>
      <w:tr>
        <w:trPr>
          <w:trHeight w:val="552" w:hRule="atLeast"/>
        </w:trPr>
        <w:tc>
          <w:tcPr>
            <w:tcW w:w="206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Density, 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69" w:type="dxa"/>
          </w:tcPr>
          <w:p>
            <w:pPr>
              <w:pStyle w:val="TableParagraph"/>
              <w:spacing w:before="143"/>
              <w:ind w:left="9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35" w:type="dxa"/>
          </w:tcPr>
          <w:p>
            <w:pPr>
              <w:pStyle w:val="TableParagraph"/>
              <w:spacing w:before="143"/>
              <w:ind w:left="167"/>
              <w:rPr>
                <w:sz w:val="24"/>
              </w:rPr>
            </w:pPr>
            <w:r>
              <w:rPr>
                <w:sz w:val="24"/>
              </w:rPr>
              <w:t>705.06 – 6.509M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43"/>
              <w:ind w:left="192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1303" w:type="dxa"/>
          </w:tcPr>
          <w:p>
            <w:pPr>
              <w:pStyle w:val="TableParagraph"/>
              <w:spacing w:before="143"/>
              <w:ind w:left="283"/>
              <w:rPr>
                <w:sz w:val="24"/>
              </w:rPr>
            </w:pPr>
            <w:r>
              <w:rPr>
                <w:sz w:val="24"/>
              </w:rPr>
              <w:t>0.944</w:t>
            </w:r>
          </w:p>
        </w:tc>
      </w:tr>
      <w:tr>
        <w:trPr>
          <w:trHeight w:val="552" w:hRule="atLeast"/>
        </w:trPr>
        <w:tc>
          <w:tcPr>
            <w:tcW w:w="206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Density, 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69" w:type="dxa"/>
          </w:tcPr>
          <w:p>
            <w:pPr>
              <w:pStyle w:val="TableParagraph"/>
              <w:spacing w:before="143"/>
              <w:ind w:left="9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35" w:type="dxa"/>
          </w:tcPr>
          <w:p>
            <w:pPr>
              <w:pStyle w:val="TableParagraph"/>
              <w:spacing w:before="143"/>
              <w:ind w:left="167"/>
              <w:rPr>
                <w:sz w:val="24"/>
              </w:rPr>
            </w:pPr>
            <w:r>
              <w:rPr>
                <w:sz w:val="24"/>
              </w:rPr>
              <w:t>1057.17 – 2.477M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43"/>
              <w:ind w:left="192"/>
              <w:rPr>
                <w:sz w:val="24"/>
              </w:rPr>
            </w:pPr>
            <w:r>
              <w:rPr>
                <w:sz w:val="24"/>
              </w:rPr>
              <w:t>0.949</w:t>
            </w:r>
          </w:p>
        </w:tc>
        <w:tc>
          <w:tcPr>
            <w:tcW w:w="1303" w:type="dxa"/>
          </w:tcPr>
          <w:p>
            <w:pPr>
              <w:pStyle w:val="TableParagraph"/>
              <w:spacing w:before="143"/>
              <w:ind w:left="223"/>
              <w:rPr>
                <w:sz w:val="24"/>
              </w:rPr>
            </w:pPr>
            <w:r>
              <w:rPr>
                <w:sz w:val="24"/>
              </w:rPr>
              <w:t>-0.974</w:t>
            </w:r>
          </w:p>
        </w:tc>
      </w:tr>
      <w:tr>
        <w:trPr>
          <w:trHeight w:val="562" w:hRule="atLeast"/>
        </w:trPr>
        <w:tc>
          <w:tcPr>
            <w:tcW w:w="206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Density, kg/m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69" w:type="dxa"/>
          </w:tcPr>
          <w:p>
            <w:pPr>
              <w:pStyle w:val="TableParagraph"/>
              <w:spacing w:before="143"/>
              <w:ind w:left="9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35" w:type="dxa"/>
          </w:tcPr>
          <w:p>
            <w:pPr>
              <w:pStyle w:val="TableParagraph"/>
              <w:spacing w:before="143"/>
              <w:ind w:left="167"/>
              <w:rPr>
                <w:sz w:val="24"/>
              </w:rPr>
            </w:pPr>
            <w:r>
              <w:rPr>
                <w:sz w:val="24"/>
              </w:rPr>
              <w:t>1057.86 – 2.531M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43"/>
              <w:ind w:left="192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303" w:type="dxa"/>
          </w:tcPr>
          <w:p>
            <w:pPr>
              <w:pStyle w:val="TableParagraph"/>
              <w:spacing w:before="143"/>
              <w:ind w:left="283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</w:tr>
      <w:tr>
        <w:trPr>
          <w:trHeight w:val="552" w:hRule="atLeast"/>
        </w:trPr>
        <w:tc>
          <w:tcPr>
            <w:tcW w:w="20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Porosity,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369" w:type="dxa"/>
          </w:tcPr>
          <w:p>
            <w:pPr>
              <w:pStyle w:val="TableParagraph"/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32.57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0.159M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0.937</w:t>
            </w:r>
          </w:p>
        </w:tc>
      </w:tr>
      <w:tr>
        <w:trPr>
          <w:trHeight w:val="552" w:hRule="atLeast"/>
        </w:trPr>
        <w:tc>
          <w:tcPr>
            <w:tcW w:w="20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Porosity,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369" w:type="dxa"/>
          </w:tcPr>
          <w:p>
            <w:pPr>
              <w:pStyle w:val="TableParagraph"/>
              <w:spacing w:before="133"/>
              <w:ind w:left="9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33.12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0.494M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0.985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0.933</w:t>
            </w:r>
          </w:p>
        </w:tc>
      </w:tr>
      <w:tr>
        <w:trPr>
          <w:trHeight w:val="551" w:hRule="atLeast"/>
        </w:trPr>
        <w:tc>
          <w:tcPr>
            <w:tcW w:w="206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1000-Kernel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369" w:type="dxa"/>
          </w:tcPr>
          <w:p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35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2.577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0.015M</w:t>
            </w:r>
          </w:p>
        </w:tc>
        <w:tc>
          <w:tcPr>
            <w:tcW w:w="1410" w:type="dxa"/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0.917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0.958</w:t>
            </w:r>
          </w:p>
        </w:tc>
      </w:tr>
      <w:tr>
        <w:trPr>
          <w:trHeight w:val="408" w:hRule="atLeast"/>
        </w:trPr>
        <w:tc>
          <w:tcPr>
            <w:tcW w:w="2064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1000-Kernel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Wt.,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369" w:type="dxa"/>
          </w:tcPr>
          <w:p>
            <w:pPr>
              <w:pStyle w:val="TableParagraph"/>
              <w:spacing w:line="256" w:lineRule="exact" w:before="133"/>
              <w:ind w:left="9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35" w:type="dxa"/>
          </w:tcPr>
          <w:p>
            <w:pPr>
              <w:pStyle w:val="TableParagraph"/>
              <w:spacing w:line="256" w:lineRule="exact" w:before="133"/>
              <w:ind w:left="167"/>
              <w:rPr>
                <w:sz w:val="24"/>
              </w:rPr>
            </w:pPr>
            <w:r>
              <w:rPr>
                <w:sz w:val="24"/>
              </w:rPr>
              <w:t>2.780+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0.026M</w:t>
            </w:r>
          </w:p>
        </w:tc>
        <w:tc>
          <w:tcPr>
            <w:tcW w:w="1410" w:type="dxa"/>
          </w:tcPr>
          <w:p>
            <w:pPr>
              <w:pStyle w:val="TableParagraph"/>
              <w:spacing w:line="256" w:lineRule="exact" w:before="133"/>
              <w:ind w:left="192"/>
              <w:rPr>
                <w:sz w:val="24"/>
              </w:rPr>
            </w:pPr>
            <w:r>
              <w:rPr>
                <w:sz w:val="24"/>
              </w:rPr>
              <w:t>0.885</w:t>
            </w:r>
          </w:p>
        </w:tc>
        <w:tc>
          <w:tcPr>
            <w:tcW w:w="1303" w:type="dxa"/>
          </w:tcPr>
          <w:p>
            <w:pPr>
              <w:pStyle w:val="TableParagraph"/>
              <w:spacing w:line="256" w:lineRule="exact" w:before="133"/>
              <w:ind w:left="283"/>
              <w:rPr>
                <w:sz w:val="24"/>
              </w:rPr>
            </w:pPr>
            <w:r>
              <w:rPr>
                <w:sz w:val="24"/>
              </w:rPr>
              <w:t>0.941</w:t>
            </w:r>
          </w:p>
        </w:tc>
      </w:tr>
    </w:tbl>
    <w:p>
      <w:pPr>
        <w:pStyle w:val="BodyText"/>
        <w:spacing w:before="7"/>
        <w:rPr>
          <w:sz w:val="20"/>
        </w:rPr>
      </w:pPr>
      <w:r>
        <w:rPr/>
        <w:pict>
          <v:rect style="position:absolute;margin-left:142.580002pt;margin-top:13.844296pt;width:416.95pt;height:1.44pt;mso-position-horizontal-relative:page;mso-position-vertical-relative:paragraph;z-index:-15600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337"/>
        <w:jc w:val="center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%</w:t>
      </w:r>
      <w:r>
        <w:rPr>
          <w:spacing w:val="-1"/>
        </w:rPr>
        <w:t> </w:t>
      </w:r>
      <w:r>
        <w:rPr/>
        <w:t>wb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4157" w:right="1839" w:hanging="1974"/>
      </w:pPr>
      <w:r>
        <w:rPr/>
        <w:t>Table</w:t>
      </w:r>
      <w:r>
        <w:rPr>
          <w:spacing w:val="-2"/>
        </w:rPr>
        <w:t> </w:t>
      </w:r>
      <w:r>
        <w:rPr/>
        <w:t>A1-9:</w:t>
      </w:r>
      <w:r>
        <w:rPr>
          <w:spacing w:val="-2"/>
        </w:rPr>
        <w:t> </w:t>
      </w:r>
      <w:r>
        <w:rPr/>
        <w:t>Coefficient of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Friction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two Beniseed</w:t>
      </w:r>
      <w:r>
        <w:rPr>
          <w:spacing w:val="-1"/>
        </w:rPr>
        <w:t> </w:t>
      </w:r>
      <w:r>
        <w:rPr/>
        <w:t>Accessions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Surfaces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81314pt;width:414pt;height:.1pt;mso-position-horizontal-relative:page;mso-position-vertical-relative:paragraph;z-index:-15600128;mso-wrap-distance-left:0;mso-wrap-distance-right:0" coordorigin="2880,318" coordsize="8280,0" path="m2880,318l1116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1342"/>
        <w:gridCol w:w="1459"/>
        <w:gridCol w:w="1432"/>
        <w:gridCol w:w="1440"/>
        <w:gridCol w:w="1353"/>
      </w:tblGrid>
      <w:tr>
        <w:trPr>
          <w:trHeight w:val="1352" w:hRule="atLeast"/>
        </w:trPr>
        <w:tc>
          <w:tcPr>
            <w:tcW w:w="12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88" w:right="26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w.b</w:t>
            </w:r>
          </w:p>
        </w:tc>
        <w:tc>
          <w:tcPr>
            <w:tcW w:w="14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86" w:right="264"/>
              <w:rPr>
                <w:sz w:val="24"/>
              </w:rPr>
            </w:pPr>
            <w:r>
              <w:rPr>
                <w:sz w:val="24"/>
              </w:rPr>
              <w:t>Mildsteel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(Normal-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Finish)</w:t>
            </w: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67" w:right="270"/>
              <w:rPr>
                <w:sz w:val="24"/>
              </w:rPr>
            </w:pPr>
            <w:r>
              <w:rPr>
                <w:sz w:val="24"/>
              </w:rPr>
              <w:t>Plywood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(Normal-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Finish)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6" w:right="270"/>
              <w:rPr>
                <w:sz w:val="24"/>
              </w:rPr>
            </w:pPr>
            <w:r>
              <w:rPr>
                <w:sz w:val="24"/>
              </w:rPr>
              <w:t>Concrete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(Normal-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Finish)</w:t>
            </w:r>
          </w:p>
        </w:tc>
        <w:tc>
          <w:tcPr>
            <w:tcW w:w="13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6" w:right="403"/>
              <w:rPr>
                <w:sz w:val="24"/>
              </w:rPr>
            </w:pPr>
            <w:r>
              <w:rPr>
                <w:sz w:val="24"/>
              </w:rPr>
              <w:t>Glass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(Plain)</w:t>
            </w:r>
          </w:p>
        </w:tc>
      </w:tr>
      <w:tr>
        <w:trPr>
          <w:trHeight w:val="692" w:hRule="atLeast"/>
        </w:trPr>
        <w:tc>
          <w:tcPr>
            <w:tcW w:w="12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Yandev-55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4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0.5095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0.4706</w:t>
            </w:r>
          </w:p>
        </w:tc>
        <w:tc>
          <w:tcPr>
            <w:tcW w:w="14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0.5704</w:t>
            </w:r>
          </w:p>
        </w:tc>
        <w:tc>
          <w:tcPr>
            <w:tcW w:w="1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0.3672</w:t>
            </w:r>
          </w:p>
        </w:tc>
      </w:tr>
      <w:tr>
        <w:trPr>
          <w:trHeight w:val="551" w:hRule="atLeast"/>
        </w:trPr>
        <w:tc>
          <w:tcPr>
            <w:tcW w:w="1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459" w:type="dxa"/>
          </w:tcPr>
          <w:p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0.4621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3"/>
              <w:ind w:left="267"/>
              <w:rPr>
                <w:sz w:val="24"/>
              </w:rPr>
            </w:pPr>
            <w:r>
              <w:rPr>
                <w:sz w:val="24"/>
              </w:rPr>
              <w:t>0.4473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0.5140</w:t>
            </w:r>
          </w:p>
        </w:tc>
        <w:tc>
          <w:tcPr>
            <w:tcW w:w="1353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0.3477</w:t>
            </w:r>
          </w:p>
        </w:tc>
      </w:tr>
      <w:tr>
        <w:trPr>
          <w:trHeight w:val="552" w:hRule="atLeast"/>
        </w:trPr>
        <w:tc>
          <w:tcPr>
            <w:tcW w:w="1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spacing w:before="133"/>
              <w:ind w:left="188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459" w:type="dxa"/>
          </w:tcPr>
          <w:p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0.4797</w:t>
            </w:r>
          </w:p>
        </w:tc>
        <w:tc>
          <w:tcPr>
            <w:tcW w:w="1432" w:type="dxa"/>
          </w:tcPr>
          <w:p>
            <w:pPr>
              <w:pStyle w:val="TableParagraph"/>
              <w:spacing w:before="133"/>
              <w:ind w:left="267"/>
              <w:rPr>
                <w:sz w:val="24"/>
              </w:rPr>
            </w:pPr>
            <w:r>
              <w:rPr>
                <w:sz w:val="24"/>
              </w:rPr>
              <w:t>0.4586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0.5217</w:t>
            </w:r>
          </w:p>
        </w:tc>
        <w:tc>
          <w:tcPr>
            <w:tcW w:w="1353" w:type="dxa"/>
          </w:tcPr>
          <w:p>
            <w:pPr>
              <w:pStyle w:val="TableParagraph"/>
              <w:spacing w:before="133"/>
              <w:ind w:left="276"/>
              <w:rPr>
                <w:sz w:val="24"/>
              </w:rPr>
            </w:pPr>
            <w:r>
              <w:rPr>
                <w:sz w:val="24"/>
              </w:rPr>
              <w:t>0.3524</w:t>
            </w:r>
          </w:p>
        </w:tc>
      </w:tr>
      <w:tr>
        <w:trPr>
          <w:trHeight w:val="408" w:hRule="atLeast"/>
        </w:trPr>
        <w:tc>
          <w:tcPr>
            <w:tcW w:w="12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spacing w:line="256" w:lineRule="exact" w:before="133"/>
              <w:ind w:left="188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1459" w:type="dxa"/>
          </w:tcPr>
          <w:p>
            <w:pPr>
              <w:pStyle w:val="TableParagraph"/>
              <w:spacing w:line="256" w:lineRule="exact" w:before="133"/>
              <w:ind w:left="286"/>
              <w:rPr>
                <w:sz w:val="24"/>
              </w:rPr>
            </w:pPr>
            <w:r>
              <w:rPr>
                <w:sz w:val="24"/>
              </w:rPr>
              <w:t>0.5392</w:t>
            </w:r>
          </w:p>
        </w:tc>
        <w:tc>
          <w:tcPr>
            <w:tcW w:w="1432" w:type="dxa"/>
          </w:tcPr>
          <w:p>
            <w:pPr>
              <w:pStyle w:val="TableParagraph"/>
              <w:spacing w:line="256" w:lineRule="exact" w:before="133"/>
              <w:ind w:left="267"/>
              <w:rPr>
                <w:sz w:val="24"/>
              </w:rPr>
            </w:pPr>
            <w:r>
              <w:rPr>
                <w:sz w:val="24"/>
              </w:rPr>
              <w:t>0.5236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33"/>
              <w:ind w:left="276"/>
              <w:rPr>
                <w:sz w:val="24"/>
              </w:rPr>
            </w:pPr>
            <w:r>
              <w:rPr>
                <w:sz w:val="24"/>
              </w:rPr>
              <w:t>0.5872</w:t>
            </w:r>
          </w:p>
        </w:tc>
        <w:tc>
          <w:tcPr>
            <w:tcW w:w="1353" w:type="dxa"/>
          </w:tcPr>
          <w:p>
            <w:pPr>
              <w:pStyle w:val="TableParagraph"/>
              <w:spacing w:line="256" w:lineRule="exact" w:before="133"/>
              <w:ind w:left="276"/>
              <w:rPr>
                <w:sz w:val="24"/>
              </w:rPr>
            </w:pPr>
            <w:r>
              <w:rPr>
                <w:sz w:val="24"/>
              </w:rPr>
              <w:t>0.3805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24297pt;width:416.95pt;height:1.44pt;mso-position-horizontal-relative:page;mso-position-vertical-relative:paragraph;z-index:-15599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1517"/>
        <w:gridCol w:w="1560"/>
        <w:gridCol w:w="1440"/>
        <w:gridCol w:w="1440"/>
        <w:gridCol w:w="1100"/>
      </w:tblGrid>
      <w:tr>
        <w:trPr>
          <w:trHeight w:val="408" w:hRule="atLeast"/>
        </w:trPr>
        <w:tc>
          <w:tcPr>
            <w:tcW w:w="9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1517" w:type="dxa"/>
          </w:tcPr>
          <w:p>
            <w:pPr>
              <w:pStyle w:val="TableParagraph"/>
              <w:spacing w:line="266" w:lineRule="exact"/>
              <w:ind w:left="58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0.4625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exact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0.4142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exact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0.5498</w:t>
            </w:r>
          </w:p>
        </w:tc>
        <w:tc>
          <w:tcPr>
            <w:tcW w:w="1100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0.3424</w:t>
            </w:r>
          </w:p>
        </w:tc>
      </w:tr>
      <w:tr>
        <w:trPr>
          <w:trHeight w:val="551" w:hRule="atLeast"/>
        </w:trPr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0.4157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0.3904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0.4932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0.3226</w:t>
            </w:r>
          </w:p>
        </w:tc>
      </w:tr>
      <w:tr>
        <w:trPr>
          <w:trHeight w:val="552" w:hRule="atLeast"/>
        </w:trPr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0.4326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0.4017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0.5011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0.3273</w:t>
            </w:r>
          </w:p>
        </w:tc>
      </w:tr>
      <w:tr>
        <w:trPr>
          <w:trHeight w:val="408" w:hRule="atLeast"/>
        </w:trPr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56" w:lineRule="exact" w:before="133"/>
              <w:ind w:left="587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 w:before="13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0.4925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0.4667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33"/>
              <w:ind w:left="371" w:right="369"/>
              <w:jc w:val="center"/>
              <w:rPr>
                <w:sz w:val="24"/>
              </w:rPr>
            </w:pPr>
            <w:r>
              <w:rPr>
                <w:sz w:val="24"/>
              </w:rPr>
              <w:t>0.5665</w:t>
            </w:r>
          </w:p>
        </w:tc>
        <w:tc>
          <w:tcPr>
            <w:tcW w:w="1100" w:type="dxa"/>
          </w:tcPr>
          <w:p>
            <w:pPr>
              <w:pStyle w:val="TableParagraph"/>
              <w:spacing w:line="256" w:lineRule="exact"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0.3554</w:t>
            </w:r>
          </w:p>
        </w:tc>
      </w:tr>
    </w:tbl>
    <w:p>
      <w:pPr>
        <w:pStyle w:val="BodyText"/>
        <w:spacing w:before="2"/>
        <w:rPr>
          <w:sz w:val="22"/>
        </w:rPr>
      </w:pPr>
      <w:r>
        <w:rPr/>
        <w:pict>
          <v:rect style="position:absolute;margin-left:142.580002pt;margin-top:14.698926pt;width:416.95pt;height:1.44pt;mso-position-horizontal-relative:page;mso-position-vertical-relative:paragraph;z-index:-15599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638" w:right="2469" w:hanging="812"/>
      </w:pPr>
      <w:r>
        <w:rPr/>
        <w:t>Table A1-10: Analysis of Variance for the Coefficient of</w:t>
      </w:r>
      <w:r>
        <w:rPr>
          <w:spacing w:val="-58"/>
        </w:rPr>
        <w:t> </w:t>
      </w:r>
      <w:r>
        <w:rPr/>
        <w:t>Static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5% Significance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spacing w:before="10"/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675"/>
        <w:gridCol w:w="1798"/>
        <w:gridCol w:w="1479"/>
        <w:gridCol w:w="1066"/>
        <w:gridCol w:w="120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266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370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6" w:right="14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8" w:right="9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  <w:tc>
          <w:tcPr>
            <w:tcW w:w="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2.00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675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8" w:type="dxa"/>
          </w:tcPr>
          <w:p>
            <w:pPr>
              <w:pStyle w:val="TableParagraph"/>
              <w:spacing w:before="133"/>
              <w:ind w:left="506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66.67**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675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3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0.00003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3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0.015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5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06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Plywood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370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6" w:right="14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8" w:right="9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  <w:tc>
          <w:tcPr>
            <w:tcW w:w="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3.00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675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8" w:type="dxa"/>
          </w:tcPr>
          <w:p>
            <w:pPr>
              <w:pStyle w:val="TableParagraph"/>
              <w:spacing w:before="133"/>
              <w:ind w:left="506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66.67**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675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3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148"/>
              <w:rPr>
                <w:sz w:val="24"/>
              </w:rPr>
            </w:pPr>
            <w:r>
              <w:rPr>
                <w:sz w:val="24"/>
              </w:rPr>
              <w:t>0.00003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3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0.015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75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8" w:type="dxa"/>
          </w:tcPr>
          <w:p>
            <w:pPr>
              <w:pStyle w:val="TableParagraph"/>
              <w:spacing w:line="256" w:lineRule="exact" w:before="133"/>
              <w:ind w:left="506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 w:before="133"/>
              <w:ind w:left="148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56304pt;width:414pt;height:.1pt;mso-position-horizontal-relative:page;mso-position-vertical-relative:paragraph;z-index:-15598592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140" w:val="left" w:leader="none"/>
        </w:tabs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before="1"/>
        <w:ind w:left="1420" w:right="5773"/>
      </w:pPr>
      <w:r>
        <w:rPr>
          <w:b/>
        </w:rPr>
        <w:t>**</w:t>
        <w:tab/>
      </w:r>
      <w:r>
        <w:rPr/>
        <w:t>Highly</w:t>
      </w:r>
      <w:r>
        <w:rPr>
          <w:spacing w:val="-11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791"/>
        <w:gridCol w:w="1684"/>
        <w:gridCol w:w="1480"/>
        <w:gridCol w:w="1187"/>
      </w:tblGrid>
      <w:tr>
        <w:trPr>
          <w:trHeight w:val="531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Concrete</w:t>
            </w:r>
          </w:p>
        </w:tc>
        <w:tc>
          <w:tcPr>
            <w:tcW w:w="266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 w:right="486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90" w:right="142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6" w:right="10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5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0.333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100.00**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4" w:type="dxa"/>
          </w:tcPr>
          <w:p>
            <w:pPr>
              <w:pStyle w:val="TableParagraph"/>
              <w:spacing w:before="143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0.00003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0.030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675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Glass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" w:right="486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90" w:right="142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6" w:right="10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4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(A)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0.333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2140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3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80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10.00*</w:t>
            </w:r>
          </w:p>
        </w:tc>
      </w:tr>
      <w:tr>
        <w:trPr>
          <w:trHeight w:val="562" w:hRule="atLeast"/>
        </w:trPr>
        <w:tc>
          <w:tcPr>
            <w:tcW w:w="2140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3"/>
              <w:ind w:left="7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4" w:type="dxa"/>
          </w:tcPr>
          <w:p>
            <w:pPr>
              <w:pStyle w:val="TableParagraph"/>
              <w:spacing w:before="143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80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0.00003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0.069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9" w:hRule="atLeast"/>
        </w:trPr>
        <w:tc>
          <w:tcPr>
            <w:tcW w:w="214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91" w:type="dxa"/>
          </w:tcPr>
          <w:p>
            <w:pPr>
              <w:pStyle w:val="TableParagraph"/>
              <w:spacing w:line="256" w:lineRule="exact" w:before="133"/>
              <w:ind w:left="7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4" w:type="dxa"/>
          </w:tcPr>
          <w:p>
            <w:pPr>
              <w:pStyle w:val="TableParagraph"/>
              <w:spacing w:line="256" w:lineRule="exact" w:before="133"/>
              <w:ind w:left="390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133"/>
              <w:ind w:left="146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56292pt;width:414pt;height:.1pt;mso-position-horizontal-relative:page;mso-position-vertical-relative:paragraph;z-index:-15598080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</w:pPr>
    </w:p>
    <w:p>
      <w:pPr>
        <w:pStyle w:val="BodyText"/>
        <w:tabs>
          <w:tab w:pos="2140" w:val="left" w:leader="none"/>
        </w:tabs>
        <w:spacing w:line="480" w:lineRule="auto" w:after="19"/>
        <w:ind w:left="1420" w:right="5775"/>
      </w:pPr>
      <w:r>
        <w:rPr>
          <w:b/>
        </w:rPr>
        <w:t>**</w:t>
        <w:tab/>
      </w:r>
      <w:r>
        <w:rPr/>
        <w:t>Highly</w:t>
      </w:r>
      <w:r>
        <w:rPr>
          <w:spacing w:val="-12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pStyle w:val="BodyText"/>
        <w:spacing w:line="28" w:lineRule="exact"/>
        <w:ind w:left="1391"/>
        <w:rPr>
          <w:sz w:val="2"/>
        </w:rPr>
      </w:pPr>
      <w:r>
        <w:rPr>
          <w:position w:val="0"/>
          <w:sz w:val="2"/>
        </w:rPr>
        <w:pict>
          <v:group style="width:416.95pt;height:1.45pt;mso-position-horizontal-relative:char;mso-position-vertical-relative:line" coordorigin="0,0" coordsize="8339,29">
            <v:rect style="position:absolute;left:0;top:0;width:833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129" w:right="1916" w:hanging="867"/>
      </w:pPr>
      <w:r>
        <w:rPr/>
        <w:t>Table</w:t>
      </w:r>
      <w:r>
        <w:rPr>
          <w:spacing w:val="-2"/>
        </w:rPr>
        <w:t> </w:t>
      </w:r>
      <w:r>
        <w:rPr/>
        <w:t>A1-11: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Static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Friction</w:t>
      </w:r>
      <w:r>
        <w:rPr>
          <w:spacing w:val="-57"/>
        </w:rPr>
        <w:t> </w:t>
      </w:r>
      <w:r>
        <w:rPr/>
        <w:t>in the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Range</w:t>
      </w:r>
      <w:r>
        <w:rPr>
          <w:spacing w:val="-1"/>
        </w:rPr>
        <w:t> </w:t>
      </w:r>
      <w:r>
        <w:rPr/>
        <w:t>of 5.3</w:t>
      </w:r>
      <w:r>
        <w:rPr>
          <w:spacing w:val="-1"/>
        </w:rPr>
        <w:t> </w:t>
      </w:r>
      <w:r>
        <w:rPr/>
        <w:t>to 22.4% wb.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81314pt;width:414pt;height:.1pt;mso-position-horizontal-relative:page;mso-position-vertical-relative:paragraph;z-index:-15597056;mso-wrap-distance-left:0;mso-wrap-distance-right:0" coordorigin="2880,318" coordsize="8280,0" path="m2880,318l1116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1819"/>
        <w:gridCol w:w="2154"/>
        <w:gridCol w:w="1421"/>
        <w:gridCol w:w="1303"/>
      </w:tblGrid>
      <w:tr>
        <w:trPr>
          <w:trHeight w:val="807" w:hRule="atLeast"/>
        </w:trPr>
        <w:tc>
          <w:tcPr>
            <w:tcW w:w="15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76" w:right="245"/>
              <w:rPr>
                <w:sz w:val="24"/>
              </w:rPr>
            </w:pPr>
            <w:r>
              <w:rPr>
                <w:sz w:val="24"/>
              </w:rPr>
              <w:t>Beniseed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Accession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7" w:right="19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3"/>
              <w:rPr>
                <w:sz w:val="24"/>
              </w:rPr>
            </w:pPr>
            <w:r>
              <w:rPr>
                <w:sz w:val="24"/>
              </w:rPr>
              <w:t>R–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3" w:right="-17" w:hanging="16"/>
              <w:rPr>
                <w:sz w:val="24"/>
              </w:rPr>
            </w:pPr>
            <w:r>
              <w:rPr>
                <w:sz w:val="24"/>
              </w:rPr>
              <w:t>Correlation </w:t>
            </w:r>
            <w:r>
              <w:rPr>
                <w:spacing w:val="-1"/>
                <w:sz w:val="24"/>
              </w:rPr>
              <w:t>Coefficient</w:t>
            </w:r>
          </w:p>
        </w:tc>
      </w:tr>
      <w:tr>
        <w:trPr>
          <w:trHeight w:val="695" w:hRule="atLeast"/>
        </w:trPr>
        <w:tc>
          <w:tcPr>
            <w:tcW w:w="15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0.972 -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0.0165M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0.0647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-0.254</w:t>
            </w:r>
          </w:p>
        </w:tc>
      </w:tr>
      <w:tr>
        <w:trPr>
          <w:trHeight w:val="552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0.423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0.002M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</w:tr>
      <w:tr>
        <w:trPr>
          <w:trHeight w:val="551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Plywood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0.432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0.003M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0.465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0.682</w:t>
            </w:r>
          </w:p>
        </w:tc>
      </w:tr>
      <w:tr>
        <w:trPr>
          <w:trHeight w:val="552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Plywood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0.376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0.003M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0.458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</w:tr>
      <w:tr>
        <w:trPr>
          <w:trHeight w:val="552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Concrete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0.532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0.247</w:t>
            </w:r>
          </w:p>
        </w:tc>
      </w:tr>
      <w:tr>
        <w:trPr>
          <w:trHeight w:val="552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Concrete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0.511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0.246</w:t>
            </w:r>
          </w:p>
        </w:tc>
      </w:tr>
      <w:tr>
        <w:trPr>
          <w:trHeight w:val="551" w:hRule="atLeast"/>
        </w:trPr>
        <w:tc>
          <w:tcPr>
            <w:tcW w:w="158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Glass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2154" w:type="dxa"/>
          </w:tcPr>
          <w:p>
            <w:pPr>
              <w:pStyle w:val="TableParagraph"/>
              <w:spacing w:before="133"/>
              <w:ind w:left="197"/>
              <w:rPr>
                <w:sz w:val="24"/>
              </w:rPr>
            </w:pPr>
            <w:r>
              <w:rPr>
                <w:sz w:val="24"/>
              </w:rPr>
              <w:t>0.350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0.001M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1303" w:type="dxa"/>
          </w:tcPr>
          <w:p>
            <w:pPr>
              <w:pStyle w:val="TableParagraph"/>
              <w:spacing w:before="133"/>
              <w:ind w:left="283"/>
              <w:rPr>
                <w:sz w:val="24"/>
              </w:rPr>
            </w:pPr>
            <w:r>
              <w:rPr>
                <w:sz w:val="24"/>
              </w:rPr>
              <w:t>0.423</w:t>
            </w:r>
          </w:p>
        </w:tc>
      </w:tr>
      <w:tr>
        <w:trPr>
          <w:trHeight w:val="408" w:hRule="atLeast"/>
        </w:trPr>
        <w:tc>
          <w:tcPr>
            <w:tcW w:w="1584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Glass</w:t>
            </w:r>
          </w:p>
        </w:tc>
        <w:tc>
          <w:tcPr>
            <w:tcW w:w="1819" w:type="dxa"/>
          </w:tcPr>
          <w:p>
            <w:pPr>
              <w:pStyle w:val="TableParagraph"/>
              <w:spacing w:line="256" w:lineRule="exact" w:before="133"/>
              <w:ind w:left="576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154" w:type="dxa"/>
          </w:tcPr>
          <w:p>
            <w:pPr>
              <w:pStyle w:val="TableParagraph"/>
              <w:spacing w:line="256" w:lineRule="exact" w:before="133"/>
              <w:ind w:left="197"/>
              <w:rPr>
                <w:sz w:val="24"/>
              </w:rPr>
            </w:pPr>
            <w:r>
              <w:rPr>
                <w:sz w:val="24"/>
              </w:rPr>
              <w:t>0.325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0.001M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 w:before="133"/>
              <w:ind w:left="263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1303" w:type="dxa"/>
          </w:tcPr>
          <w:p>
            <w:pPr>
              <w:pStyle w:val="TableParagraph"/>
              <w:spacing w:line="256" w:lineRule="exact" w:before="133"/>
              <w:ind w:left="283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</w:tr>
    </w:tbl>
    <w:p>
      <w:pPr>
        <w:pStyle w:val="BodyText"/>
        <w:spacing w:before="7"/>
        <w:rPr>
          <w:sz w:val="20"/>
        </w:rPr>
      </w:pPr>
      <w:r>
        <w:rPr/>
        <w:pict>
          <v:rect style="position:absolute;margin-left:142.580002pt;margin-top:13.844296pt;width:416.95pt;height:1.44pt;mso-position-horizontal-relative:page;mso-position-vertical-relative:paragraph;z-index:-15596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337"/>
        <w:jc w:val="center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%</w:t>
      </w:r>
      <w:r>
        <w:rPr>
          <w:spacing w:val="-1"/>
        </w:rPr>
        <w:t> </w:t>
      </w:r>
      <w:r>
        <w:rPr/>
        <w:t>wb</w:t>
      </w:r>
    </w:p>
    <w:p>
      <w:pPr>
        <w:pStyle w:val="BodyText"/>
        <w:spacing w:before="1"/>
      </w:pPr>
      <w:r>
        <w:rPr/>
        <w:pict>
          <v:rect style="position:absolute;margin-left:142.580002pt;margin-top:15.798828pt;width:416.95pt;height:1.44pt;mso-position-horizontal-relative:page;mso-position-vertical-relative:paragraph;z-index:-15596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40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1841" w:val="left" w:leader="none"/>
        </w:tabs>
        <w:spacing w:line="276" w:lineRule="exact" w:before="0" w:after="0"/>
        <w:ind w:left="1840" w:right="0" w:hanging="1569"/>
        <w:jc w:val="left"/>
        <w:rPr>
          <w:b/>
          <w:sz w:val="24"/>
        </w:rPr>
      </w:pPr>
      <w:r>
        <w:rPr>
          <w:b/>
          <w:sz w:val="24"/>
        </w:rPr>
        <w:t>MECHANICAL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BEHAVIOUR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BENISEEDS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COMPRESSION</w:t>
      </w:r>
    </w:p>
    <w:p>
      <w:pPr>
        <w:spacing w:line="253" w:lineRule="exact" w:before="0"/>
        <w:ind w:left="329" w:right="0" w:firstLine="0"/>
        <w:jc w:val="center"/>
        <w:rPr>
          <w:b/>
          <w:sz w:val="22"/>
        </w:rPr>
      </w:pPr>
      <w:r>
        <w:rPr>
          <w:b/>
          <w:sz w:val="22"/>
        </w:rPr>
        <w:t>LOADING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UNIVERAL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TESTING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MACHINE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(UTM-M350-5KN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AX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RANGE)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2140" w:right="1798"/>
        <w:jc w:val="center"/>
      </w:pPr>
      <w:r>
        <w:rPr/>
        <w:t>Table:</w:t>
      </w:r>
      <w:r>
        <w:rPr>
          <w:spacing w:val="56"/>
        </w:rPr>
        <w:t> </w:t>
      </w:r>
      <w:r>
        <w:rPr/>
        <w:t>A2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Undehulled</w:t>
      </w:r>
      <w:r>
        <w:rPr>
          <w:spacing w:val="-2"/>
        </w:rPr>
        <w:t> </w:t>
      </w:r>
      <w:r>
        <w:rPr/>
        <w:t>Yandev –</w:t>
      </w:r>
      <w:r>
        <w:rPr>
          <w:spacing w:val="-2"/>
        </w:rPr>
        <w:t> </w:t>
      </w:r>
      <w:r>
        <w:rPr/>
        <w:t>55</w:t>
      </w:r>
      <w:r>
        <w:rPr>
          <w:spacing w:val="-57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 under</w:t>
      </w:r>
      <w:r>
        <w:rPr>
          <w:spacing w:val="-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Loading</w:t>
      </w:r>
    </w:p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</w:pPr>
    </w:p>
    <w:p>
      <w:pPr>
        <w:pStyle w:val="BodyText"/>
        <w:tabs>
          <w:tab w:pos="2923" w:val="left" w:leader="none"/>
          <w:tab w:pos="3886" w:val="left" w:leader="none"/>
          <w:tab w:pos="3943" w:val="left" w:leader="none"/>
          <w:tab w:pos="4903" w:val="left" w:leader="none"/>
          <w:tab w:pos="5072" w:val="left" w:leader="none"/>
          <w:tab w:pos="6461" w:val="left" w:leader="none"/>
          <w:tab w:pos="6583" w:val="left" w:leader="none"/>
          <w:tab w:pos="7241" w:val="left" w:leader="none"/>
          <w:tab w:pos="7565" w:val="left" w:leader="none"/>
          <w:tab w:pos="7724" w:val="left" w:leader="none"/>
          <w:tab w:pos="8564" w:val="left" w:leader="none"/>
          <w:tab w:pos="8681" w:val="left" w:leader="none"/>
        </w:tabs>
        <w:ind w:left="1902" w:right="1292" w:hanging="483"/>
      </w:pPr>
      <w:r>
        <w:rPr/>
        <w:t>S/N</w:t>
      </w:r>
      <w:r>
        <w:rPr>
          <w:spacing w:val="58"/>
        </w:rPr>
        <w:t> </w:t>
      </w:r>
      <w:r>
        <w:rPr/>
        <w:t>Height of</w:t>
      </w:r>
      <w:r>
        <w:rPr>
          <w:spacing w:val="119"/>
        </w:rPr>
        <w:t> </w:t>
      </w:r>
      <w:r>
        <w:rPr/>
        <w:t>Load</w:t>
      </w:r>
      <w:r>
        <w:rPr>
          <w:spacing w:val="119"/>
        </w:rPr>
        <w:t> </w:t>
      </w:r>
      <w:r>
        <w:rPr/>
        <w:t>Deformation</w:t>
      </w:r>
      <w:r>
        <w:rPr>
          <w:spacing w:val="56"/>
        </w:rPr>
        <w:t> </w:t>
      </w:r>
      <w:r>
        <w:rPr/>
        <w:t>Energy</w:t>
        <w:tab/>
        <w:t>Load</w:t>
        <w:tab/>
        <w:t>Deformation Energy</w:t>
      </w:r>
      <w:r>
        <w:rPr>
          <w:spacing w:val="1"/>
        </w:rPr>
        <w:t> </w:t>
      </w:r>
      <w:r>
        <w:rPr/>
        <w:t>Loading</w:t>
      </w:r>
      <w:r>
        <w:rPr>
          <w:spacing w:val="117"/>
        </w:rPr>
        <w:t> </w:t>
      </w:r>
      <w:r>
        <w:rPr/>
        <w:t>at</w:t>
      </w:r>
      <w:r>
        <w:rPr>
          <w:spacing w:val="-1"/>
        </w:rPr>
        <w:t> </w:t>
      </w:r>
      <w:r>
        <w:rPr/>
        <w:t>Yield</w:t>
        <w:tab/>
        <w:t>at</w:t>
      </w:r>
      <w:r>
        <w:rPr>
          <w:spacing w:val="-1"/>
        </w:rPr>
        <w:t> </w:t>
      </w:r>
      <w:r>
        <w:rPr/>
        <w:t>Yield</w:t>
        <w:tab/>
        <w:tab/>
        <w:t>at Yield</w:t>
        <w:tab/>
        <w:t>at</w:t>
      </w:r>
      <w:r>
        <w:rPr>
          <w:spacing w:val="-1"/>
        </w:rPr>
        <w:t> </w:t>
      </w:r>
      <w:r>
        <w:rPr/>
        <w:t>Break</w:t>
        <w:tab/>
        <w:t>at</w:t>
      </w:r>
      <w:r>
        <w:rPr>
          <w:spacing w:val="1"/>
        </w:rPr>
        <w:t> </w:t>
      </w:r>
      <w:r>
        <w:rPr/>
        <w:t>Break</w:t>
        <w:tab/>
        <w:tab/>
        <w:t>at</w:t>
      </w:r>
      <w:r>
        <w:rPr>
          <w:spacing w:val="-15"/>
        </w:rPr>
        <w:t> </w:t>
      </w:r>
      <w:r>
        <w:rPr/>
        <w:t>Break</w:t>
      </w:r>
      <w:r>
        <w:rPr>
          <w:spacing w:val="-57"/>
        </w:rPr>
        <w:t> </w:t>
      </w:r>
      <w:r>
        <w:rPr/>
        <w:t>mm</w:t>
        <w:tab/>
        <w:t>N</w:t>
        <w:tab/>
        <w:tab/>
        <w:t>mm</w:t>
        <w:tab/>
        <w:t>J</w:t>
      </w:r>
      <w:r>
        <w:rPr>
          <w:spacing w:val="2"/>
        </w:rPr>
        <w:t> </w:t>
      </w:r>
      <w:r>
        <w:rPr/>
        <w:t>(10</w:t>
      </w:r>
      <w:r>
        <w:rPr>
          <w:vertAlign w:val="superscript"/>
        </w:rPr>
        <w:t>-3</w:t>
      </w:r>
      <w:r>
        <w:rPr>
          <w:vertAlign w:val="baseline"/>
        </w:rPr>
        <w:t>)</w:t>
        <w:tab/>
        <w:tab/>
        <w:t>N</w:t>
        <w:tab/>
        <w:tab/>
        <w:tab/>
        <w:t>mm</w:t>
        <w:tab/>
        <w:t>J</w:t>
      </w:r>
      <w:r>
        <w:rPr>
          <w:spacing w:val="2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0"/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930"/>
        <w:gridCol w:w="990"/>
        <w:gridCol w:w="1110"/>
        <w:gridCol w:w="1230"/>
        <w:gridCol w:w="1260"/>
        <w:gridCol w:w="1080"/>
        <w:gridCol w:w="920"/>
      </w:tblGrid>
      <w:tr>
        <w:trPr>
          <w:trHeight w:val="270" w:hRule="atLeast"/>
        </w:trPr>
        <w:tc>
          <w:tcPr>
            <w:tcW w:w="44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0" w:type="dxa"/>
          </w:tcPr>
          <w:p>
            <w:pPr>
              <w:pStyle w:val="TableParagraph"/>
              <w:spacing w:line="251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8.1000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0.0840</w:t>
            </w:r>
          </w:p>
        </w:tc>
        <w:tc>
          <w:tcPr>
            <w:tcW w:w="1230" w:type="dxa"/>
          </w:tcPr>
          <w:p>
            <w:pPr>
              <w:pStyle w:val="TableParagraph"/>
              <w:spacing w:line="251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37.400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0.7640</w:t>
            </w:r>
          </w:p>
        </w:tc>
        <w:tc>
          <w:tcPr>
            <w:tcW w:w="920" w:type="dxa"/>
          </w:tcPr>
          <w:p>
            <w:pPr>
              <w:pStyle w:val="TableParagraph"/>
              <w:spacing w:line="251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0.0155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7.0000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0.0920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34.100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0.6950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0.0100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8.3000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0.0530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39.300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0.7140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0.0128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6.8000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0.2450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28.600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0.9750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7.0000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0.2330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33.800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0.8590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0.0094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2.3000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7.8000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0.3960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38.500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0.8800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0.0114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7.0000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0.0920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0.0003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34.100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0.7740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0.0104</w:t>
            </w:r>
          </w:p>
        </w:tc>
      </w:tr>
      <w:tr>
        <w:trPr>
          <w:trHeight w:val="275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9.7000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0.5660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43.400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1.0130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0.0104</w:t>
            </w:r>
          </w:p>
        </w:tc>
      </w:tr>
      <w:tr>
        <w:trPr>
          <w:trHeight w:val="276" w:hRule="atLeast"/>
        </w:trPr>
        <w:tc>
          <w:tcPr>
            <w:tcW w:w="44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8.1000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0.2290</w:t>
            </w:r>
          </w:p>
        </w:tc>
        <w:tc>
          <w:tcPr>
            <w:tcW w:w="1230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37.200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0.7710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0.0109</w:t>
            </w:r>
          </w:p>
        </w:tc>
      </w:tr>
      <w:tr>
        <w:trPr>
          <w:trHeight w:val="270" w:hRule="atLeast"/>
        </w:trPr>
        <w:tc>
          <w:tcPr>
            <w:tcW w:w="44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0" w:type="dxa"/>
          </w:tcPr>
          <w:p>
            <w:pPr>
              <w:pStyle w:val="TableParagraph"/>
              <w:spacing w:line="251" w:lineRule="exact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990" w:type="dxa"/>
          </w:tcPr>
          <w:p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7.5000</w:t>
            </w:r>
          </w:p>
        </w:tc>
        <w:tc>
          <w:tcPr>
            <w:tcW w:w="1110" w:type="dxa"/>
          </w:tcPr>
          <w:p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0.3370</w:t>
            </w:r>
          </w:p>
        </w:tc>
        <w:tc>
          <w:tcPr>
            <w:tcW w:w="1230" w:type="dxa"/>
          </w:tcPr>
          <w:p>
            <w:pPr>
              <w:pStyle w:val="TableParagraph"/>
              <w:spacing w:line="251" w:lineRule="exact"/>
              <w:ind w:left="181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31.400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0.8630</w:t>
            </w:r>
          </w:p>
        </w:tc>
        <w:tc>
          <w:tcPr>
            <w:tcW w:w="920" w:type="dxa"/>
          </w:tcPr>
          <w:p>
            <w:pPr>
              <w:pStyle w:val="TableParagraph"/>
              <w:spacing w:line="251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0.0090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0"/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"/>
        <w:gridCol w:w="958"/>
        <w:gridCol w:w="1080"/>
        <w:gridCol w:w="1260"/>
        <w:gridCol w:w="1260"/>
        <w:gridCol w:w="1080"/>
        <w:gridCol w:w="920"/>
      </w:tblGrid>
      <w:tr>
        <w:trPr>
          <w:trHeight w:val="270" w:hRule="atLeast"/>
        </w:trPr>
        <w:tc>
          <w:tcPr>
            <w:tcW w:w="140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Min.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2.1000</w:t>
            </w:r>
          </w:p>
        </w:tc>
        <w:tc>
          <w:tcPr>
            <w:tcW w:w="958" w:type="dxa"/>
          </w:tcPr>
          <w:p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sz w:val="24"/>
              </w:rPr>
              <w:t>6.8000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0.0530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390"/>
              <w:rPr>
                <w:sz w:val="24"/>
              </w:rPr>
            </w:pPr>
            <w:r>
              <w:rPr>
                <w:sz w:val="24"/>
              </w:rPr>
              <w:t>28.600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0.6950</w:t>
            </w:r>
          </w:p>
        </w:tc>
        <w:tc>
          <w:tcPr>
            <w:tcW w:w="92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0.0094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2.2300</w:t>
            </w:r>
          </w:p>
        </w:tc>
        <w:tc>
          <w:tcPr>
            <w:tcW w:w="958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7.7300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0.2327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0.0007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35.780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0.8308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0.0109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Max. 2.2400</w:t>
            </w:r>
          </w:p>
        </w:tc>
        <w:tc>
          <w:tcPr>
            <w:tcW w:w="958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9.7000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0.5660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43.400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1.0130</w:t>
            </w:r>
          </w:p>
        </w:tc>
        <w:tc>
          <w:tcPr>
            <w:tcW w:w="92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</w:tr>
      <w:tr>
        <w:trPr>
          <w:trHeight w:val="270" w:hRule="atLeast"/>
        </w:trPr>
        <w:tc>
          <w:tcPr>
            <w:tcW w:w="140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S.D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0.1338</w:t>
            </w:r>
          </w:p>
        </w:tc>
        <w:tc>
          <w:tcPr>
            <w:tcW w:w="958" w:type="dxa"/>
          </w:tcPr>
          <w:p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sz w:val="24"/>
              </w:rPr>
              <w:t>0.8820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0.1642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390"/>
              <w:rPr>
                <w:sz w:val="24"/>
              </w:rPr>
            </w:pPr>
            <w:r>
              <w:rPr>
                <w:sz w:val="24"/>
              </w:rPr>
              <w:t>4.253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0.1062</w:t>
            </w:r>
          </w:p>
        </w:tc>
        <w:tc>
          <w:tcPr>
            <w:tcW w:w="92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</w:t>
      </w: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142.580002pt;margin-top:14.648926pt;width:416.95pt;height:1.44pt;mso-position-horizontal-relative:page;mso-position-vertical-relative:paragraph;z-index:-15595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9" w:lineRule="exact"/>
        <w:ind w:left="1420"/>
      </w:pP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Loading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Cross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Travel,</w:t>
      </w:r>
      <w:r>
        <w:rPr>
          <w:spacing w:val="1"/>
        </w:rPr>
        <w:t> </w:t>
      </w:r>
      <w:r>
        <w:rPr/>
        <w:t>Excluding</w:t>
      </w:r>
      <w:r>
        <w:rPr>
          <w:spacing w:val="-3"/>
        </w:rPr>
        <w:t> </w:t>
      </w:r>
      <w:r>
        <w:rPr/>
        <w:t>Grips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tabs>
          <w:tab w:pos="6330" w:val="left" w:leader="none"/>
        </w:tabs>
        <w:ind w:left="1420" w:right="1082"/>
      </w:pPr>
      <w:r>
        <w:rPr/>
        <w:t>Load</w:t>
      </w:r>
      <w:r>
        <w:rPr>
          <w:spacing w:val="32"/>
        </w:rPr>
        <w:t> </w:t>
      </w:r>
      <w:r>
        <w:rPr/>
        <w:t>at</w:t>
      </w:r>
      <w:r>
        <w:rPr>
          <w:spacing w:val="30"/>
        </w:rPr>
        <w:t> </w:t>
      </w:r>
      <w:r>
        <w:rPr/>
        <w:t>Yield</w:t>
      </w:r>
      <w:r>
        <w:rPr>
          <w:spacing w:val="31"/>
        </w:rPr>
        <w:t> </w:t>
      </w:r>
      <w:r>
        <w:rPr/>
        <w:t>–</w:t>
      </w:r>
      <w:r>
        <w:rPr>
          <w:spacing w:val="30"/>
        </w:rPr>
        <w:t> </w:t>
      </w:r>
      <w:r>
        <w:rPr/>
        <w:t>Force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Point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Yield</w:t>
      </w:r>
      <w:r>
        <w:rPr>
          <w:spacing w:val="31"/>
        </w:rPr>
        <w:t> </w:t>
      </w:r>
      <w:r>
        <w:rPr/>
        <w:t>,</w:t>
      </w:r>
      <w:r>
        <w:rPr>
          <w:spacing w:val="29"/>
        </w:rPr>
        <w:t> </w:t>
      </w:r>
      <w:r>
        <w:rPr/>
        <w:t>(N).</w:t>
        <w:tab/>
        <w:t>Yield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Point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which</w:t>
      </w:r>
      <w:r>
        <w:rPr>
          <w:spacing w:val="28"/>
        </w:rPr>
        <w:t> </w:t>
      </w:r>
      <w:r>
        <w:rPr/>
        <w:t>Initial</w:t>
      </w:r>
      <w:r>
        <w:rPr>
          <w:spacing w:val="-57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 Portion of Load / Deformation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Dips, i.e</w:t>
      </w:r>
      <w:r>
        <w:rPr>
          <w:spacing w:val="-2"/>
        </w:rPr>
        <w:t> </w:t>
      </w:r>
      <w:r>
        <w:rPr/>
        <w:t>Drop off</w:t>
      </w:r>
    </w:p>
    <w:p>
      <w:pPr>
        <w:pStyle w:val="BodyText"/>
        <w:ind w:left="1420" w:right="3575"/>
      </w:pPr>
      <w:r>
        <w:rPr/>
        <w:t>Deformation at Yield – Distance Travelled at Point of Yield</w:t>
      </w:r>
      <w:r>
        <w:rPr>
          <w:spacing w:val="-58"/>
        </w:rPr>
        <w:t> </w:t>
      </w:r>
      <w:r>
        <w:rPr/>
        <w:t>Energy</w:t>
      </w:r>
      <w:r>
        <w:rPr>
          <w:spacing w:val="-6"/>
        </w:rPr>
        <w:t> </w:t>
      </w:r>
      <w:r>
        <w:rPr/>
        <w:t>at Yield</w:t>
      </w:r>
      <w:r>
        <w:rPr>
          <w:spacing w:val="1"/>
        </w:rPr>
        <w:t> </w:t>
      </w:r>
      <w:r>
        <w:rPr/>
        <w:t>– Work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to Point of Yield (Nm)</w:t>
      </w:r>
    </w:p>
    <w:p>
      <w:pPr>
        <w:pStyle w:val="BodyText"/>
        <w:ind w:left="1420" w:right="2561"/>
      </w:pPr>
      <w:r>
        <w:rPr/>
        <w:t>Load at</w:t>
      </w:r>
      <w:r>
        <w:rPr>
          <w:spacing w:val="-2"/>
        </w:rPr>
        <w:t> </w:t>
      </w:r>
      <w:r>
        <w:rPr/>
        <w:t>Break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Force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Maximum</w:t>
      </w:r>
      <w:r>
        <w:rPr>
          <w:spacing w:val="-1"/>
        </w:rPr>
        <w:t> </w:t>
      </w:r>
      <w:r>
        <w:rPr/>
        <w:t>Deformation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reached</w:t>
      </w:r>
      <w:r>
        <w:rPr>
          <w:spacing w:val="-1"/>
        </w:rPr>
        <w:t> </w:t>
      </w:r>
      <w:r>
        <w:rPr/>
        <w:t>(N)</w:t>
      </w:r>
      <w:r>
        <w:rPr>
          <w:spacing w:val="-57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Break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Maximum Deformation</w:t>
      </w:r>
      <w:r>
        <w:rPr>
          <w:spacing w:val="60"/>
        </w:rPr>
        <w:t> </w:t>
      </w:r>
      <w:r>
        <w:rPr/>
        <w:t>(mm)</w:t>
      </w:r>
    </w:p>
    <w:p>
      <w:pPr>
        <w:pStyle w:val="BodyText"/>
        <w:spacing w:after="19"/>
        <w:ind w:left="1420"/>
      </w:pPr>
      <w:r>
        <w:rPr/>
        <w:t>Energy</w:t>
      </w:r>
      <w:r>
        <w:rPr>
          <w:spacing w:val="-6"/>
        </w:rPr>
        <w:t> </w:t>
      </w:r>
      <w:r>
        <w:rPr/>
        <w:t>at</w:t>
      </w:r>
      <w:r>
        <w:rPr>
          <w:spacing w:val="2"/>
        </w:rPr>
        <w:t> </w:t>
      </w:r>
      <w:r>
        <w:rPr/>
        <w:t>Break – Energy</w:t>
      </w:r>
      <w:r>
        <w:rPr>
          <w:spacing w:val="-4"/>
        </w:rPr>
        <w:t> </w:t>
      </w:r>
      <w:r>
        <w:rPr/>
        <w:t>at Point</w:t>
      </w:r>
      <w:r>
        <w:rPr>
          <w:spacing w:val="-1"/>
        </w:rPr>
        <w:t> </w:t>
      </w:r>
      <w:r>
        <w:rPr/>
        <w:t>of Maximum</w:t>
      </w:r>
      <w:r>
        <w:rPr>
          <w:spacing w:val="-3"/>
        </w:rPr>
        <w:t> </w:t>
      </w:r>
      <w:r>
        <w:rPr/>
        <w:t>Deformation (Nm)</w:t>
      </w:r>
    </w:p>
    <w:p>
      <w:pPr>
        <w:pStyle w:val="BodyText"/>
        <w:spacing w:line="28" w:lineRule="exact"/>
        <w:ind w:left="1391"/>
        <w:rPr>
          <w:sz w:val="2"/>
        </w:rPr>
      </w:pPr>
      <w:r>
        <w:rPr>
          <w:position w:val="0"/>
          <w:sz w:val="2"/>
        </w:rPr>
        <w:pict>
          <v:group style="width:416.95pt;height:1.45pt;mso-position-horizontal-relative:char;mso-position-vertical-relative:line" coordorigin="0,0" coordsize="8339,29">
            <v:rect style="position:absolute;left:0;top:0;width:833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20" w:lineRule="auto" w:before="1"/>
        <w:ind w:left="2140" w:right="1797"/>
        <w:jc w:val="center"/>
      </w:pPr>
      <w:r>
        <w:rPr/>
        <w:t>Table:</w:t>
      </w:r>
      <w:r>
        <w:rPr>
          <w:spacing w:val="56"/>
        </w:rPr>
        <w:t> </w:t>
      </w:r>
      <w:r>
        <w:rPr/>
        <w:t>A2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Dehulled</w:t>
      </w:r>
      <w:r>
        <w:rPr>
          <w:spacing w:val="-2"/>
        </w:rPr>
        <w:t> </w:t>
      </w:r>
      <w:r>
        <w:rPr/>
        <w:t>Yandev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55</w:t>
      </w:r>
      <w:r>
        <w:rPr>
          <w:spacing w:val="-57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 under</w:t>
      </w:r>
      <w:r>
        <w:rPr>
          <w:spacing w:val="-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Loading</w:t>
      </w:r>
    </w:p>
    <w:p>
      <w:pPr>
        <w:pStyle w:val="BodyText"/>
        <w:spacing w:line="252" w:lineRule="exac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860" w:val="left" w:leader="none"/>
          <w:tab w:pos="2983" w:val="left" w:leader="none"/>
          <w:tab w:pos="3866" w:val="left" w:leader="none"/>
          <w:tab w:pos="3943" w:val="left" w:leader="none"/>
          <w:tab w:pos="4963" w:val="left" w:leader="none"/>
          <w:tab w:pos="5051" w:val="left" w:leader="none"/>
          <w:tab w:pos="6461" w:val="left" w:leader="none"/>
          <w:tab w:pos="6523" w:val="left" w:leader="none"/>
          <w:tab w:pos="7301" w:val="left" w:leader="none"/>
          <w:tab w:pos="7565" w:val="left" w:leader="none"/>
          <w:tab w:pos="7724" w:val="left" w:leader="none"/>
          <w:tab w:pos="8504" w:val="left" w:leader="none"/>
          <w:tab w:pos="8681" w:val="left" w:leader="none"/>
        </w:tabs>
        <w:spacing w:line="230" w:lineRule="auto" w:before="1"/>
        <w:ind w:left="1782" w:right="1292" w:hanging="363"/>
      </w:pPr>
      <w:r>
        <w:rPr/>
        <w:t>S/N</w:t>
      </w:r>
      <w:r>
        <w:rPr>
          <w:spacing w:val="-2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  <w:tab/>
        <w:tab/>
        <w:t>Load</w:t>
      </w:r>
      <w:r>
        <w:rPr>
          <w:spacing w:val="107"/>
        </w:rPr>
        <w:t> </w:t>
      </w:r>
      <w:r>
        <w:rPr/>
        <w:t>Deformation</w:t>
      </w:r>
      <w:r>
        <w:rPr>
          <w:spacing w:val="92"/>
        </w:rPr>
        <w:t> </w:t>
      </w:r>
      <w:r>
        <w:rPr/>
        <w:t>Energy</w:t>
        <w:tab/>
        <w:t>Load</w:t>
        <w:tab/>
        <w:t>Deformation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Loading</w:t>
        <w:tab/>
        <w:t>at</w:t>
      </w:r>
      <w:r>
        <w:rPr>
          <w:spacing w:val="-1"/>
        </w:rPr>
        <w:t> </w:t>
      </w:r>
      <w:r>
        <w:rPr/>
        <w:t>Yield</w:t>
        <w:tab/>
        <w:t>at Yield</w:t>
        <w:tab/>
        <w:tab/>
        <w:t>at</w:t>
      </w:r>
      <w:r>
        <w:rPr>
          <w:spacing w:val="1"/>
        </w:rPr>
        <w:t> </w:t>
      </w:r>
      <w:r>
        <w:rPr/>
        <w:t>Yield</w:t>
        <w:tab/>
        <w:t>at</w:t>
      </w:r>
      <w:r>
        <w:rPr>
          <w:spacing w:val="-2"/>
        </w:rPr>
        <w:t> </w:t>
      </w:r>
      <w:r>
        <w:rPr/>
        <w:t>Break</w:t>
        <w:tab/>
        <w:tab/>
        <w:t>at</w:t>
      </w:r>
      <w:r>
        <w:rPr>
          <w:spacing w:val="1"/>
        </w:rPr>
        <w:t> </w:t>
      </w:r>
      <w:r>
        <w:rPr/>
        <w:t>Break</w:t>
        <w:tab/>
        <w:tab/>
        <w:t>at</w:t>
      </w:r>
      <w:r>
        <w:rPr>
          <w:spacing w:val="-15"/>
        </w:rPr>
        <w:t> </w:t>
      </w:r>
      <w:r>
        <w:rPr/>
        <w:t>Break</w:t>
      </w:r>
      <w:r>
        <w:rPr>
          <w:spacing w:val="-57"/>
        </w:rPr>
        <w:t> </w:t>
      </w:r>
      <w:r>
        <w:rPr/>
        <w:t>mm</w:t>
        <w:tab/>
        <w:tab/>
        <w:t>N</w:t>
        <w:tab/>
        <w:tab/>
        <w:t>mm</w:t>
        <w:tab/>
        <w:t>J</w:t>
      </w:r>
      <w:r>
        <w:rPr>
          <w:spacing w:val="2"/>
        </w:rPr>
        <w:t> </w:t>
      </w:r>
      <w:r>
        <w:rPr/>
        <w:t>(10</w:t>
      </w:r>
      <w:r>
        <w:rPr>
          <w:vertAlign w:val="superscript"/>
        </w:rPr>
        <w:t>-3</w:t>
      </w:r>
      <w:r>
        <w:rPr>
          <w:vertAlign w:val="baseline"/>
        </w:rPr>
        <w:t>)</w:t>
        <w:tab/>
        <w:tab/>
        <w:t>N</w:t>
        <w:tab/>
        <w:tab/>
        <w:tab/>
        <w:t>mm</w:t>
        <w:tab/>
        <w:t>J</w:t>
      </w:r>
      <w:r>
        <w:rPr>
          <w:spacing w:val="2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spacing w:line="252" w:lineRule="exac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930"/>
        <w:gridCol w:w="1140"/>
        <w:gridCol w:w="1080"/>
        <w:gridCol w:w="1200"/>
        <w:gridCol w:w="1320"/>
        <w:gridCol w:w="1081"/>
        <w:gridCol w:w="860"/>
      </w:tblGrid>
      <w:tr>
        <w:trPr>
          <w:trHeight w:val="256" w:hRule="atLeast"/>
        </w:trPr>
        <w:tc>
          <w:tcPr>
            <w:tcW w:w="350" w:type="dxa"/>
          </w:tcPr>
          <w:p>
            <w:pPr>
              <w:pStyle w:val="TableParagraph"/>
              <w:spacing w:line="236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0" w:type="dxa"/>
          </w:tcPr>
          <w:p>
            <w:pPr>
              <w:pStyle w:val="TableParagraph"/>
              <w:spacing w:line="236" w:lineRule="exact"/>
              <w:ind w:left="60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36" w:lineRule="exact"/>
              <w:ind w:left="210"/>
              <w:rPr>
                <w:sz w:val="24"/>
              </w:rPr>
            </w:pPr>
            <w:r>
              <w:rPr>
                <w:sz w:val="24"/>
              </w:rPr>
              <w:t>14.600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3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0.5190</w:t>
            </w:r>
          </w:p>
        </w:tc>
        <w:tc>
          <w:tcPr>
            <w:tcW w:w="1200" w:type="dxa"/>
          </w:tcPr>
          <w:p>
            <w:pPr>
              <w:pStyle w:val="TableParagraph"/>
              <w:spacing w:line="236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0.0021</w:t>
            </w:r>
          </w:p>
        </w:tc>
        <w:tc>
          <w:tcPr>
            <w:tcW w:w="1320" w:type="dxa"/>
          </w:tcPr>
          <w:p>
            <w:pPr>
              <w:pStyle w:val="TableParagraph"/>
              <w:spacing w:line="23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59.300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1.0210</w:t>
            </w:r>
          </w:p>
        </w:tc>
        <w:tc>
          <w:tcPr>
            <w:tcW w:w="860" w:type="dxa"/>
          </w:tcPr>
          <w:p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0.0192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10.900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0.3250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0.0017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47.100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0.7750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0.0124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16.100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0.5830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51.800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0.7260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2.4000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11.600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0.6330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0.0007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54.100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0.8180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0.0059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2.5000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12.700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0.4070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59.800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0.9620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0.0207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12.400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0.3890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0.0014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61.100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0.5840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0.0077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13.200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0.2630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63.100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0.7890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0.0132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2.2000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13.800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0.3720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0.0019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66.300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1.9010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0.0155</w:t>
            </w:r>
          </w:p>
        </w:tc>
      </w:tr>
      <w:tr>
        <w:trPr>
          <w:trHeight w:val="248" w:hRule="atLeast"/>
        </w:trPr>
        <w:tc>
          <w:tcPr>
            <w:tcW w:w="350" w:type="dxa"/>
          </w:tcPr>
          <w:p>
            <w:pPr>
              <w:pStyle w:val="TableParagraph"/>
              <w:spacing w:line="228" w:lineRule="exact"/>
              <w:ind w:left="30" w:right="9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30" w:type="dxa"/>
          </w:tcPr>
          <w:p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z w:val="24"/>
              </w:rPr>
              <w:t>2.3000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28" w:lineRule="exact"/>
              <w:ind w:left="210"/>
              <w:rPr>
                <w:sz w:val="24"/>
              </w:rPr>
            </w:pPr>
            <w:r>
              <w:rPr>
                <w:sz w:val="24"/>
              </w:rPr>
              <w:t>15.900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0.7030</w:t>
            </w:r>
          </w:p>
        </w:tc>
        <w:tc>
          <w:tcPr>
            <w:tcW w:w="1200" w:type="dxa"/>
          </w:tcPr>
          <w:p>
            <w:pPr>
              <w:pStyle w:val="TableParagraph"/>
              <w:spacing w:line="228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20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70.200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0.1230</w:t>
            </w:r>
          </w:p>
        </w:tc>
        <w:tc>
          <w:tcPr>
            <w:tcW w:w="86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0.0101</w:t>
            </w:r>
          </w:p>
        </w:tc>
      </w:tr>
      <w:tr>
        <w:trPr>
          <w:trHeight w:val="256" w:hRule="atLeast"/>
        </w:trPr>
        <w:tc>
          <w:tcPr>
            <w:tcW w:w="350" w:type="dxa"/>
          </w:tcPr>
          <w:p>
            <w:pPr>
              <w:pStyle w:val="TableParagraph"/>
              <w:spacing w:line="23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0" w:type="dxa"/>
          </w:tcPr>
          <w:p>
            <w:pPr>
              <w:pStyle w:val="TableParagraph"/>
              <w:spacing w:line="236" w:lineRule="exact"/>
              <w:ind w:left="60"/>
              <w:rPr>
                <w:sz w:val="24"/>
              </w:rPr>
            </w:pPr>
            <w:r>
              <w:rPr>
                <w:sz w:val="24"/>
              </w:rPr>
              <w:t>2.1000</w:t>
            </w:r>
          </w:p>
        </w:tc>
        <w:tc>
          <w:tcPr>
            <w:tcW w:w="1140" w:type="dxa"/>
          </w:tcPr>
          <w:p>
            <w:pPr>
              <w:pStyle w:val="TableParagraph"/>
              <w:spacing w:line="236" w:lineRule="exact"/>
              <w:ind w:left="210"/>
              <w:rPr>
                <w:sz w:val="24"/>
              </w:rPr>
            </w:pPr>
            <w:r>
              <w:rPr>
                <w:sz w:val="24"/>
              </w:rPr>
              <w:t>18.400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3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0.3710</w:t>
            </w:r>
          </w:p>
        </w:tc>
        <w:tc>
          <w:tcPr>
            <w:tcW w:w="1200" w:type="dxa"/>
          </w:tcPr>
          <w:p>
            <w:pPr>
              <w:pStyle w:val="TableParagraph"/>
              <w:spacing w:line="236" w:lineRule="exact"/>
              <w:ind w:left="151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320" w:type="dxa"/>
          </w:tcPr>
          <w:p>
            <w:pPr>
              <w:pStyle w:val="TableParagraph"/>
              <w:spacing w:line="23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70.500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0.8170</w:t>
            </w:r>
          </w:p>
        </w:tc>
        <w:tc>
          <w:tcPr>
            <w:tcW w:w="860" w:type="dxa"/>
          </w:tcPr>
          <w:p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0.0218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1"/>
        <w:gridCol w:w="1081"/>
        <w:gridCol w:w="1201"/>
        <w:gridCol w:w="1321"/>
        <w:gridCol w:w="1082"/>
        <w:gridCol w:w="861"/>
      </w:tblGrid>
      <w:tr>
        <w:trPr>
          <w:trHeight w:val="256" w:hRule="atLeast"/>
        </w:trPr>
        <w:tc>
          <w:tcPr>
            <w:tcW w:w="2421" w:type="dxa"/>
          </w:tcPr>
          <w:p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Min.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2.1000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10.900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0.2630</w:t>
            </w:r>
          </w:p>
        </w:tc>
        <w:tc>
          <w:tcPr>
            <w:tcW w:w="1201" w:type="dxa"/>
          </w:tcPr>
          <w:p>
            <w:pPr>
              <w:pStyle w:val="TableParagraph"/>
              <w:spacing w:line="236" w:lineRule="exact"/>
              <w:ind w:left="148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21" w:type="dxa"/>
          </w:tcPr>
          <w:p>
            <w:pPr>
              <w:pStyle w:val="TableParagraph"/>
              <w:spacing w:line="236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47.100</w:t>
            </w:r>
          </w:p>
        </w:tc>
        <w:tc>
          <w:tcPr>
            <w:tcW w:w="1082" w:type="dxa"/>
          </w:tcPr>
          <w:p>
            <w:pPr>
              <w:pStyle w:val="TableParagraph"/>
              <w:spacing w:line="23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  <w:tc>
          <w:tcPr>
            <w:tcW w:w="861" w:type="dxa"/>
          </w:tcPr>
          <w:p>
            <w:pPr>
              <w:pStyle w:val="TableParagraph"/>
              <w:spacing w:line="23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</w:tr>
      <w:tr>
        <w:trPr>
          <w:trHeight w:val="248" w:hRule="atLeast"/>
        </w:trPr>
        <w:tc>
          <w:tcPr>
            <w:tcW w:w="2421" w:type="dxa"/>
          </w:tcPr>
          <w:p>
            <w:pPr>
              <w:pStyle w:val="TableParagraph"/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2.2800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13.960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0.4565</w:t>
            </w:r>
          </w:p>
        </w:tc>
        <w:tc>
          <w:tcPr>
            <w:tcW w:w="1201" w:type="dxa"/>
          </w:tcPr>
          <w:p>
            <w:pPr>
              <w:pStyle w:val="TableParagraph"/>
              <w:spacing w:line="228" w:lineRule="exact"/>
              <w:ind w:left="148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321" w:type="dxa"/>
          </w:tcPr>
          <w:p>
            <w:pPr>
              <w:pStyle w:val="TableParagraph"/>
              <w:spacing w:line="22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60.330</w:t>
            </w:r>
          </w:p>
        </w:tc>
        <w:tc>
          <w:tcPr>
            <w:tcW w:w="1082" w:type="dxa"/>
          </w:tcPr>
          <w:p>
            <w:pPr>
              <w:pStyle w:val="TableParagraph"/>
              <w:spacing w:line="22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0.0132</w:t>
            </w:r>
          </w:p>
        </w:tc>
        <w:tc>
          <w:tcPr>
            <w:tcW w:w="861" w:type="dxa"/>
          </w:tcPr>
          <w:p>
            <w:pPr>
              <w:pStyle w:val="TableParagraph"/>
              <w:spacing w:line="228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0.0132</w:t>
            </w:r>
          </w:p>
        </w:tc>
      </w:tr>
      <w:tr>
        <w:trPr>
          <w:trHeight w:val="248" w:hRule="atLeast"/>
        </w:trPr>
        <w:tc>
          <w:tcPr>
            <w:tcW w:w="2421" w:type="dxa"/>
          </w:tcPr>
          <w:p>
            <w:pPr>
              <w:pStyle w:val="TableParagraph"/>
              <w:tabs>
                <w:tab w:pos="1490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Max. 2.5000</w:t>
              <w:tab/>
              <w:t>18.400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0.7030</w:t>
            </w:r>
          </w:p>
        </w:tc>
        <w:tc>
          <w:tcPr>
            <w:tcW w:w="1201" w:type="dxa"/>
          </w:tcPr>
          <w:p>
            <w:pPr>
              <w:pStyle w:val="TableParagraph"/>
              <w:spacing w:line="228" w:lineRule="exact"/>
              <w:ind w:left="148"/>
              <w:rPr>
                <w:sz w:val="24"/>
              </w:rPr>
            </w:pPr>
            <w:r>
              <w:rPr>
                <w:sz w:val="24"/>
              </w:rPr>
              <w:t>0.0021</w:t>
            </w:r>
          </w:p>
        </w:tc>
        <w:tc>
          <w:tcPr>
            <w:tcW w:w="1321" w:type="dxa"/>
          </w:tcPr>
          <w:p>
            <w:pPr>
              <w:pStyle w:val="TableParagraph"/>
              <w:spacing w:line="228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70.500</w:t>
            </w:r>
          </w:p>
        </w:tc>
        <w:tc>
          <w:tcPr>
            <w:tcW w:w="1082" w:type="dxa"/>
          </w:tcPr>
          <w:p>
            <w:pPr>
              <w:pStyle w:val="TableParagraph"/>
              <w:spacing w:line="22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0.0218</w:t>
            </w:r>
          </w:p>
        </w:tc>
        <w:tc>
          <w:tcPr>
            <w:tcW w:w="861" w:type="dxa"/>
          </w:tcPr>
          <w:p>
            <w:pPr>
              <w:pStyle w:val="TableParagraph"/>
              <w:spacing w:line="228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0.0218</w:t>
            </w:r>
          </w:p>
        </w:tc>
      </w:tr>
      <w:tr>
        <w:trPr>
          <w:trHeight w:val="256" w:hRule="atLeast"/>
        </w:trPr>
        <w:tc>
          <w:tcPr>
            <w:tcW w:w="2421" w:type="dxa"/>
          </w:tcPr>
          <w:p>
            <w:pPr>
              <w:pStyle w:val="TableParagraph"/>
              <w:tabs>
                <w:tab w:pos="1550" w:val="left" w:leader="none"/>
              </w:tabs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S.D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0.1398</w:t>
              <w:tab/>
              <w:t>2.310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0.1445</w:t>
            </w:r>
          </w:p>
        </w:tc>
        <w:tc>
          <w:tcPr>
            <w:tcW w:w="1201" w:type="dxa"/>
          </w:tcPr>
          <w:p>
            <w:pPr>
              <w:pStyle w:val="TableParagraph"/>
              <w:spacing w:line="236" w:lineRule="exact"/>
              <w:ind w:left="148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21" w:type="dxa"/>
          </w:tcPr>
          <w:p>
            <w:pPr>
              <w:pStyle w:val="TableParagraph"/>
              <w:spacing w:line="236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7.693</w:t>
            </w:r>
          </w:p>
        </w:tc>
        <w:tc>
          <w:tcPr>
            <w:tcW w:w="1082" w:type="dxa"/>
          </w:tcPr>
          <w:p>
            <w:pPr>
              <w:pStyle w:val="TableParagraph"/>
              <w:spacing w:line="236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0.0060</w:t>
            </w:r>
          </w:p>
        </w:tc>
        <w:tc>
          <w:tcPr>
            <w:tcW w:w="861" w:type="dxa"/>
          </w:tcPr>
          <w:p>
            <w:pPr>
              <w:pStyle w:val="TableParagraph"/>
              <w:spacing w:line="23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0.0060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142.580002pt;margin-top:11.024267pt;width:416.95pt;height:1.44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20" w:lineRule="auto" w:before="1"/>
        <w:ind w:left="2553" w:right="2210"/>
        <w:jc w:val="center"/>
      </w:pPr>
      <w:r>
        <w:rPr/>
        <w:t>Table:</w:t>
      </w:r>
      <w:r>
        <w:rPr>
          <w:spacing w:val="55"/>
        </w:rPr>
        <w:t> </w:t>
      </w:r>
      <w:r>
        <w:rPr/>
        <w:t>A2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3:</w:t>
      </w:r>
      <w:r>
        <w:rPr>
          <w:spacing w:val="-2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Undehulled</w:t>
      </w:r>
      <w:r>
        <w:rPr>
          <w:spacing w:val="-2"/>
        </w:rPr>
        <w:t> </w:t>
      </w:r>
      <w:r>
        <w:rPr/>
        <w:t>E8</w:t>
      </w:r>
      <w:r>
        <w:rPr>
          <w:spacing w:val="-57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Loading</w:t>
      </w:r>
    </w:p>
    <w:p>
      <w:pPr>
        <w:pStyle w:val="BodyText"/>
        <w:spacing w:line="252" w:lineRule="exac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3700" w:val="left" w:leader="none"/>
          <w:tab w:pos="3866" w:val="left" w:leader="none"/>
          <w:tab w:pos="5051" w:val="left" w:leader="none"/>
          <w:tab w:pos="6461" w:val="left" w:leader="none"/>
          <w:tab w:pos="7301" w:val="left" w:leader="none"/>
          <w:tab w:pos="7565" w:val="left" w:leader="none"/>
          <w:tab w:pos="8681" w:val="left" w:leader="none"/>
        </w:tabs>
        <w:spacing w:before="1"/>
        <w:ind w:left="1902" w:right="1292" w:hanging="483"/>
      </w:pPr>
      <w:r>
        <w:rPr/>
        <w:t>S/N</w:t>
      </w:r>
      <w:r>
        <w:rPr>
          <w:spacing w:val="58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119"/>
        </w:rPr>
        <w:t> </w:t>
      </w:r>
      <w:r>
        <w:rPr/>
        <w:t>Load</w:t>
        <w:tab/>
        <w:t>Deformation</w:t>
      </w:r>
      <w:r>
        <w:rPr>
          <w:spacing w:val="35"/>
        </w:rPr>
        <w:t> </w:t>
      </w:r>
      <w:r>
        <w:rPr/>
        <w:t>Energy</w:t>
        <w:tab/>
        <w:t>Load</w:t>
        <w:tab/>
        <w:t>Deformation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Loading</w:t>
      </w:r>
      <w:r>
        <w:rPr>
          <w:spacing w:val="98"/>
        </w:rPr>
        <w:t> </w:t>
      </w:r>
      <w:r>
        <w:rPr/>
        <w:t>at</w:t>
      </w:r>
      <w:r>
        <w:rPr>
          <w:spacing w:val="-1"/>
        </w:rPr>
        <w:t> </w:t>
      </w:r>
      <w:r>
        <w:rPr/>
        <w:t>Yield</w:t>
        <w:tab/>
        <w:tab/>
        <w:t>at Yield</w:t>
        <w:tab/>
        <w:t>at</w:t>
      </w:r>
      <w:r>
        <w:rPr>
          <w:spacing w:val="1"/>
        </w:rPr>
        <w:t> </w:t>
      </w:r>
      <w:r>
        <w:rPr/>
        <w:t>Yield</w:t>
        <w:tab/>
        <w:t>at</w:t>
      </w:r>
      <w:r>
        <w:rPr>
          <w:spacing w:val="-2"/>
        </w:rPr>
        <w:t> </w:t>
      </w:r>
      <w:r>
        <w:rPr/>
        <w:t>Break</w:t>
        <w:tab/>
        <w:tab/>
        <w:t>at Break</w:t>
        <w:tab/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Break</w:t>
      </w:r>
    </w:p>
    <w:p>
      <w:pPr>
        <w:pStyle w:val="BodyText"/>
        <w:tabs>
          <w:tab w:pos="3100" w:val="left" w:leader="none"/>
          <w:tab w:pos="4060" w:val="left" w:leader="none"/>
          <w:tab w:pos="5021" w:val="left" w:leader="none"/>
          <w:tab w:pos="6701" w:val="left" w:leader="none"/>
          <w:tab w:pos="7841" w:val="left" w:leader="none"/>
          <w:tab w:pos="8681" w:val="left" w:leader="none"/>
        </w:tabs>
        <w:spacing w:line="241" w:lineRule="exact"/>
        <w:ind w:left="2140"/>
      </w:pPr>
      <w:r>
        <w:rPr/>
        <w:t>mm</w:t>
        <w:tab/>
        <w:t>N</w:t>
        <w:tab/>
        <w:t>mm</w:t>
        <w:tab/>
        <w:t>J</w:t>
      </w:r>
      <w:r>
        <w:rPr>
          <w:spacing w:val="2"/>
        </w:rPr>
        <w:t> </w:t>
      </w:r>
      <w:r>
        <w:rPr/>
        <w:t>(10</w:t>
      </w:r>
      <w:r>
        <w:rPr>
          <w:vertAlign w:val="superscript"/>
        </w:rPr>
        <w:t>-3</w:t>
      </w:r>
      <w:r>
        <w:rPr>
          <w:vertAlign w:val="baseline"/>
        </w:rPr>
        <w:t>)</w:t>
        <w:tab/>
        <w:t>N</w:t>
        <w:tab/>
        <w:t>mm</w:t>
        <w:tab/>
        <w:t>J</w:t>
      </w:r>
      <w:r>
        <w:rPr>
          <w:spacing w:val="2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spacing w:line="263" w:lineRule="exac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1050"/>
        <w:gridCol w:w="1080"/>
        <w:gridCol w:w="1260"/>
        <w:gridCol w:w="1290"/>
        <w:gridCol w:w="1081"/>
        <w:gridCol w:w="890"/>
      </w:tblGrid>
      <w:tr>
        <w:trPr>
          <w:trHeight w:val="25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  <w:tab/>
              <w:t>2.2000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36" w:lineRule="exact"/>
              <w:ind w:left="180"/>
              <w:rPr>
                <w:sz w:val="24"/>
              </w:rPr>
            </w:pPr>
            <w:r>
              <w:rPr>
                <w:sz w:val="24"/>
              </w:rPr>
              <w:t>13.500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3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0.0570</w:t>
            </w:r>
          </w:p>
        </w:tc>
        <w:tc>
          <w:tcPr>
            <w:tcW w:w="1260" w:type="dxa"/>
          </w:tcPr>
          <w:p>
            <w:pPr>
              <w:pStyle w:val="TableParagraph"/>
              <w:spacing w:line="23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90" w:type="dxa"/>
          </w:tcPr>
          <w:p>
            <w:pPr>
              <w:pStyle w:val="TableParagraph"/>
              <w:spacing w:line="23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39.300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0.6890</w:t>
            </w:r>
          </w:p>
        </w:tc>
        <w:tc>
          <w:tcPr>
            <w:tcW w:w="890" w:type="dxa"/>
          </w:tcPr>
          <w:p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0.0115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180"/>
              <w:rPr>
                <w:sz w:val="24"/>
              </w:rPr>
            </w:pPr>
            <w:r>
              <w:rPr>
                <w:sz w:val="24"/>
              </w:rPr>
              <w:t>7.300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0.1050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34.900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0.9070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0.0157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2.1000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9.900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0.1050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47.100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0.6330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0.0115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7.300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0.0730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36.100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0.8290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0.0141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2.2000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6.500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0.0150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32.000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0.6910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0.0114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6.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8.100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0.1230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40.400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0.8300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0.0120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7.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9.400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0.1820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45.000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0.9770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0.0137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240"/>
              <w:rPr>
                <w:sz w:val="24"/>
              </w:rPr>
            </w:pPr>
            <w:r>
              <w:rPr>
                <w:sz w:val="24"/>
              </w:rPr>
              <w:t>9.100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0.2480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26.800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0.8570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0.0135</w:t>
            </w:r>
          </w:p>
        </w:tc>
      </w:tr>
      <w:tr>
        <w:trPr>
          <w:trHeight w:val="248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  <w:tab/>
              <w:t>2.5000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28" w:lineRule="exact"/>
              <w:ind w:left="180"/>
              <w:rPr>
                <w:sz w:val="24"/>
              </w:rPr>
            </w:pPr>
            <w:r>
              <w:rPr>
                <w:sz w:val="24"/>
              </w:rPr>
              <w:t>10.600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2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0.2830</w:t>
            </w:r>
          </w:p>
        </w:tc>
        <w:tc>
          <w:tcPr>
            <w:tcW w:w="1260" w:type="dxa"/>
          </w:tcPr>
          <w:p>
            <w:pPr>
              <w:pStyle w:val="TableParagraph"/>
              <w:spacing w:line="228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  <w:tc>
          <w:tcPr>
            <w:tcW w:w="1290" w:type="dxa"/>
          </w:tcPr>
          <w:p>
            <w:pPr>
              <w:pStyle w:val="TableParagraph"/>
              <w:spacing w:line="228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46.300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0.9530</w:t>
            </w:r>
          </w:p>
        </w:tc>
        <w:tc>
          <w:tcPr>
            <w:tcW w:w="890" w:type="dxa"/>
          </w:tcPr>
          <w:p>
            <w:pPr>
              <w:pStyle w:val="TableParagraph"/>
              <w:spacing w:line="22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0.0147</w:t>
            </w:r>
          </w:p>
        </w:tc>
      </w:tr>
      <w:tr>
        <w:trPr>
          <w:trHeight w:val="256" w:hRule="atLeast"/>
        </w:trPr>
        <w:tc>
          <w:tcPr>
            <w:tcW w:w="1310" w:type="dxa"/>
          </w:tcPr>
          <w:p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2.7000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36" w:lineRule="exact"/>
              <w:ind w:left="240"/>
              <w:rPr>
                <w:sz w:val="24"/>
              </w:rPr>
            </w:pPr>
            <w:r>
              <w:rPr>
                <w:sz w:val="24"/>
              </w:rPr>
              <w:t>7.500</w:t>
            </w:r>
          </w:p>
        </w:tc>
        <w:tc>
          <w:tcPr>
            <w:tcW w:w="1080" w:type="dxa"/>
          </w:tcPr>
          <w:p>
            <w:pPr>
              <w:pStyle w:val="TableParagraph"/>
              <w:spacing w:line="23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0.5440</w:t>
            </w:r>
          </w:p>
        </w:tc>
        <w:tc>
          <w:tcPr>
            <w:tcW w:w="1260" w:type="dxa"/>
          </w:tcPr>
          <w:p>
            <w:pPr>
              <w:pStyle w:val="TableParagraph"/>
              <w:spacing w:line="23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290" w:type="dxa"/>
          </w:tcPr>
          <w:p>
            <w:pPr>
              <w:pStyle w:val="TableParagraph"/>
              <w:spacing w:line="23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33.600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0.1590</w:t>
            </w:r>
          </w:p>
        </w:tc>
        <w:tc>
          <w:tcPr>
            <w:tcW w:w="890" w:type="dxa"/>
          </w:tcPr>
          <w:p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0.0107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1051"/>
        <w:gridCol w:w="1261"/>
        <w:gridCol w:w="1261"/>
        <w:gridCol w:w="1081"/>
        <w:gridCol w:w="921"/>
      </w:tblGrid>
      <w:tr>
        <w:trPr>
          <w:trHeight w:val="256" w:hRule="atLeast"/>
        </w:trPr>
        <w:tc>
          <w:tcPr>
            <w:tcW w:w="2391" w:type="dxa"/>
          </w:tcPr>
          <w:p>
            <w:pPr>
              <w:pStyle w:val="TableParagraph"/>
              <w:tabs>
                <w:tab w:pos="1550" w:val="left" w:leader="none"/>
              </w:tabs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Min.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2.1000</w:t>
              <w:tab/>
              <w:t>6.500</w:t>
            </w:r>
          </w:p>
        </w:tc>
        <w:tc>
          <w:tcPr>
            <w:tcW w:w="1051" w:type="dxa"/>
          </w:tcPr>
          <w:p>
            <w:pPr>
              <w:pStyle w:val="TableParagraph"/>
              <w:spacing w:line="23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0.0150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26.800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0.0058</w:t>
            </w:r>
          </w:p>
        </w:tc>
        <w:tc>
          <w:tcPr>
            <w:tcW w:w="921" w:type="dxa"/>
          </w:tcPr>
          <w:p>
            <w:pPr>
              <w:pStyle w:val="TableParagraph"/>
              <w:spacing w:line="23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0.0107</w:t>
            </w:r>
          </w:p>
        </w:tc>
      </w:tr>
      <w:tr>
        <w:trPr>
          <w:trHeight w:val="248" w:hRule="atLeast"/>
        </w:trPr>
        <w:tc>
          <w:tcPr>
            <w:tcW w:w="2391" w:type="dxa"/>
          </w:tcPr>
          <w:p>
            <w:pPr>
              <w:pStyle w:val="TableParagraph"/>
              <w:tabs>
                <w:tab w:pos="1550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2.3400</w:t>
              <w:tab/>
              <w:t>8.920</w:t>
            </w:r>
          </w:p>
        </w:tc>
        <w:tc>
          <w:tcPr>
            <w:tcW w:w="1051" w:type="dxa"/>
          </w:tcPr>
          <w:p>
            <w:pPr>
              <w:pStyle w:val="TableParagraph"/>
              <w:spacing w:line="22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0.1735</w:t>
            </w:r>
          </w:p>
        </w:tc>
        <w:tc>
          <w:tcPr>
            <w:tcW w:w="1261" w:type="dxa"/>
          </w:tcPr>
          <w:p>
            <w:pPr>
              <w:pStyle w:val="TableParagraph"/>
              <w:spacing w:line="228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61" w:type="dxa"/>
          </w:tcPr>
          <w:p>
            <w:pPr>
              <w:pStyle w:val="TableParagraph"/>
              <w:spacing w:line="22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38.150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0.0132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0.0129</w:t>
            </w:r>
          </w:p>
        </w:tc>
      </w:tr>
      <w:tr>
        <w:trPr>
          <w:trHeight w:val="248" w:hRule="atLeast"/>
        </w:trPr>
        <w:tc>
          <w:tcPr>
            <w:tcW w:w="2391" w:type="dxa"/>
          </w:tcPr>
          <w:p>
            <w:pPr>
              <w:pStyle w:val="TableParagraph"/>
              <w:tabs>
                <w:tab w:pos="1550" w:val="left" w:leader="none"/>
              </w:tabs>
              <w:spacing w:line="228" w:lineRule="exact"/>
              <w:ind w:left="50"/>
              <w:rPr>
                <w:sz w:val="24"/>
              </w:rPr>
            </w:pPr>
            <w:r>
              <w:rPr>
                <w:sz w:val="24"/>
              </w:rPr>
              <w:t>Max.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2.7000</w:t>
              <w:tab/>
              <w:t>13.500</w:t>
            </w:r>
          </w:p>
        </w:tc>
        <w:tc>
          <w:tcPr>
            <w:tcW w:w="1051" w:type="dxa"/>
          </w:tcPr>
          <w:p>
            <w:pPr>
              <w:pStyle w:val="TableParagraph"/>
              <w:spacing w:line="22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0.5440</w:t>
            </w:r>
          </w:p>
        </w:tc>
        <w:tc>
          <w:tcPr>
            <w:tcW w:w="1261" w:type="dxa"/>
          </w:tcPr>
          <w:p>
            <w:pPr>
              <w:pStyle w:val="TableParagraph"/>
              <w:spacing w:line="228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61" w:type="dxa"/>
          </w:tcPr>
          <w:p>
            <w:pPr>
              <w:pStyle w:val="TableParagraph"/>
              <w:spacing w:line="22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47.100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0.0218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0.0157</w:t>
            </w:r>
          </w:p>
        </w:tc>
      </w:tr>
      <w:tr>
        <w:trPr>
          <w:trHeight w:val="256" w:hRule="atLeast"/>
        </w:trPr>
        <w:tc>
          <w:tcPr>
            <w:tcW w:w="2391" w:type="dxa"/>
          </w:tcPr>
          <w:p>
            <w:pPr>
              <w:pStyle w:val="TableParagraph"/>
              <w:tabs>
                <w:tab w:pos="657" w:val="left" w:leader="none"/>
                <w:tab w:pos="1550" w:val="left" w:leader="none"/>
              </w:tabs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S.D</w:t>
              <w:tab/>
              <w:t>0.1713</w:t>
              <w:tab/>
              <w:t>2.077</w:t>
            </w:r>
          </w:p>
        </w:tc>
        <w:tc>
          <w:tcPr>
            <w:tcW w:w="1051" w:type="dxa"/>
          </w:tcPr>
          <w:p>
            <w:pPr>
              <w:pStyle w:val="TableParagraph"/>
              <w:spacing w:line="23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0.1548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  <w:tc>
          <w:tcPr>
            <w:tcW w:w="1261" w:type="dxa"/>
          </w:tcPr>
          <w:p>
            <w:pPr>
              <w:pStyle w:val="TableParagraph"/>
              <w:spacing w:line="236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6.693</w:t>
            </w:r>
          </w:p>
        </w:tc>
        <w:tc>
          <w:tcPr>
            <w:tcW w:w="1081" w:type="dxa"/>
          </w:tcPr>
          <w:p>
            <w:pPr>
              <w:pStyle w:val="TableParagraph"/>
              <w:spacing w:line="23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0.0060</w:t>
            </w:r>
          </w:p>
        </w:tc>
        <w:tc>
          <w:tcPr>
            <w:tcW w:w="921" w:type="dxa"/>
          </w:tcPr>
          <w:p>
            <w:pPr>
              <w:pStyle w:val="TableParagraph"/>
              <w:spacing w:line="23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0.0017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142.580002pt;margin-top:14.429914pt;width:416.95pt;height:1.44pt;mso-position-horizontal-relative:page;mso-position-vertical-relative:paragraph;z-index:-15593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553" w:right="2210"/>
        <w:jc w:val="center"/>
      </w:pPr>
      <w:r>
        <w:rPr/>
        <w:t>Table:</w:t>
      </w:r>
      <w:r>
        <w:rPr>
          <w:spacing w:val="55"/>
        </w:rPr>
        <w:t> </w:t>
      </w:r>
      <w:r>
        <w:rPr/>
        <w:t>A2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Dehulled</w:t>
      </w:r>
      <w:r>
        <w:rPr>
          <w:spacing w:val="-2"/>
        </w:rPr>
        <w:t> </w:t>
      </w:r>
      <w:r>
        <w:rPr/>
        <w:t>E8</w:t>
      </w:r>
      <w:r>
        <w:rPr>
          <w:spacing w:val="-57"/>
        </w:rPr>
        <w:t> </w:t>
      </w:r>
      <w:r>
        <w:rPr/>
        <w:t>Beniseed</w:t>
      </w:r>
      <w:r>
        <w:rPr>
          <w:spacing w:val="-1"/>
        </w:rPr>
        <w:t> </w:t>
      </w:r>
      <w:r>
        <w:rPr/>
        <w:t>Accession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Loading</w:t>
      </w:r>
    </w:p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</w:pPr>
    </w:p>
    <w:p>
      <w:pPr>
        <w:pStyle w:val="BodyText"/>
        <w:tabs>
          <w:tab w:pos="3043" w:val="left" w:leader="none"/>
          <w:tab w:pos="3700" w:val="left" w:leader="none"/>
          <w:tab w:pos="3866" w:val="left" w:leader="none"/>
          <w:tab w:pos="3943" w:val="left" w:leader="none"/>
          <w:tab w:pos="4963" w:val="left" w:leader="none"/>
          <w:tab w:pos="5051" w:val="left" w:leader="none"/>
          <w:tab w:pos="6461" w:val="left" w:leader="none"/>
          <w:tab w:pos="6583" w:val="left" w:leader="none"/>
          <w:tab w:pos="7361" w:val="left" w:leader="none"/>
          <w:tab w:pos="7565" w:val="left" w:leader="none"/>
          <w:tab w:pos="7724" w:val="left" w:leader="none"/>
          <w:tab w:pos="8564" w:val="left" w:leader="none"/>
          <w:tab w:pos="8681" w:val="left" w:leader="none"/>
        </w:tabs>
        <w:ind w:left="1902" w:right="1292" w:hanging="483"/>
      </w:pPr>
      <w:r>
        <w:rPr/>
        <w:t>S/N</w:t>
      </w:r>
      <w:r>
        <w:rPr>
          <w:spacing w:val="58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119"/>
        </w:rPr>
        <w:t> </w:t>
      </w:r>
      <w:r>
        <w:rPr/>
        <w:t>Load</w:t>
        <w:tab/>
        <w:t>Deformation</w:t>
      </w:r>
      <w:r>
        <w:rPr>
          <w:spacing w:val="35"/>
        </w:rPr>
        <w:t> </w:t>
      </w:r>
      <w:r>
        <w:rPr/>
        <w:t>Energy</w:t>
        <w:tab/>
        <w:t>Load</w:t>
        <w:tab/>
        <w:t>Deformation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Loading</w:t>
      </w:r>
      <w:r>
        <w:rPr>
          <w:spacing w:val="98"/>
        </w:rPr>
        <w:t> </w:t>
      </w:r>
      <w:r>
        <w:rPr/>
        <w:t>at</w:t>
      </w:r>
      <w:r>
        <w:rPr>
          <w:spacing w:val="-1"/>
        </w:rPr>
        <w:t> </w:t>
      </w:r>
      <w:r>
        <w:rPr/>
        <w:t>Yield</w:t>
        <w:tab/>
        <w:tab/>
        <w:t>at Yield</w:t>
        <w:tab/>
        <w:tab/>
        <w:t>at</w:t>
      </w:r>
      <w:r>
        <w:rPr>
          <w:spacing w:val="1"/>
        </w:rPr>
        <w:t> </w:t>
      </w:r>
      <w:r>
        <w:rPr/>
        <w:t>Yield</w:t>
        <w:tab/>
        <w:t>at</w:t>
      </w:r>
      <w:r>
        <w:rPr>
          <w:spacing w:val="-1"/>
        </w:rPr>
        <w:t> </w:t>
      </w:r>
      <w:r>
        <w:rPr/>
        <w:t>Break</w:t>
        <w:tab/>
        <w:tab/>
        <w:t>at Break</w:t>
        <w:tab/>
        <w:tab/>
        <w:t>at</w:t>
      </w:r>
      <w:r>
        <w:rPr>
          <w:spacing w:val="-14"/>
        </w:rPr>
        <w:t> </w:t>
      </w:r>
      <w:r>
        <w:rPr/>
        <w:t>Break</w:t>
      </w:r>
      <w:r>
        <w:rPr>
          <w:spacing w:val="-57"/>
        </w:rPr>
        <w:t> </w:t>
      </w:r>
      <w:r>
        <w:rPr/>
        <w:t>mm</w:t>
        <w:tab/>
        <w:t>N</w:t>
        <w:tab/>
        <w:tab/>
        <w:tab/>
        <w:t>mm</w:t>
        <w:tab/>
        <w:t>J</w:t>
      </w:r>
      <w:r>
        <w:rPr>
          <w:spacing w:val="2"/>
        </w:rPr>
        <w:t> </w:t>
      </w:r>
      <w:r>
        <w:rPr/>
        <w:t>(10</w:t>
      </w:r>
      <w:r>
        <w:rPr>
          <w:vertAlign w:val="superscript"/>
        </w:rPr>
        <w:t>-3</w:t>
      </w:r>
      <w:r>
        <w:rPr>
          <w:vertAlign w:val="baseline"/>
        </w:rPr>
        <w:t>)</w:t>
        <w:tab/>
        <w:tab/>
        <w:t>N</w:t>
        <w:tab/>
        <w:tab/>
        <w:tab/>
        <w:t>mm</w:t>
        <w:tab/>
        <w:t>J</w:t>
      </w:r>
      <w:r>
        <w:rPr>
          <w:spacing w:val="2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1"/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1050"/>
        <w:gridCol w:w="1080"/>
        <w:gridCol w:w="1260"/>
        <w:gridCol w:w="1290"/>
        <w:gridCol w:w="1081"/>
        <w:gridCol w:w="890"/>
      </w:tblGrid>
      <w:tr>
        <w:trPr>
          <w:trHeight w:val="270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  <w:tab/>
              <w:t>2.2000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1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14.300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0.3980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0.0016</w:t>
            </w:r>
          </w:p>
        </w:tc>
        <w:tc>
          <w:tcPr>
            <w:tcW w:w="1290" w:type="dxa"/>
          </w:tcPr>
          <w:p>
            <w:pPr>
              <w:pStyle w:val="TableParagraph"/>
              <w:spacing w:line="25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60.900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0.6370</w:t>
            </w:r>
          </w:p>
        </w:tc>
        <w:tc>
          <w:tcPr>
            <w:tcW w:w="89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0.0092</w:t>
            </w:r>
          </w:p>
        </w:tc>
      </w:tr>
      <w:tr>
        <w:trPr>
          <w:trHeight w:val="27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0.3740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45.800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0.9080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0.0128</w:t>
            </w:r>
          </w:p>
        </w:tc>
      </w:tr>
      <w:tr>
        <w:trPr>
          <w:trHeight w:val="275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0.4350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0.0007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42.300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1.0010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0.0134</w:t>
            </w:r>
          </w:p>
        </w:tc>
      </w:tr>
      <w:tr>
        <w:trPr>
          <w:trHeight w:val="27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10.700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0.2810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0.0014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47.300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0.7790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0.0119</w:t>
            </w:r>
          </w:p>
        </w:tc>
      </w:tr>
      <w:tr>
        <w:trPr>
          <w:trHeight w:val="275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10.400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0.5250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0.0010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50.700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1.0780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0.0154</w:t>
            </w:r>
          </w:p>
        </w:tc>
      </w:tr>
      <w:tr>
        <w:trPr>
          <w:trHeight w:val="27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6.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14.600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0.4950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0.0023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58.500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0.7420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0.0110</w:t>
            </w:r>
          </w:p>
        </w:tc>
      </w:tr>
      <w:tr>
        <w:trPr>
          <w:trHeight w:val="27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10.100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0.2890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48.900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0.8410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0.0143</w:t>
            </w:r>
          </w:p>
        </w:tc>
      </w:tr>
      <w:tr>
        <w:trPr>
          <w:trHeight w:val="275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8.</w:t>
              <w:tab/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10.700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0.5430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0.0011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52.000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0.7830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0.0071</w:t>
            </w:r>
          </w:p>
        </w:tc>
      </w:tr>
      <w:tr>
        <w:trPr>
          <w:trHeight w:val="276" w:hRule="atLeast"/>
        </w:trPr>
        <w:tc>
          <w:tcPr>
            <w:tcW w:w="1310" w:type="dxa"/>
          </w:tcPr>
          <w:p>
            <w:pPr>
              <w:pStyle w:val="TableParagraph"/>
              <w:tabs>
                <w:tab w:pos="4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9.</w:t>
              <w:tab/>
              <w:t>2.3000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0.4940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90" w:type="dxa"/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46.600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0.9920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0.0141</w:t>
            </w:r>
          </w:p>
        </w:tc>
      </w:tr>
      <w:tr>
        <w:trPr>
          <w:trHeight w:val="271" w:hRule="atLeast"/>
        </w:trPr>
        <w:tc>
          <w:tcPr>
            <w:tcW w:w="131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2.4000</w:t>
            </w:r>
          </w:p>
        </w:tc>
        <w:tc>
          <w:tcPr>
            <w:tcW w:w="1050" w:type="dxa"/>
          </w:tcPr>
          <w:p>
            <w:pPr>
              <w:pStyle w:val="TableParagraph"/>
              <w:spacing w:line="251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12.400</w:t>
            </w:r>
          </w:p>
        </w:tc>
        <w:tc>
          <w:tcPr>
            <w:tcW w:w="1080" w:type="dxa"/>
          </w:tcPr>
          <w:p>
            <w:pPr>
              <w:pStyle w:val="TableParagraph"/>
              <w:spacing w:line="251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0.5860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  <w:tc>
          <w:tcPr>
            <w:tcW w:w="1290" w:type="dxa"/>
          </w:tcPr>
          <w:p>
            <w:pPr>
              <w:pStyle w:val="TableParagraph"/>
              <w:spacing w:line="25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55.700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0.8200</w:t>
            </w:r>
          </w:p>
        </w:tc>
        <w:tc>
          <w:tcPr>
            <w:tcW w:w="890" w:type="dxa"/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0.0078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0"/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950"/>
        <w:gridCol w:w="1051"/>
        <w:gridCol w:w="1261"/>
        <w:gridCol w:w="1291"/>
        <w:gridCol w:w="1081"/>
        <w:gridCol w:w="891"/>
      </w:tblGrid>
      <w:tr>
        <w:trPr>
          <w:trHeight w:val="270" w:hRule="atLeast"/>
        </w:trPr>
        <w:tc>
          <w:tcPr>
            <w:tcW w:w="1441" w:type="dxa"/>
          </w:tcPr>
          <w:p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Min.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2.2000</w:t>
            </w:r>
          </w:p>
        </w:tc>
        <w:tc>
          <w:tcPr>
            <w:tcW w:w="950" w:type="dxa"/>
          </w:tcPr>
          <w:p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8.600</w:t>
            </w:r>
          </w:p>
        </w:tc>
        <w:tc>
          <w:tcPr>
            <w:tcW w:w="1051" w:type="dxa"/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0.2810</w:t>
            </w:r>
          </w:p>
        </w:tc>
        <w:tc>
          <w:tcPr>
            <w:tcW w:w="1261" w:type="dxa"/>
          </w:tcPr>
          <w:p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291" w:type="dxa"/>
          </w:tcPr>
          <w:p>
            <w:pPr>
              <w:pStyle w:val="TableParagraph"/>
              <w:spacing w:line="251" w:lineRule="exact"/>
              <w:ind w:left="387"/>
              <w:rPr>
                <w:sz w:val="24"/>
              </w:rPr>
            </w:pPr>
            <w:r>
              <w:rPr>
                <w:sz w:val="24"/>
              </w:rPr>
              <w:t>42.300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0.6370</w:t>
            </w:r>
          </w:p>
        </w:tc>
        <w:tc>
          <w:tcPr>
            <w:tcW w:w="891" w:type="dxa"/>
          </w:tcPr>
          <w:p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0.0071</w:t>
            </w:r>
          </w:p>
        </w:tc>
      </w:tr>
      <w:tr>
        <w:trPr>
          <w:trHeight w:val="276" w:hRule="atLeast"/>
        </w:trPr>
        <w:tc>
          <w:tcPr>
            <w:tcW w:w="1441" w:type="dxa"/>
          </w:tcPr>
          <w:p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2.3500</w:t>
            </w:r>
          </w:p>
        </w:tc>
        <w:tc>
          <w:tcPr>
            <w:tcW w:w="95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11.060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0.4420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  <w:tc>
          <w:tcPr>
            <w:tcW w:w="1291" w:type="dxa"/>
          </w:tcPr>
          <w:p>
            <w:pPr>
              <w:pStyle w:val="TableParagraph"/>
              <w:spacing w:line="256" w:lineRule="exact"/>
              <w:ind w:left="387"/>
              <w:rPr>
                <w:sz w:val="24"/>
              </w:rPr>
            </w:pPr>
            <w:r>
              <w:rPr>
                <w:sz w:val="24"/>
              </w:rPr>
              <w:t>50.870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0.8581</w:t>
            </w:r>
          </w:p>
        </w:tc>
        <w:tc>
          <w:tcPr>
            <w:tcW w:w="891" w:type="dxa"/>
          </w:tcPr>
          <w:p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0.0117</w:t>
            </w:r>
          </w:p>
        </w:tc>
      </w:tr>
      <w:tr>
        <w:trPr>
          <w:trHeight w:val="275" w:hRule="atLeast"/>
        </w:trPr>
        <w:tc>
          <w:tcPr>
            <w:tcW w:w="1441" w:type="dxa"/>
          </w:tcPr>
          <w:p>
            <w:pPr>
              <w:pStyle w:val="TableParagraph"/>
              <w:spacing w:line="256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Max.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2.4000</w:t>
            </w:r>
          </w:p>
        </w:tc>
        <w:tc>
          <w:tcPr>
            <w:tcW w:w="95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14.500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0.5860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0.0023</w:t>
            </w:r>
          </w:p>
        </w:tc>
        <w:tc>
          <w:tcPr>
            <w:tcW w:w="1291" w:type="dxa"/>
          </w:tcPr>
          <w:p>
            <w:pPr>
              <w:pStyle w:val="TableParagraph"/>
              <w:spacing w:line="256" w:lineRule="exact"/>
              <w:ind w:left="387"/>
              <w:rPr>
                <w:sz w:val="24"/>
              </w:rPr>
            </w:pPr>
            <w:r>
              <w:rPr>
                <w:sz w:val="24"/>
              </w:rPr>
              <w:t>60.900</w:t>
            </w:r>
          </w:p>
        </w:tc>
        <w:tc>
          <w:tcPr>
            <w:tcW w:w="1081" w:type="dxa"/>
          </w:tcPr>
          <w:p>
            <w:pPr>
              <w:pStyle w:val="TableParagraph"/>
              <w:spacing w:line="256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1.0780</w:t>
            </w:r>
          </w:p>
        </w:tc>
        <w:tc>
          <w:tcPr>
            <w:tcW w:w="891" w:type="dxa"/>
          </w:tcPr>
          <w:p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0.0154</w:t>
            </w:r>
          </w:p>
        </w:tc>
      </w:tr>
      <w:tr>
        <w:trPr>
          <w:trHeight w:val="270" w:hRule="atLeast"/>
        </w:trPr>
        <w:tc>
          <w:tcPr>
            <w:tcW w:w="1441" w:type="dxa"/>
          </w:tcPr>
          <w:p>
            <w:pPr>
              <w:pStyle w:val="TableParagraph"/>
              <w:tabs>
                <w:tab w:pos="607" w:val="left" w:leader="none"/>
              </w:tabs>
              <w:spacing w:line="251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S.D</w:t>
              <w:tab/>
              <w:t>0.0707</w:t>
            </w:r>
          </w:p>
        </w:tc>
        <w:tc>
          <w:tcPr>
            <w:tcW w:w="950" w:type="dxa"/>
          </w:tcPr>
          <w:p>
            <w:pPr>
              <w:pStyle w:val="TableParagraph"/>
              <w:spacing w:line="251" w:lineRule="exact"/>
              <w:ind w:left="229"/>
              <w:rPr>
                <w:sz w:val="24"/>
              </w:rPr>
            </w:pPr>
            <w:r>
              <w:rPr>
                <w:sz w:val="24"/>
              </w:rPr>
              <w:t>2.055</w:t>
            </w:r>
          </w:p>
        </w:tc>
        <w:tc>
          <w:tcPr>
            <w:tcW w:w="1051" w:type="dxa"/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0.1050</w:t>
            </w:r>
          </w:p>
        </w:tc>
        <w:tc>
          <w:tcPr>
            <w:tcW w:w="1261" w:type="dxa"/>
          </w:tcPr>
          <w:p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291" w:type="dxa"/>
          </w:tcPr>
          <w:p>
            <w:pPr>
              <w:pStyle w:val="TableParagraph"/>
              <w:spacing w:line="251" w:lineRule="exact"/>
              <w:ind w:left="387"/>
              <w:rPr>
                <w:sz w:val="24"/>
              </w:rPr>
            </w:pPr>
            <w:r>
              <w:rPr>
                <w:sz w:val="24"/>
              </w:rPr>
              <w:t>5.939</w:t>
            </w:r>
          </w:p>
        </w:tc>
        <w:tc>
          <w:tcPr>
            <w:tcW w:w="1081" w:type="dxa"/>
          </w:tcPr>
          <w:p>
            <w:pPr>
              <w:pStyle w:val="TableParagraph"/>
              <w:spacing w:line="251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0.1355</w:t>
            </w:r>
          </w:p>
        </w:tc>
        <w:tc>
          <w:tcPr>
            <w:tcW w:w="891" w:type="dxa"/>
          </w:tcPr>
          <w:p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0.0029</w:t>
            </w:r>
          </w:p>
        </w:tc>
      </w:tr>
    </w:tbl>
    <w:p>
      <w:pPr>
        <w:pStyle w:val="BodyText"/>
        <w:ind w:left="1420"/>
      </w:pPr>
      <w:r>
        <w:rPr/>
        <w:t>…………………………………………………………………………………………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rect style="position:absolute;margin-left:142.580002pt;margin-top:12.45207pt;width:416.95pt;height:1.44pt;mso-position-horizontal-relative:page;mso-position-vertical-relative:paragraph;z-index:-15593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751" w:right="1396" w:firstLine="2"/>
      </w:pPr>
      <w:r>
        <w:rPr/>
        <w:t>Table A2 -5: Mean Values of Rupture Force, Specific Deformation and Energy</w:t>
      </w:r>
      <w:r>
        <w:rPr>
          <w:spacing w:val="-57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Beniseed</w:t>
      </w:r>
      <w:r>
        <w:rPr>
          <w:spacing w:val="-2"/>
        </w:rPr>
        <w:t> </w:t>
      </w:r>
      <w:r>
        <w:rPr/>
        <w:t>Accessions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1"/>
        </w:rPr>
        <w:t> </w:t>
      </w:r>
      <w:r>
        <w:rPr/>
        <w:t>Levels</w:t>
      </w: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142.580002pt;margin-top:13.86832pt;width:416.95pt;height:1.44pt;mso-position-horizontal-relative:page;mso-position-vertical-relative:paragraph;z-index:-15592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4480" w:val="left" w:leader="none"/>
          <w:tab w:pos="5741" w:val="left" w:leader="none"/>
          <w:tab w:pos="6161" w:val="left" w:leader="none"/>
          <w:tab w:pos="7725" w:val="left" w:leader="none"/>
          <w:tab w:pos="8321" w:val="left" w:leader="none"/>
        </w:tabs>
        <w:spacing w:before="90"/>
        <w:ind w:left="3401" w:right="1083" w:hanging="1981"/>
      </w:pPr>
      <w:r>
        <w:rPr/>
        <w:t>Pre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Conditioning</w:t>
      </w:r>
      <w:r>
        <w:rPr>
          <w:spacing w:val="117"/>
        </w:rPr>
        <w:t> </w:t>
      </w:r>
      <w:r>
        <w:rPr/>
        <w:t>Moisture  </w:t>
      </w:r>
      <w:r>
        <w:rPr>
          <w:spacing w:val="8"/>
        </w:rPr>
        <w:t> </w:t>
      </w:r>
      <w:r>
        <w:rPr/>
        <w:t>Rupture</w:t>
        <w:tab/>
        <w:tab/>
        <w:t>Specific</w:t>
        <w:tab/>
      </w:r>
      <w:r>
        <w:rPr>
          <w:spacing w:val="-1"/>
        </w:rPr>
        <w:t>Energy </w:t>
      </w:r>
      <w:r>
        <w:rPr/>
        <w:t>Requiement,</w:t>
      </w:r>
      <w:r>
        <w:rPr>
          <w:spacing w:val="-57"/>
        </w:rPr>
        <w:t> </w:t>
      </w:r>
      <w:r>
        <w:rPr/>
        <w:t>Content</w:t>
        <w:tab/>
        <w:t>Force,</w:t>
      </w:r>
      <w:r>
        <w:rPr>
          <w:spacing w:val="-1"/>
        </w:rPr>
        <w:t> </w:t>
      </w:r>
      <w:r>
        <w:rPr/>
        <w:t>N</w:t>
        <w:tab/>
        <w:t>Deformation,</w:t>
      </w:r>
      <w:r>
        <w:rPr>
          <w:spacing w:val="-2"/>
        </w:rPr>
        <w:t> </w:t>
      </w:r>
      <w:r>
        <w:rPr/>
        <w:t>mm</w:t>
        <w:tab/>
        <w:tab/>
        <w:t>J</w:t>
      </w:r>
      <w:r>
        <w:rPr>
          <w:spacing w:val="2"/>
        </w:rPr>
        <w:t> </w:t>
      </w:r>
      <w:r>
        <w:rPr/>
        <w:t>(10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tabs>
          <w:tab w:pos="5568" w:val="left" w:leader="none"/>
          <w:tab w:pos="7550" w:val="left" w:leader="none"/>
          <w:tab w:pos="7975" w:val="left" w:leader="none"/>
          <w:tab w:pos="9710" w:val="left" w:leader="none"/>
        </w:tabs>
        <w:ind w:left="3581"/>
      </w:pPr>
      <w:r>
        <w:rPr/>
        <w:t>%,wb </w:t>
      </w:r>
      <w:r>
        <w:rPr>
          <w:u w:val="single"/>
        </w:rPr>
        <w:t> </w:t>
        <w:tab/>
      </w:r>
      <w:r>
        <w:rPr/>
        <w:t> </w:t>
      </w:r>
      <w:r>
        <w:rPr>
          <w:spacing w:val="5"/>
        </w:rPr>
        <w:t> </w:t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7077" w:val="left" w:leader="none"/>
          <w:tab w:pos="8244" w:val="left" w:leader="none"/>
        </w:tabs>
        <w:spacing w:before="90"/>
        <w:ind w:left="4183"/>
      </w:pPr>
      <w:r>
        <w:rPr/>
        <w:t>Yandev</w:t>
      </w:r>
      <w:r>
        <w:rPr>
          <w:spacing w:val="-1"/>
        </w:rPr>
        <w:t> </w:t>
      </w:r>
      <w:r>
        <w:rPr/>
        <w:t>55</w:t>
      </w:r>
      <w:r>
        <w:rPr>
          <w:spacing w:val="59"/>
        </w:rPr>
        <w:t> </w:t>
      </w:r>
      <w:r>
        <w:rPr/>
        <w:t>E8</w:t>
      </w:r>
      <w:r>
        <w:rPr>
          <w:spacing w:val="118"/>
        </w:rPr>
        <w:t> </w:t>
      </w:r>
      <w:r>
        <w:rPr/>
        <w:t>Yandev</w:t>
      </w:r>
      <w:r>
        <w:rPr>
          <w:spacing w:val="-1"/>
        </w:rPr>
        <w:t> </w:t>
      </w:r>
      <w:r>
        <w:rPr/>
        <w:t>55</w:t>
        <w:tab/>
        <w:t>E8</w:t>
        <w:tab/>
        <w:t>Yandev 55</w:t>
      </w:r>
      <w:r>
        <w:rPr>
          <w:spacing w:val="59"/>
        </w:rPr>
        <w:t> </w:t>
      </w:r>
      <w:r>
        <w:rPr/>
        <w:t>E8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40908pt;width:416.95pt;height:1.44pt;mso-position-horizontal-relative:page;mso-position-vertical-relative:paragraph;z-index:-15592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091"/>
        <w:gridCol w:w="780"/>
        <w:gridCol w:w="720"/>
        <w:gridCol w:w="780"/>
        <w:gridCol w:w="1350"/>
        <w:gridCol w:w="1200"/>
        <w:gridCol w:w="662"/>
      </w:tblGrid>
      <w:tr>
        <w:trPr>
          <w:trHeight w:val="408" w:hRule="atLeast"/>
        </w:trPr>
        <w:tc>
          <w:tcPr>
            <w:tcW w:w="163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Undehulled</w:t>
            </w:r>
          </w:p>
        </w:tc>
        <w:tc>
          <w:tcPr>
            <w:tcW w:w="1091" w:type="dxa"/>
          </w:tcPr>
          <w:p>
            <w:pPr>
              <w:pStyle w:val="TableParagraph"/>
              <w:spacing w:line="26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left="150"/>
              <w:rPr>
                <w:sz w:val="24"/>
              </w:rPr>
            </w:pPr>
            <w:r>
              <w:rPr>
                <w:sz w:val="24"/>
              </w:rPr>
              <w:t>5.77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71" w:right="188"/>
              <w:jc w:val="center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350" w:type="dxa"/>
          </w:tcPr>
          <w:p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200" w:type="dxa"/>
          </w:tcPr>
          <w:p>
            <w:pPr>
              <w:pStyle w:val="TableParagraph"/>
              <w:spacing w:line="26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62" w:type="dxa"/>
          </w:tcPr>
          <w:p>
            <w:pPr>
              <w:pStyle w:val="TableParagraph"/>
              <w:spacing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552" w:hRule="atLeast"/>
        </w:trPr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1" w:right="188"/>
              <w:jc w:val="center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662" w:type="dxa"/>
          </w:tcPr>
          <w:p>
            <w:pPr>
              <w:pStyle w:val="TableParagraph"/>
              <w:spacing w:before="133"/>
              <w:jc w:val="right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568" w:hRule="atLeast"/>
        </w:trPr>
        <w:tc>
          <w:tcPr>
            <w:tcW w:w="1639" w:type="dxa"/>
            <w:tcBorders>
              <w:bottom w:val="dashed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78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9.71</w:t>
            </w:r>
          </w:p>
        </w:tc>
        <w:tc>
          <w:tcPr>
            <w:tcW w:w="72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10.89</w:t>
            </w:r>
          </w:p>
        </w:tc>
        <w:tc>
          <w:tcPr>
            <w:tcW w:w="78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35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left="330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20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62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before="133"/>
              <w:jc w:val="righ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791" w:hRule="atLeast"/>
        </w:trPr>
        <w:tc>
          <w:tcPr>
            <w:tcW w:w="1639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Dehulled</w:t>
            </w:r>
          </w:p>
        </w:tc>
        <w:tc>
          <w:tcPr>
            <w:tcW w:w="1091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80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11.79</w:t>
            </w:r>
          </w:p>
        </w:tc>
        <w:tc>
          <w:tcPr>
            <w:tcW w:w="720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71" w:right="188"/>
              <w:jc w:val="center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  <w:tc>
          <w:tcPr>
            <w:tcW w:w="780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350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200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2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before="133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3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780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350" w:type="dxa"/>
          </w:tcPr>
          <w:p>
            <w:pPr>
              <w:pStyle w:val="TableParagraph"/>
              <w:spacing w:before="13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2" w:type="dxa"/>
          </w:tcPr>
          <w:p>
            <w:pPr>
              <w:pStyle w:val="TableParagraph"/>
              <w:spacing w:before="13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408" w:hRule="atLeast"/>
        </w:trPr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spacing w:line="256" w:lineRule="exact" w:before="133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133"/>
              <w:ind w:left="150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133"/>
              <w:ind w:left="90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exact" w:before="13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200" w:type="dxa"/>
          </w:tcPr>
          <w:p>
            <w:pPr>
              <w:pStyle w:val="TableParagraph"/>
              <w:spacing w:line="256" w:lineRule="exact" w:before="13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62" w:type="dxa"/>
          </w:tcPr>
          <w:p>
            <w:pPr>
              <w:pStyle w:val="TableParagraph"/>
              <w:spacing w:line="256" w:lineRule="exact" w:before="133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</w:tbl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24073pt;width:414pt;height:.1pt;mso-position-horizontal-relative:page;mso-position-vertical-relative:paragraph;z-index:-15591936;mso-wrap-distance-left:0;mso-wrap-distance-right:0" coordorigin="2880,270" coordsize="8280,0" path="m2880,270l11160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780" w:right="1816" w:hanging="1607"/>
      </w:pPr>
      <w:r>
        <w:rPr/>
        <w:t>Table A2 – 6: Analysis of Variance for the Mechanical Characteristics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 at 5%</w:t>
      </w:r>
      <w:r>
        <w:rPr>
          <w:spacing w:val="-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Level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28"/>
        </w:numPr>
        <w:tabs>
          <w:tab w:pos="4742" w:val="left" w:leader="none"/>
          <w:tab w:pos="4743" w:val="left" w:leader="none"/>
        </w:tabs>
        <w:spacing w:line="240" w:lineRule="auto" w:before="0" w:after="0"/>
        <w:ind w:left="4742" w:right="0" w:hanging="721"/>
        <w:jc w:val="left"/>
        <w:rPr>
          <w:sz w:val="24"/>
        </w:rPr>
      </w:pPr>
      <w:r>
        <w:rPr>
          <w:sz w:val="24"/>
        </w:rPr>
        <w:t>Rupture</w:t>
      </w:r>
      <w:r>
        <w:rPr>
          <w:spacing w:val="-3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(Newton)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44.020004pt;margin-top:13.55751pt;width:414pt;height:.1pt;mso-position-horizontal-relative:page;mso-position-vertical-relative:paragraph;z-index:-15591424;mso-wrap-distance-left:0;mso-wrap-distance-right:0" coordorigin="2880,271" coordsize="8280,0" path="m2880,271l11160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4300" w:val="left" w:leader="none"/>
          <w:tab w:pos="5741" w:val="left" w:leader="none"/>
          <w:tab w:pos="7181" w:val="left" w:leader="none"/>
          <w:tab w:pos="8621" w:val="left" w:leader="none"/>
        </w:tabs>
        <w:spacing w:before="90"/>
        <w:ind w:left="1420"/>
      </w:pPr>
      <w:r>
        <w:rPr/>
        <w:t>Source</w:t>
      </w:r>
      <w:r>
        <w:rPr>
          <w:spacing w:val="-2"/>
        </w:rPr>
        <w:t> </w:t>
      </w:r>
      <w:r>
        <w:rPr/>
        <w:t>of</w:t>
        <w:tab/>
        <w:t>Degree</w:t>
      </w:r>
      <w:r>
        <w:rPr>
          <w:spacing w:val="-2"/>
        </w:rPr>
        <w:t> </w:t>
      </w:r>
      <w:r>
        <w:rPr/>
        <w:t>of</w:t>
        <w:tab/>
        <w:t>Sum of</w:t>
        <w:tab/>
        <w:t>Mean</w:t>
        <w:tab/>
        <w:t>Fvalue</w:t>
      </w:r>
    </w:p>
    <w:p>
      <w:pPr>
        <w:pStyle w:val="BodyText"/>
        <w:tabs>
          <w:tab w:pos="4300" w:val="left" w:leader="none"/>
          <w:tab w:pos="5801" w:val="left" w:leader="none"/>
          <w:tab w:pos="7181" w:val="left" w:leader="none"/>
        </w:tabs>
        <w:ind w:left="1420"/>
      </w:pPr>
      <w:r>
        <w:rPr/>
        <w:t>Variation</w:t>
        <w:tab/>
        <w:t>Freedom,</w:t>
      </w:r>
      <w:r>
        <w:rPr>
          <w:spacing w:val="-1"/>
        </w:rPr>
        <w:t> </w:t>
      </w:r>
      <w:r>
        <w:rPr/>
        <w:t>DF</w:t>
        <w:tab/>
        <w:t>Squares,</w:t>
      </w:r>
      <w:r>
        <w:rPr>
          <w:spacing w:val="-1"/>
        </w:rPr>
        <w:t> </w:t>
      </w:r>
      <w:r>
        <w:rPr/>
        <w:t>SS</w:t>
        <w:tab/>
        <w:t>Squares,</w:t>
      </w:r>
      <w:r>
        <w:rPr>
          <w:spacing w:val="-2"/>
        </w:rPr>
        <w:t> </w:t>
      </w:r>
      <w:r>
        <w:rPr/>
        <w:t>MS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77991pt;width:414.05pt;height:.1pt;mso-position-horizontal-relative:page;mso-position-vertical-relative:paragraph;z-index:-15590912;mso-wrap-distance-left:0;mso-wrap-distance-right:0" coordorigin="2880,272" coordsize="8281,0" path="m2880,272l11161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tabs>
          <w:tab w:pos="3600" w:val="left" w:leader="none"/>
          <w:tab w:pos="4380" w:val="left" w:leader="none"/>
          <w:tab w:pos="5760" w:val="left" w:leader="none"/>
          <w:tab w:pos="7201" w:val="left" w:leader="none"/>
        </w:tabs>
        <w:spacing w:before="111"/>
        <w:ind w:right="1292"/>
        <w:jc w:val="right"/>
      </w:pPr>
      <w:r>
        <w:rPr/>
        <w:t>Main</w:t>
      </w:r>
      <w:r>
        <w:rPr>
          <w:spacing w:val="-2"/>
        </w:rPr>
        <w:t> </w:t>
      </w:r>
      <w:r>
        <w:rPr/>
        <w:t>Effects:</w:t>
      </w:r>
      <w:r>
        <w:rPr>
          <w:spacing w:val="-2"/>
        </w:rPr>
        <w:t> </w:t>
      </w:r>
      <w:r>
        <w:rPr/>
        <w:t>Accession (A)</w:t>
        <w:tab/>
        <w:t>1</w:t>
        <w:tab/>
        <w:t>1.591</w:t>
        <w:tab/>
        <w:t>1.591</w:t>
        <w:tab/>
        <w:t>0.0344</w:t>
      </w:r>
      <w:r>
        <w:rPr>
          <w:vertAlign w:val="superscript"/>
        </w:rPr>
        <w:t>NS</w:t>
      </w:r>
    </w:p>
    <w:p>
      <w:pPr>
        <w:pStyle w:val="BodyText"/>
      </w:pPr>
    </w:p>
    <w:p>
      <w:pPr>
        <w:pStyle w:val="BodyText"/>
        <w:tabs>
          <w:tab w:pos="2340" w:val="left" w:leader="none"/>
          <w:tab w:pos="3060" w:val="left" w:leader="none"/>
          <w:tab w:pos="4500" w:val="left" w:leader="none"/>
          <w:tab w:pos="5940" w:val="left" w:leader="none"/>
        </w:tabs>
        <w:ind w:right="1371"/>
        <w:jc w:val="right"/>
      </w:pPr>
      <w:r>
        <w:rPr/>
        <w:t>Conditioning</w:t>
      </w:r>
      <w:r>
        <w:rPr>
          <w:spacing w:val="-3"/>
        </w:rPr>
        <w:t> </w:t>
      </w:r>
      <w:r>
        <w:rPr/>
        <w:t>(C)</w:t>
        <w:tab/>
        <w:t>1</w:t>
        <w:tab/>
        <w:t>46.295</w:t>
        <w:tab/>
        <w:t>46.295</w:t>
        <w:tab/>
      </w:r>
      <w:r>
        <w:rPr>
          <w:spacing w:val="-1"/>
        </w:rPr>
        <w:t>3.141</w:t>
      </w:r>
      <w:r>
        <w:rPr>
          <w:spacing w:val="-16"/>
        </w:rPr>
        <w:t> </w:t>
      </w:r>
      <w:r>
        <w:rPr>
          <w:vertAlign w:val="superscript"/>
        </w:rPr>
        <w:t>NS</w:t>
      </w:r>
    </w:p>
    <w:p>
      <w:pPr>
        <w:pStyle w:val="BodyText"/>
      </w:pPr>
    </w:p>
    <w:p>
      <w:pPr>
        <w:pStyle w:val="BodyText"/>
        <w:tabs>
          <w:tab w:pos="2880" w:val="left" w:leader="none"/>
          <w:tab w:pos="3600" w:val="left" w:leader="none"/>
          <w:tab w:pos="5040" w:val="left" w:leader="none"/>
          <w:tab w:pos="6481" w:val="left" w:leader="none"/>
        </w:tabs>
        <w:ind w:right="1371"/>
        <w:jc w:val="right"/>
      </w:pPr>
      <w:r>
        <w:rPr/>
        <w:t>Moisture</w:t>
      </w:r>
      <w:r>
        <w:rPr>
          <w:spacing w:val="-3"/>
        </w:rPr>
        <w:t> </w:t>
      </w:r>
      <w:r>
        <w:rPr/>
        <w:t>Content (M)</w:t>
        <w:tab/>
        <w:t>2</w:t>
        <w:tab/>
        <w:t>29.476</w:t>
        <w:tab/>
        <w:t>14.738</w:t>
        <w:tab/>
      </w:r>
      <w:r>
        <w:rPr>
          <w:spacing w:val="-1"/>
        </w:rPr>
        <w:t>1.281</w:t>
      </w:r>
      <w:r>
        <w:rPr>
          <w:spacing w:val="-15"/>
        </w:rPr>
        <w:t> </w:t>
      </w:r>
      <w:r>
        <w:rPr>
          <w:vertAlign w:val="superscript"/>
        </w:rPr>
        <w:t>NS</w:t>
      </w:r>
    </w:p>
    <w:p>
      <w:pPr>
        <w:pStyle w:val="BodyText"/>
      </w:pPr>
    </w:p>
    <w:p>
      <w:pPr>
        <w:pStyle w:val="BodyText"/>
        <w:tabs>
          <w:tab w:pos="3600" w:val="left" w:leader="none"/>
          <w:tab w:pos="4320" w:val="left" w:leader="none"/>
          <w:tab w:pos="5760" w:val="left" w:leader="none"/>
          <w:tab w:pos="7201" w:val="left" w:leader="none"/>
        </w:tabs>
        <w:ind w:right="1257"/>
        <w:jc w:val="right"/>
      </w:pPr>
      <w:r>
        <w:rPr/>
        <w:t>2</w:t>
      </w:r>
      <w:r>
        <w:rPr>
          <w:spacing w:val="-1"/>
        </w:rPr>
        <w:t> </w:t>
      </w:r>
      <w:r>
        <w:rPr/>
        <w:t>– Way</w:t>
      </w:r>
      <w:r>
        <w:rPr>
          <w:spacing w:val="-4"/>
        </w:rPr>
        <w:t> </w:t>
      </w:r>
      <w:r>
        <w:rPr/>
        <w:t>Interactions (A X C)</w:t>
        <w:tab/>
        <w:t>1</w:t>
        <w:tab/>
        <w:t>11.505</w:t>
        <w:tab/>
        <w:t>11.505</w:t>
        <w:tab/>
        <w:t>221.25**</w:t>
      </w:r>
    </w:p>
    <w:p>
      <w:pPr>
        <w:pStyle w:val="BodyText"/>
      </w:pPr>
    </w:p>
    <w:p>
      <w:pPr>
        <w:pStyle w:val="BodyText"/>
        <w:tabs>
          <w:tab w:pos="5021" w:val="left" w:leader="none"/>
          <w:tab w:pos="5741" w:val="left" w:leader="none"/>
          <w:tab w:pos="7181" w:val="left" w:leader="none"/>
          <w:tab w:pos="8621" w:val="left" w:leader="none"/>
          <w:tab w:pos="9497" w:val="left" w:leader="none"/>
        </w:tabs>
        <w:ind w:left="3461"/>
      </w:pPr>
      <w:r>
        <w:rPr/>
        <w:t>(A</w:t>
      </w:r>
      <w:r>
        <w:rPr>
          <w:spacing w:val="-3"/>
        </w:rPr>
        <w:t> </w:t>
      </w:r>
      <w:r>
        <w:rPr/>
        <w:t>X M)</w:t>
        <w:tab/>
        <w:t>2</w:t>
        <w:tab/>
        <w:t>0.104</w:t>
        <w:tab/>
        <w:t>0.052</w:t>
        <w:tab/>
        <w:t>1.019</w:t>
        <w:tab/>
      </w:r>
      <w:r>
        <w:rPr>
          <w:vertAlign w:val="superscript"/>
        </w:rPr>
        <w:t>NS</w: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2"/>
        <w:gridCol w:w="489"/>
        <w:gridCol w:w="1290"/>
        <w:gridCol w:w="1380"/>
        <w:gridCol w:w="1528"/>
      </w:tblGrid>
      <w:tr>
        <w:trPr>
          <w:trHeight w:val="419" w:hRule="atLeast"/>
        </w:trPr>
        <w:tc>
          <w:tcPr>
            <w:tcW w:w="3592" w:type="dxa"/>
          </w:tcPr>
          <w:p>
            <w:pPr>
              <w:pStyle w:val="TableParagraph"/>
              <w:spacing w:before="10"/>
              <w:ind w:left="2160"/>
              <w:rPr>
                <w:sz w:val="24"/>
              </w:rPr>
            </w:pPr>
            <w:r>
              <w:rPr>
                <w:sz w:val="24"/>
              </w:rPr>
              <w:t>(M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489" w:type="dxa"/>
          </w:tcPr>
          <w:p>
            <w:pPr>
              <w:pStyle w:val="TableParagraph"/>
              <w:spacing w:before="10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before="10"/>
              <w:ind w:left="240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1380" w:type="dxa"/>
          </w:tcPr>
          <w:p>
            <w:pPr>
              <w:pStyle w:val="TableParagraph"/>
              <w:spacing w:before="10"/>
              <w:ind w:left="186" w:right="245"/>
              <w:jc w:val="center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  <w:tc>
          <w:tcPr>
            <w:tcW w:w="1528" w:type="dxa"/>
          </w:tcPr>
          <w:p>
            <w:pPr>
              <w:pStyle w:val="TableParagraph"/>
              <w:spacing w:before="10"/>
              <w:ind w:left="450"/>
              <w:rPr>
                <w:sz w:val="24"/>
              </w:rPr>
            </w:pPr>
            <w:r>
              <w:rPr>
                <w:spacing w:val="-1"/>
                <w:sz w:val="24"/>
              </w:rPr>
              <w:t>0.646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3592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Interactions (A X 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M)</w:t>
            </w:r>
          </w:p>
        </w:tc>
        <w:tc>
          <w:tcPr>
            <w:tcW w:w="489" w:type="dxa"/>
          </w:tcPr>
          <w:p>
            <w:pPr>
              <w:pStyle w:val="TableParagraph"/>
              <w:spacing w:before="14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before="143"/>
              <w:ind w:left="240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1380" w:type="dxa"/>
          </w:tcPr>
          <w:p>
            <w:pPr>
              <w:pStyle w:val="TableParagraph"/>
              <w:spacing w:before="143"/>
              <w:ind w:left="186" w:right="245"/>
              <w:jc w:val="center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1528" w:type="dxa"/>
          </w:tcPr>
          <w:p>
            <w:pPr>
              <w:pStyle w:val="TableParagraph"/>
              <w:spacing w:before="143"/>
              <w:ind w:left="450"/>
              <w:rPr>
                <w:sz w:val="24"/>
              </w:rPr>
            </w:pPr>
            <w:r>
              <w:rPr>
                <w:spacing w:val="-1"/>
                <w:sz w:val="24"/>
              </w:rPr>
              <w:t>0.0097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675" w:hRule="atLeast"/>
        </w:trPr>
        <w:tc>
          <w:tcPr>
            <w:tcW w:w="3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89.231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6" w:right="245"/>
              <w:jc w:val="center"/>
              <w:rPr>
                <w:sz w:val="24"/>
              </w:rPr>
            </w:pPr>
            <w:r>
              <w:rPr>
                <w:sz w:val="24"/>
              </w:rPr>
              <w:t>8.112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3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719" w:val="left" w:leader="none"/>
              </w:tabs>
              <w:rPr>
                <w:sz w:val="24"/>
              </w:rPr>
            </w:pPr>
            <w:r>
              <w:rPr>
                <w:b/>
                <w:sz w:val="24"/>
              </w:rPr>
              <w:t>*</w:t>
              <w:tab/>
            </w:r>
            <w:r>
              <w:rPr>
                <w:sz w:val="24"/>
              </w:rPr>
              <w:t>Significant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  <w:p>
            <w:pPr>
              <w:pStyle w:val="TableParagraph"/>
              <w:tabs>
                <w:tab w:pos="719" w:val="left" w:leader="none"/>
              </w:tabs>
              <w:spacing w:line="550" w:lineRule="atLeast"/>
              <w:ind w:right="7"/>
              <w:rPr>
                <w:sz w:val="24"/>
              </w:rPr>
            </w:pPr>
            <w:r>
              <w:rPr>
                <w:b/>
                <w:sz w:val="24"/>
              </w:rPr>
              <w:t>**</w:t>
              <w:tab/>
            </w:r>
            <w:r>
              <w:rPr>
                <w:sz w:val="24"/>
              </w:rPr>
              <w:t>Highly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NS</w:t>
              <w:tab/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  <w:tc>
          <w:tcPr>
            <w:tcW w:w="4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590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pict>
          <v:rect style="position:absolute;margin-left:142.580002pt;margin-top:17.048731pt;width:416.95pt;height:1.44pt;mso-position-horizontal-relative:page;mso-position-vertical-relative:paragraph;z-index:-15589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4586" w:val="left" w:leader="none"/>
          <w:tab w:pos="4587" w:val="left" w:leader="none"/>
        </w:tabs>
        <w:spacing w:line="240" w:lineRule="auto" w:before="228" w:after="0"/>
        <w:ind w:left="4586" w:right="0" w:hanging="72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Deformation</w:t>
      </w:r>
      <w:r>
        <w:rPr>
          <w:spacing w:val="-1"/>
          <w:sz w:val="24"/>
        </w:rPr>
        <w:t> </w:t>
      </w:r>
      <w:r>
        <w:rPr>
          <w:sz w:val="24"/>
        </w:rPr>
        <w:t>(mm)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79129pt;width:414pt;height:.1pt;mso-position-horizontal-relative:page;mso-position-vertical-relative:paragraph;z-index:-15589376;mso-wrap-distance-left:0;mso-wrap-distance-right:0" coordorigin="2880,272" coordsize="8280,0" path="m2880,272l1116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0"/>
        <w:gridCol w:w="1405"/>
        <w:gridCol w:w="1449"/>
        <w:gridCol w:w="1187"/>
      </w:tblGrid>
      <w:tr>
        <w:trPr>
          <w:trHeight w:val="807" w:hRule="atLeast"/>
        </w:trPr>
        <w:tc>
          <w:tcPr>
            <w:tcW w:w="424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880" w:val="left" w:leader="none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  <w:tab/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2880" w:val="left" w:leader="none"/>
              </w:tabs>
              <w:rPr>
                <w:sz w:val="24"/>
              </w:rPr>
            </w:pPr>
            <w:r>
              <w:rPr>
                <w:sz w:val="24"/>
              </w:rPr>
              <w:t>Variation</w:t>
              <w:tab/>
              <w:t>Freedom,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1" w:right="110" w:hanging="6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95" w:hRule="atLeast"/>
        </w:trPr>
        <w:tc>
          <w:tcPr>
            <w:tcW w:w="42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720" w:val="right" w:leader="none"/>
              </w:tabs>
              <w:spacing w:before="276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(A)</w:t>
              <w:tab/>
              <w:t>1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0.0311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4240" w:type="dxa"/>
          </w:tcPr>
          <w:p>
            <w:pPr>
              <w:pStyle w:val="TableParagraph"/>
              <w:tabs>
                <w:tab w:pos="2460" w:val="right" w:leader="none"/>
              </w:tabs>
              <w:spacing w:before="13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Conditioning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(C)</w:t>
              <w:tab/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20.13*</w:t>
            </w: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3720" w:val="right" w:leader="none"/>
              </w:tabs>
              <w:spacing w:before="143"/>
              <w:ind w:left="72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  <w:tab/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449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8.000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4240" w:type="dxa"/>
          </w:tcPr>
          <w:p>
            <w:pPr>
              <w:pStyle w:val="TableParagraph"/>
              <w:tabs>
                <w:tab w:pos="3720" w:val="right" w:leader="none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Interactions (A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 C)</w:t>
              <w:tab/>
              <w:t>1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49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1.00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4240" w:type="dxa"/>
          </w:tcPr>
          <w:p>
            <w:pPr>
              <w:pStyle w:val="TableParagraph"/>
              <w:tabs>
                <w:tab w:pos="1560" w:val="right" w:leader="none"/>
              </w:tabs>
              <w:spacing w:before="13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  <w:tab/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49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0.00005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20.00*</w:t>
            </w: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1560" w:val="right" w:leader="none"/>
              </w:tabs>
              <w:spacing w:before="14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(M 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C)</w:t>
              <w:tab/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449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0.050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4240" w:type="dxa"/>
          </w:tcPr>
          <w:p>
            <w:pPr>
              <w:pStyle w:val="TableParagraph"/>
              <w:tabs>
                <w:tab w:pos="3600" w:val="left" w:leader="none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Interactions (A X C 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  <w:tab/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49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0.00005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0.0029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675" w:hRule="atLeast"/>
        </w:trPr>
        <w:tc>
          <w:tcPr>
            <w:tcW w:w="424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840" w:val="right" w:leader="none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  <w:tab/>
              <w:t>11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4" w:hRule="atLeast"/>
        </w:trPr>
        <w:tc>
          <w:tcPr>
            <w:tcW w:w="4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719" w:val="left" w:leader="none"/>
              </w:tabs>
              <w:rPr>
                <w:sz w:val="24"/>
              </w:rPr>
            </w:pPr>
            <w:r>
              <w:rPr>
                <w:b/>
                <w:sz w:val="24"/>
              </w:rPr>
              <w:t>*</w:t>
              <w:tab/>
            </w:r>
            <w:r>
              <w:rPr>
                <w:sz w:val="24"/>
              </w:rPr>
              <w:t>Significant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719" w:val="left" w:leader="none"/>
              </w:tabs>
              <w:spacing w:before="133"/>
              <w:rPr>
                <w:sz w:val="24"/>
              </w:rPr>
            </w:pPr>
            <w:r>
              <w:rPr>
                <w:b/>
                <w:sz w:val="24"/>
              </w:rPr>
              <w:t>**</w:t>
              <w:tab/>
            </w:r>
            <w:r>
              <w:rPr>
                <w:sz w:val="24"/>
              </w:rPr>
              <w:t>Highly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Significant Difference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4240" w:type="dxa"/>
          </w:tcPr>
          <w:p>
            <w:pPr>
              <w:pStyle w:val="TableParagraph"/>
              <w:tabs>
                <w:tab w:pos="719" w:val="left" w:leader="none"/>
              </w:tabs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NS</w:t>
              <w:tab/>
              <w:t>Non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  <w:tc>
          <w:tcPr>
            <w:tcW w:w="14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588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142.580002pt;margin-top:7.899765pt;width:416.95pt;height:1.44pt;mso-position-horizontal-relative:page;mso-position-vertical-relative:paragraph;z-index:-15588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4531" w:val="left" w:leader="none"/>
          <w:tab w:pos="4532" w:val="left" w:leader="none"/>
        </w:tabs>
        <w:spacing w:line="240" w:lineRule="auto" w:before="228" w:after="0"/>
        <w:ind w:left="4531" w:right="0" w:hanging="72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Requirement</w:t>
      </w:r>
      <w:r>
        <w:rPr>
          <w:spacing w:val="1"/>
          <w:sz w:val="24"/>
        </w:rPr>
        <w:t> </w:t>
      </w:r>
      <w:r>
        <w:rPr>
          <w:sz w:val="24"/>
        </w:rPr>
        <w:t>(Joule)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79129pt;width:414pt;height:.1pt;mso-position-horizontal-relative:page;mso-position-vertical-relative:paragraph;z-index:-15587840;mso-wrap-distance-left:0;mso-wrap-distance-right:0" coordorigin="2880,272" coordsize="8280,0" path="m2880,272l1116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0"/>
        <w:gridCol w:w="1404"/>
        <w:gridCol w:w="1450"/>
        <w:gridCol w:w="1187"/>
      </w:tblGrid>
      <w:tr>
        <w:trPr>
          <w:trHeight w:val="807" w:hRule="atLeast"/>
        </w:trPr>
        <w:tc>
          <w:tcPr>
            <w:tcW w:w="424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880" w:val="left" w:leader="none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  <w:tab/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2880" w:val="left" w:leader="none"/>
              </w:tabs>
              <w:rPr>
                <w:sz w:val="24"/>
              </w:rPr>
            </w:pPr>
            <w:r>
              <w:rPr>
                <w:sz w:val="24"/>
              </w:rPr>
              <w:t>Variation</w:t>
              <w:tab/>
              <w:t>Freedom,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1" w:right="111" w:hanging="6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SS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7" w:right="10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Fvalue</w:t>
            </w:r>
          </w:p>
        </w:tc>
      </w:tr>
      <w:tr>
        <w:trPr>
          <w:trHeight w:val="684" w:hRule="atLeast"/>
        </w:trPr>
        <w:tc>
          <w:tcPr>
            <w:tcW w:w="42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720" w:val="right" w:leader="none"/>
              </w:tabs>
              <w:spacing w:before="276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(A)</w:t>
              <w:tab/>
              <w:t>1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0.0491</w:t>
            </w:r>
            <w:r>
              <w:rPr>
                <w:sz w:val="24"/>
                <w:vertAlign w:val="superscript"/>
              </w:rPr>
              <w:t>N</w:t>
            </w:r>
          </w:p>
        </w:tc>
      </w:tr>
      <w:tr>
        <w:trPr>
          <w:trHeight w:val="562" w:hRule="atLeast"/>
        </w:trPr>
        <w:tc>
          <w:tcPr>
            <w:tcW w:w="4240" w:type="dxa"/>
          </w:tcPr>
          <w:p>
            <w:pPr>
              <w:pStyle w:val="TableParagraph"/>
              <w:tabs>
                <w:tab w:pos="2460" w:val="right" w:leader="none"/>
              </w:tabs>
              <w:spacing w:before="14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Conditioning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(C)</w:t>
              <w:tab/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1.080</w:t>
            </w:r>
          </w:p>
        </w:tc>
        <w:tc>
          <w:tcPr>
            <w:tcW w:w="1450" w:type="dxa"/>
          </w:tcPr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1.080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5.320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41" w:hRule="atLeast"/>
        </w:trPr>
        <w:tc>
          <w:tcPr>
            <w:tcW w:w="4240" w:type="dxa"/>
          </w:tcPr>
          <w:p>
            <w:pPr>
              <w:pStyle w:val="TableParagraph"/>
              <w:tabs>
                <w:tab w:pos="3720" w:val="right" w:leader="none"/>
              </w:tabs>
              <w:spacing w:before="133"/>
              <w:ind w:left="72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 (M)</w:t>
              <w:tab/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0.203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203.00**</w:t>
            </w: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3720" w:val="right" w:leader="none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Interactions (A X C)</w:t>
              <w:tab/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450" w:type="dxa"/>
          </w:tcPr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1680" w:val="right" w:leader="none"/>
              </w:tabs>
              <w:spacing w:before="14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  <w:tab/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450" w:type="dxa"/>
          </w:tcPr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0.333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1560" w:val="right" w:leader="none"/>
              </w:tabs>
              <w:spacing w:before="143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(M 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C)</w:t>
              <w:tab/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50" w:type="dxa"/>
          </w:tcPr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0.00005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1.00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4240" w:type="dxa"/>
          </w:tcPr>
          <w:p>
            <w:pPr>
              <w:pStyle w:val="TableParagraph"/>
              <w:tabs>
                <w:tab w:pos="3600" w:val="left" w:leader="none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Interactions (A X C 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M)</w:t>
              <w:tab/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143"/>
              <w:ind w:left="81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450" w:type="dxa"/>
          </w:tcPr>
          <w:p>
            <w:pPr>
              <w:pStyle w:val="TableParagraph"/>
              <w:spacing w:before="143"/>
              <w:ind w:left="117"/>
              <w:rPr>
                <w:sz w:val="24"/>
              </w:rPr>
            </w:pPr>
            <w:r>
              <w:rPr>
                <w:sz w:val="24"/>
              </w:rPr>
              <w:t>0.00005</w:t>
            </w:r>
          </w:p>
        </w:tc>
        <w:tc>
          <w:tcPr>
            <w:tcW w:w="1187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0.0004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675" w:hRule="atLeast"/>
        </w:trPr>
        <w:tc>
          <w:tcPr>
            <w:tcW w:w="424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840" w:val="right" w:leader="none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Total</w:t>
              <w:tab/>
              <w:t>11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sz w:val="24"/>
              </w:rPr>
              <w:t>1.547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4" w:hRule="atLeast"/>
        </w:trPr>
        <w:tc>
          <w:tcPr>
            <w:tcW w:w="4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719" w:val="left" w:leader="none"/>
              </w:tabs>
              <w:rPr>
                <w:sz w:val="24"/>
              </w:rPr>
            </w:pPr>
            <w:r>
              <w:rPr>
                <w:b/>
                <w:sz w:val="24"/>
              </w:rPr>
              <w:t>*</w:t>
              <w:tab/>
            </w:r>
            <w:r>
              <w:rPr>
                <w:sz w:val="24"/>
              </w:rPr>
              <w:t>Significant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240" w:type="dxa"/>
          </w:tcPr>
          <w:p>
            <w:pPr>
              <w:pStyle w:val="TableParagraph"/>
              <w:tabs>
                <w:tab w:pos="719" w:val="left" w:leader="none"/>
              </w:tabs>
              <w:spacing w:before="133"/>
              <w:rPr>
                <w:sz w:val="24"/>
              </w:rPr>
            </w:pPr>
            <w:r>
              <w:rPr>
                <w:b/>
                <w:sz w:val="24"/>
              </w:rPr>
              <w:t>**</w:t>
              <w:tab/>
            </w:r>
            <w:r>
              <w:rPr>
                <w:sz w:val="24"/>
              </w:rPr>
              <w:t>Highly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Significant Difference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4240" w:type="dxa"/>
          </w:tcPr>
          <w:p>
            <w:pPr>
              <w:pStyle w:val="TableParagraph"/>
              <w:tabs>
                <w:tab w:pos="719" w:val="left" w:leader="none"/>
              </w:tabs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NS</w:t>
              <w:tab/>
              <w:t>Non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587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headerReference w:type="default" r:id="rId67"/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501" w:right="1880" w:hanging="277"/>
      </w:pPr>
      <w:r>
        <w:rPr/>
        <w:t>Table</w:t>
      </w:r>
      <w:r>
        <w:rPr>
          <w:spacing w:val="-2"/>
        </w:rPr>
        <w:t> </w:t>
      </w:r>
      <w:r>
        <w:rPr/>
        <w:t>A2-7: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Beniseed in</w:t>
      </w:r>
      <w:r>
        <w:rPr>
          <w:spacing w:val="-1"/>
        </w:rPr>
        <w:t> </w:t>
      </w:r>
      <w:r>
        <w:rPr/>
        <w:t>the 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5.3</w:t>
      </w:r>
      <w:r>
        <w:rPr>
          <w:spacing w:val="2"/>
        </w:rPr>
        <w:t> </w:t>
      </w:r>
      <w:r>
        <w:rPr/>
        <w:t>to 28.3%</w:t>
      </w:r>
      <w:r>
        <w:rPr>
          <w:spacing w:val="-1"/>
        </w:rPr>
        <w:t> </w:t>
      </w:r>
      <w:r>
        <w:rPr/>
        <w:t>wb.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81314pt;width:414pt;height:.1pt;mso-position-horizontal-relative:page;mso-position-vertical-relative:paragraph;z-index:-15586816;mso-wrap-distance-left:0;mso-wrap-distance-right:0" coordorigin="2880,318" coordsize="8280,0" path="m2880,318l1116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4"/>
        <w:gridCol w:w="3945"/>
        <w:gridCol w:w="1060"/>
        <w:gridCol w:w="1159"/>
      </w:tblGrid>
      <w:tr>
        <w:trPr>
          <w:trHeight w:val="807" w:hRule="atLeast"/>
        </w:trPr>
        <w:tc>
          <w:tcPr>
            <w:tcW w:w="2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394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26" w:val="left" w:leader="none"/>
                <w:tab w:pos="2386" w:val="left" w:leader="none"/>
              </w:tabs>
              <w:ind w:left="46" w:right="365"/>
              <w:rPr>
                <w:sz w:val="24"/>
              </w:rPr>
            </w:pPr>
            <w:r>
              <w:rPr>
                <w:sz w:val="24"/>
              </w:rPr>
              <w:t>Beniseed</w:t>
              <w:tab/>
              <w:t>Linear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Accession</w:t>
              <w:tab/>
              <w:tab/>
              <w:t>Equation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R–Square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2" w:right="-23" w:hanging="22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487" w:hRule="atLeast"/>
        </w:trPr>
        <w:tc>
          <w:tcPr>
            <w:tcW w:w="2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Rupture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394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06" w:val="left" w:leader="none"/>
              </w:tabs>
              <w:spacing w:before="137"/>
              <w:ind w:left="4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1.692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1.061M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7"/>
              <w:ind w:left="202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</w:tr>
      <w:tr>
        <w:trPr>
          <w:trHeight w:val="483" w:hRule="atLeast"/>
        </w:trPr>
        <w:tc>
          <w:tcPr>
            <w:tcW w:w="2114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Rupture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64"/>
              <w:ind w:left="4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8.685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0.866M</w:t>
            </w:r>
          </w:p>
        </w:tc>
        <w:tc>
          <w:tcPr>
            <w:tcW w:w="1060" w:type="dxa"/>
          </w:tcPr>
          <w:p>
            <w:pPr>
              <w:pStyle w:val="TableParagraph"/>
              <w:spacing w:before="64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1159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Rupture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3.116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1.026M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0.987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Rupture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189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4.450 + 1.138M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0.945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0.972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Spe.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Deform..,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177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0.121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0.019M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0.964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Spe.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Deform..,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0.279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0.028M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0.737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0.859</w:t>
            </w:r>
          </w:p>
        </w:tc>
      </w:tr>
      <w:tr>
        <w:trPr>
          <w:trHeight w:val="551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Spe.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Deform..,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0.075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0.016M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0.865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</w:tr>
      <w:tr>
        <w:trPr>
          <w:trHeight w:val="541" w:hRule="atLeast"/>
        </w:trPr>
        <w:tc>
          <w:tcPr>
            <w:tcW w:w="2114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Spe.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Deform..,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133"/>
              <w:ind w:left="46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0.259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0.028M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3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0.737</w:t>
            </w:r>
          </w:p>
        </w:tc>
        <w:tc>
          <w:tcPr>
            <w:tcW w:w="1159" w:type="dxa"/>
          </w:tcPr>
          <w:p>
            <w:pPr>
              <w:pStyle w:val="TableParagraph"/>
              <w:spacing w:before="133"/>
              <w:ind w:left="202"/>
              <w:rPr>
                <w:sz w:val="24"/>
              </w:rPr>
            </w:pPr>
            <w:r>
              <w:rPr>
                <w:sz w:val="24"/>
              </w:rPr>
              <w:t>0.859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Reqd.,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J(10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06" w:val="left" w:leader="none"/>
              </w:tabs>
              <w:spacing w:before="143"/>
              <w:ind w:left="4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-0.050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0.137M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43"/>
              <w:ind w:left="202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Reqd.,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J(10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66" w:val="left" w:leader="none"/>
              </w:tabs>
              <w:spacing w:before="143"/>
              <w:ind w:left="106"/>
              <w:rPr>
                <w:sz w:val="24"/>
              </w:rPr>
            </w:pPr>
            <w:r>
              <w:rPr>
                <w:sz w:val="24"/>
              </w:rPr>
              <w:t>Y-55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0.549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0.137M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43"/>
              <w:ind w:left="202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</w:tr>
      <w:tr>
        <w:trPr>
          <w:trHeight w:val="552" w:hRule="atLeast"/>
        </w:trPr>
        <w:tc>
          <w:tcPr>
            <w:tcW w:w="2114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Reqd.,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J(10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66" w:val="left" w:leader="none"/>
              </w:tabs>
              <w:spacing w:before="143"/>
              <w:ind w:left="106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(Undehulled)</w:t>
              <w:tab/>
              <w:t>-0.013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0.108M</w:t>
            </w:r>
          </w:p>
        </w:tc>
        <w:tc>
          <w:tcPr>
            <w:tcW w:w="1060" w:type="dxa"/>
          </w:tcPr>
          <w:p>
            <w:pPr>
              <w:pStyle w:val="TableParagraph"/>
              <w:spacing w:before="1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159" w:type="dxa"/>
          </w:tcPr>
          <w:p>
            <w:pPr>
              <w:pStyle w:val="TableParagraph"/>
              <w:spacing w:before="143"/>
              <w:ind w:left="202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</w:tr>
      <w:tr>
        <w:trPr>
          <w:trHeight w:val="419" w:hRule="atLeast"/>
        </w:trPr>
        <w:tc>
          <w:tcPr>
            <w:tcW w:w="2114" w:type="dxa"/>
          </w:tcPr>
          <w:p>
            <w:pPr>
              <w:pStyle w:val="TableParagraph"/>
              <w:spacing w:line="256" w:lineRule="exact" w:before="143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Reqd.,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J(10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945" w:type="dxa"/>
          </w:tcPr>
          <w:p>
            <w:pPr>
              <w:pStyle w:val="TableParagraph"/>
              <w:tabs>
                <w:tab w:pos="2266" w:val="left" w:leader="none"/>
              </w:tabs>
              <w:spacing w:line="256" w:lineRule="exact" w:before="143"/>
              <w:ind w:left="133"/>
              <w:rPr>
                <w:sz w:val="24"/>
              </w:rPr>
            </w:pPr>
            <w:r>
              <w:rPr>
                <w:sz w:val="24"/>
              </w:rPr>
              <w:t>E8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(Dehulled)</w:t>
              <w:tab/>
              <w:t>0.587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0.107M</w:t>
            </w:r>
          </w:p>
        </w:tc>
        <w:tc>
          <w:tcPr>
            <w:tcW w:w="1060" w:type="dxa"/>
          </w:tcPr>
          <w:p>
            <w:pPr>
              <w:pStyle w:val="TableParagraph"/>
              <w:spacing w:line="256" w:lineRule="exact" w:before="1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159" w:type="dxa"/>
          </w:tcPr>
          <w:p>
            <w:pPr>
              <w:pStyle w:val="TableParagraph"/>
              <w:spacing w:line="256" w:lineRule="exact" w:before="143"/>
              <w:ind w:left="202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</w:tr>
    </w:tbl>
    <w:p>
      <w:pPr>
        <w:pStyle w:val="BodyText"/>
        <w:spacing w:before="7"/>
        <w:rPr>
          <w:sz w:val="20"/>
        </w:rPr>
      </w:pPr>
      <w:r>
        <w:rPr/>
        <w:pict>
          <v:rect style="position:absolute;margin-left:142.580002pt;margin-top:13.844296pt;width:416.95pt;height:1.44pt;mso-position-horizontal-relative:page;mso-position-vertical-relative:paragraph;z-index:-15586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337"/>
        <w:jc w:val="center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%</w:t>
      </w:r>
      <w:r>
        <w:rPr>
          <w:spacing w:val="-1"/>
        </w:rPr>
        <w:t> </w:t>
      </w:r>
      <w:r>
        <w:rPr/>
        <w:t>wb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142.580002pt;margin-top:10.249316pt;width:416.95pt;height:1.44pt;mso-position-horizontal-relative:page;mso-position-vertical-relative:paragraph;z-index:-15585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1060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tabs>
          <w:tab w:pos="1060" w:val="left" w:leader="none"/>
        </w:tabs>
        <w:spacing w:before="0"/>
        <w:ind w:left="339" w:right="0" w:firstLine="0"/>
        <w:jc w:val="center"/>
        <w:rPr>
          <w:b/>
          <w:sz w:val="24"/>
        </w:rPr>
      </w:pPr>
      <w:r>
        <w:rPr>
          <w:b/>
          <w:sz w:val="24"/>
        </w:rPr>
        <w:t>3.0</w:t>
        <w:tab/>
        <w:t>INFORMATION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EXPELLERS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</w:rPr>
      </w:pPr>
    </w:p>
    <w:p>
      <w:pPr>
        <w:pStyle w:val="BodyText"/>
        <w:ind w:left="339"/>
        <w:jc w:val="center"/>
      </w:pPr>
      <w:r>
        <w:rPr/>
        <w:t>Table</w:t>
      </w:r>
      <w:r>
        <w:rPr>
          <w:spacing w:val="-2"/>
        </w:rPr>
        <w:t> </w:t>
      </w:r>
      <w:r>
        <w:rPr/>
        <w:t>A3-1: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Manufacturers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Cottage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Expellers</w:t>
      </w: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31836pt;width:416.95pt;height:1.44pt;mso-position-horizontal-relative:page;mso-position-vertical-relative:paragraph;z-index:-15585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369"/>
        <w:gridCol w:w="953"/>
        <w:gridCol w:w="3443"/>
      </w:tblGrid>
      <w:tr>
        <w:trPr>
          <w:trHeight w:val="285" w:hRule="atLeast"/>
        </w:trPr>
        <w:tc>
          <w:tcPr>
            <w:tcW w:w="5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6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9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4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5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Address</w:t>
            </w:r>
          </w:p>
        </w:tc>
      </w:tr>
      <w:tr>
        <w:trPr>
          <w:trHeight w:val="1800" w:hRule="atLeast"/>
        </w:trPr>
        <w:tc>
          <w:tcPr>
            <w:tcW w:w="5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72" w:right="847"/>
              <w:rPr>
                <w:sz w:val="24"/>
              </w:rPr>
            </w:pPr>
            <w:r>
              <w:rPr>
                <w:sz w:val="24"/>
              </w:rPr>
              <w:t>Techo Quip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Estate</w:t>
            </w:r>
          </w:p>
          <w:p>
            <w:pPr>
              <w:pStyle w:val="TableParagraph"/>
              <w:ind w:left="172" w:right="796"/>
              <w:rPr>
                <w:sz w:val="24"/>
              </w:rPr>
            </w:pPr>
            <w:r>
              <w:rPr>
                <w:sz w:val="24"/>
              </w:rPr>
              <w:t>15,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Olushola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Ikare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 Stop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5323, Ikeja,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Lagos</w:t>
            </w:r>
          </w:p>
        </w:tc>
        <w:tc>
          <w:tcPr>
            <w:tcW w:w="9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Indev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Ltd.</w:t>
            </w:r>
          </w:p>
          <w:p>
            <w:pPr>
              <w:pStyle w:val="TableParagraph"/>
              <w:ind w:left="171" w:right="1529"/>
              <w:jc w:val="both"/>
              <w:rPr>
                <w:sz w:val="24"/>
              </w:rPr>
            </w:pPr>
            <w:r>
              <w:rPr>
                <w:sz w:val="24"/>
              </w:rPr>
              <w:t>3/5 Adebambo St.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Obanikoro, Lagos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964498</w:t>
            </w:r>
          </w:p>
        </w:tc>
      </w:tr>
      <w:tr>
        <w:trPr>
          <w:trHeight w:val="1930" w:hRule="atLeast"/>
        </w:trPr>
        <w:tc>
          <w:tcPr>
            <w:tcW w:w="576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69" w:type="dxa"/>
          </w:tcPr>
          <w:p>
            <w:pPr>
              <w:pStyle w:val="TableParagraph"/>
              <w:spacing w:before="133"/>
              <w:ind w:left="172" w:right="1030"/>
              <w:rPr>
                <w:sz w:val="24"/>
              </w:rPr>
            </w:pPr>
            <w:r>
              <w:rPr>
                <w:sz w:val="24"/>
              </w:rPr>
              <w:t>Chidi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Aguba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Nig.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55, Western Avenue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Surulere,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</w:p>
        </w:tc>
        <w:tc>
          <w:tcPr>
            <w:tcW w:w="953" w:type="dxa"/>
          </w:tcPr>
          <w:p>
            <w:pPr>
              <w:pStyle w:val="TableParagraph"/>
              <w:spacing w:before="133"/>
              <w:ind w:left="40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43" w:type="dxa"/>
          </w:tcPr>
          <w:p>
            <w:pPr>
              <w:pStyle w:val="TableParagraph"/>
              <w:spacing w:before="133"/>
              <w:ind w:left="171" w:right="465"/>
              <w:rPr>
                <w:sz w:val="24"/>
              </w:rPr>
            </w:pPr>
            <w:r>
              <w:rPr>
                <w:sz w:val="24"/>
              </w:rPr>
              <w:t>Nucleus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Ventures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(Nig.)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Ariwoola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  <w:p>
            <w:pPr>
              <w:pStyle w:val="TableParagraph"/>
              <w:ind w:left="171" w:right="1318"/>
              <w:rPr>
                <w:sz w:val="24"/>
              </w:rPr>
            </w:pPr>
            <w:r>
              <w:rPr>
                <w:sz w:val="24"/>
              </w:rPr>
              <w:t>Opp. Olona Motors,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Polytechnic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Road,</w:t>
            </w:r>
          </w:p>
          <w:p>
            <w:pPr>
              <w:pStyle w:val="TableParagraph"/>
              <w:ind w:left="171" w:right="1110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19910,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02-2413501</w:t>
            </w:r>
          </w:p>
        </w:tc>
      </w:tr>
      <w:tr>
        <w:trPr>
          <w:trHeight w:val="1380" w:hRule="atLeast"/>
        </w:trPr>
        <w:tc>
          <w:tcPr>
            <w:tcW w:w="576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69" w:type="dxa"/>
          </w:tcPr>
          <w:p>
            <w:pPr>
              <w:pStyle w:val="TableParagraph"/>
              <w:spacing w:before="133"/>
              <w:ind w:left="172" w:right="974"/>
              <w:rPr>
                <w:sz w:val="24"/>
              </w:rPr>
            </w:pPr>
            <w:r>
              <w:rPr>
                <w:sz w:val="24"/>
              </w:rPr>
              <w:t>Ultra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36/38 Winners way,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 Basorun MKT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Basorun,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</w:tc>
        <w:tc>
          <w:tcPr>
            <w:tcW w:w="953" w:type="dxa"/>
          </w:tcPr>
          <w:p>
            <w:pPr>
              <w:pStyle w:val="TableParagraph"/>
              <w:spacing w:before="133"/>
              <w:ind w:left="40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43" w:type="dxa"/>
          </w:tcPr>
          <w:p>
            <w:pPr>
              <w:pStyle w:val="TableParagraph"/>
              <w:spacing w:before="133"/>
              <w:ind w:left="171" w:right="357"/>
              <w:rPr>
                <w:sz w:val="24"/>
              </w:rPr>
            </w:pPr>
            <w:r>
              <w:rPr>
                <w:sz w:val="24"/>
              </w:rPr>
              <w:t>Nova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(Nig)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Ajibode Bus Stop, U.I., Ojoo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Tel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(02)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8103960</w:t>
            </w:r>
          </w:p>
        </w:tc>
      </w:tr>
      <w:tr>
        <w:trPr>
          <w:trHeight w:val="1380" w:hRule="atLeast"/>
        </w:trPr>
        <w:tc>
          <w:tcPr>
            <w:tcW w:w="576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69" w:type="dxa"/>
          </w:tcPr>
          <w:p>
            <w:pPr>
              <w:pStyle w:val="TableParagraph"/>
              <w:spacing w:before="133"/>
              <w:ind w:left="172" w:right="1266"/>
              <w:rPr>
                <w:sz w:val="24"/>
              </w:rPr>
            </w:pPr>
            <w:r>
              <w:rPr>
                <w:sz w:val="24"/>
              </w:rPr>
              <w:t>Lawod Metals Ltd.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Alekuwodo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Okefia,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Osogbo.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Tel: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035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232241</w:t>
            </w:r>
          </w:p>
        </w:tc>
        <w:tc>
          <w:tcPr>
            <w:tcW w:w="953" w:type="dxa"/>
          </w:tcPr>
          <w:p>
            <w:pPr>
              <w:pStyle w:val="TableParagraph"/>
              <w:spacing w:before="133"/>
              <w:ind w:left="40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43" w:type="dxa"/>
          </w:tcPr>
          <w:p>
            <w:pPr>
              <w:pStyle w:val="TableParagraph"/>
              <w:spacing w:before="133"/>
              <w:ind w:left="171" w:right="1262"/>
              <w:rPr>
                <w:sz w:val="24"/>
              </w:rPr>
            </w:pPr>
            <w:r>
              <w:rPr>
                <w:sz w:val="24"/>
              </w:rPr>
              <w:t>Tiny Tech Plants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Tagore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Rajkot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000 2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India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Tel: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91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281 477466</w:t>
            </w:r>
          </w:p>
        </w:tc>
      </w:tr>
      <w:tr>
        <w:trPr>
          <w:trHeight w:val="1512" w:hRule="atLeast"/>
        </w:trPr>
        <w:tc>
          <w:tcPr>
            <w:tcW w:w="576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69" w:type="dxa"/>
          </w:tcPr>
          <w:p>
            <w:pPr>
              <w:pStyle w:val="TableParagraph"/>
              <w:spacing w:before="133"/>
              <w:ind w:left="172" w:right="821"/>
              <w:rPr>
                <w:sz w:val="24"/>
              </w:rPr>
            </w:pPr>
            <w:r>
              <w:rPr>
                <w:sz w:val="24"/>
              </w:rPr>
              <w:t>Marthias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Reinartz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Neuss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Industrie Str. 14,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England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Tel: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0482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29864</w:t>
            </w:r>
          </w:p>
        </w:tc>
        <w:tc>
          <w:tcPr>
            <w:tcW w:w="953" w:type="dxa"/>
          </w:tcPr>
          <w:p>
            <w:pPr>
              <w:pStyle w:val="TableParagraph"/>
              <w:spacing w:before="133"/>
              <w:ind w:left="40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43" w:type="dxa"/>
          </w:tcPr>
          <w:p>
            <w:pPr>
              <w:pStyle w:val="TableParagraph"/>
              <w:spacing w:before="133"/>
              <w:ind w:left="171" w:right="1023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Rosedowns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Ltd.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CannonStreet, Hull,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P.O.Box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100950</w:t>
            </w:r>
          </w:p>
          <w:p>
            <w:pPr>
              <w:pStyle w:val="TableParagraph"/>
              <w:spacing w:line="270" w:lineRule="atLeast"/>
              <w:ind w:left="171" w:right="1260"/>
              <w:rPr>
                <w:sz w:val="24"/>
              </w:rPr>
            </w:pPr>
            <w:r>
              <w:rPr>
                <w:sz w:val="24"/>
              </w:rPr>
              <w:t>Fed. Rep. Germany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02101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272028</w:t>
            </w:r>
          </w:p>
        </w:tc>
      </w:tr>
    </w:tbl>
    <w:p>
      <w:pPr>
        <w:pStyle w:val="BodyText"/>
        <w:rPr>
          <w:sz w:val="16"/>
        </w:rPr>
      </w:pPr>
      <w:r>
        <w:rPr/>
        <w:pict>
          <v:shape style="position:absolute;margin-left:178.460007pt;margin-top:11.349218pt;width:344.6pt;height:.1pt;mso-position-horizontal-relative:page;mso-position-vertical-relative:paragraph;z-index:-15584768;mso-wrap-distance-left:0;mso-wrap-distance-right:0" coordorigin="3569,227" coordsize="6892,0" path="m3569,227l10461,227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38"/>
        <w:jc w:val="center"/>
      </w:pPr>
      <w:r>
        <w:rPr/>
        <w:t>Table</w:t>
      </w:r>
      <w:r>
        <w:rPr>
          <w:spacing w:val="-2"/>
        </w:rPr>
        <w:t> </w:t>
      </w:r>
      <w:r>
        <w:rPr/>
        <w:t>A3-2: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Cottage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Expellers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559"/>
        <w:gridCol w:w="987"/>
        <w:gridCol w:w="1284"/>
        <w:gridCol w:w="1150"/>
        <w:gridCol w:w="1285"/>
        <w:gridCol w:w="1083"/>
        <w:gridCol w:w="1517"/>
        <w:gridCol w:w="824"/>
      </w:tblGrid>
      <w:tr>
        <w:trPr>
          <w:trHeight w:val="1393" w:hRule="atLeast"/>
        </w:trPr>
        <w:tc>
          <w:tcPr>
            <w:tcW w:w="57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98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36" w:right="120"/>
              <w:rPr>
                <w:sz w:val="20"/>
              </w:rPr>
            </w:pPr>
            <w:r>
              <w:rPr>
                <w:sz w:val="20"/>
              </w:rPr>
              <w:t>Capacity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Kg/h</w:t>
            </w:r>
          </w:p>
        </w:tc>
        <w:tc>
          <w:tcPr>
            <w:tcW w:w="128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38" w:right="104" w:firstLine="201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Requirement</w:t>
            </w:r>
          </w:p>
          <w:p>
            <w:pPr>
              <w:pStyle w:val="TableParagraph"/>
              <w:ind w:left="520" w:right="478"/>
              <w:jc w:val="center"/>
              <w:rPr>
                <w:sz w:val="20"/>
              </w:rPr>
            </w:pPr>
            <w:r>
              <w:rPr>
                <w:sz w:val="20"/>
              </w:rPr>
              <w:t>Hp</w:t>
            </w:r>
          </w:p>
        </w:tc>
        <w:tc>
          <w:tcPr>
            <w:tcW w:w="1150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14" w:right="136"/>
              <w:rPr>
                <w:sz w:val="20"/>
              </w:rPr>
            </w:pPr>
            <w:r>
              <w:rPr>
                <w:spacing w:val="-1"/>
                <w:sz w:val="20"/>
              </w:rPr>
              <w:t>Wormshaft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Rpm</w:t>
            </w:r>
          </w:p>
        </w:tc>
        <w:tc>
          <w:tcPr>
            <w:tcW w:w="128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35" w:right="200"/>
              <w:rPr>
                <w:sz w:val="20"/>
              </w:rPr>
            </w:pPr>
            <w:r>
              <w:rPr>
                <w:sz w:val="20"/>
              </w:rPr>
              <w:t>Inner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Diameter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of Chamber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108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99" w:right="130"/>
              <w:rPr>
                <w:sz w:val="20"/>
              </w:rPr>
            </w:pPr>
            <w:r>
              <w:rPr>
                <w:sz w:val="20"/>
              </w:rPr>
              <w:t>Length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Chamber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mm 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Bars</w:t>
            </w:r>
          </w:p>
        </w:tc>
        <w:tc>
          <w:tcPr>
            <w:tcW w:w="151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08" w:right="511"/>
              <w:rPr>
                <w:sz w:val="20"/>
              </w:rPr>
            </w:pPr>
            <w:r>
              <w:rPr>
                <w:sz w:val="20"/>
              </w:rPr>
              <w:t>Overall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Dimension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Mm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</w:t>
            </w:r>
          </w:p>
        </w:tc>
        <w:tc>
          <w:tcPr>
            <w:tcW w:w="82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ind w:left="103" w:right="27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Kg</w:t>
            </w:r>
          </w:p>
        </w:tc>
      </w:tr>
      <w:tr>
        <w:trPr>
          <w:trHeight w:val="1255" w:hRule="atLeast"/>
        </w:trPr>
        <w:tc>
          <w:tcPr>
            <w:tcW w:w="573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59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63" w:right="420"/>
              <w:rPr>
                <w:sz w:val="20"/>
              </w:rPr>
            </w:pPr>
            <w:r>
              <w:rPr>
                <w:sz w:val="20"/>
              </w:rPr>
              <w:t>Table 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(S)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3" w:right="447"/>
              <w:rPr>
                <w:sz w:val="20"/>
              </w:rPr>
            </w:pPr>
            <w:r>
              <w:rPr>
                <w:sz w:val="20"/>
              </w:rPr>
              <w:t>Mini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Expeller</w:t>
            </w:r>
          </w:p>
        </w:tc>
        <w:tc>
          <w:tcPr>
            <w:tcW w:w="987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84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85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58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3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517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1060,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530, 890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760,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450,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550</w:t>
            </w:r>
          </w:p>
        </w:tc>
        <w:tc>
          <w:tcPr>
            <w:tcW w:w="824" w:type="dxa"/>
            <w:tcBorders>
              <w:top w:val="single" w:sz="6" w:space="0" w:color="008000"/>
            </w:tcBorders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203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682" w:hRule="atLeast"/>
        </w:trPr>
        <w:tc>
          <w:tcPr>
            <w:tcW w:w="573" w:type="dxa"/>
          </w:tcPr>
          <w:p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59" w:type="dxa"/>
          </w:tcPr>
          <w:p>
            <w:pPr>
              <w:pStyle w:val="TableParagraph"/>
              <w:spacing w:before="96"/>
              <w:ind w:left="163" w:right="287"/>
              <w:rPr>
                <w:sz w:val="20"/>
              </w:rPr>
            </w:pPr>
            <w:r>
              <w:rPr>
                <w:sz w:val="20"/>
              </w:rPr>
              <w:t>Table 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(Du)</w:t>
            </w:r>
          </w:p>
        </w:tc>
        <w:tc>
          <w:tcPr>
            <w:tcW w:w="987" w:type="dxa"/>
          </w:tcPr>
          <w:p>
            <w:pPr>
              <w:pStyle w:val="TableParagraph"/>
              <w:spacing w:before="99"/>
              <w:ind w:left="13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84" w:type="dxa"/>
          </w:tcPr>
          <w:p>
            <w:pPr>
              <w:pStyle w:val="TableParagraph"/>
              <w:spacing w:before="9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>
            <w:pPr>
              <w:pStyle w:val="TableParagraph"/>
              <w:spacing w:before="99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99"/>
              <w:ind w:left="13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3" w:type="dxa"/>
          </w:tcPr>
          <w:p>
            <w:pPr>
              <w:pStyle w:val="TableParagraph"/>
              <w:spacing w:before="99"/>
              <w:ind w:left="1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17" w:type="dxa"/>
          </w:tcPr>
          <w:p>
            <w:pPr>
              <w:pStyle w:val="TableParagraph"/>
              <w:spacing w:before="99"/>
              <w:ind w:left="108"/>
              <w:rPr>
                <w:sz w:val="20"/>
              </w:rPr>
            </w:pPr>
            <w:r>
              <w:rPr>
                <w:sz w:val="20"/>
              </w:rPr>
              <w:t>1060,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530, 890</w:t>
            </w:r>
          </w:p>
        </w:tc>
        <w:tc>
          <w:tcPr>
            <w:tcW w:w="824" w:type="dxa"/>
          </w:tcPr>
          <w:p>
            <w:pPr>
              <w:pStyle w:val="TableParagraph"/>
              <w:spacing w:before="99"/>
              <w:ind w:left="120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</w:tr>
      <w:tr>
        <w:trPr>
          <w:trHeight w:val="765" w:hRule="atLeast"/>
        </w:trPr>
        <w:tc>
          <w:tcPr>
            <w:tcW w:w="573" w:type="dxa"/>
          </w:tcPr>
          <w:p>
            <w:pPr>
              <w:pStyle w:val="TableParagraph"/>
              <w:spacing w:before="117"/>
              <w:ind w:left="191" w:right="19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163" w:right="599"/>
              <w:rPr>
                <w:sz w:val="20"/>
              </w:rPr>
            </w:pPr>
            <w:r>
              <w:rPr>
                <w:spacing w:val="-1"/>
                <w:sz w:val="20"/>
              </w:rPr>
              <w:t>Infant </w:t>
            </w:r>
            <w:r>
              <w:rPr>
                <w:sz w:val="20"/>
              </w:rPr>
              <w:t>Oil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Expeller</w:t>
            </w:r>
          </w:p>
        </w:tc>
        <w:tc>
          <w:tcPr>
            <w:tcW w:w="987" w:type="dxa"/>
          </w:tcPr>
          <w:p>
            <w:pPr>
              <w:pStyle w:val="TableParagraph"/>
              <w:spacing w:before="117"/>
              <w:ind w:left="13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7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7"/>
              <w:ind w:left="11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85" w:type="dxa"/>
          </w:tcPr>
          <w:p>
            <w:pPr>
              <w:pStyle w:val="TableParagraph"/>
              <w:spacing w:before="117"/>
              <w:ind w:left="13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99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7"/>
              <w:ind w:left="108"/>
              <w:rPr>
                <w:sz w:val="20"/>
              </w:rPr>
            </w:pPr>
            <w:r>
              <w:rPr>
                <w:sz w:val="20"/>
              </w:rPr>
              <w:t>1625,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700,1145</w:t>
            </w:r>
          </w:p>
        </w:tc>
        <w:tc>
          <w:tcPr>
            <w:tcW w:w="824" w:type="dxa"/>
          </w:tcPr>
          <w:p>
            <w:pPr>
              <w:pStyle w:val="TableParagraph"/>
              <w:spacing w:before="117"/>
              <w:ind w:left="120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</w:tr>
      <w:tr>
        <w:trPr>
          <w:trHeight w:val="764" w:hRule="atLeast"/>
        </w:trPr>
        <w:tc>
          <w:tcPr>
            <w:tcW w:w="573" w:type="dxa"/>
          </w:tcPr>
          <w:p>
            <w:pPr>
              <w:pStyle w:val="TableParagraph"/>
              <w:spacing w:before="17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79"/>
              <w:ind w:left="163" w:right="298"/>
              <w:rPr>
                <w:sz w:val="20"/>
              </w:rPr>
            </w:pPr>
            <w:r>
              <w:rPr>
                <w:sz w:val="20"/>
              </w:rPr>
              <w:t>TableOil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(De)</w:t>
            </w:r>
          </w:p>
        </w:tc>
        <w:tc>
          <w:tcPr>
            <w:tcW w:w="987" w:type="dxa"/>
          </w:tcPr>
          <w:p>
            <w:pPr>
              <w:pStyle w:val="TableParagraph"/>
              <w:spacing w:before="179"/>
              <w:ind w:left="13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7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>
            <w:pPr>
              <w:pStyle w:val="TableParagraph"/>
              <w:spacing w:before="179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179"/>
              <w:ind w:left="13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3" w:type="dxa"/>
          </w:tcPr>
          <w:p>
            <w:pPr>
              <w:pStyle w:val="TableParagraph"/>
              <w:spacing w:before="179"/>
              <w:ind w:left="1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79"/>
              <w:ind w:left="108"/>
              <w:rPr>
                <w:sz w:val="20"/>
              </w:rPr>
            </w:pPr>
            <w:r>
              <w:rPr>
                <w:sz w:val="20"/>
              </w:rPr>
              <w:t>1140,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550, 960</w:t>
            </w:r>
          </w:p>
        </w:tc>
        <w:tc>
          <w:tcPr>
            <w:tcW w:w="824" w:type="dxa"/>
          </w:tcPr>
          <w:p>
            <w:pPr>
              <w:pStyle w:val="TableParagraph"/>
              <w:spacing w:before="179"/>
              <w:ind w:left="12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</w:tr>
      <w:tr>
        <w:trPr>
          <w:trHeight w:val="720" w:hRule="atLeast"/>
        </w:trPr>
        <w:tc>
          <w:tcPr>
            <w:tcW w:w="573" w:type="dxa"/>
          </w:tcPr>
          <w:p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163" w:right="665"/>
              <w:rPr>
                <w:sz w:val="20"/>
              </w:rPr>
            </w:pPr>
            <w:r>
              <w:rPr>
                <w:sz w:val="20"/>
              </w:rPr>
              <w:t>TableOil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Expeller</w:t>
            </w:r>
          </w:p>
        </w:tc>
        <w:tc>
          <w:tcPr>
            <w:tcW w:w="987" w:type="dxa"/>
          </w:tcPr>
          <w:p>
            <w:pPr>
              <w:pStyle w:val="TableParagraph"/>
              <w:spacing w:before="118"/>
              <w:ind w:left="13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8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8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118"/>
              <w:ind w:left="13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8"/>
              <w:ind w:left="1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8"/>
              <w:ind w:left="108"/>
              <w:rPr>
                <w:sz w:val="20"/>
              </w:rPr>
            </w:pPr>
            <w:r>
              <w:rPr>
                <w:sz w:val="20"/>
              </w:rPr>
              <w:t>1140,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550,960</w:t>
            </w:r>
          </w:p>
        </w:tc>
        <w:tc>
          <w:tcPr>
            <w:tcW w:w="824" w:type="dxa"/>
          </w:tcPr>
          <w:p>
            <w:pPr>
              <w:pStyle w:val="TableParagraph"/>
              <w:spacing w:before="118"/>
              <w:ind w:left="120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</w:tr>
      <w:tr>
        <w:trPr>
          <w:trHeight w:val="720" w:hRule="atLeast"/>
        </w:trPr>
        <w:tc>
          <w:tcPr>
            <w:tcW w:w="573" w:type="dxa"/>
          </w:tcPr>
          <w:p>
            <w:pPr>
              <w:pStyle w:val="TableParagraph"/>
              <w:spacing w:before="135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5"/>
              <w:ind w:left="163" w:right="319"/>
              <w:rPr>
                <w:sz w:val="20"/>
              </w:rPr>
            </w:pPr>
            <w:r>
              <w:rPr>
                <w:sz w:val="20"/>
              </w:rPr>
              <w:t>BabyOil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No1</w:t>
            </w:r>
          </w:p>
        </w:tc>
        <w:tc>
          <w:tcPr>
            <w:tcW w:w="987" w:type="dxa"/>
          </w:tcPr>
          <w:p>
            <w:pPr>
              <w:pStyle w:val="TableParagraph"/>
              <w:spacing w:before="135"/>
              <w:ind w:left="13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5"/>
              <w:ind w:left="138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1150" w:type="dxa"/>
          </w:tcPr>
          <w:p>
            <w:pPr>
              <w:pStyle w:val="TableParagraph"/>
              <w:spacing w:before="135"/>
              <w:ind w:left="11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5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5"/>
              <w:ind w:left="199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1517" w:type="dxa"/>
          </w:tcPr>
          <w:p>
            <w:pPr>
              <w:pStyle w:val="TableParagraph"/>
              <w:spacing w:before="135"/>
              <w:ind w:left="108"/>
              <w:rPr>
                <w:sz w:val="20"/>
              </w:rPr>
            </w:pPr>
            <w:r>
              <w:rPr>
                <w:sz w:val="20"/>
              </w:rPr>
              <w:t>2083,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610, 1370</w:t>
            </w:r>
          </w:p>
        </w:tc>
        <w:tc>
          <w:tcPr>
            <w:tcW w:w="824" w:type="dxa"/>
          </w:tcPr>
          <w:p>
            <w:pPr>
              <w:pStyle w:val="TableParagraph"/>
              <w:spacing w:before="135"/>
              <w:ind w:left="12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>
        <w:trPr>
          <w:trHeight w:val="674" w:hRule="atLeast"/>
        </w:trPr>
        <w:tc>
          <w:tcPr>
            <w:tcW w:w="573" w:type="dxa"/>
          </w:tcPr>
          <w:p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5"/>
              <w:ind w:left="163" w:right="200"/>
              <w:rPr>
                <w:sz w:val="20"/>
              </w:rPr>
            </w:pPr>
            <w:r>
              <w:rPr>
                <w:sz w:val="20"/>
              </w:rPr>
              <w:t>Baby 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Expeller(SOL)</w:t>
            </w:r>
          </w:p>
        </w:tc>
        <w:tc>
          <w:tcPr>
            <w:tcW w:w="987" w:type="dxa"/>
          </w:tcPr>
          <w:p>
            <w:pPr>
              <w:pStyle w:val="TableParagraph"/>
              <w:spacing w:before="118"/>
              <w:ind w:left="13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8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8"/>
              <w:ind w:left="11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85" w:type="dxa"/>
          </w:tcPr>
          <w:p>
            <w:pPr>
              <w:pStyle w:val="TableParagraph"/>
              <w:spacing w:before="118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8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before="118"/>
              <w:ind w:left="108"/>
              <w:rPr>
                <w:sz w:val="20"/>
              </w:rPr>
            </w:pPr>
            <w:r>
              <w:rPr>
                <w:sz w:val="20"/>
              </w:rPr>
              <w:t>1880,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610,1370</w:t>
            </w:r>
          </w:p>
        </w:tc>
        <w:tc>
          <w:tcPr>
            <w:tcW w:w="824" w:type="dxa"/>
          </w:tcPr>
          <w:p>
            <w:pPr>
              <w:pStyle w:val="TableParagraph"/>
              <w:spacing w:before="118"/>
              <w:ind w:left="12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>
        <w:trPr>
          <w:trHeight w:val="720" w:hRule="atLeast"/>
        </w:trPr>
        <w:tc>
          <w:tcPr>
            <w:tcW w:w="573" w:type="dxa"/>
          </w:tcPr>
          <w:p>
            <w:pPr>
              <w:pStyle w:val="TableParagraph"/>
              <w:spacing w:before="92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59" w:type="dxa"/>
          </w:tcPr>
          <w:p>
            <w:pPr>
              <w:pStyle w:val="TableParagraph"/>
              <w:spacing w:before="89"/>
              <w:ind w:left="163" w:right="132"/>
              <w:rPr>
                <w:sz w:val="20"/>
              </w:rPr>
            </w:pPr>
            <w:r>
              <w:rPr>
                <w:sz w:val="20"/>
              </w:rPr>
              <w:t>BabyOil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(SDG)</w:t>
            </w:r>
          </w:p>
        </w:tc>
        <w:tc>
          <w:tcPr>
            <w:tcW w:w="987" w:type="dxa"/>
          </w:tcPr>
          <w:p>
            <w:pPr>
              <w:pStyle w:val="TableParagraph"/>
              <w:spacing w:before="92"/>
              <w:ind w:left="13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84" w:type="dxa"/>
          </w:tcPr>
          <w:p>
            <w:pPr>
              <w:pStyle w:val="TableParagraph"/>
              <w:spacing w:before="92"/>
              <w:ind w:left="1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50" w:type="dxa"/>
          </w:tcPr>
          <w:p>
            <w:pPr>
              <w:pStyle w:val="TableParagraph"/>
              <w:spacing w:before="92"/>
              <w:ind w:left="11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85" w:type="dxa"/>
          </w:tcPr>
          <w:p>
            <w:pPr>
              <w:pStyle w:val="TableParagraph"/>
              <w:spacing w:before="92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92"/>
              <w:ind w:left="1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before="92"/>
              <w:ind w:left="108"/>
              <w:rPr>
                <w:sz w:val="20"/>
              </w:rPr>
            </w:pPr>
            <w:r>
              <w:rPr>
                <w:sz w:val="20"/>
              </w:rPr>
              <w:t>2753,1066,2051</w:t>
            </w:r>
          </w:p>
        </w:tc>
        <w:tc>
          <w:tcPr>
            <w:tcW w:w="824" w:type="dxa"/>
          </w:tcPr>
          <w:p>
            <w:pPr>
              <w:pStyle w:val="TableParagraph"/>
              <w:spacing w:before="92"/>
              <w:ind w:left="120"/>
              <w:rPr>
                <w:sz w:val="20"/>
              </w:rPr>
            </w:pPr>
            <w:r>
              <w:rPr>
                <w:sz w:val="20"/>
              </w:rPr>
              <w:t>2400</w:t>
            </w:r>
          </w:p>
        </w:tc>
      </w:tr>
      <w:tr>
        <w:trPr>
          <w:trHeight w:val="765" w:hRule="atLeast"/>
        </w:trPr>
        <w:tc>
          <w:tcPr>
            <w:tcW w:w="573" w:type="dxa"/>
          </w:tcPr>
          <w:p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559" w:type="dxa"/>
          </w:tcPr>
          <w:p>
            <w:pPr>
              <w:pStyle w:val="TableParagraph"/>
              <w:spacing w:before="161"/>
              <w:ind w:left="163" w:right="142"/>
              <w:rPr>
                <w:sz w:val="20"/>
              </w:rPr>
            </w:pPr>
            <w:r>
              <w:rPr>
                <w:sz w:val="20"/>
              </w:rPr>
              <w:t>BabyOil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(NO2)</w:t>
            </w:r>
          </w:p>
        </w:tc>
        <w:tc>
          <w:tcPr>
            <w:tcW w:w="987" w:type="dxa"/>
          </w:tcPr>
          <w:p>
            <w:pPr>
              <w:pStyle w:val="TableParagraph"/>
              <w:spacing w:before="163"/>
              <w:ind w:left="136"/>
              <w:rPr>
                <w:sz w:val="20"/>
              </w:rPr>
            </w:pPr>
            <w:r>
              <w:rPr>
                <w:sz w:val="20"/>
              </w:rPr>
              <w:t>83.3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3"/>
              <w:ind w:left="1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63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163"/>
              <w:ind w:left="13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83" w:type="dxa"/>
          </w:tcPr>
          <w:p>
            <w:pPr>
              <w:pStyle w:val="TableParagraph"/>
              <w:spacing w:before="163"/>
              <w:ind w:left="199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tcW w:w="1517" w:type="dxa"/>
          </w:tcPr>
          <w:p>
            <w:pPr>
              <w:pStyle w:val="TableParagraph"/>
              <w:spacing w:before="163"/>
              <w:ind w:left="108"/>
              <w:rPr>
                <w:sz w:val="20"/>
              </w:rPr>
            </w:pPr>
            <w:r>
              <w:rPr>
                <w:sz w:val="20"/>
              </w:rPr>
              <w:t>2436,1066,2055</w:t>
            </w:r>
          </w:p>
        </w:tc>
        <w:tc>
          <w:tcPr>
            <w:tcW w:w="824" w:type="dxa"/>
          </w:tcPr>
          <w:p>
            <w:pPr>
              <w:pStyle w:val="TableParagraph"/>
              <w:spacing w:before="163"/>
              <w:ind w:left="120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</w:tr>
      <w:tr>
        <w:trPr>
          <w:trHeight w:val="1557" w:hRule="atLeast"/>
        </w:trPr>
        <w:tc>
          <w:tcPr>
            <w:tcW w:w="57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158"/>
              <w:rPr>
                <w:sz w:val="20"/>
              </w:rPr>
            </w:pPr>
            <w:r>
              <w:rPr>
                <w:sz w:val="20"/>
              </w:rPr>
              <w:t>11.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55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214" w:right="360" w:hanging="51"/>
              <w:rPr>
                <w:sz w:val="20"/>
              </w:rPr>
            </w:pPr>
            <w:r>
              <w:rPr>
                <w:sz w:val="20"/>
              </w:rPr>
              <w:t>Tiny Tech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Oil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Expeller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3" w:right="532"/>
              <w:rPr>
                <w:sz w:val="20"/>
              </w:rPr>
            </w:pPr>
            <w:r>
              <w:rPr>
                <w:spacing w:val="-1"/>
                <w:sz w:val="20"/>
              </w:rPr>
              <w:t>Young </w:t>
            </w:r>
            <w:r>
              <w:rPr>
                <w:sz w:val="20"/>
              </w:rPr>
              <w:t>Oil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Expeller</w:t>
            </w:r>
          </w:p>
        </w:tc>
        <w:tc>
          <w:tcPr>
            <w:tcW w:w="9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136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28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138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50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720" w:lineRule="auto" w:before="135"/>
              <w:ind w:left="114" w:right="8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22</w:t>
            </w:r>
          </w:p>
        </w:tc>
        <w:tc>
          <w:tcPr>
            <w:tcW w:w="128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135"/>
              <w:rPr>
                <w:sz w:val="20"/>
              </w:rPr>
            </w:pPr>
            <w:r>
              <w:rPr>
                <w:sz w:val="20"/>
              </w:rPr>
              <w:t>89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08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720" w:lineRule="auto" w:before="135"/>
              <w:ind w:left="199" w:right="56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762</w:t>
            </w:r>
          </w:p>
        </w:tc>
        <w:tc>
          <w:tcPr>
            <w:tcW w:w="151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135"/>
              <w:ind w:left="108"/>
              <w:rPr>
                <w:sz w:val="20"/>
              </w:rPr>
            </w:pPr>
            <w:r>
              <w:rPr>
                <w:sz w:val="20"/>
              </w:rPr>
              <w:t>1960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,460,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2250,1060,2220</w:t>
            </w:r>
          </w:p>
        </w:tc>
        <w:tc>
          <w:tcPr>
            <w:tcW w:w="82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line="720" w:lineRule="auto" w:before="135"/>
              <w:ind w:left="120" w:right="2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2500</w:t>
            </w:r>
          </w:p>
        </w:tc>
      </w:tr>
    </w:tbl>
    <w:p>
      <w:pPr>
        <w:spacing w:after="0" w:line="720" w:lineRule="auto"/>
        <w:rPr>
          <w:sz w:val="2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28"/>
        <w:ind w:left="336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tabs>
          <w:tab w:pos="2860" w:val="left" w:leader="none"/>
        </w:tabs>
        <w:spacing w:before="0"/>
        <w:ind w:left="3146" w:right="1670" w:hanging="1727"/>
        <w:jc w:val="left"/>
        <w:rPr>
          <w:b/>
          <w:sz w:val="24"/>
        </w:rPr>
      </w:pPr>
      <w:r>
        <w:rPr>
          <w:b/>
          <w:sz w:val="24"/>
        </w:rPr>
        <w:t>4.0</w:t>
        <w:tab/>
        <w:t>MECHANICAL EXPRESSION OF OIL FROM BENISEED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FABRICATED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 EXPELLER</w:t>
      </w:r>
    </w:p>
    <w:p>
      <w:pPr>
        <w:pStyle w:val="BodyText"/>
        <w:rPr>
          <w:b/>
        </w:rPr>
      </w:pPr>
    </w:p>
    <w:p>
      <w:pPr>
        <w:pStyle w:val="BodyText"/>
        <w:ind w:left="2553" w:right="2214"/>
        <w:jc w:val="center"/>
      </w:pPr>
      <w:r>
        <w:rPr/>
        <w:t>Table</w:t>
      </w:r>
      <w:r>
        <w:rPr>
          <w:spacing w:val="-3"/>
        </w:rPr>
        <w:t> </w:t>
      </w:r>
      <w:r>
        <w:rPr/>
        <w:t>A4-1: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Wormshaft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two Beniseed Accessions</w:t>
      </w:r>
      <w:r>
        <w:rPr>
          <w:spacing w:val="-1"/>
        </w:rPr>
        <w:t> </w:t>
      </w:r>
      <w:r>
        <w:rPr/>
        <w:t>on Machine Throughput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1433"/>
        <w:gridCol w:w="1544"/>
        <w:gridCol w:w="2599"/>
        <w:gridCol w:w="2067"/>
      </w:tblGrid>
      <w:tr>
        <w:trPr>
          <w:trHeight w:val="395" w:hRule="atLeast"/>
        </w:trPr>
        <w:tc>
          <w:tcPr>
            <w:tcW w:w="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4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4"/>
              <w:ind w:left="173"/>
              <w:rPr>
                <w:sz w:val="24"/>
              </w:rPr>
            </w:pPr>
            <w:r>
              <w:rPr>
                <w:sz w:val="24"/>
              </w:rPr>
              <w:t>Wormshaft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4"/>
              <w:ind w:left="180"/>
              <w:rPr>
                <w:sz w:val="24"/>
              </w:rPr>
            </w:pPr>
            <w:r>
              <w:rPr>
                <w:sz w:val="24"/>
              </w:rPr>
              <w:t>Mositure</w:t>
            </w:r>
          </w:p>
        </w:tc>
        <w:tc>
          <w:tcPr>
            <w:tcW w:w="2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4"/>
              <w:ind w:right="157"/>
              <w:jc w:val="center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2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14"/>
              <w:ind w:left="778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</w:tc>
      </w:tr>
      <w:tr>
        <w:trPr>
          <w:trHeight w:val="275" w:hRule="atLeast"/>
        </w:trPr>
        <w:tc>
          <w:tcPr>
            <w:tcW w:w="5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1544" w:type="dxa"/>
          </w:tcPr>
          <w:p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2599" w:type="dxa"/>
          </w:tcPr>
          <w:p>
            <w:pPr>
              <w:pStyle w:val="TableParagraph"/>
              <w:tabs>
                <w:tab w:pos="674" w:val="left" w:leader="none"/>
              </w:tabs>
              <w:spacing w:line="256" w:lineRule="exact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min.</w:t>
              <w:tab/>
              <w:t>sec.</w:t>
            </w:r>
          </w:p>
        </w:tc>
        <w:tc>
          <w:tcPr>
            <w:tcW w:w="2067" w:type="dxa"/>
          </w:tcPr>
          <w:p>
            <w:pPr>
              <w:pStyle w:val="TableParagraph"/>
              <w:spacing w:line="256" w:lineRule="exact"/>
              <w:ind w:left="658"/>
              <w:rPr>
                <w:sz w:val="24"/>
              </w:rPr>
            </w:pPr>
            <w:r>
              <w:rPr>
                <w:sz w:val="24"/>
              </w:rPr>
              <w:t>Throughput</w:t>
            </w:r>
          </w:p>
        </w:tc>
      </w:tr>
      <w:tr>
        <w:trPr>
          <w:trHeight w:val="270" w:hRule="atLeast"/>
        </w:trPr>
        <w:tc>
          <w:tcPr>
            <w:tcW w:w="5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spacing w:line="251" w:lineRule="exact"/>
              <w:ind w:left="413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1544" w:type="dxa"/>
          </w:tcPr>
          <w:p>
            <w:pPr>
              <w:pStyle w:val="TableParagraph"/>
              <w:spacing w:line="251" w:lineRule="exact"/>
              <w:ind w:left="180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25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7" w:type="dxa"/>
          </w:tcPr>
          <w:p>
            <w:pPr>
              <w:pStyle w:val="TableParagraph"/>
              <w:spacing w:line="251" w:lineRule="exact"/>
              <w:ind w:left="1138"/>
              <w:rPr>
                <w:sz w:val="24"/>
              </w:rPr>
            </w:pPr>
            <w:r>
              <w:rPr>
                <w:sz w:val="24"/>
              </w:rPr>
              <w:t>kg/h</w:t>
            </w:r>
          </w:p>
        </w:tc>
      </w:tr>
    </w:tbl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1080"/>
        <w:gridCol w:w="2040"/>
        <w:gridCol w:w="389"/>
        <w:gridCol w:w="941"/>
        <w:gridCol w:w="527"/>
        <w:gridCol w:w="299"/>
        <w:gridCol w:w="720"/>
        <w:gridCol w:w="899"/>
        <w:gridCol w:w="913"/>
      </w:tblGrid>
      <w:tr>
        <w:trPr>
          <w:trHeight w:val="542" w:hRule="atLeast"/>
        </w:trPr>
        <w:tc>
          <w:tcPr>
            <w:tcW w:w="4944" w:type="dxa"/>
            <w:gridSpan w:val="5"/>
          </w:tcPr>
          <w:p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411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05" w:val="left" w:leader="none"/>
              </w:tabs>
              <w:ind w:left="6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  <w:tab/>
              <w:t>E8</w:t>
            </w:r>
          </w:p>
        </w:tc>
      </w:tr>
      <w:tr>
        <w:trPr>
          <w:trHeight w:val="349" w:hRule="atLeast"/>
        </w:trPr>
        <w:tc>
          <w:tcPr>
            <w:tcW w:w="49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389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9.06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11.22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389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10.59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10.49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9.42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389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9" w:type="dxa"/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11.33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9.88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12.81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11.96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389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9" w:type="dxa"/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</w:tr>
      <w:tr>
        <w:trPr>
          <w:trHeight w:val="412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10.79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11.59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10.75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5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5"/>
              <w:ind w:lef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5"/>
              <w:ind w:left="601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389" w:type="dxa"/>
          </w:tcPr>
          <w:p>
            <w:pPr>
              <w:pStyle w:val="TableParagraph"/>
              <w:spacing w:before="6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1" w:type="dxa"/>
          </w:tcPr>
          <w:p>
            <w:pPr>
              <w:pStyle w:val="TableParagraph"/>
              <w:spacing w:before="65"/>
              <w:ind w:left="15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7" w:type="dxa"/>
          </w:tcPr>
          <w:p>
            <w:pPr>
              <w:pStyle w:val="TableParagraph"/>
              <w:spacing w:before="65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5"/>
              <w:ind w:left="12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99" w:type="dxa"/>
          </w:tcPr>
          <w:p>
            <w:pPr>
              <w:pStyle w:val="TableParagraph"/>
              <w:spacing w:before="65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12.99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12.08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11.84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11.54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389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99" w:type="dxa"/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11.67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11.34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11.56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</w:tr>
      <w:tr>
        <w:trPr>
          <w:trHeight w:val="414" w:hRule="atLeast"/>
        </w:trPr>
        <w:tc>
          <w:tcPr>
            <w:tcW w:w="494" w:type="dxa"/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389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1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527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4"/>
              <w:ind w:left="1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9" w:type="dxa"/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13.21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11.85</w:t>
            </w:r>
          </w:p>
        </w:tc>
      </w:tr>
      <w:tr>
        <w:trPr>
          <w:trHeight w:val="413" w:hRule="atLeast"/>
        </w:trPr>
        <w:tc>
          <w:tcPr>
            <w:tcW w:w="494" w:type="dxa"/>
          </w:tcPr>
          <w:p>
            <w:pPr>
              <w:pStyle w:val="TableParagraph"/>
              <w:spacing w:before="63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0" w:type="dxa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601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389" w:type="dxa"/>
          </w:tcPr>
          <w:p>
            <w:pPr>
              <w:pStyle w:val="TableParagraph"/>
              <w:spacing w:before="63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527" w:type="dxa"/>
          </w:tcPr>
          <w:p>
            <w:pPr>
              <w:pStyle w:val="TableParagraph"/>
              <w:spacing w:before="6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99" w:type="dxa"/>
          </w:tcPr>
          <w:p>
            <w:pPr>
              <w:pStyle w:val="TableParagraph"/>
              <w:spacing w:before="6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11.98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</w:tr>
      <w:tr>
        <w:trPr>
          <w:trHeight w:val="497" w:hRule="atLeast"/>
        </w:trPr>
        <w:tc>
          <w:tcPr>
            <w:tcW w:w="49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601"/>
              <w:rPr>
                <w:sz w:val="24"/>
              </w:rPr>
            </w:pPr>
            <w:r>
              <w:rPr>
                <w:sz w:val="24"/>
              </w:rPr>
              <w:t>10.3 2</w:t>
            </w:r>
          </w:p>
        </w:tc>
        <w:tc>
          <w:tcPr>
            <w:tcW w:w="3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5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18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9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386" w:right="2213" w:hanging="833"/>
      </w:pPr>
      <w:r>
        <w:rPr/>
        <w:t>Table</w:t>
      </w:r>
      <w:r>
        <w:rPr>
          <w:spacing w:val="-3"/>
        </w:rPr>
        <w:t> </w:t>
      </w:r>
      <w:r>
        <w:rPr/>
        <w:t>A4-2: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Wormshaft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two Beniseed Accessions on Oil Recovery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1441"/>
        <w:gridCol w:w="1153"/>
        <w:gridCol w:w="1031"/>
        <w:gridCol w:w="963"/>
        <w:gridCol w:w="1199"/>
        <w:gridCol w:w="600"/>
        <w:gridCol w:w="1021"/>
        <w:gridCol w:w="840"/>
      </w:tblGrid>
      <w:tr>
        <w:trPr>
          <w:trHeight w:val="556" w:hRule="atLeast"/>
        </w:trPr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/>
              <w:ind w:left="142" w:right="185" w:firstLine="14"/>
              <w:rPr>
                <w:sz w:val="24"/>
              </w:rPr>
            </w:pPr>
            <w:r>
              <w:rPr>
                <w:sz w:val="24"/>
              </w:rPr>
              <w:t>Wormshaft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/>
              <w:ind w:left="262" w:right="64" w:hanging="60"/>
              <w:rPr>
                <w:sz w:val="24"/>
              </w:rPr>
            </w:pPr>
            <w:r>
              <w:rPr>
                <w:sz w:val="24"/>
              </w:rPr>
              <w:t>Mositure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/>
              <w:ind w:left="969" w:right="226" w:hanging="695"/>
              <w:rPr>
                <w:sz w:val="24"/>
              </w:rPr>
            </w:pPr>
            <w:r>
              <w:rPr>
                <w:sz w:val="24"/>
              </w:rPr>
              <w:t>*Expressed Oil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cc</w:t>
            </w:r>
          </w:p>
        </w:tc>
        <w:tc>
          <w:tcPr>
            <w:tcW w:w="179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/>
              <w:ind w:left="835" w:right="265" w:hanging="420"/>
              <w:rPr>
                <w:sz w:val="24"/>
              </w:rPr>
            </w:pPr>
            <w:r>
              <w:rPr>
                <w:sz w:val="24"/>
              </w:rPr>
              <w:t>Filtered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cc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spacing w:line="270" w:lineRule="atLeast"/>
              <w:ind w:left="297" w:right="322"/>
              <w:rPr>
                <w:sz w:val="24"/>
              </w:rPr>
            </w:pPr>
            <w:r>
              <w:rPr>
                <w:sz w:val="24"/>
              </w:rPr>
              <w:t>**Oil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Recovery,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93" w:hRule="atLeast"/>
        </w:trPr>
        <w:tc>
          <w:tcPr>
            <w:tcW w:w="5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1153" w:type="dxa"/>
          </w:tcPr>
          <w:p>
            <w:pPr>
              <w:pStyle w:val="TableParagraph"/>
              <w:spacing w:line="271" w:lineRule="exact"/>
              <w:ind w:left="262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1994" w:type="dxa"/>
            <w:gridSpan w:val="2"/>
          </w:tcPr>
          <w:p>
            <w:pPr>
              <w:pStyle w:val="TableParagraph"/>
              <w:tabs>
                <w:tab w:pos="1369" w:val="left" w:leader="none"/>
              </w:tabs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  <w:tab/>
              <w:t>E8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spacing w:line="271" w:lineRule="exact"/>
              <w:ind w:left="242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tabs>
                <w:tab w:pos="1339" w:val="left" w:leader="none"/>
              </w:tabs>
              <w:spacing w:line="271" w:lineRule="exact"/>
              <w:ind w:left="55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  <w:tab/>
              <w:t>E8</w:t>
            </w:r>
          </w:p>
        </w:tc>
      </w:tr>
      <w:tr>
        <w:trPr>
          <w:trHeight w:val="463" w:hRule="atLeast"/>
        </w:trPr>
        <w:tc>
          <w:tcPr>
            <w:tcW w:w="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656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178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37.56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96" w:right="44"/>
              <w:jc w:val="center"/>
              <w:rPr>
                <w:sz w:val="24"/>
              </w:rPr>
            </w:pPr>
            <w:r>
              <w:rPr>
                <w:sz w:val="24"/>
              </w:rPr>
              <w:t>33.70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42.57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647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41.57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42.02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34.64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34.55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6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874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920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846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764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70.62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64.85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62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999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954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875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79.63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74.28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62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931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910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793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66.19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61.43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790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807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696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59.13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59.08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588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50.92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49.91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62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732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696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657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54.84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52.72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62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552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43.32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43.12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436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42.99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39.13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1" w:type="dxa"/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26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031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963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199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482</w:t>
            </w:r>
          </w:p>
        </w:tc>
        <w:tc>
          <w:tcPr>
            <w:tcW w:w="600" w:type="dxa"/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40.23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38.79</w:t>
            </w:r>
          </w:p>
        </w:tc>
      </w:tr>
      <w:tr>
        <w:trPr>
          <w:trHeight w:val="413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478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41.40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40.58</w:t>
            </w:r>
          </w:p>
        </w:tc>
      </w:tr>
      <w:tr>
        <w:trPr>
          <w:trHeight w:val="414" w:hRule="atLeast"/>
        </w:trPr>
        <w:tc>
          <w:tcPr>
            <w:tcW w:w="546" w:type="dxa"/>
          </w:tcPr>
          <w:p>
            <w:pPr>
              <w:pStyle w:val="TableParagraph"/>
              <w:spacing w:before="63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202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031" w:type="dxa"/>
          </w:tcPr>
          <w:p>
            <w:pPr>
              <w:pStyle w:val="TableParagraph"/>
              <w:spacing w:before="6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  <w:tc>
          <w:tcPr>
            <w:tcW w:w="963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1199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600" w:type="dxa"/>
          </w:tcPr>
          <w:p>
            <w:pPr>
              <w:pStyle w:val="TableParagraph"/>
              <w:spacing w:before="6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32.88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32.51</w:t>
            </w:r>
          </w:p>
        </w:tc>
      </w:tr>
      <w:tr>
        <w:trPr>
          <w:trHeight w:val="496" w:hRule="atLeast"/>
        </w:trPr>
        <w:tc>
          <w:tcPr>
            <w:tcW w:w="54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02"/>
              <w:rPr>
                <w:sz w:val="24"/>
              </w:rPr>
            </w:pPr>
            <w:r>
              <w:rPr>
                <w:sz w:val="24"/>
              </w:rPr>
              <w:t>10.3 2</w:t>
            </w:r>
          </w:p>
        </w:tc>
        <w:tc>
          <w:tcPr>
            <w:tcW w:w="103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9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1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6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0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4"/>
              <w:ind w:left="216" w:right="44"/>
              <w:jc w:val="center"/>
              <w:rPr>
                <w:sz w:val="24"/>
              </w:rPr>
            </w:pPr>
            <w:r>
              <w:rPr>
                <w:sz w:val="24"/>
              </w:rPr>
              <w:t>31.92</w:t>
            </w:r>
          </w:p>
        </w:tc>
      </w:tr>
    </w:tbl>
    <w:p>
      <w:pPr>
        <w:pStyle w:val="BodyText"/>
        <w:ind w:left="1420"/>
      </w:pPr>
      <w:r>
        <w:rPr/>
        <w:t>*</w:t>
      </w:r>
      <w:r>
        <w:rPr>
          <w:spacing w:val="-1"/>
        </w:rPr>
        <w:t> </w:t>
      </w:r>
      <w:r>
        <w:rPr/>
        <w:t>Expressed oil</w:t>
      </w:r>
      <w:r>
        <w:rPr>
          <w:spacing w:val="-1"/>
        </w:rPr>
        <w:t> </w:t>
      </w:r>
      <w:r>
        <w:rPr/>
        <w:t>was from</w:t>
      </w:r>
      <w:r>
        <w:rPr>
          <w:spacing w:val="2"/>
        </w:rPr>
        <w:t> </w:t>
      </w:r>
      <w:r>
        <w:rPr/>
        <w:t>each</w:t>
      </w:r>
      <w:r>
        <w:rPr>
          <w:spacing w:val="-1"/>
        </w:rPr>
        <w:t> </w:t>
      </w:r>
      <w:r>
        <w:rPr/>
        <w:t>2kg</w:t>
      </w:r>
      <w:r>
        <w:rPr>
          <w:spacing w:val="-3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a – one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/ crushing</w:t>
      </w:r>
      <w:r>
        <w:rPr>
          <w:spacing w:val="-3"/>
        </w:rPr>
        <w:t> </w:t>
      </w:r>
      <w:r>
        <w:rPr/>
        <w:t>basis.</w:t>
      </w:r>
    </w:p>
    <w:p>
      <w:pPr>
        <w:pStyle w:val="BodyText"/>
        <w:spacing w:before="126"/>
        <w:ind w:left="1420"/>
      </w:pPr>
      <w:r>
        <w:rPr/>
        <w:t>**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initial</w:t>
      </w:r>
      <w:r>
        <w:rPr>
          <w:spacing w:val="36"/>
        </w:rPr>
        <w:t> </w:t>
      </w:r>
      <w:r>
        <w:rPr/>
        <w:t>oil</w:t>
      </w:r>
      <w:r>
        <w:rPr>
          <w:spacing w:val="37"/>
        </w:rPr>
        <w:t> </w:t>
      </w:r>
      <w:r>
        <w:rPr/>
        <w:t>content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Yandev</w:t>
      </w:r>
      <w:r>
        <w:rPr>
          <w:spacing w:val="38"/>
        </w:rPr>
        <w:t> </w:t>
      </w:r>
      <w:r>
        <w:rPr/>
        <w:t>–</w:t>
      </w:r>
      <w:r>
        <w:rPr>
          <w:spacing w:val="38"/>
        </w:rPr>
        <w:t> </w:t>
      </w:r>
      <w:r>
        <w:rPr/>
        <w:t>55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E8</w:t>
      </w:r>
      <w:r>
        <w:rPr>
          <w:spacing w:val="35"/>
        </w:rPr>
        <w:t> </w:t>
      </w:r>
      <w:r>
        <w:rPr/>
        <w:t>Samples</w:t>
      </w:r>
      <w:r>
        <w:rPr>
          <w:spacing w:val="36"/>
        </w:rPr>
        <w:t> </w:t>
      </w:r>
      <w:r>
        <w:rPr/>
        <w:t>were</w:t>
      </w:r>
      <w:r>
        <w:rPr>
          <w:spacing w:val="35"/>
        </w:rPr>
        <w:t> </w:t>
      </w:r>
      <w:r>
        <w:rPr/>
        <w:t>determined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</w:p>
    <w:p>
      <w:pPr>
        <w:pStyle w:val="BodyText"/>
        <w:spacing w:line="360" w:lineRule="auto" w:before="137"/>
        <w:ind w:left="1420" w:right="1077"/>
      </w:pPr>
      <w:r>
        <w:rPr/>
        <w:t>55.12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54.20%</w:t>
      </w:r>
      <w:r>
        <w:rPr>
          <w:spacing w:val="50"/>
        </w:rPr>
        <w:t> </w:t>
      </w:r>
      <w:r>
        <w:rPr/>
        <w:t>with</w:t>
      </w:r>
      <w:r>
        <w:rPr>
          <w:spacing w:val="55"/>
        </w:rPr>
        <w:t> </w:t>
      </w:r>
      <w:r>
        <w:rPr/>
        <w:t>an</w:t>
      </w:r>
      <w:r>
        <w:rPr>
          <w:spacing w:val="51"/>
        </w:rPr>
        <w:t> </w:t>
      </w:r>
      <w:r>
        <w:rPr/>
        <w:t>average</w:t>
      </w:r>
      <w:r>
        <w:rPr>
          <w:spacing w:val="54"/>
        </w:rPr>
        <w:t> </w:t>
      </w:r>
      <w:r>
        <w:rPr/>
        <w:t>relative</w:t>
      </w:r>
      <w:r>
        <w:rPr>
          <w:spacing w:val="52"/>
        </w:rPr>
        <w:t> </w:t>
      </w:r>
      <w:r>
        <w:rPr/>
        <w:t>density</w:t>
      </w:r>
      <w:r>
        <w:rPr>
          <w:spacing w:val="46"/>
        </w:rPr>
        <w:t> </w:t>
      </w:r>
      <w:r>
        <w:rPr/>
        <w:t>of</w:t>
      </w:r>
      <w:r>
        <w:rPr>
          <w:spacing w:val="51"/>
        </w:rPr>
        <w:t> </w:t>
      </w:r>
      <w:r>
        <w:rPr/>
        <w:t>0.92.</w:t>
      </w:r>
      <w:r>
        <w:rPr>
          <w:spacing w:val="51"/>
        </w:rPr>
        <w:t> </w:t>
      </w:r>
      <w:r>
        <w:rPr/>
        <w:t>Thus,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respective</w:t>
      </w:r>
      <w:r>
        <w:rPr>
          <w:spacing w:val="-57"/>
        </w:rPr>
        <w:t> </w:t>
      </w:r>
      <w:r>
        <w:rPr/>
        <w:t>volumes</w:t>
      </w:r>
      <w:r>
        <w:rPr>
          <w:spacing w:val="-1"/>
        </w:rPr>
        <w:t> </w:t>
      </w:r>
      <w:r>
        <w:rPr/>
        <w:t>of expressable</w:t>
      </w:r>
      <w:r>
        <w:rPr>
          <w:spacing w:val="-1"/>
        </w:rPr>
        <w:t> </w:t>
      </w:r>
      <w:r>
        <w:rPr/>
        <w:t>oil are</w:t>
      </w:r>
      <w:r>
        <w:rPr>
          <w:spacing w:val="-2"/>
        </w:rPr>
        <w:t> </w:t>
      </w:r>
      <w:r>
        <w:rPr/>
        <w:t>1198 and 1178cc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36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757" w:right="2213" w:hanging="204"/>
      </w:pPr>
      <w:r>
        <w:rPr/>
        <w:t>Table</w:t>
      </w:r>
      <w:r>
        <w:rPr>
          <w:spacing w:val="-3"/>
        </w:rPr>
        <w:t> </w:t>
      </w:r>
      <w:r>
        <w:rPr/>
        <w:t>A4-3: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Wormshaft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Beniseed Accessions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 Cake Qualities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144.020004pt;margin-top:13.58035pt;width:414pt;height:.1pt;mso-position-horizontal-relative:page;mso-position-vertical-relative:paragraph;z-index:-15584256;mso-wrap-distance-left:0;mso-wrap-distance-right:0" coordorigin="2880,272" coordsize="8280,0" path="m2880,272l11160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2917" w:val="left" w:leader="none"/>
          <w:tab w:pos="4560" w:val="left" w:leader="none"/>
          <w:tab w:pos="6841" w:val="left" w:leader="none"/>
        </w:tabs>
        <w:spacing w:before="90" w:after="11"/>
        <w:ind w:right="428"/>
        <w:jc w:val="center"/>
      </w:pPr>
      <w:r>
        <w:rPr/>
        <w:pict>
          <v:rect style="position:absolute;margin-left:142.580002pt;margin-top:74.533119pt;width:416.95pt;height:1.44pt;mso-position-horizontal-relative:page;mso-position-vertical-relative:paragraph;z-index:-25590784" filled="true" fillcolor="#000000" stroked="false">
            <v:fill type="solid"/>
            <w10:wrap type="none"/>
          </v:rect>
        </w:pict>
      </w:r>
      <w:r>
        <w:rPr/>
        <w:t>S/N</w:t>
      </w:r>
      <w:r>
        <w:rPr>
          <w:spacing w:val="-1"/>
        </w:rPr>
        <w:t> </w:t>
      </w:r>
      <w:r>
        <w:rPr/>
        <w:t>Wormshaft</w:t>
      </w:r>
      <w:r>
        <w:rPr>
          <w:spacing w:val="59"/>
        </w:rPr>
        <w:t> </w:t>
      </w:r>
      <w:r>
        <w:rPr/>
        <w:t>Mositure</w:t>
        <w:tab/>
        <w:t>Residual</w:t>
      </w:r>
      <w:r>
        <w:rPr>
          <w:spacing w:val="-1"/>
        </w:rPr>
        <w:t> </w:t>
      </w:r>
      <w:r>
        <w:rPr/>
        <w:t>Oil</w:t>
        <w:tab/>
        <w:t>Moisture</w:t>
      </w:r>
      <w:r>
        <w:rPr>
          <w:spacing w:val="-2"/>
        </w:rPr>
        <w:t> </w:t>
      </w:r>
      <w:r>
        <w:rPr/>
        <w:t>Content</w:t>
        <w:tab/>
        <w:t>Colour</w:t>
      </w: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853"/>
        <w:gridCol w:w="1318"/>
        <w:gridCol w:w="970"/>
        <w:gridCol w:w="838"/>
        <w:gridCol w:w="843"/>
        <w:gridCol w:w="950"/>
        <w:gridCol w:w="1253"/>
        <w:gridCol w:w="934"/>
      </w:tblGrid>
      <w:tr>
        <w:trPr>
          <w:trHeight w:val="270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line="251" w:lineRule="exact"/>
              <w:ind w:left="448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1318" w:type="dxa"/>
          </w:tcPr>
          <w:p>
            <w:pPr>
              <w:pStyle w:val="TableParagraph"/>
              <w:spacing w:line="251" w:lineRule="exact"/>
              <w:ind w:left="337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spacing w:line="251" w:lineRule="exact"/>
              <w:ind w:left="31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spacing w:line="251" w:lineRule="exact"/>
              <w:ind w:left="799" w:right="782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276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line="256" w:lineRule="exact"/>
              <w:ind w:left="568"/>
              <w:rPr>
                <w:sz w:val="24"/>
              </w:rPr>
            </w:pPr>
            <w:r>
              <w:rPr>
                <w:sz w:val="24"/>
              </w:rPr>
              <w:t>rpm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%,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wb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tabs>
                <w:tab w:pos="1714" w:val="left" w:leader="none"/>
              </w:tabs>
              <w:spacing w:line="256" w:lineRule="exact"/>
              <w:ind w:left="339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tabs>
                <w:tab w:pos="1526" w:val="left" w:leader="none"/>
              </w:tabs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133" w:val="left" w:leader="none"/>
              </w:tabs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125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gridSpan w:val="2"/>
          </w:tcPr>
          <w:p>
            <w:pPr>
              <w:pStyle w:val="TableParagraph"/>
              <w:spacing w:line="251" w:lineRule="exact"/>
              <w:ind w:left="219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E8</w:t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E8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Yandev 55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E8</w:t>
            </w:r>
          </w:p>
        </w:tc>
      </w:tr>
      <w:tr>
        <w:trPr>
          <w:trHeight w:val="1022" w:hRule="atLeast"/>
        </w:trPr>
        <w:tc>
          <w:tcPr>
            <w:tcW w:w="3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40.39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42.77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left="28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37.30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36.12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88"/>
              <w:rPr>
                <w:sz w:val="24"/>
              </w:rPr>
            </w:pPr>
            <w:r>
              <w:rPr>
                <w:sz w:val="24"/>
              </w:rPr>
              <w:t>4.64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37.92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37.64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42.19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42.25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19.98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23.55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88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401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left="288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14.43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17.73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</w:tr>
      <w:tr>
        <w:trPr>
          <w:trHeight w:val="551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22.72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25.64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27.08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32.15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32.77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29.73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31.08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8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</w:tr>
      <w:tr>
        <w:trPr>
          <w:trHeight w:val="551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36.84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36.96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6.18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6.21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0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217"/>
              <w:rPr>
                <w:sz w:val="24"/>
              </w:rPr>
            </w:pPr>
            <w:r>
              <w:rPr>
                <w:sz w:val="24"/>
              </w:rPr>
              <w:t>10.32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37.04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39.43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6.68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400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Golden</w:t>
            </w:r>
          </w:p>
        </w:tc>
      </w:tr>
      <w:tr>
        <w:trPr>
          <w:trHeight w:val="550" w:hRule="atLeast"/>
        </w:trPr>
        <w:tc>
          <w:tcPr>
            <w:tcW w:w="399" w:type="dxa"/>
          </w:tcPr>
          <w:p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3" w:type="dxa"/>
          </w:tcPr>
          <w:p>
            <w:pPr>
              <w:pStyle w:val="TableParagraph"/>
              <w:spacing w:before="13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1"/>
              <w:ind w:left="33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970" w:type="dxa"/>
          </w:tcPr>
          <w:p>
            <w:pPr>
              <w:pStyle w:val="TableParagraph"/>
              <w:spacing w:before="13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38.75</w:t>
            </w:r>
          </w:p>
        </w:tc>
        <w:tc>
          <w:tcPr>
            <w:tcW w:w="838" w:type="dxa"/>
          </w:tcPr>
          <w:p>
            <w:pPr>
              <w:pStyle w:val="TableParagraph"/>
              <w:spacing w:before="131"/>
              <w:ind w:left="89"/>
              <w:rPr>
                <w:sz w:val="24"/>
              </w:rPr>
            </w:pPr>
            <w:r>
              <w:rPr>
                <w:sz w:val="24"/>
              </w:rPr>
              <w:t>39.64</w:t>
            </w:r>
          </w:p>
        </w:tc>
        <w:tc>
          <w:tcPr>
            <w:tcW w:w="843" w:type="dxa"/>
          </w:tcPr>
          <w:p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1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1"/>
              <w:ind w:left="288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38.02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38.53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</w:tr>
      <w:tr>
        <w:trPr>
          <w:trHeight w:val="552" w:hRule="atLeast"/>
        </w:trPr>
        <w:tc>
          <w:tcPr>
            <w:tcW w:w="399" w:type="dxa"/>
          </w:tcPr>
          <w:p>
            <w:pPr>
              <w:pStyle w:val="TableParagraph"/>
              <w:spacing w:before="133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3" w:type="dxa"/>
          </w:tcPr>
          <w:p>
            <w:pPr>
              <w:pStyle w:val="TableParagraph"/>
              <w:spacing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337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970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43.28</w:t>
            </w:r>
          </w:p>
        </w:tc>
        <w:tc>
          <w:tcPr>
            <w:tcW w:w="838" w:type="dxa"/>
          </w:tcPr>
          <w:p>
            <w:pPr>
              <w:pStyle w:val="TableParagraph"/>
              <w:spacing w:before="133"/>
              <w:ind w:left="89"/>
              <w:rPr>
                <w:sz w:val="24"/>
              </w:rPr>
            </w:pPr>
            <w:r>
              <w:rPr>
                <w:sz w:val="24"/>
              </w:rPr>
              <w:t>43.51</w:t>
            </w:r>
          </w:p>
        </w:tc>
        <w:tc>
          <w:tcPr>
            <w:tcW w:w="843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6.19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339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934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  <w:tr>
        <w:trPr>
          <w:trHeight w:val="428" w:hRule="atLeast"/>
        </w:trPr>
        <w:tc>
          <w:tcPr>
            <w:tcW w:w="39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left="217"/>
              <w:rPr>
                <w:sz w:val="24"/>
              </w:rPr>
            </w:pPr>
            <w:r>
              <w:rPr>
                <w:sz w:val="24"/>
              </w:rPr>
              <w:t>10.3 2</w:t>
            </w:r>
          </w:p>
        </w:tc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43.54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left="89"/>
              <w:rPr>
                <w:sz w:val="24"/>
              </w:rPr>
            </w:pPr>
            <w:r>
              <w:rPr>
                <w:sz w:val="24"/>
              </w:rPr>
              <w:t>43.88</w:t>
            </w:r>
          </w:p>
        </w:tc>
        <w:tc>
          <w:tcPr>
            <w:tcW w:w="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9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left="148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12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9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</w:tr>
    </w:tbl>
    <w:p>
      <w:pPr>
        <w:spacing w:after="0" w:line="275" w:lineRule="exact"/>
        <w:jc w:val="right"/>
        <w:rPr>
          <w:sz w:val="24"/>
        </w:rPr>
        <w:sectPr>
          <w:headerReference w:type="default" r:id="rId68"/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39"/>
        <w:jc w:val="center"/>
      </w:pPr>
      <w:r>
        <w:rPr/>
        <w:t>Table</w:t>
      </w:r>
      <w:r>
        <w:rPr>
          <w:spacing w:val="-2"/>
        </w:rPr>
        <w:t> </w:t>
      </w:r>
      <w:r>
        <w:rPr/>
        <w:t>A4-4: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Variance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Recovery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5%</w:t>
      </w:r>
      <w:r>
        <w:rPr>
          <w:spacing w:val="1"/>
        </w:rPr>
        <w:t> </w:t>
      </w:r>
      <w:r>
        <w:rPr/>
        <w:t>Significance Level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144.020004pt;margin-top:11.400297pt;width:409.55pt;height:.1pt;mso-position-horizontal-relative:page;mso-position-vertical-relative:paragraph;z-index:-15583232;mso-wrap-distance-left:0;mso-wrap-distance-right:0" coordorigin="2880,228" coordsize="8191,0" path="m2880,228l11071,228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0"/>
        <w:gridCol w:w="1430"/>
        <w:gridCol w:w="1374"/>
        <w:gridCol w:w="1479"/>
        <w:gridCol w:w="1137"/>
      </w:tblGrid>
      <w:tr>
        <w:trPr>
          <w:trHeight w:val="807" w:hRule="atLeast"/>
        </w:trPr>
        <w:tc>
          <w:tcPr>
            <w:tcW w:w="2860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92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" w:right="25"/>
              <w:rPr>
                <w:sz w:val="24"/>
              </w:rPr>
            </w:pPr>
            <w:r>
              <w:rPr>
                <w:sz w:val="24"/>
              </w:rPr>
              <w:t>Degree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(DF)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1" w:right="90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(SS)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7" w:right="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(MS)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684" w:hRule="atLeast"/>
        </w:trPr>
        <w:tc>
          <w:tcPr>
            <w:tcW w:w="2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Accession (A)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24.308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24.308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0.117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562" w:hRule="atLeast"/>
        </w:trPr>
        <w:tc>
          <w:tcPr>
            <w:tcW w:w="2860" w:type="dxa"/>
          </w:tcPr>
          <w:p>
            <w:pPr>
              <w:pStyle w:val="TableParagraph"/>
              <w:spacing w:before="143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 (M)</w:t>
            </w:r>
          </w:p>
        </w:tc>
        <w:tc>
          <w:tcPr>
            <w:tcW w:w="1430" w:type="dxa"/>
          </w:tcPr>
          <w:p>
            <w:pPr>
              <w:pStyle w:val="TableParagraph"/>
              <w:spacing w:before="143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</w:tcPr>
          <w:p>
            <w:pPr>
              <w:pStyle w:val="TableParagraph"/>
              <w:spacing w:before="143"/>
              <w:ind w:left="31"/>
              <w:rPr>
                <w:sz w:val="24"/>
              </w:rPr>
            </w:pPr>
            <w:r>
              <w:rPr>
                <w:sz w:val="24"/>
              </w:rPr>
              <w:t>624.571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3"/>
              <w:ind w:left="97"/>
              <w:rPr>
                <w:sz w:val="24"/>
              </w:rPr>
            </w:pPr>
            <w:r>
              <w:rPr>
                <w:sz w:val="24"/>
              </w:rPr>
              <w:t>208.190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3"/>
              <w:ind w:left="58"/>
              <w:rPr>
                <w:sz w:val="24"/>
              </w:rPr>
            </w:pPr>
            <w:r>
              <w:rPr>
                <w:spacing w:val="-1"/>
                <w:sz w:val="24"/>
              </w:rPr>
              <w:t>0.136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  <w:vertAlign w:val="superscript"/>
              </w:rPr>
              <w:t>NS</w:t>
            </w:r>
          </w:p>
        </w:tc>
      </w:tr>
      <w:tr>
        <w:trPr>
          <w:trHeight w:val="408" w:hRule="atLeast"/>
        </w:trPr>
        <w:tc>
          <w:tcPr>
            <w:tcW w:w="2860" w:type="dxa"/>
          </w:tcPr>
          <w:p>
            <w:pPr>
              <w:pStyle w:val="TableParagraph"/>
              <w:spacing w:line="256" w:lineRule="exact" w:before="133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Wormshaft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(N)</w:t>
            </w:r>
          </w:p>
        </w:tc>
        <w:tc>
          <w:tcPr>
            <w:tcW w:w="1430" w:type="dxa"/>
          </w:tcPr>
          <w:p>
            <w:pPr>
              <w:pStyle w:val="TableParagraph"/>
              <w:spacing w:line="256" w:lineRule="exact" w:before="133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</w:tcPr>
          <w:p>
            <w:pPr>
              <w:pStyle w:val="TableParagraph"/>
              <w:spacing w:line="256" w:lineRule="exact" w:before="133"/>
              <w:ind w:left="31"/>
              <w:rPr>
                <w:sz w:val="24"/>
              </w:rPr>
            </w:pPr>
            <w:r>
              <w:rPr>
                <w:sz w:val="24"/>
              </w:rPr>
              <w:t>4599.917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 w:before="133"/>
              <w:ind w:left="97"/>
              <w:rPr>
                <w:sz w:val="24"/>
              </w:rPr>
            </w:pPr>
            <w:r>
              <w:rPr>
                <w:sz w:val="24"/>
              </w:rPr>
              <w:t>1533.306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 w:before="133"/>
              <w:ind w:left="58"/>
              <w:rPr>
                <w:sz w:val="24"/>
              </w:rPr>
            </w:pPr>
            <w:r>
              <w:rPr>
                <w:sz w:val="24"/>
              </w:rPr>
              <w:t>117.19**</w:t>
            </w:r>
          </w:p>
        </w:tc>
      </w:tr>
    </w:tbl>
    <w:p>
      <w:pPr>
        <w:pStyle w:val="BodyText"/>
        <w:spacing w:before="4"/>
        <w:rPr>
          <w:sz w:val="14"/>
        </w:rPr>
      </w:pPr>
    </w:p>
    <w:p>
      <w:pPr>
        <w:spacing w:line="720" w:lineRule="auto" w:before="94"/>
        <w:ind w:left="9314" w:right="1076" w:firstLine="0"/>
        <w:jc w:val="right"/>
        <w:rPr>
          <w:sz w:val="16"/>
        </w:rPr>
      </w:pPr>
      <w:r>
        <w:rPr/>
        <w:pict>
          <v:shape style="position:absolute;margin-left:141.520004pt;margin-top:6.035382pt;width:408.3pt;height:123.6pt;mso-position-horizontal-relative:page;mso-position-vertical-relative:paragraph;z-index:15875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05"/>
                    <w:gridCol w:w="626"/>
                    <w:gridCol w:w="1410"/>
                    <w:gridCol w:w="1380"/>
                    <w:gridCol w:w="1244"/>
                  </w:tblGrid>
                  <w:tr>
                    <w:trPr>
                      <w:trHeight w:val="408" w:hRule="atLeast"/>
                    </w:trPr>
                    <w:tc>
                      <w:tcPr>
                        <w:tcW w:w="350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Interactions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M)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4.586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1.529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0.297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3505" w:type="dxa"/>
                      </w:tcPr>
                      <w:p>
                        <w:pPr>
                          <w:pStyle w:val="TableParagraph"/>
                          <w:spacing w:before="133"/>
                          <w:ind w:left="2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 N)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before="13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before="133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15.455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133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5.152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133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0.263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3505" w:type="dxa"/>
                      </w:tcPr>
                      <w:p>
                        <w:pPr>
                          <w:pStyle w:val="TableParagraph"/>
                          <w:spacing w:before="131"/>
                          <w:ind w:left="2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N)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before="131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before="131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176.213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131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19.579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131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9.209*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3505" w:type="dxa"/>
                      </w:tcPr>
                      <w:p>
                        <w:pPr>
                          <w:pStyle w:val="TableParagraph"/>
                          <w:spacing w:before="14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 Way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Interactions (AX 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N)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before="14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before="143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19.138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143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2.126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spacing w:before="143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0.0121</w:t>
                        </w:r>
                        <w:r>
                          <w:rPr>
                            <w:sz w:val="24"/>
                            <w:vertAlign w:val="superscript"/>
                          </w:rPr>
                          <w:t>NS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3505" w:type="dxa"/>
                      </w:tcPr>
                      <w:p>
                        <w:pPr>
                          <w:pStyle w:val="TableParagraph"/>
                          <w:spacing w:line="256" w:lineRule="exact" w:before="13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626" w:type="dxa"/>
                      </w:tcPr>
                      <w:p>
                        <w:pPr>
                          <w:pStyle w:val="TableParagraph"/>
                          <w:spacing w:line="256" w:lineRule="exact" w:before="13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1410" w:type="dxa"/>
                      </w:tcPr>
                      <w:p>
                        <w:pPr>
                          <w:pStyle w:val="TableParagraph"/>
                          <w:spacing w:line="256" w:lineRule="exact" w:before="133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5464.187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256" w:lineRule="exact" w:before="133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176.264</w:t>
                        </w:r>
                      </w:p>
                    </w:tc>
                    <w:tc>
                      <w:tcPr>
                        <w:tcW w:w="12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NS</w:t>
      </w:r>
      <w:r>
        <w:rPr>
          <w:spacing w:val="-1"/>
          <w:w w:val="100"/>
          <w:sz w:val="16"/>
        </w:rPr>
        <w:t> </w:t>
      </w:r>
      <w:r>
        <w:rPr>
          <w:sz w:val="16"/>
        </w:rPr>
        <w:t>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shape style="position:absolute;margin-left:144.020004pt;margin-top:16.618504pt;width:414pt;height:.1pt;mso-position-horizontal-relative:page;mso-position-vertical-relative:paragraph;z-index:-15582720;mso-wrap-distance-left:0;mso-wrap-distance-right:0" coordorigin="2880,332" coordsize="8280,0" path="m2880,332l11160,33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2140" w:val="left" w:leader="none"/>
        </w:tabs>
        <w:spacing w:before="90"/>
        <w:ind w:left="1420"/>
      </w:pPr>
      <w:r>
        <w:rPr>
          <w:b/>
        </w:rPr>
        <w:t>*</w:t>
        <w:tab/>
      </w:r>
      <w:r>
        <w:rPr/>
        <w:t>Significant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  <w:spacing w:before="1"/>
      </w:pPr>
    </w:p>
    <w:p>
      <w:pPr>
        <w:pStyle w:val="BodyText"/>
        <w:tabs>
          <w:tab w:pos="2140" w:val="left" w:leader="none"/>
        </w:tabs>
        <w:spacing w:line="480" w:lineRule="auto"/>
        <w:ind w:left="1420" w:right="5774"/>
      </w:pPr>
      <w:r>
        <w:rPr>
          <w:b/>
        </w:rPr>
        <w:t>**</w:t>
        <w:tab/>
      </w:r>
      <w:r>
        <w:rPr/>
        <w:t>Highly</w:t>
      </w:r>
      <w:r>
        <w:rPr>
          <w:spacing w:val="-11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NS</w:t>
        <w:tab/>
        <w:t>Non</w:t>
      </w:r>
      <w:r>
        <w:rPr>
          <w:spacing w:val="-1"/>
        </w:rPr>
        <w:t> </w:t>
      </w:r>
      <w:r>
        <w:rPr/>
        <w:t>Significant</w:t>
      </w:r>
    </w:p>
    <w:p>
      <w:pPr>
        <w:spacing w:after="0" w:line="480" w:lineRule="auto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8" w:lineRule="exact"/>
        <w:ind w:left="1391"/>
        <w:rPr>
          <w:sz w:val="2"/>
        </w:rPr>
      </w:pPr>
      <w:r>
        <w:rPr>
          <w:position w:val="0"/>
          <w:sz w:val="2"/>
        </w:rPr>
        <w:pict>
          <v:group style="width:416.95pt;height:1.45pt;mso-position-horizontal-relative:char;mso-position-vertical-relative:line" coordorigin="0,0" coordsize="8339,29">
            <v:rect style="position:absolute;left:0;top:0;width:833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2"/>
        <w:ind w:left="2748" w:right="1205" w:hanging="1196"/>
      </w:pPr>
      <w:r>
        <w:rPr/>
        <w:t>Table</w:t>
      </w:r>
      <w:r>
        <w:rPr>
          <w:spacing w:val="-1"/>
        </w:rPr>
        <w:t> </w:t>
      </w:r>
      <w:r>
        <w:rPr/>
        <w:t>A4-5: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Beniseed Oil</w:t>
      </w:r>
      <w:r>
        <w:rPr>
          <w:spacing w:val="-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within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10.32%</w:t>
      </w:r>
      <w:r>
        <w:rPr>
          <w:spacing w:val="-57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 (wb)</w:t>
      </w:r>
      <w:r>
        <w:rPr>
          <w:spacing w:val="-2"/>
        </w:rPr>
        <w:t> </w:t>
      </w:r>
      <w:r>
        <w:rPr/>
        <w:t>and 30 to</w:t>
      </w:r>
      <w:r>
        <w:rPr>
          <w:spacing w:val="-1"/>
        </w:rPr>
        <w:t> </w:t>
      </w:r>
      <w:r>
        <w:rPr/>
        <w:t>75rpm Wormshaft Speed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44.020004pt;margin-top:15.875333pt;width:414pt;height:.1pt;mso-position-horizontal-relative:page;mso-position-vertical-relative:paragraph;z-index:-15581184;mso-wrap-distance-left:0;mso-wrap-distance-right:0" coordorigin="2880,318" coordsize="8280,0" path="m2880,318l11160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4455"/>
        <w:gridCol w:w="1160"/>
        <w:gridCol w:w="1453"/>
      </w:tblGrid>
      <w:tr>
        <w:trPr>
          <w:trHeight w:val="818" w:hRule="atLeast"/>
        </w:trPr>
        <w:tc>
          <w:tcPr>
            <w:tcW w:w="127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28" w:right="245"/>
              <w:rPr>
                <w:sz w:val="24"/>
              </w:rPr>
            </w:pPr>
            <w:r>
              <w:rPr>
                <w:sz w:val="24"/>
              </w:rPr>
              <w:t>Beniseed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Accession</w:t>
            </w:r>
          </w:p>
        </w:tc>
        <w:tc>
          <w:tcPr>
            <w:tcW w:w="445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98" w:right="2552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Equation</w:t>
            </w:r>
          </w:p>
        </w:tc>
        <w:tc>
          <w:tcPr>
            <w:tcW w:w="11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45" w:right="128"/>
              <w:jc w:val="center"/>
              <w:rPr>
                <w:sz w:val="24"/>
              </w:rPr>
            </w:pPr>
            <w:r>
              <w:rPr>
                <w:sz w:val="24"/>
              </w:rPr>
              <w:t>R–Square</w:t>
            </w:r>
          </w:p>
        </w:tc>
        <w:tc>
          <w:tcPr>
            <w:tcW w:w="1453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64" w:right="192" w:hanging="16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Coefficient</w:t>
            </w:r>
          </w:p>
        </w:tc>
      </w:tr>
      <w:tr>
        <w:trPr>
          <w:trHeight w:val="683" w:hRule="atLeast"/>
        </w:trPr>
        <w:tc>
          <w:tcPr>
            <w:tcW w:w="12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Yandev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</w:p>
        </w:tc>
        <w:tc>
          <w:tcPr>
            <w:tcW w:w="44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-0.0097N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0.113N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1.616N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55.3</w:t>
            </w:r>
          </w:p>
        </w:tc>
        <w:tc>
          <w:tcPr>
            <w:tcW w:w="11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5" w:right="55"/>
              <w:jc w:val="center"/>
              <w:rPr>
                <w:sz w:val="24"/>
              </w:rPr>
            </w:pPr>
            <w:r>
              <w:rPr>
                <w:sz w:val="24"/>
              </w:rPr>
              <w:t>0.0815</w:t>
            </w:r>
          </w:p>
        </w:tc>
        <w:tc>
          <w:tcPr>
            <w:tcW w:w="14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-0.2876</w:t>
            </w:r>
          </w:p>
        </w:tc>
      </w:tr>
      <w:tr>
        <w:trPr>
          <w:trHeight w:val="552" w:hRule="atLeast"/>
        </w:trPr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5" w:type="dxa"/>
          </w:tcPr>
          <w:p>
            <w:pPr>
              <w:pStyle w:val="TableParagraph"/>
              <w:spacing w:before="143"/>
              <w:ind w:left="198"/>
              <w:rPr>
                <w:sz w:val="24"/>
              </w:rPr>
            </w:pPr>
            <w:r>
              <w:rPr>
                <w:sz w:val="24"/>
              </w:rPr>
              <w:t>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-35.48M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24.76M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18.59M 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56.18</w:t>
            </w:r>
          </w:p>
        </w:tc>
        <w:tc>
          <w:tcPr>
            <w:tcW w:w="1160" w:type="dxa"/>
          </w:tcPr>
          <w:p>
            <w:pPr>
              <w:pStyle w:val="TableParagraph"/>
              <w:spacing w:before="143"/>
              <w:ind w:left="45" w:right="55"/>
              <w:jc w:val="center"/>
              <w:rPr>
                <w:sz w:val="24"/>
              </w:rPr>
            </w:pPr>
            <w:r>
              <w:rPr>
                <w:sz w:val="24"/>
              </w:rPr>
              <w:t>0.1024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43"/>
              <w:ind w:left="344"/>
              <w:rPr>
                <w:sz w:val="24"/>
              </w:rPr>
            </w:pPr>
            <w:r>
              <w:rPr>
                <w:sz w:val="24"/>
              </w:rPr>
              <w:t>-0.3903</w:t>
            </w:r>
          </w:p>
        </w:tc>
      </w:tr>
      <w:tr>
        <w:trPr>
          <w:trHeight w:val="551" w:hRule="atLeast"/>
        </w:trPr>
        <w:tc>
          <w:tcPr>
            <w:tcW w:w="1271" w:type="dxa"/>
          </w:tcPr>
          <w:p>
            <w:pPr>
              <w:pStyle w:val="TableParagraph"/>
              <w:spacing w:before="143"/>
              <w:ind w:left="28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4455" w:type="dxa"/>
          </w:tcPr>
          <w:p>
            <w:pPr>
              <w:pStyle w:val="TableParagraph"/>
              <w:spacing w:before="143"/>
              <w:ind w:left="198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-0.0084N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0.097N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1.359N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52.49</w:t>
            </w:r>
          </w:p>
        </w:tc>
        <w:tc>
          <w:tcPr>
            <w:tcW w:w="1160" w:type="dxa"/>
          </w:tcPr>
          <w:p>
            <w:pPr>
              <w:pStyle w:val="TableParagraph"/>
              <w:spacing w:before="143"/>
              <w:ind w:left="45" w:right="55"/>
              <w:jc w:val="center"/>
              <w:rPr>
                <w:sz w:val="24"/>
              </w:rPr>
            </w:pPr>
            <w:r>
              <w:rPr>
                <w:sz w:val="24"/>
              </w:rPr>
              <w:t>0.0734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43"/>
              <w:ind w:left="344"/>
              <w:rPr>
                <w:sz w:val="24"/>
              </w:rPr>
            </w:pPr>
            <w:r>
              <w:rPr>
                <w:sz w:val="24"/>
              </w:rPr>
              <w:t>-0.2771</w:t>
            </w:r>
          </w:p>
        </w:tc>
      </w:tr>
      <w:tr>
        <w:trPr>
          <w:trHeight w:val="419" w:hRule="atLeast"/>
        </w:trPr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5" w:type="dxa"/>
          </w:tcPr>
          <w:p>
            <w:pPr>
              <w:pStyle w:val="TableParagraph"/>
              <w:spacing w:line="256" w:lineRule="exact" w:before="143"/>
              <w:ind w:left="198"/>
              <w:rPr>
                <w:sz w:val="24"/>
              </w:rPr>
            </w:pPr>
            <w:r>
              <w:rPr>
                <w:sz w:val="24"/>
              </w:rPr>
              <w:t>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-33.05M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23.32M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17.94M 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54.03</w:t>
            </w:r>
          </w:p>
        </w:tc>
        <w:tc>
          <w:tcPr>
            <w:tcW w:w="1160" w:type="dxa"/>
          </w:tcPr>
          <w:p>
            <w:pPr>
              <w:pStyle w:val="TableParagraph"/>
              <w:spacing w:line="256" w:lineRule="exact" w:before="143"/>
              <w:ind w:left="45" w:right="55"/>
              <w:jc w:val="center"/>
              <w:rPr>
                <w:sz w:val="24"/>
              </w:rPr>
            </w:pPr>
            <w:r>
              <w:rPr>
                <w:sz w:val="24"/>
              </w:rPr>
              <w:t>0.1114</w:t>
            </w:r>
          </w:p>
        </w:tc>
        <w:tc>
          <w:tcPr>
            <w:tcW w:w="1453" w:type="dxa"/>
          </w:tcPr>
          <w:p>
            <w:pPr>
              <w:pStyle w:val="TableParagraph"/>
              <w:spacing w:line="256" w:lineRule="exact" w:before="143"/>
              <w:ind w:left="344"/>
              <w:rPr>
                <w:sz w:val="24"/>
              </w:rPr>
            </w:pPr>
            <w:r>
              <w:rPr>
                <w:sz w:val="24"/>
              </w:rPr>
              <w:t>-0.4033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142.580002pt;margin-top:17.125273pt;width:416.95pt;height:1.44pt;mso-position-horizontal-relative:page;mso-position-vertical-relative:paragraph;z-index:-15580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5040" w:val="left" w:leader="none"/>
        </w:tabs>
        <w:spacing w:before="90"/>
        <w:ind w:right="9"/>
        <w:jc w:val="center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Recovery,</w:t>
      </w:r>
      <w:r>
        <w:rPr>
          <w:spacing w:val="2"/>
        </w:rPr>
        <w:t> </w:t>
      </w:r>
      <w:r>
        <w:rPr/>
        <w:t>%</w:t>
      </w:r>
      <w:r>
        <w:rPr>
          <w:spacing w:val="92"/>
        </w:rPr>
        <w:t> </w:t>
      </w:r>
      <w:r>
        <w:rPr/>
        <w:t>N =</w:t>
      </w:r>
      <w:r>
        <w:rPr>
          <w:spacing w:val="-3"/>
        </w:rPr>
        <w:t> </w:t>
      </w:r>
      <w:r>
        <w:rPr/>
        <w:t>Wormshaft Speed,</w:t>
      </w:r>
      <w:r>
        <w:rPr>
          <w:spacing w:val="-1"/>
        </w:rPr>
        <w:t> </w:t>
      </w:r>
      <w:r>
        <w:rPr/>
        <w:t>rpm</w:t>
        <w:tab/>
        <w:t>M 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%</w:t>
      </w:r>
      <w:r>
        <w:rPr>
          <w:spacing w:val="-1"/>
        </w:rPr>
        <w:t> </w:t>
      </w:r>
      <w:r>
        <w:rPr/>
        <w:t>wb.</w:t>
      </w: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3521" w:right="2844" w:hanging="336"/>
      </w:pPr>
      <w:r>
        <w:rPr/>
        <w:t>Table</w:t>
      </w:r>
      <w:r>
        <w:rPr>
          <w:spacing w:val="-3"/>
        </w:rPr>
        <w:t> </w:t>
      </w:r>
      <w:r>
        <w:rPr/>
        <w:t>A4-6: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Duncan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Range</w:t>
      </w:r>
      <w:r>
        <w:rPr>
          <w:spacing w:val="-4"/>
        </w:rPr>
        <w:t> </w:t>
      </w:r>
      <w:r>
        <w:rPr/>
        <w:t>Test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Oil Recovery</w:t>
      </w:r>
      <w:r>
        <w:rPr>
          <w:spacing w:val="-5"/>
        </w:rPr>
        <w:t> </w:t>
      </w:r>
      <w:r>
        <w:rPr/>
        <w:t>at 5%</w:t>
      </w:r>
      <w:r>
        <w:rPr>
          <w:spacing w:val="-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Level*</w:t>
      </w: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142.580002pt;margin-top:14.680224pt;width:416.95pt;height:1.44pt;mso-position-horizontal-relative:page;mso-position-vertical-relative:paragraph;z-index:-15580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3"/>
        <w:gridCol w:w="3064"/>
        <w:gridCol w:w="3071"/>
      </w:tblGrid>
      <w:tr>
        <w:trPr>
          <w:trHeight w:val="270" w:hRule="atLeast"/>
        </w:trPr>
        <w:tc>
          <w:tcPr>
            <w:tcW w:w="2203" w:type="dxa"/>
          </w:tcPr>
          <w:p>
            <w:pPr>
              <w:pStyle w:val="TableParagraph"/>
              <w:spacing w:line="251" w:lineRule="exact"/>
              <w:ind w:left="782" w:right="740"/>
              <w:jc w:val="center"/>
              <w:rPr>
                <w:sz w:val="24"/>
              </w:rPr>
            </w:pPr>
            <w:r>
              <w:rPr>
                <w:sz w:val="24"/>
              </w:rPr>
              <w:t>Levels</w:t>
            </w:r>
          </w:p>
        </w:tc>
        <w:tc>
          <w:tcPr>
            <w:tcW w:w="3064" w:type="dxa"/>
          </w:tcPr>
          <w:p>
            <w:pPr>
              <w:pStyle w:val="TableParagraph"/>
              <w:spacing w:line="251" w:lineRule="exact"/>
              <w:ind w:left="761"/>
              <w:rPr>
                <w:sz w:val="24"/>
              </w:rPr>
            </w:pPr>
            <w:r>
              <w:rPr>
                <w:sz w:val="24"/>
              </w:rPr>
              <w:t>Wormshaft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3071" w:type="dxa"/>
          </w:tcPr>
          <w:p>
            <w:pPr>
              <w:pStyle w:val="TableParagraph"/>
              <w:spacing w:line="251" w:lineRule="exact"/>
              <w:ind w:left="57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</w:tr>
      <w:tr>
        <w:trPr>
          <w:trHeight w:val="290" w:hRule="atLeast"/>
        </w:trPr>
        <w:tc>
          <w:tcPr>
            <w:tcW w:w="220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0" w:lineRule="exact"/>
              <w:ind w:left="1023" w:right="796"/>
              <w:jc w:val="center"/>
              <w:rPr>
                <w:sz w:val="24"/>
              </w:rPr>
            </w:pPr>
            <w:r>
              <w:rPr>
                <w:sz w:val="24"/>
              </w:rPr>
              <w:t>(N)</w:t>
            </w:r>
          </w:p>
        </w:tc>
        <w:tc>
          <w:tcPr>
            <w:tcW w:w="30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0" w:lineRule="exact"/>
              <w:ind w:left="782" w:right="1005"/>
              <w:jc w:val="center"/>
              <w:rPr>
                <w:sz w:val="24"/>
              </w:rPr>
            </w:pPr>
            <w:r>
              <w:rPr>
                <w:sz w:val="24"/>
              </w:rPr>
              <w:t>(M)</w:t>
            </w:r>
          </w:p>
        </w:tc>
      </w:tr>
      <w:tr>
        <w:trPr>
          <w:trHeight w:val="696" w:hRule="atLeast"/>
        </w:trPr>
        <w:tc>
          <w:tcPr>
            <w:tcW w:w="220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982"/>
              <w:rPr>
                <w:sz w:val="24"/>
              </w:rPr>
            </w:pPr>
            <w:r>
              <w:rPr>
                <w:sz w:val="24"/>
              </w:rPr>
              <w:t>38.8862a</w:t>
            </w:r>
          </w:p>
        </w:tc>
        <w:tc>
          <w:tcPr>
            <w:tcW w:w="307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110" w:right="976"/>
              <w:jc w:val="center"/>
              <w:rPr>
                <w:sz w:val="24"/>
              </w:rPr>
            </w:pPr>
            <w:r>
              <w:rPr>
                <w:sz w:val="24"/>
              </w:rPr>
              <w:t>48.3225a</w:t>
            </w:r>
          </w:p>
        </w:tc>
      </w:tr>
      <w:tr>
        <w:trPr>
          <w:trHeight w:val="552" w:hRule="atLeast"/>
        </w:trPr>
        <w:tc>
          <w:tcPr>
            <w:tcW w:w="2203" w:type="dxa"/>
          </w:tcPr>
          <w:p>
            <w:pPr>
              <w:pStyle w:val="TableParagraph"/>
              <w:spacing w:before="133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4" w:type="dxa"/>
          </w:tcPr>
          <w:p>
            <w:pPr>
              <w:pStyle w:val="TableParagraph"/>
              <w:spacing w:before="133"/>
              <w:ind w:left="1023" w:right="1100"/>
              <w:jc w:val="center"/>
              <w:rPr>
                <w:sz w:val="24"/>
              </w:rPr>
            </w:pPr>
            <w:r>
              <w:rPr>
                <w:sz w:val="24"/>
              </w:rPr>
              <w:t>66.9012b</w:t>
            </w:r>
          </w:p>
        </w:tc>
        <w:tc>
          <w:tcPr>
            <w:tcW w:w="3071" w:type="dxa"/>
          </w:tcPr>
          <w:p>
            <w:pPr>
              <w:pStyle w:val="TableParagraph"/>
              <w:spacing w:before="133"/>
              <w:ind w:left="1110" w:right="976"/>
              <w:jc w:val="center"/>
              <w:rPr>
                <w:sz w:val="24"/>
              </w:rPr>
            </w:pPr>
            <w:r>
              <w:rPr>
                <w:sz w:val="24"/>
              </w:rPr>
              <w:t>53.8125a</w:t>
            </w:r>
          </w:p>
        </w:tc>
      </w:tr>
      <w:tr>
        <w:trPr>
          <w:trHeight w:val="552" w:hRule="atLeast"/>
        </w:trPr>
        <w:tc>
          <w:tcPr>
            <w:tcW w:w="2203" w:type="dxa"/>
          </w:tcPr>
          <w:p>
            <w:pPr>
              <w:pStyle w:val="TableParagraph"/>
              <w:spacing w:before="13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4" w:type="dxa"/>
          </w:tcPr>
          <w:p>
            <w:pPr>
              <w:pStyle w:val="TableParagraph"/>
              <w:spacing w:before="133"/>
              <w:ind w:left="1013"/>
              <w:rPr>
                <w:sz w:val="24"/>
              </w:rPr>
            </w:pPr>
            <w:r>
              <w:rPr>
                <w:sz w:val="24"/>
              </w:rPr>
              <w:t>47.1188c</w:t>
            </w:r>
          </w:p>
        </w:tc>
        <w:tc>
          <w:tcPr>
            <w:tcW w:w="3071" w:type="dxa"/>
          </w:tcPr>
          <w:p>
            <w:pPr>
              <w:pStyle w:val="TableParagraph"/>
              <w:spacing w:before="133"/>
              <w:ind w:left="1081" w:right="1005"/>
              <w:jc w:val="center"/>
              <w:rPr>
                <w:sz w:val="24"/>
              </w:rPr>
            </w:pPr>
            <w:r>
              <w:rPr>
                <w:sz w:val="24"/>
              </w:rPr>
              <w:t>45.3800a</w:t>
            </w:r>
          </w:p>
        </w:tc>
      </w:tr>
      <w:tr>
        <w:trPr>
          <w:trHeight w:val="409" w:hRule="atLeast"/>
        </w:trPr>
        <w:tc>
          <w:tcPr>
            <w:tcW w:w="2203" w:type="dxa"/>
          </w:tcPr>
          <w:p>
            <w:pPr>
              <w:pStyle w:val="TableParagraph"/>
              <w:spacing w:line="256" w:lineRule="exact" w:before="13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64" w:type="dxa"/>
          </w:tcPr>
          <w:p>
            <w:pPr>
              <w:pStyle w:val="TableParagraph"/>
              <w:spacing w:line="256" w:lineRule="exact" w:before="133"/>
              <w:ind w:left="1013"/>
              <w:rPr>
                <w:sz w:val="24"/>
              </w:rPr>
            </w:pPr>
            <w:r>
              <w:rPr>
                <w:sz w:val="24"/>
              </w:rPr>
              <w:t>36.3475a</w:t>
            </w:r>
          </w:p>
        </w:tc>
        <w:tc>
          <w:tcPr>
            <w:tcW w:w="3071" w:type="dxa"/>
          </w:tcPr>
          <w:p>
            <w:pPr>
              <w:pStyle w:val="TableParagraph"/>
              <w:spacing w:line="256" w:lineRule="exact" w:before="133"/>
              <w:ind w:left="1081" w:right="1005"/>
              <w:jc w:val="center"/>
              <w:rPr>
                <w:sz w:val="24"/>
              </w:rPr>
            </w:pPr>
            <w:r>
              <w:rPr>
                <w:sz w:val="24"/>
              </w:rPr>
              <w:t>41.7388a</w:t>
            </w:r>
          </w:p>
        </w:tc>
      </w:tr>
    </w:tbl>
    <w:p>
      <w:pPr>
        <w:pStyle w:val="BodyText"/>
        <w:spacing w:before="4"/>
        <w:rPr>
          <w:sz w:val="22"/>
        </w:rPr>
      </w:pPr>
      <w:r>
        <w:rPr/>
        <w:pict>
          <v:rect style="position:absolute;margin-left:142.580002pt;margin-top:14.804296pt;width:416.95pt;height:1.44pt;mso-position-horizontal-relative:page;mso-position-vertical-relative:paragraph;z-index:-15579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340"/>
        <w:jc w:val="center"/>
      </w:pPr>
      <w:r>
        <w:rPr/>
        <w:t>*Any</w:t>
      </w:r>
      <w:r>
        <w:rPr>
          <w:spacing w:val="-6"/>
        </w:rPr>
        <w:t> </w:t>
      </w:r>
      <w:r>
        <w:rPr/>
        <w:t>two means with a</w:t>
      </w:r>
      <w:r>
        <w:rPr>
          <w:spacing w:val="-1"/>
        </w:rPr>
        <w:t> </w:t>
      </w:r>
      <w:r>
        <w:rPr/>
        <w:t>common letter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column</w:t>
      </w:r>
    </w:p>
    <w:p>
      <w:pPr>
        <w:spacing w:after="0"/>
        <w:jc w:val="center"/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97"/>
        <w:jc w:val="center"/>
      </w:pPr>
      <w:r>
        <w:rPr/>
        <w:t>are</w:t>
      </w:r>
      <w:r>
        <w:rPr>
          <w:spacing w:val="-3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different</w:t>
      </w:r>
    </w:p>
    <w:p>
      <w:pPr>
        <w:pStyle w:val="Heading4"/>
        <w:spacing w:before="231"/>
        <w:ind w:left="335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FIVE</w:t>
      </w:r>
    </w:p>
    <w:p>
      <w:pPr>
        <w:tabs>
          <w:tab w:pos="2522" w:val="left" w:leader="none"/>
        </w:tabs>
        <w:spacing w:before="230"/>
        <w:ind w:left="3931" w:right="1462" w:hanging="2130"/>
        <w:jc w:val="left"/>
        <w:rPr>
          <w:b/>
          <w:sz w:val="24"/>
        </w:rPr>
      </w:pPr>
      <w:r>
        <w:rPr>
          <w:b/>
          <w:sz w:val="24"/>
        </w:rPr>
        <w:t>5.0</w:t>
        <w:tab/>
        <w:t>ISOMETRIC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ORTHOGRAPHIC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EXPRESSION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rPr>
          <w:b/>
        </w:rPr>
      </w:pPr>
    </w:p>
    <w:p>
      <w:pPr>
        <w:pStyle w:val="Heading4"/>
        <w:ind w:left="2553" w:right="2214" w:firstLine="0"/>
        <w:jc w:val="center"/>
      </w:pPr>
      <w:r>
        <w:rPr/>
        <w:t>A5-4: Isometric and Orthographic Projections of the</w:t>
      </w:r>
      <w:r>
        <w:rPr>
          <w:spacing w:val="-57"/>
        </w:rPr>
        <w:t> </w:t>
      </w:r>
      <w:r>
        <w:rPr/>
        <w:t>Special</w:t>
      </w:r>
      <w:r>
        <w:rPr>
          <w:spacing w:val="-1"/>
        </w:rPr>
        <w:t> </w:t>
      </w:r>
      <w:r>
        <w:rPr/>
        <w:t>Worms</w:t>
      </w:r>
      <w:r>
        <w:rPr>
          <w:spacing w:val="-1"/>
        </w:rPr>
        <w:t> </w:t>
      </w:r>
      <w:r>
        <w:rPr/>
        <w:t>and Wormshaft</w:t>
      </w:r>
      <w:r>
        <w:rPr>
          <w:spacing w:val="-1"/>
        </w:rPr>
        <w:t> </w:t>
      </w:r>
      <w:r>
        <w:rPr/>
        <w:t>Assembly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pict>
          <v:rect style="position:absolute;margin-left:302.399994pt;margin-top:8.774463pt;width:151.2pt;height:7.2pt;mso-position-horizontal-relative:page;mso-position-vertical-relative:paragraph;z-index:-15579136;mso-wrap-distance-left:0;mso-wrap-distance-right:0" filled="false" stroked="true" strokeweight=".75pt" strokecolor="#000000">
            <v:stroke dashstyle="solid"/>
            <w10:wrap type="topAndBottom"/>
          </v:rect>
        </w:pict>
      </w:r>
    </w:p>
    <w:p>
      <w:pPr>
        <w:spacing w:after="0"/>
        <w:rPr>
          <w:sz w:val="11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302.509979pt;margin-top:177.483368pt;width:36.00913pt;height:21.605189pt;mso-position-horizontal-relative:page;mso-position-vertical-relative:page;z-index:-25585152" filled="true" fillcolor="#ffffff" stroked="false">
            <v:fill type="solid"/>
            <w10:wrap type="none"/>
          </v:rect>
        </w:pict>
      </w:r>
      <w:r>
        <w:rPr/>
        <w:pict>
          <v:rect style="position:absolute;margin-left:424.947052pt;margin-top:177.483368pt;width:28.809657pt;height:21.605189pt;mso-position-horizontal-relative:page;mso-position-vertical-relative:page;z-index:-25584640" filled="true" fillcolor="#ffffff" stroked="false">
            <v:fill type="solid"/>
            <w10:wrap type="none"/>
          </v:rect>
        </w:pict>
      </w:r>
      <w:r>
        <w:rPr/>
        <w:pict>
          <v:shape style="position:absolute;margin-left:309.706024pt;margin-top:263.919983pt;width:72.05pt;height:43.25pt;mso-position-horizontal-relative:page;mso-position-vertical-relative:page;z-index:-25584128" coordorigin="6194,5278" coordsize="1441,865" path="m6770,5278l6194,5278,6194,5710,6770,5710,6770,5278xm7635,5711l6194,5711,6194,6143,7635,6143,7635,5711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ind w:left="1690"/>
        <w:rPr>
          <w:sz w:val="20"/>
        </w:rPr>
      </w:pPr>
      <w:r>
        <w:rPr>
          <w:sz w:val="20"/>
        </w:rPr>
        <w:pict>
          <v:group style="width:433.5pt;height:429.7pt;mso-position-horizontal-relative:char;mso-position-vertical-relative:line" coordorigin="0,0" coordsize="8670,8594">
            <v:shape style="position:absolute;left:18;top:18;width:8638;height:8555" type="#_x0000_t75" stroked="false">
              <v:imagedata r:id="rId69" o:title=""/>
            </v:shape>
            <v:rect style="position:absolute;left:18;top:18;width:8499;height:1115" filled="true" fillcolor="#ffffff" stroked="false">
              <v:fill type="solid"/>
            </v:rect>
            <v:shape style="position:absolute;left:738;top:123;width:4754;height:1009" coordorigin="738,124" coordsize="4754,1009" path="m738,1132l738,124m1027,1132l1027,268m1603,1132l1603,268m1747,1132l1747,268m2035,1132l2035,268m2179,1132l2179,268m2611,1132l2611,268m2899,1132l2899,268m3331,1132l3331,268m3764,1132l3764,268m4196,844l4196,268m5060,1132l5060,268m5204,1132l5204,268m5492,1132l5492,268e" filled="false" stroked="true" strokeweight=".720605pt" strokecolor="#1a1a1a">
              <v:path arrowok="t"/>
              <v:stroke dashstyle="solid"/>
            </v:shape>
            <v:shape style="position:absolute;left:6212;top:267;width:2;height:865" coordorigin="6212,268" coordsize="0,865" path="m6212,988l6212,1132m6212,268l6212,988e" filled="false" stroked="true" strokeweight=".719813pt" strokecolor="#1a1a1a">
              <v:path arrowok="t"/>
              <v:stroke dashstyle="solid"/>
            </v:shape>
            <v:shape style="position:absolute;left:1026;top:762;width:577;height:164" type="#_x0000_t75" stroked="false">
              <v:imagedata r:id="rId70" o:title=""/>
            </v:shape>
            <v:shape style="position:absolute;left:4195;top:267;width:145;height:865" coordorigin="4196,268" coordsize="145,865" path="m4196,1132l4196,268m4340,1132l4340,268e" filled="false" stroked="true" strokeweight=".720605pt" strokecolor="#1a1a1a">
              <v:path arrowok="t"/>
              <v:stroke dashstyle="solid"/>
            </v:shape>
            <v:shape style="position:absolute;left:738;top:762;width:289;height:164" type="#_x0000_t75" stroked="false">
              <v:imagedata r:id="rId71" o:title=""/>
            </v:shape>
            <v:line style="position:absolute" from="1603,844" to="1603,844" stroked="true" strokeweight=".721397pt" strokecolor="#1a1a1a">
              <v:stroke dashstyle="solid"/>
            </v:line>
            <v:shape style="position:absolute;left:1602;top:762;width:154;height:159" coordorigin="1603,762" coordsize="154,159" path="m1756,762l1603,844,1756,921,1756,762xe" filled="true" fillcolor="#1a1a1a" stroked="false">
              <v:path arrowok="t"/>
              <v:fill type="solid"/>
            </v:shape>
            <v:line style="position:absolute" from="2035,844" to="2035,844" stroked="true" strokeweight=".721397pt" strokecolor="#1a1a1a">
              <v:stroke dashstyle="solid"/>
            </v:line>
            <v:shape style="position:absolute;left:1746;top:762;width:289;height:164" coordorigin="1747,762" coordsize="289,164" path="m2035,844l1900,777,1900,762,1887,770,1881,767,1881,773,1747,844,1881,911,1881,926,1895,918,1900,921,1900,915,2035,844xe" filled="true" fillcolor="#1a1a1a" stroked="false">
              <v:path arrowok="t"/>
              <v:fill type="solid"/>
            </v:shape>
            <v:line style="position:absolute" from="2035,844" to="2035,844" stroked="true" strokeweight=".721397pt" strokecolor="#1a1a1a">
              <v:stroke dashstyle="solid"/>
            </v:line>
            <v:shape style="position:absolute;left:2034;top:762;width:154;height:159" coordorigin="2035,762" coordsize="154,159" path="m2189,762l2035,844,2189,921,2189,762xe" filled="true" fillcolor="#1a1a1a" stroked="false">
              <v:path arrowok="t"/>
              <v:fill type="solid"/>
            </v:shape>
            <v:line style="position:absolute" from="2323,844" to="2467,844" stroked="true" strokeweight=".721397pt" strokecolor="#1a1a1a">
              <v:stroke dashstyle="solid"/>
            </v:line>
            <v:shape style="position:absolute;left:2178;top:762;width:433;height:164" coordorigin="2179,762" coordsize="433,164" path="m2333,762l2179,844,2333,921,2333,762xm2611,844l2457,767,2457,926,2611,844xe" filled="true" fillcolor="#1a1a1a" stroked="false">
              <v:path arrowok="t"/>
              <v:fill type="solid"/>
            </v:shape>
            <v:line style="position:absolute" from="2899,844" to="2899,844" stroked="true" strokeweight=".721397pt" strokecolor="#1a1a1a">
              <v:stroke dashstyle="solid"/>
            </v:line>
            <v:shape style="position:absolute;left:2611;top:762;width:289;height:164" coordorigin="2611,762" coordsize="289,164" path="m2899,844l2765,777,2765,762,2751,770,2746,767,2746,773,2611,844,2746,911,2746,926,2759,918,2765,921,2765,915,2899,844xe" filled="true" fillcolor="#1a1a1a" stroked="false">
              <v:path arrowok="t"/>
              <v:fill type="solid"/>
            </v:shape>
            <v:line style="position:absolute" from="3043,844" to="3187,844" stroked="true" strokeweight=".721397pt" strokecolor="#1a1a1a">
              <v:stroke dashstyle="solid"/>
            </v:line>
            <v:shape style="position:absolute;left:2899;top:762;width:433;height:164" coordorigin="2899,762" coordsize="433,164" path="m3053,762l2899,844,3053,921,3053,762xm3331,844l3178,767,3178,926,3331,844xe" filled="true" fillcolor="#1a1a1a" stroked="false">
              <v:path arrowok="t"/>
              <v:fill type="solid"/>
            </v:shape>
            <v:line style="position:absolute" from="3475,844" to="3619,844" stroked="true" strokeweight=".721397pt" strokecolor="#1a1a1a">
              <v:stroke dashstyle="solid"/>
            </v:line>
            <v:shape style="position:absolute;left:3331;top:762;width:433;height:164" coordorigin="3331,762" coordsize="433,164" path="m3485,762l3331,844,3485,921,3485,762xm3764,844l3610,767,3610,926,3764,844xe" filled="true" fillcolor="#1a1a1a" stroked="false">
              <v:path arrowok="t"/>
              <v:fill type="solid"/>
            </v:shape>
            <v:line style="position:absolute" from="3908,844" to="4052,844" stroked="true" strokeweight=".721397pt" strokecolor="#1a1a1a">
              <v:stroke dashstyle="solid"/>
            </v:line>
            <v:shape style="position:absolute;left:3763;top:762;width:433;height:164" coordorigin="3764,762" coordsize="433,164" path="m3917,762l3764,844,3917,921,3917,762xm4196,844l4042,767,4042,926,4196,844xe" filled="true" fillcolor="#1a1a1a" stroked="false">
              <v:path arrowok="t"/>
              <v:fill type="solid"/>
            </v:shape>
            <v:line style="position:absolute" from="4196,844" to="4196,844" stroked="true" strokeweight=".721397pt" strokecolor="#1a1a1a">
              <v:stroke dashstyle="solid"/>
            </v:line>
            <v:shape style="position:absolute;left:4195;top:762;width:154;height:159" coordorigin="4196,762" coordsize="154,159" path="m4349,762l4196,844,4349,921,4349,762xe" filled="true" fillcolor="#1a1a1a" stroked="false">
              <v:path arrowok="t"/>
              <v:fill type="solid"/>
            </v:shape>
            <v:line style="position:absolute" from="4484,844" to="4916,844" stroked="true" strokeweight=".721397pt" strokecolor="#1a1a1a">
              <v:stroke dashstyle="solid"/>
            </v:line>
            <v:shape style="position:absolute;left:4339;top:762;width:154;height:159" coordorigin="4340,762" coordsize="154,159" path="m4493,762l4340,844,4493,921,4493,762xe" filled="true" fillcolor="#1a1a1a" stroked="false">
              <v:path arrowok="t"/>
              <v:fill type="solid"/>
            </v:shape>
            <v:shape style="position:absolute;left:4906;top:762;width:586;height:164" type="#_x0000_t75" stroked="false">
              <v:imagedata r:id="rId72" o:title=""/>
            </v:shape>
            <v:line style="position:absolute" from="5636,844" to="6068,844" stroked="true" strokeweight=".721397pt" strokecolor="#1a1a1a">
              <v:stroke dashstyle="solid"/>
            </v:line>
            <v:shape style="position:absolute;left:5491;top:762;width:721;height:164" coordorigin="5492,762" coordsize="721,164" path="m5646,762l5492,844,5646,921,5646,762xm6212,844l6059,767,6059,926,6212,844xe" filled="true" fillcolor="#1a1a1a" stroked="false">
              <v:path arrowok="t"/>
              <v:fill type="solid"/>
            </v:shape>
            <v:rect style="position:absolute;left:6212;top:1564;width:433;height:289" filled="true" fillcolor="#ffffff" stroked="false">
              <v:fill type="solid"/>
            </v:rect>
            <v:line style="position:absolute" from="6356,2285" to="6356,1564" stroked="true" strokeweight=".719813pt" strokecolor="#1a1a1a">
              <v:stroke dashstyle="solid"/>
            </v:line>
            <v:shape style="position:absolute;left:6279;top:1420;width:159;height:154" coordorigin="6280,1420" coordsize="159,154" path="m6356,1420l6280,1574,6438,1574,6356,1420xe" filled="true" fillcolor="#1a1a1a" stroked="false">
              <v:path arrowok="t"/>
              <v:fill type="solid"/>
            </v:shape>
            <v:line style="position:absolute" from="450,2285" to="450,1564" stroked="true" strokeweight=".719813pt" strokecolor="#1a1a1a">
              <v:stroke dashstyle="solid"/>
            </v:line>
            <v:shape style="position:absolute;left:373;top:1420;width:159;height:154" coordorigin="374,1420" coordsize="159,154" path="m450,1420l374,1574,532,1574,450,1420xe" filled="true" fillcolor="#1a1a1a" stroked="false">
              <v:path arrowok="t"/>
              <v:fill type="solid"/>
            </v:shape>
            <v:shape style="position:absolute;left:738;top:1852;width:865;height:433" coordorigin="738,1852" coordsize="865,433" path="m738,1852l738,2285m1603,1852l1603,2285e" filled="false" stroked="true" strokeweight=".720605pt" strokecolor="#1a1a1a">
              <v:path arrowok="t"/>
              <v:stroke dashstyle="solid"/>
            </v:shape>
            <v:shape style="position:absolute;left:1449;top:2063;width:154;height:159" coordorigin="1449,2064" coordsize="154,159" path="m1449,2064l1449,2222,1603,2141,1449,2064xe" filled="true" fillcolor="#1a1a1a" stroked="false">
              <v:path arrowok="t"/>
              <v:fill type="solid"/>
            </v:shape>
            <v:line style="position:absolute" from="738,2141" to="738,2141" stroked="true" strokeweight=".721397pt" strokecolor="#1a1a1a">
              <v:stroke dashstyle="solid"/>
            </v:line>
            <v:shape style="position:absolute;left:738;top:2059;width:154;height:159" coordorigin="738,2059" coordsize="154,159" path="m892,2059l738,2141,892,2217,892,2059xe" filled="true" fillcolor="#1a1a1a" stroked="false">
              <v:path arrowok="t"/>
              <v:fill type="solid"/>
            </v:shape>
            <v:line style="position:absolute" from="3043,2141" to="1747,2141" stroked="true" strokeweight=".721397pt" strokecolor="#1a1a1a">
              <v:stroke dashstyle="solid"/>
            </v:line>
            <v:shape style="position:absolute;left:1602;top:2059;width:154;height:159" coordorigin="1603,2059" coordsize="154,159" path="m1756,2059l1603,2141,1756,2217,1756,2059xe" filled="true" fillcolor="#1a1a1a" stroked="false">
              <v:path arrowok="t"/>
              <v:fill type="solid"/>
            </v:shape>
            <v:line style="position:absolute" from="3475,2141" to="5060,2141" stroked="true" strokeweight=".721397pt" strokecolor="#1a1a1a">
              <v:stroke dashstyle="solid"/>
            </v:line>
            <v:shape style="position:absolute;left:5050;top:2063;width:154;height:159" coordorigin="5050,2064" coordsize="154,159" path="m5050,2064l5050,2222,5204,2141,5050,2064xe" filled="true" fillcolor="#1a1a1a" stroked="false">
              <v:path arrowok="t"/>
              <v:fill type="solid"/>
            </v:shape>
            <v:shape style="position:absolute;left:5203;top:1996;width:289;height:433" coordorigin="5204,1997" coordsize="289,433" path="m5204,1997l5204,2429m5492,2141l5348,2141e" filled="false" stroked="true" strokeweight=".720605pt" strokecolor="#1a1a1a">
              <v:path arrowok="t"/>
              <v:stroke dashstyle="solid"/>
            </v:shape>
            <v:shape style="position:absolute;left:5203;top:2059;width:154;height:159" coordorigin="5204,2059" coordsize="154,159" path="m5358,2059l5204,2141,5358,2217,5358,2059xe" filled="true" fillcolor="#1a1a1a" stroked="false">
              <v:path arrowok="t"/>
              <v:fill type="solid"/>
            </v:shape>
            <v:line style="position:absolute" from="5780,2141" to="6068,2141" stroked="true" strokeweight=".721397pt" strokecolor="#1a1a1a">
              <v:stroke dashstyle="solid"/>
            </v:line>
            <v:shape style="position:absolute;left:6058;top:2063;width:154;height:159" coordorigin="6059,2064" coordsize="154,159" path="m6059,2064l6059,2222,6212,2141,6059,2064xe" filled="true" fillcolor="#1a1a1a" stroked="false">
              <v:path arrowok="t"/>
              <v:fill type="solid"/>
            </v:shape>
            <v:line style="position:absolute" from="3475,4013" to="6068,4013" stroked="true" strokeweight=".721397pt" strokecolor="#1a1a1a">
              <v:stroke dashstyle="solid"/>
            </v:line>
            <v:shape style="position:absolute;left:6058;top:3936;width:154;height:159" coordorigin="6059,3936" coordsize="154,159" path="m6059,3936l6059,4095,6212,4013,6059,3936xe" filled="true" fillcolor="#1a1a1a" stroked="false">
              <v:path arrowok="t"/>
              <v:fill type="solid"/>
            </v:shape>
            <v:line style="position:absolute" from="3187,4013" to="883,4013" stroked="true" strokeweight=".721397pt" strokecolor="#1a1a1a">
              <v:stroke dashstyle="solid"/>
            </v:line>
            <v:shape style="position:absolute;left:738;top:3931;width:154;height:159" coordorigin="738,3932" coordsize="154,159" path="m892,3932l738,4013,892,4090,892,3932xe" filled="true" fillcolor="#1a1a1a" stroked="false">
              <v:path arrowok="t"/>
              <v:fill type="solid"/>
            </v:shape>
            <v:rect style="position:absolute;left:8372;top:844;width:284;height:721" filled="true" fillcolor="#ffffff" stroked="false">
              <v:fill type="solid"/>
            </v:rect>
            <v:rect style="position:absolute;left:7;top:7;width:8655;height:8579" filled="false" stroked="true" strokeweight=".75pt" strokecolor="#000000">
              <v:stroke dashstyle="solid"/>
            </v:rect>
            <v:shape style="position:absolute;left:777;top:340;width:5083;height:155" type="#_x0000_t202" filled="false" stroked="false">
              <v:textbox inset="0,0,0,0">
                <w:txbxContent>
                  <w:p>
                    <w:pPr>
                      <w:tabs>
                        <w:tab w:pos="416" w:val="left" w:leader="none"/>
                        <w:tab w:pos="838" w:val="left" w:leader="none"/>
                        <w:tab w:pos="3771" w:val="left" w:leader="none"/>
                        <w:tab w:pos="4298" w:val="left" w:leader="none"/>
                        <w:tab w:pos="4925" w:val="left" w:leader="none"/>
                      </w:tabs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35</w:t>
                      <w:tab/>
                      <w:t>75</w:t>
                      <w:tab/>
                      <w:t>12</w:t>
                    </w:r>
                    <w:r>
                      <w:rPr>
                        <w:color w:val="1A1A1A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50</w:t>
                    </w:r>
                    <w:r>
                      <w:rPr>
                        <w:color w:val="1A1A1A"/>
                        <w:spacing w:val="65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25</w:t>
                    </w:r>
                    <w:r>
                      <w:rPr>
                        <w:color w:val="1A1A1A"/>
                        <w:spacing w:val="65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37.5  </w:t>
                    </w:r>
                    <w:r>
                      <w:rPr>
                        <w:color w:val="1A1A1A"/>
                        <w:spacing w:val="33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37.5  </w:t>
                    </w:r>
                    <w:r>
                      <w:rPr>
                        <w:color w:val="1A1A1A"/>
                        <w:spacing w:val="34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37.5   </w:t>
                    </w:r>
                    <w:r>
                      <w:rPr>
                        <w:color w:val="1A1A1A"/>
                        <w:spacing w:val="34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37.5  </w:t>
                    </w:r>
                    <w:r>
                      <w:rPr>
                        <w:color w:val="1A1A1A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37.5</w:t>
                    </w:r>
                    <w:r>
                      <w:rPr>
                        <w:color w:val="1A1A1A"/>
                        <w:spacing w:val="67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12</w:t>
                      <w:tab/>
                      <w:t>62.5</w:t>
                      <w:tab/>
                      <w:t>30</w:t>
                    </w:r>
                    <w:r>
                      <w:rPr>
                        <w:color w:val="1A1A1A"/>
                        <w:spacing w:val="33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35</w:t>
                      <w:tab/>
                      <w:t>75</w:t>
                    </w:r>
                  </w:p>
                </w:txbxContent>
              </v:textbox>
              <w10:wrap type="none"/>
            </v:shape>
            <v:shape style="position:absolute;left:6380;top:1060;width:113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w w:val="99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380;top:1636;width:113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w w:val="99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043;top:2069;width:229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380</w:t>
                    </w:r>
                  </w:p>
                </w:txbxContent>
              </v:textbox>
              <w10:wrap type="none"/>
            </v:shape>
            <v:shape style="position:absolute;left:5530;top:2069;width:229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7220;top:1776;width:1317;height:44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302" w:right="0" w:firstLine="0"/>
                      <w:jc w:val="left"/>
                      <w:rPr>
                        <w:rFonts w:ascii="SimSun-ExtB" w:hAnsi="SimSun-ExtB"/>
                        <w:sz w:val="14"/>
                      </w:rPr>
                    </w:pPr>
                    <w:r>
                      <w:rPr>
                        <w:rFonts w:ascii="SimSun-ExtB" w:hAnsi="SimSun-ExtB"/>
                        <w:color w:val="1A1A1A"/>
                        <w:sz w:val="14"/>
                      </w:rPr>
                      <w:t>Ø60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w w:val="99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14"/>
                        <w:shd w:fill="FFFFFF" w:color="auto" w:val="clear"/>
                      </w:rPr>
                      <w:t>   </w:t>
                    </w:r>
                    <w:r>
                      <w:rPr>
                        <w:color w:val="1A1A1A"/>
                        <w:spacing w:val="7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14"/>
                        <w:shd w:fill="FFFFFF" w:color="auto" w:val="clear"/>
                      </w:rPr>
                      <w:t>SECTION B</w:t>
                    </w:r>
                    <w:r>
                      <w:rPr>
                        <w:color w:val="1A1A1A"/>
                        <w:spacing w:val="-1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14"/>
                        <w:shd w:fill="FFFFFF" w:color="auto" w:val="clear"/>
                      </w:rPr>
                      <w:t>-</w:t>
                    </w:r>
                    <w:r>
                      <w:rPr>
                        <w:color w:val="1A1A1A"/>
                        <w:spacing w:val="-2"/>
                        <w:sz w:val="14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14"/>
                        <w:shd w:fill="FFFFFF" w:color="auto" w:val="clear"/>
                      </w:rPr>
                      <w:t>B</w:t>
                    </w:r>
                    <w:r>
                      <w:rPr>
                        <w:color w:val="1A1A1A"/>
                        <w:spacing w:val="11"/>
                        <w:sz w:val="1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06;top:2363;width:6072;height:224" type="#_x0000_t202" filled="false" stroked="false">
              <v:textbox inset="0,0,0,0">
                <w:txbxContent>
                  <w:p>
                    <w:pPr>
                      <w:tabs>
                        <w:tab w:pos="5905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A</w:t>
                      <w:tab/>
                      <w:t>A</w:t>
                    </w:r>
                  </w:p>
                </w:txbxContent>
              </v:textbox>
              <w10:wrap type="none"/>
            </v:shape>
            <v:shape style="position:absolute;left:3225;top:3797;width:1032;height:58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600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110"/>
                      <w:ind w:left="6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SECTION A</w:t>
                    </w:r>
                    <w:r>
                      <w:rPr>
                        <w:color w:val="1A1A1A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-</w:t>
                    </w:r>
                    <w:r>
                      <w:rPr>
                        <w:color w:val="1A1A1A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1A1A1A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62;top:7326;width:8355;height:1153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32" w:lineRule="auto" w:before="0"/>
                      <w:ind w:left="3241" w:right="324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ALL</w:t>
                    </w:r>
                    <w:r>
                      <w:rPr>
                        <w:color w:val="1A1A1A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DIMENSIONS</w:t>
                    </w:r>
                    <w:r>
                      <w:rPr>
                        <w:color w:val="1A1A1A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IN</w:t>
                    </w:r>
                    <w:r>
                      <w:rPr>
                        <w:color w:val="1A1A1A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MM</w:t>
                    </w:r>
                    <w:r>
                      <w:rPr>
                        <w:color w:val="1A1A1A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SCALE</w:t>
                    </w:r>
                    <w:r>
                      <w:rPr>
                        <w:color w:val="1A1A1A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/</w:t>
                    </w:r>
                    <w:r>
                      <w:rPr>
                        <w:color w:val="1A1A1A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1:4</w:t>
                    </w:r>
                  </w:p>
                </w:txbxContent>
              </v:textbox>
              <v:fill type="solid"/>
              <w10:wrap type="none"/>
            </v:shape>
            <v:shape style="position:absolute;left:882;top:1996;width:577;height:433" type="#_x0000_t202" filled="true" fillcolor="#ffffff" stroked="false">
              <v:textbox inset="0,0,0,0">
                <w:txbxContent>
                  <w:p>
                    <w:pPr>
                      <w:spacing w:before="66"/>
                      <w:ind w:left="18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A1A1A"/>
                        <w:sz w:val="14"/>
                      </w:rPr>
                      <w:t>110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230"/>
        <w:ind w:left="399" w:right="0" w:firstLine="0"/>
        <w:jc w:val="center"/>
        <w:rPr>
          <w:rFonts w:ascii="Arial" w:hAnsi="Arial"/>
          <w:b/>
          <w:sz w:val="24"/>
        </w:rPr>
      </w:pPr>
      <w:r>
        <w:rPr/>
        <w:pict>
          <v:shape style="position:absolute;margin-left:182.059998pt;margin-top:94.553726pt;width:385.8pt;height:95.5pt;mso-position-horizontal-relative:page;mso-position-vertical-relative:paragraph;z-index:-25583104" type="#_x0000_t202" filled="false" stroked="false">
            <v:textbox inset="0,0,0,0">
              <w:txbxContent>
                <w:p>
                  <w:pPr>
                    <w:tabs>
                      <w:tab w:pos="2016" w:val="left" w:leader="none"/>
                    </w:tabs>
                    <w:spacing w:line="147" w:lineRule="exact" w:before="0"/>
                    <w:ind w:left="0" w:right="413" w:firstLine="0"/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>60</w:t>
                    <w:tab/>
                    <w:t>35</w:t>
                  </w:r>
                </w:p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PITCH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37.5</w:t>
                  </w:r>
                </w:p>
                <w:p>
                  <w:pPr>
                    <w:spacing w:line="140" w:lineRule="exact" w:before="0"/>
                    <w:ind w:left="0" w:right="0" w:firstLine="0"/>
                    <w:jc w:val="right"/>
                    <w:rPr>
                      <w:sz w:val="14"/>
                    </w:rPr>
                  </w:pPr>
                  <w:r>
                    <w:rPr>
                      <w:sz w:val="14"/>
                    </w:rPr>
                    <w:t>47.5</w:t>
                  </w: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3"/>
                    </w:rPr>
                  </w:pPr>
                </w:p>
                <w:p>
                  <w:pPr>
                    <w:spacing w:before="0"/>
                    <w:ind w:left="535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A5-5: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Orthographic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Expeller’s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Press</w:t>
      </w:r>
      <w:r>
        <w:rPr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Worm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pict>
          <v:group style="position:absolute;margin-left:164.735001pt;margin-top:12.624121pt;width:407.65pt;height:440.8pt;mso-position-horizontal-relative:page;mso-position-vertical-relative:paragraph;z-index:-15576576;mso-wrap-distance-left:0;mso-wrap-distance-right:0" coordorigin="3295,252" coordsize="8153,8816">
            <v:shape style="position:absolute;left:3871;top:1421;width:889;height:1291" coordorigin="3871,1422" coordsize="889,1291" path="m4684,2619l4643,2647,4760,2712,4750,2635,4695,2635,4684,2619xm4701,2607l4684,2619,4695,2635,4712,2624,4701,2607xm4742,2579l4701,2607,4712,2624,4695,2635,4750,2635,4742,2579xm3888,1422l3871,1433,4684,2619,4701,2607,3888,1422xe" filled="true" fillcolor="#000000" stroked="false">
              <v:path arrowok="t"/>
              <v:fill type="solid"/>
            </v:shape>
            <v:rect style="position:absolute;left:4032;top:2573;width:432;height:432" filled="true" fillcolor="#ffffff" stroked="false">
              <v:fill type="solid"/>
            </v:rect>
            <v:shape style="position:absolute;left:4382;top:2593;width:163;height:248" type="#_x0000_t75" stroked="false">
              <v:imagedata r:id="rId73" o:title=""/>
            </v:shape>
            <v:line style="position:absolute" from="11376,270" to="11376,270" stroked="true" strokeweight=".75pt" strokecolor="#000000">
              <v:stroke dashstyle="solid"/>
            </v:line>
            <v:shape style="position:absolute;left:3342;top:270;width:8093;height:8717" type="#_x0000_t75" stroked="false">
              <v:imagedata r:id="rId74" o:title=""/>
            </v:shape>
            <v:line style="position:absolute" from="3332,8994" to="11434,8994" stroked="true" strokeweight=".600726pt" strokecolor="#1a1a1a">
              <v:stroke dashstyle="solid"/>
            </v:line>
            <v:line style="position:absolute" from="3332,271" to="3332,8992" stroked="true" strokeweight=".719934pt" strokecolor="#1a1a1a">
              <v:stroke dashstyle="solid"/>
            </v:line>
            <v:rect style="position:absolute;left:3342;top:6250;width:3170;height:144" filled="true" fillcolor="#ffffff" stroked="false">
              <v:fill type="solid"/>
            </v:rect>
            <v:shape style="position:absolute;left:4638;top:6105;width:1873;height:433" coordorigin="4639,6106" coordsize="1873,433" path="m4639,6106l4639,6538m6512,6106l6512,6538e" filled="false" stroked="true" strokeweight=".720713pt" strokecolor="#1a1a1a">
              <v:path arrowok="t"/>
              <v:stroke dashstyle="solid"/>
            </v:shape>
            <v:rect style="position:absolute;left:5070;top:6105;width:1009;height:433" filled="true" fillcolor="#ffffff" stroked="false">
              <v:fill type="solid"/>
            </v:rect>
            <v:line style="position:absolute" from="5935,6394" to="6368,6394" stroked="true" strokeweight=".721491pt" strokecolor="#1a1a1a">
              <v:stroke dashstyle="solid"/>
            </v:line>
            <v:shape style="position:absolute;left:6358;top:6317;width:154;height:159" coordorigin="6358,6317" coordsize="154,159" path="m6358,6317l6358,6476,6512,6394,6358,6317xe" filled="true" fillcolor="#1a1a1a" stroked="false">
              <v:path arrowok="t"/>
              <v:fill type="solid"/>
            </v:shape>
            <v:line style="position:absolute" from="5215,6394" to="4783,6394" stroked="true" strokeweight=".721491pt" strokecolor="#1a1a1a">
              <v:stroke dashstyle="solid"/>
            </v:line>
            <v:shape style="position:absolute;left:4638;top:6312;width:154;height:159" coordorigin="4639,6313" coordsize="154,159" path="m4792,6313l4639,6394,4792,6471,4792,6313xe" filled="true" fillcolor="#1a1a1a" stroked="false">
              <v:path arrowok="t"/>
              <v:fill type="solid"/>
            </v:shape>
            <v:shape style="position:absolute;left:3341;top:3080;width:3458;height:3170" coordorigin="3342,3080" coordsize="3458,3170" path="m4495,5674l4351,5674,4351,4089,3342,4089,3342,6250,4351,6250,4351,6106,4495,6106,4495,5674xm6800,3080l5503,3080,5503,3513,6800,3513,6800,3080xe" filled="true" fillcolor="#ffffff" stroked="false">
              <v:path arrowok="t"/>
              <v:fill type="solid"/>
            </v:shape>
            <v:line style="position:absolute" from="5503,3368" to="5935,3368" stroked="true" strokeweight=".721491pt" strokecolor="#1a1a1a">
              <v:stroke dashstyle="solid"/>
            </v:line>
            <v:shape style="position:absolute;left:5925;top:3291;width:154;height:159" coordorigin="5926,3292" coordsize="154,159" path="m5926,3292l5926,3450,6079,3368,5926,3292xe" filled="true" fillcolor="#1a1a1a" stroked="false">
              <v:path arrowok="t"/>
              <v:fill type="solid"/>
            </v:shape>
            <v:line style="position:absolute" from="6800,3368" to="6368,3368" stroked="true" strokeweight=".721491pt" strokecolor="#1a1a1a">
              <v:stroke dashstyle="solid"/>
            </v:line>
            <v:shape style="position:absolute;left:6223;top:3286;width:154;height:159" coordorigin="6224,3287" coordsize="154,159" path="m6377,3287l6224,3368,6377,3445,6377,3287xe" filled="true" fillcolor="#1a1a1a" stroked="false">
              <v:path arrowok="t"/>
              <v:fill type="solid"/>
            </v:shape>
            <v:shape style="position:absolute;left:3630;top:1063;width:7637;height:3170" coordorigin="3630,1063" coordsize="7637,3170" path="m4351,2504l3918,2504,3918,2936,4351,2936,4351,2504xm4639,1063l3630,1063,3630,1784,4639,1784,4639,1063xm7520,3801l6800,3801,6800,4233,7520,4233,7520,3801xm11266,2792l10834,2792,10834,3225,11266,3225,11266,2792xe" filled="true" fillcolor="#ffffff" stroked="false">
              <v:path arrowok="t"/>
              <v:fill type="solid"/>
            </v:shape>
            <v:line style="position:absolute" from="4418,2821" to="4418,2763" stroked="true" strokeweight=".719934pt" strokecolor="#1a1a1a">
              <v:stroke dashstyle="solid"/>
            </v:line>
            <v:shape style="position:absolute;left:4340;top:2619;width:159;height:159" coordorigin="4341,2619" coordsize="159,159" path="m4427,2619l4341,2768,4499,2778,4427,2619xe" filled="true" fillcolor="#1a1a1a" stroked="false">
              <v:path arrowok="t"/>
              <v:fill type="solid"/>
            </v:shape>
            <v:shape style="position:absolute;left:4552;top:5673;width:169;height:322" type="#_x0000_t75" stroked="false">
              <v:imagedata r:id="rId75" o:title=""/>
            </v:shape>
            <v:rect style="position:absolute;left:3302;top:259;width:8138;height:8801" filled="false" stroked="true" strokeweight=".75pt" strokecolor="#000000">
              <v:stroke dashstyle="solid"/>
            </v:rect>
            <v:shape style="position:absolute;left:3971;top:1137;width:349;height:354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19" w:right="1" w:hanging="2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Pitch</w:t>
                    </w:r>
                    <w:r>
                      <w:rPr>
                        <w:color w:val="1A1A1A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37.5</w:t>
                    </w:r>
                  </w:p>
                </w:txbxContent>
              </v:textbox>
              <w10:wrap type="none"/>
            </v:shape>
            <v:shape style="position:absolute;left:9133;top:2861;width:10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006;top:2861;width:10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108;top:3150;width:10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35;top:5743;width:100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431;top:6175;width:301;height:176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37.5</w:t>
                    </w:r>
                  </w:p>
                </w:txbxContent>
              </v:textbox>
              <w10:wrap type="none"/>
            </v:shape>
            <v:shape style="position:absolute;left:5988;top:7760;width:2366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547" w:right="8" w:hanging="548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ALL DIMENSIONS IN MM</w:t>
                    </w:r>
                    <w:r>
                      <w:rPr>
                        <w:color w:val="1A1A1A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SCALE</w:t>
                    </w:r>
                    <w:r>
                      <w:rPr>
                        <w:color w:val="1A1A1A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1</w:t>
                    </w:r>
                    <w:r>
                      <w:rPr>
                        <w:color w:val="1A1A1A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/</w:t>
                    </w:r>
                    <w:r>
                      <w:rPr>
                        <w:color w:val="1A1A1A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6799;top:3800;width:721;height:289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A1A1A"/>
                        <w:sz w:val="18"/>
                      </w:rPr>
                      <w:t>37.5</w:t>
                    </w:r>
                    <w:r>
                      <w:rPr>
                        <w:color w:val="1A1A1A"/>
                        <w:sz w:val="18"/>
                        <w:vertAlign w:val="superscript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v:shape style="position:absolute;left:10689;top:775;width:743;height:433" type="#_x0000_t202" filled="true" fillcolor="#ffffff" stroked="false">
              <v:textbox inset="0,0,0,0">
                <w:txbxContent>
                  <w:p>
                    <w:pPr>
                      <w:spacing w:before="56"/>
                      <w:ind w:left="215" w:right="0" w:firstLine="0"/>
                      <w:jc w:val="left"/>
                      <w:rPr>
                        <w:rFonts w:ascii="SimSun-ExtB" w:hAnsi="SimSun-ExtB"/>
                        <w:sz w:val="16"/>
                      </w:rPr>
                    </w:pPr>
                    <w:r>
                      <w:rPr>
                        <w:rFonts w:ascii="SimSun-ExtB" w:hAnsi="SimSun-ExtB"/>
                        <w:color w:val="1A1A1A"/>
                        <w:sz w:val="16"/>
                      </w:rPr>
                      <w:t>Ø35</w:t>
                    </w:r>
                  </w:p>
                </w:txbxContent>
              </v:textbox>
              <v:fill type="solid"/>
              <w10:wrap type="none"/>
            </v:shape>
            <v:shape style="position:absolute;left:8384;top:775;width:721;height:433" type="#_x0000_t202" filled="true" fillcolor="#ffffff" stroked="false">
              <v:textbox inset="0,0,0,0">
                <w:txbxContent>
                  <w:p>
                    <w:pPr>
                      <w:spacing w:before="56"/>
                      <w:ind w:left="144" w:right="0" w:firstLine="0"/>
                      <w:jc w:val="left"/>
                      <w:rPr>
                        <w:rFonts w:ascii="SimSun-ExtB" w:hAnsi="SimSun-ExtB"/>
                        <w:sz w:val="16"/>
                      </w:rPr>
                    </w:pPr>
                    <w:r>
                      <w:rPr>
                        <w:rFonts w:ascii="SimSun-ExtB" w:hAnsi="SimSun-ExtB"/>
                        <w:color w:val="1A1A1A"/>
                        <w:sz w:val="16"/>
                      </w:rPr>
                      <w:t>Ø60</w:t>
                    </w:r>
                  </w:p>
                </w:txbxContent>
              </v:textbox>
              <v:fill type="solid"/>
              <w10:wrap type="none"/>
            </v:shape>
            <v:shape style="position:absolute;left:3486;top:2936;width:577;height:433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6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A1A1A"/>
                        <w:sz w:val="18"/>
                      </w:rPr>
                      <w:t>75</w:t>
                    </w:r>
                    <w:r>
                      <w:rPr>
                        <w:color w:val="1A1A1A"/>
                        <w:sz w:val="18"/>
                        <w:vertAlign w:val="superscript"/>
                      </w:rPr>
                      <w:t>0</w:t>
                    </w:r>
                  </w:p>
                </w:txbxContent>
              </v:textbox>
              <v:fill type="solid"/>
              <w10:wrap type="none"/>
            </v:shape>
            <v:shape style="position:absolute;left:3918;top:2503;width:433;height:433" type="#_x0000_t202" filled="false" stroked="false">
              <v:textbox inset="0,0,0,0">
                <w:txbxContent>
                  <w:p>
                    <w:pPr>
                      <w:spacing w:before="62"/>
                      <w:ind w:left="0" w:right="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926;top:6682;width:1441;height:433" type="#_x0000_t202" filled="false" stroked="true" strokeweight=".721363pt" strokecolor="#1a1a1a">
              <v:textbox inset="0,0,0,0">
                <w:txbxContent>
                  <w:p>
                    <w:pPr>
                      <w:spacing w:before="64"/>
                      <w:ind w:left="20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SECTION</w:t>
                    </w:r>
                    <w:r>
                      <w:rPr>
                        <w:color w:val="1A1A1A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B-</w:t>
                    </w:r>
                    <w:r>
                      <w:rPr>
                        <w:color w:val="1A1A1A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29"/>
        <w:ind w:left="339" w:firstLine="0"/>
        <w:jc w:val="center"/>
      </w:pPr>
      <w:r>
        <w:rPr/>
        <w:t>A5-6:</w:t>
      </w:r>
      <w:r>
        <w:rPr>
          <w:spacing w:val="-2"/>
        </w:rPr>
        <w:t> </w:t>
      </w:r>
      <w:r>
        <w:rPr/>
        <w:t>Isometric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Orthographic</w:t>
      </w:r>
      <w:r>
        <w:rPr>
          <w:spacing w:val="-2"/>
        </w:rPr>
        <w:t> </w:t>
      </w:r>
      <w:r>
        <w:rPr/>
        <w:t>Projections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Expeller’s</w:t>
      </w:r>
      <w:r>
        <w:rPr>
          <w:spacing w:val="-2"/>
        </w:rPr>
        <w:t> </w:t>
      </w:r>
      <w:r>
        <w:rPr/>
        <w:t>Cone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  <w:r>
        <w:rPr/>
        <w:pict>
          <v:group style="position:absolute;margin-left:164.744995pt;margin-top:12.724121pt;width:412pt;height:455.2pt;mso-position-horizontal-relative:page;mso-position-vertical-relative:paragraph;z-index:-15575552;mso-wrap-distance-left:0;mso-wrap-distance-right:0" coordorigin="3295,254" coordsize="8240,9104">
            <v:shape style="position:absolute;left:3313;top:272;width:8208;height:8897" type="#_x0000_t75" stroked="false">
              <v:imagedata r:id="rId76" o:title=""/>
            </v:shape>
            <v:shape style="position:absolute;left:3385;top:6251;width:8069;height:3026" coordorigin="3385,6252" coordsize="8069,3026" path="m11454,6540l6267,6540,6267,6252,5547,6252,5547,6540,3385,6540,3385,9278,11454,9278,11454,6540xe" filled="true" fillcolor="#ffffff" stroked="false">
              <v:path arrowok="t"/>
              <v:fill type="solid"/>
            </v:shape>
            <v:line style="position:absolute" from="6267,6540" to="6843,6540" stroked="true" strokeweight=".721496pt" strokecolor="#1a1a1a">
              <v:stroke dashstyle="solid"/>
            </v:line>
            <v:shape style="position:absolute;left:6833;top:6463;width:154;height:159" coordorigin="6834,6463" coordsize="154,159" path="m6834,6463l6834,6622,6987,6540,6834,6463xe" filled="true" fillcolor="#1a1a1a" stroked="false">
              <v:path arrowok="t"/>
              <v:fill type="solid"/>
            </v:shape>
            <v:line style="position:absolute" from="5547,6540" to="5114,6540" stroked="true" strokeweight=".721496pt" strokecolor="#1a1a1a">
              <v:stroke dashstyle="solid"/>
            </v:line>
            <v:shape style="position:absolute;left:4970;top:6458;width:154;height:159" coordorigin="4970,6459" coordsize="154,159" path="m5124,6459l4970,6540,5124,6617,5124,6459xe" filled="true" fillcolor="#1a1a1a" stroked="false">
              <v:path arrowok="t"/>
              <v:fill type="solid"/>
            </v:shape>
            <v:shape style="position:absolute;left:4970;top:6251;width:2018;height:577" coordorigin="4970,6252" coordsize="2018,577" path="m4970,6252l4970,6828m6987,6252l6987,6828e" filled="false" stroked="true" strokeweight=".720737pt" strokecolor="#1a1a1a">
              <v:path arrowok="t"/>
              <v:stroke dashstyle="solid"/>
            </v:shape>
            <v:shape style="position:absolute;left:3817;top:5819;width:3747;height:721" coordorigin="3818,5820" coordsize="3747,721" path="m4394,5820l3818,5820,3818,6252,4394,6252,4394,5820xm7564,6108l7131,6108,7131,6540,7564,6540,7564,6108xe" filled="true" fillcolor="#ffffff" stroked="false">
              <v:path arrowok="t"/>
              <v:fill type="solid"/>
            </v:shape>
            <v:shape style="position:absolute;left:4456;top:5675;width:164;height:577" type="#_x0000_t75" stroked="false">
              <v:imagedata r:id="rId77" o:title=""/>
            </v:shape>
            <v:shape style="position:absolute;left:3302;top:261;width:8225;height:9089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05" w:lineRule="exact" w:before="232"/>
                      <w:ind w:left="497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w w:val="99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pacing w:val="-28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ø</w:t>
                    </w:r>
                    <w:r>
                      <w:rPr>
                        <w:color w:val="1A1A1A"/>
                        <w:sz w:val="20"/>
                      </w:rPr>
                      <w:t>47.5</w:t>
                    </w:r>
                  </w:p>
                  <w:p>
                    <w:pPr>
                      <w:spacing w:line="305" w:lineRule="exact" w:before="0"/>
                      <w:ind w:left="699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w w:val="99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  </w:t>
                    </w:r>
                    <w:r>
                      <w:rPr>
                        <w:color w:val="1A1A1A"/>
                        <w:spacing w:val="-21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ø</w:t>
                    </w:r>
                    <w:r>
                      <w:rPr>
                        <w:color w:val="1A1A1A"/>
                        <w:sz w:val="20"/>
                      </w:rPr>
                      <w:t>60</w:t>
                    </w:r>
                  </w:p>
                  <w:p>
                    <w:pPr>
                      <w:spacing w:before="111"/>
                      <w:ind w:left="72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w w:val="99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  </w:t>
                    </w:r>
                    <w:r>
                      <w:rPr>
                        <w:color w:val="1A1A1A"/>
                        <w:spacing w:val="-21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1A1A1A"/>
                        <w:sz w:val="28"/>
                        <w:shd w:fill="FFFFFF" w:color="auto" w:val="clear"/>
                      </w:rPr>
                      <w:t>ø</w:t>
                    </w:r>
                    <w:r>
                      <w:rPr>
                        <w:color w:val="1A1A1A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197"/>
                      <w:ind w:left="65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12.5</w:t>
                    </w:r>
                  </w:p>
                  <w:p>
                    <w:pPr>
                      <w:spacing w:line="164" w:lineRule="exact" w:before="104"/>
                      <w:ind w:left="0" w:right="13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3</w:t>
                    </w:r>
                  </w:p>
                  <w:p>
                    <w:pPr>
                      <w:spacing w:line="164" w:lineRule="exact" w:before="0"/>
                      <w:ind w:left="290" w:right="331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37.5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23"/>
                      <w:ind w:left="220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SECTION A</w:t>
                    </w:r>
                    <w:r>
                      <w:rPr>
                        <w:color w:val="1A1A1A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-</w:t>
                    </w:r>
                    <w:r>
                      <w:rPr>
                        <w:color w:val="1A1A1A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4" w:lineRule="auto" w:before="145"/>
                      <w:ind w:left="3029" w:right="331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sz w:val="16"/>
                      </w:rPr>
                      <w:t>ALL</w:t>
                    </w:r>
                    <w:r>
                      <w:rPr>
                        <w:color w:val="1A1A1A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DIMENSIONS</w:t>
                    </w:r>
                    <w:r>
                      <w:rPr>
                        <w:color w:val="1A1A1A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IN</w:t>
                    </w:r>
                    <w:r>
                      <w:rPr>
                        <w:color w:val="1A1A1A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MM</w:t>
                    </w:r>
                    <w:r>
                      <w:rPr>
                        <w:color w:val="1A1A1A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SCALE</w:t>
                    </w:r>
                    <w:r>
                      <w:rPr>
                        <w:color w:val="1A1A1A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1:</w:t>
                    </w:r>
                    <w:r>
                      <w:rPr>
                        <w:color w:val="1A1A1A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1A1A1A"/>
                        <w:sz w:val="16"/>
                      </w:rPr>
                      <w:t>1.5</w:t>
                    </w:r>
                  </w:p>
                </w:txbxContent>
              </v:textbox>
              <v:stroke dashstyle="solid"/>
              <w10:wrap type="none"/>
            </v:shape>
            <v:shape style="position:absolute;left:10733;top:2650;width:433;height:433" type="#_x0000_t202" filled="true" fillcolor="#ffffff" stroked="false">
              <v:textbox inset="0,0,0,0">
                <w:txbxContent>
                  <w:p>
                    <w:pPr>
                      <w:spacing w:before="62"/>
                      <w:ind w:left="0" w:right="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1A1A1A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  <v:shape style="position:absolute;left:4249;top:777;width:721;height:433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8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12.5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9"/>
        <w:ind w:left="393" w:right="0" w:firstLine="0"/>
        <w:jc w:val="center"/>
        <w:rPr>
          <w:b/>
          <w:sz w:val="24"/>
        </w:rPr>
      </w:pPr>
      <w:r>
        <w:rPr>
          <w:b/>
          <w:sz w:val="24"/>
        </w:rPr>
        <w:t>A5-7: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Isometric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Fabricated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Filter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135.945007pt;margin-top:8.399463pt;width:433.3pt;height:426.4pt;mso-position-horizontal-relative:page;mso-position-vertical-relative:paragraph;z-index:-15575040;mso-wrap-distance-left:0;mso-wrap-distance-right:0" coordorigin="2719,168" coordsize="8666,8528">
            <v:shape style="position:absolute;left:2737;top:240;width:8634;height:8442" type="#_x0000_t75" stroked="false">
              <v:imagedata r:id="rId78" o:title=""/>
            </v:shape>
            <v:rect style="position:absolute;left:2737;top:6309;width:8634;height:2306" filled="true" fillcolor="#ffffff" stroked="false">
              <v:fill type="solid"/>
            </v:rect>
            <v:shape style="position:absolute;left:5229;top:5589;width:197;height:721" coordorigin="5229,5589" coordsize="197,721" path="m5426,5781l5326,5589,5229,5781,5311,5781,5311,6310,5340,6310,5340,5781,5426,5781xe" filled="true" fillcolor="#1a1a1a" stroked="false">
              <v:path arrowok="t"/>
              <v:fill type="solid"/>
            </v:shape>
            <v:shape style="position:absolute;left:3015;top:6127;width:437;height:226" type="#_x0000_t75" stroked="false">
              <v:imagedata r:id="rId79" o:title=""/>
            </v:shape>
            <v:rect style="position:absolute;left:3001;top:6309;width:44;height:289" filled="true" fillcolor="#1a1a1a" stroked="false">
              <v:fill type="solid"/>
            </v:rect>
            <v:rect style="position:absolute;left:8350;top:4580;width:3021;height:1729" filled="true" fillcolor="#ffffff" stroked="false">
              <v:fill type="solid"/>
            </v:rect>
            <v:shape style="position:absolute;left:4057;top:4148;width:5273;height:1153" coordorigin="4058,4149" coordsize="5273,1153" path="m4293,5099l4173,4869,4058,5099,4154,5099,4154,5301,4197,5301,4197,5099,4293,5099xm9330,4638l9239,4638,9239,4149,9196,4149,9196,4638,9095,4638,9215,4869,9330,4638xe" filled="true" fillcolor="#1a1a1a" stroked="false">
              <v:path arrowok="t"/>
              <v:fill type="solid"/>
            </v:shape>
            <v:rect style="position:absolute;left:2737;top:258;width:4605;height:1585" filled="true" fillcolor="#ffffff" stroked="false">
              <v:fill type="solid"/>
            </v:rect>
            <v:shape style="position:absolute;left:6329;top:1540;width:1014;height:447" coordorigin="6329,1541" coordsize="1014,447" path="m7342,1843l7184,1699,7163,1773,6339,1541,6337,1549,6329,1570,6881,1902,6838,1973,7054,1987,6939,1805,6894,1880,6418,1593,7155,1801,7131,1886,7342,1843xe" filled="true" fillcolor="#1a1a1a" stroked="false">
              <v:path arrowok="t"/>
              <v:fill type="solid"/>
            </v:shape>
            <v:rect style="position:absolute;left:2726;top:175;width:8651;height:8513" filled="false" stroked="true" strokeweight=".75pt" strokecolor="#000000">
              <v:stroke dashstyle="solid"/>
            </v:rect>
            <v:shape style="position:absolute;left:2977;top:6667;width:388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" w:firstLine="57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Oil</w:t>
                    </w:r>
                    <w:r>
                      <w:rPr>
                        <w:color w:val="1A1A1A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Inlet</w:t>
                    </w:r>
                  </w:p>
                </w:txbxContent>
              </v:textbox>
              <w10:wrap type="none"/>
            </v:shape>
            <v:shape style="position:absolute;left:5090;top:6379;width:491;height:46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4" w:firstLine="105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Oil</w:t>
                    </w:r>
                    <w:r>
                      <w:rPr>
                        <w:color w:val="1A1A1A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Pump</w:t>
                    </w:r>
                  </w:p>
                </w:txbxContent>
              </v:textbox>
              <w10:wrap type="none"/>
            </v:shape>
            <v:shape style="position:absolute;left:6410;top:7541;width:101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SCALE</w:t>
                    </w:r>
                    <w:r>
                      <w:rPr>
                        <w:color w:val="1A1A1A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1:</w:t>
                    </w:r>
                    <w:r>
                      <w:rPr>
                        <w:color w:val="1A1A1A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350;top:4580;width:3019;height:172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9" w:lineRule="auto" w:before="0"/>
                      <w:ind w:left="753" w:right="1746" w:firstLine="124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Oil</w:t>
                    </w:r>
                    <w:r>
                      <w:rPr>
                        <w:color w:val="1A1A1A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Outlet</w:t>
                    </w:r>
                  </w:p>
                </w:txbxContent>
              </v:textbox>
              <w10:wrap type="none"/>
            </v:shape>
            <v:shape style="position:absolute;left:2733;top:258;width:4609;height:15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9" w:lineRule="auto" w:before="168"/>
                      <w:ind w:left="2999" w:right="1112" w:firstLine="19"/>
                      <w:jc w:val="left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>Filter</w:t>
                    </w:r>
                    <w:r>
                      <w:rPr>
                        <w:color w:val="1A1A1A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1A1A1A"/>
                        <w:sz w:val="20"/>
                      </w:rPr>
                      <w:t>Plates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229"/>
        <w:ind w:left="394" w:firstLine="0"/>
        <w:jc w:val="center"/>
      </w:pPr>
      <w:r>
        <w:rPr/>
        <w:t>A5-8:</w:t>
      </w:r>
      <w:r>
        <w:rPr>
          <w:spacing w:val="-3"/>
        </w:rPr>
        <w:t> </w:t>
      </w:r>
      <w:r>
        <w:rPr/>
        <w:t>Orthographic</w:t>
      </w:r>
      <w:r>
        <w:rPr>
          <w:spacing w:val="-1"/>
        </w:rPr>
        <w:t> </w:t>
      </w:r>
      <w:r>
        <w:rPr/>
        <w:t>Projection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Fabricated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Filter</w:t>
      </w:r>
      <w:r>
        <w:rPr>
          <w:spacing w:val="-2"/>
        </w:rPr>
        <w:t> </w:t>
      </w:r>
      <w:r>
        <w:rPr/>
        <w:t>Press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pict>
          <v:group style="position:absolute;margin-left:157.535004pt;margin-top:9.799365pt;width:422.05pt;height:450.35pt;mso-position-horizontal-relative:page;mso-position-vertical-relative:paragraph;z-index:-15574528;mso-wrap-distance-left:0;mso-wrap-distance-right:0" coordorigin="3151,196" coordsize="8441,9007">
            <v:shape style="position:absolute;left:3169;top:521;width:8409;height:8601" type="#_x0000_t75" stroked="false">
              <v:imagedata r:id="rId80" o:title=""/>
            </v:shape>
            <v:rect style="position:absolute;left:3198;top:238;width:8357;height:1297" filled="true" fillcolor="#ffffff" stroked="false">
              <v:fill type="solid"/>
            </v:rect>
            <v:line style="position:absolute" from="4351,815" to="4351,1535" stroked="true" strokeweight=".719929pt" strokecolor="#333333">
              <v:stroke dashstyle="solid"/>
            </v:line>
            <v:shape style="position:absolute;left:4268;top:1525;width:159;height:154" coordorigin="4269,1525" coordsize="159,154" path="m4427,1525l4269,1525,4351,1679,4427,1525xe" filled="true" fillcolor="#333333" stroked="false">
              <v:path arrowok="t"/>
              <v:fill type="solid"/>
            </v:shape>
            <v:shape style="position:absolute;left:4062;top:382;width:433;height:433" coordorigin="4062,383" coordsize="433,433" path="m4279,383l4210,393,4151,424,4104,471,4073,530,4062,598,4073,667,4104,726,4151,773,4210,804,4279,815,4347,804,4407,773,4453,726,4484,667,4495,598,4484,530,4453,471,4407,424,4347,393,4279,383xe" filled="true" fillcolor="#ffffff" stroked="false">
              <v:path arrowok="t"/>
              <v:fill type="solid"/>
            </v:shape>
            <v:shape style="position:absolute;left:4062;top:382;width:433;height:433" coordorigin="4062,383" coordsize="433,433" path="m4062,598l4073,667,4104,726,4151,773,4210,804,4279,815,4347,804,4407,773,4453,726,4484,667,4495,598,4484,530,4453,471,4407,424,4347,393,4279,383,4210,393,4151,424,4104,471,4073,530,4062,598xe" filled="false" stroked="true" strokeweight=".720671pt" strokecolor="#333333">
              <v:path arrowok="t"/>
              <v:stroke dashstyle="solid"/>
            </v:shape>
            <v:shape style="position:absolute;left:4638;top:382;width:433;height:433" coordorigin="4639,383" coordsize="433,433" path="m4855,383l4786,393,4727,424,4680,471,4650,530,4639,598,4650,667,4680,726,4727,773,4786,804,4855,815,4923,804,4983,773,5030,726,5060,667,5071,598,5060,530,5030,471,4983,424,4923,393,4855,383xe" filled="true" fillcolor="#ffffff" stroked="false">
              <v:path arrowok="t"/>
              <v:fill type="solid"/>
            </v:shape>
            <v:shape style="position:absolute;left:4638;top:382;width:433;height:1153" coordorigin="4639,383" coordsize="433,1153" path="m4639,598l4650,667,4680,726,4727,773,4786,804,4855,815,4923,804,4983,773,5030,726,5060,667,5071,598,5060,530,5030,471,4983,424,4923,393,4855,383,4786,393,4727,424,4680,471,4650,530,4639,598xm4927,815l4927,1535e" filled="false" stroked="true" strokeweight=".72067pt" strokecolor="#333333">
              <v:path arrowok="t"/>
              <v:stroke dashstyle="solid"/>
            </v:shape>
            <v:shape style="position:absolute;left:4845;top:1525;width:159;height:154" coordorigin="4845,1525" coordsize="159,154" path="m5004,1525l4845,1525,4927,1679,5004,1525xe" filled="true" fillcolor="#333333" stroked="false">
              <v:path arrowok="t"/>
              <v:fill type="solid"/>
            </v:shape>
            <v:shape style="position:absolute;left:5935;top:382;width:481;height:433" coordorigin="5935,383" coordsize="481,433" path="m6175,383l6099,393,6033,424,5981,471,5947,530,5935,598,5947,667,5981,726,6033,773,6099,804,6175,815,6252,804,6318,773,6370,726,6404,667,6416,598,6404,530,6370,471,6318,424,6252,393,6175,383xe" filled="true" fillcolor="#ffffff" stroked="false">
              <v:path arrowok="t"/>
              <v:fill type="solid"/>
            </v:shape>
            <v:shape style="position:absolute;left:5935;top:382;width:481;height:1153" coordorigin="5935,383" coordsize="481,1153" path="m5935,598l5947,667,5981,726,6033,773,6099,804,6175,815,6252,804,6318,773,6370,726,6404,667,6416,598,6404,530,6370,471,6318,424,6252,393,6175,383,6099,393,6033,424,5981,471,5947,530,5935,598xm6224,815l6224,1535e" filled="false" stroked="true" strokeweight=".72067pt" strokecolor="#333333">
              <v:path arrowok="t"/>
              <v:stroke dashstyle="solid"/>
            </v:shape>
            <v:shape style="position:absolute;left:6141;top:1525;width:159;height:154" coordorigin="6142,1525" coordsize="159,154" path="m6300,1525l6142,1525,6224,1679,6300,1525xe" filled="true" fillcolor="#333333" stroked="false">
              <v:path arrowok="t"/>
              <v:fill type="solid"/>
            </v:shape>
            <v:shape style="position:absolute;left:6943;top:526;width:433;height:433" coordorigin="6944,526" coordsize="433,433" path="m7160,526l7091,537,7032,568,6985,615,6955,674,6944,743,6955,811,6985,870,7032,917,7091,948,7160,959,7229,948,7288,917,7335,870,7365,811,7376,743,7365,674,7335,615,7288,568,7229,537,7160,526xe" filled="true" fillcolor="#ffffff" stroked="false">
              <v:path arrowok="t"/>
              <v:fill type="solid"/>
            </v:shape>
            <v:shape style="position:absolute;left:6943;top:526;width:433;height:1009" coordorigin="6944,526" coordsize="433,1009" path="m6944,743l6955,811,6985,870,7032,917,7091,948,7160,959,7229,948,7288,917,7335,870,7365,811,7376,743,7365,674,7335,615,7288,568,7229,537,7160,526,7091,537,7032,568,6985,615,6955,674,6944,743xm7088,959l7088,1535e" filled="false" stroked="true" strokeweight=".72067pt" strokecolor="#333333">
              <v:path arrowok="t"/>
              <v:stroke dashstyle="solid"/>
            </v:shape>
            <v:shape style="position:absolute;left:7006;top:1525;width:159;height:154" coordorigin="7006,1525" coordsize="159,154" path="m7165,1525l7006,1525,7088,1679,7165,1525xe" filled="true" fillcolor="#333333" stroked="false">
              <v:path arrowok="t"/>
              <v:fill type="solid"/>
            </v:shape>
            <v:line style="position:absolute" from="6224,815" to="6464,1544" stroked="true" strokeweight=".720074pt" strokecolor="#333333">
              <v:stroke dashstyle="solid"/>
            </v:line>
            <v:shape style="position:absolute;left:6386;top:1510;width:149;height:169" coordorigin="6387,1511" coordsize="149,169" path="m6536,1511l6387,1559,6512,1679,6536,1511xe" filled="true" fillcolor="#333333" stroked="false">
              <v:path arrowok="t"/>
              <v:fill type="solid"/>
            </v:shape>
            <v:shape style="position:absolute;left:8240;top:382;width:433;height:433" coordorigin="8241,383" coordsize="433,433" path="m8457,383l8388,393,8329,424,8282,471,8252,530,8241,598,8252,667,8282,726,8329,773,8388,804,8457,815,8525,804,8585,773,8631,726,8662,667,8673,598,8662,530,8631,471,8585,424,8525,393,8457,383xe" filled="true" fillcolor="#ffffff" stroked="false">
              <v:path arrowok="t"/>
              <v:fill type="solid"/>
            </v:shape>
            <v:shape style="position:absolute;left:8240;top:382;width:433;height:1009" coordorigin="8241,383" coordsize="433,1009" path="m8241,598l8252,667,8282,726,8329,773,8388,804,8457,815,8525,804,8585,773,8631,726,8662,667,8673,598,8662,530,8631,471,8585,424,8525,393,8457,383,8388,393,8329,424,8282,471,8252,530,8241,598xm8529,815l8529,1391e" filled="false" stroked="true" strokeweight=".72067pt" strokecolor="#333333">
              <v:path arrowok="t"/>
              <v:stroke dashstyle="solid"/>
            </v:shape>
            <v:shape style="position:absolute;left:8446;top:1381;width:159;height:154" coordorigin="8447,1381" coordsize="159,154" path="m8606,1381l8447,1381,8529,1535,8606,1381xe" filled="true" fillcolor="#333333" stroked="false">
              <v:path arrowok="t"/>
              <v:fill type="solid"/>
            </v:shape>
            <v:shape style="position:absolute;left:8816;top:382;width:433;height:433" coordorigin="8817,383" coordsize="433,433" path="m9033,383l8964,393,8905,424,8858,471,8828,530,8817,598,8828,667,8858,726,8905,773,8964,804,9033,815,9101,804,9161,773,9208,726,9238,667,9249,598,9238,530,9208,471,9161,424,9101,393,9033,383xe" filled="true" fillcolor="#ffffff" stroked="false">
              <v:path arrowok="t"/>
              <v:fill type="solid"/>
            </v:shape>
            <v:shape style="position:absolute;left:8701;top:382;width:548;height:1153" coordorigin="8702,383" coordsize="548,1153" path="m8817,598l8828,667,8858,726,8905,773,8964,804,9033,815,9101,804,9161,773,9208,726,9238,667,9249,598,9238,530,9208,471,9161,424,9101,393,9033,383,8964,393,8905,424,8858,471,8828,530,8817,598xm8994,829l8702,1535e" filled="false" stroked="true" strokeweight=".72067pt" strokecolor="#333333">
              <v:path arrowok="t"/>
              <v:stroke dashstyle="solid"/>
            </v:shape>
            <v:shape style="position:absolute;left:8629;top:1491;width:145;height:173" coordorigin="8630,1492" coordsize="145,173" path="m8630,1492l8639,1665,8774,1554,8630,1492xe" filled="true" fillcolor="#333333" stroked="false">
              <v:path arrowok="t"/>
              <v:fill type="solid"/>
            </v:shape>
            <v:line style="position:absolute" from="9566,824" to="9129,1967" stroked="true" strokeweight=".720118pt" strokecolor="#333333">
              <v:stroke dashstyle="solid"/>
            </v:line>
            <v:shape style="position:absolute;left:9052;top:1928;width:149;height:173" coordorigin="9052,1929" coordsize="149,173" path="m9052,1929l9076,2102,9201,1982,9052,1929xe" filled="true" fillcolor="#333333" stroked="false">
              <v:path arrowok="t"/>
              <v:fill type="solid"/>
            </v:shape>
            <v:shape style="position:absolute;left:9393;top:526;width:433;height:433" coordorigin="9393,526" coordsize="433,433" path="m9609,526l9541,537,9481,568,9435,615,9404,674,9393,743,9404,811,9435,870,9481,917,9541,948,9609,959,9678,948,9737,917,9784,870,9814,811,9825,743,9814,674,9784,615,9737,568,9678,537,9609,526xe" filled="true" fillcolor="#ffffff" stroked="false">
              <v:path arrowok="t"/>
              <v:fill type="solid"/>
            </v:shape>
            <v:shape style="position:absolute;left:9393;top:526;width:433;height:433" coordorigin="9393,526" coordsize="433,433" path="m9393,743l9404,811,9435,870,9481,917,9541,948,9609,959,9678,948,9737,917,9784,870,9814,811,9825,743,9814,674,9784,615,9737,568,9678,537,9609,526,9541,537,9481,568,9435,615,9404,674,9393,743xe" filled="false" stroked="true" strokeweight=".72067pt" strokecolor="#333333">
              <v:path arrowok="t"/>
              <v:stroke dashstyle="solid"/>
            </v:shape>
            <v:rect style="position:absolute;left:3197;top:3263;width:8357;height:2305" filled="true" fillcolor="#ffffff" stroked="false">
              <v:fill type="solid"/>
            </v:rect>
            <v:shape style="position:absolute;left:3486;top:3119;width:8069;height:1873" coordorigin="3486,3120" coordsize="8069,1873" path="m4062,4776l4073,4845,4104,4904,4151,4951,4210,4981,4279,4992,4347,4981,4407,4951,4453,4904,4484,4845,4495,4776,4484,4708,4453,4648,4407,4602,4347,4571,4279,4560,4210,4571,4151,4602,4104,4648,4073,4708,4062,4776xm3486,3840l11554,3840,11554,3264,3486,3264,3486,3840xm4351,3120l4351,4416e" filled="false" stroked="true" strokeweight=".72067pt" strokecolor="#333333">
              <v:path arrowok="t"/>
              <v:stroke dashstyle="solid"/>
            </v:shape>
            <v:shape style="position:absolute;left:4268;top:4406;width:159;height:154" coordorigin="4269,4407" coordsize="159,154" path="m4427,4407l4269,4407,4351,4560,4427,4407xe" filled="true" fillcolor="#333333" stroked="false">
              <v:path arrowok="t"/>
              <v:fill type="solid"/>
            </v:shape>
            <v:shape style="position:absolute;left:6511;top:3119;width:2;height:1153" coordorigin="6512,3120" coordsize="0,1153" path="m6512,3840l6512,4272m6512,3120l6512,3408e" filled="false" stroked="true" strokeweight=".719929pt" strokecolor="#333333">
              <v:path arrowok="t"/>
              <v:stroke dashstyle="solid"/>
            </v:shape>
            <v:shape style="position:absolute;left:6429;top:4262;width:159;height:154" coordorigin="6430,4262" coordsize="159,154" path="m6589,4262l6430,4262,6512,4416,6589,4262xe" filled="true" fillcolor="#333333" stroked="false">
              <v:path arrowok="t"/>
              <v:fill type="solid"/>
            </v:shape>
            <v:shape style="position:absolute;left:6223;top:4416;width:721;height:433" coordorigin="6224,4416" coordsize="721,433" path="m6584,4416l6489,4424,6403,4445,6330,4479,6273,4523,6237,4574,6224,4632,6237,4690,6273,4742,6330,4785,6403,4819,6489,4841,6584,4848,6679,4841,6765,4819,6838,4785,6894,4742,6931,4690,6944,4632,6931,4574,6894,4523,6838,4479,6765,4445,6679,4424,6584,4416xe" filled="true" fillcolor="#ffffff" stroked="false">
              <v:path arrowok="t"/>
              <v:fill type="solid"/>
            </v:shape>
            <v:shape style="position:absolute;left:6223;top:4416;width:721;height:433" coordorigin="6224,4416" coordsize="721,433" path="m6224,4632l6273,4742,6330,4785,6403,4819,6489,4841,6584,4848,6679,4841,6765,4819,6838,4785,6894,4742,6931,4690,6944,4632,6931,4574,6894,4523,6838,4479,6765,4445,6679,4424,6584,4416,6489,4424,6403,4445,6330,4479,6273,4523,6237,4574,6224,4632xe" filled="false" stroked="true" strokeweight=".721019pt" strokecolor="#333333">
              <v:path arrowok="t"/>
              <v:stroke dashstyle="solid"/>
            </v:shape>
            <v:shape style="position:absolute;left:7664;top:4560;width:721;height:433" coordorigin="7664,4560" coordsize="721,433" path="m8024,4560l7929,4568,7844,4589,7771,4623,7714,4667,7677,4719,7664,4776,7677,4834,7714,4886,7771,4929,7844,4963,7929,4985,8024,4992,8120,4985,8205,4963,8278,4929,8335,4886,8372,4834,8385,4776,8372,4719,8335,4667,8278,4623,8205,4589,8120,4568,8024,4560xe" filled="true" fillcolor="#ffffff" stroked="false">
              <v:path arrowok="t"/>
              <v:fill type="solid"/>
            </v:shape>
            <v:shape style="position:absolute;left:7664;top:2831;width:721;height:2161" coordorigin="7664,2832" coordsize="721,2161" path="m7664,4776l7677,4834,7714,4886,7771,4929,7844,4963,7929,4985,8024,4992,8120,4985,8205,4963,8278,4929,8335,4886,8372,4834,8385,4776,8372,4719,8335,4667,8278,4623,8205,4589,8120,4568,8024,4560,7929,4568,7844,4589,7771,4623,7714,4667,7677,4719,7664,4776xm7952,2832l7952,4416e" filled="false" stroked="true" strokeweight=".72067pt" strokecolor="#333333">
              <v:path arrowok="t"/>
              <v:stroke dashstyle="solid"/>
            </v:shape>
            <v:shape style="position:absolute;left:7870;top:4406;width:159;height:154" coordorigin="7871,4407" coordsize="159,154" path="m8029,4407l7871,4407,7952,4560,8029,4407xe" filled="true" fillcolor="#333333" stroked="false">
              <v:path arrowok="t"/>
              <v:fill type="solid"/>
            </v:shape>
            <v:shape style="position:absolute;left:8384;top:4128;width:721;height:433" coordorigin="8385,4128" coordsize="721,433" path="m8745,4128l8650,4136,8564,4157,8491,4191,8434,4235,8398,4286,8385,4344,8398,4402,8434,4453,8491,4497,8564,4531,8650,4552,8745,4560,8840,4552,8926,4531,8999,4497,9055,4453,9092,4402,9105,4344,9092,4286,9055,4235,8999,4191,8926,4157,8840,4136,8745,4128xe" filled="true" fillcolor="#ffffff" stroked="false">
              <v:path arrowok="t"/>
              <v:fill type="solid"/>
            </v:shape>
            <v:shape style="position:absolute;left:8384;top:3119;width:721;height:1441" coordorigin="8385,3120" coordsize="721,1441" path="m8385,4344l8398,4402,8434,4453,8491,4497,8564,4531,8650,4552,8745,4560,8840,4552,8926,4531,8999,4497,9055,4453,9092,4402,9105,4344,9092,4286,9055,4235,8999,4191,8926,4157,8840,4136,8745,4128,8650,4136,8564,4157,8491,4191,8434,4235,8398,4286,8385,4344xm8529,3120l8529,4128e" filled="false" stroked="true" strokeweight=".72067pt" strokecolor="#333333">
              <v:path arrowok="t"/>
              <v:stroke dashstyle="solid"/>
            </v:shape>
            <v:shape style="position:absolute;left:8446;top:4118;width:159;height:154" coordorigin="8447,4118" coordsize="159,154" path="m8606,4118l8447,4118,8529,4272,8606,4118xe" filled="true" fillcolor="#333333" stroked="false">
              <v:path arrowok="t"/>
              <v:fill type="solid"/>
            </v:shape>
            <v:line style="position:absolute" from="5503,3840" to="5503,4416" stroked="true" strokeweight=".719929pt" strokecolor="#333333">
              <v:stroke dashstyle="solid"/>
            </v:line>
            <v:shape style="position:absolute;left:5421;top:4406;width:159;height:154" coordorigin="5422,4407" coordsize="159,154" path="m5580,4407l5422,4407,5503,4560,5580,4407xe" filled="true" fillcolor="#333333" stroked="false">
              <v:path arrowok="t"/>
              <v:fill type="solid"/>
            </v:shape>
            <v:shape style="position:absolute;left:5214;top:4560;width:721;height:433" coordorigin="5215,4560" coordsize="721,433" path="m5575,4560l5480,4568,5394,4589,5321,4623,5265,4667,5228,4719,5215,4776,5228,4834,5265,4886,5321,4929,5394,4963,5480,4985,5575,4992,5670,4985,5756,4963,5829,4929,5886,4886,5922,4834,5935,4776,5922,4719,5886,4667,5829,4623,5756,4589,5670,4568,5575,4560xe" filled="true" fillcolor="#ffffff" stroked="false">
              <v:path arrowok="t"/>
              <v:fill type="solid"/>
            </v:shape>
            <v:shape style="position:absolute;left:5214;top:3119;width:4035;height:1873" coordorigin="5215,3120" coordsize="4035,1873" path="m5215,4776l5228,4834,5265,4886,5321,4929,5394,4963,5480,4985,5575,4992,5670,4985,5756,4963,5829,4929,5886,4886,5922,4834,5935,4776,5922,4719,5886,4667,5829,4623,5756,4589,5670,4568,5575,4560,5480,4568,5394,4589,5321,4623,5265,4667,5228,4719,5215,4776xm9249,3120l9249,4416e" filled="false" stroked="true" strokeweight=".72067pt" strokecolor="#333333">
              <v:path arrowok="t"/>
              <v:stroke dashstyle="solid"/>
            </v:shape>
            <v:shape style="position:absolute;left:9167;top:4406;width:159;height:154" coordorigin="9167,4407" coordsize="159,154" path="m9326,4407l9167,4407,9249,4560,9326,4407xe" filled="true" fillcolor="#333333" stroked="false">
              <v:path arrowok="t"/>
              <v:fill type="solid"/>
            </v:shape>
            <v:shape style="position:absolute;left:8960;top:4560;width:721;height:433" coordorigin="8961,4560" coordsize="721,433" path="m9321,4560l9226,4568,9140,4589,9067,4623,9010,4667,8974,4719,8961,4776,8974,4834,9010,4886,9067,4929,9140,4963,9226,4985,9321,4992,9416,4985,9502,4963,9575,4929,9632,4886,9668,4834,9681,4776,9668,4719,9632,4667,9575,4623,9502,4589,9416,4568,9321,4560xe" filled="true" fillcolor="#ffffff" stroked="false">
              <v:path arrowok="t"/>
              <v:fill type="solid"/>
            </v:shape>
            <v:shape style="position:absolute;left:8960;top:4560;width:721;height:433" coordorigin="8961,4560" coordsize="721,433" path="m8961,4776l9010,4886,9067,4929,9140,4963,9226,4985,9321,4992,9416,4985,9502,4963,9575,4929,9632,4886,9668,4834,9681,4776,9668,4719,9632,4667,9575,4623,9502,4589,9416,4568,9321,4560,9226,4568,9140,4589,9067,4623,9010,4667,8974,4719,8961,4776xe" filled="false" stroked="true" strokeweight=".721019pt" strokecolor="#333333">
              <v:path arrowok="t"/>
              <v:stroke dashstyle="solid"/>
            </v:shape>
            <v:rect style="position:absolute;left:3198;top:5568;width:4323;height:865" filled="true" fillcolor="#ffffff" stroked="false">
              <v:fill type="solid"/>
            </v:rect>
            <v:shape style="position:absolute;left:4782;top:6000;width:1585;height:433" coordorigin="4783,6001" coordsize="1585,433" path="m4783,6433l4783,6001m6368,6433l6368,6001e" filled="false" stroked="true" strokeweight=".72067pt" strokecolor="#333333">
              <v:path arrowok="t"/>
              <v:stroke dashstyle="solid"/>
            </v:shape>
            <v:rect style="position:absolute;left:3198;top:2543;width:1009;height:721" filled="true" fillcolor="#ffffff" stroked="false">
              <v:fill type="solid"/>
            </v:rect>
            <v:line style="position:absolute" from="3774,2255" to="3774,4272" stroked="true" strokeweight=".719929pt" strokecolor="#333333">
              <v:stroke dashstyle="solid"/>
            </v:line>
            <v:shape style="position:absolute;left:3692;top:4262;width:159;height:154" coordorigin="3693,4262" coordsize="159,154" path="m3851,4262l3693,4262,3774,4416,3851,4262xe" filled="true" fillcolor="#333333" stroked="false">
              <v:path arrowok="t"/>
              <v:fill type="solid"/>
            </v:shape>
            <v:shape style="position:absolute;left:3486;top:4416;width:577;height:433" coordorigin="3486,4416" coordsize="577,433" path="m3774,4416l3683,4427,3604,4458,3542,4504,3501,4564,3486,4632,3501,4701,3542,4760,3604,4807,3683,4837,3774,4848,3865,4837,3944,4807,4007,4760,4048,4701,4062,4632,4048,4564,4007,4504,3944,4458,3865,4427,3774,4416xe" filled="true" fillcolor="#ffffff" stroked="false">
              <v:path arrowok="t"/>
              <v:fill type="solid"/>
            </v:shape>
            <v:shape style="position:absolute;left:3486;top:4416;width:577;height:433" coordorigin="3486,4416" coordsize="577,433" path="m3486,4632l3501,4701,3542,4760,3604,4807,3683,4837,3774,4848,3865,4837,3944,4807,4007,4760,4048,4701,4062,4632,4048,4564,4007,4504,3944,4458,3865,4427,3774,4416,3683,4427,3604,4458,3542,4504,3501,4564,3486,4632xe" filled="false" stroked="true" strokeweight=".720878pt" strokecolor="#333333">
              <v:path arrowok="t"/>
              <v:stroke dashstyle="solid"/>
            </v:shape>
            <v:shape style="position:absolute;left:9969;top:382;width:721;height:433" coordorigin="9969,383" coordsize="721,433" path="m10330,383l10235,390,10149,412,10076,445,10019,489,9982,541,9969,598,9982,656,10019,708,10076,752,10149,785,10235,807,10330,815,10425,807,10511,785,10584,752,10640,708,10677,656,10690,598,10677,541,10640,489,10584,445,10511,412,10425,390,10330,383xe" filled="true" fillcolor="#ffffff" stroked="false">
              <v:path arrowok="t"/>
              <v:fill type="solid"/>
            </v:shape>
            <v:shape style="position:absolute;left:9969;top:382;width:721;height:433" coordorigin="9969,383" coordsize="721,433" path="m9969,598l10019,708,10076,752,10149,785,10235,807,10330,815,10425,807,10511,785,10584,752,10640,708,10677,656,10690,598,10677,541,10640,489,10584,445,10511,412,10425,390,10330,383,10235,390,10149,412,10076,445,10019,489,9982,541,9969,598xe" filled="false" stroked="true" strokeweight=".721019pt" strokecolor="#333333">
              <v:path arrowok="t"/>
              <v:stroke dashstyle="solid"/>
            </v:shape>
            <v:rect style="position:absolute;left:3198;top:6432;width:1153;height:2738" filled="true" fillcolor="#ffffff" stroked="false">
              <v:fill type="solid"/>
            </v:rect>
            <v:line style="position:absolute" from="4062,6865" to="4351,6865" stroked="true" strokeweight=".721411pt" strokecolor="#333333">
              <v:stroke dashstyle="solid"/>
            </v:line>
            <v:shape style="position:absolute;left:4340;top:6788;width:154;height:159" coordorigin="4341,6788" coordsize="154,159" path="m4341,6788l4341,6947,4495,6865,4341,6788xe" filled="true" fillcolor="#333333" stroked="false">
              <v:path arrowok="t"/>
              <v:fill type="solid"/>
            </v:shape>
            <v:line style="position:absolute" from="4735,7105" to="4447,7105" stroked="true" strokeweight=".721411pt" strokecolor="#333333">
              <v:stroke dashstyle="solid"/>
            </v:line>
            <v:shape style="position:absolute;left:4302;top:7023;width:154;height:159" coordorigin="4303,7024" coordsize="154,159" path="m4456,7024l4303,7105,4456,7182,4456,7024xe" filled="true" fillcolor="#333333" stroked="false">
              <v:path arrowok="t"/>
              <v:fill type="solid"/>
            </v:shape>
            <v:shape style="position:absolute;left:3342;top:6577;width:721;height:433" coordorigin="3342,6577" coordsize="721,433" path="m3702,6577l3607,6585,3521,6606,3448,6640,3392,6684,3355,6735,3342,6793,3355,6851,3392,6902,3448,6946,3521,6980,3607,7002,3702,7009,3797,7002,3883,6980,3956,6946,4013,6902,4049,6851,4062,6793,4049,6735,4013,6684,3956,6640,3883,6606,3797,6585,3702,6577xe" filled="true" fillcolor="#ffffff" stroked="false">
              <v:path arrowok="t"/>
              <v:fill type="solid"/>
            </v:shape>
            <v:shape style="position:absolute;left:3342;top:6577;width:1744;height:1153" coordorigin="3342,6577" coordsize="1744,1153" path="m3342,6793l3355,6851,3392,6902,3448,6946,3521,6980,3607,7002,3702,7009,3797,7002,3883,6980,3956,6946,4013,6902,4049,6851,4062,6793,4049,6735,4013,6684,3956,6640,3883,6606,3797,6585,3702,6577,3607,6585,3521,6606,3448,6640,3392,6684,3355,6735,3342,6793xm4207,7730l5085,7360e" filled="false" stroked="true" strokeweight=".72067pt" strokecolor="#333333">
              <v:path arrowok="t"/>
              <v:stroke dashstyle="solid"/>
            </v:shape>
            <v:shape style="position:absolute;left:5042;top:7287;width:173;height:149" coordorigin="5042,7288" coordsize="173,149" path="m5042,7288l5109,7437,5215,7297,5042,7288xe" filled="true" fillcolor="#333333" stroked="false">
              <v:path arrowok="t"/>
              <v:fill type="solid"/>
            </v:shape>
            <v:shape style="position:absolute;left:3486;top:7585;width:721;height:433" coordorigin="3486,7585" coordsize="721,433" path="m3846,7585l3751,7593,3665,7615,3592,7648,3536,7692,3499,7744,3486,7802,3499,7859,3536,7911,3592,7955,3665,7988,3751,8010,3846,8018,3941,8010,4027,7988,4100,7955,4157,7911,4194,7859,4207,7802,4194,7744,4157,7692,4100,7648,4027,7615,3941,7593,3846,7585xe" filled="true" fillcolor="#ffffff" stroked="false">
              <v:path arrowok="t"/>
              <v:fill type="solid"/>
            </v:shape>
            <v:shape style="position:absolute;left:3486;top:7585;width:721;height:433" coordorigin="3486,7585" coordsize="721,433" path="m3486,7802l3536,7911,3592,7955,3665,7988,3751,8010,3846,8018,3941,8010,4027,7988,4100,7955,4157,7911,4194,7859,4207,7802,4194,7744,4157,7692,4100,7648,4027,7615,3941,7593,3846,7585,3751,7593,3665,7615,3592,7648,3536,7692,3499,7744,3486,7802xe" filled="false" stroked="true" strokeweight=".721019pt" strokecolor="#333333">
              <v:path arrowok="t"/>
              <v:stroke dashstyle="solid"/>
            </v:shape>
            <v:rect style="position:absolute;left:6655;top:6432;width:865;height:1297" filled="true" fillcolor="#ffffff" stroked="false">
              <v:fill type="solid"/>
            </v:rect>
            <v:line style="position:absolute" from="6944,7441" to="6944,7585" stroked="true" strokeweight=".719929pt" strokecolor="#333333">
              <v:stroke dashstyle="solid"/>
            </v:line>
            <v:shape style="position:absolute;left:6862;top:7575;width:159;height:154" coordorigin="6862,7576" coordsize="159,154" path="m7021,7576l6862,7576,6944,7730,7021,7576xe" filled="true" fillcolor="#333333" stroked="false">
              <v:path arrowok="t"/>
              <v:fill type="solid"/>
            </v:shape>
            <v:line style="position:absolute" from="6944,7153" to="6944,6721" stroked="true" strokeweight=".719929pt" strokecolor="#333333">
              <v:stroke dashstyle="solid"/>
            </v:line>
            <v:shape style="position:absolute;left:6867;top:6577;width:159;height:154" coordorigin="6867,6577" coordsize="159,154" path="m6944,6577l6867,6731,7025,6731,6944,6577xe" filled="true" fillcolor="#333333" stroked="false">
              <v:path arrowok="t"/>
              <v:fill type="solid"/>
            </v:shape>
            <v:shape style="position:absolute;left:5935;top:6144;width:1441;height:1585" coordorigin="5935,6145" coordsize="1441,1585" path="m6512,6577l7232,6577m6656,7730l7376,7730m5935,6145l6224,6145e" filled="false" stroked="true" strokeweight=".72067pt" strokecolor="#333333">
              <v:path arrowok="t"/>
              <v:stroke dashstyle="solid"/>
            </v:shape>
            <v:shape style="position:absolute;left:6213;top:6068;width:154;height:159" coordorigin="6214,6068" coordsize="154,159" path="m6214,6068l6214,6227,6368,6145,6214,6068xe" filled="true" fillcolor="#333333" stroked="false">
              <v:path arrowok="t"/>
              <v:fill type="solid"/>
            </v:shape>
            <v:line style="position:absolute" from="5071,6145" to="4927,6145" stroked="true" strokeweight=".721411pt" strokecolor="#333333">
              <v:stroke dashstyle="solid"/>
            </v:line>
            <v:shape style="position:absolute;left:4782;top:6063;width:154;height:159" coordorigin="4783,6063" coordsize="154,159" path="m4936,6063l4783,6145,4936,6222,4936,6063xe" filled="true" fillcolor="#333333" stroked="false">
              <v:path arrowok="t"/>
              <v:fill type="solid"/>
            </v:shape>
            <v:rect style="position:absolute;left:3918;top:8305;width:3170;height:577" filled="true" fillcolor="#ffffff" stroked="false">
              <v:fill type="solid"/>
            </v:rect>
            <v:rect style="position:absolute;left:3918;top:8305;width:3170;height:577" filled="false" stroked="true" strokeweight=".721364pt" strokecolor="#333333">
              <v:stroke dashstyle="solid"/>
            </v:rect>
            <v:shape style="position:absolute;left:4350;top:3614;width:154;height:159" coordorigin="4351,3614" coordsize="154,159" path="m4504,3614l4351,3696,4504,3773,4504,3614xe" filled="true" fillcolor="#333333" stroked="false">
              <v:path arrowok="t"/>
              <v:fill type="solid"/>
            </v:shape>
            <v:line style="position:absolute" from="6944,3696" to="8385,3696" stroked="true" strokeweight=".721411pt" strokecolor="#333333">
              <v:stroke dashstyle="solid"/>
            </v:line>
            <v:shape style="position:absolute;left:8375;top:3618;width:154;height:159" coordorigin="8375,3619" coordsize="154,159" path="m8375,3619l8375,3778,8529,3696,8375,3619xe" filled="true" fillcolor="#333333" stroked="false">
              <v:path arrowok="t"/>
              <v:fill type="solid"/>
            </v:shape>
            <v:line style="position:absolute" from="10258,815" to="10258,1535" stroked="true" strokeweight=".719929pt" strokecolor="#333333">
              <v:stroke dashstyle="solid"/>
            </v:line>
            <v:shape style="position:absolute;left:10175;top:1525;width:159;height:154" coordorigin="10176,1525" coordsize="159,154" path="m10334,1525l10176,1525,10258,1679,10334,1525xe" filled="true" fillcolor="#333333" stroked="false">
              <v:path arrowok="t"/>
              <v:fill type="solid"/>
            </v:shape>
            <v:rect style="position:absolute;left:3158;top:203;width:8426;height:8992" filled="false" stroked="true" strokeweight=".75pt" strokecolor="#000000">
              <v:stroke dashstyle="solid"/>
            </v:rect>
            <v:shape style="position:absolute;left:4235;top:504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11;top:504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22;top:504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16;top:648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413;top:504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89;top:504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565;top:648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228;top:504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4494;top:3486;width:2271;height:224" type="#_x0000_t202" filled="false" stroked="false">
              <v:textbox inset="0,0,0,0">
                <w:txbxContent>
                  <w:p>
                    <w:pPr>
                      <w:tabs>
                        <w:tab w:pos="148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33333"/>
                        <w:w w:val="100"/>
                        <w:sz w:val="20"/>
                        <w:u w:val="single" w:color="333333"/>
                      </w:rPr>
                      <w:t> </w:t>
                    </w:r>
                    <w:r>
                      <w:rPr>
                        <w:color w:val="333333"/>
                        <w:sz w:val="20"/>
                        <w:u w:val="single" w:color="333333"/>
                      </w:rPr>
                      <w:tab/>
                    </w:r>
                    <w:r>
                      <w:rPr>
                        <w:color w:val="333333"/>
                        <w:sz w:val="20"/>
                      </w:rPr>
                      <w:t>  </w:t>
                    </w:r>
                    <w:r>
                      <w:rPr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33333"/>
                        <w:sz w:val="20"/>
                      </w:rPr>
                      <w:t>500mm</w:t>
                    </w:r>
                  </w:p>
                </w:txbxContent>
              </v:textbox>
              <w10:wrap type="none"/>
            </v:shape>
            <v:shape style="position:absolute;left:8643;top:4250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721;top:4538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235;top:4682;width:12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74;top:4682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482;top:4538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923;top:4682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9220;top:4682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5195;top:6079;width:63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33333"/>
                        <w:sz w:val="20"/>
                      </w:rPr>
                      <w:t>300mm</w:t>
                    </w:r>
                  </w:p>
                </w:txbxContent>
              </v:textbox>
              <w10:wrap type="none"/>
            </v:shape>
            <v:shape style="position:absolute;left:3601;top:6699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636;top:7088;width:634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33333"/>
                        <w:sz w:val="20"/>
                      </w:rPr>
                      <w:t>300mm</w:t>
                    </w:r>
                  </w:p>
                </w:txbxContent>
              </v:textbox>
              <w10:wrap type="none"/>
            </v:shape>
            <v:shape style="position:absolute;left:3745;top:7707;width:2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3333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337" w:right="0" w:firstLine="0"/>
        <w:jc w:val="center"/>
        <w:rPr>
          <w:b/>
          <w:sz w:val="24"/>
        </w:rPr>
      </w:pPr>
      <w:r>
        <w:rPr>
          <w:b/>
          <w:sz w:val="24"/>
        </w:rPr>
        <w:t>A5-9: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Isometric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Fabricated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Filter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Plate</w:t>
      </w:r>
    </w:p>
    <w:p>
      <w:pPr>
        <w:pStyle w:val="BodyText"/>
        <w:spacing w:before="2"/>
        <w:rPr>
          <w:b/>
          <w:sz w:val="21"/>
        </w:rPr>
      </w:pPr>
      <w:r>
        <w:rPr/>
        <w:pict>
          <v:group style="position:absolute;margin-left:157.544998pt;margin-top:14.148974pt;width:433.15pt;height:476.8pt;mso-position-horizontal-relative:page;mso-position-vertical-relative:paragraph;z-index:-15574016;mso-wrap-distance-left:0;mso-wrap-distance-right:0" coordorigin="3151,283" coordsize="8663,9536">
            <v:shape style="position:absolute;left:3168;top:300;width:8631;height:9504" type="#_x0000_t75" stroked="false">
              <v:imagedata r:id="rId81" o:title=""/>
            </v:shape>
            <v:rect style="position:absolute;left:3158;top:290;width:8648;height:9521" filled="false" stroked="true" strokeweight=".75pt" strokecolor="#000000">
              <v:stroke dashstyle="solid"/>
            </v:rect>
            <v:shape style="position:absolute;left:3168;top:7500;width:4608;height:1440" coordorigin="3168,7500" coordsize="4608,1440" path="m6336,7500l4464,7500,4464,8364,3168,8364,3168,8940,4464,8940,5040,8940,6336,8940,6336,7500xm7776,8364l6336,8364,6336,8940,7776,8940,7776,8364xe" filled="true" fillcolor="#ffffff" stroked="false">
              <v:path arrowok="t"/>
              <v:fill type="solid"/>
            </v:shape>
            <v:shape style="position:absolute;left:4108;top:5196;width:3236;height:3173" coordorigin="4109,5196" coordsize="3236,3173" path="m4244,6771l4232,6749,4176,6636,4109,6771,4153,6771,4153,8364,4199,8364,4199,6771,4244,6771xm5811,5464l5801,5439,5760,5340,5692,5456,5737,5459,5617,7138,5495,5315,5540,5312,5530,5295,5472,5196,5420,5320,5465,5317,5601,7357,5616,7356,5631,7357,5766,5461,5811,5464xm7344,7788l7237,7869,7281,7891,7071,8312,7071,7764,7116,7764,7106,7744,7056,7644,6996,7764,7041,7764,7041,8364,7056,8364,7065,8369,7067,8364,7071,8364,7071,8357,7299,7900,7344,7922,7344,7873,7344,7788xe" filled="true" fillcolor="#000000" stroked="false">
              <v:path arrowok="t"/>
              <v:fill type="solid"/>
            </v:shape>
            <v:shape style="position:absolute;left:7056;top:300;width:4752;height:8496" coordorigin="7056,300" coordsize="4752,8496" path="m11808,300l9648,300,9648,444,7344,444,7344,1740,7056,1740,7056,2172,7344,2172,7344,2604,9648,2604,9648,8796,11808,8796,11808,300xe" filled="true" fillcolor="#ffffff" stroked="false">
              <v:path arrowok="t"/>
              <v:fill type="solid"/>
            </v:shape>
            <v:shape style="position:absolute;left:5760;top:876;width:1446;height:1017" coordorigin="5760,876" coordsize="1446,1017" path="m5864,937l5853,953,7194,1892,7206,1876,5864,937xm5760,876l5824,994,5853,953,5836,942,5848,925,5872,925,5893,896,5760,876xm5848,925l5836,942,5853,953,5864,937,5848,925xm5872,925l5848,925,5864,937,5872,925xe" filled="true" fillcolor="#000000" stroked="false">
              <v:path arrowok="t"/>
              <v:fill type="solid"/>
            </v:shape>
            <v:line style="position:absolute" from="6048,732" to="5472,1164" stroked="true" strokeweight=".75pt" strokecolor="#000000">
              <v:stroke dashstyle="solid"/>
            </v:line>
            <v:rect style="position:absolute;left:8640;top:2748;width:1296;height:720" filled="true" fillcolor="#ffffff" stroked="false">
              <v:fill type="solid"/>
            </v:rect>
            <v:shape style="position:absolute;left:7626;top:2020;width:1734;height:1304" coordorigin="7626,2020" coordsize="1734,1304" path="m9258,3260l9228,3300,9360,3324,9334,3272,9274,3272,9258,3260xm9270,3244l9258,3260,9274,3272,9286,3256,9270,3244xm9300,3204l9270,3244,9286,3256,9274,3272,9334,3272,9300,3204xm7638,2020l7626,2036,9258,3260,9270,3244,7638,2020xe" filled="true" fillcolor="#000000" stroked="false">
              <v:path arrowok="t"/>
              <v:fill type="solid"/>
            </v:shape>
            <v:line style="position:absolute" from="8928,3612" to="9648,3036" stroked="true" strokeweight=".75pt" strokecolor="#000000">
              <v:stroke dashstyle="solid"/>
            </v:line>
            <v:shape style="position:absolute;left:7924;top:2302;width:2504;height:6062" coordorigin="7924,2303" coordsize="2504,6062" path="m8929,2318l8916,2303,8008,3098,7975,3060,7924,3184,8054,3150,8033,3126,8021,3113,8929,2318xm10428,8244l10378,8244,10378,6060,10358,6060,10358,8244,10308,8244,10368,8364,10418,8264,10428,8244xe" filled="true" fillcolor="#000000" stroked="false">
              <v:path arrowok="t"/>
              <v:fill type="solid"/>
            </v:shape>
            <v:line style="position:absolute" from="9216,8364" to="11088,8364" stroked="true" strokeweight=".75pt" strokecolor="#000000">
              <v:stroke dashstyle="solid"/>
            </v:line>
            <v:shape style="position:absolute;left:10308;top:3612;width:120;height:2016" coordorigin="10308,3612" coordsize="120,2016" path="m10378,3712l10358,3712,10358,5628,10378,5628,10378,3712xm10368,3612l10308,3732,10358,3732,10358,3712,10418,3712,10368,3612xm10418,3712l10378,3712,10378,3732,10428,3732,10418,3712xe" filled="true" fillcolor="#000000" stroked="false">
              <v:path arrowok="t"/>
              <v:fill type="solid"/>
            </v:shape>
            <v:line style="position:absolute" from="9648,3612" to="11088,3612" stroked="true" strokeweight=".75pt" strokecolor="#000000">
              <v:stroke dashstyle="solid"/>
            </v:line>
            <v:shape style="position:absolute;left:8928;top:5136;width:1584;height:120" coordorigin="8928,5136" coordsize="1584,120" path="m9048,5136l8928,5196,9048,5256,9048,5206,9028,5206,9028,5186,9048,5186,9048,5136xm9048,5186l9028,5186,9028,5206,9048,5206,9048,5186xm10512,5186l9048,5186,9048,5206,10512,5206,10512,5186xe" filled="true" fillcolor="#000000" stroked="false">
              <v:path arrowok="t"/>
              <v:fill type="solid"/>
            </v:shape>
            <v:shape style="position:absolute;left:6834;top:8447;width:462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3" w:firstLine="9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Oil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Inlets</w:t>
                    </w:r>
                  </w:p>
                </w:txbxContent>
              </v:textbox>
              <w10:wrap type="none"/>
            </v:shape>
            <v:shape style="position:absolute;left:3165;top:8940;width:8633;height:864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3424" w:right="413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SCALE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 :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65;top:8364;width:1875;height:576" type="#_x0000_t202" filled="false" stroked="false">
              <v:textbox inset="0,0,0,0">
                <w:txbxContent>
                  <w:p>
                    <w:pPr>
                      <w:spacing w:before="74"/>
                      <w:ind w:left="688" w:right="686" w:firstLine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Oil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Outlet</w:t>
                    </w:r>
                  </w:p>
                </w:txbxContent>
              </v:textbox>
              <w10:wrap type="none"/>
            </v:shape>
            <v:shape style="position:absolute;left:5062;top:7583;width:697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21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Oil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Grooves</w:t>
                    </w:r>
                  </w:p>
                </w:txbxContent>
              </v:textbox>
              <w10:wrap type="none"/>
            </v:shape>
            <v:shape style="position:absolute;left:10134;top:5855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300mm</w:t>
                    </w:r>
                  </w:p>
                </w:txbxContent>
              </v:textbox>
              <w10:wrap type="none"/>
            </v:shape>
            <v:shape style="position:absolute;left:10727;top:4991;width:596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8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Plate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Handle</w:t>
                    </w:r>
                  </w:p>
                </w:txbxContent>
              </v:textbox>
              <w10:wrap type="none"/>
            </v:shape>
            <v:shape style="position:absolute;left:8982;top:1966;width:10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Solid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Plate</w:t>
                    </w:r>
                  </w:p>
                </w:txbxContent>
              </v:textbox>
              <w10:wrap type="none"/>
            </v:shape>
            <v:shape style="position:absolute;left:7254;top:1822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300mm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339" w:right="0" w:firstLine="0"/>
        <w:jc w:val="center"/>
        <w:rPr>
          <w:b/>
          <w:sz w:val="18"/>
        </w:rPr>
      </w:pPr>
      <w:r>
        <w:rPr>
          <w:b/>
          <w:sz w:val="18"/>
        </w:rPr>
        <w:t>APPENDIX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SIX</w:t>
      </w:r>
    </w:p>
    <w:p>
      <w:pPr>
        <w:pStyle w:val="BodyText"/>
        <w:spacing w:before="11"/>
        <w:rPr>
          <w:b/>
          <w:sz w:val="17"/>
        </w:rPr>
      </w:pPr>
    </w:p>
    <w:p>
      <w:pPr>
        <w:tabs>
          <w:tab w:pos="2784" w:val="left" w:leader="none"/>
        </w:tabs>
        <w:spacing w:before="0"/>
        <w:ind w:left="2063" w:right="0" w:firstLine="0"/>
        <w:jc w:val="left"/>
        <w:rPr>
          <w:b/>
          <w:sz w:val="18"/>
        </w:rPr>
      </w:pPr>
      <w:r>
        <w:rPr>
          <w:b/>
          <w:sz w:val="18"/>
        </w:rPr>
        <w:t>6.0</w:t>
        <w:tab/>
        <w:t>LETTERS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CORRESPONDENCE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MECHANICAL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OIL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EXPRESSION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group style="position:absolute;margin-left:150.345001pt;margin-top:17.123730pt;width:433.45pt;height:494.35pt;mso-position-horizontal-relative:page;mso-position-vertical-relative:paragraph;z-index:-15573504;mso-wrap-distance-left:0;mso-wrap-distance-right:0" coordorigin="3007,342" coordsize="8669,9887">
            <v:shape style="position:absolute;left:3024;top:359;width:8637;height:9855" type="#_x0000_t75" stroked="false">
              <v:imagedata r:id="rId82" o:title=""/>
            </v:shape>
            <v:rect style="position:absolute;left:3014;top:349;width:8654;height:9872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1546"/>
        <w:rPr>
          <w:sz w:val="20"/>
        </w:rPr>
      </w:pPr>
      <w:r>
        <w:rPr>
          <w:sz w:val="20"/>
        </w:rPr>
        <w:pict>
          <v:group style="width:433.25pt;height:548.8pt;mso-position-horizontal-relative:char;mso-position-vertical-relative:line" coordorigin="0,0" coordsize="8665,10976">
            <v:shape style="position:absolute;left:17;top:17;width:8633;height:10944" type="#_x0000_t75" stroked="false">
              <v:imagedata r:id="rId83" o:title=""/>
            </v:shape>
            <v:rect style="position:absolute;left:7;top:7;width:8650;height:1096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spacing w:before="9" w:after="1"/>
        <w:rPr>
          <w:b/>
          <w:sz w:val="25"/>
        </w:rPr>
      </w:pPr>
    </w:p>
    <w:p>
      <w:pPr>
        <w:pStyle w:val="BodyText"/>
        <w:ind w:left="1258"/>
        <w:rPr>
          <w:sz w:val="20"/>
        </w:rPr>
      </w:pPr>
      <w:r>
        <w:rPr>
          <w:sz w:val="20"/>
        </w:rPr>
        <w:pict>
          <v:group style="width:440.8pt;height:469.6pt;mso-position-horizontal-relative:char;mso-position-vertical-relative:line" coordorigin="0,0" coordsize="8816,9392">
            <v:shape style="position:absolute;left:17;top:17;width:8784;height:9360" type="#_x0000_t75" stroked="false">
              <v:imagedata r:id="rId84" o:title=""/>
            </v:shape>
            <v:rect style="position:absolute;left:7;top:7;width:8801;height:9377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4400"/>
          <w:pgMar w:header="730" w:footer="0" w:top="980" w:bottom="280" w:left="14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3"/>
        </w:rPr>
      </w:pPr>
    </w:p>
    <w:p>
      <w:pPr>
        <w:pStyle w:val="BodyText"/>
        <w:ind w:left="1546"/>
        <w:rPr>
          <w:sz w:val="20"/>
        </w:rPr>
      </w:pPr>
      <w:r>
        <w:rPr>
          <w:sz w:val="20"/>
        </w:rPr>
        <w:pict>
          <v:group style="width:426.4pt;height:541.7pt;mso-position-horizontal-relative:char;mso-position-vertical-relative:line" coordorigin="0,0" coordsize="8528,10834">
            <v:shape style="position:absolute;left:16;top:17;width:8496;height:10802" type="#_x0000_t75" stroked="false">
              <v:imagedata r:id="rId85" o:title=""/>
            </v:shape>
            <v:rect style="position:absolute;left:7;top:7;width:8513;height:10819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sectPr>
      <w:pgSz w:w="12240" w:h="14400"/>
      <w:pgMar w:header="730" w:footer="0" w:top="980" w:bottom="280" w:left="14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imSun-ExtB">
    <w:altName w:val="SimSun-ExtB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0.51001pt;margin-top:35.484512pt;width:21.15pt;height:13.05pt;mso-position-horizontal-relative:page;mso-position-vertical-relative:page;z-index:-257356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1001pt;margin-top:35.484512pt;width:21.15pt;height:13.05pt;mso-position-horizontal-relative:page;mso-position-vertical-relative:page;z-index:-25735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1001pt;margin-top:35.484512pt;width:21.15pt;height:13.05pt;mso-position-horizontal-relative:page;mso-position-vertical-relative:page;z-index:-25734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1001pt;margin-top:35.484512pt;width:21.15pt;height:13.05pt;mso-position-horizontal-relative:page;mso-position-vertical-relative:page;z-index:-25734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"/>
      <w:lvlJc w:val="left"/>
      <w:pPr>
        <w:ind w:left="17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840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4742" w:hanging="72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7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6"/>
      <w:numFmt w:val="decimal"/>
      <w:lvlText w:val="%1"/>
      <w:lvlJc w:val="left"/>
      <w:pPr>
        <w:ind w:left="2861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61" w:hanging="14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4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6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8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6" w:hanging="144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4781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81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0" w:hanging="3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80" w:hanging="3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0" w:hanging="3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80" w:hanging="3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80" w:hanging="3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0" w:hanging="3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0" w:hanging="33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5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4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."/>
      <w:lvlJc w:val="left"/>
      <w:pPr>
        <w:ind w:left="2861" w:hanging="72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6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2140" w:hanging="720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5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250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5381" w:hanging="39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381" w:hanging="39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60" w:hanging="39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0" w:hanging="39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40" w:hanging="39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0" w:hanging="39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20" w:hanging="39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0" w:hanging="39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39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4301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01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0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377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4661" w:hanging="32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61" w:hanging="324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84" w:hanging="3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96" w:hanging="3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8" w:hanging="3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20" w:hanging="3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2" w:hanging="3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4" w:hanging="3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32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7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721" w:hanging="3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21" w:hanging="33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32" w:hanging="3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38" w:hanging="3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4" w:hanging="3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0" w:hanging="3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56" w:hanging="3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2" w:hanging="3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8" w:hanging="3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202" w:hanging="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02" w:hanging="7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7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4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2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0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8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6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4" w:hanging="7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4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720"/>
      </w:pPr>
      <w:rPr>
        <w:rFonts w:hint="default"/>
        <w:lang w:val="en-US" w:eastAsia="en-US" w:bidi="ar-SA"/>
      </w:rPr>
    </w:lvl>
  </w:abstractNum>
  <w:num w:numId="21">
    <w:abstractNumId w:val="20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214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4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86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28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336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41"/>
      <w:outlineLvl w:val="3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140" w:hanging="721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hyperlink" Target="http://www.marketasia.org/news/archieve/v35/sesame.htm" TargetMode="External"/><Relationship Id="rId66" Type="http://schemas.openxmlformats.org/officeDocument/2006/relationships/header" Target="header2.xml"/><Relationship Id="rId67" Type="http://schemas.openxmlformats.org/officeDocument/2006/relationships/header" Target="header3.xml"/><Relationship Id="rId68" Type="http://schemas.openxmlformats.org/officeDocument/2006/relationships/header" Target="header4.xml"/><Relationship Id="rId69" Type="http://schemas.openxmlformats.org/officeDocument/2006/relationships/image" Target="media/image60.jpe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jpeg"/><Relationship Id="rId75" Type="http://schemas.openxmlformats.org/officeDocument/2006/relationships/image" Target="media/image66.png"/><Relationship Id="rId76" Type="http://schemas.openxmlformats.org/officeDocument/2006/relationships/image" Target="media/image67.jpeg"/><Relationship Id="rId77" Type="http://schemas.openxmlformats.org/officeDocument/2006/relationships/image" Target="media/image68.png"/><Relationship Id="rId78" Type="http://schemas.openxmlformats.org/officeDocument/2006/relationships/image" Target="media/image69.jpeg"/><Relationship Id="rId79" Type="http://schemas.openxmlformats.org/officeDocument/2006/relationships/image" Target="media/image70.pn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Olusegun Obasanjo AREMU</dc:creator>
  <dc:title>DESIGN, FABRICATION AND EVALUATION OF A BENISEED (Sesamum indicum L</dc:title>
  <dcterms:created xsi:type="dcterms:W3CDTF">2023-11-06T14:49:55Z</dcterms:created>
  <dcterms:modified xsi:type="dcterms:W3CDTF">2023-11-06T14:49:55Z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2023-11-06T00:00:00Z</vt:filetime>
  </property>
</Properties>
</file>